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355" w:lineRule="auto"/>
        <w:ind w:right="299"/>
        <w:jc w:val="center"/>
      </w:pPr>
      <w:r>
        <w:rPr/>
        <w:t>DESIGN, DEVELOPMENT AND PERFORMANCE EVALUATION OF A MULTIPLE</w:t>
      </w:r>
      <w:r>
        <w:rPr>
          <w:spacing w:val="-57"/>
        </w:rPr>
        <w:t> </w:t>
      </w:r>
      <w:r>
        <w:rPr/>
        <w:t>SANDCRETE</w:t>
      </w:r>
      <w:r>
        <w:rPr>
          <w:spacing w:val="-1"/>
        </w:rPr>
        <w:t> </w:t>
      </w:r>
      <w:r>
        <w:rPr/>
        <w:t>BLOCKS</w:t>
      </w:r>
      <w:r>
        <w:rPr>
          <w:spacing w:val="-2"/>
        </w:rPr>
        <w:t> </w:t>
      </w:r>
      <w:r>
        <w:rPr/>
        <w:t>MOULDING</w:t>
      </w:r>
      <w:r>
        <w:rPr>
          <w:spacing w:val="-3"/>
        </w:rPr>
        <w:t> </w:t>
      </w:r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before="0"/>
        <w:ind w:left="0" w:right="284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pStyle w:val="Heading2"/>
        <w:spacing w:before="0"/>
        <w:ind w:right="296"/>
        <w:jc w:val="center"/>
      </w:pPr>
      <w:r>
        <w:rPr/>
        <w:t>RAFIU</w:t>
      </w:r>
      <w:r>
        <w:rPr>
          <w:spacing w:val="-2"/>
        </w:rPr>
        <w:t> </w:t>
      </w:r>
      <w:r>
        <w:rPr/>
        <w:t>ADEBAYO</w:t>
      </w:r>
      <w:r>
        <w:rPr>
          <w:spacing w:val="1"/>
        </w:rPr>
        <w:t> </w:t>
      </w:r>
      <w:r>
        <w:rPr>
          <w:u w:val="thick"/>
        </w:rPr>
        <w:t>KOLAWOLE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</w:p>
    <w:p>
      <w:pPr>
        <w:spacing w:line="535" w:lineRule="auto" w:before="0"/>
        <w:ind w:left="2328" w:right="2634" w:firstLine="0"/>
        <w:jc w:val="center"/>
        <w:rPr>
          <w:b/>
          <w:sz w:val="24"/>
        </w:rPr>
      </w:pPr>
      <w:r>
        <w:rPr>
          <w:b/>
          <w:sz w:val="24"/>
        </w:rPr>
        <w:t>DEPARTMENT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MECHANICAL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ENGINEERING</w:t>
      </w:r>
    </w:p>
    <w:p>
      <w:pPr>
        <w:pStyle w:val="Heading2"/>
        <w:spacing w:line="535" w:lineRule="auto" w:before="0"/>
        <w:ind w:left="3342" w:right="3643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</w:t>
      </w:r>
      <w:r>
        <w:rPr>
          <w:spacing w:val="4"/>
        </w:rPr>
        <w:t> </w:t>
      </w:r>
      <w:r>
        <w:rPr/>
        <w:t>NIGERIA</w:t>
      </w:r>
    </w:p>
    <w:p>
      <w:pPr>
        <w:spacing w:after="0" w:line="535" w:lineRule="auto"/>
        <w:jc w:val="center"/>
        <w:sectPr>
          <w:footerReference w:type="default" r:id="rId5"/>
          <w:type w:val="continuous"/>
          <w:pgSz w:w="11910" w:h="16840"/>
          <w:pgMar w:footer="2270" w:top="1340" w:bottom="2460" w:left="600" w:right="700"/>
          <w:pgNumType w:start="1"/>
        </w:sectPr>
      </w:pPr>
    </w:p>
    <w:p>
      <w:pPr>
        <w:spacing w:line="362" w:lineRule="auto" w:before="75"/>
        <w:ind w:left="0" w:right="300" w:firstLine="0"/>
        <w:jc w:val="center"/>
        <w:rPr>
          <w:b/>
          <w:sz w:val="24"/>
        </w:rPr>
      </w:pPr>
      <w:r>
        <w:rPr>
          <w:b/>
          <w:sz w:val="24"/>
        </w:rPr>
        <w:t>DESIGN, DEVELOPMENT AND PERFORMANCE EVALUATION OF A MULTIPLE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SANDCRETE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BLOCKS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MOULDING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Heading2"/>
        <w:spacing w:before="0"/>
        <w:ind w:right="284"/>
        <w:jc w:val="center"/>
      </w:pPr>
      <w:r>
        <w:rPr/>
        <w:t>BY</w:t>
      </w:r>
    </w:p>
    <w:p>
      <w:pPr>
        <w:pStyle w:val="BodyText"/>
        <w:spacing w:before="5"/>
        <w:rPr>
          <w:b/>
          <w:sz w:val="29"/>
        </w:rPr>
      </w:pPr>
    </w:p>
    <w:p>
      <w:pPr>
        <w:spacing w:line="535" w:lineRule="auto" w:before="1"/>
        <w:ind w:left="2328" w:right="2621" w:firstLine="0"/>
        <w:jc w:val="center"/>
        <w:rPr>
          <w:b/>
          <w:sz w:val="24"/>
        </w:rPr>
      </w:pPr>
      <w:r>
        <w:rPr>
          <w:b/>
          <w:sz w:val="24"/>
        </w:rPr>
        <w:t>Rafiu Adebayo KOLAWOLE, B.Eng. (FUT, 1998)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(M.Sc/ENG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/47289/2012-2013)</w:t>
      </w:r>
    </w:p>
    <w:p>
      <w:pPr>
        <w:pStyle w:val="Heading2"/>
        <w:spacing w:line="274" w:lineRule="exact" w:before="0"/>
        <w:ind w:right="300"/>
        <w:jc w:val="center"/>
      </w:pPr>
      <w:hyperlink r:id="rId6">
        <w:r>
          <w:rPr/>
          <w:t>rakolawole01@yahoo.com</w:t>
        </w:r>
      </w:hyperlink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spacing w:line="357" w:lineRule="auto" w:before="0"/>
        <w:ind w:left="557" w:right="857" w:hanging="6"/>
        <w:jc w:val="center"/>
        <w:rPr>
          <w:b/>
          <w:sz w:val="24"/>
        </w:rPr>
      </w:pPr>
      <w:r>
        <w:rPr>
          <w:b/>
          <w:sz w:val="24"/>
        </w:rPr>
        <w:t>A THESIS SUBMITTED TO THE SCHOOL OF POSTGRADUATE STUDIES,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UNIVERSITY, ZARIA IN PARTIAL FULFILLMENT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REQUIREMENTS FOR THE AWARD OF MASTER OF SCIENCE (MSc) DEGREE IN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MECHANICAL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ENGINEERING</w:t>
      </w:r>
    </w:p>
    <w:p>
      <w:pPr>
        <w:pStyle w:val="Heading2"/>
        <w:spacing w:line="362" w:lineRule="auto" w:before="209"/>
        <w:ind w:left="2328" w:right="2634"/>
        <w:jc w:val="center"/>
      </w:pPr>
      <w:r>
        <w:rPr/>
        <w:t>DEPARTMENT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MECHANICAL</w:t>
      </w:r>
      <w:r>
        <w:rPr>
          <w:spacing w:val="-5"/>
        </w:rPr>
        <w:t> </w:t>
      </w:r>
      <w:r>
        <w:rPr/>
        <w:t>ENGINEERING</w:t>
      </w:r>
      <w:r>
        <w:rPr>
          <w:spacing w:val="-57"/>
        </w:rPr>
        <w:t> </w:t>
      </w:r>
      <w:r>
        <w:rPr/>
        <w:t>FACULTY OF ENGINEERING</w:t>
      </w:r>
    </w:p>
    <w:p>
      <w:pPr>
        <w:spacing w:line="360" w:lineRule="auto" w:before="0"/>
        <w:ind w:left="3342" w:right="3643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NIGERIA</w:t>
      </w:r>
    </w:p>
    <w:p>
      <w:pPr>
        <w:spacing w:after="0" w:line="360" w:lineRule="auto"/>
        <w:jc w:val="center"/>
        <w:rPr>
          <w:sz w:val="24"/>
        </w:rPr>
        <w:sectPr>
          <w:pgSz w:w="11910" w:h="16840"/>
          <w:pgMar w:header="0" w:footer="2270" w:top="1420" w:bottom="2580" w:left="600" w:right="700"/>
        </w:sectPr>
      </w:pPr>
    </w:p>
    <w:p>
      <w:pPr>
        <w:pStyle w:val="Heading2"/>
        <w:ind w:right="297"/>
        <w:jc w:val="center"/>
      </w:pPr>
      <w:bookmarkStart w:name="_TOC_250070" w:id="1"/>
      <w:bookmarkEnd w:id="1"/>
      <w:r>
        <w:rPr/>
        <w:t>DECLARATION</w:t>
      </w:r>
    </w:p>
    <w:p>
      <w:pPr>
        <w:pStyle w:val="BodyText"/>
        <w:spacing w:line="360" w:lineRule="auto" w:before="132"/>
        <w:ind w:left="533" w:right="824"/>
        <w:jc w:val="both"/>
      </w:pPr>
      <w:r>
        <w:rPr/>
        <w:t>I</w:t>
      </w:r>
      <w:r>
        <w:rPr>
          <w:spacing w:val="1"/>
        </w:rPr>
        <w:t> </w:t>
      </w:r>
      <w:r>
        <w:rPr/>
        <w:t>hereby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“Design,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Machine”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performed by me in Department of Mechanical Engineering. The information derived from the</w:t>
      </w:r>
      <w:r>
        <w:rPr>
          <w:spacing w:val="1"/>
        </w:rPr>
        <w:t> </w:t>
      </w:r>
      <w:r>
        <w:rPr/>
        <w:t>literature have been duly acknowledged in the text and a list of references provided. No part of</w:t>
      </w:r>
      <w:r>
        <w:rPr>
          <w:spacing w:val="1"/>
        </w:rPr>
        <w:t> </w:t>
      </w:r>
      <w:r>
        <w:rPr/>
        <w:t>this dissertation was previously presented for another degree or diploma at this or any 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BodyText"/>
        <w:tabs>
          <w:tab w:pos="3298" w:val="left" w:leader="none"/>
          <w:tab w:pos="6109" w:val="left" w:leader="none"/>
          <w:tab w:pos="6897" w:val="left" w:leader="none"/>
          <w:tab w:pos="9232" w:val="left" w:leader="none"/>
        </w:tabs>
        <w:spacing w:line="275" w:lineRule="exact"/>
        <w:ind w:right="303"/>
        <w:jc w:val="center"/>
      </w:pPr>
      <w:r>
        <w:rPr/>
        <w:t>Rafiu</w:t>
      </w:r>
      <w:r>
        <w:rPr>
          <w:spacing w:val="-5"/>
        </w:rPr>
        <w:t> </w:t>
      </w:r>
      <w:r>
        <w:rPr/>
        <w:t>Adebayo KOLAWOLE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8259" w:val="left" w:leader="none"/>
        </w:tabs>
        <w:spacing w:line="275" w:lineRule="exact"/>
        <w:ind w:left="4360"/>
      </w:pPr>
      <w:r>
        <w:rPr/>
        <w:t>Signature</w:t>
        <w:tab/>
        <w:t>Date</w:t>
      </w:r>
    </w:p>
    <w:p>
      <w:pPr>
        <w:spacing w:after="0" w:line="275" w:lineRule="exact"/>
        <w:sectPr>
          <w:footerReference w:type="default" r:id="rId7"/>
          <w:pgSz w:w="11910" w:h="16840"/>
          <w:pgMar w:footer="1003" w:header="0" w:top="1340" w:bottom="1200" w:left="600" w:right="700"/>
          <w:pgNumType w:start="2"/>
        </w:sectPr>
      </w:pPr>
    </w:p>
    <w:p>
      <w:pPr>
        <w:pStyle w:val="Heading2"/>
        <w:ind w:right="302"/>
        <w:jc w:val="center"/>
      </w:pPr>
      <w:bookmarkStart w:name="_TOC_250069" w:id="2"/>
      <w:bookmarkEnd w:id="2"/>
      <w:r>
        <w:rPr/>
        <w:t>CERTIFICATION</w:t>
      </w:r>
    </w:p>
    <w:p>
      <w:pPr>
        <w:pStyle w:val="BodyText"/>
        <w:tabs>
          <w:tab w:pos="912" w:val="left" w:leader="none"/>
          <w:tab w:pos="2312" w:val="left" w:leader="none"/>
          <w:tab w:pos="3933" w:val="left" w:leader="none"/>
          <w:tab w:pos="5090" w:val="left" w:leader="none"/>
          <w:tab w:pos="6606" w:val="left" w:leader="none"/>
          <w:tab w:pos="8048" w:val="left" w:leader="none"/>
          <w:tab w:pos="8494" w:val="left" w:leader="none"/>
          <w:tab w:pos="9237" w:val="left" w:leader="none"/>
        </w:tabs>
        <w:spacing w:line="480" w:lineRule="auto" w:before="132"/>
        <w:ind w:left="533" w:right="499"/>
      </w:pPr>
      <w:r>
        <w:rPr/>
        <w:t>This</w:t>
      </w:r>
      <w:r>
        <w:rPr>
          <w:spacing w:val="5"/>
        </w:rPr>
        <w:t> </w:t>
      </w:r>
      <w:r>
        <w:rPr/>
        <w:t>dissertation</w:t>
      </w:r>
      <w:r>
        <w:rPr>
          <w:spacing w:val="3"/>
        </w:rPr>
        <w:t> </w:t>
      </w:r>
      <w:r>
        <w:rPr/>
        <w:t>titled</w:t>
      </w:r>
      <w:r>
        <w:rPr>
          <w:spacing w:val="7"/>
        </w:rPr>
        <w:t> </w:t>
      </w:r>
      <w:r>
        <w:rPr/>
        <w:t>“DESIGN,</w:t>
      </w:r>
      <w:r>
        <w:rPr>
          <w:spacing w:val="10"/>
        </w:rPr>
        <w:t> </w:t>
      </w:r>
      <w:r>
        <w:rPr/>
        <w:t>DEVELOPMENT</w:t>
      </w:r>
      <w:r>
        <w:rPr>
          <w:spacing w:val="10"/>
        </w:rPr>
        <w:t> </w:t>
      </w:r>
      <w:r>
        <w:rPr/>
        <w:t>AND</w:t>
      </w:r>
      <w:r>
        <w:rPr>
          <w:spacing w:val="6"/>
        </w:rPr>
        <w:t> </w:t>
      </w:r>
      <w:r>
        <w:rPr/>
        <w:t>PERFORMANCE</w:t>
      </w:r>
      <w:r>
        <w:rPr>
          <w:spacing w:val="9"/>
        </w:rPr>
        <w:t> </w:t>
      </w:r>
      <w:r>
        <w:rPr/>
        <w:t>EVALUATION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A</w:t>
        <w:tab/>
        <w:t>MULTIPLE</w:t>
        <w:tab/>
        <w:t>SANDCRETE</w:t>
        <w:tab/>
        <w:t>BLOCKS</w:t>
        <w:tab/>
        <w:t>MOULDING</w:t>
        <w:tab/>
        <w:t>MACHINE”</w:t>
        <w:tab/>
        <w:t>by</w:t>
        <w:tab/>
        <w:t>Rafiu</w:t>
        <w:tab/>
        <w:t>Adebayo</w:t>
      </w:r>
    </w:p>
    <w:p>
      <w:pPr>
        <w:pStyle w:val="BodyText"/>
        <w:spacing w:line="480" w:lineRule="auto" w:before="1"/>
        <w:ind w:left="533" w:right="494"/>
        <w:jc w:val="both"/>
      </w:pPr>
      <w:r>
        <w:rPr/>
        <w:t>KOLAWOLE meets the regulations governing the award of degree Master of Science (MSc) in</w:t>
      </w:r>
      <w:r>
        <w:rPr>
          <w:spacing w:val="1"/>
        </w:rPr>
        <w:t> </w:t>
      </w:r>
      <w:r>
        <w:rPr/>
        <w:t>Mechanical Engineering of the Ahmadu Bello University, and is approved for its contribution to</w:t>
      </w:r>
      <w:r>
        <w:rPr>
          <w:spacing w:val="1"/>
        </w:rPr>
        <w:t> </w:t>
      </w:r>
      <w:r>
        <w:rPr/>
        <w:t>knowledge and</w:t>
      </w:r>
      <w:r>
        <w:rPr>
          <w:spacing w:val="6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tabs>
          <w:tab w:pos="4494" w:val="left" w:leader="none"/>
          <w:tab w:pos="7129" w:val="left" w:leader="none"/>
        </w:tabs>
        <w:spacing w:line="275" w:lineRule="exact"/>
        <w:ind w:left="533"/>
        <w:jc w:val="both"/>
      </w:pPr>
      <w:r>
        <w:rPr/>
        <w:t>Prof.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Yawas</w:t>
        <w:tab/>
        <w:t>..............................</w:t>
        <w:tab/>
        <w:t>................................</w:t>
      </w:r>
    </w:p>
    <w:p>
      <w:pPr>
        <w:pStyle w:val="BodyText"/>
        <w:tabs>
          <w:tab w:pos="5575" w:val="left" w:leader="none"/>
          <w:tab w:pos="8456" w:val="left" w:leader="none"/>
        </w:tabs>
        <w:spacing w:line="275" w:lineRule="exact"/>
        <w:ind w:left="533"/>
        <w:jc w:val="both"/>
      </w:pPr>
      <w:r>
        <w:rPr/>
        <w:t>Chairman,</w:t>
      </w:r>
      <w:r>
        <w:rPr>
          <w:spacing w:val="1"/>
        </w:rPr>
        <w:t> </w:t>
      </w:r>
      <w:r>
        <w:rPr/>
        <w:t>Supervisory</w:t>
      </w:r>
      <w:r>
        <w:rPr>
          <w:spacing w:val="-11"/>
        </w:rPr>
        <w:t> </w:t>
      </w:r>
      <w:r>
        <w:rPr/>
        <w:t>Committee</w:t>
        <w:tab/>
        <w:t>(Signature)</w:t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74" w:val="left" w:leader="none"/>
          <w:tab w:pos="6408" w:val="left" w:leader="none"/>
        </w:tabs>
        <w:spacing w:before="160"/>
        <w:ind w:left="533"/>
      </w:pPr>
      <w:r>
        <w:rPr/>
        <w:t>Prof.S.</w:t>
      </w:r>
      <w:r>
        <w:rPr>
          <w:spacing w:val="1"/>
        </w:rPr>
        <w:t> </w:t>
      </w:r>
      <w:r>
        <w:rPr/>
        <w:t>Y.</w:t>
      </w:r>
      <w:r>
        <w:rPr>
          <w:spacing w:val="-3"/>
        </w:rPr>
        <w:t> </w:t>
      </w:r>
      <w:r>
        <w:rPr/>
        <w:t>Aku</w:t>
        <w:tab/>
        <w:t>..............................</w:t>
        <w:tab/>
        <w:t>................................</w:t>
      </w:r>
    </w:p>
    <w:p>
      <w:pPr>
        <w:pStyle w:val="BodyText"/>
        <w:tabs>
          <w:tab w:pos="5575" w:val="left" w:leader="none"/>
          <w:tab w:pos="8456" w:val="left" w:leader="none"/>
        </w:tabs>
        <w:spacing w:before="2"/>
        <w:ind w:left="533"/>
      </w:pPr>
      <w:r>
        <w:rPr/>
        <w:t>Member, Supervisory</w:t>
      </w:r>
      <w:r>
        <w:rPr>
          <w:spacing w:val="-10"/>
        </w:rPr>
        <w:t> </w:t>
      </w:r>
      <w:r>
        <w:rPr/>
        <w:t>Committee</w:t>
        <w:tab/>
        <w:t>(Signature)</w:t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74" w:val="left" w:leader="none"/>
          <w:tab w:pos="6408" w:val="left" w:leader="none"/>
        </w:tabs>
        <w:spacing w:before="159"/>
        <w:ind w:left="533"/>
      </w:pPr>
      <w:r>
        <w:rPr/>
        <w:t>Dr.</w:t>
      </w:r>
      <w:r>
        <w:rPr>
          <w:spacing w:val="1"/>
        </w:rPr>
        <w:t> </w:t>
      </w:r>
      <w:r>
        <w:rPr/>
        <w:t>F.O.</w:t>
      </w:r>
      <w:r>
        <w:rPr>
          <w:spacing w:val="-3"/>
        </w:rPr>
        <w:t> </w:t>
      </w:r>
      <w:r>
        <w:rPr/>
        <w:t>Anafi</w:t>
        <w:tab/>
        <w:t>..............................</w:t>
        <w:tab/>
        <w:t>................................</w:t>
      </w:r>
    </w:p>
    <w:p>
      <w:pPr>
        <w:pStyle w:val="BodyText"/>
        <w:tabs>
          <w:tab w:pos="5575" w:val="left" w:leader="none"/>
          <w:tab w:pos="8456" w:val="left" w:leader="none"/>
        </w:tabs>
        <w:spacing w:before="3"/>
        <w:ind w:left="533"/>
      </w:pPr>
      <w:r>
        <w:rPr/>
        <w:t>Head of</w:t>
      </w:r>
      <w:r>
        <w:rPr>
          <w:spacing w:val="-8"/>
        </w:rPr>
        <w:t> </w:t>
      </w:r>
      <w:r>
        <w:rPr/>
        <w:t>Department</w:t>
        <w:tab/>
        <w:t>(Signature)</w:t>
        <w:tab/>
        <w:t>(Date)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4494" w:val="left" w:leader="none"/>
          <w:tab w:pos="7129" w:val="left" w:leader="none"/>
        </w:tabs>
        <w:spacing w:before="159"/>
        <w:ind w:left="533"/>
      </w:pPr>
      <w:r>
        <w:rPr/>
        <w:t>Prof.S.</w:t>
      </w:r>
      <w:r>
        <w:rPr>
          <w:spacing w:val="-2"/>
        </w:rPr>
        <w:t> </w:t>
      </w:r>
      <w:r>
        <w:rPr/>
        <w:t>Z.</w:t>
      </w:r>
      <w:r>
        <w:rPr>
          <w:spacing w:val="-2"/>
        </w:rPr>
        <w:t> </w:t>
      </w:r>
      <w:r>
        <w:rPr/>
        <w:t>Abubakar</w:t>
        <w:tab/>
        <w:t>..............................</w:t>
        <w:tab/>
        <w:t>................................</w:t>
      </w:r>
    </w:p>
    <w:p>
      <w:pPr>
        <w:pStyle w:val="BodyText"/>
        <w:tabs>
          <w:tab w:pos="5575" w:val="left" w:leader="none"/>
          <w:tab w:pos="8456" w:val="left" w:leader="none"/>
        </w:tabs>
        <w:spacing w:before="3"/>
        <w:ind w:left="533"/>
      </w:pPr>
      <w:r>
        <w:rPr/>
        <w:t>Dean,</w:t>
      </w:r>
      <w:r>
        <w:rPr>
          <w:spacing w:val="3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Postgraduate Studies</w:t>
        <w:tab/>
        <w:t>(Signature)</w:t>
        <w:tab/>
        <w:t>(Date)</w:t>
      </w:r>
    </w:p>
    <w:p>
      <w:pPr>
        <w:spacing w:after="0"/>
        <w:sectPr>
          <w:pgSz w:w="11910" w:h="16840"/>
          <w:pgMar w:header="0" w:footer="1003" w:top="1340" w:bottom="1200" w:left="600" w:right="700"/>
        </w:sectPr>
      </w:pPr>
    </w:p>
    <w:p>
      <w:pPr>
        <w:pStyle w:val="Heading2"/>
        <w:ind w:right="295"/>
        <w:jc w:val="center"/>
      </w:pPr>
      <w:bookmarkStart w:name="_TOC_250068" w:id="3"/>
      <w:bookmarkEnd w:id="3"/>
      <w:r>
        <w:rPr/>
        <w:t>DEDICATION.</w:t>
      </w:r>
    </w:p>
    <w:p>
      <w:pPr>
        <w:pStyle w:val="BodyText"/>
        <w:spacing w:before="132"/>
        <w:ind w:left="533"/>
      </w:pPr>
      <w:r>
        <w:rPr/>
        <w:t>This</w:t>
      </w:r>
      <w:r>
        <w:rPr>
          <w:spacing w:val="-4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Almighty</w:t>
      </w:r>
      <w:r>
        <w:rPr>
          <w:spacing w:val="-11"/>
        </w:rPr>
        <w:t> </w:t>
      </w:r>
      <w:r>
        <w:rPr/>
        <w:t>God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my</w:t>
      </w:r>
      <w:r>
        <w:rPr>
          <w:spacing w:val="-6"/>
        </w:rPr>
        <w:t> </w:t>
      </w:r>
      <w:r>
        <w:rPr/>
        <w:t>Late</w:t>
      </w:r>
      <w:r>
        <w:rPr>
          <w:spacing w:val="-2"/>
        </w:rPr>
        <w:t> </w:t>
      </w:r>
      <w:r>
        <w:rPr/>
        <w:t>Father,</w:t>
      </w:r>
      <w:r>
        <w:rPr>
          <w:spacing w:val="4"/>
        </w:rPr>
        <w:t> </w:t>
      </w:r>
      <w:r>
        <w:rPr/>
        <w:t>Alhaji</w:t>
      </w:r>
      <w:r>
        <w:rPr>
          <w:spacing w:val="-4"/>
        </w:rPr>
        <w:t> </w:t>
      </w:r>
      <w:r>
        <w:rPr/>
        <w:t>M. A.</w:t>
      </w:r>
      <w:r>
        <w:rPr>
          <w:spacing w:val="1"/>
        </w:rPr>
        <w:t> </w:t>
      </w:r>
      <w:r>
        <w:rPr/>
        <w:t>Kolawole.</w:t>
      </w:r>
    </w:p>
    <w:p>
      <w:pPr>
        <w:spacing w:after="0"/>
        <w:sectPr>
          <w:pgSz w:w="11910" w:h="16840"/>
          <w:pgMar w:header="0" w:footer="1003" w:top="1340" w:bottom="1200" w:left="600" w:right="700"/>
        </w:sectPr>
      </w:pPr>
    </w:p>
    <w:p>
      <w:pPr>
        <w:pStyle w:val="Heading2"/>
        <w:ind w:right="295"/>
        <w:jc w:val="center"/>
      </w:pPr>
      <w:bookmarkStart w:name="_TOC_250067" w:id="4"/>
      <w:bookmarkEnd w:id="4"/>
      <w:r>
        <w:rPr/>
        <w:t>ABSTRACT</w:t>
      </w:r>
    </w:p>
    <w:p>
      <w:pPr>
        <w:pStyle w:val="BodyText"/>
        <w:spacing w:line="480" w:lineRule="auto" w:before="132"/>
        <w:ind w:left="533" w:right="823"/>
        <w:jc w:val="both"/>
      </w:pPr>
      <w:r>
        <w:rPr/>
        <w:t>This work presents the design, fabrication and performance evaluation of a multiple sandcrete</w:t>
      </w:r>
      <w:r>
        <w:rPr>
          <w:spacing w:val="1"/>
        </w:rPr>
        <w:t> </w:t>
      </w:r>
      <w:r>
        <w:rPr/>
        <w:t>blocks moulding machine (MSBMM) for simultaneously moulding three of 6 inches sandcrete</w:t>
      </w:r>
      <w:r>
        <w:rPr>
          <w:spacing w:val="1"/>
        </w:rPr>
        <w:t> </w:t>
      </w:r>
      <w:r>
        <w:rPr/>
        <w:t>blocks of size 450 x 150 x 225mm. The machine was designed to operate at speed of 151.8</w:t>
      </w:r>
      <w:r>
        <w:rPr>
          <w:spacing w:val="1"/>
        </w:rPr>
        <w:t> </w:t>
      </w:r>
      <w:r>
        <w:rPr/>
        <w:t>rad/s, and provided the vibration right through compactor drive shaft (CDS)-eccentric 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1.26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10-6</w:t>
      </w:r>
      <w:r>
        <w:rPr>
          <w:spacing w:val="1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aid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automatically controlled ram. Machine parts like frame, chassis, lever, vibration compaction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chamber, ram, mould, handle as well as rack and pinion were designed while standard parts like</w:t>
      </w:r>
      <w:r>
        <w:rPr>
          <w:spacing w:val="-57"/>
          <w:vertAlign w:val="baseline"/>
        </w:rPr>
        <w:t> </w:t>
      </w:r>
      <w:r>
        <w:rPr>
          <w:vertAlign w:val="baseline"/>
        </w:rPr>
        <w:t>electric</w:t>
      </w:r>
      <w:r>
        <w:rPr>
          <w:spacing w:val="1"/>
          <w:vertAlign w:val="baseline"/>
        </w:rPr>
        <w:t> </w:t>
      </w:r>
      <w:r>
        <w:rPr>
          <w:vertAlign w:val="baseline"/>
        </w:rPr>
        <w:t>motors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wheel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simply</w:t>
      </w:r>
      <w:r>
        <w:rPr>
          <w:spacing w:val="1"/>
          <w:vertAlign w:val="baseline"/>
        </w:rPr>
        <w:t> </w:t>
      </w:r>
      <w:r>
        <w:rPr>
          <w:vertAlign w:val="baseline"/>
        </w:rPr>
        <w:t>chosen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calculation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fabrication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MSBMM. The performance of the machine was compared to that of a conventional sandcrete</w:t>
      </w:r>
      <w:r>
        <w:rPr>
          <w:spacing w:val="1"/>
          <w:vertAlign w:val="baseline"/>
        </w:rPr>
        <w:t> </w:t>
      </w:r>
      <w:r>
        <w:rPr>
          <w:vertAlign w:val="baseline"/>
        </w:rPr>
        <w:t>block moulding machine (CSBMM) by using them to mould blocks from same concrete mix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sample. MSBMM was able to produce 90 sandcrete blocks per hour by two (2) workers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CSBMM can produce 125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 by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 of five (5) workers. Average compressive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these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machines were subjected to water absorption test. Results obtained showed that the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compressive strength test for MSBMM was found to be 1.78 N/mm</w:t>
      </w:r>
      <w:r>
        <w:rPr>
          <w:vertAlign w:val="superscript"/>
        </w:rPr>
        <w:t>2</w:t>
      </w:r>
      <w:r>
        <w:rPr>
          <w:vertAlign w:val="baseline"/>
        </w:rPr>
        <w:t> while blocks 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from it have average water absorption of 10.35%. However, CSBMM has average compressive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of 0.62 N/mm</w:t>
      </w:r>
      <w:r>
        <w:rPr>
          <w:vertAlign w:val="superscript"/>
        </w:rPr>
        <w:t>2</w:t>
      </w:r>
      <w:r>
        <w:rPr>
          <w:vertAlign w:val="baseline"/>
        </w:rPr>
        <w:t> while blocks produced from it has average water absorption of 9.29%.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cost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1"/>
          <w:vertAlign w:val="baseline"/>
        </w:rPr>
        <w:t> </w:t>
      </w:r>
      <w:r>
        <w:rPr>
          <w:vertAlign w:val="baseline"/>
        </w:rPr>
        <w:t>fabricating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21"/>
          <w:vertAlign w:val="baseline"/>
        </w:rPr>
        <w:t> </w:t>
      </w:r>
      <w:r>
        <w:rPr>
          <w:vertAlign w:val="baseline"/>
        </w:rPr>
        <w:t>machine</w:t>
      </w:r>
      <w:r>
        <w:rPr>
          <w:spacing w:val="17"/>
          <w:vertAlign w:val="baseline"/>
        </w:rPr>
        <w:t> </w:t>
      </w:r>
      <w:r>
        <w:rPr>
          <w:vertAlign w:val="baseline"/>
        </w:rPr>
        <w:t>was</w:t>
      </w:r>
      <w:r>
        <w:rPr>
          <w:spacing w:val="16"/>
          <w:vertAlign w:val="baseline"/>
        </w:rPr>
        <w:t> </w:t>
      </w:r>
      <w:r>
        <w:rPr>
          <w:vertAlign w:val="baseline"/>
        </w:rPr>
        <w:t>one</w:t>
      </w:r>
      <w:r>
        <w:rPr>
          <w:spacing w:val="17"/>
          <w:vertAlign w:val="baseline"/>
        </w:rPr>
        <w:t> </w:t>
      </w:r>
      <w:r>
        <w:rPr>
          <w:vertAlign w:val="baseline"/>
        </w:rPr>
        <w:t>hundred</w:t>
      </w:r>
      <w:r>
        <w:rPr>
          <w:spacing w:val="13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five</w:t>
      </w:r>
      <w:r>
        <w:rPr>
          <w:spacing w:val="17"/>
          <w:vertAlign w:val="baseline"/>
        </w:rPr>
        <w:t> </w:t>
      </w:r>
      <w:r>
        <w:rPr>
          <w:vertAlign w:val="baseline"/>
        </w:rPr>
        <w:t>thousand,</w:t>
      </w:r>
      <w:r>
        <w:rPr>
          <w:spacing w:val="16"/>
          <w:vertAlign w:val="baseline"/>
        </w:rPr>
        <w:t> </w:t>
      </w:r>
      <w:r>
        <w:rPr>
          <w:vertAlign w:val="baseline"/>
        </w:rPr>
        <w:t>six</w:t>
      </w:r>
      <w:r>
        <w:rPr>
          <w:spacing w:val="18"/>
          <w:vertAlign w:val="baseline"/>
        </w:rPr>
        <w:t> </w:t>
      </w:r>
      <w:r>
        <w:rPr>
          <w:vertAlign w:val="baseline"/>
        </w:rPr>
        <w:t>hundred</w:t>
      </w:r>
      <w:r>
        <w:rPr>
          <w:spacing w:val="22"/>
          <w:vertAlign w:val="baseline"/>
        </w:rPr>
        <w:t> </w:t>
      </w:r>
      <w:r>
        <w:rPr>
          <w:vertAlign w:val="baseline"/>
        </w:rPr>
        <w:t>naira</w:t>
      </w:r>
      <w:r>
        <w:rPr>
          <w:spacing w:val="17"/>
          <w:vertAlign w:val="baseline"/>
        </w:rPr>
        <w:t> </w:t>
      </w:r>
      <w:r>
        <w:rPr>
          <w:vertAlign w:val="baseline"/>
        </w:rPr>
        <w:t>(</w:t>
      </w:r>
      <w:r>
        <w:rPr>
          <w:dstrike/>
          <w:vertAlign w:val="baseline"/>
        </w:rPr>
        <w:t>N</w:t>
      </w:r>
    </w:p>
    <w:p>
      <w:pPr>
        <w:pStyle w:val="BodyText"/>
        <w:spacing w:before="4"/>
        <w:ind w:left="533"/>
      </w:pPr>
      <w:r>
        <w:rPr/>
        <w:t>105,</w:t>
      </w:r>
      <w:r>
        <w:rPr>
          <w:spacing w:val="1"/>
        </w:rPr>
        <w:t> </w:t>
      </w:r>
      <w:r>
        <w:rPr/>
        <w:t>600:00)</w:t>
      </w:r>
      <w:r>
        <w:rPr>
          <w:spacing w:val="-4"/>
        </w:rPr>
        <w:t> </w:t>
      </w:r>
      <w:r>
        <w:rPr/>
        <w:t>only,</w:t>
      </w:r>
      <w:r>
        <w:rPr>
          <w:spacing w:val="6"/>
        </w:rPr>
        <w:t> </w:t>
      </w:r>
      <w:r>
        <w:rPr/>
        <w:t>whereas,</w:t>
      </w:r>
      <w:r>
        <w:rPr>
          <w:spacing w:val="4"/>
        </w:rPr>
        <w:t> </w:t>
      </w:r>
      <w:r>
        <w:rPr/>
        <w:t>CSBMM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cost</w:t>
      </w:r>
      <w:r>
        <w:rPr>
          <w:spacing w:val="4"/>
        </w:rPr>
        <w:t> </w:t>
      </w:r>
      <w:r>
        <w:rPr/>
        <w:t>about</w:t>
      </w:r>
      <w:r>
        <w:rPr>
          <w:spacing w:val="-1"/>
        </w:rPr>
        <w:t> </w:t>
      </w:r>
      <w:r>
        <w:rPr/>
        <w:t>two</w:t>
      </w:r>
      <w:r>
        <w:rPr>
          <w:spacing w:val="3"/>
        </w:rPr>
        <w:t> </w:t>
      </w:r>
      <w:r>
        <w:rPr/>
        <w:t>hundred</w:t>
      </w:r>
      <w:r>
        <w:rPr>
          <w:spacing w:val="3"/>
        </w:rPr>
        <w:t> </w:t>
      </w:r>
      <w:r>
        <w:rPr/>
        <w:t>fifty</w:t>
      </w:r>
      <w:r>
        <w:rPr>
          <w:spacing w:val="-10"/>
        </w:rPr>
        <w:t> </w:t>
      </w:r>
      <w:r>
        <w:rPr/>
        <w:t>thousand</w:t>
      </w:r>
      <w:r>
        <w:rPr>
          <w:spacing w:val="3"/>
        </w:rPr>
        <w:t> </w:t>
      </w:r>
      <w:r>
        <w:rPr/>
        <w:t>naira</w:t>
      </w:r>
      <w:r>
        <w:rPr>
          <w:spacing w:val="-2"/>
        </w:rPr>
        <w:t> </w:t>
      </w:r>
      <w:r>
        <w:rPr/>
        <w:t>(</w:t>
      </w:r>
      <w:r>
        <w:rPr>
          <w:dstrike/>
        </w:rPr>
        <w:t>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line="480" w:lineRule="auto" w:before="90"/>
        <w:ind w:left="533" w:right="835"/>
        <w:jc w:val="both"/>
      </w:pPr>
      <w:r>
        <w:rPr/>
        <w:t>250, 000.00) only based on current market price. This is about 57.76% reduction in price of</w:t>
      </w:r>
      <w:r>
        <w:rPr>
          <w:spacing w:val="1"/>
        </w:rPr>
        <w:t> </w:t>
      </w:r>
      <w:r>
        <w:rPr/>
        <w:t>commercial machine available in market. Thus, the machine is very affordable for small and</w:t>
      </w:r>
      <w:r>
        <w:rPr>
          <w:spacing w:val="1"/>
        </w:rPr>
        <w:t> </w:t>
      </w:r>
      <w:r>
        <w:rPr/>
        <w:t>medium</w:t>
      </w:r>
      <w:r>
        <w:rPr>
          <w:spacing w:val="-4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(SME)</w:t>
      </w:r>
      <w:r>
        <w:rPr>
          <w:spacing w:val="2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price difference.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600" w:right="700"/>
        </w:sectPr>
      </w:pPr>
    </w:p>
    <w:p>
      <w:pPr>
        <w:pStyle w:val="Heading2"/>
        <w:ind w:right="290"/>
        <w:jc w:val="center"/>
      </w:pPr>
      <w:bookmarkStart w:name="_TOC_250066" w:id="5"/>
      <w:bookmarkEnd w:id="5"/>
      <w:r>
        <w:rPr/>
        <w:t>ACKNOWLEDGEMENT</w:t>
      </w:r>
    </w:p>
    <w:p>
      <w:pPr>
        <w:pStyle w:val="BodyText"/>
        <w:spacing w:line="480" w:lineRule="auto" w:before="132"/>
        <w:ind w:left="533" w:right="503"/>
        <w:jc w:val="both"/>
      </w:pPr>
      <w:r>
        <w:rPr/>
        <w:t>Is there anything a man has that he is not given? On this note, I sincerely appreciate the Almighty</w:t>
      </w:r>
      <w:r>
        <w:rPr>
          <w:spacing w:val="1"/>
        </w:rPr>
        <w:t> </w:t>
      </w:r>
      <w:r>
        <w:rPr/>
        <w:t>God for this award that He is giving me and the grace He has given me to complete my Masters’</w:t>
      </w:r>
      <w:r>
        <w:rPr>
          <w:spacing w:val="1"/>
        </w:rPr>
        <w:t> </w:t>
      </w:r>
      <w:r>
        <w:rPr/>
        <w:t>programme despite my imperfections and shortcoming, He has proven Himself faithful and I return</w:t>
      </w:r>
      <w:r>
        <w:rPr>
          <w:spacing w:val="-57"/>
        </w:rPr>
        <w:t> </w:t>
      </w:r>
      <w:r>
        <w:rPr/>
        <w:t>every</w:t>
      </w:r>
      <w:r>
        <w:rPr>
          <w:spacing w:val="-4"/>
        </w:rPr>
        <w:t> </w:t>
      </w:r>
      <w:r>
        <w:rPr/>
        <w:t>Glory</w:t>
      </w:r>
      <w:r>
        <w:rPr>
          <w:spacing w:val="-3"/>
        </w:rPr>
        <w:t> </w:t>
      </w:r>
      <w:r>
        <w:rPr/>
        <w:t>back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Him.</w:t>
      </w:r>
    </w:p>
    <w:p>
      <w:pPr>
        <w:pStyle w:val="BodyText"/>
        <w:spacing w:line="480" w:lineRule="auto" w:before="203"/>
        <w:ind w:left="533" w:right="498"/>
        <w:jc w:val="both"/>
      </w:pPr>
      <w:r>
        <w:rPr/>
        <w:t>Words alone cannot just express how much inspirations from an inexhaustible source tapped from</w:t>
      </w:r>
      <w:r>
        <w:rPr>
          <w:spacing w:val="1"/>
        </w:rPr>
        <w:t> </w:t>
      </w:r>
      <w:r>
        <w:rPr/>
        <w:t>the chairman of my supervisory team Professor D.S. Yawas who brought his numerous years of</w:t>
      </w:r>
      <w:r>
        <w:rPr>
          <w:spacing w:val="1"/>
        </w:rPr>
        <w:t> </w:t>
      </w:r>
      <w:r>
        <w:rPr/>
        <w:t>professional</w:t>
      </w:r>
      <w:r>
        <w:rPr>
          <w:spacing w:val="10"/>
        </w:rPr>
        <w:t> </w:t>
      </w:r>
      <w:r>
        <w:rPr/>
        <w:t>and</w:t>
      </w:r>
      <w:r>
        <w:rPr>
          <w:spacing w:val="15"/>
        </w:rPr>
        <w:t> </w:t>
      </w:r>
      <w:r>
        <w:rPr/>
        <w:t>academic</w:t>
      </w:r>
      <w:r>
        <w:rPr>
          <w:spacing w:val="14"/>
        </w:rPr>
        <w:t> </w:t>
      </w:r>
      <w:r>
        <w:rPr/>
        <w:t>experience</w:t>
      </w:r>
      <w:r>
        <w:rPr>
          <w:spacing w:val="14"/>
        </w:rPr>
        <w:t> </w:t>
      </w:r>
      <w:r>
        <w:rPr/>
        <w:t>to</w:t>
      </w:r>
      <w:r>
        <w:rPr>
          <w:spacing w:val="19"/>
        </w:rPr>
        <w:t> </w:t>
      </w:r>
      <w:r>
        <w:rPr/>
        <w:t>bear</w:t>
      </w:r>
      <w:r>
        <w:rPr>
          <w:spacing w:val="1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14"/>
        </w:rPr>
        <w:t> </w:t>
      </w:r>
      <w:r>
        <w:rPr/>
        <w:t>outcome</w:t>
      </w:r>
      <w:r>
        <w:rPr>
          <w:spacing w:val="13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13"/>
        </w:rPr>
        <w:t> </w:t>
      </w:r>
      <w:r>
        <w:rPr/>
        <w:t>work,</w:t>
      </w:r>
      <w:r>
        <w:rPr>
          <w:spacing w:val="12"/>
        </w:rPr>
        <w:t> </w:t>
      </w:r>
      <w:r>
        <w:rPr/>
        <w:t>I</w:t>
      </w:r>
      <w:r>
        <w:rPr>
          <w:spacing w:val="17"/>
        </w:rPr>
        <w:t> </w:t>
      </w:r>
      <w:r>
        <w:rPr/>
        <w:t>also</w:t>
      </w:r>
      <w:r>
        <w:rPr>
          <w:spacing w:val="14"/>
        </w:rPr>
        <w:t> </w:t>
      </w:r>
      <w:r>
        <w:rPr/>
        <w:t>thank</w:t>
      </w:r>
      <w:r>
        <w:rPr>
          <w:spacing w:val="15"/>
        </w:rPr>
        <w:t> </w:t>
      </w:r>
      <w:r>
        <w:rPr/>
        <w:t>Professor</w:t>
      </w:r>
    </w:p>
    <w:p>
      <w:pPr>
        <w:pStyle w:val="BodyText"/>
        <w:spacing w:line="480" w:lineRule="auto" w:before="1"/>
        <w:ind w:left="533" w:right="508"/>
        <w:jc w:val="both"/>
      </w:pPr>
      <w:r>
        <w:rPr/>
        <w:t>S.Y. Aku, a member of my supervisory team who literarily walked me from first principle through</w:t>
      </w:r>
      <w:r>
        <w:rPr>
          <w:spacing w:val="1"/>
        </w:rPr>
        <w:t> </w:t>
      </w:r>
      <w:r>
        <w:rPr/>
        <w:t>the processes of scholastic erudition which have in no small way guided me every step of the way,</w:t>
      </w:r>
      <w:r>
        <w:rPr>
          <w:spacing w:val="1"/>
        </w:rPr>
        <w:t> </w:t>
      </w:r>
      <w:r>
        <w:rPr/>
        <w:t>May God almighty bless them both and also</w:t>
      </w:r>
      <w:r>
        <w:rPr>
          <w:spacing w:val="1"/>
        </w:rPr>
        <w:t> </w:t>
      </w:r>
      <w:r>
        <w:rPr/>
        <w:t>send</w:t>
      </w:r>
      <w:r>
        <w:rPr>
          <w:spacing w:val="1"/>
        </w:rPr>
        <w:t> </w:t>
      </w:r>
      <w:r>
        <w:rPr/>
        <w:t>you an unusual 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your</w:t>
      </w:r>
      <w:r>
        <w:rPr>
          <w:spacing w:val="60"/>
        </w:rPr>
        <w:t> </w:t>
      </w:r>
      <w:r>
        <w:rPr/>
        <w:t>times of need.</w:t>
      </w:r>
      <w:r>
        <w:rPr>
          <w:spacing w:val="1"/>
        </w:rPr>
        <w:t> </w:t>
      </w:r>
      <w:r>
        <w:rPr/>
        <w:t>Amen.</w:t>
      </w:r>
    </w:p>
    <w:p>
      <w:pPr>
        <w:pStyle w:val="BodyText"/>
        <w:spacing w:line="480" w:lineRule="auto" w:before="197"/>
        <w:ind w:left="533" w:right="493"/>
        <w:jc w:val="both"/>
      </w:pPr>
      <w:r>
        <w:rPr/>
        <w:t>My sincere gratitude also goes to the Head of Department and the immediate past PG coordinator</w:t>
      </w:r>
      <w:r>
        <w:rPr>
          <w:spacing w:val="1"/>
        </w:rPr>
        <w:t> </w:t>
      </w:r>
      <w:r>
        <w:rPr/>
        <w:t>Dr. F.O. Anafi for fostering a favourable academic climate for learning and the development of his</w:t>
      </w:r>
      <w:r>
        <w:rPr>
          <w:spacing w:val="1"/>
        </w:rPr>
        <w:t> </w:t>
      </w:r>
      <w:r>
        <w:rPr/>
        <w:t>administrative acumen in mitigating the various encumbrances encountered, May God almighty</w:t>
      </w:r>
      <w:r>
        <w:rPr>
          <w:spacing w:val="1"/>
        </w:rPr>
        <w:t> </w:t>
      </w:r>
      <w:r>
        <w:rPr/>
        <w:t>bless</w:t>
      </w:r>
      <w:r>
        <w:rPr>
          <w:spacing w:val="-1"/>
        </w:rPr>
        <w:t> </w:t>
      </w:r>
      <w:r>
        <w:rPr/>
        <w:t>him</w:t>
      </w:r>
      <w:r>
        <w:rPr>
          <w:spacing w:val="-2"/>
        </w:rPr>
        <w:t> </w:t>
      </w:r>
      <w:r>
        <w:rPr/>
        <w:t>richly.</w:t>
      </w:r>
    </w:p>
    <w:p>
      <w:pPr>
        <w:pStyle w:val="BodyText"/>
        <w:spacing w:line="480" w:lineRule="auto" w:before="203"/>
        <w:ind w:left="533" w:right="497"/>
        <w:jc w:val="both"/>
      </w:pPr>
      <w:r>
        <w:rPr/>
        <w:t>My appreciation, in no particular order of gratitude, also goes to the other senior members of staff</w:t>
      </w:r>
      <w:r>
        <w:rPr>
          <w:spacing w:val="1"/>
        </w:rPr>
        <w:t> </w:t>
      </w:r>
      <w:r>
        <w:rPr/>
        <w:t>of the Department</w:t>
      </w:r>
      <w:r>
        <w:rPr>
          <w:spacing w:val="1"/>
        </w:rPr>
        <w:t> </w:t>
      </w:r>
      <w:r>
        <w:rPr/>
        <w:t>of Mechanical Engineering</w:t>
      </w:r>
      <w:r>
        <w:rPr>
          <w:spacing w:val="1"/>
        </w:rPr>
        <w:t> </w:t>
      </w:r>
      <w:r>
        <w:rPr/>
        <w:t>ABU Zaria</w:t>
      </w:r>
      <w:r>
        <w:rPr>
          <w:spacing w:val="1"/>
        </w:rPr>
        <w:t> </w:t>
      </w:r>
      <w:r>
        <w:rPr/>
        <w:t>in the persons of Professor M.</w:t>
      </w:r>
      <w:r>
        <w:rPr>
          <w:spacing w:val="60"/>
        </w:rPr>
        <w:t> </w:t>
      </w:r>
      <w:r>
        <w:rPr/>
        <w:t>Dauda.</w:t>
      </w:r>
      <w:r>
        <w:rPr>
          <w:spacing w:val="1"/>
        </w:rPr>
        <w:t> </w:t>
      </w:r>
      <w:r>
        <w:rPr/>
        <w:t>Dr.</w:t>
      </w:r>
      <w:r>
        <w:rPr>
          <w:spacing w:val="10"/>
        </w:rPr>
        <w:t> </w:t>
      </w:r>
      <w:r>
        <w:rPr/>
        <w:t>U.</w:t>
      </w:r>
      <w:r>
        <w:rPr>
          <w:spacing w:val="10"/>
        </w:rPr>
        <w:t> </w:t>
      </w:r>
      <w:r>
        <w:rPr/>
        <w:t>Sumaila,</w:t>
      </w:r>
      <w:r>
        <w:rPr>
          <w:spacing w:val="10"/>
        </w:rPr>
        <w:t> </w:t>
      </w:r>
      <w:r>
        <w:rPr/>
        <w:t>Dr.</w:t>
      </w:r>
      <w:r>
        <w:rPr>
          <w:spacing w:val="10"/>
        </w:rPr>
        <w:t> </w:t>
      </w:r>
      <w:r>
        <w:rPr/>
        <w:t>D.</w:t>
      </w:r>
      <w:r>
        <w:rPr>
          <w:spacing w:val="10"/>
        </w:rPr>
        <w:t> </w:t>
      </w:r>
      <w:r>
        <w:rPr/>
        <w:t>M.</w:t>
      </w:r>
      <w:r>
        <w:rPr>
          <w:spacing w:val="10"/>
        </w:rPr>
        <w:t> </w:t>
      </w:r>
      <w:r>
        <w:rPr/>
        <w:t>Kulla,</w:t>
      </w:r>
      <w:r>
        <w:rPr>
          <w:spacing w:val="10"/>
        </w:rPr>
        <w:t> </w:t>
      </w:r>
      <w:r>
        <w:rPr/>
        <w:t>Dr.</w:t>
      </w:r>
      <w:r>
        <w:rPr>
          <w:spacing w:val="10"/>
        </w:rPr>
        <w:t> </w:t>
      </w:r>
      <w:r>
        <w:rPr/>
        <w:t>M.</w:t>
      </w:r>
      <w:r>
        <w:rPr>
          <w:spacing w:val="10"/>
        </w:rPr>
        <w:t> </w:t>
      </w:r>
      <w:r>
        <w:rPr/>
        <w:t>O.</w:t>
      </w:r>
      <w:r>
        <w:rPr>
          <w:spacing w:val="10"/>
        </w:rPr>
        <w:t> </w:t>
      </w:r>
      <w:r>
        <w:rPr/>
        <w:t>Afolayan,</w:t>
      </w:r>
      <w:r>
        <w:rPr>
          <w:spacing w:val="10"/>
        </w:rPr>
        <w:t> </w:t>
      </w:r>
      <w:r>
        <w:rPr/>
        <w:t>Prof.</w:t>
      </w:r>
      <w:r>
        <w:rPr>
          <w:spacing w:val="79"/>
        </w:rPr>
        <w:t> </w:t>
      </w:r>
      <w:r>
        <w:rPr/>
        <w:t>G.</w:t>
      </w:r>
      <w:r>
        <w:rPr>
          <w:spacing w:val="10"/>
        </w:rPr>
        <w:t> </w:t>
      </w:r>
      <w:r>
        <w:rPr/>
        <w:t>Y.</w:t>
      </w:r>
      <w:r>
        <w:rPr>
          <w:spacing w:val="10"/>
        </w:rPr>
        <w:t> </w:t>
      </w:r>
      <w:r>
        <w:rPr/>
        <w:t>Pam,</w:t>
      </w:r>
      <w:r>
        <w:rPr>
          <w:spacing w:val="11"/>
        </w:rPr>
        <w:t> </w:t>
      </w:r>
      <w:r>
        <w:rPr/>
        <w:t>Dr.</w:t>
      </w:r>
      <w:r>
        <w:rPr>
          <w:spacing w:val="10"/>
        </w:rPr>
        <w:t> </w:t>
      </w:r>
      <w:r>
        <w:rPr/>
        <w:t>M.</w:t>
      </w:r>
      <w:r>
        <w:rPr>
          <w:spacing w:val="10"/>
        </w:rPr>
        <w:t> </w:t>
      </w:r>
      <w:r>
        <w:rPr/>
        <w:t>Sumaila,</w:t>
      </w:r>
      <w:r>
        <w:rPr>
          <w:spacing w:val="10"/>
        </w:rPr>
        <w:t> </w:t>
      </w:r>
      <w:r>
        <w:rPr/>
        <w:t>Prof.</w:t>
      </w:r>
      <w:r>
        <w:rPr>
          <w:spacing w:val="10"/>
        </w:rPr>
        <w:t> </w:t>
      </w:r>
      <w:r>
        <w:rPr/>
        <w:t>C.</w:t>
      </w:r>
    </w:p>
    <w:p>
      <w:pPr>
        <w:pStyle w:val="BodyText"/>
        <w:spacing w:line="480" w:lineRule="auto" w:before="1"/>
        <w:ind w:left="533" w:right="514"/>
        <w:jc w:val="both"/>
      </w:pPr>
      <w:r>
        <w:rPr/>
        <w:t>O. Folayan, for their immense contributions and creating time out of their busy schedule. I am also</w:t>
      </w:r>
      <w:r>
        <w:rPr>
          <w:spacing w:val="1"/>
        </w:rPr>
        <w:t> </w:t>
      </w:r>
      <w:r>
        <w:rPr/>
        <w:t>grateful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all</w:t>
      </w:r>
      <w:r>
        <w:rPr>
          <w:spacing w:val="-5"/>
        </w:rPr>
        <w:t> </w:t>
      </w:r>
      <w:r>
        <w:rPr/>
        <w:t>other</w:t>
      </w:r>
      <w:r>
        <w:rPr>
          <w:spacing w:val="2"/>
        </w:rPr>
        <w:t> </w:t>
      </w:r>
      <w:r>
        <w:rPr/>
        <w:t>academic</w:t>
      </w:r>
      <w:r>
        <w:rPr>
          <w:spacing w:val="8"/>
        </w:rPr>
        <w:t> </w:t>
      </w:r>
      <w:r>
        <w:rPr/>
        <w:t>staff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Department; Dr.</w:t>
      </w:r>
      <w:r>
        <w:rPr>
          <w:spacing w:val="2"/>
        </w:rPr>
        <w:t> </w:t>
      </w:r>
      <w:r>
        <w:rPr/>
        <w:t>K.</w:t>
      </w:r>
      <w:r>
        <w:rPr>
          <w:spacing w:val="8"/>
        </w:rPr>
        <w:t> </w:t>
      </w:r>
      <w:r>
        <w:rPr/>
        <w:t>L.</w:t>
      </w:r>
      <w:r>
        <w:rPr>
          <w:spacing w:val="2"/>
        </w:rPr>
        <w:t> </w:t>
      </w:r>
      <w:r>
        <w:rPr/>
        <w:t>Shettima,</w:t>
      </w:r>
      <w:r>
        <w:rPr>
          <w:spacing w:val="3"/>
        </w:rPr>
        <w:t> </w:t>
      </w:r>
      <w:r>
        <w:rPr/>
        <w:t>Engr.</w:t>
      </w:r>
      <w:r>
        <w:rPr>
          <w:spacing w:val="7"/>
        </w:rPr>
        <w:t> </w:t>
      </w:r>
      <w:r>
        <w:rPr/>
        <w:t>A</w:t>
      </w:r>
      <w:r>
        <w:rPr>
          <w:spacing w:val="-5"/>
        </w:rPr>
        <w:t> </w:t>
      </w:r>
      <w:r>
        <w:rPr/>
        <w:t>.A.</w:t>
      </w:r>
      <w:r>
        <w:rPr>
          <w:spacing w:val="7"/>
        </w:rPr>
        <w:t> </w:t>
      </w:r>
      <w:r>
        <w:rPr/>
        <w:t>Alabi,</w:t>
      </w:r>
      <w:r>
        <w:rPr>
          <w:spacing w:val="7"/>
        </w:rPr>
        <w:t> </w:t>
      </w:r>
      <w:r>
        <w:rPr/>
        <w:t>Engr.</w:t>
      </w:r>
    </w:p>
    <w:p>
      <w:pPr>
        <w:pStyle w:val="BodyText"/>
        <w:spacing w:line="480" w:lineRule="auto"/>
        <w:ind w:left="533" w:right="498"/>
        <w:jc w:val="both"/>
      </w:pPr>
      <w:r>
        <w:rPr/>
        <w:t>M. A. Adamu, Engr. M. Balogun. My gratitude also goes to all the administrative and support staff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cooperation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support.</w:t>
      </w:r>
    </w:p>
    <w:p>
      <w:pPr>
        <w:spacing w:after="0" w:line="480" w:lineRule="auto"/>
        <w:jc w:val="both"/>
        <w:sectPr>
          <w:pgSz w:w="11910" w:h="16840"/>
          <w:pgMar w:header="0" w:footer="1003" w:top="1340" w:bottom="1200" w:left="600" w:right="700"/>
        </w:sectPr>
      </w:pPr>
    </w:p>
    <w:p>
      <w:pPr>
        <w:pStyle w:val="BodyText"/>
        <w:spacing w:before="74"/>
        <w:ind w:left="533"/>
        <w:jc w:val="both"/>
      </w:pPr>
      <w:r>
        <w:rPr/>
        <w:t>I</w:t>
      </w:r>
      <w:r>
        <w:rPr>
          <w:spacing w:val="11"/>
        </w:rPr>
        <w:t> </w:t>
      </w:r>
      <w:r>
        <w:rPr/>
        <w:t>also</w:t>
      </w:r>
      <w:r>
        <w:rPr>
          <w:spacing w:val="14"/>
        </w:rPr>
        <w:t> </w:t>
      </w:r>
      <w:r>
        <w:rPr/>
        <w:t>extend</w:t>
      </w:r>
      <w:r>
        <w:rPr>
          <w:spacing w:val="20"/>
        </w:rPr>
        <w:t> </w:t>
      </w:r>
      <w:r>
        <w:rPr/>
        <w:t>my</w:t>
      </w:r>
      <w:r>
        <w:rPr>
          <w:spacing w:val="5"/>
        </w:rPr>
        <w:t> </w:t>
      </w:r>
      <w:r>
        <w:rPr/>
        <w:t>gratitude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all</w:t>
      </w:r>
      <w:r>
        <w:rPr>
          <w:spacing w:val="11"/>
        </w:rPr>
        <w:t> </w:t>
      </w:r>
      <w:r>
        <w:rPr/>
        <w:t>my</w:t>
      </w:r>
      <w:r>
        <w:rPr>
          <w:spacing w:val="6"/>
        </w:rPr>
        <w:t> </w:t>
      </w:r>
      <w:r>
        <w:rPr/>
        <w:t>colleagues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friends;</w:t>
      </w:r>
      <w:r>
        <w:rPr>
          <w:spacing w:val="11"/>
        </w:rPr>
        <w:t> </w:t>
      </w:r>
      <w:r>
        <w:rPr/>
        <w:t>Engr.</w:t>
      </w:r>
      <w:r>
        <w:rPr>
          <w:spacing w:val="11"/>
        </w:rPr>
        <w:t> </w:t>
      </w:r>
      <w:r>
        <w:rPr/>
        <w:t>I.</w:t>
      </w:r>
      <w:r>
        <w:rPr>
          <w:spacing w:val="12"/>
        </w:rPr>
        <w:t> </w:t>
      </w:r>
      <w:r>
        <w:rPr/>
        <w:t>Joel,</w:t>
      </w:r>
      <w:r>
        <w:rPr>
          <w:spacing w:val="11"/>
        </w:rPr>
        <w:t> </w:t>
      </w:r>
      <w:r>
        <w:rPr/>
        <w:t>Engr.</w:t>
      </w:r>
      <w:r>
        <w:rPr>
          <w:spacing w:val="12"/>
        </w:rPr>
        <w:t> </w:t>
      </w:r>
      <w:r>
        <w:rPr/>
        <w:t>V.</w:t>
      </w:r>
      <w:r>
        <w:rPr>
          <w:spacing w:val="11"/>
        </w:rPr>
        <w:t> </w:t>
      </w:r>
      <w:r>
        <w:rPr/>
        <w:t>Nwobia,</w:t>
      </w:r>
      <w:r>
        <w:rPr>
          <w:spacing w:val="12"/>
        </w:rPr>
        <w:t> </w:t>
      </w:r>
      <w:r>
        <w:rPr/>
        <w:t>Engr.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533" w:right="504"/>
        <w:jc w:val="both"/>
      </w:pPr>
      <w:r>
        <w:rPr/>
        <w:t>A. John, Dr. A. Bakare, Engr. A. Shittu, Engr. J. Omotowa, Engr. Yor, Engr. T. Okey, Engr. W.</w:t>
      </w:r>
      <w:r>
        <w:rPr>
          <w:spacing w:val="1"/>
        </w:rPr>
        <w:t> </w:t>
      </w:r>
      <w:r>
        <w:rPr/>
        <w:t>Akanbi,</w:t>
      </w:r>
      <w:r>
        <w:rPr>
          <w:spacing w:val="17"/>
        </w:rPr>
        <w:t> </w:t>
      </w:r>
      <w:r>
        <w:rPr/>
        <w:t>Engr.</w:t>
      </w:r>
      <w:r>
        <w:rPr>
          <w:spacing w:val="17"/>
        </w:rPr>
        <w:t> </w:t>
      </w:r>
      <w:r>
        <w:rPr/>
        <w:t>Mrs.</w:t>
      </w:r>
      <w:r>
        <w:rPr>
          <w:spacing w:val="17"/>
        </w:rPr>
        <w:t> </w:t>
      </w:r>
      <w:r>
        <w:rPr/>
        <w:t>H.</w:t>
      </w:r>
      <w:r>
        <w:rPr>
          <w:spacing w:val="17"/>
        </w:rPr>
        <w:t> </w:t>
      </w:r>
      <w:r>
        <w:rPr/>
        <w:t>A.</w:t>
      </w:r>
      <w:r>
        <w:rPr>
          <w:spacing w:val="18"/>
        </w:rPr>
        <w:t> </w:t>
      </w:r>
      <w:r>
        <w:rPr/>
        <w:t>Muazu,</w:t>
      </w:r>
      <w:r>
        <w:rPr>
          <w:spacing w:val="12"/>
        </w:rPr>
        <w:t> </w:t>
      </w:r>
      <w:r>
        <w:rPr/>
        <w:t>Engr.</w:t>
      </w:r>
      <w:r>
        <w:rPr>
          <w:spacing w:val="18"/>
        </w:rPr>
        <w:t> </w:t>
      </w:r>
      <w:r>
        <w:rPr/>
        <w:t>A.</w:t>
      </w:r>
      <w:r>
        <w:rPr>
          <w:spacing w:val="17"/>
        </w:rPr>
        <w:t> </w:t>
      </w:r>
      <w:r>
        <w:rPr/>
        <w:t>Otori,</w:t>
      </w:r>
      <w:r>
        <w:rPr>
          <w:spacing w:val="17"/>
        </w:rPr>
        <w:t> </w:t>
      </w:r>
      <w:r>
        <w:rPr/>
        <w:t>Engr.</w:t>
      </w:r>
      <w:r>
        <w:rPr>
          <w:spacing w:val="17"/>
        </w:rPr>
        <w:t> </w:t>
      </w:r>
      <w:r>
        <w:rPr/>
        <w:t>F.</w:t>
      </w:r>
      <w:r>
        <w:rPr>
          <w:spacing w:val="18"/>
        </w:rPr>
        <w:t> </w:t>
      </w:r>
      <w:r>
        <w:rPr/>
        <w:t>Adeyeye,</w:t>
      </w:r>
      <w:r>
        <w:rPr>
          <w:spacing w:val="17"/>
        </w:rPr>
        <w:t> </w:t>
      </w:r>
      <w:r>
        <w:rPr/>
        <w:t>Engr.</w:t>
      </w:r>
      <w:r>
        <w:rPr>
          <w:spacing w:val="17"/>
        </w:rPr>
        <w:t> </w:t>
      </w:r>
      <w:r>
        <w:rPr/>
        <w:t>E.</w:t>
      </w:r>
      <w:r>
        <w:rPr>
          <w:spacing w:val="17"/>
        </w:rPr>
        <w:t> </w:t>
      </w:r>
      <w:r>
        <w:rPr/>
        <w:t>Adetiba,</w:t>
      </w:r>
      <w:r>
        <w:rPr>
          <w:spacing w:val="18"/>
        </w:rPr>
        <w:t> </w:t>
      </w:r>
      <w:r>
        <w:rPr/>
        <w:t>Mahmud.</w:t>
      </w:r>
      <w:r>
        <w:rPr>
          <w:spacing w:val="-58"/>
        </w:rPr>
        <w:t> </w:t>
      </w:r>
      <w:r>
        <w:rPr/>
        <w:t>M,</w:t>
      </w:r>
      <w:r>
        <w:rPr>
          <w:spacing w:val="1"/>
        </w:rPr>
        <w:t> </w:t>
      </w:r>
      <w:r>
        <w:rPr/>
        <w:t>Kayode.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</w:t>
      </w:r>
      <w:r>
        <w:rPr/>
        <w:t>and others</w:t>
      </w:r>
      <w:r>
        <w:rPr>
          <w:spacing w:val="-3"/>
        </w:rPr>
        <w:t> </w:t>
      </w:r>
      <w:r>
        <w:rPr/>
        <w:t>not mentioned</w:t>
      </w:r>
      <w:r>
        <w:rPr>
          <w:spacing w:val="3"/>
        </w:rPr>
        <w:t> </w:t>
      </w:r>
      <w:r>
        <w:rPr/>
        <w:t>herein for</w:t>
      </w:r>
      <w:r>
        <w:rPr>
          <w:spacing w:val="-4"/>
        </w:rPr>
        <w:t> </w:t>
      </w:r>
      <w:r>
        <w:rPr/>
        <w:t>their</w:t>
      </w:r>
      <w:r>
        <w:rPr>
          <w:spacing w:val="5"/>
        </w:rPr>
        <w:t> </w:t>
      </w:r>
      <w:r>
        <w:rPr/>
        <w:t>moral</w:t>
      </w:r>
      <w:r>
        <w:rPr>
          <w:spacing w:val="-9"/>
        </w:rPr>
        <w:t> </w:t>
      </w:r>
      <w:r>
        <w:rPr/>
        <w:t>support and</w:t>
      </w:r>
      <w:r>
        <w:rPr>
          <w:spacing w:val="-1"/>
        </w:rPr>
        <w:t> </w:t>
      </w:r>
      <w:r>
        <w:rPr/>
        <w:t>encouragement.</w:t>
      </w:r>
    </w:p>
    <w:p>
      <w:pPr>
        <w:pStyle w:val="BodyText"/>
        <w:spacing w:line="480" w:lineRule="auto" w:before="203"/>
        <w:ind w:left="533" w:right="500"/>
        <w:jc w:val="both"/>
      </w:pPr>
      <w:r>
        <w:rPr/>
        <w:t>My sincere gratitude goes to my Mummy, Mrs A. Kolawole for the love, support and prayers, all</w:t>
      </w:r>
      <w:r>
        <w:rPr>
          <w:spacing w:val="1"/>
        </w:rPr>
        <w:t> </w:t>
      </w:r>
      <w:r>
        <w:rPr/>
        <w:t>my family member for being an inspiration and my loving wife Folashade whose encouragement</w:t>
      </w:r>
      <w:r>
        <w:rPr>
          <w:spacing w:val="1"/>
        </w:rPr>
        <w:t> </w:t>
      </w:r>
      <w:r>
        <w:rPr/>
        <w:t>spurred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every</w:t>
      </w:r>
      <w:r>
        <w:rPr>
          <w:spacing w:val="-3"/>
        </w:rPr>
        <w:t> </w:t>
      </w:r>
      <w:r>
        <w:rPr/>
        <w:t>inch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way,</w:t>
      </w:r>
      <w:r>
        <w:rPr>
          <w:spacing w:val="4"/>
        </w:rPr>
        <w:t> </w:t>
      </w:r>
      <w:r>
        <w:rPr/>
        <w:t>May</w:t>
      </w:r>
      <w:r>
        <w:rPr>
          <w:spacing w:val="-4"/>
        </w:rPr>
        <w:t> </w:t>
      </w:r>
      <w:r>
        <w:rPr/>
        <w:t>God</w:t>
      </w:r>
      <w:r>
        <w:rPr>
          <w:spacing w:val="2"/>
        </w:rPr>
        <w:t> </w:t>
      </w:r>
      <w:r>
        <w:rPr/>
        <w:t>Almighty</w:t>
      </w:r>
      <w:r>
        <w:rPr>
          <w:spacing w:val="-8"/>
        </w:rPr>
        <w:t> </w:t>
      </w:r>
      <w:r>
        <w:rPr/>
        <w:t>preserve them</w:t>
      </w:r>
      <w:r>
        <w:rPr>
          <w:spacing w:val="-3"/>
        </w:rPr>
        <w:t> </w:t>
      </w:r>
      <w:r>
        <w:rPr/>
        <w:t>all.</w:t>
      </w:r>
    </w:p>
    <w:p>
      <w:pPr>
        <w:spacing w:line="412" w:lineRule="auto" w:before="202"/>
        <w:ind w:left="533" w:right="7003" w:firstLine="0"/>
        <w:jc w:val="left"/>
        <w:rPr>
          <w:b/>
          <w:sz w:val="24"/>
        </w:rPr>
      </w:pPr>
      <w:r>
        <w:rPr>
          <w:b/>
          <w:sz w:val="24"/>
        </w:rPr>
        <w:t>Rafiu Adebayo KOLAWOLE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April,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2018</w:t>
      </w:r>
    </w:p>
    <w:p>
      <w:pPr>
        <w:spacing w:after="0" w:line="412" w:lineRule="auto"/>
        <w:jc w:val="left"/>
        <w:rPr>
          <w:sz w:val="24"/>
        </w:rPr>
        <w:sectPr>
          <w:pgSz w:w="11910" w:h="16840"/>
          <w:pgMar w:header="0" w:footer="1003" w:top="1340" w:bottom="1200" w:left="600" w:right="700"/>
        </w:sectPr>
      </w:pPr>
    </w:p>
    <w:p>
      <w:pPr>
        <w:pStyle w:val="Heading1"/>
        <w:ind w:right="301" w:firstLine="0"/>
      </w:pPr>
      <w:bookmarkStart w:name="_TOC_250065" w:id="6"/>
      <w:r>
        <w:rPr/>
        <w:t>TABLE</w:t>
      </w:r>
      <w:r>
        <w:rPr>
          <w:spacing w:val="-2"/>
        </w:rPr>
        <w:t> </w:t>
      </w:r>
      <w:bookmarkEnd w:id="6"/>
      <w:r>
        <w:rPr/>
        <w:t>OF CONTENTS</w:t>
      </w:r>
    </w:p>
    <w:p>
      <w:pPr>
        <w:tabs>
          <w:tab w:pos="9286" w:val="left" w:leader="none"/>
        </w:tabs>
        <w:spacing w:before="146"/>
        <w:ind w:left="533" w:right="0" w:firstLine="0"/>
        <w:jc w:val="left"/>
        <w:rPr>
          <w:sz w:val="22"/>
        </w:rPr>
      </w:pPr>
      <w:r>
        <w:rPr>
          <w:sz w:val="22"/>
        </w:rPr>
        <w:t>Contents</w:t>
        <w:tab/>
        <w:t>Page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003" w:top="1360" w:bottom="1444" w:left="600" w:right="7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65" w:val="right" w:leader="dot"/>
            </w:tabs>
            <w:spacing w:before="122"/>
          </w:pPr>
          <w:r>
            <w:rPr/>
            <w:t>title</w:t>
          </w:r>
          <w:r>
            <w:rPr>
              <w:spacing w:val="-5"/>
            </w:rPr>
            <w:t> </w:t>
          </w:r>
          <w:r>
            <w:rPr/>
            <w:t>Page</w:t>
            <w:tab/>
            <w:t>i</w:t>
          </w:r>
        </w:p>
        <w:p>
          <w:pPr>
            <w:pStyle w:val="TOC1"/>
            <w:tabs>
              <w:tab w:pos="9762" w:val="right" w:leader="dot"/>
            </w:tabs>
            <w:spacing w:before="141"/>
          </w:pPr>
          <w:hyperlink w:history="true" w:anchor="_TOC_250070">
            <w:r>
              <w:rPr/>
              <w:t>Declaration</w:t>
              <w:tab/>
              <w:t>ii</w:t>
            </w:r>
          </w:hyperlink>
        </w:p>
        <w:p>
          <w:pPr>
            <w:pStyle w:val="TOC1"/>
            <w:tabs>
              <w:tab w:pos="9765" w:val="right" w:leader="dot"/>
            </w:tabs>
          </w:pPr>
          <w:hyperlink w:history="true" w:anchor="_TOC_250069">
            <w:r>
              <w:rPr/>
              <w:t>Certification</w:t>
              <w:tab/>
              <w:t>iii</w:t>
            </w:r>
          </w:hyperlink>
        </w:p>
        <w:p>
          <w:pPr>
            <w:pStyle w:val="TOC1"/>
            <w:tabs>
              <w:tab w:pos="9767" w:val="right" w:leader="dot"/>
            </w:tabs>
            <w:spacing w:before="140"/>
          </w:pPr>
          <w:hyperlink w:history="true" w:anchor="_TOC_250068">
            <w:r>
              <w:rPr/>
              <w:t>Dedication</w:t>
              <w:tab/>
              <w:t>iv</w:t>
            </w:r>
          </w:hyperlink>
        </w:p>
        <w:p>
          <w:pPr>
            <w:pStyle w:val="TOC1"/>
            <w:tabs>
              <w:tab w:pos="9766" w:val="right" w:leader="dot"/>
            </w:tabs>
          </w:pPr>
          <w:hyperlink w:history="true" w:anchor="_TOC_250067">
            <w:r>
              <w:rPr/>
              <w:t>Abstract</w:t>
              <w:tab/>
              <w:t>v</w:t>
            </w:r>
          </w:hyperlink>
        </w:p>
        <w:p>
          <w:pPr>
            <w:pStyle w:val="TOC1"/>
            <w:tabs>
              <w:tab w:pos="9765" w:val="right" w:leader="dot"/>
            </w:tabs>
            <w:spacing w:before="141"/>
          </w:pPr>
          <w:hyperlink w:history="true" w:anchor="_TOC_250066">
            <w:r>
              <w:rPr/>
              <w:t>Acknowledgement</w:t>
              <w:tab/>
              <w:t>vi</w:t>
            </w:r>
          </w:hyperlink>
        </w:p>
        <w:p>
          <w:pPr>
            <w:pStyle w:val="TOC1"/>
            <w:tabs>
              <w:tab w:pos="9765" w:val="right" w:leader="dot"/>
            </w:tabs>
          </w:pPr>
          <w:hyperlink w:history="true" w:anchor="_TOC_25006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 Contents</w:t>
              <w:tab/>
              <w:t>viii</w:t>
            </w:r>
          </w:hyperlink>
        </w:p>
        <w:p>
          <w:pPr>
            <w:pStyle w:val="TOC1"/>
            <w:tabs>
              <w:tab w:pos="9765" w:val="right" w:leader="dot"/>
            </w:tabs>
            <w:spacing w:before="141"/>
          </w:pPr>
          <w:r>
            <w:rPr/>
            <w:t>List</w:t>
          </w:r>
          <w:r>
            <w:rPr>
              <w:spacing w:val="2"/>
            </w:rPr>
            <w:t> </w:t>
          </w:r>
          <w:r>
            <w:rPr/>
            <w:t>of Figures</w:t>
            <w:tab/>
            <w:t>xi</w:t>
          </w:r>
        </w:p>
        <w:p>
          <w:pPr>
            <w:pStyle w:val="TOC1"/>
            <w:tabs>
              <w:tab w:pos="9765" w:val="right" w:leader="dot"/>
            </w:tabs>
          </w:pPr>
          <w:hyperlink w:history="true" w:anchor="_TOC_250064">
            <w:r>
              <w:rPr/>
              <w:t>List</w:t>
            </w:r>
            <w:r>
              <w:rPr>
                <w:spacing w:val="2"/>
              </w:rPr>
              <w:t> </w:t>
            </w:r>
            <w:r>
              <w:rPr/>
              <w:t>of Tables</w:t>
              <w:tab/>
              <w:t>xii</w:t>
            </w:r>
          </w:hyperlink>
        </w:p>
        <w:p>
          <w:pPr>
            <w:pStyle w:val="TOC1"/>
            <w:tabs>
              <w:tab w:pos="9765" w:val="right" w:leader="dot"/>
            </w:tabs>
          </w:pPr>
          <w:r>
            <w:rPr/>
            <w:t>List</w:t>
          </w:r>
          <w:r>
            <w:rPr>
              <w:spacing w:val="2"/>
            </w:rPr>
            <w:t> </w:t>
          </w:r>
          <w:r>
            <w:rPr/>
            <w:t>of Plates</w:t>
            <w:tab/>
            <w:t>xiii</w:t>
          </w:r>
        </w:p>
        <w:p>
          <w:pPr>
            <w:pStyle w:val="TOC1"/>
            <w:tabs>
              <w:tab w:pos="9766" w:val="right" w:leader="dot"/>
            </w:tabs>
            <w:spacing w:before="141"/>
          </w:pPr>
          <w:r>
            <w:rPr/>
            <w:t>List</w:t>
          </w:r>
          <w:r>
            <w:rPr>
              <w:spacing w:val="2"/>
            </w:rPr>
            <w:t> </w:t>
          </w:r>
          <w:r>
            <w:rPr/>
            <w:t>of Appendices</w:t>
            <w:tab/>
            <w:t>xiv</w:t>
          </w:r>
        </w:p>
        <w:p>
          <w:pPr>
            <w:pStyle w:val="TOC1"/>
            <w:tabs>
              <w:tab w:pos="9766" w:val="right" w:leader="dot"/>
            </w:tabs>
            <w:spacing w:before="135"/>
          </w:pPr>
          <w:hyperlink w:history="true" w:anchor="_TOC_250063">
            <w:r>
              <w:rPr/>
              <w:t>Lists</w:t>
            </w:r>
            <w:r>
              <w:rPr>
                <w:spacing w:val="1"/>
              </w:rPr>
              <w:t> </w:t>
            </w:r>
            <w:r>
              <w:rPr/>
              <w:t>of Abbreviations</w:t>
              <w:tab/>
              <w:t>xv</w:t>
            </w:r>
          </w:hyperlink>
        </w:p>
        <w:p>
          <w:pPr>
            <w:pStyle w:val="TOC1"/>
            <w:tabs>
              <w:tab w:pos="9766" w:val="right" w:leader="dot"/>
            </w:tabs>
            <w:spacing w:before="141"/>
          </w:pPr>
          <w:hyperlink w:history="true" w:anchor="_TOC_250062">
            <w:r>
              <w:rPr/>
              <w:t>Chapter</w:t>
            </w:r>
            <w:r>
              <w:rPr>
                <w:spacing w:val="4"/>
              </w:rPr>
              <w:t> </w:t>
            </w:r>
            <w:r>
              <w:rPr/>
              <w:t>One:</w:t>
            </w:r>
            <w:r>
              <w:rPr>
                <w:spacing w:val="-2"/>
              </w:rPr>
              <w:t> </w:t>
            </w:r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0" w:val="left" w:leader="none"/>
              <w:tab w:pos="9766" w:val="right" w:leader="dot"/>
            </w:tabs>
            <w:spacing w:line="240" w:lineRule="auto" w:before="136" w:after="0"/>
            <w:ind w:left="1089" w:right="0" w:hanging="336"/>
            <w:jc w:val="left"/>
          </w:pPr>
          <w:hyperlink w:history="true" w:anchor="_TOC_250061">
            <w:r>
              <w:rPr/>
              <w:t>Background</w:t>
            </w:r>
            <w:r>
              <w:rPr>
                <w:spacing w:val="-4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60">
            <w:r>
              <w:rPr/>
              <w:t>Statement</w:t>
            </w:r>
            <w:r>
              <w:rPr>
                <w:spacing w:val="2"/>
              </w:rPr>
              <w:t> </w:t>
            </w:r>
            <w:r>
              <w:rPr/>
              <w:t>of 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59">
            <w:r>
              <w:rPr/>
              <w:t>Present</w:t>
            </w:r>
            <w:r>
              <w:rPr>
                <w:spacing w:val="2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Work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90" w:val="left" w:leader="none"/>
              <w:tab w:pos="9766" w:val="right" w:leader="dot"/>
            </w:tabs>
            <w:spacing w:line="240" w:lineRule="auto" w:before="140" w:after="0"/>
            <w:ind w:left="1089" w:right="0" w:hanging="336"/>
            <w:jc w:val="left"/>
          </w:pPr>
          <w:hyperlink w:history="true" w:anchor="_TOC_250058">
            <w:r>
              <w:rPr/>
              <w:t>Aim</w:t>
            </w:r>
            <w:r>
              <w:rPr>
                <w:spacing w:val="-8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Objectives</w:t>
              <w:tab/>
              <w:t>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57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90" w:val="left" w:leader="none"/>
              <w:tab w:pos="9766" w:val="right" w:leader="dot"/>
            </w:tabs>
            <w:spacing w:line="240" w:lineRule="auto" w:before="136" w:after="0"/>
            <w:ind w:left="1089" w:right="0" w:hanging="336"/>
            <w:jc w:val="left"/>
          </w:pPr>
          <w:hyperlink w:history="true" w:anchor="_TOC_250056">
            <w:r>
              <w:rPr/>
              <w:t>Justification</w:t>
              <w:tab/>
              <w:t>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55">
            <w:r>
              <w:rPr/>
              <w:t>Scope</w:t>
            </w:r>
            <w:r>
              <w:rPr>
                <w:spacing w:val="-5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1"/>
            <w:tabs>
              <w:tab w:pos="9766" w:val="right" w:leader="dot"/>
            </w:tabs>
          </w:pPr>
          <w:hyperlink w:history="true" w:anchor="_TOC_250054">
            <w:r>
              <w:rPr/>
              <w:t>Chapter</w:t>
            </w:r>
            <w:r>
              <w:rPr>
                <w:spacing w:val="4"/>
              </w:rPr>
              <w:t> </w:t>
            </w:r>
            <w:r>
              <w:rPr/>
              <w:t>Two:</w:t>
            </w:r>
            <w:r>
              <w:rPr>
                <w:spacing w:val="-2"/>
              </w:rPr>
              <w:t> </w:t>
            </w:r>
            <w:r>
              <w:rPr/>
              <w:t>Literature</w:t>
            </w:r>
            <w:r>
              <w:rPr>
                <w:spacing w:val="-5"/>
              </w:rPr>
              <w:t> </w:t>
            </w:r>
            <w:r>
              <w:rPr/>
              <w:t>Review</w:t>
              <w:tab/>
              <w:t>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90" w:val="left" w:leader="none"/>
              <w:tab w:pos="9766" w:val="right" w:leader="dot"/>
            </w:tabs>
            <w:spacing w:line="240" w:lineRule="auto" w:before="140" w:after="0"/>
            <w:ind w:left="1089" w:right="0" w:hanging="336"/>
            <w:jc w:val="left"/>
          </w:pPr>
          <w:r>
            <w:rPr/>
            <w:t>Block</w:t>
          </w:r>
          <w:r>
            <w:rPr>
              <w:spacing w:val="-4"/>
            </w:rPr>
            <w:t> </w:t>
          </w:r>
          <w:r>
            <w:rPr/>
            <w:t>Making</w:t>
          </w:r>
          <w:r>
            <w:rPr>
              <w:spacing w:val="-3"/>
            </w:rPr>
            <w:t> </w:t>
          </w:r>
          <w:r>
            <w:rPr/>
            <w:t>Concepts</w:t>
            <w:tab/>
            <w:t>7</w:t>
          </w:r>
        </w:p>
        <w:p>
          <w:pPr>
            <w:pStyle w:val="TOC2"/>
            <w:numPr>
              <w:ilvl w:val="1"/>
              <w:numId w:val="3"/>
            </w:numPr>
            <w:tabs>
              <w:tab w:pos="1090" w:val="left" w:leader="none"/>
              <w:tab w:pos="9766" w:val="right" w:leader="dot"/>
            </w:tabs>
            <w:spacing w:line="240" w:lineRule="auto" w:before="137" w:after="0"/>
            <w:ind w:left="1089" w:right="0" w:hanging="336"/>
            <w:jc w:val="left"/>
          </w:pPr>
          <w:hyperlink w:history="true" w:anchor="_TOC_250053">
            <w:r>
              <w:rPr/>
              <w:t>Blocks</w:t>
              <w:tab/>
              <w:t>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4" w:val="left" w:leader="none"/>
              <w:tab w:pos="9766" w:val="right" w:leader="dot"/>
            </w:tabs>
            <w:spacing w:line="240" w:lineRule="auto" w:before="140" w:after="0"/>
            <w:ind w:left="1033" w:right="0" w:hanging="280"/>
            <w:jc w:val="left"/>
          </w:pPr>
          <w:hyperlink w:history="true" w:anchor="_TOC_250052">
            <w:r>
              <w:rPr/>
              <w:t>Sandcrete</w:t>
            </w:r>
            <w:r>
              <w:rPr>
                <w:spacing w:val="-6"/>
              </w:rPr>
              <w:t> </w:t>
            </w:r>
            <w:r>
              <w:rPr/>
              <w:t>Block</w:t>
            </w:r>
            <w:r>
              <w:rPr>
                <w:spacing w:val="-3"/>
              </w:rPr>
              <w:t> </w:t>
            </w:r>
            <w:r>
              <w:rPr/>
              <w:t>Making</w:t>
            </w:r>
            <w:r>
              <w:rPr>
                <w:spacing w:val="-3"/>
              </w:rPr>
              <w:t> </w:t>
            </w:r>
            <w:r>
              <w:rPr/>
              <w:t>Technologies</w:t>
              <w:tab/>
              <w:t>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51">
            <w:r>
              <w:rPr/>
              <w:t>Batching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Mixing</w:t>
              <w:tab/>
              <w:t>10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50">
            <w:r>
              <w:rPr/>
              <w:t>Compaction</w:t>
              <w:tab/>
              <w:t>11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49">
            <w:r>
              <w:rPr/>
              <w:t>Curing</w:t>
              <w:tab/>
              <w:t>12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48">
            <w:r>
              <w:rPr/>
              <w:t>Storage</w:t>
            </w:r>
            <w:r>
              <w:rPr>
                <w:spacing w:val="-6"/>
              </w:rPr>
              <w:t> </w:t>
            </w:r>
            <w:r>
              <w:rPr/>
              <w:t>of cured</w:t>
            </w:r>
            <w:r>
              <w:rPr>
                <w:spacing w:val="-3"/>
              </w:rPr>
              <w:t> </w:t>
            </w:r>
            <w:r>
              <w:rPr/>
              <w:t>blocks</w:t>
              <w:tab/>
              <w:t>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47">
            <w:r>
              <w:rPr/>
              <w:t>Types</w:t>
            </w:r>
            <w:r>
              <w:rPr>
                <w:spacing w:val="1"/>
              </w:rPr>
              <w:t> </w:t>
            </w:r>
            <w:r>
              <w:rPr/>
              <w:t>of Block</w:t>
            </w:r>
            <w:r>
              <w:rPr>
                <w:spacing w:val="-3"/>
              </w:rPr>
              <w:t> </w:t>
            </w:r>
            <w:r>
              <w:rPr/>
              <w:t>Moulding</w:t>
            </w:r>
            <w:r>
              <w:rPr>
                <w:spacing w:val="-3"/>
              </w:rPr>
              <w:t> </w:t>
            </w:r>
            <w:r>
              <w:rPr/>
              <w:t>Machines</w:t>
              <w:tab/>
              <w:t>13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5" w:after="0"/>
            <w:ind w:left="1473" w:right="0" w:hanging="500"/>
            <w:jc w:val="left"/>
          </w:pPr>
          <w:hyperlink w:history="true" w:anchor="_TOC_250046">
            <w:r>
              <w:rPr/>
              <w:t>Hand-operated</w:t>
            </w:r>
            <w:r>
              <w:rPr>
                <w:spacing w:val="-4"/>
              </w:rPr>
              <w:t> </w:t>
            </w:r>
            <w:r>
              <w:rPr/>
              <w:t>block</w:t>
            </w:r>
            <w:r>
              <w:rPr>
                <w:spacing w:val="2"/>
              </w:rPr>
              <w:t> </w:t>
            </w:r>
            <w:r>
              <w:rPr/>
              <w:t>moulding</w:t>
            </w:r>
            <w:r>
              <w:rPr>
                <w:spacing w:val="2"/>
              </w:rPr>
              <w:t> </w:t>
            </w:r>
            <w:r>
              <w:rPr/>
              <w:t>machines</w:t>
              <w:tab/>
              <w:t>13</w:t>
            </w:r>
          </w:hyperlink>
        </w:p>
        <w:p>
          <w:pPr>
            <w:pStyle w:val="TOC3"/>
            <w:tabs>
              <w:tab w:pos="9766" w:val="right" w:leader="dot"/>
            </w:tabs>
            <w:spacing w:before="142"/>
            <w:ind w:left="974" w:firstLine="0"/>
          </w:pPr>
          <w:hyperlink w:history="true" w:anchor="_TOC_250045">
            <w:r>
              <w:rPr/>
              <w:t>2.4.2.</w:t>
            </w:r>
            <w:r>
              <w:rPr>
                <w:spacing w:val="3"/>
              </w:rPr>
              <w:t> </w:t>
            </w:r>
            <w:r>
              <w:rPr/>
              <w:t>"Egg-laying"</w:t>
            </w:r>
            <w:r>
              <w:rPr>
                <w:spacing w:val="3"/>
              </w:rPr>
              <w:t> </w:t>
            </w:r>
            <w:r>
              <w:rPr/>
              <w:t>mobile machines</w:t>
              <w:tab/>
              <w:t>14</w:t>
            </w:r>
          </w:hyperlink>
        </w:p>
        <w:p>
          <w:pPr>
            <w:pStyle w:val="TOC3"/>
            <w:tabs>
              <w:tab w:pos="9766" w:val="right" w:leader="dot"/>
            </w:tabs>
            <w:spacing w:before="135" w:after="240"/>
            <w:ind w:left="974" w:firstLine="0"/>
          </w:pPr>
          <w:hyperlink w:history="true" w:anchor="_TOC_250044">
            <w:r>
              <w:rPr/>
              <w:t>2.4.3</w:t>
            </w:r>
            <w:r>
              <w:rPr>
                <w:spacing w:val="-4"/>
              </w:rPr>
              <w:t> </w:t>
            </w:r>
            <w:r>
              <w:rPr/>
              <w:t>Fully</w:t>
            </w:r>
            <w:r>
              <w:rPr>
                <w:spacing w:val="2"/>
              </w:rPr>
              <w:t> </w:t>
            </w:r>
            <w:r>
              <w:rPr/>
              <w:t>mechanized,</w:t>
            </w:r>
            <w:r>
              <w:rPr>
                <w:spacing w:val="4"/>
              </w:rPr>
              <w:t> </w:t>
            </w:r>
            <w:r>
              <w:rPr/>
              <w:t>stationary</w:t>
            </w:r>
            <w:r>
              <w:rPr>
                <w:spacing w:val="1"/>
              </w:rPr>
              <w:t> </w:t>
            </w:r>
            <w:r>
              <w:rPr/>
              <w:t>machines</w:t>
              <w:tab/>
              <w:t>15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86" w:val="left" w:leader="none"/>
              <w:tab w:pos="9766" w:val="right" w:leader="dot"/>
            </w:tabs>
            <w:spacing w:line="240" w:lineRule="auto" w:before="73" w:after="0"/>
            <w:ind w:left="1085" w:right="0" w:hanging="332"/>
            <w:jc w:val="left"/>
          </w:pPr>
          <w:hyperlink w:history="true" w:anchor="_TOC_250043">
            <w:r>
              <w:rPr/>
              <w:t>Methods</w:t>
            </w:r>
            <w:r>
              <w:rPr>
                <w:spacing w:val="6"/>
              </w:rPr>
              <w:t> </w:t>
            </w:r>
            <w:r>
              <w:rPr/>
              <w:t>of producing</w:t>
            </w:r>
            <w:r>
              <w:rPr>
                <w:spacing w:val="-3"/>
              </w:rPr>
              <w:t> </w:t>
            </w:r>
            <w:r>
              <w:rPr/>
              <w:t>Sandcrete</w:t>
            </w:r>
            <w:r>
              <w:rPr>
                <w:spacing w:val="-5"/>
              </w:rPr>
              <w:t> </w:t>
            </w:r>
            <w:r>
              <w:rPr/>
              <w:t>Block</w:t>
            </w:r>
            <w:r>
              <w:rPr>
                <w:spacing w:val="-4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Nigeria</w:t>
              <w:tab/>
              <w:t>16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42">
            <w:r>
              <w:rPr/>
              <w:t>Manual</w:t>
            </w:r>
            <w:r>
              <w:rPr>
                <w:spacing w:val="-3"/>
              </w:rPr>
              <w:t> </w:t>
            </w:r>
            <w:r>
              <w:rPr/>
              <w:t>Compaction</w:t>
              <w:tab/>
              <w:t>16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41">
            <w:r>
              <w:rPr/>
              <w:t>Mechanized</w:t>
            </w:r>
            <w:r>
              <w:rPr>
                <w:spacing w:val="-4"/>
              </w:rPr>
              <w:t> </w:t>
            </w:r>
            <w:r>
              <w:rPr/>
              <w:t>Compaction</w:t>
              <w:tab/>
              <w:t>17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40">
            <w:r>
              <w:rPr/>
              <w:t>Common</w:t>
            </w:r>
            <w:r>
              <w:rPr>
                <w:spacing w:val="-4"/>
              </w:rPr>
              <w:t> </w:t>
            </w:r>
            <w:r>
              <w:rPr/>
              <w:t>Components</w:t>
            </w:r>
            <w:r>
              <w:rPr>
                <w:spacing w:val="2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sandcrete</w:t>
            </w:r>
            <w:r>
              <w:rPr>
                <w:spacing w:val="-6"/>
              </w:rPr>
              <w:t> </w:t>
            </w:r>
            <w:r>
              <w:rPr/>
              <w:t>block</w:t>
            </w:r>
            <w:r>
              <w:rPr>
                <w:spacing w:val="2"/>
              </w:rPr>
              <w:t> </w:t>
            </w:r>
            <w:r>
              <w:rPr/>
              <w:t>moulding</w:t>
            </w:r>
            <w:r>
              <w:rPr>
                <w:spacing w:val="2"/>
              </w:rPr>
              <w:t> </w:t>
            </w:r>
            <w:r>
              <w:rPr/>
              <w:t>machine</w:t>
              <w:tab/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39">
            <w:r>
              <w:rPr/>
              <w:t>Wheel</w:t>
              <w:tab/>
              <w:t>18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5" w:after="0"/>
            <w:ind w:left="1473" w:right="0" w:hanging="500"/>
            <w:jc w:val="left"/>
          </w:pPr>
          <w:hyperlink w:history="true" w:anchor="_TOC_250038">
            <w:r>
              <w:rPr/>
              <w:t>Chassis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37">
            <w:r>
              <w:rPr/>
              <w:t>Mould</w:t>
            </w:r>
            <w:r>
              <w:rPr>
                <w:spacing w:val="-4"/>
              </w:rPr>
              <w:t> </w:t>
            </w:r>
            <w:r>
              <w:rPr/>
              <w:t>box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36">
            <w:r>
              <w:rPr/>
              <w:t>Rammer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35">
            <w:r>
              <w:rPr/>
              <w:t>Handle</w:t>
            </w:r>
            <w:r>
              <w:rPr>
                <w:spacing w:val="-5"/>
              </w:rPr>
              <w:t> </w:t>
            </w:r>
            <w:r>
              <w:rPr/>
              <w:t>(ejector)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34">
            <w:r>
              <w:rPr/>
              <w:t>Rack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Pinion</w:t>
            </w:r>
            <w:r>
              <w:rPr>
                <w:spacing w:val="-3"/>
              </w:rPr>
              <w:t> </w:t>
            </w:r>
            <w:r>
              <w:rPr/>
              <w:t>Mechanism</w:t>
              <w:tab/>
              <w:t>19</w:t>
            </w:r>
          </w:hyperlink>
        </w:p>
        <w:p>
          <w:pPr>
            <w:pStyle w:val="TOC3"/>
            <w:numPr>
              <w:ilvl w:val="2"/>
              <w:numId w:val="3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33">
            <w:r>
              <w:rPr/>
              <w:t>Electric</w:t>
            </w:r>
            <w:r>
              <w:rPr>
                <w:spacing w:val="4"/>
              </w:rPr>
              <w:t> </w:t>
            </w:r>
            <w:r>
              <w:rPr/>
              <w:t>motor</w:t>
              <w:tab/>
              <w:t>20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32">
            <w:r>
              <w:rPr/>
              <w:t>Review of Past</w:t>
            </w:r>
            <w:r>
              <w:rPr>
                <w:spacing w:val="3"/>
              </w:rPr>
              <w:t> </w:t>
            </w:r>
            <w:r>
              <w:rPr/>
              <w:t>Works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Sandcrete</w:t>
            </w:r>
            <w:r>
              <w:rPr>
                <w:spacing w:val="-5"/>
              </w:rPr>
              <w:t> </w:t>
            </w:r>
            <w:r>
              <w:rPr/>
              <w:t>Block</w:t>
            </w:r>
            <w:r>
              <w:rPr>
                <w:spacing w:val="-3"/>
              </w:rPr>
              <w:t> </w:t>
            </w:r>
            <w:r>
              <w:rPr/>
              <w:t>Moulding</w:t>
            </w:r>
            <w:r>
              <w:rPr>
                <w:spacing w:val="-4"/>
              </w:rPr>
              <w:t> </w:t>
            </w:r>
            <w:r>
              <w:rPr/>
              <w:t>Machine</w:t>
              <w:tab/>
              <w:t>20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34" w:val="left" w:leader="none"/>
              <w:tab w:pos="9766" w:val="right" w:leader="dot"/>
            </w:tabs>
            <w:spacing w:line="240" w:lineRule="auto" w:before="136" w:after="0"/>
            <w:ind w:left="1033" w:right="0" w:hanging="280"/>
            <w:jc w:val="left"/>
          </w:pPr>
          <w:hyperlink w:history="true" w:anchor="_TOC_250031">
            <w:r>
              <w:rPr/>
              <w:t>Conclusion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Gap</w:t>
              <w:tab/>
              <w:t>25</w:t>
            </w:r>
          </w:hyperlink>
        </w:p>
        <w:p>
          <w:pPr>
            <w:pStyle w:val="TOC1"/>
            <w:tabs>
              <w:tab w:pos="9766" w:val="right" w:leader="dot"/>
            </w:tabs>
            <w:spacing w:before="140"/>
          </w:pPr>
          <w:hyperlink w:history="true" w:anchor="_TOC_250030">
            <w:r>
              <w:rPr/>
              <w:t>Chapter</w:t>
            </w:r>
            <w:r>
              <w:rPr>
                <w:spacing w:val="4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Materials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Methods</w:t>
              <w:tab/>
              <w:t>27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34" w:val="left" w:leader="none"/>
              <w:tab w:pos="9766" w:val="right" w:leader="dot"/>
            </w:tabs>
            <w:spacing w:line="240" w:lineRule="auto" w:before="136" w:after="0"/>
            <w:ind w:left="1033" w:right="0" w:hanging="280"/>
            <w:jc w:val="left"/>
          </w:pPr>
          <w:r>
            <w:rPr/>
            <w:t>Introduction</w:t>
            <w:tab/>
            <w:t>27</w:t>
          </w:r>
        </w:p>
        <w:p>
          <w:pPr>
            <w:pStyle w:val="TOC2"/>
            <w:numPr>
              <w:ilvl w:val="1"/>
              <w:numId w:val="4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29">
            <w:r>
              <w:rPr/>
              <w:t>The</w:t>
            </w:r>
            <w:r>
              <w:rPr>
                <w:spacing w:val="-6"/>
              </w:rPr>
              <w:t> </w:t>
            </w:r>
            <w:r>
              <w:rPr/>
              <w:t>Description</w:t>
            </w:r>
            <w:r>
              <w:rPr>
                <w:spacing w:val="2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Multiple</w:t>
            </w:r>
            <w:r>
              <w:rPr>
                <w:spacing w:val="-5"/>
              </w:rPr>
              <w:t> </w:t>
            </w:r>
            <w:r>
              <w:rPr/>
              <w:t>Sandcrete</w:t>
            </w:r>
            <w:r>
              <w:rPr>
                <w:spacing w:val="-6"/>
              </w:rPr>
              <w:t> </w:t>
            </w:r>
            <w:r>
              <w:rPr/>
              <w:t>Blocks</w:t>
            </w:r>
            <w:r>
              <w:rPr>
                <w:spacing w:val="2"/>
              </w:rPr>
              <w:t> </w:t>
            </w:r>
            <w:r>
              <w:rPr/>
              <w:t>Moulding</w:t>
            </w:r>
            <w:r>
              <w:rPr>
                <w:spacing w:val="-3"/>
              </w:rPr>
              <w:t> </w:t>
            </w:r>
            <w:r>
              <w:rPr/>
              <w:t>Machine</w:t>
              <w:tab/>
              <w:t>27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90" w:val="left" w:leader="none"/>
              <w:tab w:pos="9766" w:val="right" w:leader="dot"/>
            </w:tabs>
            <w:spacing w:line="240" w:lineRule="auto" w:before="136" w:after="0"/>
            <w:ind w:left="1089" w:right="0" w:hanging="336"/>
            <w:jc w:val="left"/>
          </w:pPr>
          <w:hyperlink w:history="true" w:anchor="_TOC_250028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Considerations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Specifications</w:t>
              <w:tab/>
              <w:t>29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43" w:val="left" w:leader="none"/>
              <w:tab w:pos="9766" w:val="right" w:leader="dot"/>
            </w:tabs>
            <w:spacing w:line="240" w:lineRule="auto" w:before="140" w:after="0"/>
            <w:ind w:left="1142" w:right="0" w:hanging="389"/>
            <w:jc w:val="left"/>
          </w:pPr>
          <w:hyperlink w:history="true" w:anchor="_TOC_250027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Theory</w:t>
              <w:tab/>
              <w:t>30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26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Ram</w:t>
            </w:r>
            <w:r>
              <w:rPr>
                <w:spacing w:val="-7"/>
              </w:rPr>
              <w:t> </w:t>
            </w:r>
            <w:r>
              <w:rPr/>
              <w:t>Weight</w:t>
              <w:tab/>
              <w:t>30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25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7"/>
              </w:rPr>
              <w:t> </w:t>
            </w:r>
            <w:r>
              <w:rPr/>
              <w:t>mould</w:t>
            </w:r>
            <w:r>
              <w:rPr>
                <w:spacing w:val="-3"/>
              </w:rPr>
              <w:t> </w:t>
            </w:r>
            <w:r>
              <w:rPr/>
              <w:t>box</w:t>
              <w:tab/>
              <w:t>32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24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vibrator-compactor</w:t>
            </w:r>
            <w:r>
              <w:rPr>
                <w:spacing w:val="5"/>
              </w:rPr>
              <w:t> </w:t>
            </w:r>
            <w:r>
              <w:rPr/>
              <w:t>chamber</w:t>
            </w:r>
            <w:r>
              <w:rPr>
                <w:spacing w:val="4"/>
              </w:rPr>
              <w:t> </w:t>
            </w:r>
            <w:r>
              <w:rPr/>
              <w:t>(mould</w:t>
            </w:r>
            <w:r>
              <w:rPr>
                <w:spacing w:val="-3"/>
              </w:rPr>
              <w:t> </w:t>
            </w:r>
            <w:r>
              <w:rPr/>
              <w:t>compartments)</w:t>
              <w:tab/>
              <w:t>33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22" w:val="left" w:leader="none"/>
              <w:tab w:pos="9766" w:val="right" w:leader="dot"/>
            </w:tabs>
            <w:spacing w:line="240" w:lineRule="auto" w:before="136" w:after="0"/>
            <w:ind w:left="1421" w:right="0" w:hanging="448"/>
            <w:jc w:val="left"/>
          </w:pPr>
          <w:r>
            <w:rPr/>
            <w:t>Design</w:t>
          </w:r>
          <w:r>
            <w:rPr>
              <w:spacing w:val="-5"/>
            </w:rPr>
            <w:t> </w:t>
          </w:r>
          <w:r>
            <w:rPr/>
            <w:t>for</w:t>
          </w:r>
          <w:r>
            <w:rPr>
              <w:spacing w:val="3"/>
            </w:rPr>
            <w:t> </w:t>
          </w:r>
          <w:r>
            <w:rPr/>
            <w:t>shaft</w:t>
          </w:r>
          <w:r>
            <w:rPr>
              <w:spacing w:val="1"/>
            </w:rPr>
            <w:t> </w:t>
          </w:r>
          <w:r>
            <w:rPr/>
            <w:t>diameter</w:t>
          </w:r>
          <w:r>
            <w:rPr>
              <w:spacing w:val="3"/>
            </w:rPr>
            <w:t> </w:t>
          </w:r>
          <w:r>
            <w:rPr/>
            <w:t>for</w:t>
          </w:r>
          <w:r>
            <w:rPr>
              <w:spacing w:val="3"/>
            </w:rPr>
            <w:t> </w:t>
          </w:r>
          <w:r>
            <w:rPr/>
            <w:t>compactor</w:t>
          </w:r>
          <w:r>
            <w:rPr>
              <w:spacing w:val="3"/>
            </w:rPr>
            <w:t> </w:t>
          </w:r>
          <w:r>
            <w:rPr/>
            <w:t>drive</w:t>
          </w:r>
          <w:r>
            <w:rPr>
              <w:spacing w:val="-6"/>
            </w:rPr>
            <w:t> </w:t>
          </w:r>
          <w:r>
            <w:rPr/>
            <w:t>shaft</w:t>
          </w:r>
          <w:r>
            <w:rPr>
              <w:spacing w:val="1"/>
            </w:rPr>
            <w:t> </w:t>
          </w:r>
          <w:r>
            <w:rPr/>
            <w:t>(CDS)</w:t>
          </w:r>
          <w:r>
            <w:rPr>
              <w:spacing w:val="-6"/>
            </w:rPr>
            <w:t> </w:t>
          </w:r>
          <w:r>
            <w:rPr/>
            <w:t>and</w:t>
          </w:r>
          <w:r>
            <w:rPr>
              <w:spacing w:val="-5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eccentric</w:t>
          </w:r>
          <w:r>
            <w:rPr>
              <w:spacing w:val="-2"/>
            </w:rPr>
            <w:t> </w:t>
          </w:r>
          <w:r>
            <w:rPr/>
            <w:t>system</w:t>
            <w:tab/>
            <w:t>35</w:t>
          </w:r>
        </w:p>
        <w:p>
          <w:pPr>
            <w:pStyle w:val="TOC3"/>
            <w:numPr>
              <w:ilvl w:val="2"/>
              <w:numId w:val="5"/>
            </w:numPr>
            <w:tabs>
              <w:tab w:pos="1470" w:val="left" w:leader="none"/>
              <w:tab w:pos="9766" w:val="right" w:leader="dot"/>
            </w:tabs>
            <w:spacing w:line="240" w:lineRule="auto" w:before="141" w:after="0"/>
            <w:ind w:left="1469" w:right="0" w:hanging="496"/>
            <w:jc w:val="left"/>
          </w:pPr>
          <w:hyperlink w:history="true" w:anchor="_TOC_250023">
            <w:r>
              <w:rPr/>
              <w:t>Torque</w:t>
            </w:r>
            <w:r>
              <w:rPr>
                <w:spacing w:val="-6"/>
              </w:rPr>
              <w:t> </w:t>
            </w:r>
            <w:r>
              <w:rPr/>
              <w:t>(T) and</w:t>
            </w:r>
            <w:r>
              <w:rPr>
                <w:spacing w:val="-3"/>
              </w:rPr>
              <w:t> </w:t>
            </w:r>
            <w:r>
              <w:rPr/>
              <w:t>shear</w:t>
            </w:r>
            <w:r>
              <w:rPr>
                <w:spacing w:val="4"/>
              </w:rPr>
              <w:t> </w:t>
            </w:r>
            <w:r>
              <w:rPr/>
              <w:t>stress</w:t>
            </w:r>
            <w:r>
              <w:rPr>
                <w:spacing w:val="3"/>
              </w:rPr>
              <w:t> </w:t>
            </w:r>
            <w:r>
              <w:rPr/>
              <w:t>(τ) generated</w:t>
            </w:r>
            <w:r>
              <w:rPr>
                <w:spacing w:val="1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-5"/>
              </w:rPr>
              <w:t> </w:t>
            </w:r>
            <w:r>
              <w:rPr/>
              <w:t>rack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pinion</w:t>
            </w:r>
            <w:r>
              <w:rPr>
                <w:spacing w:val="-3"/>
              </w:rPr>
              <w:t> </w:t>
            </w:r>
            <w:r>
              <w:rPr/>
              <w:t>shaft</w:t>
              <w:tab/>
              <w:t>37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74" w:val="left" w:leader="none"/>
              <w:tab w:pos="9766" w:val="right" w:leader="dot"/>
            </w:tabs>
            <w:spacing w:line="240" w:lineRule="auto" w:before="135" w:after="0"/>
            <w:ind w:left="1473" w:right="0" w:hanging="500"/>
            <w:jc w:val="left"/>
          </w:pPr>
          <w:hyperlink w:history="true" w:anchor="_TOC_250022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lever</w:t>
            </w:r>
            <w:r>
              <w:rPr>
                <w:spacing w:val="5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machine</w:t>
              <w:tab/>
              <w:t>38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74" w:val="left" w:leader="none"/>
              <w:tab w:pos="9766" w:val="right" w:leader="dot"/>
            </w:tabs>
            <w:spacing w:line="240" w:lineRule="auto" w:before="142" w:after="0"/>
            <w:ind w:left="1473" w:right="0" w:hanging="500"/>
            <w:jc w:val="left"/>
          </w:pPr>
          <w:hyperlink w:history="true" w:anchor="_TOC_250021">
            <w:r>
              <w:rPr/>
              <w:t>Design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5"/>
              </w:rPr>
              <w:t> </w:t>
            </w:r>
            <w:r>
              <w:rPr/>
              <w:t>machine</w:t>
            </w:r>
            <w:r>
              <w:rPr>
                <w:spacing w:val="-5"/>
              </w:rPr>
              <w:t> </w:t>
            </w:r>
            <w:r>
              <w:rPr/>
              <w:t>chassis</w:t>
              <w:tab/>
              <w:t>40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086" w:val="left" w:leader="none"/>
              <w:tab w:pos="9766" w:val="right" w:leader="dot"/>
            </w:tabs>
            <w:spacing w:line="240" w:lineRule="auto" w:before="135" w:after="0"/>
            <w:ind w:left="1085" w:right="0" w:hanging="332"/>
            <w:jc w:val="left"/>
          </w:pPr>
          <w:hyperlink w:history="true" w:anchor="_TOC_250020">
            <w:r>
              <w:rPr/>
              <w:t>Material</w:t>
            </w:r>
            <w:r>
              <w:rPr>
                <w:spacing w:val="-3"/>
              </w:rPr>
              <w:t> </w:t>
            </w:r>
            <w:r>
              <w:rPr/>
              <w:t>Selection</w:t>
              <w:tab/>
              <w:t>41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090" w:val="left" w:leader="none"/>
              <w:tab w:pos="9766" w:val="right" w:leader="dot"/>
            </w:tabs>
            <w:spacing w:line="240" w:lineRule="auto" w:before="141" w:after="0"/>
            <w:ind w:left="1089" w:right="0" w:hanging="336"/>
            <w:jc w:val="left"/>
          </w:pPr>
          <w:hyperlink w:history="true" w:anchor="_TOC_250019">
            <w:r>
              <w:rPr/>
              <w:t>Working</w:t>
            </w:r>
            <w:r>
              <w:rPr>
                <w:spacing w:val="-4"/>
              </w:rPr>
              <w:t> </w:t>
            </w:r>
            <w:r>
              <w:rPr/>
              <w:t>Principle of the</w:t>
            </w:r>
            <w:r>
              <w:rPr>
                <w:spacing w:val="-6"/>
              </w:rPr>
              <w:t> </w:t>
            </w:r>
            <w:r>
              <w:rPr/>
              <w:t>Multiple</w:t>
            </w:r>
            <w:r>
              <w:rPr>
                <w:spacing w:val="-5"/>
              </w:rPr>
              <w:t> </w:t>
            </w:r>
            <w:r>
              <w:rPr/>
              <w:t>Sandcrete</w:t>
            </w:r>
            <w:r>
              <w:rPr>
                <w:spacing w:val="-5"/>
              </w:rPr>
              <w:t> </w:t>
            </w:r>
            <w:r>
              <w:rPr/>
              <w:t>Blocks</w:t>
            </w:r>
            <w:r>
              <w:rPr>
                <w:spacing w:val="2"/>
              </w:rPr>
              <w:t> </w:t>
            </w:r>
            <w:r>
              <w:rPr/>
              <w:t>Moulding</w:t>
            </w:r>
            <w:r>
              <w:rPr>
                <w:spacing w:val="-4"/>
              </w:rPr>
              <w:t> </w:t>
            </w:r>
            <w:r>
              <w:rPr/>
              <w:t>Machine</w:t>
              <w:tab/>
              <w:t>41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18">
            <w:r>
              <w:rPr/>
              <w:t>Cost</w:t>
            </w:r>
            <w:r>
              <w:rPr>
                <w:spacing w:val="2"/>
              </w:rPr>
              <w:t> </w:t>
            </w:r>
            <w:r>
              <w:rPr/>
              <w:t>Evaluation</w:t>
            </w:r>
            <w:r>
              <w:rPr>
                <w:spacing w:val="-3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Multiple</w:t>
            </w:r>
            <w:r>
              <w:rPr>
                <w:spacing w:val="-5"/>
              </w:rPr>
              <w:t> </w:t>
            </w:r>
            <w:r>
              <w:rPr/>
              <w:t>Sandcrete</w:t>
            </w:r>
            <w:r>
              <w:rPr>
                <w:spacing w:val="-6"/>
              </w:rPr>
              <w:t> </w:t>
            </w:r>
            <w:r>
              <w:rPr/>
              <w:t>Block</w:t>
            </w:r>
            <w:r>
              <w:rPr>
                <w:spacing w:val="-3"/>
              </w:rPr>
              <w:t> </w:t>
            </w:r>
            <w:r>
              <w:rPr/>
              <w:t>Moulding</w:t>
            </w:r>
            <w:r>
              <w:rPr>
                <w:spacing w:val="-3"/>
              </w:rPr>
              <w:t> </w:t>
            </w:r>
            <w:r>
              <w:rPr/>
              <w:t>Machine</w:t>
              <w:tab/>
              <w:t>42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17">
            <w:r>
              <w:rPr/>
              <w:t>Performance</w:t>
            </w:r>
            <w:r>
              <w:rPr>
                <w:spacing w:val="-4"/>
              </w:rPr>
              <w:t> </w:t>
            </w:r>
            <w:r>
              <w:rPr/>
              <w:t>Evaluation</w:t>
            </w:r>
            <w:r>
              <w:rPr>
                <w:spacing w:val="-3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Multiple</w:t>
            </w:r>
            <w:r>
              <w:rPr>
                <w:spacing w:val="-5"/>
              </w:rPr>
              <w:t> </w:t>
            </w:r>
            <w:r>
              <w:rPr/>
              <w:t>Sandcrete</w:t>
            </w:r>
            <w:r>
              <w:rPr>
                <w:spacing w:val="-1"/>
              </w:rPr>
              <w:t> </w:t>
            </w:r>
            <w:r>
              <w:rPr/>
              <w:t>Block</w:t>
            </w:r>
            <w:r>
              <w:rPr>
                <w:spacing w:val="-3"/>
              </w:rPr>
              <w:t> </w:t>
            </w:r>
            <w:r>
              <w:rPr/>
              <w:t>Moulding</w:t>
            </w:r>
            <w:r>
              <w:rPr>
                <w:spacing w:val="-3"/>
              </w:rPr>
              <w:t> </w:t>
            </w:r>
            <w:r>
              <w:rPr/>
              <w:t>Machine</w:t>
              <w:tab/>
              <w:t>42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16">
            <w:r>
              <w:rPr/>
              <w:t>Sample</w:t>
            </w:r>
            <w:r>
              <w:rPr>
                <w:spacing w:val="-6"/>
              </w:rPr>
              <w:t> </w:t>
            </w:r>
            <w:r>
              <w:rPr/>
              <w:t>Preparations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Testing</w:t>
              <w:tab/>
              <w:t>42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15">
            <w:r>
              <w:rPr/>
              <w:t>Production</w:t>
            </w:r>
            <w:r>
              <w:rPr>
                <w:spacing w:val="-4"/>
              </w:rPr>
              <w:t> </w:t>
            </w:r>
            <w:r>
              <w:rPr/>
              <w:t>Rate</w:t>
              <w:tab/>
              <w:t>43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22" w:val="left" w:leader="none"/>
              <w:tab w:pos="9766" w:val="right" w:leader="dot"/>
            </w:tabs>
            <w:spacing w:line="240" w:lineRule="auto" w:before="140" w:after="0"/>
            <w:ind w:left="1421" w:right="0" w:hanging="448"/>
            <w:jc w:val="left"/>
          </w:pPr>
          <w:hyperlink w:history="true" w:anchor="_TOC_250014">
            <w:r>
              <w:rPr/>
              <w:t>Compressive</w:t>
            </w:r>
            <w:r>
              <w:rPr>
                <w:spacing w:val="-6"/>
              </w:rPr>
              <w:t> </w:t>
            </w:r>
            <w:r>
              <w:rPr/>
              <w:t>Strength Test</w:t>
            </w:r>
            <w:r>
              <w:rPr>
                <w:spacing w:val="5"/>
              </w:rPr>
              <w:t> </w:t>
            </w:r>
            <w:r>
              <w:rPr/>
              <w:t>Procedure</w:t>
              <w:tab/>
              <w:t>44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74" w:val="left" w:leader="none"/>
              <w:tab w:pos="9766" w:val="right" w:leader="dot"/>
            </w:tabs>
            <w:spacing w:line="240" w:lineRule="auto" w:before="136" w:after="0"/>
            <w:ind w:left="1473" w:right="0" w:hanging="500"/>
            <w:jc w:val="left"/>
          </w:pPr>
          <w:hyperlink w:history="true" w:anchor="_TOC_250013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Absorption</w:t>
            </w:r>
            <w:r>
              <w:rPr>
                <w:spacing w:val="-3"/>
              </w:rPr>
              <w:t> </w:t>
            </w:r>
            <w:r>
              <w:rPr/>
              <w:t>Test</w:t>
            </w:r>
            <w:r>
              <w:rPr>
                <w:spacing w:val="7"/>
              </w:rPr>
              <w:t> </w:t>
            </w:r>
            <w:r>
              <w:rPr/>
              <w:t>Procedure</w:t>
              <w:tab/>
              <w:t>44</w:t>
            </w:r>
          </w:hyperlink>
        </w:p>
        <w:p>
          <w:pPr>
            <w:pStyle w:val="TOC1"/>
            <w:tabs>
              <w:tab w:pos="9766" w:val="right" w:leader="dot"/>
            </w:tabs>
            <w:spacing w:before="141"/>
          </w:pPr>
          <w:hyperlink w:history="true" w:anchor="_TOC_250012">
            <w:r>
              <w:rPr/>
              <w:t>Chapter</w:t>
            </w:r>
            <w:r>
              <w:rPr>
                <w:spacing w:val="4"/>
              </w:rPr>
              <w:t> </w:t>
            </w:r>
            <w:r>
              <w:rPr/>
              <w:t>Four:Results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Discussion</w:t>
              <w:tab/>
              <w:t>46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90" w:val="left" w:leader="none"/>
              <w:tab w:pos="9766" w:val="right" w:leader="dot"/>
            </w:tabs>
            <w:spacing w:line="240" w:lineRule="auto" w:before="136" w:after="0"/>
            <w:ind w:left="1089" w:right="0" w:hanging="336"/>
            <w:jc w:val="left"/>
          </w:pPr>
          <w:r>
            <w:rPr/>
            <w:t>Introduction</w:t>
            <w:tab/>
            <w:t>46</w:t>
          </w:r>
        </w:p>
        <w:p>
          <w:pPr>
            <w:pStyle w:val="TOC2"/>
            <w:numPr>
              <w:ilvl w:val="1"/>
              <w:numId w:val="7"/>
            </w:numPr>
            <w:tabs>
              <w:tab w:pos="1090" w:val="left" w:leader="none"/>
              <w:tab w:pos="9766" w:val="right" w:leader="dot"/>
            </w:tabs>
            <w:spacing w:line="240" w:lineRule="auto" w:before="141" w:after="20"/>
            <w:ind w:left="1089" w:right="0" w:hanging="336"/>
            <w:jc w:val="left"/>
          </w:pPr>
          <w:hyperlink w:history="true" w:anchor="_TOC_250011">
            <w:r>
              <w:rPr/>
              <w:t>Design</w:t>
            </w:r>
            <w:r>
              <w:rPr>
                <w:spacing w:val="-2"/>
              </w:rPr>
              <w:t> </w:t>
            </w:r>
            <w:r>
              <w:rPr/>
              <w:t>Calculations</w:t>
              <w:tab/>
              <w:t>46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86" w:val="left" w:leader="none"/>
              <w:tab w:pos="9766" w:val="right" w:leader="dot"/>
            </w:tabs>
            <w:spacing w:line="240" w:lineRule="auto" w:before="73" w:after="0"/>
            <w:ind w:left="1085" w:right="0" w:hanging="332"/>
            <w:jc w:val="left"/>
          </w:pPr>
          <w:hyperlink w:history="true" w:anchor="_TOC_250010">
            <w:r>
              <w:rPr/>
              <w:t>Material</w:t>
            </w:r>
            <w:r>
              <w:rPr>
                <w:spacing w:val="-3"/>
              </w:rPr>
              <w:t> </w:t>
            </w:r>
            <w:r>
              <w:rPr/>
              <w:t>Selection</w:t>
              <w:tab/>
              <w:t>50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09">
            <w:r>
              <w:rPr/>
              <w:t>Fabrication</w:t>
            </w:r>
            <w:r>
              <w:rPr>
                <w:spacing w:val="-4"/>
              </w:rPr>
              <w:t> </w:t>
            </w:r>
            <w:r>
              <w:rPr/>
              <w:t>Processes</w:t>
              <w:tab/>
              <w:t>50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08">
            <w:r>
              <w:rPr/>
              <w:t>Cost</w:t>
            </w:r>
            <w:r>
              <w:rPr>
                <w:spacing w:val="2"/>
              </w:rPr>
              <w:t> </w:t>
            </w:r>
            <w:r>
              <w:rPr/>
              <w:t>Evaluation</w:t>
            </w:r>
            <w:r>
              <w:rPr>
                <w:spacing w:val="-3"/>
              </w:rPr>
              <w:t> </w:t>
            </w:r>
            <w:r>
              <w:rPr/>
              <w:t>of the</w:t>
            </w:r>
            <w:r>
              <w:rPr>
                <w:spacing w:val="-5"/>
              </w:rPr>
              <w:t> </w:t>
            </w:r>
            <w:r>
              <w:rPr/>
              <w:t>Multiple</w:t>
            </w:r>
            <w:r>
              <w:rPr>
                <w:spacing w:val="-5"/>
              </w:rPr>
              <w:t> </w:t>
            </w:r>
            <w:r>
              <w:rPr/>
              <w:t>Sandcrete</w:t>
            </w:r>
            <w:r>
              <w:rPr>
                <w:spacing w:val="-6"/>
              </w:rPr>
              <w:t> </w:t>
            </w:r>
            <w:r>
              <w:rPr/>
              <w:t>Block</w:t>
            </w:r>
            <w:r>
              <w:rPr>
                <w:spacing w:val="-3"/>
              </w:rPr>
              <w:t> </w:t>
            </w:r>
            <w:r>
              <w:rPr/>
              <w:t>Moulding</w:t>
            </w:r>
            <w:r>
              <w:rPr>
                <w:spacing w:val="-3"/>
              </w:rPr>
              <w:t> </w:t>
            </w:r>
            <w:r>
              <w:rPr/>
              <w:t>Machine</w:t>
              <w:tab/>
              <w:t>54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07">
            <w:r>
              <w:rPr/>
              <w:t>Performance</w:t>
            </w:r>
            <w:r>
              <w:rPr>
                <w:spacing w:val="-6"/>
              </w:rPr>
              <w:t> </w:t>
            </w:r>
            <w:r>
              <w:rPr/>
              <w:t>Evaluation</w:t>
            </w:r>
            <w:r>
              <w:rPr>
                <w:spacing w:val="-3"/>
              </w:rPr>
              <w:t> </w:t>
            </w:r>
            <w:r>
              <w:rPr/>
              <w:t>Results</w:t>
              <w:tab/>
              <w:t>56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06">
            <w:r>
              <w:rPr/>
              <w:t>Production</w:t>
            </w:r>
            <w:r>
              <w:rPr>
                <w:spacing w:val="-4"/>
              </w:rPr>
              <w:t> </w:t>
            </w:r>
            <w:r>
              <w:rPr/>
              <w:t>rate</w:t>
              <w:tab/>
              <w:t>56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74" w:val="left" w:leader="none"/>
              <w:tab w:pos="9766" w:val="right" w:leader="dot"/>
            </w:tabs>
            <w:spacing w:line="240" w:lineRule="auto" w:before="135" w:after="0"/>
            <w:ind w:left="1473" w:right="0" w:hanging="500"/>
            <w:jc w:val="left"/>
          </w:pPr>
          <w:hyperlink w:history="true" w:anchor="_TOC_250005">
            <w:r>
              <w:rPr/>
              <w:t>Compressive</w:t>
            </w:r>
            <w:r>
              <w:rPr>
                <w:spacing w:val="-6"/>
              </w:rPr>
              <w:t> </w:t>
            </w:r>
            <w:r>
              <w:rPr/>
              <w:t>Strength</w:t>
              <w:tab/>
              <w:t>57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74" w:val="left" w:leader="none"/>
              <w:tab w:pos="9766" w:val="right" w:leader="dot"/>
            </w:tabs>
            <w:spacing w:line="240" w:lineRule="auto" w:before="141" w:after="0"/>
            <w:ind w:left="1473" w:right="0" w:hanging="500"/>
            <w:jc w:val="left"/>
          </w:pPr>
          <w:hyperlink w:history="true" w:anchor="_TOC_250004">
            <w:r>
              <w:rPr/>
              <w:t>Water</w:t>
            </w:r>
            <w:r>
              <w:rPr>
                <w:spacing w:val="4"/>
              </w:rPr>
              <w:t> </w:t>
            </w:r>
            <w:r>
              <w:rPr/>
              <w:t>Absorption</w:t>
              <w:tab/>
              <w:t>59</w:t>
            </w:r>
          </w:hyperlink>
        </w:p>
        <w:p>
          <w:pPr>
            <w:pStyle w:val="TOC1"/>
            <w:tabs>
              <w:tab w:pos="9766" w:val="right" w:leader="dot"/>
            </w:tabs>
          </w:pPr>
          <w:hyperlink w:history="true" w:anchor="_TOC_250003">
            <w:r>
              <w:rPr/>
              <w:t>Chapter</w:t>
            </w:r>
            <w:r>
              <w:rPr>
                <w:spacing w:val="4"/>
              </w:rPr>
              <w:t> </w:t>
            </w:r>
            <w:r>
              <w:rPr/>
              <w:t>Five:Conclusion</w:t>
            </w:r>
            <w:r>
              <w:rPr>
                <w:spacing w:val="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Recommendations</w:t>
              <w:tab/>
              <w:t>61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086" w:val="left" w:leader="none"/>
              <w:tab w:pos="9766" w:val="right" w:leader="dot"/>
            </w:tabs>
            <w:spacing w:line="240" w:lineRule="auto" w:before="141" w:after="0"/>
            <w:ind w:left="1085" w:right="0" w:hanging="332"/>
            <w:jc w:val="left"/>
          </w:pPr>
          <w:hyperlink w:history="true" w:anchor="_TOC_250002">
            <w:r>
              <w:rPr/>
              <w:t>Conclusion</w:t>
              <w:tab/>
              <w:t>61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086" w:val="left" w:leader="none"/>
              <w:tab w:pos="9766" w:val="right" w:leader="dot"/>
            </w:tabs>
            <w:spacing w:line="240" w:lineRule="auto" w:before="136" w:after="0"/>
            <w:ind w:left="1085" w:right="0" w:hanging="332"/>
            <w:jc w:val="left"/>
          </w:pPr>
          <w:hyperlink w:history="true" w:anchor="_TOC_250001">
            <w:r>
              <w:rPr/>
              <w:t>Recommendations</w:t>
              <w:tab/>
              <w:t>61</w:t>
            </w:r>
          </w:hyperlink>
        </w:p>
        <w:p>
          <w:pPr>
            <w:pStyle w:val="TOC1"/>
            <w:tabs>
              <w:tab w:pos="9766" w:val="right" w:leader="dot"/>
            </w:tabs>
          </w:pPr>
          <w:hyperlink w:history="true" w:anchor="_TOC_250000">
            <w:r>
              <w:rPr/>
              <w:t>REFERENCES</w:t>
              <w:tab/>
              <w:t>62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60" w:bottom="1444" w:left="600" w:right="700"/>
        </w:sectPr>
      </w:pPr>
    </w:p>
    <w:tbl>
      <w:tblPr>
        <w:tblW w:w="0" w:type="auto"/>
        <w:jc w:val="left"/>
        <w:tblInd w:w="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7086"/>
        <w:gridCol w:w="884"/>
      </w:tblGrid>
      <w:tr>
        <w:trPr>
          <w:trHeight w:val="336" w:hRule="atLeast"/>
        </w:trPr>
        <w:tc>
          <w:tcPr>
            <w:tcW w:w="131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6" w:type="dxa"/>
          </w:tcPr>
          <w:p>
            <w:pPr>
              <w:pStyle w:val="TableParagraph"/>
              <w:spacing w:line="266" w:lineRule="exact"/>
              <w:ind w:left="2302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884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</w:tr>
      <w:tr>
        <w:trPr>
          <w:trHeight w:val="461" w:hRule="atLeast"/>
        </w:trPr>
        <w:tc>
          <w:tcPr>
            <w:tcW w:w="1316" w:type="dxa"/>
          </w:tcPr>
          <w:p>
            <w:pPr>
              <w:pStyle w:val="TableParagraph"/>
              <w:spacing w:before="6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7086" w:type="dxa"/>
          </w:tcPr>
          <w:p>
            <w:pPr>
              <w:pStyle w:val="TableParagraph"/>
              <w:spacing w:before="61"/>
              <w:ind w:left="2184" w:right="2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884" w:type="dxa"/>
          </w:tcPr>
          <w:p>
            <w:pPr>
              <w:pStyle w:val="TableParagraph"/>
              <w:spacing w:before="61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16" w:hRule="atLeast"/>
        </w:trPr>
        <w:tc>
          <w:tcPr>
            <w:tcW w:w="1316" w:type="dxa"/>
          </w:tcPr>
          <w:p>
            <w:pPr>
              <w:pStyle w:val="TableParagraph"/>
              <w:spacing w:before="114"/>
              <w:ind w:left="50"/>
              <w:rPr>
                <w:sz w:val="24"/>
              </w:rPr>
            </w:pPr>
            <w:r>
              <w:rPr>
                <w:sz w:val="24"/>
              </w:rPr>
              <w:t>Figure 3.1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4"/>
              <w:ind w:left="174"/>
              <w:rPr>
                <w:sz w:val="24"/>
              </w:rPr>
            </w:pPr>
            <w:r>
              <w:rPr>
                <w:sz w:val="24"/>
              </w:rPr>
              <w:t>Isometric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Sandcrete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Moulding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884" w:type="dxa"/>
          </w:tcPr>
          <w:p>
            <w:pPr>
              <w:pStyle w:val="TableParagraph"/>
              <w:spacing w:before="114"/>
              <w:ind w:left="353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18" w:hRule="atLeast"/>
        </w:trPr>
        <w:tc>
          <w:tcPr>
            <w:tcW w:w="131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Figure 3.2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6"/>
              <w:ind w:left="174"/>
              <w:rPr>
                <w:sz w:val="24"/>
              </w:rPr>
            </w:pP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inches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Sandcrete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</w:t>
            </w:r>
          </w:p>
        </w:tc>
        <w:tc>
          <w:tcPr>
            <w:tcW w:w="884" w:type="dxa"/>
          </w:tcPr>
          <w:p>
            <w:pPr>
              <w:pStyle w:val="TableParagraph"/>
              <w:spacing w:before="11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516" w:hRule="atLeast"/>
        </w:trPr>
        <w:tc>
          <w:tcPr>
            <w:tcW w:w="131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Figure 3.3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6"/>
              <w:ind w:left="174"/>
              <w:rPr>
                <w:sz w:val="24"/>
              </w:rPr>
            </w:pPr>
            <w:r>
              <w:rPr>
                <w:sz w:val="24"/>
              </w:rPr>
              <w:t>Isometric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View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Ram</w:t>
            </w:r>
          </w:p>
        </w:tc>
        <w:tc>
          <w:tcPr>
            <w:tcW w:w="884" w:type="dxa"/>
          </w:tcPr>
          <w:p>
            <w:pPr>
              <w:pStyle w:val="TableParagraph"/>
              <w:spacing w:before="11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16" w:hRule="atLeast"/>
        </w:trPr>
        <w:tc>
          <w:tcPr>
            <w:tcW w:w="1316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Figure 3.4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3"/>
              <w:ind w:left="174"/>
              <w:rPr>
                <w:sz w:val="24"/>
              </w:rPr>
            </w:pPr>
            <w:r>
              <w:rPr>
                <w:sz w:val="24"/>
              </w:rPr>
              <w:t>Sandcrete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Dimensioning</w:t>
            </w:r>
          </w:p>
        </w:tc>
        <w:tc>
          <w:tcPr>
            <w:tcW w:w="884" w:type="dxa"/>
          </w:tcPr>
          <w:p>
            <w:pPr>
              <w:pStyle w:val="TableParagraph"/>
              <w:spacing w:before="113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518" w:hRule="atLeast"/>
        </w:trPr>
        <w:tc>
          <w:tcPr>
            <w:tcW w:w="131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Figure 3.5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6"/>
              <w:ind w:left="174"/>
              <w:rPr>
                <w:sz w:val="24"/>
              </w:rPr>
            </w:pPr>
            <w:r>
              <w:rPr>
                <w:sz w:val="24"/>
              </w:rPr>
              <w:t>Free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VCC</w:t>
            </w:r>
          </w:p>
        </w:tc>
        <w:tc>
          <w:tcPr>
            <w:tcW w:w="884" w:type="dxa"/>
          </w:tcPr>
          <w:p>
            <w:pPr>
              <w:pStyle w:val="TableParagraph"/>
              <w:spacing w:before="11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518" w:hRule="atLeast"/>
        </w:trPr>
        <w:tc>
          <w:tcPr>
            <w:tcW w:w="131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Figure 3.6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6"/>
              <w:ind w:left="174"/>
              <w:rPr>
                <w:sz w:val="24"/>
              </w:rPr>
            </w:pPr>
            <w:r>
              <w:rPr>
                <w:sz w:val="24"/>
              </w:rPr>
              <w:t>Free-body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ofCompactor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  <w:tc>
          <w:tcPr>
            <w:tcW w:w="884" w:type="dxa"/>
          </w:tcPr>
          <w:p>
            <w:pPr>
              <w:pStyle w:val="TableParagraph"/>
              <w:spacing w:before="11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>
        <w:trPr>
          <w:trHeight w:val="518" w:hRule="atLeast"/>
        </w:trPr>
        <w:tc>
          <w:tcPr>
            <w:tcW w:w="131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Figure 3.7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6"/>
              <w:ind w:left="174"/>
              <w:rPr>
                <w:sz w:val="24"/>
              </w:rPr>
            </w:pPr>
            <w:r>
              <w:rPr>
                <w:sz w:val="24"/>
              </w:rPr>
              <w:t>Free-body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condition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ofRack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Pinion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Shaft</w:t>
            </w:r>
          </w:p>
        </w:tc>
        <w:tc>
          <w:tcPr>
            <w:tcW w:w="884" w:type="dxa"/>
          </w:tcPr>
          <w:p>
            <w:pPr>
              <w:pStyle w:val="TableParagraph"/>
              <w:spacing w:before="116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516" w:hRule="atLeast"/>
        </w:trPr>
        <w:tc>
          <w:tcPr>
            <w:tcW w:w="1316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Figure 3.8</w:t>
            </w:r>
          </w:p>
        </w:tc>
        <w:tc>
          <w:tcPr>
            <w:tcW w:w="7086" w:type="dxa"/>
          </w:tcPr>
          <w:p>
            <w:pPr>
              <w:pStyle w:val="TableParagraph"/>
              <w:spacing w:before="116"/>
              <w:ind w:left="174"/>
              <w:rPr>
                <w:sz w:val="24"/>
              </w:rPr>
            </w:pPr>
            <w:r>
              <w:rPr>
                <w:sz w:val="24"/>
              </w:rPr>
              <w:t>Free-body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 Lever</w:t>
            </w:r>
          </w:p>
        </w:tc>
        <w:tc>
          <w:tcPr>
            <w:tcW w:w="884" w:type="dxa"/>
          </w:tcPr>
          <w:p>
            <w:pPr>
              <w:pStyle w:val="TableParagraph"/>
              <w:spacing w:before="116"/>
              <w:ind w:left="29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89" w:hRule="atLeast"/>
        </w:trPr>
        <w:tc>
          <w:tcPr>
            <w:tcW w:w="1316" w:type="dxa"/>
          </w:tcPr>
          <w:p>
            <w:pPr>
              <w:pStyle w:val="TableParagraph"/>
              <w:spacing w:line="256" w:lineRule="exact" w:before="113"/>
              <w:ind w:left="50"/>
              <w:rPr>
                <w:sz w:val="24"/>
              </w:rPr>
            </w:pPr>
            <w:r>
              <w:rPr>
                <w:sz w:val="24"/>
              </w:rPr>
              <w:t>Figure 3.9</w:t>
            </w:r>
          </w:p>
        </w:tc>
        <w:tc>
          <w:tcPr>
            <w:tcW w:w="7086" w:type="dxa"/>
          </w:tcPr>
          <w:p>
            <w:pPr>
              <w:pStyle w:val="TableParagraph"/>
              <w:spacing w:line="256" w:lineRule="exact" w:before="113"/>
              <w:ind w:left="174"/>
              <w:rPr>
                <w:sz w:val="24"/>
              </w:rPr>
            </w:pPr>
            <w:r>
              <w:rPr>
                <w:sz w:val="24"/>
              </w:rPr>
              <w:t>Free-body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Diagram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load condition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Chassis</w:t>
            </w:r>
          </w:p>
        </w:tc>
        <w:tc>
          <w:tcPr>
            <w:tcW w:w="884" w:type="dxa"/>
          </w:tcPr>
          <w:p>
            <w:pPr>
              <w:pStyle w:val="TableParagraph"/>
              <w:spacing w:line="256" w:lineRule="exact" w:before="113"/>
              <w:ind w:left="291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3" w:top="1420" w:bottom="1200" w:left="600" w:right="700"/>
        </w:sectPr>
      </w:pPr>
    </w:p>
    <w:p>
      <w:pPr>
        <w:pStyle w:val="Heading2"/>
        <w:ind w:right="303"/>
        <w:jc w:val="center"/>
      </w:pPr>
      <w:bookmarkStart w:name="_TOC_250064" w:id="7"/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7"/>
      <w:r>
        <w:rPr/>
        <w:t>TABLES</w:t>
      </w:r>
    </w:p>
    <w:p>
      <w:pPr>
        <w:tabs>
          <w:tab w:pos="4854" w:val="left" w:leader="none"/>
          <w:tab w:pos="9176" w:val="left" w:leader="none"/>
        </w:tabs>
        <w:spacing w:before="132"/>
        <w:ind w:left="533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No.</w:t>
        <w:tab/>
        <w:t>Title</w:t>
        <w:tab/>
        <w:t>Page</w:t>
      </w:r>
    </w:p>
    <w:p>
      <w:pPr>
        <w:pStyle w:val="BodyText"/>
        <w:tabs>
          <w:tab w:pos="1973" w:val="left" w:leader="none"/>
          <w:tab w:pos="9301" w:val="left" w:leader="none"/>
          <w:tab w:pos="9498" w:val="left" w:leader="none"/>
        </w:tabs>
        <w:spacing w:line="535" w:lineRule="auto" w:before="239"/>
        <w:ind w:left="533" w:right="863"/>
      </w:pPr>
      <w:r>
        <w:rPr/>
        <w:t>Table 4.1</w:t>
        <w:tab/>
        <w:t>Design</w:t>
      </w:r>
      <w:r>
        <w:rPr>
          <w:spacing w:val="-7"/>
        </w:rPr>
        <w:t> </w:t>
      </w:r>
      <w:r>
        <w:rPr/>
        <w:t>Calculations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Sandcrete</w:t>
      </w:r>
      <w:r>
        <w:rPr>
          <w:spacing w:val="-3"/>
        </w:rPr>
        <w:t> </w:t>
      </w:r>
      <w:r>
        <w:rPr/>
        <w:t>Blocks</w:t>
      </w:r>
      <w:r>
        <w:rPr>
          <w:spacing w:val="-5"/>
        </w:rPr>
        <w:t> </w:t>
      </w:r>
      <w:r>
        <w:rPr/>
        <w:t>Moulding</w:t>
      </w:r>
      <w:r>
        <w:rPr>
          <w:spacing w:val="-2"/>
        </w:rPr>
        <w:t> </w:t>
      </w:r>
      <w:r>
        <w:rPr/>
        <w:t>Machine</w:t>
        <w:tab/>
        <w:tab/>
        <w:t>46</w:t>
      </w:r>
      <w:r>
        <w:rPr>
          <w:spacing w:val="-57"/>
        </w:rPr>
        <w:t> </w:t>
      </w:r>
      <w:r>
        <w:rPr/>
        <w:t>Table 4.2</w:t>
        <w:tab/>
        <w:t>Material</w:t>
      </w:r>
      <w:r>
        <w:rPr>
          <w:spacing w:val="-6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Chart</w:t>
        <w:tab/>
        <w:t>50</w:t>
      </w:r>
    </w:p>
    <w:p>
      <w:pPr>
        <w:pStyle w:val="BodyText"/>
        <w:tabs>
          <w:tab w:pos="1973" w:val="left" w:leader="none"/>
          <w:tab w:pos="9176" w:val="left" w:leader="none"/>
        </w:tabs>
        <w:spacing w:line="535" w:lineRule="auto"/>
        <w:ind w:left="533" w:right="1084"/>
      </w:pPr>
      <w:r>
        <w:rPr/>
        <w:t>Table 4.3</w:t>
        <w:tab/>
        <w:t>Fabrication Processes for the Multiple Sandcrete Blocks Moulding Machine51</w:t>
      </w:r>
      <w:r>
        <w:rPr>
          <w:spacing w:val="-57"/>
        </w:rPr>
        <w:t> </w:t>
      </w:r>
      <w:r>
        <w:rPr/>
        <w:t>Table 4.4</w:t>
        <w:tab/>
        <w:t>Bill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Material</w:t>
      </w:r>
      <w:r>
        <w:rPr>
          <w:spacing w:val="-6"/>
        </w:rPr>
        <w:t> </w:t>
      </w:r>
      <w:r>
        <w:rPr/>
        <w:t>for the</w:t>
      </w:r>
      <w:r>
        <w:rPr>
          <w:spacing w:val="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Sandcrete</w:t>
      </w:r>
      <w:r>
        <w:rPr>
          <w:spacing w:val="-3"/>
        </w:rPr>
        <w:t> </w:t>
      </w:r>
      <w:r>
        <w:rPr/>
        <w:t>Blocks</w:t>
      </w:r>
      <w:r>
        <w:rPr>
          <w:spacing w:val="-3"/>
        </w:rPr>
        <w:t> </w:t>
      </w:r>
      <w:r>
        <w:rPr/>
        <w:t>Moulding</w:t>
      </w:r>
      <w:r>
        <w:rPr>
          <w:spacing w:val="-1"/>
        </w:rPr>
        <w:t> </w:t>
      </w:r>
      <w:r>
        <w:rPr/>
        <w:t>Machine</w:t>
        <w:tab/>
        <w:t>54</w:t>
      </w:r>
    </w:p>
    <w:p>
      <w:pPr>
        <w:pStyle w:val="BodyText"/>
        <w:tabs>
          <w:tab w:pos="1973" w:val="left" w:leader="none"/>
          <w:tab w:pos="9176" w:val="left" w:leader="none"/>
        </w:tabs>
        <w:spacing w:line="274" w:lineRule="exact"/>
        <w:ind w:left="533"/>
      </w:pPr>
      <w:r>
        <w:rPr/>
        <w:t>Table 4.5</w:t>
        <w:tab/>
      </w:r>
      <w:r>
        <w:rPr>
          <w:color w:val="212121"/>
        </w:rPr>
        <w:t>The production</w:t>
      </w:r>
      <w:r>
        <w:rPr>
          <w:color w:val="212121"/>
          <w:spacing w:val="-4"/>
        </w:rPr>
        <w:t> </w:t>
      </w:r>
      <w:r>
        <w:rPr>
          <w:color w:val="212121"/>
        </w:rPr>
        <w:t>rate</w:t>
      </w:r>
      <w:r>
        <w:rPr>
          <w:color w:val="212121"/>
          <w:spacing w:val="-4"/>
        </w:rPr>
        <w:t> </w:t>
      </w:r>
      <w:r>
        <w:rPr>
          <w:color w:val="212121"/>
        </w:rPr>
        <w:t>of</w:t>
      </w:r>
      <w:r>
        <w:rPr>
          <w:color w:val="212121"/>
          <w:spacing w:val="-7"/>
        </w:rPr>
        <w:t> </w:t>
      </w:r>
      <w:r>
        <w:rPr>
          <w:color w:val="212121"/>
        </w:rPr>
        <w:t>the machine</w:t>
        <w:tab/>
        <w:t>56</w:t>
      </w:r>
    </w:p>
    <w:p>
      <w:pPr>
        <w:pStyle w:val="BodyText"/>
        <w:tabs>
          <w:tab w:pos="1973" w:val="left" w:leader="none"/>
          <w:tab w:pos="9238" w:val="left" w:leader="none"/>
        </w:tabs>
        <w:spacing w:before="336"/>
        <w:ind w:left="533"/>
      </w:pPr>
      <w:r>
        <w:rPr/>
        <w:t>Table 4.6</w:t>
        <w:tab/>
        <w:t>Compressive</w:t>
      </w:r>
      <w:r>
        <w:rPr>
          <w:spacing w:val="-4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Samples from</w:t>
      </w:r>
      <w:r>
        <w:rPr>
          <w:spacing w:val="-7"/>
        </w:rPr>
        <w:t> </w:t>
      </w:r>
      <w:r>
        <w:rPr/>
        <w:t>Fabricated</w:t>
      </w:r>
      <w:r>
        <w:rPr>
          <w:spacing w:val="-2"/>
        </w:rPr>
        <w:t> </w:t>
      </w:r>
      <w:r>
        <w:rPr/>
        <w:t>Machine</w:t>
        <w:tab/>
        <w:t>57</w:t>
      </w:r>
    </w:p>
    <w:p>
      <w:pPr>
        <w:pStyle w:val="BodyText"/>
        <w:tabs>
          <w:tab w:pos="1973" w:val="left" w:leader="none"/>
          <w:tab w:pos="9176" w:val="left" w:leader="none"/>
        </w:tabs>
        <w:spacing w:before="334"/>
        <w:ind w:left="533"/>
      </w:pPr>
      <w:r>
        <w:rPr/>
        <w:t>Table 4.7</w:t>
        <w:tab/>
        <w:t>Compressive</w:t>
      </w:r>
      <w:r>
        <w:rPr>
          <w:spacing w:val="-3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Samples from</w:t>
      </w:r>
      <w:r>
        <w:rPr>
          <w:spacing w:val="-10"/>
        </w:rPr>
        <w:t> </w:t>
      </w:r>
      <w:r>
        <w:rPr/>
        <w:t>Commercial</w:t>
      </w:r>
      <w:r>
        <w:rPr>
          <w:spacing w:val="-6"/>
        </w:rPr>
        <w:t> </w:t>
      </w:r>
      <w:r>
        <w:rPr/>
        <w:t>Machine</w:t>
        <w:tab/>
        <w:t>58</w:t>
      </w:r>
    </w:p>
    <w:p>
      <w:pPr>
        <w:pStyle w:val="BodyText"/>
        <w:tabs>
          <w:tab w:pos="1973" w:val="left" w:leader="none"/>
          <w:tab w:pos="9176" w:val="left" w:leader="none"/>
        </w:tabs>
        <w:spacing w:before="339"/>
        <w:ind w:left="533"/>
      </w:pPr>
      <w:r>
        <w:rPr/>
        <w:t>Table 4.8</w:t>
        <w:tab/>
        <w:t>Water</w:t>
      </w:r>
      <w:r>
        <w:rPr>
          <w:spacing w:val="-2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Samples from</w:t>
      </w:r>
      <w:r>
        <w:rPr>
          <w:spacing w:val="-11"/>
        </w:rPr>
        <w:t> </w:t>
      </w:r>
      <w:r>
        <w:rPr/>
        <w:t>Fabricated</w:t>
      </w:r>
      <w:r>
        <w:rPr>
          <w:spacing w:val="-2"/>
        </w:rPr>
        <w:t> </w:t>
      </w:r>
      <w:r>
        <w:rPr/>
        <w:t>Machine</w:t>
        <w:tab/>
        <w:t>59</w:t>
      </w:r>
    </w:p>
    <w:p>
      <w:pPr>
        <w:pStyle w:val="BodyText"/>
        <w:tabs>
          <w:tab w:pos="1973" w:val="left" w:leader="none"/>
          <w:tab w:pos="9176" w:val="left" w:leader="none"/>
        </w:tabs>
        <w:spacing w:before="343"/>
        <w:ind w:left="533"/>
      </w:pPr>
      <w:r>
        <w:rPr/>
        <w:t>Table 4.9</w:t>
        <w:tab/>
        <w:t>Water</w:t>
      </w:r>
      <w:r>
        <w:rPr>
          <w:spacing w:val="-1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Samples from</w:t>
      </w:r>
      <w:r>
        <w:rPr>
          <w:spacing w:val="-10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Machine</w:t>
        <w:tab/>
        <w:t>60</w:t>
      </w:r>
    </w:p>
    <w:p>
      <w:pPr>
        <w:spacing w:after="0"/>
        <w:sectPr>
          <w:pgSz w:w="11910" w:h="16840"/>
          <w:pgMar w:header="0" w:footer="1003" w:top="1340" w:bottom="1200" w:left="600" w:right="700"/>
        </w:sectPr>
      </w:pPr>
    </w:p>
    <w:tbl>
      <w:tblPr>
        <w:tblW w:w="0" w:type="auto"/>
        <w:jc w:val="left"/>
        <w:tblInd w:w="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5"/>
        <w:gridCol w:w="7068"/>
        <w:gridCol w:w="931"/>
      </w:tblGrid>
      <w:tr>
        <w:trPr>
          <w:trHeight w:val="336" w:hRule="atLeast"/>
        </w:trPr>
        <w:tc>
          <w:tcPr>
            <w:tcW w:w="1235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7068" w:type="dxa"/>
          </w:tcPr>
          <w:p>
            <w:pPr>
              <w:pStyle w:val="TableParagraph"/>
              <w:spacing w:line="266" w:lineRule="exact"/>
              <w:ind w:left="2451" w:right="2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931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63" w:hRule="atLeast"/>
        </w:trPr>
        <w:tc>
          <w:tcPr>
            <w:tcW w:w="1235" w:type="dxa"/>
          </w:tcPr>
          <w:p>
            <w:pPr>
              <w:pStyle w:val="TableParagraph"/>
              <w:spacing w:before="61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7068" w:type="dxa"/>
          </w:tcPr>
          <w:p>
            <w:pPr>
              <w:pStyle w:val="TableParagraph"/>
              <w:spacing w:before="61"/>
              <w:ind w:left="2332" w:right="26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931" w:type="dxa"/>
          </w:tcPr>
          <w:p>
            <w:pPr>
              <w:pStyle w:val="TableParagraph"/>
              <w:spacing w:before="61"/>
              <w:ind w:left="39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35" w:hRule="atLeast"/>
        </w:trPr>
        <w:tc>
          <w:tcPr>
            <w:tcW w:w="123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7068" w:type="dxa"/>
          </w:tcPr>
          <w:p>
            <w:pPr>
              <w:pStyle w:val="TableParagraph"/>
              <w:spacing w:before="116"/>
              <w:ind w:left="255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Manually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Operated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Prefabricated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931" w:type="dxa"/>
          </w:tcPr>
          <w:p>
            <w:pPr>
              <w:pStyle w:val="TableParagraph"/>
              <w:spacing w:before="116"/>
              <w:ind w:left="39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52" w:hRule="atLeast"/>
        </w:trPr>
        <w:tc>
          <w:tcPr>
            <w:tcW w:w="123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706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Diesel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Engine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Compacted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Mould</w:t>
            </w:r>
          </w:p>
        </w:tc>
        <w:tc>
          <w:tcPr>
            <w:tcW w:w="931" w:type="dxa"/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552" w:hRule="atLeast"/>
        </w:trPr>
        <w:tc>
          <w:tcPr>
            <w:tcW w:w="1235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7068" w:type="dxa"/>
          </w:tcPr>
          <w:p>
            <w:pPr>
              <w:pStyle w:val="TableParagraph"/>
              <w:spacing w:before="133"/>
              <w:ind w:left="255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Preparation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Fabricated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Moulding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931" w:type="dxa"/>
          </w:tcPr>
          <w:p>
            <w:pPr>
              <w:pStyle w:val="TableParagraph"/>
              <w:spacing w:before="133"/>
              <w:ind w:left="39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409" w:hRule="atLeast"/>
        </w:trPr>
        <w:tc>
          <w:tcPr>
            <w:tcW w:w="1235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Plate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7068" w:type="dxa"/>
          </w:tcPr>
          <w:p>
            <w:pPr>
              <w:pStyle w:val="TableParagraph"/>
              <w:spacing w:line="256" w:lineRule="exact" w:before="133"/>
              <w:ind w:left="255"/>
              <w:rPr>
                <w:sz w:val="24"/>
              </w:rPr>
            </w:pPr>
            <w:r>
              <w:rPr>
                <w:sz w:val="24"/>
              </w:rPr>
              <w:t>Pictorial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view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sandcrete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blocks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moulding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931" w:type="dxa"/>
          </w:tcPr>
          <w:p>
            <w:pPr>
              <w:pStyle w:val="TableParagraph"/>
              <w:spacing w:line="256" w:lineRule="exact" w:before="133"/>
              <w:ind w:left="39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3" w:top="1420" w:bottom="1200" w:left="600" w:right="700"/>
        </w:sectPr>
      </w:pPr>
    </w:p>
    <w:tbl>
      <w:tblPr>
        <w:tblW w:w="0" w:type="auto"/>
        <w:jc w:val="left"/>
        <w:tblInd w:w="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5474"/>
        <w:gridCol w:w="1922"/>
      </w:tblGrid>
      <w:tr>
        <w:trPr>
          <w:trHeight w:val="408" w:hRule="atLeast"/>
        </w:trPr>
        <w:tc>
          <w:tcPr>
            <w:tcW w:w="1837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5474" w:type="dxa"/>
          </w:tcPr>
          <w:p>
            <w:pPr>
              <w:pStyle w:val="TableParagraph"/>
              <w:spacing w:line="266" w:lineRule="exact"/>
              <w:ind w:left="1564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APPENDICES</w:t>
            </w:r>
          </w:p>
        </w:tc>
        <w:tc>
          <w:tcPr>
            <w:tcW w:w="1922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535" w:hRule="atLeast"/>
        </w:trPr>
        <w:tc>
          <w:tcPr>
            <w:tcW w:w="1837" w:type="dxa"/>
          </w:tcPr>
          <w:p>
            <w:pPr>
              <w:pStyle w:val="TableParagraph"/>
              <w:spacing w:before="13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Appendix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5474" w:type="dxa"/>
          </w:tcPr>
          <w:p>
            <w:pPr>
              <w:pStyle w:val="TableParagraph"/>
              <w:spacing w:before="133"/>
              <w:ind w:left="2512" w:right="24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1922" w:type="dxa"/>
          </w:tcPr>
          <w:p>
            <w:pPr>
              <w:pStyle w:val="TableParagraph"/>
              <w:spacing w:before="133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65" w:hRule="atLeast"/>
        </w:trPr>
        <w:tc>
          <w:tcPr>
            <w:tcW w:w="1837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</w:t>
            </w:r>
          </w:p>
        </w:tc>
        <w:tc>
          <w:tcPr>
            <w:tcW w:w="5474" w:type="dxa"/>
          </w:tcPr>
          <w:p>
            <w:pPr>
              <w:pStyle w:val="TableParagraph"/>
              <w:spacing w:before="116"/>
              <w:ind w:left="373"/>
              <w:rPr>
                <w:sz w:val="24"/>
              </w:rPr>
            </w:pPr>
            <w:r>
              <w:rPr>
                <w:sz w:val="24"/>
              </w:rPr>
              <w:t>Prototype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Testing</w:t>
            </w:r>
          </w:p>
        </w:tc>
        <w:tc>
          <w:tcPr>
            <w:tcW w:w="1922" w:type="dxa"/>
          </w:tcPr>
          <w:p>
            <w:pPr>
              <w:pStyle w:val="TableParagraph"/>
              <w:spacing w:before="116"/>
              <w:ind w:left="1382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412" w:hRule="atLeast"/>
        </w:trPr>
        <w:tc>
          <w:tcPr>
            <w:tcW w:w="183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</w:t>
            </w:r>
          </w:p>
        </w:tc>
        <w:tc>
          <w:tcPr>
            <w:tcW w:w="5474" w:type="dxa"/>
          </w:tcPr>
          <w:p>
            <w:pPr>
              <w:pStyle w:val="TableParagraph"/>
              <w:spacing w:before="63"/>
              <w:ind w:left="373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Test-Rigs</w:t>
            </w:r>
          </w:p>
        </w:tc>
        <w:tc>
          <w:tcPr>
            <w:tcW w:w="1922" w:type="dxa"/>
          </w:tcPr>
          <w:p>
            <w:pPr>
              <w:pStyle w:val="TableParagraph"/>
              <w:spacing w:before="63"/>
              <w:ind w:left="1382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412" w:hRule="atLeast"/>
        </w:trPr>
        <w:tc>
          <w:tcPr>
            <w:tcW w:w="1837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</w:t>
            </w:r>
          </w:p>
        </w:tc>
        <w:tc>
          <w:tcPr>
            <w:tcW w:w="5474" w:type="dxa"/>
          </w:tcPr>
          <w:p>
            <w:pPr>
              <w:pStyle w:val="TableParagraph"/>
              <w:spacing w:before="63"/>
              <w:ind w:left="373"/>
              <w:rPr>
                <w:sz w:val="24"/>
              </w:rPr>
            </w:pPr>
            <w:r>
              <w:rPr>
                <w:sz w:val="24"/>
              </w:rPr>
              <w:t>Test Results</w:t>
            </w:r>
          </w:p>
        </w:tc>
        <w:tc>
          <w:tcPr>
            <w:tcW w:w="1922" w:type="dxa"/>
          </w:tcPr>
          <w:p>
            <w:pPr>
              <w:pStyle w:val="TableParagraph"/>
              <w:spacing w:before="63"/>
              <w:ind w:left="1382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val="339" w:hRule="atLeast"/>
        </w:trPr>
        <w:tc>
          <w:tcPr>
            <w:tcW w:w="1837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</w:t>
            </w:r>
          </w:p>
        </w:tc>
        <w:tc>
          <w:tcPr>
            <w:tcW w:w="5474" w:type="dxa"/>
          </w:tcPr>
          <w:p>
            <w:pPr>
              <w:pStyle w:val="TableParagraph"/>
              <w:spacing w:line="256" w:lineRule="exact" w:before="63"/>
              <w:ind w:left="373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Assembly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Drawing</w:t>
            </w:r>
          </w:p>
        </w:tc>
        <w:tc>
          <w:tcPr>
            <w:tcW w:w="1922" w:type="dxa"/>
          </w:tcPr>
          <w:p>
            <w:pPr>
              <w:pStyle w:val="TableParagraph"/>
              <w:spacing w:line="256" w:lineRule="exact" w:before="63"/>
              <w:ind w:left="1382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3" w:top="1420" w:bottom="1200" w:left="600" w:right="700"/>
        </w:sectPr>
      </w:pPr>
    </w:p>
    <w:p>
      <w:pPr>
        <w:pStyle w:val="Heading2"/>
        <w:ind w:right="305"/>
        <w:jc w:val="center"/>
      </w:pPr>
      <w:bookmarkStart w:name="_TOC_250063" w:id="8"/>
      <w:r>
        <w:rPr/>
        <w:t>LISTS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bookmarkEnd w:id="8"/>
      <w:r>
        <w:rPr/>
        <w:t>ABBREVIATIONS</w:t>
      </w:r>
    </w:p>
    <w:p>
      <w:pPr>
        <w:tabs>
          <w:tab w:pos="2694" w:val="left" w:leader="none"/>
          <w:tab w:pos="7980" w:val="left" w:leader="none"/>
        </w:tabs>
        <w:spacing w:before="132"/>
        <w:ind w:left="533" w:right="0" w:firstLine="0"/>
        <w:jc w:val="left"/>
        <w:rPr>
          <w:b/>
          <w:sz w:val="24"/>
        </w:rPr>
      </w:pPr>
      <w:r>
        <w:rPr>
          <w:b/>
          <w:sz w:val="24"/>
        </w:rPr>
        <w:t>Acronyms</w:t>
        <w:tab/>
        <w:t>Definition</w:t>
        <w:tab/>
        <w:t>Unit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tabs>
          <w:tab w:pos="2617" w:val="left" w:leader="none"/>
          <w:tab w:pos="8456" w:val="left" w:leader="none"/>
        </w:tabs>
        <w:ind w:left="533"/>
      </w:pPr>
      <w:r>
        <w:rPr>
          <w:i/>
        </w:rPr>
        <w:t>σ</w:t>
        <w:tab/>
      </w:r>
      <w:r>
        <w:rPr/>
        <w:t>Operating Stress</w:t>
        <w:tab/>
        <w:t>N/m²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2694" w:val="left" w:leader="none"/>
          <w:tab w:pos="8518" w:val="left" w:leader="none"/>
        </w:tabs>
        <w:spacing w:before="1"/>
        <w:ind w:left="533"/>
      </w:pPr>
      <w:r>
        <w:rPr>
          <w:i/>
        </w:rPr>
        <w:t>ρ</w:t>
        <w:tab/>
      </w:r>
      <w:r>
        <w:rPr/>
        <w:t>Density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CDS</w:t>
        <w:tab/>
        <w:t>kg/m³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2694" w:val="left" w:leader="none"/>
          <w:tab w:pos="8456" w:val="left" w:leader="none"/>
        </w:tabs>
        <w:ind w:left="533"/>
      </w:pPr>
      <w:r>
        <w:rPr>
          <w:rFonts w:ascii="Arial" w:hAnsi="Arial"/>
          <w:i/>
        </w:rPr>
        <w:t>Ƭ</w:t>
        <w:tab/>
      </w:r>
      <w:r>
        <w:rPr/>
        <w:t>Drive</w:t>
      </w:r>
      <w:r>
        <w:rPr>
          <w:spacing w:val="-1"/>
        </w:rPr>
        <w:t> </w:t>
      </w:r>
      <w:r>
        <w:rPr/>
        <w:t>Torque</w:t>
        <w:tab/>
        <w:t>N/m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973" w:val="left" w:leader="none"/>
          <w:tab w:pos="7736" w:val="left" w:leader="none"/>
        </w:tabs>
        <w:ind w:left="533"/>
      </w:pPr>
      <w:r>
        <w:rPr>
          <w:i/>
        </w:rPr>
        <w:t>ω</w:t>
        <w:tab/>
      </w:r>
      <w:r>
        <w:rPr/>
        <w:t>Rotational</w:t>
      </w:r>
      <w:r>
        <w:rPr>
          <w:spacing w:val="-6"/>
        </w:rPr>
        <w:t> </w:t>
      </w:r>
      <w:r>
        <w:rPr/>
        <w:t>Speed</w:t>
        <w:tab/>
        <w:t>rad/s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799" w:val="left" w:leader="none"/>
          <w:tab w:pos="8518" w:val="left" w:leader="none"/>
        </w:tabs>
        <w:ind w:left="533"/>
      </w:pPr>
      <w:r>
        <w:rPr>
          <w:i/>
        </w:rPr>
        <w:t>As</w:t>
        <w:tab/>
      </w:r>
      <w:r>
        <w:rPr/>
        <w:t>Area of</w:t>
      </w:r>
      <w:r>
        <w:rPr>
          <w:spacing w:val="-7"/>
        </w:rPr>
        <w:t> </w:t>
      </w:r>
      <w:r>
        <w:rPr/>
        <w:t>CDS</w:t>
        <w:tab/>
        <w:t>m²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99" w:val="left" w:leader="none"/>
          <w:tab w:pos="8465" w:val="left" w:leader="none"/>
        </w:tabs>
        <w:ind w:left="533"/>
      </w:pPr>
      <w:r>
        <w:rPr/>
        <w:t>BMD</w:t>
        <w:tab/>
        <w:t>Bending</w:t>
      </w:r>
      <w:r>
        <w:rPr>
          <w:spacing w:val="-3"/>
        </w:rPr>
        <w:t> </w:t>
      </w:r>
      <w:r>
        <w:rPr/>
        <w:t>Moment</w:t>
      </w:r>
      <w:r>
        <w:rPr>
          <w:spacing w:val="4"/>
        </w:rPr>
        <w:t> </w:t>
      </w:r>
      <w:r>
        <w:rPr/>
        <w:t>Diagram</w:t>
        <w:tab/>
        <w:t>KN/m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99" w:val="left" w:leader="none"/>
          <w:tab w:pos="8456" w:val="left" w:leader="none"/>
        </w:tabs>
        <w:ind w:left="533"/>
      </w:pPr>
      <w:r>
        <w:rPr>
          <w:i/>
        </w:rPr>
        <w:t>CF</w:t>
        <w:tab/>
      </w:r>
      <w:r>
        <w:rPr/>
        <w:t>Coupling</w:t>
      </w:r>
      <w:r>
        <w:rPr>
          <w:spacing w:val="2"/>
        </w:rPr>
        <w:t> </w:t>
      </w:r>
      <w:r>
        <w:rPr/>
        <w:t>force</w:t>
        <w:tab/>
        <w:t>KN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56" w:val="left" w:leader="none"/>
          <w:tab w:pos="8456" w:val="left" w:leader="none"/>
        </w:tabs>
        <w:ind w:left="533"/>
      </w:pPr>
      <w:r>
        <w:rPr/>
        <w:t>CDS</w:t>
        <w:tab/>
        <w:t>Compactor</w:t>
      </w:r>
      <w:r>
        <w:rPr>
          <w:spacing w:val="-3"/>
        </w:rPr>
        <w:t> </w:t>
      </w:r>
      <w:r>
        <w:rPr/>
        <w:t>Drive</w:t>
      </w:r>
      <w:r>
        <w:rPr>
          <w:spacing w:val="-3"/>
        </w:rPr>
        <w:t> </w:t>
      </w:r>
      <w:r>
        <w:rPr/>
        <w:t>Shaft</w:t>
        <w:tab/>
        <w:t>nil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56" w:val="left" w:leader="none"/>
          <w:tab w:pos="8456" w:val="left" w:leader="none"/>
        </w:tabs>
        <w:spacing w:line="446" w:lineRule="auto"/>
        <w:ind w:left="533" w:right="1809"/>
      </w:pPr>
      <w:r>
        <w:rPr/>
        <w:t>CDSF</w:t>
        <w:tab/>
        <w:t>Compactor</w:t>
      </w:r>
      <w:r>
        <w:rPr>
          <w:spacing w:val="-2"/>
        </w:rPr>
        <w:t> </w:t>
      </w:r>
      <w:r>
        <w:rPr/>
        <w:t>Drive</w:t>
      </w:r>
      <w:r>
        <w:rPr>
          <w:spacing w:val="-4"/>
        </w:rPr>
        <w:t> </w:t>
      </w:r>
      <w:r>
        <w:rPr/>
        <w:t>Shaft</w:t>
      </w:r>
      <w:r>
        <w:rPr>
          <w:spacing w:val="7"/>
        </w:rPr>
        <w:t> </w:t>
      </w:r>
      <w:r>
        <w:rPr/>
        <w:t>force</w:t>
        <w:tab/>
      </w:r>
      <w:r>
        <w:rPr>
          <w:spacing w:val="-6"/>
        </w:rPr>
        <w:t>KN</w:t>
      </w:r>
      <w:r>
        <w:rPr>
          <w:spacing w:val="-57"/>
        </w:rPr>
        <w:t> </w:t>
      </w:r>
      <w:r>
        <w:rPr/>
        <w:t>CSBMM</w:t>
        <w:tab/>
        <w:t>Conventional</w:t>
      </w:r>
      <w:r>
        <w:rPr>
          <w:spacing w:val="-8"/>
        </w:rPr>
        <w:t> </w:t>
      </w:r>
      <w:r>
        <w:rPr/>
        <w:t>Sandcrete</w:t>
      </w:r>
      <w:r>
        <w:rPr>
          <w:spacing w:val="-3"/>
        </w:rPr>
        <w:t> </w:t>
      </w:r>
      <w:r>
        <w:rPr/>
        <w:t>Block</w:t>
      </w:r>
      <w:r>
        <w:rPr>
          <w:spacing w:val="-2"/>
        </w:rPr>
        <w:t> </w:t>
      </w:r>
      <w:r>
        <w:rPr/>
        <w:t>Moulding</w:t>
      </w:r>
      <w:r>
        <w:rPr>
          <w:spacing w:val="-3"/>
        </w:rPr>
        <w:t> </w:t>
      </w:r>
      <w:r>
        <w:rPr/>
        <w:t>Machine</w:t>
        <w:tab/>
        <w:t>nil</w:t>
      </w:r>
    </w:p>
    <w:p>
      <w:pPr>
        <w:pStyle w:val="ListParagraph"/>
        <w:numPr>
          <w:ilvl w:val="0"/>
          <w:numId w:val="9"/>
        </w:numPr>
        <w:tabs>
          <w:tab w:pos="2694" w:val="left" w:leader="none"/>
          <w:tab w:pos="2695" w:val="left" w:leader="none"/>
          <w:tab w:pos="8456" w:val="left" w:leader="none"/>
        </w:tabs>
        <w:spacing w:line="240" w:lineRule="auto" w:before="6" w:after="0"/>
        <w:ind w:left="2694" w:right="0" w:hanging="2162"/>
        <w:jc w:val="left"/>
        <w:rPr>
          <w:sz w:val="24"/>
        </w:rPr>
      </w:pPr>
      <w:r>
        <w:rPr>
          <w:sz w:val="24"/>
        </w:rPr>
        <w:t>Young’s</w:t>
      </w:r>
      <w:r>
        <w:rPr>
          <w:spacing w:val="-5"/>
          <w:sz w:val="24"/>
        </w:rPr>
        <w:t> </w:t>
      </w:r>
      <w:r>
        <w:rPr>
          <w:sz w:val="24"/>
        </w:rPr>
        <w:t>Modulus</w:t>
        <w:tab/>
        <w:t>N/m²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694" w:val="left" w:leader="none"/>
          <w:tab w:pos="8456" w:val="left" w:leader="none"/>
        </w:tabs>
        <w:ind w:left="533"/>
      </w:pPr>
      <w:r>
        <w:rPr>
          <w:i/>
        </w:rPr>
        <w:t>EI</w:t>
        <w:tab/>
      </w:r>
      <w:r>
        <w:rPr/>
        <w:t>Flexural</w:t>
      </w:r>
      <w:r>
        <w:rPr>
          <w:spacing w:val="-7"/>
        </w:rPr>
        <w:t> </w:t>
      </w:r>
      <w:r>
        <w:rPr/>
        <w:t>Rigidity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CDS</w:t>
        <w:tab/>
        <w:t>N/m²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56" w:val="left" w:leader="none"/>
          <w:tab w:pos="8460" w:val="left" w:leader="none"/>
        </w:tabs>
        <w:ind w:left="533"/>
      </w:pPr>
      <w:r>
        <w:rPr/>
        <w:t>ESF</w:t>
        <w:tab/>
        <w:t>Eccentric</w:t>
      </w:r>
      <w:r>
        <w:rPr>
          <w:spacing w:val="-4"/>
        </w:rPr>
        <w:t> </w:t>
      </w:r>
      <w:r>
        <w:rPr/>
        <w:t>Shaft</w:t>
      </w:r>
      <w:r>
        <w:rPr>
          <w:spacing w:val="7"/>
        </w:rPr>
        <w:t> </w:t>
      </w:r>
      <w:r>
        <w:rPr/>
        <w:t>force</w:t>
        <w:tab/>
        <w:t>KN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2694" w:val="left" w:leader="none"/>
          <w:tab w:pos="8456" w:val="left" w:leader="none"/>
        </w:tabs>
        <w:ind w:left="533"/>
      </w:pPr>
      <w:r>
        <w:rPr>
          <w:i/>
        </w:rPr>
        <w:t>e</w:t>
        <w:tab/>
      </w:r>
      <w:r>
        <w:rPr/>
        <w:t>Length</w:t>
      </w:r>
      <w:r>
        <w:rPr>
          <w:spacing w:val="-4"/>
        </w:rPr>
        <w:t> </w:t>
      </w:r>
      <w:r>
        <w:rPr/>
        <w:t>OG</w:t>
        <w:tab/>
        <w:t>m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56" w:val="left" w:leader="none"/>
          <w:tab w:pos="8456" w:val="left" w:leader="none"/>
        </w:tabs>
        <w:ind w:left="533"/>
      </w:pPr>
      <w:r>
        <w:rPr>
          <w:i/>
        </w:rPr>
        <w:t>e</w:t>
      </w:r>
      <w:r>
        <w:rPr>
          <w:i/>
          <w:vertAlign w:val="subscript"/>
        </w:rPr>
        <w:t>w</w:t>
      </w:r>
      <w:r>
        <w:rPr>
          <w:i/>
          <w:vertAlign w:val="baseline"/>
        </w:rPr>
        <w:tab/>
      </w:r>
      <w:r>
        <w:rPr>
          <w:vertAlign w:val="baseline"/>
        </w:rPr>
        <w:t>Eccentric</w:t>
      </w:r>
      <w:r>
        <w:rPr>
          <w:spacing w:val="-4"/>
          <w:vertAlign w:val="baseline"/>
        </w:rPr>
        <w:t> </w:t>
      </w:r>
      <w:r>
        <w:rPr>
          <w:vertAlign w:val="baseline"/>
        </w:rPr>
        <w:t>Weight</w:t>
        <w:tab/>
        <w:t>N</w:t>
      </w:r>
    </w:p>
    <w:p>
      <w:pPr>
        <w:pStyle w:val="ListParagraph"/>
        <w:numPr>
          <w:ilvl w:val="0"/>
          <w:numId w:val="9"/>
        </w:numPr>
        <w:tabs>
          <w:tab w:pos="2756" w:val="left" w:leader="none"/>
          <w:tab w:pos="2757" w:val="left" w:leader="none"/>
          <w:tab w:pos="8456" w:val="left" w:leader="none"/>
        </w:tabs>
        <w:spacing w:line="240" w:lineRule="auto" w:before="242" w:after="0"/>
        <w:ind w:left="2756" w:right="0" w:hanging="2224"/>
        <w:jc w:val="left"/>
        <w:rPr>
          <w:sz w:val="24"/>
        </w:rPr>
      </w:pP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force</w:t>
        <w:tab/>
        <w:t>N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tabs>
          <w:tab w:pos="2756" w:val="left" w:leader="none"/>
          <w:tab w:pos="8456" w:val="left" w:leader="none"/>
        </w:tabs>
        <w:ind w:left="533"/>
      </w:pPr>
      <w:r>
        <w:rPr>
          <w:i/>
        </w:rPr>
        <w:t>FG</w:t>
        <w:tab/>
      </w:r>
      <w:r>
        <w:rPr/>
        <w:t>Gear force</w:t>
        <w:tab/>
        <w:t>KN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56" w:val="left" w:leader="none"/>
          <w:tab w:pos="8456" w:val="left" w:leader="none"/>
        </w:tabs>
        <w:ind w:left="533"/>
      </w:pPr>
      <w:r>
        <w:rPr>
          <w:i/>
        </w:rPr>
        <w:t>F</w:t>
      </w:r>
      <w:r>
        <w:rPr>
          <w:i/>
          <w:vertAlign w:val="subscript"/>
        </w:rPr>
        <w:t>T</w:t>
      </w:r>
      <w:r>
        <w:rPr>
          <w:i/>
          <w:vertAlign w:val="baseline"/>
        </w:rPr>
        <w:tab/>
      </w:r>
      <w:r>
        <w:rPr>
          <w:vertAlign w:val="baseline"/>
        </w:rPr>
        <w:t>Total</w:t>
      </w:r>
      <w:r>
        <w:rPr>
          <w:spacing w:val="-4"/>
          <w:vertAlign w:val="baseline"/>
        </w:rPr>
        <w:t> </w:t>
      </w:r>
      <w:r>
        <w:rPr>
          <w:vertAlign w:val="baseline"/>
        </w:rPr>
        <w:t>force</w:t>
      </w:r>
      <w:r>
        <w:rPr>
          <w:spacing w:val="-5"/>
          <w:vertAlign w:val="baseline"/>
        </w:rPr>
        <w:t> </w:t>
      </w:r>
      <w:r>
        <w:rPr>
          <w:vertAlign w:val="baseline"/>
        </w:rPr>
        <w:t>on</w:t>
      </w:r>
      <w:r>
        <w:rPr>
          <w:spacing w:val="-4"/>
          <w:vertAlign w:val="baseline"/>
        </w:rPr>
        <w:t> </w:t>
      </w:r>
      <w:r>
        <w:rPr>
          <w:vertAlign w:val="baseline"/>
        </w:rPr>
        <w:t>Chassis</w:t>
        <w:tab/>
        <w:t>N</w:t>
      </w:r>
    </w:p>
    <w:p>
      <w:pPr>
        <w:pStyle w:val="BodyText"/>
        <w:tabs>
          <w:tab w:pos="2756" w:val="left" w:leader="none"/>
          <w:tab w:pos="8456" w:val="left" w:leader="none"/>
        </w:tabs>
        <w:spacing w:before="238"/>
        <w:ind w:left="533"/>
      </w:pPr>
      <w:r>
        <w:rPr>
          <w:i/>
        </w:rPr>
        <w:t>F</w:t>
      </w:r>
      <w:r>
        <w:rPr>
          <w:i/>
          <w:vertAlign w:val="subscript"/>
        </w:rPr>
        <w:t>c</w:t>
      </w:r>
      <w:r>
        <w:rPr>
          <w:i/>
          <w:vertAlign w:val="baseline"/>
        </w:rPr>
        <w:tab/>
      </w:r>
      <w:r>
        <w:rPr>
          <w:vertAlign w:val="baseline"/>
        </w:rPr>
        <w:t>Centrifugal</w:t>
      </w:r>
      <w:r>
        <w:rPr>
          <w:spacing w:val="-6"/>
          <w:vertAlign w:val="baseline"/>
        </w:rPr>
        <w:t> </w:t>
      </w:r>
      <w:r>
        <w:rPr>
          <w:vertAlign w:val="baseline"/>
        </w:rPr>
        <w:t>force</w:t>
        <w:tab/>
        <w:t>N</w:t>
      </w:r>
    </w:p>
    <w:p>
      <w:pPr>
        <w:pStyle w:val="BodyText"/>
        <w:tabs>
          <w:tab w:pos="2756" w:val="left" w:leader="none"/>
          <w:tab w:pos="8456" w:val="left" w:leader="none"/>
        </w:tabs>
        <w:spacing w:before="242"/>
        <w:ind w:left="533"/>
      </w:pPr>
      <w:r>
        <w:rPr>
          <w:i/>
        </w:rPr>
        <w:t>F</w:t>
      </w:r>
      <w:r>
        <w:rPr>
          <w:i/>
          <w:vertAlign w:val="subscript"/>
        </w:rPr>
        <w:t>f</w:t>
      </w:r>
      <w:r>
        <w:rPr>
          <w:i/>
          <w:vertAlign w:val="baseline"/>
        </w:rPr>
        <w:tab/>
      </w:r>
      <w:r>
        <w:rPr>
          <w:vertAlign w:val="baseline"/>
        </w:rPr>
        <w:t>Force</w:t>
      </w:r>
      <w:r>
        <w:rPr>
          <w:spacing w:val="-1"/>
          <w:vertAlign w:val="baseline"/>
        </w:rPr>
        <w:t> </w:t>
      </w:r>
      <w:r>
        <w:rPr>
          <w:vertAlign w:val="baseline"/>
        </w:rPr>
        <w:t>Due</w:t>
      </w:r>
      <w:r>
        <w:rPr>
          <w:spacing w:val="-5"/>
          <w:vertAlign w:val="baseline"/>
        </w:rPr>
        <w:t> </w:t>
      </w:r>
      <w:r>
        <w:rPr>
          <w:vertAlign w:val="baseline"/>
        </w:rPr>
        <w:t>to Flexural</w:t>
      </w:r>
      <w:r>
        <w:rPr>
          <w:spacing w:val="-4"/>
          <w:vertAlign w:val="baseline"/>
        </w:rPr>
        <w:t> </w:t>
      </w:r>
      <w:r>
        <w:rPr>
          <w:vertAlign w:val="baseline"/>
        </w:rPr>
        <w:t>Rigidity</w:t>
        <w:tab/>
        <w:t>N</w:t>
      </w:r>
    </w:p>
    <w:p>
      <w:pPr>
        <w:pStyle w:val="BodyText"/>
        <w:tabs>
          <w:tab w:pos="2756" w:val="left" w:leader="none"/>
          <w:tab w:pos="8456" w:val="left" w:leader="none"/>
        </w:tabs>
        <w:spacing w:before="243"/>
        <w:ind w:left="533"/>
      </w:pPr>
      <w:r>
        <w:rPr>
          <w:i/>
        </w:rPr>
        <w:t>F</w:t>
      </w:r>
      <w:r>
        <w:rPr>
          <w:i/>
          <w:vertAlign w:val="subscript"/>
        </w:rPr>
        <w:t>p</w:t>
      </w:r>
      <w:r>
        <w:rPr>
          <w:i/>
          <w:vertAlign w:val="baseline"/>
        </w:rPr>
        <w:tab/>
      </w:r>
      <w:r>
        <w:rPr>
          <w:vertAlign w:val="baseline"/>
        </w:rPr>
        <w:t>Centripetal</w:t>
      </w:r>
      <w:r>
        <w:rPr>
          <w:spacing w:val="-5"/>
          <w:vertAlign w:val="baseline"/>
        </w:rPr>
        <w:t> </w:t>
      </w:r>
      <w:r>
        <w:rPr>
          <w:vertAlign w:val="baseline"/>
        </w:rPr>
        <w:t>force</w:t>
        <w:tab/>
        <w:t>N</w:t>
      </w:r>
    </w:p>
    <w:p>
      <w:pPr>
        <w:pStyle w:val="BodyText"/>
        <w:tabs>
          <w:tab w:pos="2756" w:val="left" w:leader="none"/>
          <w:tab w:pos="8456" w:val="left" w:leader="none"/>
        </w:tabs>
        <w:spacing w:before="242"/>
        <w:ind w:left="533"/>
      </w:pPr>
      <w:r>
        <w:rPr>
          <w:i/>
        </w:rPr>
        <w:t>F</w:t>
      </w:r>
      <w:r>
        <w:rPr>
          <w:i/>
          <w:vertAlign w:val="subscript"/>
        </w:rPr>
        <w:t>s</w:t>
      </w:r>
      <w:r>
        <w:rPr>
          <w:i/>
          <w:vertAlign w:val="baseline"/>
        </w:rPr>
        <w:tab/>
      </w:r>
      <w:r>
        <w:rPr>
          <w:vertAlign w:val="baseline"/>
        </w:rPr>
        <w:t>Spring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force</w:t>
        <w:tab/>
        <w:t>N</w:t>
      </w:r>
    </w:p>
    <w:p>
      <w:pPr>
        <w:pStyle w:val="BodyText"/>
        <w:tabs>
          <w:tab w:pos="2756" w:val="left" w:leader="none"/>
          <w:tab w:pos="8456" w:val="left" w:leader="none"/>
        </w:tabs>
        <w:spacing w:before="243"/>
        <w:ind w:left="533"/>
      </w:pPr>
      <w:r>
        <w:rPr>
          <w:i/>
        </w:rPr>
        <w:t>F</w:t>
      </w:r>
      <w:r>
        <w:rPr>
          <w:i/>
          <w:vertAlign w:val="subscript"/>
        </w:rPr>
        <w:t>wb</w:t>
      </w:r>
      <w:r>
        <w:rPr>
          <w:i/>
          <w:vertAlign w:val="baseline"/>
        </w:rPr>
        <w:tab/>
      </w:r>
      <w:r>
        <w:rPr>
          <w:vertAlign w:val="baseline"/>
        </w:rPr>
        <w:t>Force</w:t>
      </w:r>
      <w:r>
        <w:rPr>
          <w:spacing w:val="-2"/>
          <w:vertAlign w:val="baseline"/>
        </w:rPr>
        <w:t> </w:t>
      </w:r>
      <w:r>
        <w:rPr>
          <w:vertAlign w:val="baseline"/>
        </w:rPr>
        <w:t>Due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wet</w:t>
      </w:r>
      <w:r>
        <w:rPr>
          <w:spacing w:val="-1"/>
          <w:vertAlign w:val="baseline"/>
        </w:rPr>
        <w:t> </w:t>
      </w:r>
      <w:r>
        <w:rPr>
          <w:vertAlign w:val="baseline"/>
        </w:rPr>
        <w:t>Block</w:t>
      </w:r>
      <w:r>
        <w:rPr>
          <w:spacing w:val="3"/>
          <w:vertAlign w:val="baseline"/>
        </w:rPr>
        <w:t> </w:t>
      </w:r>
      <w:r>
        <w:rPr>
          <w:vertAlign w:val="baseline"/>
        </w:rPr>
        <w:t>mix</w:t>
        <w:tab/>
        <w:t>N</w:t>
      </w:r>
    </w:p>
    <w:p>
      <w:pPr>
        <w:pStyle w:val="BodyText"/>
        <w:tabs>
          <w:tab w:pos="2694" w:val="left" w:leader="none"/>
          <w:tab w:pos="8518" w:val="left" w:leader="none"/>
        </w:tabs>
        <w:spacing w:before="238"/>
        <w:ind w:left="533"/>
      </w:pPr>
      <w:r>
        <w:rPr>
          <w:i/>
        </w:rPr>
        <w:t>g</w:t>
        <w:tab/>
      </w:r>
      <w:r>
        <w:rPr/>
        <w:t>Acceleration</w:t>
      </w:r>
      <w:r>
        <w:rPr>
          <w:spacing w:val="-4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Gravity</w:t>
        <w:tab/>
        <w:t>m/s²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694" w:val="left" w:leader="none"/>
          <w:tab w:pos="8456" w:val="left" w:leader="none"/>
        </w:tabs>
        <w:ind w:left="533"/>
      </w:pPr>
      <w:r>
        <w:rPr>
          <w:i/>
        </w:rPr>
        <w:t>I</w:t>
        <w:tab/>
      </w:r>
      <w:r>
        <w:rPr/>
        <w:t>Moment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Inertia</w:t>
        <w:tab/>
        <w:t>m</w:t>
      </w:r>
      <w:r>
        <w:rPr>
          <w:vertAlign w:val="superscript"/>
        </w:rPr>
        <w:t>4</w:t>
      </w:r>
    </w:p>
    <w:p>
      <w:pPr>
        <w:spacing w:after="0"/>
        <w:sectPr>
          <w:pgSz w:w="11910" w:h="16840"/>
          <w:pgMar w:header="0" w:footer="1003" w:top="1340" w:bottom="1200" w:left="600" w:right="700"/>
        </w:sectPr>
      </w:pPr>
    </w:p>
    <w:tbl>
      <w:tblPr>
        <w:tblW w:w="0" w:type="auto"/>
        <w:jc w:val="left"/>
        <w:tblInd w:w="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0"/>
        <w:gridCol w:w="5741"/>
        <w:gridCol w:w="1167"/>
      </w:tblGrid>
      <w:tr>
        <w:trPr>
          <w:trHeight w:val="392" w:hRule="atLeast"/>
        </w:trPr>
        <w:tc>
          <w:tcPr>
            <w:tcW w:w="1580" w:type="dxa"/>
          </w:tcPr>
          <w:p>
            <w:pPr>
              <w:pStyle w:val="TableParagraph"/>
              <w:spacing w:line="266" w:lineRule="exact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K</w:t>
            </w:r>
          </w:p>
        </w:tc>
        <w:tc>
          <w:tcPr>
            <w:tcW w:w="5741" w:type="dxa"/>
          </w:tcPr>
          <w:p>
            <w:pPr>
              <w:pStyle w:val="TableParagraph"/>
              <w:spacing w:line="266" w:lineRule="exact"/>
              <w:ind w:left="630"/>
              <w:rPr>
                <w:sz w:val="24"/>
              </w:rPr>
            </w:pPr>
            <w:r>
              <w:rPr>
                <w:sz w:val="24"/>
              </w:rPr>
              <w:t>Stiffness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CDS</w:t>
            </w:r>
          </w:p>
        </w:tc>
        <w:tc>
          <w:tcPr>
            <w:tcW w:w="1167" w:type="dxa"/>
          </w:tcPr>
          <w:p>
            <w:pPr>
              <w:pStyle w:val="TableParagraph"/>
              <w:spacing w:line="266" w:lineRule="exact"/>
              <w:ind w:left="651"/>
              <w:rPr>
                <w:sz w:val="24"/>
              </w:rPr>
            </w:pPr>
            <w:r>
              <w:rPr>
                <w:sz w:val="24"/>
              </w:rPr>
              <w:t>N/m</w:t>
            </w:r>
          </w:p>
        </w:tc>
      </w:tr>
      <w:tr>
        <w:trPr>
          <w:trHeight w:val="518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Le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630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 Eccentric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714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  <w:tr>
        <w:trPr>
          <w:trHeight w:val="516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Ls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630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CDS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  <w:tr>
        <w:trPr>
          <w:trHeight w:val="516" w:hRule="atLeast"/>
        </w:trPr>
        <w:tc>
          <w:tcPr>
            <w:tcW w:w="1580" w:type="dxa"/>
          </w:tcPr>
          <w:p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z w:val="24"/>
              </w:rPr>
              <w:t>MSBMM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3"/>
              <w:ind w:left="630"/>
              <w:rPr>
                <w:sz w:val="24"/>
              </w:rPr>
            </w:pPr>
            <w:r>
              <w:rPr>
                <w:sz w:val="24"/>
              </w:rPr>
              <w:t>Multiple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Sandcrete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Blocks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Moulding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3"/>
              <w:ind w:left="651"/>
              <w:rPr>
                <w:sz w:val="24"/>
              </w:rPr>
            </w:pPr>
            <w:r>
              <w:rPr>
                <w:sz w:val="24"/>
              </w:rPr>
              <w:t>nil</w:t>
            </w:r>
          </w:p>
        </w:tc>
      </w:tr>
      <w:tr>
        <w:trPr>
          <w:trHeight w:val="524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M</w:t>
            </w:r>
            <w:r>
              <w:rPr>
                <w:i/>
                <w:sz w:val="24"/>
                <w:vertAlign w:val="subscript"/>
              </w:rPr>
              <w:t>e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630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Eccentric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>
        <w:trPr>
          <w:trHeight w:val="518" w:hRule="atLeast"/>
        </w:trPr>
        <w:tc>
          <w:tcPr>
            <w:tcW w:w="1580" w:type="dxa"/>
          </w:tcPr>
          <w:p>
            <w:pPr>
              <w:pStyle w:val="TableParagraph"/>
              <w:spacing w:before="109"/>
              <w:ind w:left="50"/>
              <w:rPr>
                <w:i/>
                <w:sz w:val="16"/>
              </w:rPr>
            </w:pPr>
            <w:r>
              <w:rPr>
                <w:i/>
                <w:position w:val="3"/>
                <w:sz w:val="24"/>
              </w:rPr>
              <w:t>M</w:t>
            </w:r>
            <w:r>
              <w:rPr>
                <w:i/>
                <w:sz w:val="16"/>
              </w:rPr>
              <w:t>wb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0"/>
              <w:ind w:left="630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mix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0"/>
              <w:ind w:left="651"/>
              <w:rPr>
                <w:sz w:val="24"/>
              </w:rPr>
            </w:pPr>
            <w:r>
              <w:rPr>
                <w:sz w:val="24"/>
              </w:rPr>
              <w:t>kg</w:t>
            </w:r>
          </w:p>
        </w:tc>
      </w:tr>
      <w:tr>
        <w:trPr>
          <w:trHeight w:val="512" w:hRule="atLeast"/>
        </w:trPr>
        <w:tc>
          <w:tcPr>
            <w:tcW w:w="1580" w:type="dxa"/>
          </w:tcPr>
          <w:p>
            <w:pPr>
              <w:pStyle w:val="TableParagraph"/>
              <w:spacing w:before="11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Pcr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0"/>
              <w:ind w:left="736"/>
              <w:rPr>
                <w:sz w:val="24"/>
              </w:rPr>
            </w:pPr>
            <w:r>
              <w:rPr>
                <w:sz w:val="24"/>
              </w:rPr>
              <w:t>Critical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Load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0"/>
              <w:ind w:left="65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515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RB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736"/>
              <w:rPr>
                <w:sz w:val="24"/>
              </w:rPr>
            </w:pPr>
            <w:r>
              <w:rPr>
                <w:sz w:val="24"/>
              </w:rPr>
              <w:t>Bearing force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sz w:val="24"/>
              </w:rPr>
              <w:t>KN</w:t>
            </w:r>
          </w:p>
        </w:tc>
      </w:tr>
      <w:tr>
        <w:trPr>
          <w:trHeight w:val="516" w:hRule="atLeast"/>
        </w:trPr>
        <w:tc>
          <w:tcPr>
            <w:tcW w:w="1580" w:type="dxa"/>
          </w:tcPr>
          <w:p>
            <w:pPr>
              <w:pStyle w:val="TableParagraph"/>
              <w:spacing w:before="113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re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3"/>
              <w:ind w:left="630"/>
              <w:rPr>
                <w:sz w:val="24"/>
              </w:rPr>
            </w:pPr>
            <w:r>
              <w:rPr>
                <w:sz w:val="24"/>
              </w:rPr>
              <w:t>Radius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Eccentric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3"/>
              <w:ind w:left="651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  <w:tr>
        <w:trPr>
          <w:trHeight w:val="518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rs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659"/>
              <w:rPr>
                <w:sz w:val="24"/>
              </w:rPr>
            </w:pPr>
            <w:r>
              <w:rPr>
                <w:sz w:val="24"/>
              </w:rPr>
              <w:t>Radius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CDS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  <w:tr>
        <w:trPr>
          <w:trHeight w:val="518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SF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659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wheel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</w:tr>
      <w:tr>
        <w:trPr>
          <w:trHeight w:val="516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SFD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659"/>
              <w:rPr>
                <w:sz w:val="24"/>
              </w:rPr>
            </w:pPr>
            <w:r>
              <w:rPr>
                <w:sz w:val="24"/>
              </w:rPr>
              <w:t>Shear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Diagram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sz w:val="24"/>
              </w:rPr>
              <w:t>KN</w:t>
            </w:r>
          </w:p>
        </w:tc>
      </w:tr>
      <w:tr>
        <w:trPr>
          <w:trHeight w:val="516" w:hRule="atLeast"/>
        </w:trPr>
        <w:tc>
          <w:tcPr>
            <w:tcW w:w="1580" w:type="dxa"/>
          </w:tcPr>
          <w:p>
            <w:pPr>
              <w:pStyle w:val="TableParagraph"/>
              <w:spacing w:before="132"/>
              <w:ind w:left="50"/>
              <w:rPr>
                <w:sz w:val="22"/>
              </w:rPr>
            </w:pPr>
            <w:r>
              <w:rPr>
                <w:sz w:val="22"/>
              </w:rPr>
              <w:t>Sv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4"/>
              <w:ind w:left="736"/>
              <w:rPr>
                <w:sz w:val="24"/>
              </w:rPr>
            </w:pPr>
            <w:r>
              <w:rPr>
                <w:sz w:val="24"/>
              </w:rPr>
              <w:t>Sandcrete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4"/>
              <w:ind w:left="695"/>
              <w:rPr>
                <w:sz w:val="24"/>
              </w:rPr>
            </w:pPr>
            <w:r>
              <w:rPr>
                <w:sz w:val="22"/>
              </w:rPr>
              <w:t>m</w:t>
            </w:r>
            <w:r>
              <w:rPr>
                <w:sz w:val="24"/>
              </w:rPr>
              <w:t>m³</w:t>
            </w:r>
          </w:p>
        </w:tc>
      </w:tr>
      <w:tr>
        <w:trPr>
          <w:trHeight w:val="523" w:hRule="atLeast"/>
        </w:trPr>
        <w:tc>
          <w:tcPr>
            <w:tcW w:w="1580" w:type="dxa"/>
          </w:tcPr>
          <w:p>
            <w:pPr>
              <w:pStyle w:val="TableParagraph"/>
              <w:spacing w:before="116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i/>
                <w:sz w:val="24"/>
                <w:vertAlign w:val="subscript"/>
              </w:rPr>
              <w:t>1</w:t>
            </w:r>
          </w:p>
        </w:tc>
        <w:tc>
          <w:tcPr>
            <w:tcW w:w="5741" w:type="dxa"/>
          </w:tcPr>
          <w:p>
            <w:pPr>
              <w:pStyle w:val="TableParagraph"/>
              <w:spacing w:before="116"/>
              <w:ind w:left="597"/>
              <w:rPr>
                <w:sz w:val="24"/>
              </w:rPr>
            </w:pPr>
            <w:r>
              <w:rPr>
                <w:sz w:val="24"/>
              </w:rPr>
              <w:t>Length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OD</w:t>
            </w:r>
          </w:p>
        </w:tc>
        <w:tc>
          <w:tcPr>
            <w:tcW w:w="1167" w:type="dxa"/>
          </w:tcPr>
          <w:p>
            <w:pPr>
              <w:pStyle w:val="TableParagraph"/>
              <w:spacing w:before="116"/>
              <w:ind w:left="651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  <w:tr>
        <w:trPr>
          <w:trHeight w:val="397" w:hRule="atLeast"/>
        </w:trPr>
        <w:tc>
          <w:tcPr>
            <w:tcW w:w="1580" w:type="dxa"/>
          </w:tcPr>
          <w:p>
            <w:pPr>
              <w:pStyle w:val="TableParagraph"/>
              <w:spacing w:line="267" w:lineRule="exact" w:before="110"/>
              <w:ind w:left="50"/>
              <w:rPr>
                <w:i/>
                <w:sz w:val="24"/>
              </w:rPr>
            </w:pPr>
            <w:r>
              <w:rPr>
                <w:i/>
                <w:sz w:val="24"/>
              </w:rPr>
              <w:t>y</w:t>
            </w:r>
            <w:r>
              <w:rPr>
                <w:i/>
                <w:sz w:val="24"/>
                <w:vertAlign w:val="subscript"/>
              </w:rPr>
              <w:t>2</w:t>
            </w:r>
          </w:p>
        </w:tc>
        <w:tc>
          <w:tcPr>
            <w:tcW w:w="5741" w:type="dxa"/>
          </w:tcPr>
          <w:p>
            <w:pPr>
              <w:pStyle w:val="TableParagraph"/>
              <w:spacing w:line="267" w:lineRule="exact" w:before="110"/>
              <w:ind w:left="597"/>
              <w:rPr>
                <w:sz w:val="24"/>
              </w:rPr>
            </w:pPr>
            <w:r>
              <w:rPr>
                <w:sz w:val="24"/>
              </w:rPr>
              <w:t>½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CDS Diameter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EI</w:t>
            </w:r>
          </w:p>
        </w:tc>
        <w:tc>
          <w:tcPr>
            <w:tcW w:w="1167" w:type="dxa"/>
          </w:tcPr>
          <w:p>
            <w:pPr>
              <w:pStyle w:val="TableParagraph"/>
              <w:spacing w:line="267" w:lineRule="exact" w:before="110"/>
              <w:ind w:left="651"/>
              <w:rPr>
                <w:sz w:val="24"/>
              </w:rPr>
            </w:pPr>
            <w:r>
              <w:rPr>
                <w:sz w:val="24"/>
              </w:rPr>
              <w:t>m</w:t>
            </w:r>
          </w:p>
        </w:tc>
      </w:tr>
    </w:tbl>
    <w:p>
      <w:pPr>
        <w:spacing w:after="0" w:line="267" w:lineRule="exact"/>
        <w:rPr>
          <w:sz w:val="24"/>
        </w:rPr>
        <w:sectPr>
          <w:pgSz w:w="11910" w:h="16840"/>
          <w:pgMar w:header="0" w:footer="1003" w:top="1420" w:bottom="1200" w:left="600" w:right="700"/>
        </w:sectPr>
      </w:pPr>
    </w:p>
    <w:p>
      <w:pPr>
        <w:pStyle w:val="Heading2"/>
        <w:spacing w:line="360" w:lineRule="auto"/>
        <w:ind w:left="4192" w:right="4494" w:firstLine="6"/>
        <w:jc w:val="center"/>
      </w:pPr>
      <w:bookmarkStart w:name="_TOC_250062" w:id="9"/>
      <w:r>
        <w:rPr/>
        <w:t>CHAPTER ONE</w:t>
      </w:r>
      <w:r>
        <w:rPr>
          <w:spacing w:val="1"/>
        </w:rPr>
        <w:t> </w:t>
      </w:r>
      <w:bookmarkEnd w:id="9"/>
      <w:r>
        <w:rPr>
          <w:spacing w:val="-1"/>
        </w:rPr>
        <w:t>INTRODUCTION</w:t>
      </w:r>
    </w:p>
    <w:p>
      <w:pPr>
        <w:pStyle w:val="Heading2"/>
        <w:numPr>
          <w:ilvl w:val="1"/>
          <w:numId w:val="10"/>
        </w:numPr>
        <w:tabs>
          <w:tab w:pos="837" w:val="left" w:leader="none"/>
        </w:tabs>
        <w:spacing w:line="240" w:lineRule="auto" w:before="196" w:after="0"/>
        <w:ind w:left="836" w:right="0" w:hanging="304"/>
        <w:jc w:val="both"/>
      </w:pPr>
      <w:bookmarkStart w:name="_TOC_250061" w:id="10"/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10"/>
      <w:r>
        <w:rPr/>
        <w:t>Study</w:t>
      </w:r>
    </w:p>
    <w:p>
      <w:pPr>
        <w:pStyle w:val="BodyText"/>
        <w:spacing w:line="480" w:lineRule="auto" w:before="136"/>
        <w:ind w:left="533" w:right="495"/>
        <w:jc w:val="both"/>
      </w:pPr>
      <w:r>
        <w:rPr/>
        <w:t>Housing is recognized world-wide as one of the basic necessities of life and a pre-requisite to</w:t>
      </w:r>
      <w:r>
        <w:rPr>
          <w:spacing w:val="1"/>
        </w:rPr>
        <w:t> </w:t>
      </w:r>
      <w:r>
        <w:rPr/>
        <w:t>survival of man (Onibokun, 1983; Salau, 1990; United Nations, 1992). In the traditional African</w:t>
      </w:r>
      <w:r>
        <w:rPr>
          <w:spacing w:val="1"/>
        </w:rPr>
        <w:t> </w:t>
      </w:r>
      <w:r>
        <w:rPr/>
        <w:t>setting, in particular, housing is, in fact, one of the greatly cherished materials need. Thus, the</w:t>
      </w:r>
      <w:r>
        <w:rPr>
          <w:spacing w:val="1"/>
        </w:rPr>
        <w:t> </w:t>
      </w:r>
      <w:r>
        <w:rPr/>
        <w:t>importance of</w:t>
      </w:r>
      <w:r>
        <w:rPr>
          <w:spacing w:val="-7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adequate housing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country</w:t>
      </w:r>
      <w:r>
        <w:rPr>
          <w:spacing w:val="-9"/>
        </w:rPr>
        <w:t> </w:t>
      </w:r>
      <w:r>
        <w:rPr/>
        <w:t>cannot</w:t>
      </w:r>
      <w:r>
        <w:rPr>
          <w:spacing w:val="7"/>
        </w:rPr>
        <w:t> </w:t>
      </w:r>
      <w:r>
        <w:rPr/>
        <w:t>be</w:t>
      </w:r>
      <w:r>
        <w:rPr>
          <w:spacing w:val="-5"/>
        </w:rPr>
        <w:t> </w:t>
      </w:r>
      <w:r>
        <w:rPr/>
        <w:t>overemphasized.</w:t>
      </w:r>
    </w:p>
    <w:p>
      <w:pPr>
        <w:pStyle w:val="BodyText"/>
        <w:spacing w:line="480" w:lineRule="auto" w:before="203"/>
        <w:ind w:left="533" w:right="496"/>
        <w:jc w:val="both"/>
      </w:pPr>
      <w:r>
        <w:rPr/>
        <w:t>However, in spite of the fundamental role of housing in the life of every individual and the nation,</w:t>
      </w:r>
      <w:r>
        <w:rPr>
          <w:spacing w:val="1"/>
        </w:rPr>
        <w:t> </w:t>
      </w:r>
      <w:r>
        <w:rPr/>
        <w:t>and in spite of the United Nations’ realization of the need to globally attain adequate shelter for all,</w:t>
      </w:r>
      <w:r>
        <w:rPr>
          <w:spacing w:val="1"/>
        </w:rPr>
        <w:t> </w:t>
      </w:r>
      <w:r>
        <w:rPr/>
        <w:t>the housing crisis remains one of the global problems</w:t>
      </w:r>
      <w:r>
        <w:rPr>
          <w:spacing w:val="1"/>
        </w:rPr>
        <w:t> </w:t>
      </w:r>
      <w:r>
        <w:rPr/>
        <w:t>posing great</w:t>
      </w:r>
      <w:r>
        <w:rPr>
          <w:spacing w:val="1"/>
        </w:rPr>
        <w:t> </w:t>
      </w:r>
      <w:r>
        <w:rPr/>
        <w:t>challenge to</w:t>
      </w:r>
      <w:r>
        <w:rPr>
          <w:spacing w:val="60"/>
        </w:rPr>
        <w:t> </w:t>
      </w:r>
      <w:r>
        <w:rPr/>
        <w:t>both urban 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residents,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(Samuel,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Government as part of its effort of overcoming housing problem has initiated the building of 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workers,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earners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1979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Shehu</w:t>
      </w:r>
      <w:r>
        <w:rPr>
          <w:spacing w:val="1"/>
        </w:rPr>
        <w:t> </w:t>
      </w:r>
      <w:r>
        <w:rPr/>
        <w:t>Shagari</w:t>
      </w:r>
      <w:r>
        <w:rPr>
          <w:spacing w:val="1"/>
        </w:rPr>
        <w:t> </w:t>
      </w:r>
      <w:r>
        <w:rPr/>
        <w:t>Administration(Ademiluyi,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line="480" w:lineRule="auto" w:before="203"/>
        <w:ind w:left="533" w:right="497"/>
        <w:jc w:val="both"/>
      </w:pPr>
      <w:r>
        <w:rPr/>
        <w:t>Even with more recent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by the government</w:t>
      </w:r>
      <w:r>
        <w:rPr>
          <w:spacing w:val="1"/>
        </w:rPr>
        <w:t> </w:t>
      </w:r>
      <w:r>
        <w:rPr/>
        <w:t>up till 2014,</w:t>
      </w:r>
      <w:r>
        <w:rPr>
          <w:spacing w:val="60"/>
        </w:rPr>
        <w:t> </w:t>
      </w:r>
      <w:r>
        <w:rPr/>
        <w:t>the problem of affordable</w:t>
      </w:r>
      <w:r>
        <w:rPr>
          <w:spacing w:val="1"/>
        </w:rPr>
        <w:t> </w:t>
      </w:r>
      <w:r>
        <w:rPr/>
        <w:t>housing has been a source of concern to all and sundry especially in Nigeria. In fact there is an</w:t>
      </w:r>
      <w:r>
        <w:rPr>
          <w:spacing w:val="1"/>
        </w:rPr>
        <w:t> </w:t>
      </w:r>
      <w:r>
        <w:rPr/>
        <w:t>estimated deficit of between 17 and 18 million housing units in Nigeria in 2012 (Chuku, 2014).</w:t>
      </w:r>
      <w:r>
        <w:rPr>
          <w:spacing w:val="1"/>
        </w:rPr>
        <w:t> </w:t>
      </w:r>
      <w:r>
        <w:rPr/>
        <w:t>However, the cost of housing can be reduced through reduction in the cost of the building materials</w:t>
      </w:r>
      <w:r>
        <w:rPr>
          <w:spacing w:val="-57"/>
        </w:rPr>
        <w:t> </w:t>
      </w:r>
      <w:r>
        <w:rPr/>
        <w:t>by</w:t>
      </w:r>
      <w:r>
        <w:rPr>
          <w:spacing w:val="-9"/>
        </w:rPr>
        <w:t> </w:t>
      </w:r>
      <w:r>
        <w:rPr/>
        <w:t>developing</w:t>
      </w:r>
      <w:r>
        <w:rPr>
          <w:spacing w:val="2"/>
        </w:rPr>
        <w:t> </w:t>
      </w:r>
      <w:r>
        <w:rPr/>
        <w:t>our</w:t>
      </w:r>
      <w:r>
        <w:rPr>
          <w:spacing w:val="-1"/>
        </w:rPr>
        <w:t> </w:t>
      </w:r>
      <w:r>
        <w:rPr/>
        <w:t>indigenous technology.</w:t>
      </w:r>
    </w:p>
    <w:p>
      <w:pPr>
        <w:pStyle w:val="BodyText"/>
        <w:spacing w:line="480" w:lineRule="auto" w:before="198"/>
        <w:ind w:left="533" w:right="499"/>
        <w:jc w:val="both"/>
      </w:pPr>
      <w:r>
        <w:rPr/>
        <w:t>The</w:t>
      </w:r>
      <w:r>
        <w:rPr>
          <w:spacing w:val="17"/>
        </w:rPr>
        <w:t> </w:t>
      </w:r>
      <w:r>
        <w:rPr/>
        <w:t>need</w:t>
      </w:r>
      <w:r>
        <w:rPr>
          <w:spacing w:val="18"/>
        </w:rPr>
        <w:t> </w:t>
      </w:r>
      <w:r>
        <w:rPr/>
        <w:t>for</w:t>
      </w:r>
      <w:r>
        <w:rPr>
          <w:spacing w:val="19"/>
        </w:rPr>
        <w:t> </w:t>
      </w:r>
      <w:r>
        <w:rPr/>
        <w:t>locally</w:t>
      </w:r>
      <w:r>
        <w:rPr>
          <w:spacing w:val="13"/>
        </w:rPr>
        <w:t> </w:t>
      </w:r>
      <w:r>
        <w:rPr/>
        <w:t>manufacturing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building</w:t>
      </w:r>
      <w:r>
        <w:rPr>
          <w:spacing w:val="18"/>
        </w:rPr>
        <w:t> </w:t>
      </w:r>
      <w:r>
        <w:rPr/>
        <w:t>materials</w:t>
      </w:r>
      <w:r>
        <w:rPr>
          <w:spacing w:val="20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  <w:r>
        <w:rPr>
          <w:spacing w:val="13"/>
        </w:rPr>
        <w:t> </w:t>
      </w:r>
      <w:r>
        <w:rPr/>
        <w:t>emphasized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many</w:t>
      </w:r>
      <w:r>
        <w:rPr>
          <w:spacing w:val="8"/>
        </w:rPr>
        <w:t> </w:t>
      </w:r>
      <w:r>
        <w:rPr/>
        <w:t>countries</w:t>
      </w:r>
      <w:r>
        <w:rPr>
          <w:spacing w:val="-58"/>
        </w:rPr>
        <w:t> </w:t>
      </w:r>
      <w:r>
        <w:rPr/>
        <w:t>of the world. There is imbalance between the expensive conventional building materials coupled</w:t>
      </w:r>
      <w:r>
        <w:rPr>
          <w:spacing w:val="1"/>
        </w:rPr>
        <w:t> </w:t>
      </w:r>
      <w:r>
        <w:rPr/>
        <w:t>with depletion of traditional building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 this situation,</w:t>
      </w:r>
      <w:r>
        <w:rPr>
          <w:spacing w:val="60"/>
        </w:rPr>
        <w:t> </w:t>
      </w:r>
      <w:r>
        <w:rPr/>
        <w:t>attention has to be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 the production 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such as sandcrete blocks</w:t>
      </w:r>
      <w:r>
        <w:rPr>
          <w:spacing w:val="1"/>
        </w:rPr>
        <w:t> </w:t>
      </w:r>
      <w:r>
        <w:rPr/>
        <w:t>(Aguwa,</w:t>
      </w:r>
      <w:r>
        <w:rPr>
          <w:spacing w:val="3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923" w:header="0" w:top="1340" w:bottom="1120" w:left="600" w:right="700"/>
          <w:pgNumType w:start="1"/>
        </w:sectPr>
      </w:pPr>
    </w:p>
    <w:p>
      <w:pPr>
        <w:pStyle w:val="BodyText"/>
        <w:spacing w:line="480" w:lineRule="auto" w:before="74"/>
        <w:ind w:left="533" w:right="492"/>
        <w:jc w:val="both"/>
      </w:pPr>
      <w:r>
        <w:rPr/>
        <w:t>Sandcrete blocks are the most common type of blocks used in forming walls units and over 90% of</w:t>
      </w:r>
      <w:r>
        <w:rPr>
          <w:spacing w:val="1"/>
        </w:rPr>
        <w:t> </w:t>
      </w:r>
      <w:r>
        <w:rPr/>
        <w:t>houses</w:t>
      </w:r>
      <w:r>
        <w:rPr>
          <w:spacing w:val="1"/>
        </w:rPr>
        <w:t> </w:t>
      </w:r>
      <w:r>
        <w:rPr/>
        <w:t>in Nigeria today are</w:t>
      </w:r>
      <w:r>
        <w:rPr>
          <w:spacing w:val="1"/>
        </w:rPr>
        <w:t> </w:t>
      </w:r>
      <w:r>
        <w:rPr/>
        <w:t>being constructed</w:t>
      </w:r>
      <w:r>
        <w:rPr>
          <w:spacing w:val="1"/>
        </w:rPr>
        <w:t> </w:t>
      </w:r>
      <w:r>
        <w:rPr/>
        <w:t>using sandcrete blocks (Baiden and Tuuli,</w:t>
      </w:r>
      <w:r>
        <w:rPr>
          <w:spacing w:val="60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 importance of the sandcrete blocks as part of the local building materials cannot be over</w:t>
      </w:r>
      <w:r>
        <w:rPr>
          <w:spacing w:val="1"/>
        </w:rPr>
        <w:t> </w:t>
      </w:r>
      <w:r>
        <w:rPr/>
        <w:t>emphasized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 building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2"/>
        </w:rPr>
        <w:t> </w:t>
      </w:r>
      <w:r>
        <w:rPr/>
        <w:t>industry.</w:t>
      </w:r>
    </w:p>
    <w:p>
      <w:pPr>
        <w:pStyle w:val="BodyText"/>
        <w:spacing w:line="480" w:lineRule="auto" w:before="202"/>
        <w:ind w:left="533" w:right="497"/>
        <w:jc w:val="both"/>
      </w:pPr>
      <w:r>
        <w:rPr/>
        <w:t>Sandcrete blocks are usually produced using a semi-mechanised stationary type machine. The other</w:t>
      </w:r>
      <w:r>
        <w:rPr>
          <w:spacing w:val="-57"/>
        </w:rPr>
        <w:t> </w:t>
      </w:r>
      <w:r>
        <w:rPr/>
        <w:t>production systems are manual moulds that require hand tamping, a mobile semi-mechanised egg-</w:t>
      </w:r>
      <w:r>
        <w:rPr>
          <w:spacing w:val="1"/>
        </w:rPr>
        <w:t> </w:t>
      </w:r>
      <w:r>
        <w:rPr/>
        <w:t>laying machine and fully mechanised system that combines compression and vibration. These</w:t>
      </w:r>
      <w:r>
        <w:rPr>
          <w:spacing w:val="1"/>
        </w:rPr>
        <w:t> </w:t>
      </w:r>
      <w:r>
        <w:rPr/>
        <w:t>requirements are of fundamental importance since the homogeneity of the product, its surface</w:t>
      </w:r>
      <w:r>
        <w:rPr>
          <w:spacing w:val="1"/>
        </w:rPr>
        <w:t> </w:t>
      </w:r>
      <w:r>
        <w:rPr/>
        <w:t>finished and</w:t>
      </w:r>
      <w:r>
        <w:rPr>
          <w:spacing w:val="4"/>
        </w:rPr>
        <w:t> </w:t>
      </w:r>
      <w:r>
        <w:rPr/>
        <w:t>its</w:t>
      </w:r>
      <w:r>
        <w:rPr>
          <w:spacing w:val="2"/>
        </w:rPr>
        <w:t> </w:t>
      </w:r>
      <w:r>
        <w:rPr/>
        <w:t>mechanical</w:t>
      </w:r>
      <w:r>
        <w:rPr>
          <w:spacing w:val="-4"/>
        </w:rPr>
        <w:t> </w:t>
      </w:r>
      <w:r>
        <w:rPr/>
        <w:t>strength</w:t>
      </w:r>
      <w:r>
        <w:rPr>
          <w:spacing w:val="-5"/>
        </w:rPr>
        <w:t> </w:t>
      </w:r>
      <w:r>
        <w:rPr/>
        <w:t>depend</w:t>
      </w:r>
      <w:r>
        <w:rPr>
          <w:spacing w:val="1"/>
        </w:rPr>
        <w:t> </w:t>
      </w:r>
      <w:r>
        <w:rPr/>
        <w:t>directly</w:t>
      </w:r>
      <w:r>
        <w:rPr>
          <w:spacing w:val="-10"/>
        </w:rPr>
        <w:t> </w:t>
      </w:r>
      <w:r>
        <w:rPr/>
        <w:t>upon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(Segun,</w:t>
      </w:r>
      <w:r>
        <w:rPr>
          <w:spacing w:val="4"/>
        </w:rPr>
        <w:t> </w:t>
      </w:r>
      <w:r>
        <w:rPr>
          <w:i/>
        </w:rPr>
        <w:t>et al</w:t>
      </w:r>
      <w:r>
        <w:rPr/>
        <w:t>.</w:t>
      </w:r>
      <w:r>
        <w:rPr>
          <w:spacing w:val="-3"/>
        </w:rPr>
        <w:t> </w:t>
      </w:r>
      <w:r>
        <w:rPr/>
        <w:t>2009).</w:t>
      </w:r>
    </w:p>
    <w:p>
      <w:pPr>
        <w:pStyle w:val="BodyText"/>
        <w:spacing w:line="480" w:lineRule="auto" w:before="198"/>
        <w:ind w:left="533" w:right="493"/>
        <w:jc w:val="both"/>
      </w:pPr>
      <w:r>
        <w:rPr/>
        <w:t>Although there are sophisticated and cheap block moulding machines available at international</w:t>
      </w:r>
      <w:r>
        <w:rPr>
          <w:spacing w:val="1"/>
        </w:rPr>
        <w:t> </w:t>
      </w:r>
      <w:r>
        <w:rPr/>
        <w:t>markets, the challenge is the requirement for high level operation skills which are scarce among</w:t>
      </w:r>
      <w:r>
        <w:rPr>
          <w:spacing w:val="1"/>
        </w:rPr>
        <w:t> </w:t>
      </w:r>
      <w:r>
        <w:rPr/>
        <w:t>many labour force used in block industries. Examples of such machines are the CINVA RAM, the</w:t>
      </w:r>
      <w:r>
        <w:rPr>
          <w:spacing w:val="1"/>
        </w:rPr>
        <w:t> </w:t>
      </w:r>
      <w:r>
        <w:rPr/>
        <w:t>Montgomery’s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CEB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on.</w:t>
      </w:r>
      <w:r>
        <w:rPr>
          <w:spacing w:val="1"/>
        </w:rPr>
        <w:t> </w:t>
      </w:r>
      <w:r>
        <w:rPr/>
        <w:t>They cost</w:t>
      </w:r>
      <w:r>
        <w:rPr>
          <w:spacing w:val="1"/>
        </w:rPr>
        <w:t> </w:t>
      </w:r>
      <w:r>
        <w:rPr/>
        <w:t>between N120.000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N180.000</w:t>
      </w:r>
      <w:r>
        <w:rPr>
          <w:spacing w:val="1"/>
        </w:rPr>
        <w:t> </w:t>
      </w:r>
      <w:r>
        <w:rPr/>
        <w:t>(Yakubu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Umar,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480" w:lineRule="auto" w:before="203"/>
        <w:ind w:left="533" w:right="492"/>
        <w:jc w:val="both"/>
      </w:pPr>
      <w:r>
        <w:rPr/>
        <w:t>To</w:t>
      </w:r>
      <w:r>
        <w:rPr>
          <w:spacing w:val="1"/>
        </w:rPr>
        <w:t> </w:t>
      </w:r>
      <w:r>
        <w:rPr/>
        <w:t>indigenize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simplerand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imported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Hydrafoam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sold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million</w:t>
      </w:r>
      <w:r>
        <w:rPr>
          <w:spacing w:val="60"/>
        </w:rPr>
        <w:t> </w:t>
      </w:r>
      <w:r>
        <w:rPr/>
        <w:t>Naira</w:t>
      </w:r>
      <w:r>
        <w:rPr>
          <w:spacing w:val="60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6,000,000:00),</w:t>
      </w:r>
      <w:r>
        <w:rPr>
          <w:strike w:val="0"/>
          <w:spacing w:val="1"/>
        </w:rPr>
        <w:t> </w:t>
      </w:r>
      <w:r>
        <w:rPr>
          <w:strike w:val="0"/>
        </w:rPr>
        <w:t>considerable efforts have been made at designing and construction of sandcrete block making</w:t>
      </w:r>
      <w:r>
        <w:rPr>
          <w:strike w:val="0"/>
          <w:spacing w:val="1"/>
        </w:rPr>
        <w:t> </w:t>
      </w:r>
      <w:r>
        <w:rPr>
          <w:strike w:val="0"/>
        </w:rPr>
        <w:t>machine by local industries in recent</w:t>
      </w:r>
      <w:r>
        <w:rPr>
          <w:strike w:val="0"/>
          <w:spacing w:val="1"/>
        </w:rPr>
        <w:t> </w:t>
      </w:r>
      <w:r>
        <w:rPr>
          <w:strike w:val="0"/>
        </w:rPr>
        <w:t>years</w:t>
      </w:r>
      <w:r>
        <w:rPr>
          <w:strike w:val="0"/>
          <w:color w:val="FF0000"/>
        </w:rPr>
        <w:t>. </w:t>
      </w:r>
      <w:r>
        <w:rPr>
          <w:strike w:val="0"/>
        </w:rPr>
        <w:t>Some of the locally fabricated</w:t>
      </w:r>
      <w:r>
        <w:rPr>
          <w:strike w:val="0"/>
          <w:spacing w:val="1"/>
        </w:rPr>
        <w:t> </w:t>
      </w:r>
      <w:r>
        <w:rPr>
          <w:strike w:val="0"/>
        </w:rPr>
        <w:t>mechanical block</w:t>
      </w:r>
      <w:r>
        <w:rPr>
          <w:strike w:val="0"/>
          <w:spacing w:val="1"/>
        </w:rPr>
        <w:t> </w:t>
      </w:r>
      <w:r>
        <w:rPr>
          <w:strike w:val="0"/>
        </w:rPr>
        <w:t>moulding machine costs between </w:t>
      </w:r>
      <w:r>
        <w:rPr>
          <w:dstrike/>
        </w:rPr>
        <w:t>N</w:t>
      </w:r>
      <w:r>
        <w:rPr>
          <w:strike w:val="0"/>
        </w:rPr>
        <w:t> 250, 000 and </w:t>
      </w:r>
      <w:r>
        <w:rPr>
          <w:dstrike/>
        </w:rPr>
        <w:t>N</w:t>
      </w:r>
      <w:r>
        <w:rPr>
          <w:strike w:val="0"/>
        </w:rPr>
        <w:t> 300, 000 depending on the quality of the</w:t>
      </w:r>
      <w:r>
        <w:rPr>
          <w:strike w:val="0"/>
          <w:spacing w:val="1"/>
        </w:rPr>
        <w:t> </w:t>
      </w:r>
      <w:r>
        <w:rPr>
          <w:strike w:val="0"/>
        </w:rPr>
        <w:t>fabrication (Field Survey, 2016), however, they possesssome</w:t>
      </w:r>
      <w:r>
        <w:rPr>
          <w:strike w:val="0"/>
          <w:spacing w:val="1"/>
        </w:rPr>
        <w:t> </w:t>
      </w:r>
      <w:r>
        <w:rPr>
          <w:strike w:val="0"/>
        </w:rPr>
        <w:t>constrains such as high level of</w:t>
      </w:r>
      <w:r>
        <w:rPr>
          <w:strike w:val="0"/>
          <w:spacing w:val="1"/>
        </w:rPr>
        <w:t> </w:t>
      </w:r>
      <w:r>
        <w:rPr>
          <w:strike w:val="0"/>
        </w:rPr>
        <w:t>physical</w:t>
      </w:r>
      <w:r>
        <w:rPr>
          <w:strike w:val="0"/>
          <w:spacing w:val="4"/>
        </w:rPr>
        <w:t> </w:t>
      </w:r>
      <w:r>
        <w:rPr>
          <w:strike w:val="0"/>
        </w:rPr>
        <w:t>labour</w:t>
      </w:r>
      <w:r>
        <w:rPr>
          <w:strike w:val="0"/>
          <w:spacing w:val="12"/>
        </w:rPr>
        <w:t> </w:t>
      </w:r>
      <w:r>
        <w:rPr>
          <w:strike w:val="0"/>
        </w:rPr>
        <w:t>(fatigue</w:t>
      </w:r>
      <w:r>
        <w:rPr>
          <w:strike w:val="0"/>
          <w:spacing w:val="12"/>
        </w:rPr>
        <w:t> </w:t>
      </w:r>
      <w:r>
        <w:rPr>
          <w:strike w:val="0"/>
        </w:rPr>
        <w:t>stress)</w:t>
      </w:r>
      <w:r>
        <w:rPr>
          <w:strike w:val="0"/>
          <w:spacing w:val="11"/>
        </w:rPr>
        <w:t> </w:t>
      </w:r>
      <w:r>
        <w:rPr>
          <w:strike w:val="0"/>
        </w:rPr>
        <w:t>and</w:t>
      </w:r>
      <w:r>
        <w:rPr>
          <w:strike w:val="0"/>
          <w:spacing w:val="13"/>
        </w:rPr>
        <w:t> </w:t>
      </w:r>
      <w:r>
        <w:rPr>
          <w:strike w:val="0"/>
        </w:rPr>
        <w:t>increase</w:t>
      </w:r>
      <w:r>
        <w:rPr>
          <w:strike w:val="0"/>
          <w:spacing w:val="12"/>
        </w:rPr>
        <w:t> </w:t>
      </w:r>
      <w:r>
        <w:rPr>
          <w:strike w:val="0"/>
        </w:rPr>
        <w:t>in</w:t>
      </w:r>
      <w:r>
        <w:rPr>
          <w:strike w:val="0"/>
          <w:spacing w:val="8"/>
        </w:rPr>
        <w:t> </w:t>
      </w:r>
      <w:r>
        <w:rPr>
          <w:strike w:val="0"/>
        </w:rPr>
        <w:t>operation</w:t>
      </w:r>
      <w:r>
        <w:rPr>
          <w:strike w:val="0"/>
          <w:spacing w:val="7"/>
        </w:rPr>
        <w:t> </w:t>
      </w:r>
      <w:r>
        <w:rPr>
          <w:strike w:val="0"/>
        </w:rPr>
        <w:t>cost</w:t>
      </w:r>
      <w:r>
        <w:rPr>
          <w:strike w:val="0"/>
          <w:spacing w:val="14"/>
        </w:rPr>
        <w:t> </w:t>
      </w:r>
      <w:r>
        <w:rPr>
          <w:strike w:val="0"/>
        </w:rPr>
        <w:t>due</w:t>
      </w:r>
      <w:r>
        <w:rPr>
          <w:strike w:val="0"/>
          <w:spacing w:val="3"/>
        </w:rPr>
        <w:t> </w:t>
      </w:r>
      <w:r>
        <w:rPr>
          <w:strike w:val="0"/>
        </w:rPr>
        <w:t>to</w:t>
      </w:r>
      <w:r>
        <w:rPr>
          <w:strike w:val="0"/>
          <w:spacing w:val="10"/>
        </w:rPr>
        <w:t> </w:t>
      </w:r>
      <w:r>
        <w:rPr>
          <w:strike w:val="0"/>
        </w:rPr>
        <w:t>the</w:t>
      </w:r>
      <w:r>
        <w:rPr>
          <w:strike w:val="0"/>
          <w:spacing w:val="7"/>
        </w:rPr>
        <w:t> </w:t>
      </w:r>
      <w:r>
        <w:rPr>
          <w:strike w:val="0"/>
        </w:rPr>
        <w:t>use</w:t>
      </w:r>
      <w:r>
        <w:rPr>
          <w:strike w:val="0"/>
          <w:spacing w:val="8"/>
        </w:rPr>
        <w:t> </w:t>
      </w:r>
      <w:r>
        <w:rPr>
          <w:strike w:val="0"/>
        </w:rPr>
        <w:t>of</w:t>
      </w:r>
      <w:r>
        <w:rPr>
          <w:strike w:val="0"/>
          <w:spacing w:val="3"/>
        </w:rPr>
        <w:t> </w:t>
      </w:r>
      <w:r>
        <w:rPr>
          <w:strike w:val="0"/>
        </w:rPr>
        <w:t>pallet.</w:t>
      </w:r>
      <w:r>
        <w:rPr>
          <w:strike w:val="0"/>
          <w:spacing w:val="10"/>
        </w:rPr>
        <w:t> </w:t>
      </w:r>
      <w:r>
        <w:rPr>
          <w:strike w:val="0"/>
        </w:rPr>
        <w:t>This</w:t>
      </w:r>
      <w:r>
        <w:rPr>
          <w:strike w:val="0"/>
          <w:spacing w:val="9"/>
        </w:rPr>
        <w:t> </w:t>
      </w:r>
      <w:r>
        <w:rPr>
          <w:strike w:val="0"/>
        </w:rPr>
        <w:t>has</w:t>
      </w:r>
      <w:r>
        <w:rPr>
          <w:strike w:val="0"/>
          <w:spacing w:val="11"/>
        </w:rPr>
        <w:t> </w:t>
      </w:r>
      <w:r>
        <w:rPr>
          <w:strike w:val="0"/>
        </w:rPr>
        <w:t>led</w:t>
      </w:r>
      <w:r>
        <w:rPr>
          <w:strike w:val="0"/>
          <w:spacing w:val="-58"/>
        </w:rPr>
        <w:t> </w:t>
      </w:r>
      <w:r>
        <w:rPr>
          <w:strike w:val="0"/>
        </w:rPr>
        <w:t>to</w:t>
      </w:r>
      <w:r>
        <w:rPr>
          <w:strike w:val="0"/>
          <w:spacing w:val="-1"/>
        </w:rPr>
        <w:t> </w:t>
      </w:r>
      <w:r>
        <w:rPr>
          <w:strike w:val="0"/>
        </w:rPr>
        <w:t>increased</w:t>
      </w:r>
      <w:r>
        <w:rPr>
          <w:strike w:val="0"/>
          <w:spacing w:val="5"/>
        </w:rPr>
        <w:t> </w:t>
      </w:r>
      <w:r>
        <w:rPr>
          <w:strike w:val="0"/>
        </w:rPr>
        <w:t>interest</w:t>
      </w:r>
      <w:r>
        <w:rPr>
          <w:strike w:val="0"/>
          <w:spacing w:val="4"/>
        </w:rPr>
        <w:t> </w:t>
      </w:r>
      <w:r>
        <w:rPr>
          <w:strike w:val="0"/>
        </w:rPr>
        <w:t>in</w:t>
      </w:r>
      <w:r>
        <w:rPr>
          <w:strike w:val="0"/>
          <w:spacing w:val="-5"/>
        </w:rPr>
        <w:t> </w:t>
      </w:r>
      <w:r>
        <w:rPr>
          <w:strike w:val="0"/>
        </w:rPr>
        <w:t>quest</w:t>
      </w:r>
      <w:r>
        <w:rPr>
          <w:strike w:val="0"/>
          <w:spacing w:val="5"/>
        </w:rPr>
        <w:t> </w:t>
      </w:r>
      <w:r>
        <w:rPr>
          <w:strike w:val="0"/>
        </w:rPr>
        <w:t>for</w:t>
      </w:r>
      <w:r>
        <w:rPr>
          <w:strike w:val="0"/>
          <w:spacing w:val="1"/>
        </w:rPr>
        <w:t> </w:t>
      </w:r>
      <w:r>
        <w:rPr>
          <w:strike w:val="0"/>
        </w:rPr>
        <w:t>developing</w:t>
      </w:r>
      <w:r>
        <w:rPr>
          <w:strike w:val="0"/>
          <w:spacing w:val="-1"/>
        </w:rPr>
        <w:t> </w:t>
      </w:r>
      <w:r>
        <w:rPr>
          <w:strike w:val="0"/>
        </w:rPr>
        <w:t>alternatives</w:t>
      </w:r>
      <w:r>
        <w:rPr>
          <w:strike w:val="0"/>
          <w:spacing w:val="-2"/>
        </w:rPr>
        <w:t> </w:t>
      </w:r>
      <w:r>
        <w:rPr>
          <w:strike w:val="0"/>
        </w:rPr>
        <w:t>to</w:t>
      </w:r>
      <w:r>
        <w:rPr>
          <w:strike w:val="0"/>
          <w:spacing w:val="-5"/>
        </w:rPr>
        <w:t> </w:t>
      </w:r>
      <w:r>
        <w:rPr>
          <w:strike w:val="0"/>
        </w:rPr>
        <w:t>traditional</w:t>
      </w:r>
      <w:r>
        <w:rPr>
          <w:strike w:val="0"/>
          <w:spacing w:val="-5"/>
        </w:rPr>
        <w:t> </w:t>
      </w:r>
      <w:r>
        <w:rPr>
          <w:strike w:val="0"/>
        </w:rPr>
        <w:t>moulding practices.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1"/>
          <w:numId w:val="10"/>
        </w:numPr>
        <w:tabs>
          <w:tab w:pos="837" w:val="left" w:leader="none"/>
        </w:tabs>
        <w:spacing w:line="240" w:lineRule="auto" w:before="78" w:after="0"/>
        <w:ind w:left="836" w:right="0" w:hanging="304"/>
        <w:jc w:val="both"/>
      </w:pPr>
      <w:bookmarkStart w:name="_TOC_250060" w:id="11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2"/>
        </w:rPr>
        <w:t> </w:t>
      </w:r>
      <w:bookmarkEnd w:id="11"/>
      <w:r>
        <w:rPr/>
        <w:t>problem</w:t>
      </w:r>
    </w:p>
    <w:p>
      <w:pPr>
        <w:pStyle w:val="BodyText"/>
        <w:spacing w:line="480" w:lineRule="auto" w:before="132"/>
        <w:ind w:left="533" w:right="502"/>
        <w:jc w:val="both"/>
      </w:pPr>
      <w:r>
        <w:rPr/>
        <w:t>In many developing Countries, including Nigeria, housing crisis is escalating unabated despite a</w:t>
      </w:r>
      <w:r>
        <w:rPr>
          <w:spacing w:val="1"/>
        </w:rPr>
        <w:t> </w:t>
      </w:r>
      <w:r>
        <w:rPr/>
        <w:t>number ofpolicies, programs and strategies being engaged in by public and private sectors 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this problem.</w:t>
      </w:r>
    </w:p>
    <w:p>
      <w:pPr>
        <w:pStyle w:val="BodyText"/>
        <w:spacing w:line="480" w:lineRule="auto" w:before="203"/>
        <w:ind w:left="533" w:right="512"/>
        <w:jc w:val="both"/>
      </w:pPr>
      <w:r>
        <w:rPr/>
        <w:t>Some of the</w:t>
      </w:r>
      <w:r>
        <w:rPr>
          <w:spacing w:val="1"/>
        </w:rPr>
        <w:t> </w:t>
      </w:r>
      <w:r>
        <w:rPr/>
        <w:t>major stumbling</w:t>
      </w:r>
      <w:r>
        <w:rPr>
          <w:spacing w:val="1"/>
        </w:rPr>
        <w:t> </w:t>
      </w:r>
      <w:r>
        <w:rPr/>
        <w:t>blocks in achieving the goal providing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home to the</w:t>
      </w:r>
      <w:r>
        <w:rPr>
          <w:spacing w:val="1"/>
        </w:rPr>
        <w:t> </w:t>
      </w:r>
      <w:r>
        <w:rPr/>
        <w:t>populace of</w:t>
      </w:r>
      <w:r>
        <w:rPr>
          <w:spacing w:val="-6"/>
        </w:rPr>
        <w:t> </w:t>
      </w:r>
      <w:r>
        <w:rPr/>
        <w:t>Nigeria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be summarized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follows:</w:t>
      </w:r>
    </w:p>
    <w:p>
      <w:pPr>
        <w:pStyle w:val="ListParagraph"/>
        <w:numPr>
          <w:ilvl w:val="2"/>
          <w:numId w:val="10"/>
        </w:numPr>
        <w:tabs>
          <w:tab w:pos="1243" w:val="left" w:leader="none"/>
          <w:tab w:pos="1244" w:val="left" w:leader="none"/>
        </w:tabs>
        <w:spacing w:line="480" w:lineRule="auto" w:before="202" w:after="0"/>
        <w:ind w:left="1243" w:right="831" w:hanging="428"/>
        <w:jc w:val="left"/>
        <w:rPr>
          <w:sz w:val="24"/>
        </w:rPr>
      </w:pP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current</w:t>
      </w:r>
      <w:r>
        <w:rPr>
          <w:spacing w:val="50"/>
          <w:sz w:val="24"/>
        </w:rPr>
        <w:t> </w:t>
      </w:r>
      <w:r>
        <w:rPr>
          <w:sz w:val="24"/>
        </w:rPr>
        <w:t>commercial</w:t>
      </w:r>
      <w:r>
        <w:rPr>
          <w:spacing w:val="45"/>
          <w:sz w:val="24"/>
        </w:rPr>
        <w:t> </w:t>
      </w:r>
      <w:r>
        <w:rPr>
          <w:sz w:val="24"/>
        </w:rPr>
        <w:t>block</w:t>
      </w:r>
      <w:r>
        <w:rPr>
          <w:spacing w:val="49"/>
          <w:sz w:val="24"/>
        </w:rPr>
        <w:t> </w:t>
      </w:r>
      <w:r>
        <w:rPr>
          <w:sz w:val="24"/>
        </w:rPr>
        <w:t>moulding</w:t>
      </w:r>
      <w:r>
        <w:rPr>
          <w:spacing w:val="45"/>
          <w:sz w:val="24"/>
        </w:rPr>
        <w:t> </w:t>
      </w:r>
      <w:r>
        <w:rPr>
          <w:sz w:val="24"/>
        </w:rPr>
        <w:t>technology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47"/>
          <w:sz w:val="24"/>
        </w:rPr>
        <w:t> </w:t>
      </w:r>
      <w:r>
        <w:rPr>
          <w:sz w:val="24"/>
        </w:rPr>
        <w:t>found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be</w:t>
      </w:r>
      <w:r>
        <w:rPr>
          <w:spacing w:val="58"/>
          <w:sz w:val="24"/>
        </w:rPr>
        <w:t> </w:t>
      </w:r>
      <w:r>
        <w:rPr>
          <w:sz w:val="24"/>
        </w:rPr>
        <w:t>labour</w:t>
      </w:r>
      <w:r>
        <w:rPr>
          <w:spacing w:val="51"/>
          <w:sz w:val="24"/>
        </w:rPr>
        <w:t> </w:t>
      </w:r>
      <w:r>
        <w:rPr>
          <w:sz w:val="24"/>
        </w:rPr>
        <w:t>intensive</w:t>
      </w:r>
      <w:r>
        <w:rPr>
          <w:spacing w:val="-57"/>
          <w:sz w:val="24"/>
        </w:rPr>
        <w:t> </w:t>
      </w:r>
      <w:r>
        <w:rPr>
          <w:sz w:val="24"/>
        </w:rPr>
        <w:t>especially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transferring</w:t>
      </w:r>
      <w:r>
        <w:rPr>
          <w:spacing w:val="-1"/>
          <w:sz w:val="24"/>
        </w:rPr>
        <w:t> </w:t>
      </w:r>
      <w:r>
        <w:rPr>
          <w:sz w:val="24"/>
        </w:rPr>
        <w:t>green</w:t>
      </w:r>
      <w:r>
        <w:rPr>
          <w:spacing w:val="-2"/>
          <w:sz w:val="24"/>
        </w:rPr>
        <w:t> </w:t>
      </w:r>
      <w:r>
        <w:rPr>
          <w:sz w:val="24"/>
        </w:rPr>
        <w:t>bodied</w:t>
      </w:r>
      <w:r>
        <w:rPr>
          <w:spacing w:val="8"/>
          <w:sz w:val="24"/>
        </w:rPr>
        <w:t> </w:t>
      </w:r>
      <w:r>
        <w:rPr>
          <w:sz w:val="24"/>
        </w:rPr>
        <w:t>block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6"/>
          <w:sz w:val="24"/>
        </w:rPr>
        <w:t> </w:t>
      </w:r>
      <w:r>
        <w:rPr>
          <w:sz w:val="24"/>
        </w:rPr>
        <w:t>moulding</w:t>
      </w:r>
      <w:r>
        <w:rPr>
          <w:spacing w:val="2"/>
          <w:sz w:val="24"/>
        </w:rPr>
        <w:t> </w:t>
      </w:r>
      <w:r>
        <w:rPr>
          <w:sz w:val="24"/>
        </w:rPr>
        <w:t>machine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curing</w:t>
      </w:r>
      <w:r>
        <w:rPr>
          <w:spacing w:val="-1"/>
          <w:sz w:val="24"/>
        </w:rPr>
        <w:t> </w:t>
      </w:r>
      <w:r>
        <w:rPr>
          <w:sz w:val="24"/>
        </w:rPr>
        <w:t>place.</w:t>
      </w:r>
    </w:p>
    <w:p>
      <w:pPr>
        <w:pStyle w:val="ListParagraph"/>
        <w:numPr>
          <w:ilvl w:val="2"/>
          <w:numId w:val="10"/>
        </w:numPr>
        <w:tabs>
          <w:tab w:pos="1306" w:val="left" w:leader="none"/>
          <w:tab w:pos="1307" w:val="left" w:leader="none"/>
        </w:tabs>
        <w:spacing w:line="475" w:lineRule="auto" w:before="1" w:after="0"/>
        <w:ind w:left="1243" w:right="499" w:hanging="428"/>
        <w:jc w:val="left"/>
        <w:rPr>
          <w:sz w:val="24"/>
        </w:rPr>
      </w:pPr>
      <w:r>
        <w:rPr/>
        <w:tab/>
      </w:r>
      <w:r>
        <w:rPr>
          <w:sz w:val="24"/>
        </w:rPr>
        <w:t>An</w:t>
      </w:r>
      <w:r>
        <w:rPr>
          <w:spacing w:val="14"/>
          <w:sz w:val="24"/>
        </w:rPr>
        <w:t> </w:t>
      </w:r>
      <w:r>
        <w:rPr>
          <w:sz w:val="24"/>
        </w:rPr>
        <w:t>average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6-8</w:t>
      </w:r>
      <w:r>
        <w:rPr>
          <w:spacing w:val="20"/>
          <w:sz w:val="24"/>
        </w:rPr>
        <w:t> </w:t>
      </w:r>
      <w:r>
        <w:rPr>
          <w:sz w:val="24"/>
        </w:rPr>
        <w:t>semi-skilled</w:t>
      </w:r>
      <w:r>
        <w:rPr>
          <w:spacing w:val="24"/>
          <w:sz w:val="24"/>
        </w:rPr>
        <w:t> </w:t>
      </w:r>
      <w:r>
        <w:rPr>
          <w:sz w:val="24"/>
        </w:rPr>
        <w:t>labourers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requiring</w:t>
      </w:r>
      <w:r>
        <w:rPr>
          <w:spacing w:val="28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average</w:t>
      </w:r>
      <w:r>
        <w:rPr>
          <w:spacing w:val="23"/>
          <w:sz w:val="24"/>
        </w:rPr>
        <w:t> </w:t>
      </w:r>
      <w:r>
        <w:rPr>
          <w:sz w:val="24"/>
        </w:rPr>
        <w:t>production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800</w:t>
      </w:r>
      <w:r>
        <w:rPr>
          <w:spacing w:val="30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z w:val="24"/>
        </w:rPr>
        <w:t>1000</w:t>
      </w:r>
      <w:r>
        <w:rPr>
          <w:spacing w:val="1"/>
          <w:sz w:val="24"/>
        </w:rPr>
        <w:t> </w:t>
      </w:r>
      <w:r>
        <w:rPr>
          <w:sz w:val="24"/>
        </w:rPr>
        <w:t>blocks per</w:t>
      </w:r>
      <w:r>
        <w:rPr>
          <w:spacing w:val="3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2"/>
          <w:numId w:val="10"/>
        </w:numPr>
        <w:tabs>
          <w:tab w:pos="1244" w:val="left" w:leader="none"/>
        </w:tabs>
        <w:spacing w:line="480" w:lineRule="auto" w:before="6" w:after="0"/>
        <w:ind w:left="1243" w:right="498" w:hanging="428"/>
        <w:jc w:val="both"/>
        <w:rPr>
          <w:sz w:val="24"/>
        </w:rPr>
      </w:pPr>
      <w:r>
        <w:rPr>
          <w:sz w:val="24"/>
        </w:rPr>
        <w:t>The current production process is very slow and time wasting as it involves lot of processes</w:t>
      </w:r>
      <w:r>
        <w:rPr>
          <w:spacing w:val="1"/>
          <w:sz w:val="24"/>
        </w:rPr>
        <w:t> </w:t>
      </w:r>
      <w:r>
        <w:rPr>
          <w:sz w:val="24"/>
        </w:rPr>
        <w:t>done manually. These processes includepicking off the ejected block on the supporting</w:t>
      </w:r>
      <w:r>
        <w:rPr>
          <w:spacing w:val="1"/>
          <w:sz w:val="24"/>
        </w:rPr>
        <w:t> </w:t>
      </w:r>
      <w:r>
        <w:rPr>
          <w:sz w:val="24"/>
        </w:rPr>
        <w:t>wooden pallet as ejected from themould, taking them to curing place and placing a fresh</w:t>
      </w:r>
      <w:r>
        <w:rPr>
          <w:spacing w:val="1"/>
          <w:sz w:val="24"/>
        </w:rPr>
        <w:t> </w:t>
      </w:r>
      <w:r>
        <w:rPr>
          <w:sz w:val="24"/>
        </w:rPr>
        <w:t>wooden</w:t>
      </w:r>
      <w:r>
        <w:rPr>
          <w:spacing w:val="-4"/>
          <w:sz w:val="24"/>
        </w:rPr>
        <w:t> </w:t>
      </w:r>
      <w:r>
        <w:rPr>
          <w:sz w:val="24"/>
        </w:rPr>
        <w:t>pallet</w:t>
      </w:r>
      <w:r>
        <w:rPr>
          <w:spacing w:val="6"/>
          <w:sz w:val="24"/>
        </w:rPr>
        <w:t> </w:t>
      </w:r>
      <w:r>
        <w:rPr>
          <w:sz w:val="24"/>
        </w:rPr>
        <w:t>each</w:t>
      </w:r>
      <w:r>
        <w:rPr>
          <w:spacing w:val="-3"/>
          <w:sz w:val="24"/>
        </w:rPr>
        <w:t> </w:t>
      </w:r>
      <w:r>
        <w:rPr>
          <w:sz w:val="24"/>
        </w:rPr>
        <w:t>time</w:t>
      </w:r>
      <w:r>
        <w:rPr>
          <w:spacing w:val="5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mould</w:t>
      </w:r>
      <w:r>
        <w:rPr>
          <w:spacing w:val="5"/>
          <w:sz w:val="24"/>
        </w:rPr>
        <w:t> </w:t>
      </w:r>
      <w:r>
        <w:rPr>
          <w:sz w:val="24"/>
        </w:rPr>
        <w:t>box</w:t>
      </w:r>
      <w:r>
        <w:rPr>
          <w:spacing w:val="2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4"/>
          <w:sz w:val="24"/>
        </w:rPr>
        <w:t> </w:t>
      </w:r>
      <w:r>
        <w:rPr>
          <w:sz w:val="24"/>
        </w:rPr>
        <w:t>pallet-stack.</w:t>
      </w:r>
    </w:p>
    <w:p>
      <w:pPr>
        <w:pStyle w:val="ListParagraph"/>
        <w:numPr>
          <w:ilvl w:val="2"/>
          <w:numId w:val="10"/>
        </w:numPr>
        <w:tabs>
          <w:tab w:pos="1244" w:val="left" w:leader="none"/>
        </w:tabs>
        <w:spacing w:line="480" w:lineRule="auto" w:before="1" w:after="0"/>
        <w:ind w:left="1243" w:right="495" w:hanging="428"/>
        <w:jc w:val="both"/>
        <w:rPr>
          <w:sz w:val="24"/>
        </w:rPr>
      </w:pPr>
      <w:r>
        <w:rPr>
          <w:sz w:val="24"/>
        </w:rPr>
        <w:t>Also, there is no locally made block moulding machine that can produced more than two</w:t>
      </w:r>
      <w:r>
        <w:rPr>
          <w:spacing w:val="1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time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8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7"/>
          <w:sz w:val="24"/>
        </w:rPr>
        <w:t> </w:t>
      </w:r>
      <w:r>
        <w:rPr>
          <w:sz w:val="24"/>
        </w:rPr>
        <w:t>low efficiency.</w:t>
      </w:r>
    </w:p>
    <w:p>
      <w:pPr>
        <w:pStyle w:val="ListParagraph"/>
        <w:numPr>
          <w:ilvl w:val="2"/>
          <w:numId w:val="10"/>
        </w:numPr>
        <w:tabs>
          <w:tab w:pos="1244" w:val="left" w:leader="none"/>
        </w:tabs>
        <w:spacing w:line="480" w:lineRule="auto" w:before="0" w:after="0"/>
        <w:ind w:left="1243" w:right="499" w:hanging="428"/>
        <w:jc w:val="both"/>
        <w:rPr>
          <w:sz w:val="24"/>
        </w:rPr>
      </w:pPr>
      <w:r>
        <w:rPr>
          <w:sz w:val="24"/>
        </w:rPr>
        <w:t>On the other hand, the imported block making machine which could serve as alternative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capital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costs.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machines</w:t>
      </w:r>
      <w:r>
        <w:rPr>
          <w:spacing w:val="1"/>
          <w:sz w:val="24"/>
        </w:rPr>
        <w:t> </w:t>
      </w:r>
      <w:r>
        <w:rPr>
          <w:sz w:val="24"/>
        </w:rPr>
        <w:t>require</w:t>
      </w:r>
      <w:r>
        <w:rPr>
          <w:spacing w:val="1"/>
          <w:sz w:val="24"/>
        </w:rPr>
        <w:t> </w:t>
      </w:r>
      <w:r>
        <w:rPr>
          <w:sz w:val="24"/>
        </w:rPr>
        <w:t>specialists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maintenance</w:t>
      </w:r>
      <w:r>
        <w:rPr>
          <w:spacing w:val="-2"/>
          <w:sz w:val="24"/>
        </w:rPr>
        <w:t> </w:t>
      </w:r>
      <w:r>
        <w:rPr>
          <w:sz w:val="24"/>
        </w:rPr>
        <w:t>and repairs;</w:t>
      </w:r>
      <w:r>
        <w:rPr>
          <w:spacing w:val="-5"/>
          <w:sz w:val="24"/>
        </w:rPr>
        <w:t> </w:t>
      </w:r>
      <w:r>
        <w:rPr>
          <w:sz w:val="24"/>
        </w:rPr>
        <w:t>spare</w:t>
      </w:r>
      <w:r>
        <w:rPr>
          <w:spacing w:val="-1"/>
          <w:sz w:val="24"/>
        </w:rPr>
        <w:t> </w:t>
      </w:r>
      <w:r>
        <w:rPr>
          <w:sz w:val="24"/>
        </w:rPr>
        <w:t>parts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6"/>
          <w:sz w:val="24"/>
        </w:rPr>
        <w:t> </w:t>
      </w:r>
      <w:r>
        <w:rPr>
          <w:sz w:val="24"/>
        </w:rPr>
        <w:t>usually</w:t>
      </w:r>
      <w:r>
        <w:rPr>
          <w:spacing w:val="-9"/>
          <w:sz w:val="24"/>
        </w:rPr>
        <w:t> </w:t>
      </w:r>
      <w:r>
        <w:rPr>
          <w:sz w:val="24"/>
        </w:rPr>
        <w:t>difficult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get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usually</w:t>
      </w:r>
      <w:r>
        <w:rPr>
          <w:spacing w:val="-3"/>
          <w:sz w:val="24"/>
        </w:rPr>
        <w:t> </w:t>
      </w:r>
      <w:r>
        <w:rPr>
          <w:sz w:val="24"/>
        </w:rPr>
        <w:t>expensive.</w:t>
      </w:r>
    </w:p>
    <w:p>
      <w:pPr>
        <w:pStyle w:val="ListParagraph"/>
        <w:numPr>
          <w:ilvl w:val="2"/>
          <w:numId w:val="10"/>
        </w:numPr>
        <w:tabs>
          <w:tab w:pos="1244" w:val="left" w:leader="none"/>
        </w:tabs>
        <w:spacing w:line="480" w:lineRule="auto" w:before="1" w:after="0"/>
        <w:ind w:left="1243" w:right="498" w:hanging="428"/>
        <w:jc w:val="both"/>
        <w:rPr>
          <w:sz w:val="24"/>
        </w:rPr>
      </w:pPr>
      <w:r>
        <w:rPr>
          <w:sz w:val="24"/>
        </w:rPr>
        <w:t>Finally, the</w:t>
      </w:r>
      <w:r>
        <w:rPr>
          <w:spacing w:val="1"/>
          <w:sz w:val="24"/>
        </w:rPr>
        <w:t> </w:t>
      </w:r>
      <w:r>
        <w:rPr>
          <w:sz w:val="24"/>
        </w:rPr>
        <w:t>general production conditions make</w:t>
      </w:r>
      <w:r>
        <w:rPr>
          <w:spacing w:val="1"/>
          <w:sz w:val="24"/>
        </w:rPr>
        <w:t> </w:t>
      </w:r>
      <w:r>
        <w:rPr>
          <w:sz w:val="24"/>
        </w:rPr>
        <w:t>the price of average soundcrete 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between N120.00 to N250.00 (6 inch hollow block) which makes building construction</w:t>
      </w:r>
      <w:r>
        <w:rPr>
          <w:spacing w:val="1"/>
          <w:sz w:val="24"/>
        </w:rPr>
        <w:t> </w:t>
      </w:r>
      <w:r>
        <w:rPr>
          <w:sz w:val="24"/>
        </w:rPr>
        <w:t>more expensive.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505"/>
        <w:jc w:val="both"/>
      </w:pPr>
      <w:r>
        <w:rPr/>
        <w:t>From the afore-mentioned factors, making block moulding machine locally and more efficient will</w:t>
      </w:r>
      <w:r>
        <w:rPr>
          <w:spacing w:val="1"/>
        </w:rPr>
        <w:t> </w:t>
      </w:r>
      <w:r>
        <w:rPr/>
        <w:t>go a long in solving some of the problems as it</w:t>
      </w:r>
      <w:r>
        <w:rPr>
          <w:spacing w:val="60"/>
        </w:rPr>
        <w:t> </w:t>
      </w:r>
      <w:r>
        <w:rPr/>
        <w:t>is considered to be the major equipment of</w:t>
      </w:r>
      <w:r>
        <w:rPr>
          <w:spacing w:val="1"/>
        </w:rPr>
        <w:t> </w:t>
      </w:r>
      <w:r>
        <w:rPr/>
        <w:t>sandcrete</w:t>
      </w:r>
      <w:r>
        <w:rPr>
          <w:spacing w:val="-1"/>
        </w:rPr>
        <w:t> </w:t>
      </w:r>
      <w:r>
        <w:rPr/>
        <w:t>block production.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serves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4"/>
        </w:rPr>
        <w:t> </w:t>
      </w:r>
      <w:r>
        <w:rPr/>
        <w:t>main</w:t>
      </w:r>
      <w:r>
        <w:rPr>
          <w:spacing w:val="-5"/>
        </w:rPr>
        <w:t> </w:t>
      </w:r>
      <w:r>
        <w:rPr/>
        <w:t>reason for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work.</w:t>
      </w:r>
    </w:p>
    <w:p>
      <w:pPr>
        <w:pStyle w:val="Heading2"/>
        <w:numPr>
          <w:ilvl w:val="1"/>
          <w:numId w:val="10"/>
        </w:numPr>
        <w:tabs>
          <w:tab w:pos="837" w:val="left" w:leader="none"/>
        </w:tabs>
        <w:spacing w:line="240" w:lineRule="auto" w:before="207" w:after="0"/>
        <w:ind w:left="836" w:right="0" w:hanging="304"/>
        <w:jc w:val="both"/>
      </w:pPr>
      <w:bookmarkStart w:name="_TOC_250059" w:id="12"/>
      <w:r>
        <w:rPr/>
        <w:t>Present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bookmarkEnd w:id="12"/>
      <w:r>
        <w:rPr/>
        <w:t>Work</w:t>
      </w:r>
    </w:p>
    <w:p>
      <w:pPr>
        <w:pStyle w:val="BodyText"/>
        <w:spacing w:line="480" w:lineRule="auto" w:before="132"/>
        <w:ind w:left="533" w:right="499"/>
        <w:jc w:val="both"/>
      </w:pPr>
      <w:r>
        <w:rPr/>
        <w:t>In order to solve the problem of low efficiency of moulding operation as well as that of labour</w:t>
      </w:r>
      <w:r>
        <w:rPr>
          <w:spacing w:val="1"/>
        </w:rPr>
        <w:t> </w:t>
      </w:r>
      <w:r>
        <w:rPr/>
        <w:t>intensiveness and the use of foreign technology, this research work tends to produce sandcrete</w:t>
      </w:r>
      <w:r>
        <w:rPr>
          <w:spacing w:val="1"/>
        </w:rPr>
        <w:t> </w:t>
      </w:r>
      <w:r>
        <w:rPr/>
        <w:t>moulding machine that can mould multiple blocks simultaneously and use less number of labour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more efficient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less</w:t>
      </w:r>
      <w:r>
        <w:rPr>
          <w:spacing w:val="3"/>
        </w:rPr>
        <w:t> </w:t>
      </w:r>
      <w:r>
        <w:rPr/>
        <w:t>labour</w:t>
      </w:r>
      <w:r>
        <w:rPr>
          <w:spacing w:val="2"/>
        </w:rPr>
        <w:t> </w:t>
      </w:r>
      <w:r>
        <w:rPr/>
        <w:t>intensive.</w:t>
      </w:r>
    </w:p>
    <w:p>
      <w:pPr>
        <w:pStyle w:val="Heading2"/>
        <w:numPr>
          <w:ilvl w:val="1"/>
          <w:numId w:val="10"/>
        </w:numPr>
        <w:tabs>
          <w:tab w:pos="837" w:val="left" w:leader="none"/>
        </w:tabs>
        <w:spacing w:line="240" w:lineRule="auto" w:before="207" w:after="0"/>
        <w:ind w:left="836" w:right="0" w:hanging="304"/>
        <w:jc w:val="both"/>
      </w:pPr>
      <w:bookmarkStart w:name="_TOC_250058" w:id="13"/>
      <w:r>
        <w:rPr/>
        <w:t>Aim</w:t>
      </w:r>
      <w:r>
        <w:rPr>
          <w:spacing w:val="-3"/>
        </w:rPr>
        <w:t> </w:t>
      </w:r>
      <w:bookmarkEnd w:id="13"/>
      <w:r>
        <w:rPr/>
        <w:t>and Objectives</w:t>
      </w:r>
    </w:p>
    <w:p>
      <w:pPr>
        <w:pStyle w:val="BodyText"/>
        <w:spacing w:line="480" w:lineRule="auto" w:before="132"/>
        <w:ind w:left="533" w:right="495"/>
        <w:jc w:val="both"/>
      </w:pPr>
      <w:r>
        <w:rPr/>
        <w:t>The aim of this research work is to design and</w:t>
      </w:r>
      <w:r>
        <w:rPr>
          <w:spacing w:val="1"/>
        </w:rPr>
        <w:t> </w:t>
      </w:r>
      <w:r>
        <w:rPr/>
        <w:t>fabricate a multiple sandcrete block moulding</w:t>
      </w:r>
      <w:r>
        <w:rPr>
          <w:spacing w:val="1"/>
        </w:rPr>
        <w:t> </w:t>
      </w:r>
      <w:r>
        <w:rPr/>
        <w:t>machine that can simultaneously mould three (3) blocks suitable</w:t>
      </w:r>
      <w:r>
        <w:rPr>
          <w:spacing w:val="1"/>
        </w:rPr>
        <w:t> </w:t>
      </w:r>
      <w:r>
        <w:rPr/>
        <w:t>for use</w:t>
      </w:r>
      <w:r>
        <w:rPr>
          <w:spacing w:val="60"/>
        </w:rPr>
        <w:t> </w:t>
      </w:r>
      <w:r>
        <w:rPr/>
        <w:t>by small and</w:t>
      </w:r>
      <w:r>
        <w:rPr>
          <w:spacing w:val="60"/>
        </w:rPr>
        <w:t> </w:t>
      </w:r>
      <w:r>
        <w:rPr/>
        <w:t>medium</w:t>
      </w:r>
      <w:r>
        <w:rPr>
          <w:spacing w:val="1"/>
        </w:rPr>
        <w:t> </w:t>
      </w:r>
      <w:r>
        <w:rPr/>
        <w:t>scale enterprises</w:t>
      </w:r>
      <w:r>
        <w:rPr>
          <w:spacing w:val="2"/>
        </w:rPr>
        <w:t> </w:t>
      </w:r>
      <w:r>
        <w:rPr/>
        <w:t>(SMEs).</w:t>
      </w:r>
    </w:p>
    <w:p>
      <w:pPr>
        <w:pStyle w:val="BodyText"/>
        <w:spacing w:before="198"/>
        <w:ind w:left="533"/>
        <w:jc w:val="both"/>
      </w:pP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2"/>
        </w:rPr>
        <w:t> </w:t>
      </w:r>
      <w:r>
        <w:rPr/>
        <w:t>dissertation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253" w:val="left" w:leader="none"/>
          <w:tab w:pos="1254" w:val="left" w:leader="none"/>
        </w:tabs>
        <w:spacing w:line="240" w:lineRule="auto" w:before="179" w:after="0"/>
        <w:ind w:left="1253" w:right="0" w:hanging="486"/>
        <w:jc w:val="left"/>
        <w:rPr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carry</w:t>
      </w:r>
      <w:r>
        <w:rPr>
          <w:spacing w:val="-12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design</w:t>
      </w:r>
      <w:r>
        <w:rPr>
          <w:spacing w:val="-7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blocks</w:t>
      </w:r>
      <w:r>
        <w:rPr>
          <w:spacing w:val="-1"/>
          <w:sz w:val="24"/>
        </w:rPr>
        <w:t> </w:t>
      </w:r>
      <w:r>
        <w:rPr>
          <w:sz w:val="24"/>
        </w:rPr>
        <w:t>moulding</w:t>
      </w:r>
      <w:r>
        <w:rPr>
          <w:spacing w:val="1"/>
          <w:sz w:val="24"/>
        </w:rPr>
        <w:t> </w:t>
      </w:r>
      <w:r>
        <w:rPr>
          <w:sz w:val="24"/>
        </w:rPr>
        <w:t>machine.</w:t>
      </w:r>
    </w:p>
    <w:p>
      <w:pPr>
        <w:pStyle w:val="BodyText"/>
      </w:pPr>
    </w:p>
    <w:p>
      <w:pPr>
        <w:pStyle w:val="ListParagraph"/>
        <w:numPr>
          <w:ilvl w:val="2"/>
          <w:numId w:val="10"/>
        </w:numPr>
        <w:tabs>
          <w:tab w:pos="1253" w:val="left" w:leader="none"/>
          <w:tab w:pos="1254" w:val="left" w:leader="none"/>
        </w:tabs>
        <w:spacing w:line="480" w:lineRule="auto" w:before="0" w:after="0"/>
        <w:ind w:left="1253" w:right="496" w:hanging="552"/>
        <w:jc w:val="left"/>
        <w:rPr>
          <w:sz w:val="24"/>
        </w:rPr>
      </w:pP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fabricate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assemble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block</w:t>
      </w:r>
      <w:r>
        <w:rPr>
          <w:spacing w:val="47"/>
          <w:sz w:val="24"/>
        </w:rPr>
        <w:t> </w:t>
      </w:r>
      <w:r>
        <w:rPr>
          <w:sz w:val="24"/>
        </w:rPr>
        <w:t>moulding</w:t>
      </w:r>
      <w:r>
        <w:rPr>
          <w:spacing w:val="47"/>
          <w:sz w:val="24"/>
        </w:rPr>
        <w:t> </w:t>
      </w:r>
      <w:r>
        <w:rPr>
          <w:sz w:val="24"/>
        </w:rPr>
        <w:t>machine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7"/>
          <w:sz w:val="24"/>
        </w:rPr>
        <w:t> </w:t>
      </w:r>
      <w:r>
        <w:rPr>
          <w:sz w:val="24"/>
        </w:rPr>
        <w:t>will</w:t>
      </w:r>
      <w:r>
        <w:rPr>
          <w:spacing w:val="34"/>
          <w:sz w:val="24"/>
        </w:rPr>
        <w:t> </w:t>
      </w:r>
      <w:r>
        <w:rPr>
          <w:sz w:val="24"/>
        </w:rPr>
        <w:t>produce</w:t>
      </w:r>
      <w:r>
        <w:rPr>
          <w:spacing w:val="41"/>
          <w:sz w:val="24"/>
        </w:rPr>
        <w:t> </w:t>
      </w:r>
      <w:r>
        <w:rPr>
          <w:sz w:val="24"/>
        </w:rPr>
        <w:t>three</w:t>
      </w:r>
      <w:r>
        <w:rPr>
          <w:spacing w:val="42"/>
          <w:sz w:val="24"/>
        </w:rPr>
        <w:t> </w:t>
      </w:r>
      <w:r>
        <w:rPr>
          <w:sz w:val="24"/>
        </w:rPr>
        <w:t>(6</w:t>
      </w:r>
      <w:r>
        <w:rPr>
          <w:spacing w:val="42"/>
          <w:sz w:val="24"/>
        </w:rPr>
        <w:t> </w:t>
      </w:r>
      <w:r>
        <w:rPr>
          <w:sz w:val="24"/>
        </w:rPr>
        <w:t>inch</w:t>
      </w:r>
      <w:r>
        <w:rPr>
          <w:spacing w:val="-57"/>
          <w:sz w:val="24"/>
        </w:rPr>
        <w:t> </w:t>
      </w:r>
      <w:r>
        <w:rPr>
          <w:sz w:val="24"/>
        </w:rPr>
        <w:t>hollow)</w:t>
      </w:r>
      <w:r>
        <w:rPr>
          <w:spacing w:val="2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blocks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single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3"/>
          <w:sz w:val="24"/>
        </w:rPr>
        <w:t> </w:t>
      </w:r>
      <w:r>
        <w:rPr>
          <w:sz w:val="24"/>
        </w:rPr>
        <w:t>locally.</w:t>
      </w:r>
    </w:p>
    <w:p>
      <w:pPr>
        <w:pStyle w:val="ListParagraph"/>
        <w:numPr>
          <w:ilvl w:val="2"/>
          <w:numId w:val="10"/>
        </w:numPr>
        <w:tabs>
          <w:tab w:pos="1253" w:val="left" w:leader="none"/>
          <w:tab w:pos="1254" w:val="left" w:leader="none"/>
        </w:tabs>
        <w:spacing w:line="240" w:lineRule="auto" w:before="1" w:after="0"/>
        <w:ind w:left="1253" w:right="0" w:hanging="62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carry</w:t>
      </w:r>
      <w:r>
        <w:rPr>
          <w:spacing w:val="-11"/>
          <w:sz w:val="24"/>
        </w:rPr>
        <w:t> </w:t>
      </w:r>
      <w:r>
        <w:rPr>
          <w:sz w:val="24"/>
        </w:rPr>
        <w:t>out</w:t>
      </w:r>
      <w:r>
        <w:rPr>
          <w:spacing w:val="4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machine.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253" w:val="left" w:leader="none"/>
          <w:tab w:pos="1254" w:val="left" w:leader="none"/>
        </w:tabs>
        <w:spacing w:line="480" w:lineRule="auto" w:before="0" w:after="0"/>
        <w:ind w:left="1253" w:right="494" w:hanging="605"/>
        <w:jc w:val="left"/>
        <w:rPr>
          <w:sz w:val="24"/>
        </w:rPr>
      </w:pP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carry</w:t>
      </w:r>
      <w:r>
        <w:rPr>
          <w:spacing w:val="26"/>
          <w:sz w:val="24"/>
        </w:rPr>
        <w:t> </w:t>
      </w:r>
      <w:r>
        <w:rPr>
          <w:sz w:val="24"/>
        </w:rPr>
        <w:t>out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comparative</w:t>
      </w:r>
      <w:r>
        <w:rPr>
          <w:spacing w:val="34"/>
          <w:sz w:val="24"/>
        </w:rPr>
        <w:t> </w:t>
      </w:r>
      <w:r>
        <w:rPr>
          <w:sz w:val="24"/>
        </w:rPr>
        <w:t>cost</w:t>
      </w:r>
      <w:r>
        <w:rPr>
          <w:spacing w:val="40"/>
          <w:sz w:val="24"/>
        </w:rPr>
        <w:t> </w:t>
      </w:r>
      <w:r>
        <w:rPr>
          <w:sz w:val="24"/>
        </w:rPr>
        <w:t>analysis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design</w:t>
      </w:r>
      <w:r>
        <w:rPr>
          <w:spacing w:val="36"/>
          <w:sz w:val="24"/>
        </w:rPr>
        <w:t> </w:t>
      </w:r>
      <w:r>
        <w:rPr>
          <w:sz w:val="24"/>
        </w:rPr>
        <w:t>machine</w:t>
      </w:r>
      <w:r>
        <w:rPr>
          <w:spacing w:val="34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conventional</w:t>
      </w:r>
      <w:r>
        <w:rPr>
          <w:spacing w:val="-57"/>
          <w:sz w:val="24"/>
        </w:rPr>
        <w:t> </w:t>
      </w:r>
      <w:r>
        <w:rPr>
          <w:sz w:val="24"/>
        </w:rPr>
        <w:t>block</w:t>
      </w:r>
      <w:r>
        <w:rPr>
          <w:spacing w:val="5"/>
          <w:sz w:val="24"/>
        </w:rPr>
        <w:t> </w:t>
      </w:r>
      <w:r>
        <w:rPr>
          <w:sz w:val="24"/>
        </w:rPr>
        <w:t>mould</w:t>
      </w:r>
      <w:r>
        <w:rPr>
          <w:spacing w:val="6"/>
          <w:sz w:val="24"/>
        </w:rPr>
        <w:t> </w:t>
      </w:r>
      <w:r>
        <w:rPr>
          <w:sz w:val="24"/>
        </w:rPr>
        <w:t>machine.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1"/>
          <w:numId w:val="11"/>
        </w:numPr>
        <w:tabs>
          <w:tab w:pos="837" w:val="left" w:leader="none"/>
        </w:tabs>
        <w:spacing w:line="240" w:lineRule="auto" w:before="74" w:after="0"/>
        <w:ind w:left="836" w:right="0" w:hanging="304"/>
        <w:jc w:val="left"/>
      </w:pPr>
      <w:bookmarkStart w:name="_TOC_250057" w:id="14"/>
      <w:r>
        <w:rPr/>
        <w:t>Significance</w:t>
      </w:r>
      <w:r>
        <w:rPr>
          <w:spacing w:val="-1"/>
        </w:rPr>
        <w:t> </w:t>
      </w:r>
      <w:r>
        <w:rPr/>
        <w:t>of the</w:t>
      </w:r>
      <w:r>
        <w:rPr>
          <w:spacing w:val="-4"/>
        </w:rPr>
        <w:t> </w:t>
      </w:r>
      <w:bookmarkEnd w:id="14"/>
      <w:r>
        <w:rPr/>
        <w:t>Study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533" w:right="507"/>
        <w:jc w:val="both"/>
      </w:pPr>
      <w:r>
        <w:rPr/>
        <w:t>The design and development of a multiple sandcrete block moulding machine is significant in 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ways.</w:t>
      </w:r>
    </w:p>
    <w:p>
      <w:pPr>
        <w:pStyle w:val="ListParagraph"/>
        <w:numPr>
          <w:ilvl w:val="2"/>
          <w:numId w:val="11"/>
        </w:numPr>
        <w:tabs>
          <w:tab w:pos="1384" w:val="left" w:leader="none"/>
        </w:tabs>
        <w:spacing w:line="480" w:lineRule="auto" w:before="0" w:after="0"/>
        <w:ind w:left="1383" w:right="492" w:hanging="361"/>
        <w:jc w:val="both"/>
        <w:rPr>
          <w:sz w:val="24"/>
        </w:rPr>
      </w:pPr>
      <w:r>
        <w:rPr>
          <w:sz w:val="24"/>
        </w:rPr>
        <w:t>It will reduce the cost of producing sandcrete block by reduction in the overhead cost of</w:t>
      </w:r>
      <w:r>
        <w:rPr>
          <w:spacing w:val="1"/>
          <w:sz w:val="24"/>
        </w:rPr>
        <w:t> </w:t>
      </w:r>
      <w:r>
        <w:rPr>
          <w:sz w:val="24"/>
        </w:rPr>
        <w:t>sandcrete block as results of reduction in labours and elimination of pallet for curing the</w:t>
      </w:r>
      <w:r>
        <w:rPr>
          <w:spacing w:val="1"/>
          <w:sz w:val="24"/>
        </w:rPr>
        <w:t> </w:t>
      </w:r>
      <w:r>
        <w:rPr>
          <w:sz w:val="24"/>
        </w:rPr>
        <w:t>blocks.</w:t>
      </w:r>
    </w:p>
    <w:p>
      <w:pPr>
        <w:pStyle w:val="ListParagraph"/>
        <w:numPr>
          <w:ilvl w:val="2"/>
          <w:numId w:val="11"/>
        </w:numPr>
        <w:tabs>
          <w:tab w:pos="1384" w:val="left" w:leader="none"/>
        </w:tabs>
        <w:spacing w:line="480" w:lineRule="auto" w:before="1" w:after="0"/>
        <w:ind w:left="1383" w:right="497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contribute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theeffort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indigenous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9"/>
          <w:sz w:val="24"/>
        </w:rPr>
        <w:t> </w:t>
      </w:r>
      <w:r>
        <w:rPr>
          <w:sz w:val="24"/>
        </w:rPr>
        <w:t>especially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2"/>
          <w:numId w:val="11"/>
        </w:numPr>
        <w:tabs>
          <w:tab w:pos="1384" w:val="left" w:leader="none"/>
        </w:tabs>
        <w:spacing w:line="480" w:lineRule="auto" w:before="1" w:after="0"/>
        <w:ind w:left="1383" w:right="501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conditions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our</w:t>
      </w:r>
      <w:r>
        <w:rPr>
          <w:spacing w:val="1"/>
          <w:sz w:val="24"/>
        </w:rPr>
        <w:t> </w:t>
      </w:r>
      <w:r>
        <w:rPr>
          <w:sz w:val="24"/>
        </w:rPr>
        <w:t>youths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venture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moulding</w:t>
      </w:r>
      <w:r>
        <w:rPr>
          <w:spacing w:val="1"/>
          <w:sz w:val="24"/>
        </w:rPr>
        <w:t> </w:t>
      </w:r>
      <w:r>
        <w:rPr>
          <w:sz w:val="24"/>
        </w:rPr>
        <w:t>business.</w:t>
      </w:r>
    </w:p>
    <w:p>
      <w:pPr>
        <w:pStyle w:val="Heading2"/>
        <w:numPr>
          <w:ilvl w:val="1"/>
          <w:numId w:val="11"/>
        </w:numPr>
        <w:tabs>
          <w:tab w:pos="837" w:val="left" w:leader="none"/>
        </w:tabs>
        <w:spacing w:line="240" w:lineRule="auto" w:before="201" w:after="0"/>
        <w:ind w:left="836" w:right="0" w:hanging="304"/>
        <w:jc w:val="left"/>
      </w:pPr>
      <w:bookmarkStart w:name="_TOC_250056" w:id="15"/>
      <w:bookmarkEnd w:id="15"/>
      <w:r>
        <w:rPr/>
        <w:t>Justification</w:t>
      </w:r>
    </w:p>
    <w:p>
      <w:pPr>
        <w:pStyle w:val="BodyText"/>
        <w:spacing w:line="480" w:lineRule="auto" w:before="137"/>
        <w:ind w:left="533" w:right="489"/>
        <w:jc w:val="both"/>
      </w:pPr>
      <w:r>
        <w:rPr/>
        <w:t>Shelter</w:t>
      </w:r>
      <w:r>
        <w:rPr>
          <w:spacing w:val="1"/>
        </w:rPr>
        <w:t> </w:t>
      </w:r>
      <w:r>
        <w:rPr/>
        <w:t>is one of the basic human needs and is usually ranked third after</w:t>
      </w:r>
      <w:r>
        <w:rPr>
          <w:spacing w:val="60"/>
        </w:rPr>
        <w:t> </w:t>
      </w:r>
      <w:r>
        <w:rPr/>
        <w:t>food and clothing.</w:t>
      </w:r>
      <w:r>
        <w:rPr>
          <w:spacing w:val="1"/>
        </w:rPr>
        <w:t> </w:t>
      </w:r>
      <w:r>
        <w:rPr/>
        <w:t>Building materials form one of the main constraints that restrict the supply of housing and between</w:t>
      </w:r>
      <w:r>
        <w:rPr>
          <w:spacing w:val="1"/>
        </w:rPr>
        <w:t> </w:t>
      </w:r>
      <w:r>
        <w:rPr/>
        <w:t>60-70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accounts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(Ogunsemi,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Recently,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many</w:t>
      </w:r>
      <w:r>
        <w:rPr>
          <w:spacing w:val="1"/>
        </w:rPr>
        <w:t> </w:t>
      </w:r>
      <w:r>
        <w:rPr/>
        <w:t>developed countries, it has been verified that the traditional and conventional technologies used for</w:t>
      </w:r>
      <w:r>
        <w:rPr>
          <w:spacing w:val="1"/>
        </w:rPr>
        <w:t> </w:t>
      </w:r>
      <w:r>
        <w:rPr/>
        <w:t>construction and maintenance of buildings are inefficient and resource wasteful due to enormous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resources consumed</w:t>
      </w:r>
      <w:r>
        <w:rPr>
          <w:spacing w:val="2"/>
        </w:rPr>
        <w:t> </w:t>
      </w:r>
      <w:r>
        <w:rPr/>
        <w:t>(Ghosh,</w:t>
      </w:r>
      <w:r>
        <w:rPr>
          <w:spacing w:val="3"/>
        </w:rPr>
        <w:t> </w:t>
      </w:r>
      <w:r>
        <w:rPr/>
        <w:t>2002).</w:t>
      </w:r>
    </w:p>
    <w:p>
      <w:pPr>
        <w:pStyle w:val="BodyText"/>
        <w:spacing w:line="480" w:lineRule="auto" w:before="199"/>
        <w:ind w:left="533" w:right="486"/>
      </w:pPr>
      <w:r>
        <w:rPr/>
        <w:t>The</w:t>
      </w:r>
      <w:r>
        <w:rPr>
          <w:spacing w:val="9"/>
        </w:rPr>
        <w:t> </w:t>
      </w:r>
      <w:r>
        <w:rPr/>
        <w:t>colossal</w:t>
      </w:r>
      <w:r>
        <w:rPr>
          <w:spacing w:val="11"/>
        </w:rPr>
        <w:t> </w:t>
      </w:r>
      <w:r>
        <w:rPr/>
        <w:t>waste</w:t>
      </w:r>
      <w:r>
        <w:rPr>
          <w:spacing w:val="9"/>
        </w:rPr>
        <w:t> </w:t>
      </w:r>
      <w:r>
        <w:rPr/>
        <w:t>associated</w:t>
      </w:r>
      <w:r>
        <w:rPr>
          <w:spacing w:val="10"/>
        </w:rPr>
        <w:t> </w:t>
      </w:r>
      <w:r>
        <w:rPr/>
        <w:t>with</w:t>
      </w:r>
      <w:r>
        <w:rPr>
          <w:spacing w:val="5"/>
        </w:rPr>
        <w:t> </w:t>
      </w:r>
      <w:r>
        <w:rPr/>
        <w:t>traditional</w:t>
      </w:r>
      <w:r>
        <w:rPr>
          <w:spacing w:val="6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6"/>
        </w:rPr>
        <w:t> </w:t>
      </w:r>
      <w:r>
        <w:rPr/>
        <w:t>technologies</w:t>
      </w:r>
      <w:r>
        <w:rPr>
          <w:spacing w:val="13"/>
        </w:rPr>
        <w:t> </w:t>
      </w:r>
      <w:r>
        <w:rPr/>
        <w:t>facilitated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47"/>
        </w:rPr>
        <w:t> </w:t>
      </w:r>
      <w:r>
        <w:rPr/>
        <w:t>more</w:t>
      </w:r>
      <w:r>
        <w:rPr>
          <w:spacing w:val="42"/>
        </w:rPr>
        <w:t> </w:t>
      </w:r>
      <w:r>
        <w:rPr/>
        <w:t>appropriate</w:t>
      </w:r>
      <w:r>
        <w:rPr>
          <w:spacing w:val="42"/>
        </w:rPr>
        <w:t> </w:t>
      </w:r>
      <w:r>
        <w:rPr/>
        <w:t>sandcrete</w:t>
      </w:r>
      <w:r>
        <w:rPr>
          <w:spacing w:val="41"/>
        </w:rPr>
        <w:t> </w:t>
      </w:r>
      <w:r>
        <w:rPr/>
        <w:t>block</w:t>
      </w:r>
      <w:r>
        <w:rPr>
          <w:spacing w:val="46"/>
        </w:rPr>
        <w:t> </w:t>
      </w:r>
      <w:r>
        <w:rPr/>
        <w:t>moulding</w:t>
      </w:r>
      <w:r>
        <w:rPr>
          <w:spacing w:val="45"/>
        </w:rPr>
        <w:t> </w:t>
      </w:r>
      <w:r>
        <w:rPr/>
        <w:t>technology</w:t>
      </w:r>
      <w:r>
        <w:rPr>
          <w:spacing w:val="34"/>
        </w:rPr>
        <w:t> </w:t>
      </w:r>
      <w:r>
        <w:rPr/>
        <w:t>that</w:t>
      </w:r>
      <w:r>
        <w:rPr>
          <w:spacing w:val="46"/>
        </w:rPr>
        <w:t> </w:t>
      </w:r>
      <w:r>
        <w:rPr/>
        <w:t>can</w:t>
      </w:r>
      <w:r>
        <w:rPr>
          <w:spacing w:val="37"/>
        </w:rPr>
        <w:t> </w:t>
      </w:r>
      <w:r>
        <w:rPr/>
        <w:t>accommodate</w:t>
      </w:r>
      <w:r>
        <w:rPr>
          <w:spacing w:val="36"/>
        </w:rPr>
        <w:t> </w:t>
      </w:r>
      <w:r>
        <w:rPr/>
        <w:t>three</w:t>
      </w:r>
      <w:r>
        <w:rPr>
          <w:spacing w:val="40"/>
        </w:rPr>
        <w:t> </w:t>
      </w:r>
      <w:r>
        <w:rPr/>
        <w:t>6</w:t>
      </w:r>
      <w:r>
        <w:rPr>
          <w:spacing w:val="42"/>
        </w:rPr>
        <w:t> </w:t>
      </w:r>
      <w:r>
        <w:rPr/>
        <w:t>inch</w:t>
      </w:r>
      <w:r>
        <w:rPr>
          <w:spacing w:val="-57"/>
        </w:rPr>
        <w:t> </w:t>
      </w:r>
      <w:r>
        <w:rPr/>
        <w:t>blocks</w:t>
      </w:r>
      <w:r>
        <w:rPr>
          <w:spacing w:val="36"/>
        </w:rPr>
        <w:t> </w:t>
      </w:r>
      <w:r>
        <w:rPr/>
        <w:t>(450</w:t>
      </w:r>
      <w:r>
        <w:rPr>
          <w:spacing w:val="38"/>
        </w:rPr>
        <w:t> </w:t>
      </w:r>
      <w:r>
        <w:rPr/>
        <w:t>x</w:t>
      </w:r>
      <w:r>
        <w:rPr>
          <w:spacing w:val="33"/>
        </w:rPr>
        <w:t> </w:t>
      </w:r>
      <w:r>
        <w:rPr/>
        <w:t>150</w:t>
      </w:r>
      <w:r>
        <w:rPr>
          <w:spacing w:val="38"/>
        </w:rPr>
        <w:t> </w:t>
      </w:r>
      <w:r>
        <w:rPr/>
        <w:t>x</w:t>
      </w:r>
      <w:r>
        <w:rPr>
          <w:spacing w:val="33"/>
        </w:rPr>
        <w:t> </w:t>
      </w:r>
      <w:r>
        <w:rPr/>
        <w:t>225</w:t>
      </w:r>
      <w:r>
        <w:rPr>
          <w:spacing w:val="43"/>
        </w:rPr>
        <w:t> </w:t>
      </w:r>
      <w:r>
        <w:rPr/>
        <w:t>mm).</w:t>
      </w:r>
      <w:r>
        <w:rPr>
          <w:spacing w:val="44"/>
        </w:rPr>
        <w:t> </w:t>
      </w:r>
      <w:r>
        <w:rPr/>
        <w:t>This</w:t>
      </w:r>
      <w:r>
        <w:rPr>
          <w:spacing w:val="36"/>
        </w:rPr>
        <w:t> </w:t>
      </w:r>
      <w:r>
        <w:rPr/>
        <w:t>research</w:t>
      </w:r>
      <w:r>
        <w:rPr>
          <w:spacing w:val="33"/>
        </w:rPr>
        <w:t> </w:t>
      </w:r>
      <w:r>
        <w:rPr/>
        <w:t>work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borne</w:t>
      </w:r>
      <w:r>
        <w:rPr>
          <w:spacing w:val="37"/>
        </w:rPr>
        <w:t> </w:t>
      </w:r>
      <w:r>
        <w:rPr/>
        <w:t>out</w:t>
      </w:r>
      <w:r>
        <w:rPr>
          <w:spacing w:val="38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7"/>
        </w:rPr>
        <w:t> </w:t>
      </w:r>
      <w:r>
        <w:rPr/>
        <w:t>desire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solve</w:t>
      </w:r>
      <w:r>
        <w:rPr>
          <w:spacing w:val="37"/>
        </w:rPr>
        <w:t> </w:t>
      </w:r>
      <w:r>
        <w:rPr/>
        <w:t>housing</w:t>
      </w:r>
      <w:r>
        <w:rPr>
          <w:spacing w:val="-57"/>
        </w:rPr>
        <w:t> </w:t>
      </w:r>
      <w:r>
        <w:rPr/>
        <w:t>problem in Nigeria through reduction in the cost of the building materials like the sandcrete block.</w:t>
      </w:r>
      <w:r>
        <w:rPr>
          <w:spacing w:val="1"/>
        </w:rPr>
        <w:t> </w:t>
      </w:r>
      <w:r>
        <w:rPr/>
        <w:t>Efforts made in proper design and fabricated will be justified owing to the increasing need for more</w:t>
      </w:r>
      <w:r>
        <w:rPr>
          <w:spacing w:val="-57"/>
        </w:rPr>
        <w:t> </w:t>
      </w:r>
      <w:r>
        <w:rPr/>
        <w:t>alternative</w:t>
      </w:r>
      <w:r>
        <w:rPr>
          <w:spacing w:val="27"/>
        </w:rPr>
        <w:t> </w:t>
      </w:r>
      <w:r>
        <w:rPr/>
        <w:t>methods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producing</w:t>
      </w:r>
      <w:r>
        <w:rPr>
          <w:spacing w:val="22"/>
        </w:rPr>
        <w:t> </w:t>
      </w:r>
      <w:r>
        <w:rPr/>
        <w:t>sandcrete</w:t>
      </w:r>
      <w:r>
        <w:rPr>
          <w:spacing w:val="21"/>
        </w:rPr>
        <w:t> </w:t>
      </w:r>
      <w:r>
        <w:rPr/>
        <w:t>block</w:t>
      </w:r>
      <w:r>
        <w:rPr>
          <w:spacing w:val="25"/>
        </w:rPr>
        <w:t> </w:t>
      </w:r>
      <w:r>
        <w:rPr/>
        <w:t>as</w:t>
      </w:r>
      <w:r>
        <w:rPr>
          <w:spacing w:val="20"/>
        </w:rPr>
        <w:t> </w:t>
      </w:r>
      <w:r>
        <w:rPr/>
        <w:t>reported</w:t>
      </w:r>
      <w:r>
        <w:rPr>
          <w:spacing w:val="22"/>
        </w:rPr>
        <w:t> </w:t>
      </w:r>
      <w:r>
        <w:rPr/>
        <w:t>by</w:t>
      </w:r>
      <w:r>
        <w:rPr>
          <w:spacing w:val="13"/>
        </w:rPr>
        <w:t> </w:t>
      </w:r>
      <w:r>
        <w:rPr/>
        <w:t>Lawal</w:t>
      </w:r>
      <w:r>
        <w:rPr>
          <w:spacing w:val="18"/>
        </w:rPr>
        <w:t> </w:t>
      </w:r>
      <w:r>
        <w:rPr/>
        <w:t>(2010).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will</w:t>
      </w:r>
      <w:r>
        <w:rPr>
          <w:spacing w:val="-57"/>
        </w:rPr>
        <w:t> </w:t>
      </w:r>
      <w:r>
        <w:rPr/>
        <w:t>eliminates</w:t>
      </w:r>
      <w:r>
        <w:rPr>
          <w:spacing w:val="48"/>
        </w:rPr>
        <w:t> </w:t>
      </w:r>
      <w:r>
        <w:rPr/>
        <w:t>or</w:t>
      </w:r>
      <w:r>
        <w:rPr>
          <w:spacing w:val="53"/>
        </w:rPr>
        <w:t> </w:t>
      </w:r>
      <w:r>
        <w:rPr/>
        <w:t>at</w:t>
      </w:r>
      <w:r>
        <w:rPr>
          <w:spacing w:val="52"/>
        </w:rPr>
        <w:t> </w:t>
      </w:r>
      <w:r>
        <w:rPr/>
        <w:t>least</w:t>
      </w:r>
      <w:r>
        <w:rPr>
          <w:spacing w:val="2"/>
        </w:rPr>
        <w:t> </w:t>
      </w:r>
      <w:r>
        <w:rPr/>
        <w:t>minimizes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challenges</w:t>
      </w:r>
      <w:r>
        <w:rPr>
          <w:spacing w:val="53"/>
        </w:rPr>
        <w:t> </w:t>
      </w:r>
      <w:r>
        <w:rPr/>
        <w:t>that</w:t>
      </w:r>
      <w:r>
        <w:rPr>
          <w:spacing w:val="57"/>
        </w:rPr>
        <w:t> </w:t>
      </w:r>
      <w:r>
        <w:rPr/>
        <w:t>are</w:t>
      </w:r>
      <w:r>
        <w:rPr>
          <w:spacing w:val="46"/>
        </w:rPr>
        <w:t> </w:t>
      </w:r>
      <w:r>
        <w:rPr/>
        <w:t>encountered</w:t>
      </w:r>
      <w:r>
        <w:rPr>
          <w:spacing w:val="51"/>
        </w:rPr>
        <w:t> </w:t>
      </w:r>
      <w:r>
        <w:rPr/>
        <w:t>during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production</w:t>
      </w:r>
      <w:r>
        <w:rPr>
          <w:spacing w:val="47"/>
        </w:rPr>
        <w:t> </w:t>
      </w:r>
      <w:r>
        <w:rPr/>
        <w:t>of</w:t>
      </w:r>
      <w:r>
        <w:rPr>
          <w:spacing w:val="-57"/>
        </w:rPr>
        <w:t> </w:t>
      </w:r>
      <w:r>
        <w:rPr/>
        <w:t>sandcrete block.</w:t>
      </w:r>
    </w:p>
    <w:p>
      <w:pPr>
        <w:spacing w:after="0" w:line="480" w:lineRule="auto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1"/>
          <w:numId w:val="11"/>
        </w:numPr>
        <w:tabs>
          <w:tab w:pos="837" w:val="left" w:leader="none"/>
        </w:tabs>
        <w:spacing w:line="240" w:lineRule="auto" w:before="74" w:after="0"/>
        <w:ind w:left="836" w:right="0" w:hanging="304"/>
        <w:jc w:val="left"/>
      </w:pPr>
      <w:bookmarkStart w:name="_TOC_250055" w:id="16"/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bookmarkEnd w:id="16"/>
      <w:r>
        <w:rPr/>
        <w:t>study</w:t>
      </w:r>
    </w:p>
    <w:p>
      <w:pPr>
        <w:pStyle w:val="BodyText"/>
        <w:spacing w:before="136"/>
        <w:ind w:left="533"/>
      </w:pPr>
      <w:r>
        <w:rPr/>
        <w:t>The</w:t>
      </w:r>
      <w:r>
        <w:rPr>
          <w:spacing w:val="-1"/>
        </w:rPr>
        <w:t> </w:t>
      </w:r>
      <w:r>
        <w:rPr/>
        <w:t>scope of</w:t>
      </w:r>
      <w:r>
        <w:rPr>
          <w:spacing w:val="-7"/>
        </w:rPr>
        <w:t> </w:t>
      </w:r>
      <w:r>
        <w:rPr/>
        <w:t>the research</w:t>
      </w:r>
      <w:r>
        <w:rPr>
          <w:spacing w:val="-4"/>
        </w:rPr>
        <w:t> </w:t>
      </w:r>
      <w:r>
        <w:rPr/>
        <w:t>work</w:t>
      </w:r>
      <w:r>
        <w:rPr>
          <w:spacing w:val="-5"/>
        </w:rPr>
        <w:t> </w:t>
      </w:r>
      <w:r>
        <w:rPr/>
        <w:t>is</w:t>
      </w:r>
      <w:r>
        <w:rPr>
          <w:spacing w:val="3"/>
        </w:rPr>
        <w:t> </w:t>
      </w:r>
      <w:r>
        <w:rPr/>
        <w:t>limited</w:t>
      </w:r>
      <w:r>
        <w:rPr>
          <w:spacing w:val="1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384" w:val="left" w:leader="none"/>
        </w:tabs>
        <w:spacing w:line="240" w:lineRule="auto" w:before="180" w:after="0"/>
        <w:ind w:left="1383" w:right="0" w:hanging="362"/>
        <w:jc w:val="left"/>
        <w:rPr>
          <w:sz w:val="24"/>
        </w:rPr>
      </w:pPr>
      <w:r>
        <w:rPr>
          <w:sz w:val="24"/>
        </w:rPr>
        <w:t>Designing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a</w:t>
      </w:r>
      <w:r>
        <w:rPr>
          <w:spacing w:val="27"/>
          <w:sz w:val="24"/>
        </w:rPr>
        <w:t> </w:t>
      </w:r>
      <w:r>
        <w:rPr>
          <w:sz w:val="24"/>
        </w:rPr>
        <w:t>sandcrete</w:t>
      </w:r>
      <w:r>
        <w:rPr>
          <w:spacing w:val="27"/>
          <w:sz w:val="24"/>
        </w:rPr>
        <w:t> </w:t>
      </w:r>
      <w:r>
        <w:rPr>
          <w:sz w:val="24"/>
        </w:rPr>
        <w:t>block</w:t>
      </w:r>
      <w:r>
        <w:rPr>
          <w:spacing w:val="32"/>
          <w:sz w:val="24"/>
        </w:rPr>
        <w:t> </w:t>
      </w:r>
      <w:r>
        <w:rPr>
          <w:sz w:val="24"/>
        </w:rPr>
        <w:t>moulding</w:t>
      </w:r>
      <w:r>
        <w:rPr>
          <w:spacing w:val="31"/>
          <w:sz w:val="24"/>
        </w:rPr>
        <w:t> </w:t>
      </w:r>
      <w:r>
        <w:rPr>
          <w:sz w:val="24"/>
        </w:rPr>
        <w:t>machine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28"/>
          <w:sz w:val="24"/>
        </w:rPr>
        <w:t> </w:t>
      </w:r>
      <w:r>
        <w:rPr>
          <w:sz w:val="24"/>
        </w:rPr>
        <w:t>simultaneous</w:t>
      </w:r>
      <w:r>
        <w:rPr>
          <w:spacing w:val="25"/>
          <w:sz w:val="24"/>
        </w:rPr>
        <w:t> </w:t>
      </w:r>
      <w:r>
        <w:rPr>
          <w:sz w:val="24"/>
        </w:rPr>
        <w:t>production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three</w:t>
      </w:r>
    </w:p>
    <w:p>
      <w:pPr>
        <w:pStyle w:val="BodyText"/>
      </w:pPr>
    </w:p>
    <w:p>
      <w:pPr>
        <w:pStyle w:val="BodyText"/>
        <w:ind w:left="1383"/>
      </w:pPr>
      <w:r>
        <w:rPr/>
        <w:t>(3) 6</w:t>
      </w:r>
      <w:r>
        <w:rPr>
          <w:spacing w:val="-5"/>
        </w:rPr>
        <w:t> </w:t>
      </w:r>
      <w:r>
        <w:rPr/>
        <w:t>inches</w:t>
      </w:r>
      <w:r>
        <w:rPr>
          <w:spacing w:val="-3"/>
        </w:rPr>
        <w:t> </w:t>
      </w:r>
      <w:r>
        <w:rPr/>
        <w:t>blocks.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384" w:val="left" w:leader="none"/>
        </w:tabs>
        <w:spacing w:line="480" w:lineRule="auto" w:before="0" w:after="0"/>
        <w:ind w:left="1383" w:right="499" w:hanging="361"/>
        <w:jc w:val="left"/>
        <w:rPr>
          <w:sz w:val="24"/>
        </w:rPr>
      </w:pPr>
      <w:r>
        <w:rPr>
          <w:sz w:val="24"/>
        </w:rPr>
        <w:t>Construction 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essential</w:t>
      </w:r>
      <w:r>
        <w:rPr>
          <w:spacing w:val="-2"/>
          <w:sz w:val="24"/>
        </w:rPr>
        <w:t> </w:t>
      </w:r>
      <w:r>
        <w:rPr>
          <w:sz w:val="24"/>
        </w:rPr>
        <w:t>components such</w:t>
      </w:r>
      <w:r>
        <w:rPr>
          <w:spacing w:val="-5"/>
          <w:sz w:val="24"/>
        </w:rPr>
        <w:t> </w:t>
      </w:r>
      <w:r>
        <w:rPr>
          <w:sz w:val="24"/>
        </w:rPr>
        <w:t>as</w:t>
      </w:r>
      <w:r>
        <w:rPr>
          <w:spacing w:val="3"/>
          <w:sz w:val="24"/>
        </w:rPr>
        <w:t> </w:t>
      </w:r>
      <w:r>
        <w:rPr>
          <w:sz w:val="24"/>
        </w:rPr>
        <w:t>chassis,</w:t>
      </w:r>
      <w:r>
        <w:rPr>
          <w:spacing w:val="8"/>
          <w:sz w:val="24"/>
        </w:rPr>
        <w:t> </w:t>
      </w:r>
      <w:r>
        <w:rPr>
          <w:sz w:val="24"/>
        </w:rPr>
        <w:t>moulds,</w:t>
      </w:r>
      <w:r>
        <w:rPr>
          <w:spacing w:val="3"/>
          <w:sz w:val="24"/>
        </w:rPr>
        <w:t> </w:t>
      </w:r>
      <w:r>
        <w:rPr>
          <w:sz w:val="24"/>
        </w:rPr>
        <w:t>ram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handle (ejector</w:t>
      </w:r>
      <w:r>
        <w:rPr>
          <w:spacing w:val="-57"/>
          <w:sz w:val="24"/>
        </w:rPr>
        <w:t> </w:t>
      </w:r>
      <w:r>
        <w:rPr>
          <w:sz w:val="24"/>
        </w:rPr>
        <w:t>mechanism).</w:t>
      </w:r>
    </w:p>
    <w:p>
      <w:pPr>
        <w:pStyle w:val="ListParagraph"/>
        <w:numPr>
          <w:ilvl w:val="0"/>
          <w:numId w:val="12"/>
        </w:numPr>
        <w:tabs>
          <w:tab w:pos="1384" w:val="left" w:leader="none"/>
        </w:tabs>
        <w:spacing w:line="240" w:lineRule="auto" w:before="0" w:after="0"/>
        <w:ind w:left="1383" w:right="0" w:hanging="362"/>
        <w:jc w:val="left"/>
        <w:rPr>
          <w:sz w:val="24"/>
        </w:rPr>
      </w:pPr>
      <w:r>
        <w:rPr>
          <w:sz w:val="24"/>
        </w:rPr>
        <w:t>Carrying</w:t>
      </w:r>
      <w:r>
        <w:rPr>
          <w:spacing w:val="-3"/>
          <w:sz w:val="24"/>
        </w:rPr>
        <w:t> </w:t>
      </w:r>
      <w:r>
        <w:rPr>
          <w:sz w:val="24"/>
        </w:rPr>
        <w:t>out</w:t>
      </w:r>
      <w:r>
        <w:rPr>
          <w:spacing w:val="3"/>
          <w:sz w:val="24"/>
        </w:rPr>
        <w:t> </w:t>
      </w:r>
      <w:r>
        <w:rPr>
          <w:sz w:val="24"/>
        </w:rPr>
        <w:t>performance</w:t>
      </w:r>
      <w:r>
        <w:rPr>
          <w:spacing w:val="-3"/>
          <w:sz w:val="24"/>
        </w:rPr>
        <w:t> </w:t>
      </w:r>
      <w:r>
        <w:rPr>
          <w:sz w:val="24"/>
        </w:rPr>
        <w:t>evaluation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machine.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1"/>
          <w:numId w:val="13"/>
        </w:numPr>
        <w:tabs>
          <w:tab w:pos="837" w:val="left" w:leader="none"/>
        </w:tabs>
        <w:spacing w:line="240" w:lineRule="auto" w:before="0" w:after="0"/>
        <w:ind w:left="836" w:right="0" w:hanging="304"/>
        <w:jc w:val="left"/>
        <w:rPr>
          <w:sz w:val="22"/>
        </w:rPr>
      </w:pPr>
      <w:r>
        <w:rPr/>
        <w:t>Block</w:t>
      </w:r>
      <w:r>
        <w:rPr>
          <w:spacing w:val="-11"/>
        </w:rPr>
        <w:t> </w:t>
      </w:r>
      <w:r>
        <w:rPr/>
        <w:t>Making</w:t>
      </w:r>
      <w:r>
        <w:rPr>
          <w:spacing w:val="-7"/>
        </w:rPr>
        <w:t> </w:t>
      </w:r>
      <w:r>
        <w:rPr/>
        <w:t>Concepts</w:t>
      </w:r>
    </w:p>
    <w:p>
      <w:pPr>
        <w:pStyle w:val="Heading2"/>
        <w:spacing w:line="360" w:lineRule="auto"/>
        <w:ind w:left="503" w:right="2988" w:firstLine="412"/>
      </w:pPr>
      <w:bookmarkStart w:name="_TOC_250054" w:id="17"/>
      <w:r>
        <w:rPr>
          <w:b w:val="0"/>
        </w:rPr>
        <w:br w:type="column"/>
      </w:r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1"/>
        </w:rPr>
        <w:t> </w:t>
      </w:r>
      <w:bookmarkEnd w:id="17"/>
      <w:r>
        <w:rPr/>
        <w:t>REVIEW</w:t>
      </w:r>
    </w:p>
    <w:p>
      <w:pPr>
        <w:spacing w:after="0" w:line="360" w:lineRule="auto"/>
        <w:sectPr>
          <w:pgSz w:w="11910" w:h="16840"/>
          <w:pgMar w:header="0" w:footer="923" w:top="1340" w:bottom="1200" w:left="600" w:right="700"/>
          <w:cols w:num="2" w:equalWidth="0">
            <w:col w:w="3289" w:space="40"/>
            <w:col w:w="7281"/>
          </w:cols>
        </w:sectPr>
      </w:pPr>
    </w:p>
    <w:p>
      <w:pPr>
        <w:pStyle w:val="BodyText"/>
        <w:spacing w:line="480" w:lineRule="auto" w:before="138"/>
        <w:ind w:left="533" w:right="834"/>
        <w:jc w:val="both"/>
      </w:pPr>
      <w:r>
        <w:rPr/>
        <w:t>Blocks</w:t>
      </w:r>
      <w:r>
        <w:rPr>
          <w:spacing w:val="7"/>
        </w:rPr>
        <w:t> </w:t>
      </w:r>
      <w:r>
        <w:rPr/>
        <w:t>were</w:t>
      </w:r>
      <w:r>
        <w:rPr>
          <w:spacing w:val="14"/>
        </w:rPr>
        <w:t> </w:t>
      </w:r>
      <w:r>
        <w:rPr/>
        <w:t>first</w:t>
      </w:r>
      <w:r>
        <w:rPr>
          <w:spacing w:val="15"/>
        </w:rPr>
        <w:t> </w:t>
      </w:r>
      <w:r>
        <w:rPr/>
        <w:t>known</w:t>
      </w:r>
      <w:r>
        <w:rPr>
          <w:spacing w:val="10"/>
        </w:rPr>
        <w:t> </w:t>
      </w:r>
      <w:r>
        <w:rPr/>
        <w:t>to</w:t>
      </w:r>
      <w:r>
        <w:rPr>
          <w:spacing w:val="15"/>
        </w:rPr>
        <w:t> </w:t>
      </w:r>
      <w:r>
        <w:rPr/>
        <w:t>have</w:t>
      </w:r>
      <w:r>
        <w:rPr>
          <w:spacing w:val="14"/>
        </w:rPr>
        <w:t> </w:t>
      </w:r>
      <w:r>
        <w:rPr/>
        <w:t>been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use</w:t>
      </w:r>
      <w:r>
        <w:rPr>
          <w:spacing w:val="9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9"/>
        </w:rPr>
        <w:t> </w:t>
      </w:r>
      <w:r>
        <w:rPr/>
        <w:t>river</w:t>
      </w:r>
      <w:r>
        <w:rPr>
          <w:spacing w:val="17"/>
        </w:rPr>
        <w:t> </w:t>
      </w:r>
      <w:r>
        <w:rPr/>
        <w:t>basin</w:t>
      </w:r>
      <w:r>
        <w:rPr>
          <w:spacing w:val="10"/>
        </w:rPr>
        <w:t> </w:t>
      </w:r>
      <w:r>
        <w:rPr/>
        <w:t>region</w:t>
      </w:r>
      <w:r>
        <w:rPr>
          <w:spacing w:val="5"/>
        </w:rPr>
        <w:t> </w:t>
      </w:r>
      <w:r>
        <w:rPr/>
        <w:t>of</w:t>
      </w:r>
      <w:r>
        <w:rPr>
          <w:spacing w:val="7"/>
        </w:rPr>
        <w:t> </w:t>
      </w:r>
      <w:r>
        <w:rPr/>
        <w:t>Mesopotamia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early</w:t>
      </w:r>
      <w:r>
        <w:rPr>
          <w:spacing w:val="-58"/>
        </w:rPr>
        <w:t> </w:t>
      </w:r>
      <w:r>
        <w:rPr/>
        <w:t>as about 10,000 BC. The region had no stone or marble as those of ancient Egypt and Greece.</w:t>
      </w:r>
      <w:r>
        <w:rPr>
          <w:spacing w:val="1"/>
        </w:rPr>
        <w:t> </w:t>
      </w:r>
      <w:r>
        <w:rPr/>
        <w:t>So instead of using stones and marble, clay, mud, silt, and straw were used to make blocks that</w:t>
      </w:r>
      <w:r>
        <w:rPr>
          <w:spacing w:val="1"/>
        </w:rPr>
        <w:t> </w:t>
      </w:r>
      <w:r>
        <w:rPr/>
        <w:t>were baked</w:t>
      </w:r>
      <w:r>
        <w:rPr>
          <w:spacing w:val="2"/>
        </w:rPr>
        <w:t> </w:t>
      </w:r>
      <w:r>
        <w:rPr/>
        <w:t>before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(Swamy,</w:t>
      </w:r>
      <w:r>
        <w:rPr>
          <w:spacing w:val="3"/>
        </w:rPr>
        <w:t> </w:t>
      </w:r>
      <w:r>
        <w:rPr/>
        <w:t>1986).</w:t>
      </w:r>
    </w:p>
    <w:p>
      <w:pPr>
        <w:pStyle w:val="BodyText"/>
        <w:spacing w:line="480" w:lineRule="auto" w:before="197"/>
        <w:ind w:left="533" w:right="832"/>
        <w:jc w:val="both"/>
      </w:pPr>
      <w:r>
        <w:rPr/>
        <w:t>However, the durability became possible when blocks were fired in kilns. Excavations have</w:t>
      </w:r>
      <w:r>
        <w:rPr>
          <w:spacing w:val="1"/>
        </w:rPr>
        <w:t> </w:t>
      </w:r>
      <w:r>
        <w:rPr/>
        <w:t>uncovered</w:t>
      </w:r>
      <w:r>
        <w:rPr>
          <w:spacing w:val="7"/>
        </w:rPr>
        <w:t> </w:t>
      </w:r>
      <w:r>
        <w:rPr/>
        <w:t>perfectly</w:t>
      </w:r>
      <w:r>
        <w:rPr>
          <w:spacing w:val="7"/>
        </w:rPr>
        <w:t> </w:t>
      </w:r>
      <w:r>
        <w:rPr/>
        <w:t>fired</w:t>
      </w:r>
      <w:r>
        <w:rPr>
          <w:spacing w:val="12"/>
        </w:rPr>
        <w:t> </w:t>
      </w:r>
      <w:r>
        <w:rPr/>
        <w:t>blocks</w:t>
      </w:r>
      <w:r>
        <w:rPr>
          <w:spacing w:val="9"/>
        </w:rPr>
        <w:t> </w:t>
      </w:r>
      <w:r>
        <w:rPr/>
        <w:t>as</w:t>
      </w:r>
      <w:r>
        <w:rPr>
          <w:spacing w:val="14"/>
        </w:rPr>
        <w:t> </w:t>
      </w:r>
      <w:r>
        <w:rPr/>
        <w:t>far</w:t>
      </w:r>
      <w:r>
        <w:rPr>
          <w:spacing w:val="14"/>
        </w:rPr>
        <w:t> </w:t>
      </w:r>
      <w:r>
        <w:rPr/>
        <w:t>back</w:t>
      </w:r>
      <w:r>
        <w:rPr>
          <w:spacing w:val="7"/>
        </w:rPr>
        <w:t> </w:t>
      </w:r>
      <w:r>
        <w:rPr/>
        <w:t>as</w:t>
      </w:r>
      <w:r>
        <w:rPr>
          <w:spacing w:val="5"/>
        </w:rPr>
        <w:t> </w:t>
      </w:r>
      <w:r>
        <w:rPr/>
        <w:t>5000</w:t>
      </w:r>
      <w:r>
        <w:rPr>
          <w:spacing w:val="7"/>
        </w:rPr>
        <w:t> </w:t>
      </w:r>
      <w:r>
        <w:rPr/>
        <w:t>BC.</w:t>
      </w:r>
      <w:r>
        <w:rPr>
          <w:spacing w:val="9"/>
        </w:rPr>
        <w:t> </w:t>
      </w:r>
      <w:r>
        <w:rPr/>
        <w:t>Clay,</w:t>
      </w:r>
      <w:r>
        <w:rPr>
          <w:spacing w:val="9"/>
        </w:rPr>
        <w:t> </w:t>
      </w:r>
      <w:r>
        <w:rPr/>
        <w:t>silt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stave</w:t>
      </w:r>
      <w:r>
        <w:rPr>
          <w:spacing w:val="16"/>
        </w:rPr>
        <w:t> </w:t>
      </w:r>
      <w:r>
        <w:rPr/>
        <w:t>mix</w:t>
      </w:r>
      <w:r>
        <w:rPr>
          <w:spacing w:val="11"/>
        </w:rPr>
        <w:t> </w:t>
      </w:r>
      <w:r>
        <w:rPr/>
        <w:t>blocks,</w:t>
      </w:r>
      <w:r>
        <w:rPr>
          <w:spacing w:val="14"/>
        </w:rPr>
        <w:t> </w:t>
      </w:r>
      <w:r>
        <w:rPr/>
        <w:t>fired</w:t>
      </w:r>
      <w:r>
        <w:rPr>
          <w:spacing w:val="-57"/>
        </w:rPr>
        <w:t> </w:t>
      </w:r>
      <w:r>
        <w:rPr/>
        <w:t>in kilns were used for a very long period up till 3000 BC when gypsum and lime mortar were</w:t>
      </w:r>
      <w:r>
        <w:rPr>
          <w:spacing w:val="1"/>
        </w:rPr>
        <w:t> </w:t>
      </w:r>
      <w:r>
        <w:rPr/>
        <w:t>used in the construction of the pyramids in Egypt. Many other similar materials were used,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 discovery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Portland</w:t>
      </w:r>
      <w:r>
        <w:rPr>
          <w:spacing w:val="1"/>
        </w:rPr>
        <w:t> </w:t>
      </w:r>
      <w:r>
        <w:rPr/>
        <w:t>cement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concrete (Encarta,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480" w:lineRule="auto" w:before="203"/>
        <w:ind w:left="533" w:right="826"/>
        <w:jc w:val="both"/>
      </w:pPr>
      <w:r>
        <w:rPr/>
        <w:t>Cement is one of the oldest forms of building materials which had existed for over 12 million</w:t>
      </w:r>
      <w:r>
        <w:rPr>
          <w:spacing w:val="1"/>
        </w:rPr>
        <w:t> </w:t>
      </w:r>
      <w:r>
        <w:rPr/>
        <w:t>years. It originated when the earth underwent an intensive geological change, as a result of</w:t>
      </w:r>
      <w:r>
        <w:rPr>
          <w:spacing w:val="1"/>
        </w:rPr>
        <w:t> </w:t>
      </w:r>
      <w:r>
        <w:rPr/>
        <w:t>chemical reaction which occurred between limestone and oil shale as they burned. Natural</w:t>
      </w:r>
      <w:r>
        <w:rPr>
          <w:spacing w:val="1"/>
        </w:rPr>
        <w:t> </w:t>
      </w:r>
      <w:r>
        <w:rPr/>
        <w:t>deposits of cement are found in Israel while interest in cement as a building material began in</w:t>
      </w:r>
      <w:r>
        <w:rPr>
          <w:spacing w:val="1"/>
        </w:rPr>
        <w:t> </w:t>
      </w:r>
      <w:r>
        <w:rPr/>
        <w:t>1970s.</w:t>
      </w:r>
    </w:p>
    <w:p>
      <w:pPr>
        <w:pStyle w:val="BodyText"/>
        <w:spacing w:line="480" w:lineRule="auto" w:before="203"/>
        <w:ind w:left="533" w:right="836"/>
        <w:jc w:val="both"/>
      </w:pPr>
      <w:r>
        <w:rPr/>
        <w:t>In 1973, John Smeaton found that the calcinations of limestone containing clay gave hydraulic</w:t>
      </w:r>
      <w:r>
        <w:rPr>
          <w:spacing w:val="1"/>
        </w:rPr>
        <w:t> </w:t>
      </w:r>
      <w:r>
        <w:rPr/>
        <w:t>lime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harden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amount.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1824</w:t>
      </w:r>
      <w:r>
        <w:rPr>
          <w:spacing w:val="1"/>
        </w:rPr>
        <w:t> </w:t>
      </w:r>
      <w:r>
        <w:rPr/>
        <w:t>Joseph</w:t>
      </w:r>
      <w:r>
        <w:rPr>
          <w:spacing w:val="60"/>
        </w:rPr>
        <w:t> </w:t>
      </w:r>
      <w:r>
        <w:rPr/>
        <w:t>Aspdin</w:t>
      </w:r>
      <w:r>
        <w:rPr>
          <w:spacing w:val="-57"/>
        </w:rPr>
        <w:t> </w:t>
      </w:r>
      <w:r>
        <w:rPr/>
        <w:t>invented Portland cement</w:t>
      </w:r>
      <w:r>
        <w:rPr>
          <w:spacing w:val="1"/>
        </w:rPr>
        <w:t> </w:t>
      </w:r>
      <w:r>
        <w:rPr/>
        <w:t>by burning</w:t>
      </w:r>
      <w:r>
        <w:rPr>
          <w:spacing w:val="1"/>
        </w:rPr>
        <w:t> </w:t>
      </w:r>
      <w:r>
        <w:rPr/>
        <w:t>finely grounded</w:t>
      </w:r>
      <w:r>
        <w:rPr>
          <w:spacing w:val="60"/>
        </w:rPr>
        <w:t> </w:t>
      </w:r>
      <w:r>
        <w:rPr/>
        <w:t>lime stone (chalk) with finely divided</w:t>
      </w:r>
      <w:r>
        <w:rPr>
          <w:spacing w:val="1"/>
        </w:rPr>
        <w:t> </w:t>
      </w:r>
      <w:r>
        <w:rPr/>
        <w:t>clay in a lime kiln until carbon dioxide was removed. This was the composition and method 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cement,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composition</w:t>
      </w:r>
      <w:r>
        <w:rPr>
          <w:spacing w:val="-4"/>
        </w:rPr>
        <w:t> </w:t>
      </w:r>
      <w:r>
        <w:rPr/>
        <w:t>(Olaf,</w:t>
      </w:r>
      <w:r>
        <w:rPr>
          <w:spacing w:val="4"/>
        </w:rPr>
        <w:t> </w:t>
      </w:r>
      <w:r>
        <w:rPr/>
        <w:t>1974).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line="480" w:lineRule="auto" w:before="74"/>
        <w:ind w:left="533" w:right="832"/>
        <w:jc w:val="both"/>
      </w:pPr>
      <w:r>
        <w:rPr/>
        <w:t>Concrete is an example of artificial engineering material made from cement, fine aggregate</w:t>
      </w:r>
      <w:r>
        <w:rPr>
          <w:spacing w:val="1"/>
        </w:rPr>
        <w:t> </w:t>
      </w:r>
      <w:r>
        <w:rPr/>
        <w:t>sand, coarse aggregate gravel mixed in the environment of air and water. Sometime a precise</w:t>
      </w:r>
      <w:r>
        <w:rPr>
          <w:spacing w:val="1"/>
        </w:rPr>
        <w:t> </w:t>
      </w:r>
      <w:r>
        <w:rPr/>
        <w:t>volume of air is introduced into the concrete mixture to produce desired properties such as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workability,</w:t>
      </w:r>
      <w:r>
        <w:rPr>
          <w:spacing w:val="1"/>
        </w:rPr>
        <w:t> </w:t>
      </w:r>
      <w:r>
        <w:rPr/>
        <w:t>ductility,</w:t>
      </w:r>
      <w:r>
        <w:rPr>
          <w:spacing w:val="1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crack.</w:t>
      </w:r>
      <w:r>
        <w:rPr>
          <w:spacing w:val="1"/>
        </w:rPr>
        <w:t> </w:t>
      </w:r>
      <w:r>
        <w:rPr/>
        <w:t>Today,</w:t>
      </w:r>
      <w:r>
        <w:rPr>
          <w:spacing w:val="60"/>
        </w:rPr>
        <w:t> </w:t>
      </w:r>
      <w:r>
        <w:rPr/>
        <w:t>moulded</w:t>
      </w:r>
      <w:r>
        <w:rPr>
          <w:spacing w:val="1"/>
        </w:rPr>
        <w:t> </w:t>
      </w:r>
      <w:r>
        <w:rPr/>
        <w:t>concrete shapes</w:t>
      </w:r>
      <w:r>
        <w:rPr>
          <w:spacing w:val="-1"/>
        </w:rPr>
        <w:t> </w:t>
      </w:r>
      <w:r>
        <w:rPr/>
        <w:t>are delivered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sites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plastic</w:t>
      </w:r>
      <w:r>
        <w:rPr>
          <w:spacing w:val="5"/>
        </w:rPr>
        <w:t> </w:t>
      </w:r>
      <w:r>
        <w:rPr/>
        <w:t>forms</w:t>
      </w:r>
      <w:r>
        <w:rPr>
          <w:spacing w:val="6"/>
        </w:rPr>
        <w:t> </w:t>
      </w:r>
      <w:r>
        <w:rPr/>
        <w:t>(Parry,</w:t>
      </w:r>
      <w:r>
        <w:rPr>
          <w:spacing w:val="3"/>
        </w:rPr>
        <w:t> </w:t>
      </w:r>
      <w:r>
        <w:rPr/>
        <w:t>1979).</w:t>
      </w:r>
    </w:p>
    <w:p>
      <w:pPr>
        <w:pStyle w:val="BodyText"/>
        <w:spacing w:line="480" w:lineRule="auto" w:before="202"/>
        <w:ind w:left="533" w:right="836"/>
        <w:jc w:val="both"/>
      </w:pPr>
      <w:r>
        <w:rPr/>
        <w:t>Fresh concrete is thoroughly mixed to adequate thickness desirable for the moulding process.</w:t>
      </w:r>
      <w:r>
        <w:rPr>
          <w:spacing w:val="1"/>
        </w:rPr>
        <w:t> </w:t>
      </w:r>
      <w:r>
        <w:rPr/>
        <w:t>This is followed by the filling of die cavity with the mixture, compacting and ejection of the</w:t>
      </w:r>
      <w:r>
        <w:rPr>
          <w:spacing w:val="1"/>
        </w:rPr>
        <w:t> </w:t>
      </w:r>
      <w:r>
        <w:rPr/>
        <w:t>green block from the cavity. Die cavities or moulds come in various sizes according to desired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size.</w:t>
      </w:r>
      <w:r>
        <w:rPr>
          <w:spacing w:val="3"/>
        </w:rPr>
        <w:t> </w:t>
      </w:r>
      <w:r>
        <w:rPr/>
        <w:t>Curing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drying</w:t>
      </w:r>
      <w:r>
        <w:rPr>
          <w:spacing w:val="2"/>
        </w:rPr>
        <w:t> </w:t>
      </w:r>
      <w:r>
        <w:rPr/>
        <w:t>complete the block</w:t>
      </w:r>
      <w:r>
        <w:rPr>
          <w:spacing w:val="1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line="480" w:lineRule="auto" w:before="198"/>
        <w:ind w:left="533" w:right="833"/>
        <w:jc w:val="both"/>
      </w:pPr>
      <w:r>
        <w:rPr/>
        <w:t>The coarse and fine aggregate that make up part of the concrete are known as fillers while</w:t>
      </w:r>
      <w:r>
        <w:rPr>
          <w:spacing w:val="1"/>
        </w:rPr>
        <w:t> </w:t>
      </w:r>
      <w:r>
        <w:rPr/>
        <w:t>cement and water serve as binders. The fillers make up 70 to 80% of the concrete volume. Thus</w:t>
      </w:r>
      <w:r>
        <w:rPr>
          <w:spacing w:val="-57"/>
        </w:rPr>
        <w:t> </w:t>
      </w:r>
      <w:r>
        <w:rPr/>
        <w:t>the binders which are expensive make up a smaller percentage, which lower cost (Swamy,</w:t>
      </w:r>
      <w:r>
        <w:rPr>
          <w:spacing w:val="1"/>
        </w:rPr>
        <w:t> </w:t>
      </w:r>
      <w:r>
        <w:rPr/>
        <w:t>1986).</w:t>
      </w:r>
    </w:p>
    <w:p>
      <w:pPr>
        <w:pStyle w:val="BodyText"/>
        <w:spacing w:line="480" w:lineRule="auto" w:before="203"/>
        <w:ind w:left="533" w:right="840"/>
        <w:jc w:val="both"/>
      </w:pPr>
      <w:r>
        <w:rPr/>
        <w:t>Two types of cement in the market are Portland and Ashpatic cements. Portland cement is used</w:t>
      </w:r>
      <w:r>
        <w:rPr>
          <w:spacing w:val="1"/>
        </w:rPr>
        <w:t> </w:t>
      </w:r>
      <w:r>
        <w:rPr/>
        <w:t>extensively as structural material. Asphatic cement is used for pavings. Concrete is reinforced</w:t>
      </w:r>
      <w:r>
        <w:rPr>
          <w:spacing w:val="1"/>
        </w:rPr>
        <w:t> </w:t>
      </w:r>
      <w:r>
        <w:rPr/>
        <w:t>before curing, with glass, fibres, and steel rods, to prevent cracks, and improve tensile and</w:t>
      </w:r>
      <w:r>
        <w:rPr>
          <w:spacing w:val="1"/>
        </w:rPr>
        <w:t> </w:t>
      </w:r>
      <w:r>
        <w:rPr/>
        <w:t>compressive strength.</w:t>
      </w:r>
    </w:p>
    <w:p>
      <w:pPr>
        <w:pStyle w:val="Heading2"/>
        <w:numPr>
          <w:ilvl w:val="1"/>
          <w:numId w:val="13"/>
        </w:numPr>
        <w:tabs>
          <w:tab w:pos="894" w:val="left" w:leader="none"/>
        </w:tabs>
        <w:spacing w:line="240" w:lineRule="auto" w:before="207" w:after="0"/>
        <w:ind w:left="893" w:right="0" w:hanging="361"/>
        <w:jc w:val="both"/>
      </w:pPr>
      <w:bookmarkStart w:name="_TOC_250053" w:id="18"/>
      <w:bookmarkEnd w:id="18"/>
      <w:r>
        <w:rPr/>
        <w:t>Blocks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533" w:right="831"/>
        <w:jc w:val="both"/>
      </w:pPr>
      <w:r>
        <w:rPr/>
        <w:t>Blocks are the dominant units for modern wall construction in Nigeria and indeed West Africa.</w:t>
      </w:r>
      <w:r>
        <w:rPr>
          <w:spacing w:val="1"/>
        </w:rPr>
        <w:t> </w:t>
      </w:r>
      <w:r>
        <w:rPr/>
        <w:t>They are of many types depending on the constituent materials. The constituents also determine</w:t>
      </w:r>
      <w:r>
        <w:rPr>
          <w:spacing w:val="-57"/>
        </w:rPr>
        <w:t> </w:t>
      </w:r>
      <w:r>
        <w:rPr/>
        <w:t>the structural characteristics of the blocks. The major types are sandcrete blocks (water, cement</w:t>
      </w:r>
      <w:r>
        <w:rPr>
          <w:spacing w:val="1"/>
        </w:rPr>
        <w:t> </w:t>
      </w:r>
      <w:r>
        <w:rPr/>
        <w:t>and river sand), soilcrete blocks (water, cement and laterite), concrete blocks, bricks (burnt clay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additives)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mud</w:t>
      </w:r>
      <w:r>
        <w:rPr>
          <w:spacing w:val="1"/>
        </w:rPr>
        <w:t> </w:t>
      </w:r>
      <w:r>
        <w:rPr/>
        <w:t>blocks.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836"/>
        <w:jc w:val="both"/>
      </w:pPr>
      <w:r>
        <w:rPr/>
        <w:t>The blocks come</w:t>
      </w:r>
      <w:r>
        <w:rPr>
          <w:spacing w:val="1"/>
        </w:rPr>
        <w:t> </w:t>
      </w:r>
      <w:r>
        <w:rPr/>
        <w:t>in various sizes and shapes and can also</w:t>
      </w:r>
      <w:r>
        <w:rPr>
          <w:spacing w:val="1"/>
        </w:rPr>
        <w:t> </w:t>
      </w:r>
      <w:r>
        <w:rPr/>
        <w:t>be classified as</w:t>
      </w:r>
      <w:r>
        <w:rPr>
          <w:spacing w:val="60"/>
        </w:rPr>
        <w:t> </w:t>
      </w:r>
      <w:r>
        <w:rPr/>
        <w:t>hollow or solid</w:t>
      </w:r>
      <w:r>
        <w:rPr>
          <w:spacing w:val="1"/>
        </w:rPr>
        <w:t> </w:t>
      </w:r>
      <w:r>
        <w:rPr/>
        <w:t>blocks and are bonded with binders, usually sand-cement mortar or lime. Blocks, according to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National de</w:t>
      </w:r>
      <w:r>
        <w:rPr>
          <w:spacing w:val="1"/>
        </w:rPr>
        <w:t> </w:t>
      </w:r>
      <w:r>
        <w:rPr/>
        <w:t>Researche/Development</w:t>
      </w:r>
      <w:r>
        <w:rPr>
          <w:spacing w:val="1"/>
        </w:rPr>
        <w:t> </w:t>
      </w:r>
      <w:r>
        <w:rPr/>
        <w:t>(1994),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concrete family. This is especially true for sandcrete blocks which differ from concrete by the</w:t>
      </w:r>
      <w:r>
        <w:rPr>
          <w:spacing w:val="1"/>
        </w:rPr>
        <w:t> </w:t>
      </w:r>
      <w:r>
        <w:rPr/>
        <w:t>non-inclusion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coarse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6"/>
        </w:rPr>
        <w:t> </w:t>
      </w:r>
      <w:r>
        <w:rPr/>
        <w:t>mix.</w:t>
      </w:r>
    </w:p>
    <w:p>
      <w:pPr>
        <w:pStyle w:val="BodyText"/>
        <w:spacing w:line="480" w:lineRule="auto" w:before="202"/>
        <w:ind w:left="533" w:right="826"/>
        <w:jc w:val="both"/>
      </w:pPr>
      <w:r>
        <w:rPr/>
        <w:t>Sandcrete blocks are composite material made up of cement, sand and water, moulded into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sizes (Barry,</w:t>
      </w:r>
      <w:r>
        <w:rPr>
          <w:spacing w:val="60"/>
        </w:rPr>
        <w:t> </w:t>
      </w:r>
      <w:r>
        <w:rPr/>
        <w:t>1969). Nigerian Industrial Standard (NIS): 87- 2004) defined sandcrete</w:t>
      </w:r>
      <w:r>
        <w:rPr>
          <w:spacing w:val="1"/>
        </w:rPr>
        <w:t> </w:t>
      </w:r>
      <w:r>
        <w:rPr/>
        <w:t>as a composite material made up of water, cement and sand. It differs from concrete in terms of</w:t>
      </w:r>
      <w:r>
        <w:rPr>
          <w:spacing w:val="1"/>
        </w:rPr>
        <w:t> </w:t>
      </w:r>
      <w:r>
        <w:rPr/>
        <w:t>material composition because of the non-inclusion of coarse aggregate in the mix, and from</w:t>
      </w:r>
      <w:r>
        <w:rPr>
          <w:spacing w:val="1"/>
        </w:rPr>
        <w:t> </w:t>
      </w:r>
      <w:r>
        <w:rPr/>
        <w:t>mortar in that the slump is zero. As a matter of fact, sandcrete is often referred to as zero slump</w:t>
      </w:r>
      <w:r>
        <w:rPr>
          <w:spacing w:val="1"/>
        </w:rPr>
        <w:t> </w:t>
      </w:r>
      <w:r>
        <w:rPr/>
        <w:t>concrete. The behaviour of sandcrete is similar to that of concrete and for that reason the terms</w:t>
      </w:r>
      <w:r>
        <w:rPr>
          <w:spacing w:val="1"/>
        </w:rPr>
        <w:t> </w:t>
      </w:r>
      <w:r>
        <w:rPr/>
        <w:t>concrete and</w:t>
      </w:r>
      <w:r>
        <w:rPr>
          <w:spacing w:val="1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5"/>
        </w:rPr>
        <w:t> </w:t>
      </w:r>
      <w:r>
        <w:rPr/>
        <w:t>interchangeably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this work.</w:t>
      </w:r>
    </w:p>
    <w:p>
      <w:pPr>
        <w:pStyle w:val="BodyText"/>
        <w:spacing w:line="480" w:lineRule="auto" w:before="199"/>
        <w:ind w:left="533" w:right="833"/>
        <w:jc w:val="both"/>
      </w:pPr>
      <w:r>
        <w:rPr/>
        <w:t>Sandcrete blocks are by far the most common type of block used in modern day construction in</w:t>
      </w:r>
      <w:r>
        <w:rPr>
          <w:spacing w:val="1"/>
        </w:rPr>
        <w:t> </w:t>
      </w:r>
      <w:r>
        <w:rPr/>
        <w:t>Nigeria. The sand, according to the NIS 87: (2004) “Shall be river, crushed or pit sand, clean</w:t>
      </w:r>
      <w:r>
        <w:rPr>
          <w:spacing w:val="1"/>
        </w:rPr>
        <w:t> </w:t>
      </w:r>
      <w:r>
        <w:rPr/>
        <w:t>and sharp and free from loam, dirt, organic or chemical matter of any description.” Their major</w:t>
      </w:r>
      <w:r>
        <w:rPr>
          <w:spacing w:val="1"/>
        </w:rPr>
        <w:t> </w:t>
      </w:r>
      <w:r>
        <w:rPr/>
        <w:t>advantages as compared to the other types of block are their easy mode of production and the</w:t>
      </w:r>
      <w:r>
        <w:rPr>
          <w:spacing w:val="1"/>
        </w:rPr>
        <w:t> </w:t>
      </w:r>
      <w:r>
        <w:rPr/>
        <w:t>speed of laying them. Their major setback is obviously their poor thermal and hygrometric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durability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permanently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elements.</w:t>
      </w:r>
    </w:p>
    <w:p>
      <w:pPr>
        <w:pStyle w:val="BodyText"/>
        <w:spacing w:line="480" w:lineRule="auto" w:before="203"/>
        <w:ind w:left="533" w:right="830"/>
        <w:jc w:val="both"/>
      </w:pPr>
      <w:r>
        <w:rPr/>
        <w:t>To improve these properties, the walls formed with sandcrete blocks are normally rendered with</w:t>
      </w:r>
      <w:r>
        <w:rPr>
          <w:spacing w:val="-57"/>
        </w:rPr>
        <w:t> </w:t>
      </w:r>
      <w:r>
        <w:rPr/>
        <w:t>cement-sand mortar. Sandcrete blocks are classified as solid or hollow blocks. Hollow blocks</w:t>
      </w:r>
      <w:r>
        <w:rPr>
          <w:spacing w:val="1"/>
        </w:rPr>
        <w:t> </w:t>
      </w:r>
      <w:r>
        <w:rPr/>
        <w:t>have cavities in them while the solid ones have no cavities. The length, width and height of the</w:t>
      </w:r>
      <w:r>
        <w:rPr>
          <w:spacing w:val="1"/>
        </w:rPr>
        <w:t> </w:t>
      </w:r>
      <w:r>
        <w:rPr/>
        <w:t>major</w:t>
      </w:r>
      <w:r>
        <w:rPr>
          <w:spacing w:val="2"/>
        </w:rPr>
        <w:t> </w:t>
      </w:r>
      <w:r>
        <w:rPr/>
        <w:t>sizes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sandcrete blocks</w:t>
      </w:r>
      <w:r>
        <w:rPr>
          <w:spacing w:val="4"/>
        </w:rPr>
        <w:t> </w:t>
      </w:r>
      <w:r>
        <w:rPr/>
        <w:t>produced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 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ListParagraph"/>
        <w:numPr>
          <w:ilvl w:val="0"/>
          <w:numId w:val="14"/>
        </w:numPr>
        <w:tabs>
          <w:tab w:pos="1282" w:val="left" w:leader="none"/>
          <w:tab w:pos="1283" w:val="left" w:leader="none"/>
        </w:tabs>
        <w:spacing w:line="240" w:lineRule="auto" w:before="74" w:after="0"/>
        <w:ind w:left="1282" w:right="0" w:hanging="721"/>
        <w:jc w:val="left"/>
        <w:rPr>
          <w:sz w:val="24"/>
        </w:rPr>
      </w:pPr>
      <w:r>
        <w:rPr>
          <w:sz w:val="24"/>
        </w:rPr>
        <w:t>450 x</w:t>
      </w:r>
      <w:r>
        <w:rPr>
          <w:spacing w:val="-4"/>
          <w:sz w:val="24"/>
        </w:rPr>
        <w:t> </w:t>
      </w:r>
      <w:r>
        <w:rPr>
          <w:sz w:val="24"/>
        </w:rPr>
        <w:t>225x</w:t>
      </w:r>
      <w:r>
        <w:rPr>
          <w:spacing w:val="-4"/>
          <w:sz w:val="24"/>
        </w:rPr>
        <w:t> </w:t>
      </w:r>
      <w:r>
        <w:rPr>
          <w:sz w:val="24"/>
        </w:rPr>
        <w:t>225mm</w:t>
      </w:r>
      <w:r>
        <w:rPr>
          <w:spacing w:val="-5"/>
          <w:sz w:val="24"/>
        </w:rPr>
        <w:t> </w:t>
      </w:r>
      <w:r>
        <w:rPr>
          <w:sz w:val="24"/>
        </w:rPr>
        <w:t>(hollow)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4"/>
        </w:numPr>
        <w:tabs>
          <w:tab w:pos="1344" w:val="left" w:leader="none"/>
          <w:tab w:pos="1345" w:val="left" w:leader="none"/>
        </w:tabs>
        <w:spacing w:line="240" w:lineRule="auto" w:before="0" w:after="0"/>
        <w:ind w:left="1344" w:right="0" w:hanging="783"/>
        <w:jc w:val="left"/>
        <w:rPr>
          <w:sz w:val="24"/>
        </w:rPr>
      </w:pPr>
      <w:r>
        <w:rPr>
          <w:sz w:val="24"/>
        </w:rPr>
        <w:t>450 x</w:t>
      </w:r>
      <w:r>
        <w:rPr>
          <w:spacing w:val="-5"/>
          <w:sz w:val="24"/>
        </w:rPr>
        <w:t> </w:t>
      </w:r>
      <w:r>
        <w:rPr>
          <w:sz w:val="24"/>
        </w:rPr>
        <w:t>150 x</w:t>
      </w:r>
      <w:r>
        <w:rPr>
          <w:spacing w:val="-5"/>
          <w:sz w:val="24"/>
        </w:rPr>
        <w:t> </w:t>
      </w:r>
      <w:r>
        <w:rPr>
          <w:sz w:val="24"/>
        </w:rPr>
        <w:t>225mm</w:t>
      </w:r>
      <w:r>
        <w:rPr>
          <w:spacing w:val="-4"/>
          <w:sz w:val="24"/>
        </w:rPr>
        <w:t> </w:t>
      </w:r>
      <w:r>
        <w:rPr>
          <w:sz w:val="24"/>
        </w:rPr>
        <w:t>(hollow)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4"/>
        </w:numPr>
        <w:tabs>
          <w:tab w:pos="1344" w:val="left" w:leader="none"/>
          <w:tab w:pos="1345" w:val="left" w:leader="none"/>
        </w:tabs>
        <w:spacing w:line="240" w:lineRule="auto" w:before="0" w:after="0"/>
        <w:ind w:left="1344" w:right="0" w:hanging="783"/>
        <w:jc w:val="left"/>
        <w:rPr>
          <w:sz w:val="24"/>
        </w:rPr>
      </w:pPr>
      <w:r>
        <w:rPr>
          <w:sz w:val="24"/>
        </w:rPr>
        <w:t>450 x</w:t>
      </w:r>
      <w:r>
        <w:rPr>
          <w:spacing w:val="-4"/>
          <w:sz w:val="24"/>
        </w:rPr>
        <w:t> </w:t>
      </w:r>
      <w:r>
        <w:rPr>
          <w:sz w:val="24"/>
        </w:rPr>
        <w:t>150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5"/>
          <w:sz w:val="24"/>
        </w:rPr>
        <w:t> </w:t>
      </w:r>
      <w:r>
        <w:rPr>
          <w:sz w:val="24"/>
        </w:rPr>
        <w:t>225mm</w:t>
      </w:r>
      <w:r>
        <w:rPr>
          <w:spacing w:val="-4"/>
          <w:sz w:val="24"/>
        </w:rPr>
        <w:t> </w:t>
      </w:r>
      <w:r>
        <w:rPr>
          <w:sz w:val="24"/>
        </w:rPr>
        <w:t>(solid)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282" w:val="left" w:leader="none"/>
          <w:tab w:pos="1283" w:val="left" w:leader="none"/>
        </w:tabs>
        <w:spacing w:line="240" w:lineRule="auto" w:before="0" w:after="0"/>
        <w:ind w:left="1282" w:right="0" w:hanging="721"/>
        <w:jc w:val="left"/>
        <w:rPr>
          <w:sz w:val="24"/>
        </w:rPr>
      </w:pPr>
      <w:r>
        <w:rPr>
          <w:sz w:val="24"/>
        </w:rPr>
        <w:t>450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125</w:t>
      </w:r>
      <w:r>
        <w:rPr>
          <w:spacing w:val="1"/>
          <w:sz w:val="24"/>
        </w:rPr>
        <w:t> </w:t>
      </w:r>
      <w:r>
        <w:rPr>
          <w:sz w:val="24"/>
        </w:rPr>
        <w:t>x</w:t>
      </w:r>
      <w:r>
        <w:rPr>
          <w:spacing w:val="-3"/>
          <w:sz w:val="24"/>
        </w:rPr>
        <w:t> </w:t>
      </w:r>
      <w:r>
        <w:rPr>
          <w:sz w:val="24"/>
        </w:rPr>
        <w:t>225mm</w:t>
      </w:r>
      <w:r>
        <w:rPr>
          <w:spacing w:val="-8"/>
          <w:sz w:val="24"/>
        </w:rPr>
        <w:t> </w:t>
      </w:r>
      <w:r>
        <w:rPr>
          <w:sz w:val="24"/>
        </w:rPr>
        <w:t>(solid).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344" w:val="left" w:leader="none"/>
          <w:tab w:pos="1345" w:val="left" w:leader="none"/>
        </w:tabs>
        <w:spacing w:line="240" w:lineRule="auto" w:before="0" w:after="0"/>
        <w:ind w:left="1344" w:right="0" w:hanging="783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450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6"/>
          <w:sz w:val="24"/>
        </w:rPr>
        <w:t> </w:t>
      </w:r>
      <w:r>
        <w:rPr>
          <w:sz w:val="24"/>
        </w:rPr>
        <w:t>225</w:t>
      </w:r>
      <w:r>
        <w:rPr>
          <w:spacing w:val="-1"/>
          <w:sz w:val="24"/>
        </w:rPr>
        <w:t> </w:t>
      </w:r>
      <w:r>
        <w:rPr>
          <w:sz w:val="24"/>
        </w:rPr>
        <w:t>x</w:t>
      </w:r>
      <w:r>
        <w:rPr>
          <w:spacing w:val="-6"/>
          <w:sz w:val="24"/>
        </w:rPr>
        <w:t> </w:t>
      </w:r>
      <w:r>
        <w:rPr>
          <w:sz w:val="24"/>
        </w:rPr>
        <w:t>225mm</w:t>
      </w:r>
      <w:r>
        <w:rPr>
          <w:spacing w:val="-6"/>
          <w:sz w:val="24"/>
        </w:rPr>
        <w:t> </w:t>
      </w:r>
      <w:r>
        <w:rPr>
          <w:sz w:val="24"/>
        </w:rPr>
        <w:t>hollow</w:t>
      </w:r>
      <w:r>
        <w:rPr>
          <w:spacing w:val="-2"/>
          <w:sz w:val="24"/>
        </w:rPr>
        <w:t> </w:t>
      </w:r>
      <w:r>
        <w:rPr>
          <w:sz w:val="24"/>
        </w:rPr>
        <w:t>blocks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usually</w:t>
      </w:r>
      <w:r>
        <w:rPr>
          <w:spacing w:val="-10"/>
          <w:sz w:val="24"/>
        </w:rPr>
        <w:t> </w:t>
      </w:r>
      <w:r>
        <w:rPr>
          <w:sz w:val="24"/>
        </w:rPr>
        <w:t>used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2"/>
          <w:sz w:val="24"/>
        </w:rPr>
        <w:t> </w:t>
      </w:r>
      <w:r>
        <w:rPr>
          <w:sz w:val="24"/>
        </w:rPr>
        <w:t>bearing</w:t>
      </w:r>
      <w:r>
        <w:rPr>
          <w:spacing w:val="-1"/>
          <w:sz w:val="24"/>
        </w:rPr>
        <w:t> </w:t>
      </w:r>
      <w:r>
        <w:rPr>
          <w:sz w:val="24"/>
        </w:rPr>
        <w:t>walls.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3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</w:pPr>
      <w:bookmarkStart w:name="_TOC_250052" w:id="19"/>
      <w:r>
        <w:rPr/>
        <w:t>Sandcrete</w:t>
      </w:r>
      <w:r>
        <w:rPr>
          <w:spacing w:val="-2"/>
        </w:rPr>
        <w:t> </w:t>
      </w:r>
      <w:r>
        <w:rPr/>
        <w:t>Block</w:t>
      </w:r>
      <w:r>
        <w:rPr>
          <w:spacing w:val="-5"/>
        </w:rPr>
        <w:t> </w:t>
      </w:r>
      <w:r>
        <w:rPr/>
        <w:t>Making</w:t>
      </w:r>
      <w:r>
        <w:rPr>
          <w:spacing w:val="-1"/>
        </w:rPr>
        <w:t> </w:t>
      </w:r>
      <w:bookmarkEnd w:id="19"/>
      <w:r>
        <w:rPr/>
        <w:t>Technologies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ind w:left="533"/>
        <w:jc w:val="both"/>
      </w:pPr>
      <w:r>
        <w:rPr/>
        <w:t>The</w:t>
      </w:r>
      <w:r>
        <w:rPr>
          <w:spacing w:val="-3"/>
        </w:rPr>
        <w:t> </w:t>
      </w:r>
      <w:r>
        <w:rPr/>
        <w:t>production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sandcrete</w:t>
      </w:r>
      <w:r>
        <w:rPr>
          <w:spacing w:val="-2"/>
        </w:rPr>
        <w:t> </w:t>
      </w:r>
      <w:r>
        <w:rPr/>
        <w:t>blocks</w:t>
      </w:r>
      <w:r>
        <w:rPr>
          <w:spacing w:val="-4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under 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subheadings: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3"/>
        </w:numPr>
        <w:tabs>
          <w:tab w:pos="1099" w:val="left" w:leader="none"/>
        </w:tabs>
        <w:spacing w:line="480" w:lineRule="auto" w:before="179" w:after="0"/>
        <w:ind w:left="816" w:right="844" w:hanging="20"/>
        <w:jc w:val="both"/>
        <w:rPr>
          <w:sz w:val="24"/>
        </w:rPr>
      </w:pPr>
      <w:r>
        <w:rPr>
          <w:sz w:val="24"/>
        </w:rPr>
        <w:t>Batching and Mixing (ii) Compaction and Demoulding (iii) Curing and (iv) Storage and</w:t>
      </w:r>
      <w:r>
        <w:rPr>
          <w:spacing w:val="1"/>
          <w:sz w:val="24"/>
        </w:rPr>
        <w:t> </w:t>
      </w:r>
      <w:r>
        <w:rPr>
          <w:sz w:val="24"/>
        </w:rPr>
        <w:t>Transportation.</w:t>
      </w:r>
    </w:p>
    <w:p>
      <w:pPr>
        <w:pStyle w:val="Heading2"/>
        <w:numPr>
          <w:ilvl w:val="2"/>
          <w:numId w:val="15"/>
        </w:numPr>
        <w:tabs>
          <w:tab w:pos="1075" w:val="left" w:leader="none"/>
        </w:tabs>
        <w:spacing w:line="240" w:lineRule="auto" w:before="202" w:after="0"/>
        <w:ind w:left="1074" w:right="0" w:hanging="542"/>
        <w:jc w:val="both"/>
      </w:pPr>
      <w:bookmarkStart w:name="_TOC_250051" w:id="20"/>
      <w:r>
        <w:rPr/>
        <w:t>Batching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bookmarkEnd w:id="20"/>
      <w:r>
        <w:rPr/>
        <w:t>Mixing</w:t>
      </w:r>
    </w:p>
    <w:p>
      <w:pPr>
        <w:pStyle w:val="BodyText"/>
        <w:spacing w:line="480" w:lineRule="auto" w:before="137"/>
        <w:ind w:left="533" w:right="829"/>
        <w:jc w:val="both"/>
      </w:pPr>
      <w:r>
        <w:rPr/>
        <w:t>Batching is the process of measuring out the various quantities of the components. This can be</w:t>
      </w:r>
      <w:r>
        <w:rPr>
          <w:spacing w:val="1"/>
        </w:rPr>
        <w:t> </w:t>
      </w:r>
      <w:r>
        <w:rPr/>
        <w:t>done by mass or by volume. Of the two, batching by mass is professionally preferable as it</w:t>
      </w:r>
      <w:r>
        <w:rPr>
          <w:spacing w:val="1"/>
        </w:rPr>
        <w:t> </w:t>
      </w:r>
      <w:r>
        <w:rPr/>
        <w:t>eliminates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most</w:t>
      </w:r>
      <w:r>
        <w:rPr>
          <w:spacing w:val="1"/>
        </w:rPr>
        <w:t> </w:t>
      </w:r>
      <w:r>
        <w:rPr/>
        <w:t>producers, especially those that batch manually, use the volume batching process because it is</w:t>
      </w:r>
      <w:r>
        <w:rPr>
          <w:spacing w:val="1"/>
        </w:rPr>
        <w:t> </w:t>
      </w:r>
      <w:r>
        <w:rPr/>
        <w:t>simpler and much more convenient than weight batching. Manual batching is done using head</w:t>
      </w:r>
      <w:r>
        <w:rPr>
          <w:spacing w:val="1"/>
        </w:rPr>
        <w:t> </w:t>
      </w:r>
      <w:r>
        <w:rPr/>
        <w:t>pans, wheel barrows or specially constructed wooden gauge</w:t>
      </w:r>
      <w:r>
        <w:rPr>
          <w:spacing w:val="60"/>
        </w:rPr>
        <w:t> </w:t>
      </w:r>
      <w:r>
        <w:rPr/>
        <w:t>boxes with a bag of cement taken</w:t>
      </w:r>
      <w:r>
        <w:rPr>
          <w:spacing w:val="1"/>
        </w:rPr>
        <w:t> </w:t>
      </w:r>
      <w:r>
        <w:rPr/>
        <w:t>to be twice the volume of a head pan and the same volume as a wheel barrow. However, the use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wooden</w:t>
      </w:r>
      <w:r>
        <w:rPr>
          <w:spacing w:val="-4"/>
        </w:rPr>
        <w:t> </w:t>
      </w:r>
      <w:r>
        <w:rPr/>
        <w:t>boxes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batching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becoming</w:t>
      </w:r>
      <w:r>
        <w:rPr>
          <w:spacing w:val="2"/>
        </w:rPr>
        <w:t> </w:t>
      </w:r>
      <w:r>
        <w:rPr/>
        <w:t>obsolete.</w:t>
      </w:r>
    </w:p>
    <w:p>
      <w:pPr>
        <w:pStyle w:val="BodyText"/>
        <w:spacing w:line="480" w:lineRule="auto" w:before="199"/>
        <w:ind w:left="533" w:right="823"/>
        <w:jc w:val="both"/>
      </w:pPr>
      <w:r>
        <w:rPr/>
        <w:t>Cements is usually supplied in bags of 50kg net weight. Batching using head pans or wheel</w:t>
      </w:r>
      <w:r>
        <w:rPr>
          <w:spacing w:val="1"/>
        </w:rPr>
        <w:t> </w:t>
      </w:r>
      <w:r>
        <w:rPr/>
        <w:t>barrows does not make for uniformity as these volumes measured are greatly dependent on the</w:t>
      </w:r>
      <w:r>
        <w:rPr>
          <w:spacing w:val="1"/>
        </w:rPr>
        <w:t> </w:t>
      </w:r>
      <w:r>
        <w:rPr/>
        <w:t>state and</w:t>
      </w:r>
      <w:r>
        <w:rPr>
          <w:spacing w:val="1"/>
        </w:rPr>
        <w:t> </w:t>
      </w:r>
      <w:r>
        <w:rPr/>
        <w:t>size of 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pans or wheel barrows. It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noted that</w:t>
      </w:r>
      <w:r>
        <w:rPr>
          <w:spacing w:val="60"/>
        </w:rPr>
        <w:t> </w:t>
      </w:r>
      <w:r>
        <w:rPr/>
        <w:t>sand</w:t>
      </w:r>
      <w:r>
        <w:rPr>
          <w:spacing w:val="60"/>
        </w:rPr>
        <w:t> </w:t>
      </w:r>
      <w:r>
        <w:rPr/>
        <w:t>is usually</w:t>
      </w:r>
      <w:r>
        <w:rPr>
          <w:spacing w:val="1"/>
        </w:rPr>
        <w:t> </w:t>
      </w:r>
      <w:r>
        <w:rPr/>
        <w:t>supplied wet and it</w:t>
      </w:r>
      <w:r>
        <w:rPr>
          <w:spacing w:val="1"/>
        </w:rPr>
        <w:t> </w:t>
      </w:r>
      <w:r>
        <w:rPr/>
        <w:t>is in this wet condition that 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most often used. The quantity of water</w:t>
      </w:r>
      <w:r>
        <w:rPr>
          <w:spacing w:val="1"/>
        </w:rPr>
        <w:t> </w:t>
      </w:r>
      <w:r>
        <w:rPr/>
        <w:t>added to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mix must</w:t>
      </w:r>
      <w:r>
        <w:rPr>
          <w:spacing w:val="5"/>
        </w:rPr>
        <w:t> </w:t>
      </w:r>
      <w:r>
        <w:rPr/>
        <w:t>therefore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adjusted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compensate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wet</w:t>
      </w:r>
      <w:r>
        <w:rPr>
          <w:spacing w:val="5"/>
        </w:rPr>
        <w:t> </w:t>
      </w:r>
      <w:r>
        <w:rPr/>
        <w:t>sand.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836"/>
        <w:jc w:val="both"/>
      </w:pPr>
      <w:r>
        <w:rPr/>
        <w:t>Furthermore, since sandcrete is a zero slump concrete, the amount of mixing water added is of</w:t>
      </w:r>
      <w:r>
        <w:rPr>
          <w:spacing w:val="1"/>
        </w:rPr>
        <w:t> </w:t>
      </w:r>
      <w:r>
        <w:rPr/>
        <w:t>great importance. Too little or too much water will cause the block to fail immediately after</w:t>
      </w:r>
      <w:r>
        <w:rPr>
          <w:spacing w:val="1"/>
        </w:rPr>
        <w:t> </w:t>
      </w:r>
      <w:r>
        <w:rPr/>
        <w:t>demoulding. Mixing is done either manually (with shovels or spades) or mechanically (using</w:t>
      </w:r>
      <w:r>
        <w:rPr>
          <w:spacing w:val="1"/>
        </w:rPr>
        <w:t> </w:t>
      </w:r>
      <w:r>
        <w:rPr/>
        <w:t>concrete mixers of various capacities).</w:t>
      </w:r>
      <w:r>
        <w:rPr>
          <w:spacing w:val="1"/>
        </w:rPr>
        <w:t> </w:t>
      </w:r>
      <w:r>
        <w:rPr/>
        <w:t>Large producers generally use</w:t>
      </w:r>
      <w:r>
        <w:rPr>
          <w:spacing w:val="1"/>
        </w:rPr>
        <w:t> </w:t>
      </w:r>
      <w:r>
        <w:rPr/>
        <w:t>mixers.</w:t>
      </w:r>
      <w:r>
        <w:rPr>
          <w:spacing w:val="60"/>
        </w:rPr>
        <w:t> </w:t>
      </w:r>
      <w:r>
        <w:rPr/>
        <w:t>This offers a</w:t>
      </w:r>
      <w:r>
        <w:rPr>
          <w:spacing w:val="1"/>
        </w:rPr>
        <w:t> </w:t>
      </w:r>
      <w:r>
        <w:rPr/>
        <w:t>more uniform and homogenous mix, especially when the volume is large. In manual mixing the</w:t>
      </w:r>
      <w:r>
        <w:rPr>
          <w:spacing w:val="-57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shovels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spades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homogenous mix is obtained. Whatever method is adopted, adequate mixing is necessary to</w:t>
      </w:r>
      <w:r>
        <w:rPr>
          <w:spacing w:val="1"/>
        </w:rPr>
        <w:t> </w:t>
      </w:r>
      <w:r>
        <w:rPr/>
        <w:t>achieve uniform colour and texture between block batches, prevent variations in strength and</w:t>
      </w:r>
      <w:r>
        <w:rPr>
          <w:spacing w:val="1"/>
        </w:rPr>
        <w:t> </w:t>
      </w:r>
      <w:r>
        <w:rPr/>
        <w:t>minimize web</w:t>
      </w:r>
      <w:r>
        <w:rPr>
          <w:spacing w:val="-3"/>
        </w:rPr>
        <w:t> </w:t>
      </w:r>
      <w:r>
        <w:rPr/>
        <w:t>cracks</w:t>
      </w:r>
      <w:r>
        <w:rPr>
          <w:spacing w:val="-1"/>
        </w:rPr>
        <w:t> </w:t>
      </w:r>
      <w:r>
        <w:rPr/>
        <w:t>(Portland</w:t>
      </w:r>
      <w:r>
        <w:rPr>
          <w:spacing w:val="1"/>
        </w:rPr>
        <w:t> </w:t>
      </w:r>
      <w:r>
        <w:rPr/>
        <w:t>Cement</w:t>
      </w:r>
      <w:r>
        <w:rPr>
          <w:spacing w:val="7"/>
        </w:rPr>
        <w:t> </w:t>
      </w:r>
      <w:r>
        <w:rPr/>
        <w:t>Association,</w:t>
      </w:r>
      <w:r>
        <w:rPr>
          <w:spacing w:val="3"/>
        </w:rPr>
        <w:t> </w:t>
      </w:r>
      <w:r>
        <w:rPr/>
        <w:t>1975).</w:t>
      </w:r>
    </w:p>
    <w:p>
      <w:pPr>
        <w:pStyle w:val="Heading2"/>
        <w:numPr>
          <w:ilvl w:val="2"/>
          <w:numId w:val="15"/>
        </w:numPr>
        <w:tabs>
          <w:tab w:pos="1075" w:val="left" w:leader="none"/>
        </w:tabs>
        <w:spacing w:line="240" w:lineRule="auto" w:before="208" w:after="0"/>
        <w:ind w:left="1074" w:right="0" w:hanging="542"/>
        <w:jc w:val="both"/>
      </w:pPr>
      <w:bookmarkStart w:name="_TOC_250050" w:id="21"/>
      <w:bookmarkEnd w:id="21"/>
      <w:r>
        <w:rPr/>
        <w:t>Compaction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533" w:right="827"/>
        <w:jc w:val="both"/>
      </w:pPr>
      <w:r>
        <w:rPr/>
        <w:t>Compaction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important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 block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mechanical vibration or manual (hand) compaction. Manual compaction is less effective and is</w:t>
      </w:r>
      <w:r>
        <w:rPr>
          <w:spacing w:val="1"/>
        </w:rPr>
        <w:t> </w:t>
      </w:r>
      <w:r>
        <w:rPr/>
        <w:t>adopted by small scale producers. One block is produced at a time using a locally manufactured</w:t>
      </w:r>
      <w:r>
        <w:rPr>
          <w:spacing w:val="-57"/>
        </w:rPr>
        <w:t> </w:t>
      </w:r>
      <w:r>
        <w:rPr/>
        <w:t>mould. The compaction is effected using a tamping rod. Great care is needed in demoulding the</w:t>
      </w:r>
      <w:r>
        <w:rPr>
          <w:spacing w:val="-57"/>
        </w:rPr>
        <w:t> </w:t>
      </w:r>
      <w:r>
        <w:rPr/>
        <w:t>block in order not to introduce cracks in it. There are basically three types of machines used in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Some of these</w:t>
      </w:r>
      <w:r>
        <w:rPr>
          <w:spacing w:val="1"/>
        </w:rPr>
        <w:t> </w:t>
      </w:r>
      <w:r>
        <w:rPr/>
        <w:t>in addition to</w:t>
      </w:r>
      <w:r>
        <w:rPr>
          <w:spacing w:val="60"/>
        </w:rPr>
        <w:t> </w:t>
      </w:r>
      <w:r>
        <w:rPr/>
        <w:t>compaction also</w:t>
      </w:r>
      <w:r>
        <w:rPr>
          <w:spacing w:val="60"/>
        </w:rPr>
        <w:t> </w:t>
      </w:r>
      <w:r>
        <w:rPr/>
        <w:t>vibrate the blocks.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block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line="480" w:lineRule="auto" w:before="199"/>
        <w:ind w:left="533" w:right="843"/>
        <w:jc w:val="both"/>
      </w:pPr>
      <w:r>
        <w:rPr/>
        <w:t>The three major types of machines are (i) Egg laying machines (ii) Electric vibrating machine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3"/>
        </w:rPr>
        <w:t> </w:t>
      </w:r>
      <w:r>
        <w:rPr/>
        <w:t>Manual hand</w:t>
      </w:r>
      <w:r>
        <w:rPr>
          <w:spacing w:val="1"/>
        </w:rPr>
        <w:t> </w:t>
      </w:r>
      <w:r>
        <w:rPr/>
        <w:t>press</w:t>
      </w:r>
      <w:r>
        <w:rPr>
          <w:spacing w:val="4"/>
        </w:rPr>
        <w:t> </w:t>
      </w:r>
      <w:r>
        <w:rPr/>
        <w:t>machines.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0"/>
          <w:numId w:val="16"/>
        </w:numPr>
        <w:tabs>
          <w:tab w:pos="961" w:val="left" w:leader="none"/>
        </w:tabs>
        <w:spacing w:line="240" w:lineRule="auto" w:before="78" w:after="0"/>
        <w:ind w:left="960" w:right="0" w:hanging="428"/>
        <w:jc w:val="both"/>
      </w:pPr>
      <w:r>
        <w:rPr/>
        <w:t>Egg</w:t>
      </w:r>
      <w:r>
        <w:rPr>
          <w:spacing w:val="-2"/>
        </w:rPr>
        <w:t> </w:t>
      </w:r>
      <w:r>
        <w:rPr/>
        <w:t>laying</w:t>
      </w:r>
      <w:r>
        <w:rPr>
          <w:spacing w:val="-1"/>
        </w:rPr>
        <w:t> </w:t>
      </w:r>
      <w:r>
        <w:rPr/>
        <w:t>machine.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533" w:right="837"/>
        <w:jc w:val="both"/>
      </w:pPr>
      <w:r>
        <w:rPr/>
        <w:t>The egg laying machines are usually of the Rosa Commetta type that can lay up to ten blocks at</w:t>
      </w:r>
      <w:r>
        <w:rPr>
          <w:spacing w:val="-57"/>
        </w:rPr>
        <w:t> </w:t>
      </w:r>
      <w:r>
        <w:rPr/>
        <w:t>a time. This is usually used for mass production and the process can be automated, leading to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hourly output of about</w:t>
      </w:r>
      <w:r>
        <w:rPr>
          <w:spacing w:val="1"/>
        </w:rPr>
        <w:t> </w:t>
      </w:r>
      <w:r>
        <w:rPr/>
        <w:t>300 -500 blocks. Both pressure and</w:t>
      </w:r>
      <w:r>
        <w:rPr>
          <w:spacing w:val="1"/>
        </w:rPr>
        <w:t> </w:t>
      </w:r>
      <w:r>
        <w:rPr/>
        <w:t>vibration are applied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blocks of high quality can be produced with these machines. The blocks are usually laid on bare</w:t>
      </w:r>
      <w:r>
        <w:rPr>
          <w:spacing w:val="-57"/>
        </w:rPr>
        <w:t> </w:t>
      </w:r>
      <w:r>
        <w:rPr/>
        <w:t>surfaces</w:t>
      </w:r>
      <w:r>
        <w:rPr>
          <w:spacing w:val="-2"/>
        </w:rPr>
        <w:t> </w:t>
      </w:r>
      <w:r>
        <w:rPr/>
        <w:t>without</w:t>
      </w:r>
      <w:r>
        <w:rPr>
          <w:spacing w:val="6"/>
        </w:rPr>
        <w:t> </w:t>
      </w:r>
      <w:r>
        <w:rPr/>
        <w:t>pallets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are removed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storage after</w:t>
      </w:r>
      <w:r>
        <w:rPr>
          <w:spacing w:val="2"/>
        </w:rPr>
        <w:t> </w:t>
      </w:r>
      <w:r>
        <w:rPr/>
        <w:t>2-3 days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production.</w:t>
      </w:r>
    </w:p>
    <w:p>
      <w:pPr>
        <w:pStyle w:val="Heading2"/>
        <w:numPr>
          <w:ilvl w:val="0"/>
          <w:numId w:val="16"/>
        </w:numPr>
        <w:tabs>
          <w:tab w:pos="961" w:val="left" w:leader="none"/>
        </w:tabs>
        <w:spacing w:line="240" w:lineRule="auto" w:before="203" w:after="0"/>
        <w:ind w:left="960" w:right="0" w:hanging="428"/>
        <w:jc w:val="both"/>
      </w:pPr>
      <w:r>
        <w:rPr/>
        <w:t>Vibrating</w:t>
      </w:r>
      <w:r>
        <w:rPr>
          <w:spacing w:val="-2"/>
        </w:rPr>
        <w:t> </w:t>
      </w:r>
      <w:r>
        <w:rPr/>
        <w:t>machines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533" w:right="827"/>
        <w:jc w:val="both"/>
      </w:pPr>
      <w:r>
        <w:rPr/>
        <w:t>These machines are commonly used by medium scale producers. They are electrically operated</w:t>
      </w:r>
      <w:r>
        <w:rPr>
          <w:spacing w:val="1"/>
        </w:rPr>
        <w:t> </w:t>
      </w:r>
      <w:r>
        <w:rPr/>
        <w:t>or diesel powered. The majority of the machines are designed to produce one block at a time</w:t>
      </w:r>
      <w:r>
        <w:rPr>
          <w:spacing w:val="1"/>
        </w:rPr>
        <w:t> </w:t>
      </w:r>
      <w:r>
        <w:rPr/>
        <w:t>with the block vibrated for about 10 to 15 seconds. Few, however, can produce up to three</w:t>
      </w:r>
      <w:r>
        <w:rPr>
          <w:spacing w:val="1"/>
        </w:rPr>
        <w:t> </w:t>
      </w:r>
      <w:r>
        <w:rPr/>
        <w:t>blocks at a time. The blocks are produced on pallets and carried to the place of temporary</w:t>
      </w:r>
      <w:r>
        <w:rPr>
          <w:spacing w:val="1"/>
        </w:rPr>
        <w:t> </w:t>
      </w:r>
      <w:r>
        <w:rPr/>
        <w:t>storage. They can provide adequate compaction. Care must be taken while moving the green</w:t>
      </w:r>
      <w:r>
        <w:rPr>
          <w:spacing w:val="1"/>
        </w:rPr>
        <w:t> </w:t>
      </w:r>
      <w:r>
        <w:rPr/>
        <w:t>blocks on the pallet to the place of temporary storage so as to prevent cracks resulting from</w:t>
      </w:r>
      <w:r>
        <w:rPr>
          <w:spacing w:val="1"/>
        </w:rPr>
        <w:t> </w:t>
      </w:r>
      <w:r>
        <w:rPr/>
        <w:t>vibration</w:t>
      </w:r>
      <w:r>
        <w:rPr>
          <w:spacing w:val="-4"/>
        </w:rPr>
        <w:t> </w:t>
      </w:r>
      <w:r>
        <w:rPr/>
        <w:t>while</w:t>
      </w:r>
      <w:r>
        <w:rPr>
          <w:spacing w:val="6"/>
        </w:rPr>
        <w:t> </w:t>
      </w:r>
      <w:r>
        <w:rPr/>
        <w:t>moving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blocks.</w:t>
      </w:r>
    </w:p>
    <w:p>
      <w:pPr>
        <w:pStyle w:val="Heading2"/>
        <w:numPr>
          <w:ilvl w:val="0"/>
          <w:numId w:val="16"/>
        </w:numPr>
        <w:tabs>
          <w:tab w:pos="961" w:val="left" w:leader="none"/>
        </w:tabs>
        <w:spacing w:line="240" w:lineRule="auto" w:before="207" w:after="0"/>
        <w:ind w:left="960" w:right="0" w:hanging="428"/>
        <w:jc w:val="both"/>
      </w:pPr>
      <w:r>
        <w:rPr/>
        <w:t>Hand</w:t>
      </w:r>
      <w:r>
        <w:rPr>
          <w:spacing w:val="-3"/>
        </w:rPr>
        <w:t> </w:t>
      </w:r>
      <w:r>
        <w:rPr/>
        <w:t>press</w:t>
      </w:r>
      <w:r>
        <w:rPr>
          <w:spacing w:val="-3"/>
        </w:rPr>
        <w:t> </w:t>
      </w:r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533" w:right="832"/>
        <w:jc w:val="both"/>
      </w:pPr>
      <w:r>
        <w:rPr/>
        <w:t>The hand press machine is manually operated. Demoulding is achieved through a series of</w:t>
      </w:r>
      <w:r>
        <w:rPr>
          <w:spacing w:val="1"/>
        </w:rPr>
        <w:t> </w:t>
      </w:r>
      <w:r>
        <w:rPr/>
        <w:t>levers. The hand press machine does not compact as well as the egg</w:t>
      </w:r>
      <w:r>
        <w:rPr>
          <w:spacing w:val="1"/>
        </w:rPr>
        <w:t> </w:t>
      </w:r>
      <w:r>
        <w:rPr/>
        <w:t>laying and vibrating</w:t>
      </w:r>
      <w:r>
        <w:rPr>
          <w:spacing w:val="1"/>
        </w:rPr>
        <w:t> </w:t>
      </w:r>
      <w:r>
        <w:rPr/>
        <w:t>machines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hence</w:t>
      </w:r>
      <w:r>
        <w:rPr>
          <w:spacing w:val="-2"/>
        </w:rPr>
        <w:t> </w:t>
      </w:r>
      <w:r>
        <w:rPr/>
        <w:t>produces</w:t>
      </w:r>
      <w:r>
        <w:rPr>
          <w:spacing w:val="-2"/>
        </w:rPr>
        <w:t> </w:t>
      </w:r>
      <w:r>
        <w:rPr/>
        <w:t>blocks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lower quality.</w:t>
      </w:r>
      <w:r>
        <w:rPr>
          <w:spacing w:val="2"/>
        </w:rPr>
        <w:t> </w:t>
      </w:r>
      <w:r>
        <w:rPr/>
        <w:t>One</w:t>
      </w:r>
      <w:r>
        <w:rPr>
          <w:spacing w:val="3"/>
        </w:rPr>
        <w:t> </w:t>
      </w:r>
      <w:r>
        <w:rPr/>
        <w:t>block</w:t>
      </w:r>
      <w:r>
        <w:rPr>
          <w:spacing w:val="4"/>
        </w:rPr>
        <w:t> </w:t>
      </w:r>
      <w:r>
        <w:rPr/>
        <w:t>is</w:t>
      </w:r>
      <w:r>
        <w:rPr>
          <w:spacing w:val="2"/>
        </w:rPr>
        <w:t> </w:t>
      </w:r>
      <w:r>
        <w:rPr/>
        <w:t>moulded</w:t>
      </w:r>
      <w:r>
        <w:rPr>
          <w:spacing w:val="-1"/>
        </w:rPr>
        <w:t> </w:t>
      </w:r>
      <w:r>
        <w:rPr/>
        <w:t>at</w:t>
      </w:r>
      <w:r>
        <w:rPr>
          <w:spacing w:val="5"/>
        </w:rPr>
        <w:t> </w:t>
      </w:r>
      <w:r>
        <w:rPr/>
        <w:t>a</w:t>
      </w:r>
      <w:r>
        <w:rPr>
          <w:spacing w:val="-6"/>
        </w:rPr>
        <w:t> </w:t>
      </w:r>
      <w:r>
        <w:rPr/>
        <w:t>time.</w:t>
      </w:r>
    </w:p>
    <w:p>
      <w:pPr>
        <w:pStyle w:val="Heading2"/>
        <w:numPr>
          <w:ilvl w:val="2"/>
          <w:numId w:val="15"/>
        </w:numPr>
        <w:tabs>
          <w:tab w:pos="1075" w:val="left" w:leader="none"/>
        </w:tabs>
        <w:spacing w:line="240" w:lineRule="auto" w:before="207" w:after="0"/>
        <w:ind w:left="1074" w:right="0" w:hanging="542"/>
        <w:jc w:val="both"/>
      </w:pPr>
      <w:bookmarkStart w:name="_TOC_250049" w:id="22"/>
      <w:bookmarkEnd w:id="22"/>
      <w:r>
        <w:rPr/>
        <w:t>Curing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533" w:right="831"/>
        <w:jc w:val="both"/>
      </w:pPr>
      <w:r>
        <w:rPr/>
        <w:t>Curing of sandcrete blocks is necessary to enable the blocks develop adequate or optimum</w:t>
      </w:r>
      <w:r>
        <w:rPr>
          <w:spacing w:val="1"/>
        </w:rPr>
        <w:t> </w:t>
      </w:r>
      <w:r>
        <w:rPr/>
        <w:t>strength by allowing for proper hydration of the cement. Green blocks that are exposed to high</w:t>
      </w:r>
      <w:r>
        <w:rPr>
          <w:spacing w:val="1"/>
        </w:rPr>
        <w:t> </w:t>
      </w:r>
      <w:r>
        <w:rPr/>
        <w:t>temperatures</w:t>
      </w:r>
      <w:r>
        <w:rPr>
          <w:spacing w:val="1"/>
        </w:rPr>
        <w:t> </w:t>
      </w:r>
      <w:r>
        <w:rPr/>
        <w:t>loose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evaporation,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blocks.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3"/>
        </w:rPr>
        <w:t> </w:t>
      </w:r>
      <w:r>
        <w:rPr/>
        <w:t>that</w:t>
      </w:r>
      <w:r>
        <w:rPr>
          <w:spacing w:val="18"/>
        </w:rPr>
        <w:t> </w:t>
      </w:r>
      <w:r>
        <w:rPr/>
        <w:t>newly</w:t>
      </w:r>
      <w:r>
        <w:rPr>
          <w:spacing w:val="5"/>
        </w:rPr>
        <w:t> </w:t>
      </w:r>
      <w:r>
        <w:rPr/>
        <w:t>produced</w:t>
      </w:r>
      <w:r>
        <w:rPr>
          <w:spacing w:val="14"/>
        </w:rPr>
        <w:t> </w:t>
      </w:r>
      <w:r>
        <w:rPr/>
        <w:t>blocks</w:t>
      </w:r>
      <w:r>
        <w:rPr>
          <w:spacing w:val="16"/>
        </w:rPr>
        <w:t> </w:t>
      </w:r>
      <w:r>
        <w:rPr/>
        <w:t>be</w:t>
      </w:r>
      <w:r>
        <w:rPr>
          <w:spacing w:val="13"/>
        </w:rPr>
        <w:t> </w:t>
      </w:r>
      <w:r>
        <w:rPr/>
        <w:t>placed</w:t>
      </w:r>
      <w:r>
        <w:rPr>
          <w:spacing w:val="18"/>
        </w:rPr>
        <w:t> </w:t>
      </w:r>
      <w:r>
        <w:rPr/>
        <w:t>in</w:t>
      </w:r>
      <w:r>
        <w:rPr>
          <w:spacing w:val="9"/>
        </w:rPr>
        <w:t> </w:t>
      </w:r>
      <w:r>
        <w:rPr/>
        <w:t>covered</w:t>
      </w:r>
      <w:r>
        <w:rPr>
          <w:spacing w:val="13"/>
        </w:rPr>
        <w:t> </w:t>
      </w:r>
      <w:r>
        <w:rPr/>
        <w:t>shades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protected</w:t>
      </w:r>
      <w:r>
        <w:rPr>
          <w:spacing w:val="14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832"/>
        <w:jc w:val="both"/>
      </w:pPr>
      <w:r>
        <w:rPr/>
        <w:t>adverse effect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elements. Works by Uzomaka(1977) and</w:t>
      </w:r>
      <w:r>
        <w:rPr>
          <w:spacing w:val="1"/>
        </w:rPr>
        <w:t> </w:t>
      </w:r>
      <w:r>
        <w:rPr/>
        <w:t>Rahman (1968) suggest</w:t>
      </w:r>
      <w:r>
        <w:rPr>
          <w:spacing w:val="60"/>
        </w:rPr>
        <w:t> </w:t>
      </w:r>
      <w:r>
        <w:rPr/>
        <w:t>curing</w:t>
      </w:r>
      <w:r>
        <w:rPr>
          <w:spacing w:val="-57"/>
        </w:rPr>
        <w:t> </w:t>
      </w:r>
      <w:r>
        <w:rPr/>
        <w:t>by sprinkling with water as the best method of curing, from strength and convenience point of</w:t>
      </w:r>
      <w:r>
        <w:rPr>
          <w:spacing w:val="1"/>
        </w:rPr>
        <w:t> </w:t>
      </w:r>
      <w:r>
        <w:rPr/>
        <w:t>view. This is the most common method employed by commercial block producers. Sprinkling</w:t>
      </w:r>
      <w:r>
        <w:rPr>
          <w:spacing w:val="1"/>
        </w:rPr>
        <w:t> </w:t>
      </w:r>
      <w:r>
        <w:rPr/>
        <w:t>should be done at least twice in a day. NIS 87 (2004) requires that the blocks be left on the</w:t>
      </w:r>
      <w:r>
        <w:rPr>
          <w:spacing w:val="1"/>
        </w:rPr>
        <w:t> </w:t>
      </w:r>
      <w:r>
        <w:rPr/>
        <w:t>pallets for at least 24 hours and be cured for at least 3 days. Adequate care must be taken when</w:t>
      </w:r>
      <w:r>
        <w:rPr>
          <w:spacing w:val="1"/>
        </w:rPr>
        <w:t> </w:t>
      </w:r>
      <w:r>
        <w:rPr/>
        <w:t>removing the</w:t>
      </w:r>
      <w:r>
        <w:rPr>
          <w:spacing w:val="-1"/>
        </w:rPr>
        <w:t> </w:t>
      </w:r>
      <w:r>
        <w:rPr/>
        <w:t>pallets</w:t>
      </w:r>
      <w:r>
        <w:rPr>
          <w:spacing w:val="-2"/>
        </w:rPr>
        <w:t> </w:t>
      </w:r>
      <w:r>
        <w:rPr/>
        <w:t>for</w:t>
      </w:r>
      <w:r>
        <w:rPr>
          <w:spacing w:val="2"/>
        </w:rPr>
        <w:t> </w:t>
      </w:r>
      <w:r>
        <w:rPr/>
        <w:t>another</w:t>
      </w:r>
      <w:r>
        <w:rPr>
          <w:spacing w:val="1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so</w:t>
      </w:r>
      <w:r>
        <w:rPr>
          <w:spacing w:val="1"/>
        </w:rPr>
        <w:t> </w:t>
      </w:r>
      <w:r>
        <w:rPr/>
        <w:t>that cracks</w:t>
      </w:r>
      <w:r>
        <w:rPr>
          <w:spacing w:val="-2"/>
        </w:rPr>
        <w:t> </w:t>
      </w:r>
      <w:r>
        <w:rPr/>
        <w:t>are not</w:t>
      </w:r>
      <w:r>
        <w:rPr>
          <w:spacing w:val="5"/>
        </w:rPr>
        <w:t> </w:t>
      </w:r>
      <w:r>
        <w:rPr/>
        <w:t>induced</w:t>
      </w:r>
      <w:r>
        <w:rPr>
          <w:spacing w:val="4"/>
        </w:rPr>
        <w:t> </w:t>
      </w:r>
      <w:r>
        <w:rPr/>
        <w:t>in</w:t>
      </w:r>
      <w:r>
        <w:rPr>
          <w:spacing w:val="-5"/>
        </w:rPr>
        <w:t> </w:t>
      </w:r>
      <w:r>
        <w:rPr/>
        <w:t>the blocks.</w:t>
      </w:r>
    </w:p>
    <w:p>
      <w:pPr>
        <w:pStyle w:val="Heading2"/>
        <w:numPr>
          <w:ilvl w:val="2"/>
          <w:numId w:val="15"/>
        </w:numPr>
        <w:tabs>
          <w:tab w:pos="1075" w:val="left" w:leader="none"/>
        </w:tabs>
        <w:spacing w:line="240" w:lineRule="auto" w:before="207" w:after="0"/>
        <w:ind w:left="1074" w:right="0" w:hanging="542"/>
        <w:jc w:val="both"/>
      </w:pPr>
      <w:bookmarkStart w:name="_TOC_250048" w:id="23"/>
      <w:r>
        <w:rPr/>
        <w:t>Storage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cured</w:t>
      </w:r>
      <w:r>
        <w:rPr>
          <w:spacing w:val="-2"/>
        </w:rPr>
        <w:t> </w:t>
      </w:r>
      <w:bookmarkEnd w:id="23"/>
      <w:r>
        <w:rPr/>
        <w:t>blocks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533" w:right="834"/>
        <w:jc w:val="both"/>
      </w:pPr>
      <w:r>
        <w:rPr/>
        <w:t>Cured blocks are removed to storage to provide space for new productions. The blocks need</w:t>
      </w:r>
      <w:r>
        <w:rPr>
          <w:spacing w:val="1"/>
        </w:rPr>
        <w:t> </w:t>
      </w:r>
      <w:r>
        <w:rPr/>
        <w:t>adequate care at this stage.</w:t>
      </w:r>
      <w:r>
        <w:rPr>
          <w:spacing w:val="1"/>
        </w:rPr>
        <w:t> </w:t>
      </w:r>
      <w:r>
        <w:rPr/>
        <w:t>Many blocks are normally damaged at this stage due 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handling. NIS 87: (2004) requires that the blocks be stacked not more than 5 courses high. The</w:t>
      </w:r>
      <w:r>
        <w:rPr>
          <w:spacing w:val="1"/>
        </w:rPr>
        <w:t> </w:t>
      </w:r>
      <w:r>
        <w:rPr/>
        <w:t>blocks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ready</w:t>
      </w:r>
      <w:r>
        <w:rPr>
          <w:spacing w:val="-3"/>
        </w:rPr>
        <w:t> </w:t>
      </w:r>
      <w:r>
        <w:rPr/>
        <w:t>for</w:t>
      </w:r>
      <w:r>
        <w:rPr>
          <w:spacing w:val="3"/>
        </w:rPr>
        <w:t> </w:t>
      </w:r>
      <w:r>
        <w:rPr/>
        <w:t>use.</w:t>
      </w:r>
    </w:p>
    <w:p>
      <w:pPr>
        <w:pStyle w:val="Heading2"/>
        <w:numPr>
          <w:ilvl w:val="1"/>
          <w:numId w:val="13"/>
        </w:numPr>
        <w:tabs>
          <w:tab w:pos="898" w:val="left" w:leader="none"/>
        </w:tabs>
        <w:spacing w:line="240" w:lineRule="auto" w:before="203" w:after="0"/>
        <w:ind w:left="897" w:right="0" w:hanging="365"/>
        <w:jc w:val="both"/>
      </w:pPr>
      <w:bookmarkStart w:name="_TOC_250047" w:id="24"/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Block</w:t>
      </w:r>
      <w:r>
        <w:rPr>
          <w:spacing w:val="-3"/>
        </w:rPr>
        <w:t> </w:t>
      </w:r>
      <w:r>
        <w:rPr/>
        <w:t>Moulding</w:t>
      </w:r>
      <w:r>
        <w:rPr>
          <w:spacing w:val="-4"/>
        </w:rPr>
        <w:t> </w:t>
      </w:r>
      <w:bookmarkEnd w:id="24"/>
      <w:r>
        <w:rPr/>
        <w:t>Machines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480" w:lineRule="auto"/>
        <w:ind w:left="533" w:right="496"/>
        <w:jc w:val="both"/>
      </w:pPr>
      <w:r>
        <w:rPr/>
        <w:t>Several types of sandcrete block moulding machines are available, ranging from simple hand-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stationary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plants.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simpler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mechanically operated using electric, petrol or diesel power, while the larger machines are usually</w:t>
      </w:r>
      <w:r>
        <w:rPr>
          <w:spacing w:val="1"/>
        </w:rPr>
        <w:t> </w:t>
      </w:r>
      <w:r>
        <w:rPr/>
        <w:t>electrically</w:t>
      </w:r>
      <w:r>
        <w:rPr>
          <w:spacing w:val="1"/>
        </w:rPr>
        <w:t> </w:t>
      </w:r>
      <w:r>
        <w:rPr/>
        <w:t>operated.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vibration(Lennart</w:t>
      </w:r>
      <w:r>
        <w:rPr>
          <w:spacing w:val="7"/>
        </w:rPr>
        <w:t> </w:t>
      </w:r>
      <w:r>
        <w:rPr/>
        <w:t>and</w:t>
      </w:r>
      <w:r>
        <w:rPr>
          <w:spacing w:val="2"/>
        </w:rPr>
        <w:t> </w:t>
      </w:r>
      <w:r>
        <w:rPr/>
        <w:t>Whitaker,</w:t>
      </w:r>
      <w:r>
        <w:rPr>
          <w:spacing w:val="4"/>
        </w:rPr>
        <w:t> </w:t>
      </w:r>
      <w:r>
        <w:rPr/>
        <w:t>1988).</w:t>
      </w:r>
    </w:p>
    <w:p>
      <w:pPr>
        <w:pStyle w:val="BodyText"/>
        <w:spacing w:before="4"/>
      </w:pPr>
    </w:p>
    <w:p>
      <w:pPr>
        <w:pStyle w:val="Heading2"/>
        <w:numPr>
          <w:ilvl w:val="2"/>
          <w:numId w:val="17"/>
        </w:numPr>
        <w:tabs>
          <w:tab w:pos="1076" w:val="left" w:leader="none"/>
        </w:tabs>
        <w:spacing w:line="240" w:lineRule="auto" w:before="0" w:after="0"/>
        <w:ind w:left="1075" w:right="0" w:hanging="543"/>
        <w:jc w:val="left"/>
      </w:pPr>
      <w:bookmarkStart w:name="_TOC_250046" w:id="25"/>
      <w:r>
        <w:rPr/>
        <w:t>Hand-operated</w:t>
      </w:r>
      <w:r>
        <w:rPr>
          <w:spacing w:val="-4"/>
        </w:rPr>
        <w:t> </w:t>
      </w:r>
      <w:r>
        <w:rPr/>
        <w:t>block</w:t>
      </w:r>
      <w:r>
        <w:rPr>
          <w:spacing w:val="-7"/>
        </w:rPr>
        <w:t> </w:t>
      </w:r>
      <w:r>
        <w:rPr/>
        <w:t>moulding</w:t>
      </w:r>
      <w:r>
        <w:rPr>
          <w:spacing w:val="-4"/>
        </w:rPr>
        <w:t> </w:t>
      </w:r>
      <w:bookmarkEnd w:id="25"/>
      <w:r>
        <w:rPr/>
        <w:t>machines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480" w:lineRule="auto"/>
        <w:ind w:left="533" w:right="825"/>
        <w:jc w:val="both"/>
      </w:pPr>
      <w:r>
        <w:rPr/>
        <w:t>These are relatively inexpensive, simple and robust devices, which are especially suited for on-</w:t>
      </w:r>
      <w:r>
        <w:rPr>
          <w:spacing w:val="1"/>
        </w:rPr>
        <w:t> </w:t>
      </w:r>
      <w:r>
        <w:rPr/>
        <w:t>site production of blocks. Output rates for blocks can range from 10 to 80 blocks per hour,</w:t>
      </w:r>
      <w:r>
        <w:rPr>
          <w:spacing w:val="1"/>
        </w:rPr>
        <w:t> </w:t>
      </w:r>
      <w:r>
        <w:rPr/>
        <w:t>depending on the efficiency of the machine, rate of supply of mix and number of workers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typeshand-operated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are(Guilland</w:t>
      </w:r>
      <w:r>
        <w:rPr>
          <w:i/>
        </w:rPr>
        <w:t>,</w:t>
      </w:r>
      <w:r>
        <w:rPr>
          <w:i/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al.,</w:t>
      </w:r>
      <w:r>
        <w:rPr>
          <w:i/>
          <w:spacing w:val="4"/>
        </w:rPr>
        <w:t> </w:t>
      </w:r>
      <w:r>
        <w:rPr>
          <w:i/>
        </w:rPr>
        <w:t>1995</w:t>
      </w:r>
      <w:r>
        <w:rPr/>
        <w:t>)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ListParagraph"/>
        <w:numPr>
          <w:ilvl w:val="3"/>
          <w:numId w:val="17"/>
        </w:numPr>
        <w:tabs>
          <w:tab w:pos="1254" w:val="left" w:leader="none"/>
        </w:tabs>
        <w:spacing w:line="480" w:lineRule="auto" w:before="74" w:after="0"/>
        <w:ind w:left="1253" w:right="835" w:hanging="485"/>
        <w:jc w:val="both"/>
        <w:rPr>
          <w:sz w:val="24"/>
        </w:rPr>
      </w:pPr>
      <w:r>
        <w:rPr>
          <w:sz w:val="24"/>
        </w:rPr>
        <w:t>Steel moulds that can be carried around by one person and used on a raised working</w:t>
      </w:r>
      <w:r>
        <w:rPr>
          <w:spacing w:val="1"/>
          <w:sz w:val="24"/>
        </w:rPr>
        <w:t> </w:t>
      </w:r>
      <w:r>
        <w:rPr>
          <w:sz w:val="24"/>
        </w:rPr>
        <w:t>surface (e.g. table) or on the ground; the mix is stamped with the help of special tampers</w:t>
      </w:r>
      <w:r>
        <w:rPr>
          <w:spacing w:val="-57"/>
          <w:sz w:val="24"/>
        </w:rPr>
        <w:t> </w:t>
      </w:r>
      <w:r>
        <w:rPr>
          <w:sz w:val="24"/>
        </w:rPr>
        <w:t>that fit on the mould, but is more usually compacted by means of a vibrator fixed to the</w:t>
      </w:r>
      <w:r>
        <w:rPr>
          <w:spacing w:val="1"/>
          <w:sz w:val="24"/>
        </w:rPr>
        <w:t> </w:t>
      </w:r>
      <w:r>
        <w:rPr>
          <w:sz w:val="24"/>
        </w:rPr>
        <w:t>mould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working</w:t>
      </w:r>
      <w:r>
        <w:rPr>
          <w:spacing w:val="2"/>
          <w:sz w:val="24"/>
        </w:rPr>
        <w:t> </w:t>
      </w:r>
      <w:r>
        <w:rPr>
          <w:sz w:val="24"/>
        </w:rPr>
        <w:t>surface (vibrating</w:t>
      </w:r>
      <w:r>
        <w:rPr>
          <w:spacing w:val="2"/>
          <w:sz w:val="24"/>
        </w:rPr>
        <w:t> </w:t>
      </w:r>
      <w:r>
        <w:rPr>
          <w:sz w:val="24"/>
        </w:rPr>
        <w:t>table).</w:t>
      </w:r>
    </w:p>
    <w:p>
      <w:pPr>
        <w:pStyle w:val="ListParagraph"/>
        <w:numPr>
          <w:ilvl w:val="3"/>
          <w:numId w:val="17"/>
        </w:numPr>
        <w:tabs>
          <w:tab w:pos="1312" w:val="left" w:leader="none"/>
        </w:tabs>
        <w:spacing w:line="480" w:lineRule="auto" w:before="0" w:after="0"/>
        <w:ind w:left="1253" w:right="828" w:hanging="552"/>
        <w:jc w:val="both"/>
        <w:rPr>
          <w:sz w:val="24"/>
        </w:rPr>
      </w:pPr>
      <w:r>
        <w:rPr/>
        <w:tab/>
      </w:r>
      <w:r>
        <w:rPr>
          <w:sz w:val="24"/>
        </w:rPr>
        <w:t>Stationary machines with the block mould (into which a wooden pallet is inserted) at</w:t>
      </w:r>
      <w:r>
        <w:rPr>
          <w:spacing w:val="1"/>
          <w:sz w:val="24"/>
        </w:rPr>
        <w:t> </w:t>
      </w:r>
      <w:r>
        <w:rPr>
          <w:sz w:val="24"/>
        </w:rPr>
        <w:t>about table height; the mix</w:t>
      </w:r>
      <w:r>
        <w:rPr>
          <w:spacing w:val="1"/>
          <w:sz w:val="24"/>
        </w:rPr>
        <w:t> </w:t>
      </w:r>
      <w:r>
        <w:rPr>
          <w:sz w:val="24"/>
        </w:rPr>
        <w:t>is usually compacted by the tamper</w:t>
      </w:r>
      <w:r>
        <w:rPr>
          <w:spacing w:val="1"/>
          <w:sz w:val="24"/>
        </w:rPr>
        <w:t> </w:t>
      </w:r>
      <w:r>
        <w:rPr>
          <w:sz w:val="24"/>
        </w:rPr>
        <w:t>lid-plate, which is</w:t>
      </w:r>
      <w:r>
        <w:rPr>
          <w:spacing w:val="1"/>
          <w:sz w:val="24"/>
        </w:rPr>
        <w:t> </w:t>
      </w:r>
      <w:r>
        <w:rPr>
          <w:sz w:val="24"/>
        </w:rPr>
        <w:t>brought</w:t>
      </w:r>
      <w:r>
        <w:rPr>
          <w:spacing w:val="34"/>
          <w:sz w:val="24"/>
        </w:rPr>
        <w:t> </w:t>
      </w:r>
      <w:r>
        <w:rPr>
          <w:sz w:val="24"/>
        </w:rPr>
        <w:t>down</w:t>
      </w:r>
      <w:r>
        <w:rPr>
          <w:spacing w:val="23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few</w:t>
      </w:r>
      <w:r>
        <w:rPr>
          <w:spacing w:val="33"/>
          <w:sz w:val="24"/>
        </w:rPr>
        <w:t> </w:t>
      </w:r>
      <w:r>
        <w:rPr>
          <w:sz w:val="24"/>
        </w:rPr>
        <w:t>sharp</w:t>
      </w:r>
      <w:r>
        <w:rPr>
          <w:spacing w:val="33"/>
          <w:sz w:val="24"/>
        </w:rPr>
        <w:t> </w:t>
      </w:r>
      <w:r>
        <w:rPr>
          <w:sz w:val="24"/>
        </w:rPr>
        <w:t>blows;</w:t>
      </w:r>
      <w:r>
        <w:rPr>
          <w:spacing w:val="24"/>
          <w:sz w:val="24"/>
        </w:rPr>
        <w:t> </w:t>
      </w:r>
      <w:r>
        <w:rPr>
          <w:sz w:val="24"/>
        </w:rPr>
        <w:t>after</w:t>
      </w:r>
      <w:r>
        <w:rPr>
          <w:spacing w:val="31"/>
          <w:sz w:val="24"/>
        </w:rPr>
        <w:t> </w:t>
      </w:r>
      <w:r>
        <w:rPr>
          <w:sz w:val="24"/>
        </w:rPr>
        <w:t>compacting,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sides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mould</w:t>
      </w:r>
      <w:r>
        <w:rPr>
          <w:spacing w:val="33"/>
          <w:sz w:val="24"/>
        </w:rPr>
        <w:t> </w:t>
      </w:r>
      <w:r>
        <w:rPr>
          <w:sz w:val="24"/>
        </w:rPr>
        <w:t>fold</w:t>
      </w:r>
      <w:r>
        <w:rPr>
          <w:spacing w:val="-57"/>
          <w:sz w:val="24"/>
        </w:rPr>
        <w:t> </w:t>
      </w:r>
      <w:r>
        <w:rPr>
          <w:sz w:val="24"/>
        </w:rPr>
        <w:t>back to release the block, or it</w:t>
      </w:r>
      <w:r>
        <w:rPr>
          <w:spacing w:val="60"/>
          <w:sz w:val="24"/>
        </w:rPr>
        <w:t> </w:t>
      </w:r>
      <w:r>
        <w:rPr>
          <w:sz w:val="24"/>
        </w:rPr>
        <w:t>is ejected by means of a lever, which pushes the base</w:t>
      </w:r>
      <w:r>
        <w:rPr>
          <w:spacing w:val="1"/>
          <w:sz w:val="24"/>
        </w:rPr>
        <w:t> </w:t>
      </w:r>
      <w:r>
        <w:rPr>
          <w:sz w:val="24"/>
        </w:rPr>
        <w:t>plate upwards, so that the fresh block can be taken away on the pallet for drying. Some</w:t>
      </w:r>
      <w:r>
        <w:rPr>
          <w:spacing w:val="1"/>
          <w:sz w:val="24"/>
        </w:rPr>
        <w:t> </w:t>
      </w:r>
      <w:r>
        <w:rPr>
          <w:sz w:val="24"/>
        </w:rPr>
        <w:t>of these machines are equipped with a tray above the mould for preparing the mix and</w:t>
      </w:r>
      <w:r>
        <w:rPr>
          <w:spacing w:val="1"/>
          <w:sz w:val="24"/>
        </w:rPr>
        <w:t> </w:t>
      </w:r>
      <w:r>
        <w:rPr>
          <w:sz w:val="24"/>
        </w:rPr>
        <w:t>filling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7"/>
          <w:sz w:val="24"/>
        </w:rPr>
        <w:t> </w:t>
      </w:r>
      <w:r>
        <w:rPr>
          <w:sz w:val="24"/>
        </w:rPr>
        <w:t>directly</w:t>
      </w:r>
      <w:r>
        <w:rPr>
          <w:spacing w:val="-4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mould.</w:t>
      </w:r>
    </w:p>
    <w:p>
      <w:pPr>
        <w:pStyle w:val="ListParagraph"/>
        <w:numPr>
          <w:ilvl w:val="3"/>
          <w:numId w:val="17"/>
        </w:numPr>
        <w:tabs>
          <w:tab w:pos="1312" w:val="left" w:leader="none"/>
        </w:tabs>
        <w:spacing w:line="484" w:lineRule="auto" w:before="2" w:after="0"/>
        <w:ind w:left="1253" w:right="833" w:hanging="620"/>
        <w:jc w:val="both"/>
        <w:rPr>
          <w:sz w:val="24"/>
        </w:rPr>
      </w:pPr>
      <w:r>
        <w:rPr/>
        <w:tab/>
      </w:r>
      <w:r>
        <w:rPr>
          <w:sz w:val="24"/>
        </w:rPr>
        <w:t>Stationary machines fitted with engine operated jolting mechanism or vibrator for more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6"/>
          <w:sz w:val="24"/>
        </w:rPr>
        <w:t> </w:t>
      </w:r>
      <w:r>
        <w:rPr>
          <w:sz w:val="24"/>
        </w:rPr>
        <w:t>compaction.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533"/>
        <w:jc w:val="both"/>
      </w:pPr>
      <w:r>
        <w:rPr/>
        <w:t>However,</w:t>
      </w:r>
      <w:r>
        <w:rPr>
          <w:spacing w:val="-2"/>
        </w:rPr>
        <w:t> </w:t>
      </w:r>
      <w:r>
        <w:rPr/>
        <w:t>problems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hand-operated</w:t>
      </w:r>
      <w:r>
        <w:rPr>
          <w:spacing w:val="-8"/>
        </w:rPr>
        <w:t> </w:t>
      </w:r>
      <w:r>
        <w:rPr/>
        <w:t>equipment</w:t>
      </w:r>
      <w:r>
        <w:rPr>
          <w:spacing w:val="5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  <w:rPr>
          <w:sz w:val="24"/>
        </w:rPr>
      </w:pP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3"/>
          <w:sz w:val="24"/>
        </w:rPr>
        <w:t> </w:t>
      </w:r>
      <w:r>
        <w:rPr>
          <w:sz w:val="24"/>
        </w:rPr>
        <w:t>rate.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480" w:lineRule="auto" w:before="0" w:after="0"/>
        <w:ind w:left="960" w:right="1206" w:hanging="360"/>
        <w:jc w:val="left"/>
        <w:rPr>
          <w:sz w:val="24"/>
        </w:rPr>
      </w:pPr>
      <w:r>
        <w:rPr>
          <w:sz w:val="24"/>
        </w:rPr>
        <w:t>In case of manual tamping, possibility of non-uniform compaction of concrete; since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7"/>
          <w:sz w:val="24"/>
        </w:rPr>
        <w:t> </w:t>
      </w:r>
      <w:r>
        <w:rPr>
          <w:sz w:val="24"/>
        </w:rPr>
        <w:t>rate</w:t>
      </w:r>
      <w:r>
        <w:rPr>
          <w:spacing w:val="-2"/>
          <w:sz w:val="24"/>
        </w:rPr>
        <w:t> </w:t>
      </w:r>
      <w:r>
        <w:rPr>
          <w:sz w:val="24"/>
        </w:rPr>
        <w:t>is low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fresh</w:t>
      </w:r>
      <w:r>
        <w:rPr>
          <w:spacing w:val="-2"/>
          <w:sz w:val="24"/>
        </w:rPr>
        <w:t> </w:t>
      </w:r>
      <w:r>
        <w:rPr>
          <w:sz w:val="24"/>
        </w:rPr>
        <w:t>mixes is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setting</w:t>
      </w:r>
      <w:r>
        <w:rPr>
          <w:spacing w:val="-1"/>
          <w:sz w:val="24"/>
        </w:rPr>
        <w:t> </w:t>
      </w:r>
      <w:r>
        <w:rPr>
          <w:sz w:val="24"/>
        </w:rPr>
        <w:t>time, relatively</w:t>
      </w:r>
      <w:r>
        <w:rPr>
          <w:spacing w:val="-57"/>
          <w:sz w:val="24"/>
        </w:rPr>
        <w:t> </w:t>
      </w:r>
      <w:r>
        <w:rPr>
          <w:sz w:val="24"/>
        </w:rPr>
        <w:t>few blocks</w:t>
      </w:r>
      <w:r>
        <w:rPr>
          <w:spacing w:val="-1"/>
          <w:sz w:val="24"/>
        </w:rPr>
        <w:t> </w:t>
      </w:r>
      <w:r>
        <w:rPr>
          <w:sz w:val="24"/>
        </w:rPr>
        <w:t>are produced</w:t>
      </w:r>
      <w:r>
        <w:rPr>
          <w:spacing w:val="-4"/>
          <w:sz w:val="24"/>
        </w:rPr>
        <w:t> </w:t>
      </w:r>
      <w:r>
        <w:rPr>
          <w:sz w:val="24"/>
        </w:rPr>
        <w:t>per</w:t>
      </w:r>
      <w:r>
        <w:rPr>
          <w:spacing w:val="2"/>
          <w:sz w:val="24"/>
        </w:rPr>
        <w:t> </w:t>
      </w:r>
      <w:r>
        <w:rPr>
          <w:sz w:val="24"/>
        </w:rPr>
        <w:t>mix,</w:t>
      </w:r>
      <w:r>
        <w:rPr>
          <w:spacing w:val="4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4"/>
          <w:sz w:val="24"/>
        </w:rPr>
        <w:t> </w:t>
      </w:r>
      <w:r>
        <w:rPr>
          <w:sz w:val="24"/>
        </w:rPr>
        <w:t>differ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quality</w:t>
      </w:r>
      <w:r>
        <w:rPr>
          <w:spacing w:val="6"/>
          <w:sz w:val="24"/>
        </w:rPr>
        <w:t> </w:t>
      </w:r>
      <w:r>
        <w:rPr>
          <w:sz w:val="24"/>
        </w:rPr>
        <w:t>each</w:t>
      </w:r>
      <w:r>
        <w:rPr>
          <w:spacing w:val="-4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0"/>
          <w:numId w:val="18"/>
        </w:numPr>
        <w:tabs>
          <w:tab w:pos="961" w:val="left" w:leader="none"/>
        </w:tabs>
        <w:spacing w:line="484" w:lineRule="auto" w:before="0" w:after="0"/>
        <w:ind w:left="960" w:right="854" w:hanging="360"/>
        <w:jc w:val="left"/>
        <w:rPr>
          <w:sz w:val="24"/>
        </w:rPr>
      </w:pPr>
      <w:r>
        <w:rPr>
          <w:sz w:val="24"/>
        </w:rPr>
        <w:t>Tiring</w:t>
      </w:r>
      <w:r>
        <w:rPr>
          <w:spacing w:val="-1"/>
          <w:sz w:val="24"/>
        </w:rPr>
        <w:t> </w:t>
      </w:r>
      <w:r>
        <w:rPr>
          <w:sz w:val="24"/>
        </w:rPr>
        <w:t>operation,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-6"/>
          <w:sz w:val="24"/>
        </w:rPr>
        <w:t> </w:t>
      </w:r>
      <w:r>
        <w:rPr>
          <w:sz w:val="24"/>
        </w:rPr>
        <w:t>can lead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drop in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blocks,</w:t>
      </w:r>
      <w:r>
        <w:rPr>
          <w:spacing w:val="6"/>
          <w:sz w:val="24"/>
        </w:rPr>
        <w:t> </w:t>
      </w:r>
      <w:r>
        <w:rPr>
          <w:sz w:val="24"/>
        </w:rPr>
        <w:t>if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carried out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single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too</w:t>
      </w:r>
      <w:r>
        <w:rPr>
          <w:spacing w:val="2"/>
          <w:sz w:val="24"/>
        </w:rPr>
        <w:t> </w:t>
      </w:r>
      <w:r>
        <w:rPr>
          <w:sz w:val="24"/>
        </w:rPr>
        <w:t>long?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before="0"/>
        <w:ind w:left="533"/>
      </w:pPr>
      <w:bookmarkStart w:name="_TOC_250045" w:id="26"/>
      <w:r>
        <w:rPr/>
        <w:t>2.4.2.</w:t>
      </w:r>
      <w:r>
        <w:rPr>
          <w:spacing w:val="-1"/>
        </w:rPr>
        <w:t> </w:t>
      </w:r>
      <w:r>
        <w:rPr/>
        <w:t>"Egg-laying"</w:t>
      </w:r>
      <w:r>
        <w:rPr>
          <w:spacing w:val="-1"/>
        </w:rPr>
        <w:t> </w:t>
      </w:r>
      <w:r>
        <w:rPr/>
        <w:t>mobile</w:t>
      </w:r>
      <w:r>
        <w:rPr>
          <w:spacing w:val="-3"/>
        </w:rPr>
        <w:t> </w:t>
      </w:r>
      <w:bookmarkEnd w:id="26"/>
      <w:r>
        <w:rPr/>
        <w:t>machines</w:t>
      </w:r>
    </w:p>
    <w:p>
      <w:pPr>
        <w:pStyle w:val="BodyText"/>
        <w:spacing w:before="5"/>
        <w:rPr>
          <w:b/>
          <w:sz w:val="35"/>
        </w:rPr>
      </w:pPr>
    </w:p>
    <w:p>
      <w:pPr>
        <w:pStyle w:val="BodyText"/>
        <w:spacing w:line="477" w:lineRule="auto"/>
        <w:ind w:left="533" w:right="833"/>
        <w:jc w:val="both"/>
      </w:pPr>
      <w:r>
        <w:rPr/>
        <w:t>These are machines designed for medium-scale production, either on-site or in a factory. The</w:t>
      </w:r>
      <w:r>
        <w:rPr>
          <w:spacing w:val="1"/>
        </w:rPr>
        <w:t> </w:t>
      </w:r>
      <w:r>
        <w:rPr/>
        <w:t>name</w:t>
      </w:r>
      <w:r>
        <w:rPr>
          <w:spacing w:val="1"/>
        </w:rPr>
        <w:t> </w:t>
      </w:r>
      <w:r>
        <w:rPr/>
        <w:t>was given to these</w:t>
      </w:r>
      <w:r>
        <w:rPr>
          <w:spacing w:val="1"/>
        </w:rPr>
        <w:t> </w:t>
      </w:r>
      <w:r>
        <w:rPr/>
        <w:t>machines,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 leave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blocks to</w:t>
      </w:r>
      <w:r>
        <w:rPr>
          <w:spacing w:val="1"/>
        </w:rPr>
        <w:t> </w:t>
      </w:r>
      <w:r>
        <w:rPr/>
        <w:t>dry where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produced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4"/>
        </w:rPr>
        <w:t> </w:t>
      </w:r>
      <w:r>
        <w:rPr/>
        <w:t>flat</w:t>
      </w:r>
      <w:r>
        <w:rPr>
          <w:spacing w:val="5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surface and</w:t>
      </w:r>
      <w:r>
        <w:rPr>
          <w:spacing w:val="4"/>
        </w:rPr>
        <w:t> </w:t>
      </w:r>
      <w:r>
        <w:rPr/>
        <w:t>move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short</w:t>
      </w:r>
      <w:r>
        <w:rPr>
          <w:spacing w:val="5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away</w:t>
      </w:r>
      <w:r>
        <w:rPr>
          <w:spacing w:val="-5"/>
        </w:rPr>
        <w:t> </w:t>
      </w:r>
      <w:r>
        <w:rPr/>
        <w:t>to</w:t>
      </w:r>
      <w:r>
        <w:rPr>
          <w:spacing w:val="4"/>
        </w:rPr>
        <w:t> </w:t>
      </w:r>
      <w:r>
        <w:rPr/>
        <w:t>produce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next</w:t>
      </w:r>
      <w:r>
        <w:rPr>
          <w:spacing w:val="5"/>
        </w:rPr>
        <w:t> </w:t>
      </w:r>
      <w:r>
        <w:rPr/>
        <w:t>batch</w:t>
      </w:r>
    </w:p>
    <w:p>
      <w:pPr>
        <w:spacing w:after="0" w:line="477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2" w:lineRule="auto" w:before="74"/>
        <w:ind w:left="533" w:right="822"/>
        <w:jc w:val="both"/>
      </w:pPr>
      <w:r>
        <w:rPr/>
        <w:t>of blocks, and so on. The machines, which can be manually operated or fully automatic, have</w:t>
      </w:r>
      <w:r>
        <w:rPr>
          <w:spacing w:val="1"/>
        </w:rPr>
        <w:t> </w:t>
      </w:r>
      <w:r>
        <w:rPr/>
        <w:t>output rates of</w:t>
      </w:r>
      <w:r>
        <w:rPr>
          <w:spacing w:val="61"/>
        </w:rPr>
        <w:t> </w:t>
      </w:r>
      <w:r>
        <w:rPr/>
        <w:t>blocks ranging from 60 to 400 blocks per hour, depending on the size of</w:t>
      </w:r>
      <w:r>
        <w:rPr>
          <w:spacing w:val="1"/>
        </w:rPr>
        <w:t> </w:t>
      </w:r>
      <w:r>
        <w:rPr/>
        <w:t>machine, the degree of automation, availability of continuous supplies of mixes and production</w:t>
      </w:r>
      <w:r>
        <w:rPr>
          <w:spacing w:val="1"/>
        </w:rPr>
        <w:t> </w:t>
      </w:r>
      <w:r>
        <w:rPr/>
        <w:t>site organization(Smith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Webb,</w:t>
      </w:r>
      <w:r>
        <w:rPr>
          <w:spacing w:val="5"/>
        </w:rPr>
        <w:t> </w:t>
      </w:r>
      <w:r>
        <w:rPr/>
        <w:t>1987).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33"/>
        <w:jc w:val="both"/>
      </w:pPr>
      <w:r>
        <w:rPr/>
        <w:t>Problems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egg-laying</w:t>
      </w:r>
      <w:r>
        <w:rPr>
          <w:spacing w:val="-1"/>
        </w:rPr>
        <w:t> </w:t>
      </w:r>
      <w:r>
        <w:rPr/>
        <w:t>machines include: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40" w:lineRule="auto" w:before="0" w:after="0"/>
        <w:ind w:left="816" w:right="0" w:hanging="361"/>
        <w:jc w:val="left"/>
        <w:rPr>
          <w:sz w:val="24"/>
        </w:rPr>
      </w:pPr>
      <w:r>
        <w:rPr>
          <w:sz w:val="24"/>
        </w:rPr>
        <w:t>Rarely</w:t>
      </w:r>
      <w:r>
        <w:rPr>
          <w:spacing w:val="-6"/>
          <w:sz w:val="24"/>
        </w:rPr>
        <w:t> </w:t>
      </w:r>
      <w:r>
        <w:rPr>
          <w:sz w:val="24"/>
        </w:rPr>
        <w:t>available</w:t>
      </w:r>
      <w:r>
        <w:rPr>
          <w:spacing w:val="2"/>
          <w:sz w:val="24"/>
        </w:rPr>
        <w:t> </w:t>
      </w:r>
      <w:r>
        <w:rPr>
          <w:sz w:val="24"/>
        </w:rPr>
        <w:t>locally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-6"/>
          <w:sz w:val="24"/>
        </w:rPr>
        <w:t> </w:t>
      </w:r>
      <w:r>
        <w:rPr>
          <w:sz w:val="24"/>
        </w:rPr>
        <w:t>imported.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40" w:lineRule="auto" w:before="0" w:after="0"/>
        <w:ind w:left="816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2"/>
          <w:sz w:val="24"/>
        </w:rPr>
        <w:t> </w:t>
      </w:r>
      <w:r>
        <w:rPr>
          <w:sz w:val="24"/>
        </w:rPr>
        <w:t>capital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-8"/>
          <w:sz w:val="24"/>
        </w:rPr>
        <w:t> </w:t>
      </w:r>
      <w:r>
        <w:rPr>
          <w:sz w:val="24"/>
        </w:rPr>
        <w:t>costs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4"/>
          <w:sz w:val="24"/>
        </w:rPr>
        <w:t> </w:t>
      </w:r>
      <w:r>
        <w:rPr>
          <w:sz w:val="24"/>
        </w:rPr>
        <w:t>those of</w:t>
      </w:r>
      <w:r>
        <w:rPr>
          <w:spacing w:val="-6"/>
          <w:sz w:val="24"/>
        </w:rPr>
        <w:t> </w:t>
      </w:r>
      <w:r>
        <w:rPr>
          <w:sz w:val="24"/>
        </w:rPr>
        <w:t>hand-operated</w:t>
      </w:r>
      <w:r>
        <w:rPr>
          <w:spacing w:val="1"/>
          <w:sz w:val="24"/>
        </w:rPr>
        <w:t> </w:t>
      </w:r>
      <w:r>
        <w:rPr>
          <w:sz w:val="24"/>
        </w:rPr>
        <w:t>equipment.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40" w:lineRule="auto" w:before="1" w:after="0"/>
        <w:ind w:left="816" w:right="0" w:hanging="361"/>
        <w:jc w:val="left"/>
        <w:rPr>
          <w:sz w:val="24"/>
        </w:rPr>
      </w:pPr>
      <w:r>
        <w:rPr>
          <w:sz w:val="24"/>
        </w:rPr>
        <w:t>Requirement of</w:t>
      </w:r>
      <w:r>
        <w:rPr>
          <w:spacing w:val="-4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flat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-8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480" w:lineRule="auto" w:before="0" w:after="0"/>
        <w:ind w:left="816" w:right="922" w:hanging="360"/>
        <w:jc w:val="both"/>
        <w:rPr>
          <w:sz w:val="24"/>
        </w:rPr>
      </w:pPr>
      <w:r>
        <w:rPr>
          <w:sz w:val="24"/>
        </w:rPr>
        <w:t>Dependency on the weather, if not under a roof: in dry regions, if the blocks are not covered</w:t>
      </w:r>
      <w:r>
        <w:rPr>
          <w:spacing w:val="-57"/>
          <w:sz w:val="24"/>
        </w:rPr>
        <w:t> </w:t>
      </w:r>
      <w:r>
        <w:rPr>
          <w:sz w:val="24"/>
        </w:rPr>
        <w:t>with plastic sheets, premature drying and cracking are inevitable; if it rains, production must</w:t>
      </w:r>
      <w:r>
        <w:rPr>
          <w:spacing w:val="-58"/>
          <w:sz w:val="24"/>
        </w:rPr>
        <w:t> </w:t>
      </w:r>
      <w:r>
        <w:rPr>
          <w:sz w:val="24"/>
        </w:rPr>
        <w:t>cease,</w:t>
      </w:r>
      <w:r>
        <w:rPr>
          <w:spacing w:val="3"/>
          <w:sz w:val="24"/>
        </w:rPr>
        <w:t> </w:t>
      </w:r>
      <w:r>
        <w:rPr>
          <w:sz w:val="24"/>
        </w:rPr>
        <w:t>otherwise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blocks will</w:t>
      </w:r>
      <w:r>
        <w:rPr>
          <w:spacing w:val="-7"/>
          <w:sz w:val="24"/>
        </w:rPr>
        <w:t> </w:t>
      </w:r>
      <w:r>
        <w:rPr>
          <w:sz w:val="24"/>
        </w:rPr>
        <w:t>disintegrate.</w:t>
      </w: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40" w:lineRule="auto" w:before="0" w:after="0"/>
        <w:ind w:left="816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higher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 of</w:t>
      </w:r>
      <w:r>
        <w:rPr>
          <w:spacing w:val="-8"/>
          <w:sz w:val="24"/>
        </w:rPr>
        <w:t> </w:t>
      </w:r>
      <w:r>
        <w:rPr>
          <w:sz w:val="24"/>
        </w:rPr>
        <w:t>automation,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greater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dependency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energy</w:t>
      </w:r>
      <w:r>
        <w:rPr>
          <w:spacing w:val="-10"/>
          <w:sz w:val="24"/>
        </w:rPr>
        <w:t> </w:t>
      </w:r>
      <w:r>
        <w:rPr>
          <w:sz w:val="24"/>
        </w:rPr>
        <w:t>supplies.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9"/>
        </w:numPr>
        <w:tabs>
          <w:tab w:pos="817" w:val="left" w:leader="none"/>
        </w:tabs>
        <w:spacing w:line="240" w:lineRule="auto" w:before="0" w:after="0"/>
        <w:ind w:left="816" w:right="0" w:hanging="361"/>
        <w:jc w:val="both"/>
        <w:rPr>
          <w:sz w:val="24"/>
        </w:rPr>
      </w:pPr>
      <w:r>
        <w:rPr>
          <w:sz w:val="24"/>
        </w:rPr>
        <w:t>Repairs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2"/>
          <w:sz w:val="24"/>
        </w:rPr>
        <w:t> </w:t>
      </w:r>
      <w:r>
        <w:rPr>
          <w:sz w:val="24"/>
        </w:rPr>
        <w:t>likely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possible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7"/>
          <w:sz w:val="24"/>
        </w:rPr>
        <w:t> </w:t>
      </w:r>
      <w:r>
        <w:rPr>
          <w:sz w:val="24"/>
        </w:rPr>
        <w:t>workshops, if</w:t>
      </w:r>
      <w:r>
        <w:rPr>
          <w:spacing w:val="-4"/>
          <w:sz w:val="24"/>
        </w:rPr>
        <w:t> </w:t>
      </w:r>
      <w:r>
        <w:rPr>
          <w:sz w:val="24"/>
        </w:rPr>
        <w:t>spare</w:t>
      </w:r>
      <w:r>
        <w:rPr>
          <w:spacing w:val="-3"/>
          <w:sz w:val="24"/>
        </w:rPr>
        <w:t> </w:t>
      </w:r>
      <w:r>
        <w:rPr>
          <w:sz w:val="24"/>
        </w:rPr>
        <w:t>parts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9"/>
          <w:sz w:val="24"/>
        </w:rPr>
        <w:t> </w:t>
      </w:r>
      <w:r>
        <w:rPr>
          <w:sz w:val="24"/>
        </w:rPr>
        <w:t>available.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  <w:ind w:left="533"/>
        <w:jc w:val="both"/>
      </w:pPr>
      <w:bookmarkStart w:name="_TOC_250044" w:id="27"/>
      <w:r>
        <w:rPr/>
        <w:t>2.4.3</w:t>
      </w:r>
      <w:r>
        <w:rPr>
          <w:spacing w:val="-7"/>
        </w:rPr>
        <w:t> </w:t>
      </w:r>
      <w:r>
        <w:rPr/>
        <w:t>Fully</w:t>
      </w:r>
      <w:r>
        <w:rPr>
          <w:spacing w:val="-3"/>
        </w:rPr>
        <w:t> </w:t>
      </w:r>
      <w:r>
        <w:rPr/>
        <w:t>mechanized, stationary</w:t>
      </w:r>
      <w:r>
        <w:rPr>
          <w:spacing w:val="-2"/>
        </w:rPr>
        <w:t> </w:t>
      </w:r>
      <w:bookmarkEnd w:id="27"/>
      <w:r>
        <w:rPr/>
        <w:t>machines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533" w:right="829"/>
        <w:jc w:val="both"/>
      </w:pP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automatic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versatile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medium-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production of superior quality concrete components. They can be of various sizes, but are</w:t>
      </w:r>
      <w:r>
        <w:rPr>
          <w:spacing w:val="1"/>
        </w:rPr>
        <w:t> </w:t>
      </w:r>
      <w:r>
        <w:rPr/>
        <w:t>generally far more expensive than egg-laying machines of comparable sizes. The filling of the</w:t>
      </w:r>
      <w:r>
        <w:rPr>
          <w:spacing w:val="1"/>
        </w:rPr>
        <w:t> </w:t>
      </w:r>
      <w:r>
        <w:rPr/>
        <w:t>moulds, the compaction (vibration) and ejection of the blocks is done automatically, and output</w:t>
      </w:r>
      <w:r>
        <w:rPr>
          <w:spacing w:val="1"/>
        </w:rPr>
        <w:t> </w:t>
      </w:r>
      <w:r>
        <w:rPr/>
        <w:t>rates of blocks can range from 200 to 800 blocks per hour. These high output rates are only</w:t>
      </w:r>
      <w:r>
        <w:rPr>
          <w:spacing w:val="1"/>
        </w:rPr>
        <w:t> </w:t>
      </w:r>
      <w:r>
        <w:rPr/>
        <w:t>possible with sophisticated ancillary equipment for transportation, handling, stacking, etc, a</w:t>
      </w:r>
      <w:r>
        <w:rPr>
          <w:spacing w:val="1"/>
        </w:rPr>
        <w:t> </w:t>
      </w:r>
      <w:r>
        <w:rPr/>
        <w:t>well-trained staff, efficient management and sound financial base. Space is saved by stacking</w:t>
      </w:r>
      <w:r>
        <w:rPr>
          <w:spacing w:val="1"/>
        </w:rPr>
        <w:t> </w:t>
      </w:r>
      <w:r>
        <w:rPr/>
        <w:t>the blocks in shelves, where they are usually steam cured for better product quality and quicker</w:t>
      </w:r>
      <w:r>
        <w:rPr>
          <w:spacing w:val="1"/>
        </w:rPr>
        <w:t> </w:t>
      </w:r>
      <w:r>
        <w:rPr/>
        <w:t>turnover(Smith</w:t>
      </w:r>
      <w:r>
        <w:rPr>
          <w:spacing w:val="-3"/>
        </w:rPr>
        <w:t> </w:t>
      </w:r>
      <w:r>
        <w:rPr/>
        <w:t>and</w:t>
      </w:r>
      <w:r>
        <w:rPr>
          <w:spacing w:val="7"/>
        </w:rPr>
        <w:t> </w:t>
      </w:r>
      <w:r>
        <w:rPr/>
        <w:t>Webb,</w:t>
      </w:r>
      <w:r>
        <w:rPr>
          <w:spacing w:val="5"/>
        </w:rPr>
        <w:t> </w:t>
      </w:r>
      <w:r>
        <w:rPr/>
        <w:t>1987).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74"/>
        <w:ind w:left="533"/>
        <w:jc w:val="both"/>
      </w:pPr>
      <w:r>
        <w:rPr/>
        <w:t>Problems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fully</w:t>
      </w:r>
      <w:r>
        <w:rPr>
          <w:spacing w:val="-7"/>
        </w:rPr>
        <w:t> </w:t>
      </w:r>
      <w:r>
        <w:rPr/>
        <w:t>mechanized machines: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  <w:rPr>
          <w:sz w:val="24"/>
        </w:rPr>
      </w:pP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locally,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imported.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20"/>
        </w:numPr>
        <w:tabs>
          <w:tab w:pos="961" w:val="left" w:leader="none"/>
        </w:tabs>
        <w:spacing w:line="240" w:lineRule="auto" w:before="0" w:after="0"/>
        <w:ind w:left="960" w:right="0" w:hanging="361"/>
        <w:jc w:val="left"/>
        <w:rPr>
          <w:sz w:val="24"/>
        </w:rPr>
      </w:pPr>
      <w:r>
        <w:rPr>
          <w:sz w:val="24"/>
        </w:rPr>
        <w:t>Very</w:t>
      </w:r>
      <w:r>
        <w:rPr>
          <w:spacing w:val="-9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capital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-3"/>
          <w:sz w:val="24"/>
        </w:rPr>
        <w:t> </w:t>
      </w:r>
      <w:r>
        <w:rPr>
          <w:sz w:val="24"/>
        </w:rPr>
        <w:t>costs.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961" w:val="left" w:leader="none"/>
        </w:tabs>
        <w:spacing w:line="480" w:lineRule="auto" w:before="0" w:after="0"/>
        <w:ind w:left="960" w:right="923" w:hanging="360"/>
        <w:jc w:val="left"/>
        <w:rPr>
          <w:sz w:val="24"/>
        </w:rPr>
      </w:pPr>
      <w:r>
        <w:rPr>
          <w:sz w:val="24"/>
        </w:rPr>
        <w:t>Dependency on uninterrupted energy supplies, high standard of ancillary equipment,</w:t>
      </w:r>
      <w:r>
        <w:rPr>
          <w:spacing w:val="1"/>
          <w:sz w:val="24"/>
        </w:rPr>
        <w:t> </w:t>
      </w:r>
      <w:r>
        <w:rPr>
          <w:sz w:val="24"/>
        </w:rPr>
        <w:t>skilled labour,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and,</w:t>
      </w:r>
      <w:r>
        <w:rPr>
          <w:spacing w:val="-1"/>
          <w:sz w:val="24"/>
        </w:rPr>
        <w:t> </w:t>
      </w:r>
      <w:r>
        <w:rPr>
          <w:sz w:val="24"/>
        </w:rPr>
        <w:t>above</w:t>
      </w:r>
      <w:r>
        <w:rPr>
          <w:spacing w:val="-5"/>
          <w:sz w:val="24"/>
        </w:rPr>
        <w:t> </w:t>
      </w:r>
      <w:r>
        <w:rPr>
          <w:sz w:val="24"/>
        </w:rPr>
        <w:t>all,</w:t>
      </w:r>
      <w:r>
        <w:rPr>
          <w:spacing w:val="-1"/>
          <w:sz w:val="24"/>
        </w:rPr>
        <w:t> </w:t>
      </w:r>
      <w:r>
        <w:rPr>
          <w:sz w:val="24"/>
        </w:rPr>
        <w:t>continuous</w:t>
      </w:r>
      <w:r>
        <w:rPr>
          <w:spacing w:val="2"/>
          <w:sz w:val="24"/>
        </w:rPr>
        <w:t> </w:t>
      </w:r>
      <w:r>
        <w:rPr>
          <w:sz w:val="24"/>
        </w:rPr>
        <w:t>high</w:t>
      </w:r>
      <w:r>
        <w:rPr>
          <w:spacing w:val="-8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20"/>
        </w:numPr>
        <w:tabs>
          <w:tab w:pos="961" w:val="left" w:leader="none"/>
        </w:tabs>
        <w:spacing w:line="240" w:lineRule="auto" w:before="1" w:after="0"/>
        <w:ind w:left="960" w:right="0" w:hanging="361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4"/>
          <w:sz w:val="24"/>
        </w:rPr>
        <w:t> </w:t>
      </w:r>
      <w:r>
        <w:rPr>
          <w:sz w:val="24"/>
        </w:rPr>
        <w:t>mobility.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961" w:val="left" w:leader="none"/>
        </w:tabs>
        <w:spacing w:line="484" w:lineRule="auto" w:before="0" w:after="0"/>
        <w:ind w:left="960" w:right="868" w:hanging="360"/>
        <w:jc w:val="left"/>
        <w:rPr>
          <w:sz w:val="24"/>
        </w:rPr>
      </w:pPr>
      <w:r>
        <w:rPr>
          <w:sz w:val="24"/>
        </w:rPr>
        <w:t>Need for</w:t>
      </w:r>
      <w:r>
        <w:rPr>
          <w:spacing w:val="-3"/>
          <w:sz w:val="24"/>
        </w:rPr>
        <w:t> </w:t>
      </w:r>
      <w:r>
        <w:rPr>
          <w:sz w:val="24"/>
        </w:rPr>
        <w:t>specialists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maintenance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repairs;</w:t>
      </w:r>
      <w:r>
        <w:rPr>
          <w:spacing w:val="-7"/>
          <w:sz w:val="24"/>
        </w:rPr>
        <w:t> </w:t>
      </w:r>
      <w:r>
        <w:rPr>
          <w:sz w:val="24"/>
        </w:rPr>
        <w:t>spare</w:t>
      </w:r>
      <w:r>
        <w:rPr>
          <w:spacing w:val="-5"/>
          <w:sz w:val="24"/>
        </w:rPr>
        <w:t> </w:t>
      </w:r>
      <w:r>
        <w:rPr>
          <w:sz w:val="24"/>
        </w:rPr>
        <w:t>parts</w:t>
      </w:r>
      <w:r>
        <w:rPr>
          <w:spacing w:val="-5"/>
          <w:sz w:val="24"/>
        </w:rPr>
        <w:t> </w:t>
      </w:r>
      <w:r>
        <w:rPr>
          <w:sz w:val="24"/>
        </w:rPr>
        <w:t>usually</w:t>
      </w:r>
      <w:r>
        <w:rPr>
          <w:spacing w:val="-12"/>
          <w:sz w:val="24"/>
        </w:rPr>
        <w:t> </w:t>
      </w:r>
      <w:r>
        <w:rPr>
          <w:sz w:val="24"/>
        </w:rPr>
        <w:t>expensive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difficult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get,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after</w:t>
      </w:r>
      <w:r>
        <w:rPr>
          <w:spacing w:val="8"/>
          <w:sz w:val="24"/>
        </w:rPr>
        <w:t> </w:t>
      </w:r>
      <w:r>
        <w:rPr>
          <w:sz w:val="24"/>
        </w:rPr>
        <w:t>long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-3"/>
          <w:sz w:val="24"/>
        </w:rPr>
        <w:t> </w:t>
      </w:r>
      <w:r>
        <w:rPr>
          <w:sz w:val="24"/>
        </w:rPr>
        <w:t>time.</w:t>
      </w:r>
    </w:p>
    <w:p>
      <w:pPr>
        <w:pStyle w:val="BodyText"/>
        <w:spacing w:before="1"/>
      </w:pPr>
    </w:p>
    <w:p>
      <w:pPr>
        <w:pStyle w:val="Heading2"/>
        <w:numPr>
          <w:ilvl w:val="1"/>
          <w:numId w:val="13"/>
        </w:numPr>
        <w:tabs>
          <w:tab w:pos="894" w:val="left" w:leader="none"/>
        </w:tabs>
        <w:spacing w:line="240" w:lineRule="auto" w:before="1" w:after="0"/>
        <w:ind w:left="893" w:right="0" w:hanging="361"/>
        <w:jc w:val="left"/>
      </w:pPr>
      <w:bookmarkStart w:name="_TOC_250043" w:id="28"/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producing</w:t>
      </w:r>
      <w:r>
        <w:rPr>
          <w:spacing w:val="-6"/>
        </w:rPr>
        <w:t> </w:t>
      </w:r>
      <w:r>
        <w:rPr/>
        <w:t>Sandcrete</w:t>
      </w:r>
      <w:r>
        <w:rPr>
          <w:spacing w:val="-2"/>
        </w:rPr>
        <w:t> </w:t>
      </w:r>
      <w:r>
        <w:rPr/>
        <w:t>Block</w:t>
      </w:r>
      <w:r>
        <w:rPr>
          <w:spacing w:val="-5"/>
        </w:rPr>
        <w:t> </w:t>
      </w:r>
      <w:bookmarkEnd w:id="28"/>
      <w:r>
        <w:rPr/>
        <w:t>in Nigeria</w:t>
      </w: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spacing w:line="480" w:lineRule="auto" w:before="1"/>
        <w:ind w:left="533" w:right="493"/>
        <w:jc w:val="both"/>
      </w:pPr>
      <w:r>
        <w:rPr/>
        <w:t>Property development and building construction have been on the increase in Nigeria as far back as</w:t>
      </w:r>
      <w:r>
        <w:rPr>
          <w:spacing w:val="-57"/>
        </w:rPr>
        <w:t> </w:t>
      </w:r>
      <w:r>
        <w:rPr/>
        <w:t>1970. It was an era which marked the crude oil boom which still today financed over 80% of</w:t>
      </w:r>
      <w:r>
        <w:rPr>
          <w:spacing w:val="1"/>
        </w:rPr>
        <w:t> </w:t>
      </w:r>
      <w:r>
        <w:rPr/>
        <w:t>Nigeria’s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development</w:t>
      </w:r>
      <w:r>
        <w:rPr>
          <w:spacing w:val="8"/>
        </w:rPr>
        <w:t> </w:t>
      </w:r>
      <w:r>
        <w:rPr/>
        <w:t>in</w:t>
      </w:r>
      <w:r>
        <w:rPr>
          <w:spacing w:val="-4"/>
        </w:rPr>
        <w:t> </w:t>
      </w:r>
      <w:r>
        <w:rPr/>
        <w:t>urban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-7"/>
        </w:rPr>
        <w:t> </w:t>
      </w:r>
      <w:r>
        <w:rPr/>
        <w:t>areas</w:t>
      </w:r>
      <w:r>
        <w:rPr>
          <w:spacing w:val="-1"/>
        </w:rPr>
        <w:t> </w:t>
      </w:r>
      <w:r>
        <w:rPr/>
        <w:t>(Olusegun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Ajiboye,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before="197"/>
        <w:ind w:left="533"/>
        <w:jc w:val="both"/>
      </w:pPr>
      <w:r>
        <w:rPr/>
        <w:t>Presently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Nigeria,</w:t>
      </w:r>
      <w:r>
        <w:rPr>
          <w:spacing w:val="2"/>
        </w:rPr>
        <w:t> </w:t>
      </w: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two common methods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producing the</w:t>
      </w:r>
      <w:r>
        <w:rPr>
          <w:spacing w:val="-1"/>
        </w:rPr>
        <w:t> </w:t>
      </w:r>
      <w:r>
        <w:rPr/>
        <w:t>sandcrete</w:t>
      </w:r>
      <w:r>
        <w:rPr>
          <w:spacing w:val="-1"/>
        </w:rPr>
        <w:t> </w:t>
      </w:r>
      <w:r>
        <w:rPr/>
        <w:t>block they</w:t>
      </w:r>
      <w:r>
        <w:rPr>
          <w:spacing w:val="-10"/>
        </w:rPr>
        <w:t> </w:t>
      </w:r>
      <w:r>
        <w:rPr/>
        <w:t>are;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719" w:val="left" w:leader="none"/>
        </w:tabs>
        <w:spacing w:line="240" w:lineRule="auto" w:before="0" w:after="0"/>
        <w:ind w:left="1718" w:right="0" w:hanging="283"/>
        <w:jc w:val="left"/>
        <w:rPr>
          <w:sz w:val="24"/>
        </w:rPr>
      </w:pPr>
      <w:r>
        <w:rPr>
          <w:sz w:val="24"/>
        </w:rPr>
        <w:t>Manual</w:t>
      </w:r>
      <w:r>
        <w:rPr>
          <w:spacing w:val="-7"/>
          <w:sz w:val="24"/>
        </w:rPr>
        <w:t> </w:t>
      </w:r>
      <w:r>
        <w:rPr>
          <w:sz w:val="24"/>
        </w:rPr>
        <w:t>compaction</w:t>
      </w:r>
      <w:r>
        <w:rPr>
          <w:spacing w:val="-6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hand</w:t>
      </w:r>
      <w:r>
        <w:rPr>
          <w:spacing w:val="-1"/>
          <w:sz w:val="24"/>
        </w:rPr>
        <w:t> </w:t>
      </w:r>
      <w:r>
        <w:rPr>
          <w:sz w:val="24"/>
        </w:rPr>
        <w:t>ramming</w:t>
      </w:r>
      <w:r>
        <w:rPr>
          <w:spacing w:val="-2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2"/>
          <w:numId w:val="13"/>
        </w:numPr>
        <w:tabs>
          <w:tab w:pos="1786" w:val="left" w:leader="none"/>
        </w:tabs>
        <w:spacing w:line="240" w:lineRule="auto" w:before="0" w:after="0"/>
        <w:ind w:left="1785" w:right="0" w:hanging="350"/>
        <w:jc w:val="left"/>
        <w:rPr>
          <w:sz w:val="24"/>
        </w:rPr>
      </w:pPr>
      <w:r>
        <w:rPr>
          <w:sz w:val="24"/>
        </w:rPr>
        <w:t>Mechanically</w:t>
      </w:r>
      <w:r>
        <w:rPr>
          <w:spacing w:val="-7"/>
          <w:sz w:val="24"/>
        </w:rPr>
        <w:t> </w:t>
      </w:r>
      <w:r>
        <w:rPr>
          <w:sz w:val="24"/>
        </w:rPr>
        <w:t>compaction</w:t>
      </w:r>
      <w:r>
        <w:rPr>
          <w:spacing w:val="-7"/>
          <w:sz w:val="24"/>
        </w:rPr>
        <w:t> </w:t>
      </w:r>
      <w:r>
        <w:rPr>
          <w:sz w:val="24"/>
        </w:rPr>
        <w:t>diesel</w:t>
      </w:r>
      <w:r>
        <w:rPr>
          <w:spacing w:val="-6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method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21"/>
        </w:numPr>
        <w:tabs>
          <w:tab w:pos="1075" w:val="left" w:leader="none"/>
        </w:tabs>
        <w:spacing w:line="240" w:lineRule="auto" w:before="0" w:after="0"/>
        <w:ind w:left="1074" w:right="0" w:hanging="542"/>
        <w:jc w:val="left"/>
      </w:pPr>
      <w:bookmarkStart w:name="_TOC_250042" w:id="29"/>
      <w:r>
        <w:rPr/>
        <w:t>Manual</w:t>
      </w:r>
      <w:r>
        <w:rPr>
          <w:spacing w:val="-6"/>
        </w:rPr>
        <w:t> </w:t>
      </w:r>
      <w:bookmarkEnd w:id="29"/>
      <w:r>
        <w:rPr/>
        <w:t>Compaction</w:t>
      </w:r>
    </w:p>
    <w:p>
      <w:pPr>
        <w:pStyle w:val="BodyText"/>
        <w:spacing w:before="1"/>
        <w:rPr>
          <w:b/>
          <w:sz w:val="32"/>
        </w:rPr>
      </w:pPr>
    </w:p>
    <w:p>
      <w:pPr>
        <w:pStyle w:val="BodyText"/>
        <w:spacing w:line="480" w:lineRule="auto"/>
        <w:ind w:left="533" w:right="502"/>
        <w:jc w:val="both"/>
      </w:pPr>
      <w:r>
        <w:rPr/>
        <w:t>For manual compaction, the equipment consists of a prefabricated steel mould box formed to the</w:t>
      </w:r>
      <w:r>
        <w:rPr>
          <w:spacing w:val="1"/>
        </w:rPr>
        <w:t> </w:t>
      </w:r>
      <w:r>
        <w:rPr/>
        <w:t>required dimensions. It is constructed such that after ramming the cement/aggregate mixture for the</w:t>
      </w:r>
      <w:r>
        <w:rPr>
          <w:spacing w:val="-57"/>
        </w:rPr>
        <w:t> </w:t>
      </w:r>
      <w:r>
        <w:rPr/>
        <w:t>manufacture of blocks, the resulting</w:t>
      </w:r>
      <w:r>
        <w:rPr>
          <w:spacing w:val="1"/>
        </w:rPr>
        <w:t> </w:t>
      </w:r>
      <w:r>
        <w:rPr/>
        <w:t>shape exactly fits the mould and</w:t>
      </w:r>
      <w:r>
        <w:rPr>
          <w:spacing w:val="1"/>
        </w:rPr>
        <w:t> </w:t>
      </w:r>
      <w:r>
        <w:rPr/>
        <w:t>hence conforms to the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required.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removable</w:t>
      </w:r>
      <w:r>
        <w:rPr>
          <w:spacing w:val="1"/>
        </w:rPr>
        <w:t> </w:t>
      </w:r>
      <w:r>
        <w:rPr/>
        <w:t>steel</w:t>
      </w:r>
      <w:r>
        <w:rPr>
          <w:spacing w:val="1"/>
        </w:rPr>
        <w:t> </w:t>
      </w:r>
      <w:r>
        <w:rPr/>
        <w:t>plate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removal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compacted unit after hand ramming. Two curved steel handles on either side of the mould box aids</w:t>
      </w:r>
      <w:r>
        <w:rPr>
          <w:spacing w:val="1"/>
        </w:rPr>
        <w:t> </w:t>
      </w:r>
      <w:r>
        <w:rPr/>
        <w:t>the removal of the compacted unit. The means of compaction is a wooden bat, in a shape of a</w:t>
      </w:r>
      <w:r>
        <w:rPr>
          <w:spacing w:val="1"/>
        </w:rPr>
        <w:t> </w:t>
      </w:r>
      <w:r>
        <w:rPr/>
        <w:t>chisel.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flat</w:t>
      </w:r>
      <w:r>
        <w:rPr>
          <w:spacing w:val="31"/>
        </w:rPr>
        <w:t> </w:t>
      </w:r>
      <w:r>
        <w:rPr/>
        <w:t>end</w:t>
      </w:r>
      <w:r>
        <w:rPr>
          <w:spacing w:val="26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bat</w:t>
      </w:r>
      <w:r>
        <w:rPr>
          <w:spacing w:val="31"/>
        </w:rPr>
        <w:t> </w:t>
      </w:r>
      <w:r>
        <w:rPr/>
        <w:t>is</w:t>
      </w:r>
      <w:r>
        <w:rPr>
          <w:spacing w:val="23"/>
        </w:rPr>
        <w:t> </w:t>
      </w:r>
      <w:r>
        <w:rPr/>
        <w:t>brought</w:t>
      </w:r>
      <w:r>
        <w:rPr>
          <w:spacing w:val="31"/>
        </w:rPr>
        <w:t> </w:t>
      </w:r>
      <w:r>
        <w:rPr/>
        <w:t>against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cement/aggregate</w:t>
      </w:r>
      <w:r>
        <w:rPr>
          <w:spacing w:val="20"/>
        </w:rPr>
        <w:t> </w:t>
      </w:r>
      <w:r>
        <w:rPr/>
        <w:t>mix,</w:t>
      </w:r>
      <w:r>
        <w:rPr>
          <w:spacing w:val="28"/>
        </w:rPr>
        <w:t> </w:t>
      </w:r>
      <w:r>
        <w:rPr/>
        <w:t>rammed</w:t>
      </w:r>
      <w:r>
        <w:rPr>
          <w:spacing w:val="25"/>
        </w:rPr>
        <w:t> </w:t>
      </w:r>
      <w:r>
        <w:rPr/>
        <w:t>over</w:t>
      </w:r>
      <w:r>
        <w:rPr>
          <w:spacing w:val="32"/>
        </w:rPr>
        <w:t> </w:t>
      </w:r>
      <w:r>
        <w:rPr/>
        <w:t>it</w:t>
      </w:r>
      <w:r>
        <w:rPr>
          <w:spacing w:val="3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 w:after="8"/>
        <w:ind w:left="533" w:right="511"/>
        <w:jc w:val="both"/>
      </w:pPr>
      <w:r>
        <w:rPr/>
        <w:t>loaded into the steel mould. The compacted unit is removed by turning the box upside down and</w:t>
      </w:r>
      <w:r>
        <w:rPr>
          <w:spacing w:val="1"/>
        </w:rPr>
        <w:t> </w:t>
      </w:r>
      <w:r>
        <w:rPr/>
        <w:t>with impact. The opened end finally rests on a wooden pallet to receive the block. The removable</w:t>
      </w:r>
      <w:r>
        <w:rPr>
          <w:spacing w:val="1"/>
        </w:rPr>
        <w:t> </w:t>
      </w:r>
      <w:r>
        <w:rPr/>
        <w:t>steel</w:t>
      </w:r>
      <w:r>
        <w:rPr>
          <w:spacing w:val="-8"/>
        </w:rPr>
        <w:t> </w:t>
      </w:r>
      <w:r>
        <w:rPr/>
        <w:t>plate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lies 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upturned</w:t>
      </w:r>
      <w:r>
        <w:rPr>
          <w:spacing w:val="1"/>
        </w:rPr>
        <w:t> </w:t>
      </w:r>
      <w:r>
        <w:rPr/>
        <w:t>unit</w:t>
      </w:r>
      <w:r>
        <w:rPr>
          <w:spacing w:val="12"/>
        </w:rPr>
        <w:t> </w:t>
      </w:r>
      <w:r>
        <w:rPr/>
        <w:t>is removed.</w:t>
      </w:r>
    </w:p>
    <w:p>
      <w:pPr>
        <w:pStyle w:val="BodyText"/>
        <w:ind w:left="1449"/>
        <w:rPr>
          <w:sz w:val="20"/>
        </w:rPr>
      </w:pPr>
      <w:r>
        <w:rPr>
          <w:sz w:val="20"/>
        </w:rPr>
        <w:drawing>
          <wp:inline distT="0" distB="0" distL="0" distR="0">
            <wp:extent cx="4934164" cy="291465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164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Heading2"/>
        <w:spacing w:before="0"/>
        <w:ind w:left="533" w:firstLine="182"/>
      </w:pPr>
      <w:r>
        <w:rPr/>
        <w:t>Plate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A</w:t>
      </w:r>
      <w:r>
        <w:rPr>
          <w:spacing w:val="-6"/>
        </w:rPr>
        <w:t> </w:t>
      </w:r>
      <w:r>
        <w:rPr/>
        <w:t>Manually</w:t>
      </w:r>
      <w:r>
        <w:rPr>
          <w:spacing w:val="-2"/>
        </w:rPr>
        <w:t> </w:t>
      </w:r>
      <w:r>
        <w:rPr/>
        <w:t>Operated</w:t>
      </w:r>
      <w:r>
        <w:rPr>
          <w:spacing w:val="-3"/>
        </w:rPr>
        <w:t> </w:t>
      </w:r>
      <w:r>
        <w:rPr/>
        <w:t>Prefabricated</w:t>
      </w:r>
      <w:r>
        <w:rPr>
          <w:spacing w:val="-2"/>
        </w:rPr>
        <w:t> </w:t>
      </w:r>
      <w:r>
        <w:rPr/>
        <w:t>Steel</w:t>
      </w:r>
      <w:r>
        <w:rPr>
          <w:spacing w:val="-6"/>
        </w:rPr>
        <w:t> </w:t>
      </w:r>
      <w:r>
        <w:rPr/>
        <w:t>Mould</w:t>
      </w:r>
      <w:r>
        <w:rPr>
          <w:spacing w:val="-2"/>
        </w:rPr>
        <w:t> </w:t>
      </w:r>
      <w:r>
        <w:rPr/>
        <w:t>Box</w:t>
      </w:r>
      <w:r>
        <w:rPr>
          <w:spacing w:val="-7"/>
        </w:rPr>
        <w:t> </w:t>
      </w:r>
      <w:r>
        <w:rPr/>
        <w:t>(field</w:t>
      </w:r>
      <w:r>
        <w:rPr>
          <w:spacing w:val="-2"/>
        </w:rPr>
        <w:t> </w:t>
      </w:r>
      <w:r>
        <w:rPr/>
        <w:t>survey</w:t>
      </w:r>
      <w:r>
        <w:rPr>
          <w:spacing w:val="1"/>
        </w:rPr>
        <w:t> </w:t>
      </w:r>
      <w:r>
        <w:rPr/>
        <w:t>Zaria, 2016).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533" w:right="504"/>
        <w:jc w:val="both"/>
      </w:pPr>
      <w:r>
        <w:rPr/>
        <w:t>Manual</w:t>
      </w:r>
      <w:r>
        <w:rPr>
          <w:spacing w:val="8"/>
        </w:rPr>
        <w:t> </w:t>
      </w:r>
      <w:r>
        <w:rPr/>
        <w:t>block</w:t>
      </w:r>
      <w:r>
        <w:rPr>
          <w:spacing w:val="11"/>
        </w:rPr>
        <w:t> </w:t>
      </w:r>
      <w:r>
        <w:rPr/>
        <w:t>production</w:t>
      </w:r>
      <w:r>
        <w:rPr>
          <w:spacing w:val="12"/>
        </w:rPr>
        <w:t> </w:t>
      </w:r>
      <w:r>
        <w:rPr/>
        <w:t>is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cheapest</w:t>
      </w:r>
      <w:r>
        <w:rPr>
          <w:spacing w:val="16"/>
        </w:rPr>
        <w:t> </w:t>
      </w:r>
      <w:r>
        <w:rPr/>
        <w:t>but</w:t>
      </w:r>
      <w:r>
        <w:rPr>
          <w:spacing w:val="17"/>
        </w:rPr>
        <w:t> </w:t>
      </w:r>
      <w:r>
        <w:rPr/>
        <w:t>most</w:t>
      </w:r>
      <w:r>
        <w:rPr>
          <w:spacing w:val="16"/>
        </w:rPr>
        <w:t> </w:t>
      </w:r>
      <w:r>
        <w:rPr/>
        <w:t>laborious</w:t>
      </w:r>
      <w:r>
        <w:rPr>
          <w:spacing w:val="15"/>
        </w:rPr>
        <w:t> </w:t>
      </w:r>
      <w:r>
        <w:rPr/>
        <w:t>method,</w:t>
      </w:r>
      <w:r>
        <w:rPr>
          <w:spacing w:val="14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blocks</w:t>
      </w:r>
      <w:r>
        <w:rPr>
          <w:spacing w:val="10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12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mechanized</w:t>
      </w:r>
      <w:r>
        <w:rPr>
          <w:spacing w:val="1"/>
        </w:rPr>
        <w:t> </w:t>
      </w:r>
      <w:r>
        <w:rPr/>
        <w:t>production(Olugbenga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2007).</w:t>
      </w:r>
    </w:p>
    <w:p>
      <w:pPr>
        <w:pStyle w:val="Heading2"/>
        <w:numPr>
          <w:ilvl w:val="2"/>
          <w:numId w:val="21"/>
        </w:numPr>
        <w:tabs>
          <w:tab w:pos="1075" w:val="left" w:leader="none"/>
        </w:tabs>
        <w:spacing w:line="240" w:lineRule="auto" w:before="207" w:after="0"/>
        <w:ind w:left="1074" w:right="0" w:hanging="542"/>
        <w:jc w:val="both"/>
      </w:pPr>
      <w:bookmarkStart w:name="_TOC_250041" w:id="30"/>
      <w:r>
        <w:rPr/>
        <w:t>Mechanized</w:t>
      </w:r>
      <w:r>
        <w:rPr>
          <w:spacing w:val="-3"/>
        </w:rPr>
        <w:t> </w:t>
      </w:r>
      <w:bookmarkEnd w:id="30"/>
      <w:r>
        <w:rPr/>
        <w:t>Compaction</w:t>
      </w:r>
    </w:p>
    <w:p>
      <w:pPr>
        <w:pStyle w:val="BodyText"/>
        <w:spacing w:before="5"/>
        <w:rPr>
          <w:b/>
          <w:sz w:val="32"/>
        </w:rPr>
      </w:pPr>
    </w:p>
    <w:p>
      <w:pPr>
        <w:pStyle w:val="BodyText"/>
        <w:spacing w:line="480" w:lineRule="auto"/>
        <w:ind w:left="533" w:right="499"/>
        <w:jc w:val="both"/>
      </w:pPr>
      <w:r>
        <w:rPr/>
        <w:t>The mechanically compacted equipment is built for easier use and can be operated by unskilled</w:t>
      </w:r>
      <w:r>
        <w:rPr>
          <w:spacing w:val="1"/>
        </w:rPr>
        <w:t> </w:t>
      </w:r>
      <w:r>
        <w:rPr/>
        <w:t>labour. It requires little maintenance and hence the design is very suitable for remote areas. Both</w:t>
      </w:r>
      <w:r>
        <w:rPr>
          <w:spacing w:val="1"/>
        </w:rPr>
        <w:t> </w:t>
      </w:r>
      <w:r>
        <w:rPr/>
        <w:t>electric motors and diesel engines can support it. Its design principle includes the use of solid</w:t>
      </w:r>
      <w:r>
        <w:rPr>
          <w:spacing w:val="1"/>
        </w:rPr>
        <w:t> </w:t>
      </w:r>
      <w:r>
        <w:rPr/>
        <w:t>frames for safe handling and stability. Three levers operate it and produce a hydraulic pressure,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constant.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495"/>
        <w:jc w:val="both"/>
      </w:pPr>
      <w:r>
        <w:rPr/>
        <w:t>The framework is about 1.85m high.It operates on a motor placed underneath the wooden pallet</w:t>
      </w:r>
      <w:r>
        <w:rPr>
          <w:spacing w:val="1"/>
        </w:rPr>
        <w:t> </w:t>
      </w:r>
      <w:r>
        <w:rPr/>
        <w:t>upon which the mould rests. The diesel types incorporate the use of a fan belt fixed over the motor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a</w:t>
      </w:r>
      <w:r>
        <w:rPr>
          <w:spacing w:val="6"/>
        </w:rPr>
        <w:t> </w:t>
      </w:r>
      <w:r>
        <w:rPr/>
        <w:t>roller,</w:t>
      </w:r>
      <w:r>
        <w:rPr>
          <w:spacing w:val="9"/>
        </w:rPr>
        <w:t> </w:t>
      </w:r>
      <w:r>
        <w:rPr/>
        <w:t>which</w:t>
      </w:r>
      <w:r>
        <w:rPr>
          <w:spacing w:val="1"/>
        </w:rPr>
        <w:t> </w:t>
      </w:r>
      <w:r>
        <w:rPr/>
        <w:t>actually</w:t>
      </w:r>
      <w:r>
        <w:rPr>
          <w:spacing w:val="2"/>
        </w:rPr>
        <w:t> </w:t>
      </w:r>
      <w:r>
        <w:rPr/>
        <w:t>turns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roller.</w:t>
      </w:r>
      <w:r>
        <w:rPr>
          <w:spacing w:val="13"/>
        </w:rPr>
        <w:t> </w:t>
      </w:r>
      <w:r>
        <w:rPr/>
        <w:t>Actual</w:t>
      </w:r>
      <w:r>
        <w:rPr>
          <w:spacing w:val="7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occurs</w:t>
      </w:r>
      <w:r>
        <w:rPr>
          <w:spacing w:val="4"/>
        </w:rPr>
        <w:t> </w:t>
      </w:r>
      <w:r>
        <w:rPr/>
        <w:t>when</w:t>
      </w:r>
      <w:r>
        <w:rPr>
          <w:spacing w:val="2"/>
        </w:rPr>
        <w:t> </w:t>
      </w:r>
      <w:r>
        <w:rPr/>
        <w:t>the</w:t>
      </w:r>
      <w:r>
        <w:rPr>
          <w:spacing w:val="9"/>
        </w:rPr>
        <w:t> </w:t>
      </w:r>
      <w:r>
        <w:rPr/>
        <w:t>fixture</w:t>
      </w:r>
      <w:r>
        <w:rPr>
          <w:spacing w:val="6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motor,</w:t>
      </w:r>
      <w:r>
        <w:rPr>
          <w:spacing w:val="-58"/>
        </w:rPr>
        <w:t> </w:t>
      </w:r>
      <w:r>
        <w:rPr/>
        <w:t>a metallic mass, hits underside of the wooden pallet. The moulded unit is removed by the operation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longest</w:t>
      </w:r>
      <w:r>
        <w:rPr>
          <w:spacing w:val="9"/>
        </w:rPr>
        <w:t> </w:t>
      </w:r>
      <w:r>
        <w:rPr/>
        <w:t>lever,</w:t>
      </w:r>
      <w:r>
        <w:rPr>
          <w:spacing w:val="1"/>
        </w:rPr>
        <w:t> </w:t>
      </w:r>
      <w:r>
        <w:rPr/>
        <w:t>which is</w:t>
      </w:r>
      <w:r>
        <w:rPr>
          <w:spacing w:val="-3"/>
        </w:rPr>
        <w:t> </w:t>
      </w:r>
      <w:r>
        <w:rPr/>
        <w:t>normally</w:t>
      </w:r>
      <w:r>
        <w:rPr>
          <w:spacing w:val="-10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4"/>
        </w:rPr>
        <w:t> </w:t>
      </w:r>
      <w:r>
        <w:rPr/>
        <w:t>side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machine</w:t>
      </w:r>
      <w:r>
        <w:rPr>
          <w:spacing w:val="-2"/>
        </w:rPr>
        <w:t> </w:t>
      </w:r>
      <w:r>
        <w:rPr/>
        <w:t>(Olugbenga</w:t>
      </w:r>
      <w:r>
        <w:rPr>
          <w:spacing w:val="11"/>
        </w:rPr>
        <w:t>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901382</wp:posOffset>
            </wp:positionH>
            <wp:positionV relativeFrom="paragraph">
              <wp:posOffset>132990</wp:posOffset>
            </wp:positionV>
            <wp:extent cx="5695640" cy="310553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640" cy="31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</w:pPr>
    </w:p>
    <w:p>
      <w:pPr>
        <w:spacing w:before="0"/>
        <w:ind w:left="821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2.2: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Diesel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Power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Engine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Compacted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Mould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Zaria, 2016).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3"/>
        </w:numPr>
        <w:tabs>
          <w:tab w:pos="927" w:val="left" w:leader="none"/>
        </w:tabs>
        <w:spacing w:line="240" w:lineRule="auto" w:before="174" w:after="0"/>
        <w:ind w:left="926" w:right="0" w:hanging="394"/>
        <w:jc w:val="both"/>
      </w:pPr>
      <w:bookmarkStart w:name="_TOC_250040" w:id="31"/>
      <w:r>
        <w:rPr/>
        <w:t>Common</w:t>
      </w:r>
      <w:r>
        <w:rPr>
          <w:spacing w:val="-3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sandcrete</w:t>
      </w:r>
      <w:r>
        <w:rPr>
          <w:spacing w:val="-2"/>
        </w:rPr>
        <w:t> </w:t>
      </w:r>
      <w:r>
        <w:rPr/>
        <w:t>block</w:t>
      </w:r>
      <w:r>
        <w:rPr>
          <w:spacing w:val="-4"/>
        </w:rPr>
        <w:t> </w:t>
      </w:r>
      <w:r>
        <w:rPr/>
        <w:t>moulding</w:t>
      </w:r>
      <w:r>
        <w:rPr>
          <w:spacing w:val="6"/>
        </w:rPr>
        <w:t> </w:t>
      </w:r>
      <w:bookmarkEnd w:id="31"/>
      <w:r>
        <w:rPr/>
        <w:t>machine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480" w:lineRule="auto"/>
        <w:ind w:left="533" w:right="510"/>
        <w:jc w:val="both"/>
      </w:pP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sancrete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</w:t>
      </w:r>
      <w:r>
        <w:rPr>
          <w:spacing w:val="5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following:</w:t>
      </w: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48" w:after="0"/>
        <w:ind w:left="1075" w:right="0" w:hanging="543"/>
        <w:jc w:val="both"/>
      </w:pPr>
      <w:bookmarkStart w:name="_TOC_250039" w:id="32"/>
      <w:bookmarkEnd w:id="32"/>
      <w:r>
        <w:rPr/>
        <w:t>Wheel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33" w:right="501"/>
        <w:jc w:val="both"/>
      </w:pPr>
      <w:r>
        <w:rPr>
          <w:color w:val="242424"/>
        </w:rPr>
        <w:t>A wheel is a circular component that is intended to rotate on an axle</w:t>
      </w:r>
      <w:r>
        <w:rPr/>
        <w:t>. W</w:t>
      </w:r>
      <w:r>
        <w:rPr>
          <w:color w:val="242424"/>
        </w:rPr>
        <w:t>heel is a device that enables</w:t>
      </w:r>
      <w:r>
        <w:rPr>
          <w:color w:val="242424"/>
          <w:spacing w:val="-57"/>
        </w:rPr>
        <w:t> </w:t>
      </w:r>
      <w:r>
        <w:rPr>
          <w:color w:val="242424"/>
        </w:rPr>
        <w:t>efficient movement of an object across a surface where there is a force pressing the object to the</w:t>
      </w:r>
      <w:r>
        <w:rPr>
          <w:color w:val="242424"/>
          <w:spacing w:val="1"/>
        </w:rPr>
        <w:t> </w:t>
      </w:r>
      <w:r>
        <w:rPr>
          <w:color w:val="242424"/>
        </w:rPr>
        <w:t>surface.</w:t>
      </w:r>
      <w:r>
        <w:rPr>
          <w:color w:val="242424"/>
          <w:spacing w:val="2"/>
        </w:rPr>
        <w:t> </w:t>
      </w:r>
      <w:r>
        <w:rPr>
          <w:color w:val="242424"/>
        </w:rPr>
        <w:t>It’s </w:t>
      </w:r>
      <w:r>
        <w:rPr/>
        <w:t>also</w:t>
      </w:r>
      <w:r>
        <w:rPr>
          <w:spacing w:val="5"/>
        </w:rPr>
        <w:t> </w:t>
      </w:r>
      <w:r>
        <w:rPr/>
        <w:t>assists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 distribution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force from</w:t>
      </w:r>
      <w:r>
        <w:rPr>
          <w:spacing w:val="-9"/>
        </w:rPr>
        <w:t> </w:t>
      </w:r>
      <w:r>
        <w:rPr/>
        <w:t>an</w:t>
      </w:r>
      <w:r>
        <w:rPr>
          <w:spacing w:val="-4"/>
        </w:rPr>
        <w:t> </w:t>
      </w:r>
      <w:r>
        <w:rPr/>
        <w:t>object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 ground(Bernd,</w:t>
      </w:r>
      <w:r>
        <w:rPr>
          <w:spacing w:val="2"/>
        </w:rPr>
        <w:t> </w:t>
      </w:r>
      <w:r>
        <w:rPr/>
        <w:t>2010).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63" w:after="0"/>
        <w:ind w:left="1075" w:right="0" w:hanging="543"/>
        <w:jc w:val="both"/>
      </w:pPr>
      <w:bookmarkStart w:name="_TOC_250038" w:id="33"/>
      <w:bookmarkEnd w:id="33"/>
      <w:r>
        <w:rPr/>
        <w:t>Chassis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533" w:right="493"/>
        <w:jc w:val="both"/>
      </w:pPr>
      <w:r>
        <w:rPr>
          <w:color w:val="242424"/>
        </w:rPr>
        <w:t>A chassis</w:t>
      </w:r>
      <w:r>
        <w:rPr>
          <w:color w:val="242424"/>
          <w:spacing w:val="1"/>
        </w:rPr>
        <w:t> </w:t>
      </w:r>
      <w:r>
        <w:rPr>
          <w:color w:val="242424"/>
        </w:rPr>
        <w:t>also</w:t>
      </w:r>
      <w:r>
        <w:rPr>
          <w:color w:val="242424"/>
          <w:spacing w:val="61"/>
        </w:rPr>
        <w:t> </w:t>
      </w:r>
      <w:r>
        <w:rPr>
          <w:color w:val="242424"/>
        </w:rPr>
        <w:t>known</w:t>
      </w:r>
      <w:r>
        <w:rPr>
          <w:color w:val="242424"/>
          <w:spacing w:val="61"/>
        </w:rPr>
        <w:t> </w:t>
      </w:r>
      <w:r>
        <w:rPr>
          <w:color w:val="242424"/>
        </w:rPr>
        <w:t>as</w:t>
      </w:r>
      <w:r>
        <w:rPr>
          <w:color w:val="242424"/>
          <w:spacing w:val="61"/>
        </w:rPr>
        <w:t> </w:t>
      </w:r>
      <w:r>
        <w:rPr>
          <w:color w:val="242424"/>
        </w:rPr>
        <w:t>frame</w:t>
      </w:r>
      <w:r>
        <w:rPr/>
        <w:t>is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backbone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machine.</w:t>
      </w:r>
      <w:r>
        <w:rPr>
          <w:spacing w:val="61"/>
        </w:rPr>
        <w:t> </w:t>
      </w:r>
      <w:r>
        <w:rPr/>
        <w:t>It</w:t>
      </w:r>
      <w:r>
        <w:rPr>
          <w:spacing w:val="61"/>
        </w:rPr>
        <w:t> </w:t>
      </w:r>
      <w:r>
        <w:rPr/>
        <w:t>acts</w:t>
      </w:r>
      <w:r>
        <w:rPr>
          <w:spacing w:val="61"/>
        </w:rPr>
        <w:t> </w:t>
      </w:r>
      <w:r>
        <w:rPr/>
        <w:t>as</w:t>
      </w:r>
      <w:r>
        <w:rPr>
          <w:spacing w:val="61"/>
        </w:rPr>
        <w:t> </w:t>
      </w:r>
      <w:r>
        <w:rPr>
          <w:color w:val="242424"/>
        </w:rPr>
        <w:t>the</w:t>
      </w:r>
      <w:r>
        <w:rPr>
          <w:color w:val="242424"/>
          <w:spacing w:val="61"/>
        </w:rPr>
        <w:t> </w:t>
      </w:r>
      <w:r>
        <w:rPr>
          <w:color w:val="242424"/>
        </w:rPr>
        <w:t>main</w:t>
      </w:r>
      <w:r>
        <w:rPr>
          <w:color w:val="242424"/>
          <w:spacing w:val="1"/>
        </w:rPr>
        <w:t> </w:t>
      </w:r>
      <w:r>
        <w:rPr>
          <w:color w:val="242424"/>
        </w:rPr>
        <w:t>supporting structure of machine to which all other components are attached. </w:t>
      </w:r>
      <w:r>
        <w:rPr/>
        <w:t>It allows flow of</w:t>
      </w:r>
      <w:r>
        <w:rPr>
          <w:spacing w:val="1"/>
        </w:rPr>
        <w:t> </w:t>
      </w:r>
      <w:r>
        <w:rPr/>
        <w:t>vibration fr</w:t>
      </w:r>
      <w:r>
        <w:rPr>
          <w:color w:val="242424"/>
        </w:rPr>
        <w:t>om machine components to damper or the ground and deal with static and dynamic</w:t>
      </w:r>
      <w:r>
        <w:rPr>
          <w:color w:val="242424"/>
          <w:spacing w:val="1"/>
        </w:rPr>
        <w:t> </w:t>
      </w:r>
      <w:r>
        <w:rPr>
          <w:color w:val="242424"/>
        </w:rPr>
        <w:t>loads</w:t>
      </w:r>
      <w:r>
        <w:rPr>
          <w:color w:val="242424"/>
          <w:spacing w:val="-1"/>
        </w:rPr>
        <w:t> </w:t>
      </w:r>
      <w:r>
        <w:rPr>
          <w:color w:val="242424"/>
        </w:rPr>
        <w:t>within</w:t>
      </w:r>
      <w:r>
        <w:rPr>
          <w:color w:val="242424"/>
          <w:spacing w:val="-3"/>
        </w:rPr>
        <w:t> </w:t>
      </w:r>
      <w:r>
        <w:rPr>
          <w:color w:val="242424"/>
        </w:rPr>
        <w:t>allowable</w:t>
      </w:r>
      <w:r>
        <w:rPr>
          <w:color w:val="242424"/>
          <w:spacing w:val="6"/>
        </w:rPr>
        <w:t> </w:t>
      </w:r>
      <w:r>
        <w:rPr>
          <w:color w:val="242424"/>
        </w:rPr>
        <w:t>level</w:t>
      </w:r>
      <w:r>
        <w:rPr>
          <w:color w:val="242424"/>
          <w:spacing w:val="-4"/>
        </w:rPr>
        <w:t> </w:t>
      </w:r>
      <w:r>
        <w:rPr>
          <w:color w:val="242424"/>
        </w:rPr>
        <w:t>of</w:t>
      </w:r>
      <w:r>
        <w:rPr>
          <w:color w:val="242424"/>
          <w:spacing w:val="-6"/>
        </w:rPr>
        <w:t> </w:t>
      </w:r>
      <w:r>
        <w:rPr>
          <w:color w:val="242424"/>
        </w:rPr>
        <w:t>deflection</w:t>
      </w:r>
      <w:r>
        <w:rPr>
          <w:color w:val="242424"/>
          <w:spacing w:val="-3"/>
        </w:rPr>
        <w:t> </w:t>
      </w:r>
      <w:r>
        <w:rPr>
          <w:color w:val="242424"/>
        </w:rPr>
        <w:t>or</w:t>
      </w:r>
      <w:r>
        <w:rPr>
          <w:color w:val="242424"/>
          <w:spacing w:val="-1"/>
        </w:rPr>
        <w:t> </w:t>
      </w:r>
      <w:r>
        <w:rPr>
          <w:color w:val="242424"/>
        </w:rPr>
        <w:t>deformation</w:t>
      </w:r>
      <w:r>
        <w:rPr/>
        <w:t>(Bernd,</w:t>
      </w:r>
      <w:r>
        <w:rPr>
          <w:spacing w:val="3"/>
        </w:rPr>
        <w:t> </w:t>
      </w:r>
      <w:r>
        <w:rPr/>
        <w:t>2010).</w:t>
      </w: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49" w:after="0"/>
        <w:ind w:left="1075" w:right="0" w:hanging="543"/>
        <w:jc w:val="both"/>
      </w:pPr>
      <w:bookmarkStart w:name="_TOC_250037" w:id="34"/>
      <w:r>
        <w:rPr/>
        <w:t>Mould</w:t>
      </w:r>
      <w:r>
        <w:rPr>
          <w:spacing w:val="-2"/>
        </w:rPr>
        <w:t> </w:t>
      </w:r>
      <w:bookmarkEnd w:id="34"/>
      <w:r>
        <w:rPr/>
        <w:t>box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533" w:right="509"/>
        <w:jc w:val="both"/>
      </w:pPr>
      <w:r>
        <w:rPr/>
        <w:t>Mould box is a rectangular metal box designed for the purpose of holding the sandcrete mixtures</w:t>
      </w:r>
      <w:r>
        <w:rPr>
          <w:spacing w:val="1"/>
        </w:rPr>
        <w:t> </w:t>
      </w:r>
      <w:r>
        <w:rPr/>
        <w:t>(sand, aggregate, cement and water) after it is poured over and around mould cavities to gives 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configuration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block</w:t>
      </w:r>
      <w:r>
        <w:rPr>
          <w:spacing w:val="1"/>
        </w:rPr>
        <w:t> </w:t>
      </w:r>
      <w:r>
        <w:rPr/>
        <w:t>(Bugayev,</w:t>
      </w:r>
      <w:r>
        <w:rPr>
          <w:spacing w:val="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2001).</w:t>
      </w: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49" w:after="0"/>
        <w:ind w:left="1075" w:right="0" w:hanging="543"/>
        <w:jc w:val="both"/>
      </w:pPr>
      <w:bookmarkStart w:name="_TOC_250036" w:id="35"/>
      <w:bookmarkEnd w:id="35"/>
      <w:r>
        <w:rPr/>
        <w:t>Rammer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495"/>
        <w:jc w:val="both"/>
      </w:pPr>
      <w:r>
        <w:rPr/>
        <w:t>A </w:t>
      </w:r>
      <w:hyperlink r:id="rId11">
        <w:r>
          <w:rPr/>
          <w:t>rammer </w:t>
        </w:r>
      </w:hyperlink>
      <w:r>
        <w:rPr/>
        <w:t>is a specialised device which is often used to</w:t>
      </w:r>
      <w:r>
        <w:rPr>
          <w:spacing w:val="1"/>
        </w:rPr>
        <w:t> </w:t>
      </w:r>
      <w:r>
        <w:rPr/>
        <w:t>flatten or compact</w:t>
      </w:r>
      <w:r>
        <w:rPr>
          <w:spacing w:val="60"/>
        </w:rPr>
        <w:t> </w:t>
      </w:r>
      <w:r>
        <w:rPr/>
        <w:t>an aggregate, granular</w:t>
      </w:r>
      <w:r>
        <w:rPr>
          <w:spacing w:val="1"/>
        </w:rPr>
        <w:t> </w:t>
      </w:r>
      <w:r>
        <w:rPr/>
        <w:t>or powdery material. The purpose of the process is to make the material more compact as well as to</w:t>
      </w:r>
      <w:r>
        <w:rPr>
          <w:spacing w:val="-57"/>
        </w:rPr>
        <w:t> </w:t>
      </w:r>
      <w:r>
        <w:rPr/>
        <w:t>enhance the</w:t>
      </w:r>
      <w:r>
        <w:rPr>
          <w:spacing w:val="1"/>
        </w:rPr>
        <w:t> </w:t>
      </w:r>
      <w:r>
        <w:rPr/>
        <w:t>density</w:t>
      </w:r>
      <w:r>
        <w:rPr>
          <w:spacing w:val="-1"/>
        </w:rPr>
        <w:t> </w:t>
      </w:r>
      <w:r>
        <w:rPr/>
        <w:t>(Barber,</w:t>
      </w:r>
      <w:r>
        <w:rPr>
          <w:spacing w:val="4"/>
        </w:rPr>
        <w:t> </w:t>
      </w:r>
      <w:r>
        <w:rPr/>
        <w:t>1997).</w:t>
      </w: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48" w:after="0"/>
        <w:ind w:left="1075" w:right="0" w:hanging="543"/>
        <w:jc w:val="both"/>
      </w:pPr>
      <w:bookmarkStart w:name="_TOC_250035" w:id="36"/>
      <w:r>
        <w:rPr/>
        <w:t>Handle</w:t>
      </w:r>
      <w:r>
        <w:rPr>
          <w:spacing w:val="-4"/>
        </w:rPr>
        <w:t> </w:t>
      </w:r>
      <w:bookmarkEnd w:id="36"/>
      <w:r>
        <w:rPr/>
        <w:t>(ejector)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533" w:right="494"/>
        <w:jc w:val="both"/>
      </w:pPr>
      <w:r>
        <w:rPr>
          <w:color w:val="242424"/>
        </w:rPr>
        <w:t>A handle or arm is a part</w:t>
      </w:r>
      <w:r>
        <w:rPr>
          <w:color w:val="242424"/>
          <w:spacing w:val="1"/>
        </w:rPr>
        <w:t> </w:t>
      </w:r>
      <w:r>
        <w:rPr>
          <w:color w:val="242424"/>
        </w:rPr>
        <w:t>of, or attachment to, an object</w:t>
      </w:r>
      <w:r>
        <w:rPr>
          <w:color w:val="242424"/>
          <w:spacing w:val="1"/>
        </w:rPr>
        <w:t> </w:t>
      </w:r>
      <w:r>
        <w:rPr>
          <w:color w:val="242424"/>
        </w:rPr>
        <w:t>that</w:t>
      </w:r>
      <w:r>
        <w:rPr>
          <w:color w:val="242424"/>
          <w:spacing w:val="1"/>
        </w:rPr>
        <w:t> </w:t>
      </w:r>
      <w:r>
        <w:rPr>
          <w:color w:val="242424"/>
        </w:rPr>
        <w:t>can be used to eject</w:t>
      </w:r>
      <w:r>
        <w:rPr>
          <w:color w:val="242424"/>
          <w:spacing w:val="60"/>
        </w:rPr>
        <w:t> </w:t>
      </w:r>
      <w:r>
        <w:rPr>
          <w:color w:val="242424"/>
        </w:rPr>
        <w:t>moulded</w:t>
      </w:r>
      <w:r>
        <w:rPr>
          <w:color w:val="242424"/>
          <w:spacing w:val="60"/>
        </w:rPr>
        <w:t> </w:t>
      </w:r>
      <w:r>
        <w:rPr>
          <w:color w:val="242424"/>
        </w:rPr>
        <w:t>block</w:t>
      </w:r>
      <w:r>
        <w:rPr>
          <w:color w:val="242424"/>
          <w:spacing w:val="1"/>
        </w:rPr>
        <w:t> </w:t>
      </w:r>
      <w:r>
        <w:rPr>
          <w:color w:val="242424"/>
        </w:rPr>
        <w:t>and drag the machine. Itusually consists of a fulcrum which gives mechanical advantage to the</w:t>
      </w:r>
      <w:r>
        <w:rPr>
          <w:color w:val="242424"/>
          <w:spacing w:val="1"/>
        </w:rPr>
        <w:t> </w:t>
      </w:r>
      <w:r>
        <w:rPr>
          <w:color w:val="242424"/>
        </w:rPr>
        <w:t>machine. This allows the operator tolift or lower heavier load with less effort</w:t>
      </w:r>
      <w:r>
        <w:rPr/>
        <w:t>(Bugayev,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2001).</w:t>
      </w: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48" w:after="0"/>
        <w:ind w:left="1075" w:right="0" w:hanging="543"/>
        <w:jc w:val="both"/>
      </w:pPr>
      <w:bookmarkStart w:name="_TOC_250034" w:id="37"/>
      <w:r>
        <w:rPr/>
        <w:t>Rack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bookmarkEnd w:id="37"/>
      <w:r>
        <w:rPr/>
        <w:t>Pinion Mechanism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533" w:right="828"/>
        <w:jc w:val="both"/>
      </w:pPr>
      <w:r>
        <w:rPr/>
        <w:t>Rack and pinion mechanism consists of a pinion engaging and transferring motion to or from a</w:t>
      </w:r>
      <w:r>
        <w:rPr>
          <w:spacing w:val="1"/>
        </w:rPr>
        <w:t> </w:t>
      </w:r>
      <w:r>
        <w:rPr/>
        <w:t>special kind of spur gear, called a rack, consisting of a series of teeth in a straight line on a flat</w:t>
      </w:r>
      <w:r>
        <w:rPr>
          <w:spacing w:val="1"/>
        </w:rPr>
        <w:t> </w:t>
      </w:r>
      <w:r>
        <w:rPr/>
        <w:t>surface. A rack and pinion gear set is used to convert rotational motion into linear motion, In</w:t>
      </w:r>
      <w:r>
        <w:rPr>
          <w:spacing w:val="1"/>
        </w:rPr>
        <w:t> </w:t>
      </w:r>
      <w:r>
        <w:rPr/>
        <w:t>some cases, the rotation of the pinion gear is used to drive the linear motion of the rack gear in</w:t>
      </w:r>
      <w:r>
        <w:rPr>
          <w:spacing w:val="1"/>
        </w:rPr>
        <w:t> </w:t>
      </w:r>
      <w:r>
        <w:rPr/>
        <w:t>facilitating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lifting</w:t>
      </w:r>
      <w:r>
        <w:rPr>
          <w:spacing w:val="2"/>
        </w:rPr>
        <w:t> </w:t>
      </w:r>
      <w:r>
        <w:rPr/>
        <w:t>and</w:t>
      </w:r>
      <w:r>
        <w:rPr>
          <w:spacing w:val="6"/>
        </w:rPr>
        <w:t> </w:t>
      </w:r>
      <w:r>
        <w:rPr/>
        <w:t>lowering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rammer</w:t>
      </w:r>
      <w:r>
        <w:rPr>
          <w:spacing w:val="4"/>
        </w:rPr>
        <w:t> </w:t>
      </w:r>
      <w:r>
        <w:rPr/>
        <w:t>assembly(Rathan,</w:t>
      </w:r>
      <w:r>
        <w:rPr>
          <w:spacing w:val="3"/>
        </w:rPr>
        <w:t> </w:t>
      </w:r>
      <w:r>
        <w:rPr/>
        <w:t>2009)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600" w:right="700"/>
        </w:sectPr>
      </w:pPr>
    </w:p>
    <w:p>
      <w:pPr>
        <w:pStyle w:val="Heading2"/>
        <w:numPr>
          <w:ilvl w:val="2"/>
          <w:numId w:val="22"/>
        </w:numPr>
        <w:tabs>
          <w:tab w:pos="1076" w:val="left" w:leader="none"/>
        </w:tabs>
        <w:spacing w:line="240" w:lineRule="auto" w:before="63" w:after="0"/>
        <w:ind w:left="1075" w:right="0" w:hanging="543"/>
        <w:jc w:val="both"/>
      </w:pPr>
      <w:bookmarkStart w:name="_TOC_250033" w:id="38"/>
      <w:r>
        <w:rPr/>
        <w:t>Electric</w:t>
      </w:r>
      <w:r>
        <w:rPr>
          <w:spacing w:val="-3"/>
        </w:rPr>
        <w:t> </w:t>
      </w:r>
      <w:bookmarkEnd w:id="38"/>
      <w:r>
        <w:rPr/>
        <w:t>motor</w:t>
      </w:r>
    </w:p>
    <w:p>
      <w:pPr>
        <w:pStyle w:val="BodyText"/>
        <w:spacing w:before="2"/>
        <w:rPr>
          <w:b/>
          <w:sz w:val="23"/>
        </w:rPr>
      </w:pPr>
    </w:p>
    <w:p>
      <w:pPr>
        <w:pStyle w:val="BodyText"/>
        <w:spacing w:line="480" w:lineRule="auto"/>
        <w:ind w:left="533" w:right="509"/>
        <w:jc w:val="both"/>
      </w:pPr>
      <w:r>
        <w:rPr/>
        <w:t>An electric motor is an electrical machine that converts electrical energy into mechanical energy.</w:t>
      </w:r>
      <w:r>
        <w:rPr>
          <w:spacing w:val="1"/>
        </w:rPr>
        <w:t> </w:t>
      </w:r>
      <w:r>
        <w:rPr/>
        <w:t>Some electric motors have single phase while some have three (3) phases. An electric motor can be</w:t>
      </w:r>
      <w:r>
        <w:rPr>
          <w:spacing w:val="-57"/>
        </w:rPr>
        <w:t> </w:t>
      </w:r>
      <w:r>
        <w:rPr/>
        <w:t>driven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direct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alternating</w:t>
      </w:r>
      <w:r>
        <w:rPr>
          <w:spacing w:val="1"/>
        </w:rPr>
        <w:t> </w:t>
      </w:r>
      <w:r>
        <w:rPr/>
        <w:t>current.(Olusegun</w:t>
      </w:r>
      <w:r>
        <w:rPr>
          <w:spacing w:val="-3"/>
        </w:rPr>
        <w:t> </w:t>
      </w:r>
      <w:r>
        <w:rPr/>
        <w:t>and</w:t>
      </w:r>
      <w:r>
        <w:rPr>
          <w:spacing w:val="5"/>
        </w:rPr>
        <w:t> </w:t>
      </w:r>
      <w:r>
        <w:rPr/>
        <w:t>Ajiboye,</w:t>
      </w:r>
      <w:r>
        <w:rPr>
          <w:spacing w:val="4"/>
        </w:rPr>
        <w:t> </w:t>
      </w:r>
      <w:r>
        <w:rPr/>
        <w:t>2009).</w:t>
      </w:r>
    </w:p>
    <w:p>
      <w:pPr>
        <w:pStyle w:val="Heading2"/>
        <w:numPr>
          <w:ilvl w:val="1"/>
          <w:numId w:val="13"/>
        </w:numPr>
        <w:tabs>
          <w:tab w:pos="899" w:val="left" w:leader="none"/>
        </w:tabs>
        <w:spacing w:line="240" w:lineRule="auto" w:before="6" w:after="0"/>
        <w:ind w:left="898" w:right="0" w:hanging="366"/>
        <w:jc w:val="both"/>
      </w:pPr>
      <w:bookmarkStart w:name="_TOC_250032" w:id="39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Past</w:t>
      </w:r>
      <w:r>
        <w:rPr>
          <w:spacing w:val="1"/>
        </w:rPr>
        <w:t> </w:t>
      </w:r>
      <w:r>
        <w:rPr/>
        <w:t>Works</w:t>
      </w:r>
      <w:r>
        <w:rPr>
          <w:spacing w:val="-3"/>
        </w:rPr>
        <w:t> </w:t>
      </w:r>
      <w:r>
        <w:rPr/>
        <w:t>on Sandcrete</w:t>
      </w:r>
      <w:r>
        <w:rPr>
          <w:spacing w:val="-2"/>
        </w:rPr>
        <w:t> </w:t>
      </w:r>
      <w:r>
        <w:rPr/>
        <w:t>Block</w:t>
      </w:r>
      <w:r>
        <w:rPr>
          <w:spacing w:val="-4"/>
        </w:rPr>
        <w:t> </w:t>
      </w:r>
      <w:r>
        <w:rPr/>
        <w:t>Moulding</w:t>
      </w:r>
      <w:r>
        <w:rPr>
          <w:spacing w:val="-6"/>
        </w:rPr>
        <w:t> </w:t>
      </w:r>
      <w:bookmarkEnd w:id="39"/>
      <w:r>
        <w:rPr/>
        <w:t>Machine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533" w:right="501" w:firstLine="57"/>
        <w:jc w:val="both"/>
      </w:pPr>
      <w:r>
        <w:rPr/>
        <w:t>Simpson(1900) developed the first commercial machine for the producing sandcrete blocks. The</w:t>
      </w:r>
      <w:r>
        <w:rPr>
          <w:spacing w:val="1"/>
        </w:rPr>
        <w:t> </w:t>
      </w:r>
      <w:r>
        <w:rPr/>
        <w:t>blocks were so</w:t>
      </w:r>
      <w:r>
        <w:rPr>
          <w:spacing w:val="60"/>
        </w:rPr>
        <w:t> </w:t>
      </w:r>
      <w:r>
        <w:rPr/>
        <w:t>large (76.2 x 20.32 x25.4cm) and heavy that they had to be set in the walls at the</w:t>
      </w:r>
      <w:r>
        <w:rPr>
          <w:spacing w:val="1"/>
        </w:rPr>
        <w:t> </w:t>
      </w:r>
      <w:r>
        <w:rPr/>
        <w:t>job site with the help of hand craned derricks. An improvement to this machine was made in 1904,</w:t>
      </w:r>
      <w:r>
        <w:rPr>
          <w:spacing w:val="1"/>
        </w:rPr>
        <w:t> </w:t>
      </w:r>
      <w:r>
        <w:rPr/>
        <w:t>which consisted of a vertical placed core with collapsible sides for block removal. The blocks</w:t>
      </w:r>
      <w:r>
        <w:rPr>
          <w:spacing w:val="1"/>
        </w:rPr>
        <w:t> </w:t>
      </w:r>
      <w:r>
        <w:rPr/>
        <w:t>produced varied in consistency and quality, and three men working at top speed produced only 200</w:t>
      </w:r>
      <w:r>
        <w:rPr>
          <w:spacing w:val="-57"/>
        </w:rPr>
        <w:t> </w:t>
      </w:r>
      <w:r>
        <w:rPr/>
        <w:t>blocks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10</w:t>
      </w:r>
      <w:r>
        <w:rPr>
          <w:spacing w:val="2"/>
        </w:rPr>
        <w:t> </w:t>
      </w:r>
      <w:r>
        <w:rPr/>
        <w:t>hour</w:t>
      </w:r>
      <w:r>
        <w:rPr>
          <w:spacing w:val="3"/>
        </w:rPr>
        <w:t> </w:t>
      </w:r>
      <w:r>
        <w:rPr/>
        <w:t>day</w:t>
      </w:r>
      <w:r>
        <w:rPr>
          <w:spacing w:val="-4"/>
        </w:rPr>
        <w:t> </w:t>
      </w:r>
      <w:r>
        <w:rPr/>
        <w:t>(Palmer,</w:t>
      </w:r>
      <w:r>
        <w:rPr>
          <w:spacing w:val="4"/>
        </w:rPr>
        <w:t> </w:t>
      </w:r>
      <w:r>
        <w:rPr/>
        <w:t>1984).</w:t>
      </w:r>
    </w:p>
    <w:p>
      <w:pPr>
        <w:pStyle w:val="BodyText"/>
        <w:spacing w:line="480" w:lineRule="auto" w:before="203"/>
        <w:ind w:left="533" w:right="492"/>
        <w:jc w:val="both"/>
      </w:pPr>
      <w:r>
        <w:rPr/>
        <w:t>Raheem </w:t>
      </w:r>
      <w:r>
        <w:rPr>
          <w:i/>
        </w:rPr>
        <w:t>et al.</w:t>
      </w:r>
      <w:r>
        <w:rPr/>
        <w:t>, (2012) considered the production and testing of sandcrete hollow blocks and laterite</w:t>
      </w:r>
      <w:r>
        <w:rPr>
          <w:spacing w:val="1"/>
        </w:rPr>
        <w:t> </w:t>
      </w:r>
      <w:r>
        <w:rPr/>
        <w:t>interlocking blocks with a view to comparing their physical characteristics and production cost.</w:t>
      </w:r>
      <w:r>
        <w:rPr>
          <w:spacing w:val="1"/>
        </w:rPr>
        <w:t> </w:t>
      </w:r>
      <w:r>
        <w:rPr/>
        <w:t>Some units of sandcrete hollow blocks and laterite interlocking blocks were made using machine</w:t>
      </w:r>
      <w:r>
        <w:rPr>
          <w:spacing w:val="1"/>
        </w:rPr>
        <w:t> </w:t>
      </w:r>
      <w:r>
        <w:rPr/>
        <w:t>vibrated sandcrete block mould and hydraulic interlocking block making machine respectively. The</w:t>
      </w:r>
      <w:r>
        <w:rPr>
          <w:spacing w:val="-57"/>
        </w:rPr>
        <w:t> </w:t>
      </w:r>
      <w:r>
        <w:rPr/>
        <w:t>blocks were tested to determine their density and compressive strength. The results obtained from</w:t>
      </w:r>
      <w:r>
        <w:rPr>
          <w:spacing w:val="1"/>
        </w:rPr>
        <w:t> </w:t>
      </w:r>
      <w:r>
        <w:rPr/>
        <w:t>the tests were compared with the specifications of Nigerian Building and Road Research Institute</w:t>
      </w:r>
      <w:r>
        <w:rPr>
          <w:spacing w:val="1"/>
        </w:rPr>
        <w:t> </w:t>
      </w:r>
      <w:r>
        <w:rPr/>
        <w:t>(2006),</w:t>
      </w:r>
      <w:r>
        <w:rPr>
          <w:spacing w:val="-2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Code (2006),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Nigerian</w:t>
      </w:r>
      <w:r>
        <w:rPr>
          <w:spacing w:val="-4"/>
        </w:rPr>
        <w:t> </w:t>
      </w:r>
      <w:r>
        <w:rPr/>
        <w:t>Industrial</w:t>
      </w:r>
      <w:r>
        <w:rPr>
          <w:spacing w:val="-3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(2000).</w:t>
      </w:r>
    </w:p>
    <w:p>
      <w:pPr>
        <w:pStyle w:val="BodyText"/>
        <w:spacing w:line="480" w:lineRule="auto" w:before="198"/>
        <w:ind w:left="533" w:right="501"/>
        <w:jc w:val="both"/>
      </w:pPr>
      <w:r>
        <w:rPr/>
        <w:t>The results indicated that the compressive strength of 225mm and 150mm sandcrete hollow blocks</w:t>
      </w:r>
      <w:r>
        <w:rPr>
          <w:spacing w:val="1"/>
        </w:rPr>
        <w:t> </w:t>
      </w:r>
      <w:r>
        <w:rPr/>
        <w:t>varies from 1.59 N/mm</w:t>
      </w:r>
      <w:r>
        <w:rPr>
          <w:vertAlign w:val="superscript"/>
        </w:rPr>
        <w:t>2</w:t>
      </w:r>
      <w:r>
        <w:rPr>
          <w:vertAlign w:val="baseline"/>
        </w:rPr>
        <w:t> to 4.25 N/mm</w:t>
      </w:r>
      <w:r>
        <w:rPr>
          <w:vertAlign w:val="superscript"/>
        </w:rPr>
        <w:t>2</w:t>
      </w:r>
      <w:r>
        <w:rPr>
          <w:vertAlign w:val="baseline"/>
        </w:rPr>
        <w:t> and 1.48N/mm</w:t>
      </w:r>
      <w:r>
        <w:rPr>
          <w:vertAlign w:val="superscript"/>
        </w:rPr>
        <w:t>2</w:t>
      </w:r>
      <w:r>
        <w:rPr>
          <w:vertAlign w:val="baseline"/>
        </w:rPr>
        <w:t> to 3.35N/mm</w:t>
      </w:r>
      <w:r>
        <w:rPr>
          <w:vertAlign w:val="superscript"/>
        </w:rPr>
        <w:t>2</w:t>
      </w:r>
      <w:r>
        <w:rPr>
          <w:vertAlign w:val="baseline"/>
        </w:rPr>
        <w:t> respectively, as the curing</w:t>
      </w:r>
      <w:r>
        <w:rPr>
          <w:spacing w:val="1"/>
          <w:vertAlign w:val="baseline"/>
        </w:rPr>
        <w:t> </w:t>
      </w:r>
      <w:r>
        <w:rPr>
          <w:vertAlign w:val="baseline"/>
        </w:rPr>
        <w:t>age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7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28</w:t>
      </w:r>
      <w:r>
        <w:rPr>
          <w:spacing w:val="1"/>
          <w:vertAlign w:val="baseline"/>
        </w:rPr>
        <w:t> </w:t>
      </w:r>
      <w:r>
        <w:rPr>
          <w:vertAlign w:val="baseline"/>
        </w:rPr>
        <w:t>days.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laterite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interlocking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varies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1.70N/mm</w:t>
      </w:r>
      <w:r>
        <w:rPr>
          <w:vertAlign w:val="superscript"/>
        </w:rPr>
        <w:t>2</w:t>
      </w:r>
      <w:r>
        <w:rPr>
          <w:vertAlign w:val="baseline"/>
        </w:rPr>
        <w:t> at 7 days to 5.03N/mm</w:t>
      </w:r>
      <w:r>
        <w:rPr>
          <w:vertAlign w:val="superscript"/>
        </w:rPr>
        <w:t>2</w:t>
      </w:r>
      <w:r>
        <w:rPr>
          <w:vertAlign w:val="baseline"/>
        </w:rPr>
        <w:t> at 28 days. All the blocks produced satisfied the 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requirements in terms of compressive strength, by all available codes.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cost per square metre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225mm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150mm sandcrete</w:t>
      </w:r>
      <w:r>
        <w:rPr>
          <w:spacing w:val="3"/>
          <w:vertAlign w:val="baseline"/>
        </w:rPr>
        <w:t> </w:t>
      </w:r>
      <w:r>
        <w:rPr>
          <w:vertAlign w:val="baseline"/>
        </w:rPr>
        <w:t>hollow</w:t>
      </w:r>
      <w:r>
        <w:rPr>
          <w:spacing w:val="8"/>
          <w:vertAlign w:val="baseline"/>
        </w:rPr>
        <w:t> </w:t>
      </w:r>
      <w:r>
        <w:rPr>
          <w:vertAlign w:val="baseline"/>
        </w:rPr>
        <w:t>blocks</w:t>
      </w:r>
      <w:r>
        <w:rPr>
          <w:spacing w:val="2"/>
          <w:vertAlign w:val="baseline"/>
        </w:rPr>
        <w:t> </w:t>
      </w:r>
      <w:r>
        <w:rPr>
          <w:vertAlign w:val="baseline"/>
        </w:rPr>
        <w:t>are</w:t>
      </w:r>
      <w:r>
        <w:rPr>
          <w:spacing w:val="9"/>
          <w:vertAlign w:val="baseline"/>
        </w:rPr>
        <w:t> </w:t>
      </w:r>
      <w:r>
        <w:rPr>
          <w:rFonts w:ascii="Tahoma" w:hAnsi="Tahoma"/>
          <w:vertAlign w:val="baseline"/>
        </w:rPr>
        <w:t>₦</w:t>
      </w:r>
      <w:r>
        <w:rPr>
          <w:vertAlign w:val="baseline"/>
        </w:rPr>
        <w:t>2,808:00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6"/>
          <w:vertAlign w:val="baseline"/>
        </w:rPr>
        <w:t> </w:t>
      </w:r>
      <w:r>
        <w:rPr>
          <w:rFonts w:ascii="Tahoma" w:hAnsi="Tahoma"/>
          <w:vertAlign w:val="baseline"/>
        </w:rPr>
        <w:t>₦</w:t>
      </w:r>
      <w:r>
        <w:rPr>
          <w:vertAlign w:val="baseline"/>
        </w:rPr>
        <w:t>2,340:00</w:t>
      </w:r>
      <w:r>
        <w:rPr>
          <w:spacing w:val="4"/>
          <w:vertAlign w:val="baseline"/>
        </w:rPr>
        <w:t> </w:t>
      </w:r>
      <w:r>
        <w:rPr>
          <w:vertAlign w:val="baseline"/>
        </w:rPr>
        <w:t>respectively,</w:t>
      </w:r>
      <w:r>
        <w:rPr>
          <w:spacing w:val="6"/>
          <w:vertAlign w:val="baseline"/>
        </w:rPr>
        <w:t> </w:t>
      </w:r>
      <w:r>
        <w:rPr>
          <w:vertAlign w:val="baseline"/>
        </w:rPr>
        <w:t>while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600" w:right="700"/>
        </w:sectPr>
      </w:pPr>
    </w:p>
    <w:p>
      <w:pPr>
        <w:pStyle w:val="BodyText"/>
        <w:spacing w:line="475" w:lineRule="auto" w:before="77"/>
        <w:ind w:left="533" w:right="506"/>
        <w:jc w:val="both"/>
      </w:pPr>
      <w:r>
        <w:rPr/>
        <w:t>of laterite interlocking blocks is </w:t>
      </w:r>
      <w:r>
        <w:rPr>
          <w:rFonts w:ascii="Tahoma" w:hAnsi="Tahoma"/>
        </w:rPr>
        <w:t>₦</w:t>
      </w:r>
      <w:r>
        <w:rPr/>
        <w:t>2,121:20. It was concluded that laterite interlocking blocks have</w:t>
      </w:r>
      <w:r>
        <w:rPr>
          <w:spacing w:val="1"/>
        </w:rPr>
        <w:t> </w:t>
      </w:r>
      <w:r>
        <w:rPr/>
        <w:t>better</w:t>
      </w:r>
      <w:r>
        <w:rPr>
          <w:spacing w:val="-2"/>
        </w:rPr>
        <w:t> </w:t>
      </w:r>
      <w:r>
        <w:rPr/>
        <w:t>strength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cheaper</w:t>
      </w:r>
      <w:r>
        <w:rPr>
          <w:spacing w:val="3"/>
        </w:rPr>
        <w:t> </w:t>
      </w:r>
      <w:r>
        <w:rPr/>
        <w:t>than</w:t>
      </w:r>
      <w:r>
        <w:rPr>
          <w:spacing w:val="-4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hollow</w:t>
      </w:r>
      <w:r>
        <w:rPr>
          <w:spacing w:val="1"/>
        </w:rPr>
        <w:t> </w:t>
      </w:r>
      <w:r>
        <w:rPr/>
        <w:t>blocks.</w:t>
      </w:r>
    </w:p>
    <w:p>
      <w:pPr>
        <w:pStyle w:val="BodyText"/>
        <w:spacing w:line="480" w:lineRule="auto" w:before="209"/>
        <w:ind w:left="533" w:right="490"/>
        <w:jc w:val="both"/>
      </w:pPr>
      <w:r>
        <w:rPr/>
        <w:t>Yakubu and Umar (2015) reported that in the developing nation like Nigeria, the problem of shelter</w:t>
      </w:r>
      <w:r>
        <w:rPr>
          <w:spacing w:val="-57"/>
        </w:rPr>
        <w:t> </w:t>
      </w:r>
      <w:r>
        <w:rPr/>
        <w:t>is more pronounced than as it is in developed countries. This is because there isabout eighteen (18)</w:t>
      </w:r>
      <w:r>
        <w:rPr>
          <w:spacing w:val="1"/>
        </w:rPr>
        <w:t> </w:t>
      </w:r>
      <w:r>
        <w:rPr/>
        <w:t>million housing units’ deficit in Nigeria. Like other researchers block/brick was identified as one of</w:t>
      </w:r>
      <w:r>
        <w:rPr>
          <w:spacing w:val="-57"/>
        </w:rPr>
        <w:t> </w:t>
      </w:r>
      <w:r>
        <w:rPr/>
        <w:t>the most important materials used forbuilding of a shelter but majority of the people cannot afford</w:t>
      </w:r>
      <w:r>
        <w:rPr>
          <w:spacing w:val="1"/>
        </w:rPr>
        <w:t> </w:t>
      </w:r>
      <w:r>
        <w:rPr/>
        <w:t>these materials (blocks or bricks)due high cost. Therefore, the production of high quality and</w:t>
      </w:r>
      <w:r>
        <w:rPr>
          <w:spacing w:val="1"/>
        </w:rPr>
        <w:t> </w:t>
      </w:r>
      <w:r>
        <w:rPr/>
        <w:t>affordable</w:t>
      </w:r>
      <w:r>
        <w:rPr>
          <w:spacing w:val="1"/>
        </w:rPr>
        <w:t> </w:t>
      </w:r>
      <w:r>
        <w:rPr/>
        <w:t>blocks/bricks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solvinghousing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especially in Nigeria. Hence, a multipurpose machine that produces high quality blocks/bricks for</w:t>
      </w:r>
      <w:r>
        <w:rPr>
          <w:spacing w:val="1"/>
        </w:rPr>
        <w:t> </w:t>
      </w:r>
      <w:r>
        <w:rPr/>
        <w:t>low costhousing was designed construction and tested for low income communities/earners. The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motorized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brick(CEB)/block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 a total of 2,215 bricks per day and 950 blocks per day.The cost of production of the</w:t>
      </w:r>
      <w:r>
        <w:rPr>
          <w:spacing w:val="1"/>
        </w:rPr>
        <w:t> </w:t>
      </w:r>
      <w:r>
        <w:rPr/>
        <w:t>machine was two hundred and eighty six thousand, eight hundred ninety (N286,890.00) naira only.</w:t>
      </w:r>
      <w:r>
        <w:rPr>
          <w:spacing w:val="1"/>
        </w:rPr>
        <w:t> </w:t>
      </w:r>
      <w:r>
        <w:rPr/>
        <w:t>Whereas, the most common high-tech motorized CEB machine in Nigeria (Hydraform®)with an</w:t>
      </w:r>
      <w:r>
        <w:rPr>
          <w:spacing w:val="1"/>
        </w:rPr>
        <w:t> </w:t>
      </w:r>
      <w:r>
        <w:rPr/>
        <w:t>average capacity of about 3,000 bricks per day costs about six million naira (N6,000,000.00K)</w:t>
      </w:r>
      <w:r>
        <w:rPr>
          <w:spacing w:val="1"/>
        </w:rPr>
        <w:t> </w:t>
      </w:r>
      <w:r>
        <w:rPr/>
        <w:t>only.Thus, the machine is very affordable for small scale enterprise (SME). In other words, bricks</w:t>
      </w:r>
      <w:r>
        <w:rPr>
          <w:spacing w:val="1"/>
        </w:rPr>
        <w:t> </w:t>
      </w:r>
      <w:r>
        <w:rPr/>
        <w:t>or blocksproduced by using this machine are relatively cheap and affordable for those in the rural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for</w:t>
      </w:r>
      <w:r>
        <w:rPr>
          <w:spacing w:val="8"/>
        </w:rPr>
        <w:t> </w:t>
      </w:r>
      <w:r>
        <w:rPr/>
        <w:t>lowincome earners.</w:t>
      </w:r>
    </w:p>
    <w:p>
      <w:pPr>
        <w:pStyle w:val="BodyText"/>
        <w:spacing w:line="480" w:lineRule="auto" w:before="200"/>
        <w:ind w:left="533" w:right="493"/>
        <w:jc w:val="both"/>
      </w:pPr>
      <w:r>
        <w:rPr/>
        <w:t>Herman (1904) invented the first automatic block making machine, which was improved upon by</w:t>
      </w:r>
      <w:r>
        <w:rPr>
          <w:spacing w:val="1"/>
        </w:rPr>
        <w:t> </w:t>
      </w:r>
      <w:r>
        <w:rPr/>
        <w:t>incorporating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mixer,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skip</w:t>
      </w:r>
      <w:r>
        <w:rPr>
          <w:spacing w:val="34"/>
        </w:rPr>
        <w:t> </w:t>
      </w:r>
      <w:r>
        <w:rPr/>
        <w:t>loader,</w:t>
      </w:r>
      <w:r>
        <w:rPr>
          <w:spacing w:val="31"/>
        </w:rPr>
        <w:t> </w:t>
      </w:r>
      <w:r>
        <w:rPr/>
        <w:t>and</w:t>
      </w:r>
      <w:r>
        <w:rPr>
          <w:spacing w:val="29"/>
        </w:rPr>
        <w:t> </w:t>
      </w:r>
      <w:r>
        <w:rPr/>
        <w:t>a</w:t>
      </w:r>
      <w:r>
        <w:rPr>
          <w:spacing w:val="32"/>
        </w:rPr>
        <w:t> </w:t>
      </w:r>
      <w:r>
        <w:rPr/>
        <w:t>self</w:t>
      </w:r>
      <w:r>
        <w:rPr>
          <w:spacing w:val="31"/>
        </w:rPr>
        <w:t> </w:t>
      </w:r>
      <w:r>
        <w:rPr/>
        <w:t>discharger.</w:t>
      </w:r>
      <w:r>
        <w:rPr>
          <w:spacing w:val="31"/>
        </w:rPr>
        <w:t> </w:t>
      </w:r>
      <w:r>
        <w:rPr/>
        <w:t>This</w:t>
      </w:r>
      <w:r>
        <w:rPr>
          <w:spacing w:val="27"/>
        </w:rPr>
        <w:t> </w:t>
      </w:r>
      <w:r>
        <w:rPr/>
        <w:t>eliminated</w:t>
      </w:r>
      <w:r>
        <w:rPr>
          <w:spacing w:val="28"/>
        </w:rPr>
        <w:t> </w:t>
      </w:r>
      <w:r>
        <w:rPr/>
        <w:t>the</w:t>
      </w:r>
      <w:r>
        <w:rPr>
          <w:spacing w:val="33"/>
        </w:rPr>
        <w:t> </w:t>
      </w:r>
      <w:r>
        <w:rPr/>
        <w:t>laborious</w:t>
      </w:r>
      <w:r>
        <w:rPr>
          <w:spacing w:val="31"/>
        </w:rPr>
        <w:t> </w:t>
      </w:r>
      <w:r>
        <w:rPr/>
        <w:t>job</w:t>
      </w:r>
      <w:r>
        <w:rPr>
          <w:spacing w:val="29"/>
        </w:rPr>
        <w:t> </w:t>
      </w:r>
      <w:r>
        <w:rPr/>
        <w:t>of</w:t>
      </w:r>
      <w:r>
        <w:rPr>
          <w:spacing w:val="-58"/>
        </w:rPr>
        <w:t> </w:t>
      </w:r>
      <w:r>
        <w:rPr/>
        <w:t>hand tamping. In 1939, he introduced the new and radial machine which did not ram but vibrated</w:t>
      </w:r>
      <w:r>
        <w:rPr>
          <w:spacing w:val="1"/>
        </w:rPr>
        <w:t> </w:t>
      </w:r>
      <w:r>
        <w:rPr/>
        <w:t>under pressure to compact block. This eliminated the costly practice of having to frequently replace</w:t>
      </w:r>
      <w:r>
        <w:rPr>
          <w:spacing w:val="-57"/>
        </w:rPr>
        <w:t> </w:t>
      </w:r>
      <w:r>
        <w:rPr/>
        <w:t>moulds</w:t>
      </w:r>
      <w:r>
        <w:rPr>
          <w:spacing w:val="3"/>
        </w:rPr>
        <w:t> </w:t>
      </w:r>
      <w:r>
        <w:rPr/>
        <w:t>because of</w:t>
      </w:r>
      <w:r>
        <w:rPr>
          <w:spacing w:val="-6"/>
        </w:rPr>
        <w:t> </w:t>
      </w:r>
      <w:r>
        <w:rPr/>
        <w:t>wear</w:t>
      </w:r>
      <w:r>
        <w:rPr>
          <w:spacing w:val="3"/>
        </w:rPr>
        <w:t> </w:t>
      </w:r>
      <w:r>
        <w:rPr/>
        <w:t>experience during</w:t>
      </w:r>
      <w:r>
        <w:rPr>
          <w:spacing w:val="2"/>
        </w:rPr>
        <w:t> </w:t>
      </w:r>
      <w:r>
        <w:rPr/>
        <w:t>ramming</w:t>
      </w:r>
      <w:r>
        <w:rPr>
          <w:spacing w:val="6"/>
        </w:rPr>
        <w:t> </w:t>
      </w:r>
      <w:r>
        <w:rPr/>
        <w:t>(Basser,</w:t>
      </w:r>
      <w:r>
        <w:rPr>
          <w:spacing w:val="3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495"/>
        <w:jc w:val="both"/>
      </w:pPr>
      <w:r>
        <w:rPr/>
        <w:t>In an 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production of clay bricks for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and general construction</w:t>
      </w:r>
      <w:r>
        <w:rPr>
          <w:spacing w:val="1"/>
        </w:rPr>
        <w:t> </w:t>
      </w:r>
      <w:r>
        <w:rPr/>
        <w:t>purposes, a 215 X 102.5 X 65 mm manual brick moulding machine was designed and fabricated by</w:t>
      </w:r>
      <w:r>
        <w:rPr>
          <w:spacing w:val="-57"/>
        </w:rPr>
        <w:t> </w:t>
      </w:r>
      <w:r>
        <w:rPr/>
        <w:t>Kolawole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Odusote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mild</w:t>
      </w:r>
      <w:r>
        <w:rPr>
          <w:spacing w:val="1"/>
        </w:rPr>
        <w:t> </w:t>
      </w:r>
      <w:r>
        <w:rPr/>
        <w:t>steel,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availability and versatile machinability. The efficiency of the machine was examined using local</w:t>
      </w:r>
      <w:r>
        <w:rPr>
          <w:spacing w:val="1"/>
        </w:rPr>
        <w:t> </w:t>
      </w:r>
      <w:r>
        <w:rPr/>
        <w:t>clay, sourced within the University of Ilorin, Ilorin, Nigeria. Water was added to the clay after</w:t>
      </w:r>
      <w:r>
        <w:rPr>
          <w:spacing w:val="1"/>
        </w:rPr>
        <w:t> </w:t>
      </w:r>
      <w:r>
        <w:rPr/>
        <w:t>sieving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paste,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packed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box,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rammed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compacted with the machine mould cover. This process allowed for the formation of required</w:t>
      </w:r>
      <w:r>
        <w:rPr>
          <w:spacing w:val="1"/>
        </w:rPr>
        <w:t> </w:t>
      </w:r>
      <w:r>
        <w:rPr/>
        <w:t>shape, which was sent to kiln for baking to obtain stronger bricks. The machine is capable of</w:t>
      </w:r>
      <w:r>
        <w:rPr>
          <w:spacing w:val="1"/>
        </w:rPr>
        <w:t> </w:t>
      </w:r>
      <w:r>
        <w:rPr/>
        <w:t>producing a total of four bricks at a time using the available four mould boxes. The production time</w:t>
      </w:r>
      <w:r>
        <w:rPr>
          <w:spacing w:val="-57"/>
        </w:rPr>
        <w:t> </w:t>
      </w:r>
      <w:r>
        <w:rPr/>
        <w:t>of the four bricks was found to be relatively equal to the time used by an automated one to produce</w:t>
      </w:r>
      <w:r>
        <w:rPr>
          <w:spacing w:val="1"/>
        </w:rPr>
        <w:t> </w:t>
      </w:r>
      <w:r>
        <w:rPr/>
        <w:t>equal number of bricks, indicating favourable efficiency. Thus, the fabricated manual machine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4"/>
        </w:rPr>
        <w:t> </w:t>
      </w:r>
      <w:r>
        <w:rPr/>
        <w:t>for</w:t>
      </w:r>
      <w:r>
        <w:rPr>
          <w:spacing w:val="1"/>
        </w:rPr>
        <w:t> </w:t>
      </w:r>
      <w:r>
        <w:rPr/>
        <w:t>mass</w:t>
      </w:r>
      <w:r>
        <w:rPr>
          <w:spacing w:val="-2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clay</w:t>
      </w:r>
      <w:r>
        <w:rPr>
          <w:spacing w:val="-5"/>
        </w:rPr>
        <w:t> </w:t>
      </w:r>
      <w:r>
        <w:rPr/>
        <w:t>bricks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improved and effective housing delivery.</w:t>
      </w:r>
    </w:p>
    <w:p>
      <w:pPr>
        <w:pStyle w:val="BodyText"/>
        <w:spacing w:line="480" w:lineRule="auto" w:before="204"/>
        <w:ind w:left="533" w:right="500"/>
        <w:jc w:val="both"/>
      </w:pPr>
      <w:r>
        <w:rPr/>
        <w:t>Gusah</w:t>
      </w:r>
      <w:r>
        <w:rPr>
          <w:spacing w:val="1"/>
        </w:rPr>
        <w:t> </w:t>
      </w:r>
      <w:r>
        <w:rPr/>
        <w:t>(1994)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compromise between the CETA-RAM press and the CINVA-RAM press using locally available</w:t>
      </w:r>
      <w:r>
        <w:rPr>
          <w:spacing w:val="1"/>
        </w:rPr>
        <w:t> </w:t>
      </w:r>
      <w:r>
        <w:rPr/>
        <w:t>material. In his work, wooden mould box was used for the production of blocks instead of steel</w:t>
      </w:r>
      <w:r>
        <w:rPr>
          <w:spacing w:val="1"/>
        </w:rPr>
        <w:t> </w:t>
      </w:r>
      <w:r>
        <w:rPr/>
        <w:t>mould box, the wooden mould failed to withstand pressure, in addition to its very low production</w:t>
      </w:r>
      <w:r>
        <w:rPr>
          <w:spacing w:val="1"/>
        </w:rPr>
        <w:t> </w:t>
      </w:r>
      <w:r>
        <w:rPr/>
        <w:t>rate.</w:t>
      </w:r>
      <w:r>
        <w:rPr>
          <w:spacing w:val="-2"/>
        </w:rPr>
        <w:t> </w:t>
      </w:r>
      <w:r>
        <w:rPr/>
        <w:t>The</w:t>
      </w:r>
      <w:r>
        <w:rPr>
          <w:spacing w:val="5"/>
        </w:rPr>
        <w:t> </w:t>
      </w:r>
      <w:r>
        <w:rPr/>
        <w:t>machine produced</w:t>
      </w:r>
      <w:r>
        <w:rPr>
          <w:spacing w:val="2"/>
        </w:rPr>
        <w:t> </w:t>
      </w:r>
      <w:r>
        <w:rPr/>
        <w:t>blocks</w:t>
      </w:r>
      <w:r>
        <w:rPr>
          <w:spacing w:val="-1"/>
        </w:rPr>
        <w:t> </w:t>
      </w:r>
      <w:r>
        <w:rPr/>
        <w:t>at</w:t>
      </w:r>
      <w:r>
        <w:rPr>
          <w:spacing w:val="6"/>
        </w:rPr>
        <w:t> </w:t>
      </w:r>
      <w:r>
        <w:rPr/>
        <w:t>a lesser</w:t>
      </w:r>
      <w:r>
        <w:rPr>
          <w:spacing w:val="2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per</w:t>
      </w:r>
      <w:r>
        <w:rPr>
          <w:spacing w:val="7"/>
        </w:rPr>
        <w:t> </w:t>
      </w:r>
      <w:r>
        <w:rPr/>
        <w:t>man-hour.</w:t>
      </w:r>
    </w:p>
    <w:p>
      <w:pPr>
        <w:pStyle w:val="BodyText"/>
        <w:spacing w:line="480" w:lineRule="auto" w:before="198"/>
        <w:ind w:left="533" w:right="497"/>
        <w:jc w:val="both"/>
      </w:pPr>
      <w:r>
        <w:rPr/>
        <w:t>Onyeakpa and</w:t>
      </w:r>
      <w:r>
        <w:rPr>
          <w:spacing w:val="1"/>
        </w:rPr>
        <w:t> </w:t>
      </w:r>
      <w:r>
        <w:rPr/>
        <w:t>Onundi (2014) proposed 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form of mortar-less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innovative structural component for masonry building construction called interlocking block which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mechanically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machine,</w:t>
      </w:r>
      <w:r>
        <w:rPr>
          <w:spacing w:val="1"/>
        </w:rPr>
        <w:t> </w:t>
      </w:r>
      <w:r>
        <w:rPr/>
        <w:t>particularly an improved</w:t>
      </w:r>
      <w:r>
        <w:rPr>
          <w:spacing w:val="1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machine with dual</w:t>
      </w:r>
      <w:r>
        <w:rPr>
          <w:spacing w:val="1"/>
        </w:rPr>
        <w:t> </w:t>
      </w:r>
      <w:r>
        <w:rPr/>
        <w:t>mould.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brings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elimination of the use of mortar in laying of blocks making them best candidate for producing</w:t>
      </w:r>
      <w:r>
        <w:rPr>
          <w:spacing w:val="1"/>
        </w:rPr>
        <w:t> </w:t>
      </w:r>
      <w:r>
        <w:rPr/>
        <w:t>temporary walls as they can easily be dismantled and reassembled. Moulding machine for the</w:t>
      </w:r>
      <w:r>
        <w:rPr>
          <w:spacing w:val="1"/>
        </w:rPr>
        <w:t> </w:t>
      </w:r>
      <w:r>
        <w:rPr/>
        <w:t>mortal-less blocks which is manually operated was briefly described as well as the procedure for</w:t>
      </w:r>
      <w:r>
        <w:rPr>
          <w:spacing w:val="1"/>
        </w:rPr>
        <w:t> </w:t>
      </w:r>
      <w:r>
        <w:rPr/>
        <w:t>using</w:t>
      </w:r>
      <w:r>
        <w:rPr>
          <w:spacing w:val="11"/>
        </w:rPr>
        <w:t> </w:t>
      </w:r>
      <w:r>
        <w:rPr/>
        <w:t>it.</w:t>
      </w:r>
      <w:r>
        <w:rPr>
          <w:spacing w:val="9"/>
        </w:rPr>
        <w:t> </w:t>
      </w:r>
      <w:r>
        <w:rPr/>
        <w:t>It</w:t>
      </w:r>
      <w:r>
        <w:rPr>
          <w:spacing w:val="12"/>
        </w:rPr>
        <w:t> </w:t>
      </w:r>
      <w:r>
        <w:rPr/>
        <w:t>was</w:t>
      </w:r>
      <w:r>
        <w:rPr>
          <w:spacing w:val="5"/>
        </w:rPr>
        <w:t> </w:t>
      </w:r>
      <w:r>
        <w:rPr/>
        <w:t>concluded</w:t>
      </w:r>
      <w:r>
        <w:rPr>
          <w:spacing w:val="7"/>
        </w:rPr>
        <w:t> </w:t>
      </w:r>
      <w:r>
        <w:rPr/>
        <w:t>that</w:t>
      </w:r>
      <w:r>
        <w:rPr>
          <w:spacing w:val="16"/>
        </w:rPr>
        <w:t> </w:t>
      </w:r>
      <w:r>
        <w:rPr/>
        <w:t>interlocking</w:t>
      </w:r>
      <w:r>
        <w:rPr>
          <w:spacing w:val="7"/>
        </w:rPr>
        <w:t> </w:t>
      </w:r>
      <w:r>
        <w:rPr/>
        <w:t>blocks</w:t>
      </w:r>
      <w:r>
        <w:rPr>
          <w:spacing w:val="10"/>
        </w:rPr>
        <w:t> </w:t>
      </w:r>
      <w:r>
        <w:rPr/>
        <w:t>produced</w:t>
      </w:r>
      <w:r>
        <w:rPr>
          <w:spacing w:val="7"/>
        </w:rPr>
        <w:t> </w:t>
      </w:r>
      <w:r>
        <w:rPr/>
        <w:t>from</w:t>
      </w:r>
      <w:r>
        <w:rPr>
          <w:spacing w:val="-2"/>
        </w:rPr>
        <w:t> </w:t>
      </w:r>
      <w:r>
        <w:rPr/>
        <w:t>available</w:t>
      </w:r>
      <w:r>
        <w:rPr>
          <w:spacing w:val="11"/>
        </w:rPr>
        <w:t> </w:t>
      </w:r>
      <w:r>
        <w:rPr/>
        <w:t>local</w:t>
      </w:r>
      <w:r>
        <w:rPr>
          <w:spacing w:val="8"/>
        </w:rPr>
        <w:t> </w:t>
      </w:r>
      <w:r>
        <w:rPr/>
        <w:t>materials</w:t>
      </w:r>
      <w:r>
        <w:rPr>
          <w:spacing w:val="5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505"/>
        <w:jc w:val="both"/>
      </w:pPr>
      <w:r>
        <w:rPr/>
        <w:t>lateritic clay, river sand, Madube gravel, port-land cement and water using the machine attained</w:t>
      </w:r>
      <w:r>
        <w:rPr>
          <w:spacing w:val="1"/>
        </w:rPr>
        <w:t> </w:t>
      </w:r>
      <w:r>
        <w:rPr/>
        <w:t>ample</w:t>
      </w:r>
      <w:r>
        <w:rPr>
          <w:spacing w:val="-2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4.8</w:t>
      </w:r>
      <w:r>
        <w:rPr>
          <w:spacing w:val="-1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can</w:t>
      </w:r>
      <w:r>
        <w:rPr>
          <w:spacing w:val="-6"/>
          <w:vertAlign w:val="baseline"/>
        </w:rPr>
        <w:t> </w:t>
      </w:r>
      <w:r>
        <w:rPr>
          <w:vertAlign w:val="baseline"/>
        </w:rPr>
        <w:t>resist</w:t>
      </w:r>
      <w:r>
        <w:rPr>
          <w:spacing w:val="4"/>
          <w:vertAlign w:val="baseline"/>
        </w:rPr>
        <w:t> </w:t>
      </w:r>
      <w:r>
        <w:rPr>
          <w:vertAlign w:val="baseline"/>
        </w:rPr>
        <w:t>impact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bullets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other</w:t>
      </w:r>
      <w:r>
        <w:rPr>
          <w:spacing w:val="6"/>
          <w:vertAlign w:val="baseline"/>
        </w:rPr>
        <w:t> </w:t>
      </w:r>
      <w:r>
        <w:rPr>
          <w:vertAlign w:val="baseline"/>
        </w:rPr>
        <w:t>sharp objects</w:t>
      </w:r>
      <w:r>
        <w:rPr>
          <w:color w:val="FF0000"/>
          <w:vertAlign w:val="baseline"/>
        </w:rPr>
        <w:t>.</w:t>
      </w:r>
    </w:p>
    <w:p>
      <w:pPr>
        <w:pStyle w:val="BodyText"/>
        <w:spacing w:line="480" w:lineRule="auto" w:before="202"/>
        <w:ind w:left="533" w:right="492"/>
        <w:jc w:val="both"/>
      </w:pPr>
      <w:r>
        <w:rPr/>
        <w:t>Kofoworola</w:t>
      </w:r>
      <w:r>
        <w:rPr>
          <w:spacing w:val="1"/>
        </w:rPr>
        <w:t> </w:t>
      </w:r>
      <w:r>
        <w:rPr/>
        <w:t>(1995)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earth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 on CINVA-RAM press</w:t>
      </w:r>
      <w:r>
        <w:rPr>
          <w:spacing w:val="1"/>
        </w:rPr>
        <w:t> </w:t>
      </w:r>
      <w:r>
        <w:rPr/>
        <w:t>by constructinga</w:t>
      </w:r>
      <w:r>
        <w:rPr>
          <w:spacing w:val="1"/>
        </w:rPr>
        <w:t> </w:t>
      </w:r>
      <w:r>
        <w:rPr/>
        <w:t>machine with a</w:t>
      </w:r>
      <w:r>
        <w:rPr>
          <w:spacing w:val="1"/>
        </w:rPr>
        <w:t> </w:t>
      </w:r>
      <w:r>
        <w:rPr/>
        <w:t>force of 120KN to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exerted</w:t>
      </w:r>
      <w:r>
        <w:rPr>
          <w:spacing w:val="1"/>
        </w:rPr>
        <w:t> </w:t>
      </w:r>
      <w:r>
        <w:rPr/>
        <w:t>manually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ejected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 production</w:t>
      </w:r>
      <w:r>
        <w:rPr>
          <w:spacing w:val="60"/>
        </w:rPr>
        <w:t> </w:t>
      </w:r>
      <w:r>
        <w:rPr/>
        <w:t>on average</w:t>
      </w:r>
      <w:r>
        <w:rPr>
          <w:spacing w:val="1"/>
        </w:rPr>
        <w:t> </w:t>
      </w:r>
      <w:r>
        <w:rPr/>
        <w:t>between 40 and 100 blocks per hourwith lower compressive strength of (averaging 0.5 to 2.5</w:t>
      </w:r>
      <w:r>
        <w:rPr>
          <w:spacing w:val="1"/>
        </w:rPr>
        <w:t> </w:t>
      </w:r>
      <w:r>
        <w:rPr/>
        <w:t>N/mm²)</w:t>
      </w:r>
    </w:p>
    <w:p>
      <w:pPr>
        <w:pStyle w:val="BodyText"/>
        <w:spacing w:line="480" w:lineRule="auto" w:before="198"/>
        <w:ind w:left="533" w:right="494"/>
        <w:jc w:val="both"/>
      </w:pPr>
      <w:r>
        <w:rPr/>
        <w:t>Asafa (2006) designed and constructed a manual concrete block moulding machine, the machine</w:t>
      </w:r>
      <w:r>
        <w:rPr>
          <w:spacing w:val="1"/>
        </w:rPr>
        <w:t> </w:t>
      </w:r>
      <w:r>
        <w:rPr/>
        <w:t>produces hollow block with removable core and adjustable slide for block removal. The aggregate</w:t>
      </w:r>
      <w:r>
        <w:rPr>
          <w:spacing w:val="1"/>
        </w:rPr>
        <w:t> </w:t>
      </w:r>
      <w:r>
        <w:rPr/>
        <w:t>were shovelled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tamped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consistency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result</w:t>
      </w:r>
      <w:r>
        <w:rPr>
          <w:spacing w:val="7"/>
        </w:rPr>
        <w:t> </w:t>
      </w:r>
      <w:r>
        <w:rPr/>
        <w:t>of</w:t>
      </w:r>
      <w:r>
        <w:rPr>
          <w:spacing w:val="-2"/>
        </w:rPr>
        <w:t> </w:t>
      </w:r>
      <w:r>
        <w:rPr/>
        <w:t>manual</w:t>
      </w:r>
      <w:r>
        <w:rPr>
          <w:spacing w:val="-8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(Olugbenga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"/>
        </w:rPr>
        <w:t> </w:t>
      </w:r>
      <w:r>
        <w:rPr/>
        <w:t>2007).</w:t>
      </w:r>
      <w:r>
        <w:rPr>
          <w:color w:val="FFFF00"/>
        </w:rPr>
        <w:t>..</w:t>
      </w:r>
    </w:p>
    <w:p>
      <w:pPr>
        <w:pStyle w:val="BodyText"/>
        <w:spacing w:line="480" w:lineRule="auto" w:before="202"/>
        <w:ind w:left="533" w:right="500"/>
        <w:jc w:val="both"/>
      </w:pPr>
      <w:r>
        <w:rPr/>
        <w:t>Olusegun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Ajiboye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vibrator-compactor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(VCM).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VCM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151.86</w:t>
      </w:r>
      <w:r>
        <w:rPr>
          <w:spacing w:val="1"/>
        </w:rPr>
        <w:t> </w:t>
      </w:r>
      <w:r>
        <w:rPr/>
        <w:t>rad/s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right</w:t>
      </w:r>
      <w:r>
        <w:rPr>
          <w:spacing w:val="-57"/>
        </w:rPr>
        <w:t> </w:t>
      </w:r>
      <w:r>
        <w:rPr/>
        <w:t>vibration through a CDS - eccentric system, which compacted sandcrete block with strength of</w:t>
      </w:r>
      <w:r>
        <w:rPr>
          <w:spacing w:val="1"/>
        </w:rPr>
        <w:t> </w:t>
      </w:r>
      <w:r>
        <w:rPr/>
        <w:t>0.99N/mm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comparism,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VCM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sandcrete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same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 by universal block making machines but did better when water absorption was found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5"/>
          <w:vertAlign w:val="baseline"/>
        </w:rPr>
        <w:t> </w:t>
      </w:r>
      <w:r>
        <w:rPr>
          <w:vertAlign w:val="baseline"/>
        </w:rPr>
        <w:t>less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4"/>
          <w:vertAlign w:val="baseline"/>
        </w:rPr>
        <w:t> </w:t>
      </w:r>
      <w:r>
        <w:rPr>
          <w:vertAlign w:val="baseline"/>
        </w:rPr>
        <w:t>10%.</w:t>
      </w:r>
      <w:r>
        <w:rPr>
          <w:spacing w:val="3"/>
          <w:vertAlign w:val="baseline"/>
        </w:rPr>
        <w:t> </w:t>
      </w:r>
      <w:r>
        <w:rPr>
          <w:vertAlign w:val="baseline"/>
        </w:rPr>
        <w:t>The VCM</w:t>
      </w:r>
      <w:r>
        <w:rPr>
          <w:spacing w:val="-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-4"/>
          <w:vertAlign w:val="baseline"/>
        </w:rPr>
        <w:t> </w:t>
      </w:r>
      <w:r>
        <w:rPr>
          <w:vertAlign w:val="baseline"/>
        </w:rPr>
        <w:t>500</w:t>
      </w:r>
      <w:r>
        <w:rPr>
          <w:spacing w:val="2"/>
          <w:vertAlign w:val="baseline"/>
        </w:rPr>
        <w:t> </w:t>
      </w:r>
      <w:r>
        <w:rPr>
          <w:vertAlign w:val="baseline"/>
        </w:rPr>
        <w:t>blocks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2"/>
          <w:vertAlign w:val="baseline"/>
        </w:rPr>
        <w:t> </w:t>
      </w:r>
      <w:r>
        <w:rPr>
          <w:vertAlign w:val="baseline"/>
        </w:rPr>
        <w:t>an</w:t>
      </w:r>
      <w:r>
        <w:rPr>
          <w:spacing w:val="-4"/>
          <w:vertAlign w:val="baseline"/>
        </w:rPr>
        <w:t> </w:t>
      </w:r>
      <w:r>
        <w:rPr>
          <w:vertAlign w:val="baseline"/>
        </w:rPr>
        <w:t>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</w:t>
      </w:r>
      <w:r>
        <w:rPr>
          <w:spacing w:val="-1"/>
          <w:vertAlign w:val="baseline"/>
        </w:rPr>
        <w:t> </w:t>
      </w:r>
      <w:r>
        <w:rPr>
          <w:vertAlign w:val="baseline"/>
        </w:rPr>
        <w:t>working</w:t>
      </w:r>
      <w:r>
        <w:rPr>
          <w:spacing w:val="1"/>
          <w:vertAlign w:val="baseline"/>
        </w:rPr>
        <w:t> </w:t>
      </w:r>
      <w:r>
        <w:rPr>
          <w:vertAlign w:val="baseline"/>
        </w:rPr>
        <w:t>day.</w:t>
      </w:r>
    </w:p>
    <w:p>
      <w:pPr>
        <w:pStyle w:val="BodyText"/>
        <w:spacing w:line="480" w:lineRule="auto" w:before="203"/>
        <w:ind w:left="533" w:right="495"/>
        <w:jc w:val="both"/>
      </w:pPr>
      <w:r>
        <w:rPr/>
        <w:t>Segun </w:t>
      </w:r>
      <w:r>
        <w:rPr>
          <w:i/>
        </w:rPr>
        <w:t>et al</w:t>
      </w:r>
      <w:r>
        <w:rPr/>
        <w:t>., (2009)designed and constructed a twin–block</w:t>
      </w:r>
      <w:r>
        <w:rPr>
          <w:spacing w:val="1"/>
        </w:rPr>
        <w:t> </w:t>
      </w:r>
      <w:r>
        <w:rPr/>
        <w:t>making</w:t>
      </w:r>
      <w:r>
        <w:rPr>
          <w:spacing w:val="60"/>
        </w:rPr>
        <w:t> </w:t>
      </w:r>
      <w:r>
        <w:rPr/>
        <w:t>machine, an improvement on</w:t>
      </w:r>
      <w:r>
        <w:rPr>
          <w:spacing w:val="1"/>
        </w:rPr>
        <w:t> </w:t>
      </w:r>
      <w:r>
        <w:rPr/>
        <w:t>the single manual block making machine (locally). The machine is powered manually by a chain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lever</w:t>
      </w:r>
      <w:r>
        <w:rPr>
          <w:spacing w:val="1"/>
        </w:rPr>
        <w:t> </w:t>
      </w:r>
      <w:r>
        <w:rPr/>
        <w:t>arm,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twin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(457.2x127x228.6mm) and (457.2x152x228.6mm) per operation. An average of 20 blocks were</w:t>
      </w:r>
      <w:r>
        <w:rPr>
          <w:spacing w:val="1"/>
        </w:rPr>
        <w:t> </w:t>
      </w:r>
      <w:r>
        <w:rPr/>
        <w:t>produced from the machine during the performance test, the test results indicated visible cracks in</w:t>
      </w:r>
      <w:r>
        <w:rPr>
          <w:spacing w:val="1"/>
        </w:rPr>
        <w:t> </w:t>
      </w:r>
      <w:r>
        <w:rPr/>
        <w:t>the 5 samples from the machine which was attributed to the dynamic stress experienced in transit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person</w:t>
      </w:r>
      <w:r>
        <w:rPr>
          <w:spacing w:val="-5"/>
        </w:rPr>
        <w:t> </w:t>
      </w:r>
      <w:r>
        <w:rPr/>
        <w:t>lifting the</w:t>
      </w:r>
      <w:r>
        <w:rPr>
          <w:spacing w:val="-1"/>
        </w:rPr>
        <w:t> </w:t>
      </w:r>
      <w:r>
        <w:rPr/>
        <w:t>block out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ground (Anosike</w:t>
      </w:r>
      <w:r>
        <w:rPr>
          <w:spacing w:val="59"/>
        </w:rPr>
        <w:t> </w:t>
      </w:r>
      <w:r>
        <w:rPr/>
        <w:t>and Oyebade,</w:t>
      </w:r>
      <w:r>
        <w:rPr>
          <w:spacing w:val="1"/>
        </w:rPr>
        <w:t> </w:t>
      </w:r>
      <w:r>
        <w:rPr/>
        <w:t>2012).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500"/>
        <w:jc w:val="both"/>
      </w:pPr>
      <w:r>
        <w:rPr/>
        <w:t>Adejugbe </w:t>
      </w:r>
      <w:r>
        <w:rPr>
          <w:i/>
        </w:rPr>
        <w:t>et al</w:t>
      </w:r>
      <w:r>
        <w:rPr/>
        <w:t>., (2014) developed a double mould vibration-compaction block moulding machine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accommodate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(2)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sizes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(a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inch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0.46×0.23×0.22m and a 6</w:t>
      </w:r>
      <w:r>
        <w:rPr>
          <w:spacing w:val="60"/>
        </w:rPr>
        <w:t> </w:t>
      </w:r>
      <w:r>
        <w:rPr/>
        <w:t>inch blocks of dimension 0.46×0.15×0.22m). The designed machine</w:t>
      </w:r>
      <w:r>
        <w:rPr>
          <w:spacing w:val="1"/>
        </w:rPr>
        <w:t> </w:t>
      </w:r>
      <w:r>
        <w:rPr/>
        <w:t>costs about fifty thousand naira (N50,000) which is quarter of the price of commercial universal</w:t>
      </w:r>
      <w:r>
        <w:rPr>
          <w:spacing w:val="1"/>
        </w:rPr>
        <w:t> </w:t>
      </w:r>
      <w:r>
        <w:rPr/>
        <w:t>block moulding machine was able to produce sandcrete block with the same load per unit area as</w:t>
      </w:r>
      <w:r>
        <w:rPr>
          <w:spacing w:val="1"/>
        </w:rPr>
        <w:t> </w:t>
      </w:r>
      <w:r>
        <w:rPr/>
        <w:t>the commercial one. Sandcrete blocks produced had an average of 0.95N/mm</w:t>
      </w:r>
      <w:r>
        <w:rPr>
          <w:vertAlign w:val="superscript"/>
        </w:rPr>
        <w:t>2</w:t>
      </w:r>
      <w:r>
        <w:rPr>
          <w:vertAlign w:val="baseline"/>
        </w:rPr>
        <w:t> after curing. 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 absorption tests carried out on sample sandcrete blocks revealed that they absorbed 7% less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those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universal</w:t>
      </w:r>
      <w:r>
        <w:rPr>
          <w:spacing w:val="1"/>
          <w:vertAlign w:val="baseline"/>
        </w:rPr>
        <w:t> </w:t>
      </w:r>
      <w:r>
        <w:rPr>
          <w:vertAlign w:val="baseline"/>
        </w:rPr>
        <w:t>block</w:t>
      </w:r>
      <w:r>
        <w:rPr>
          <w:spacing w:val="1"/>
          <w:vertAlign w:val="baseline"/>
        </w:rPr>
        <w:t> </w:t>
      </w:r>
      <w:r>
        <w:rPr>
          <w:vertAlign w:val="baseline"/>
        </w:rPr>
        <w:t>moulding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60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 that the production capacity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machine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an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of 400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</w:t>
      </w:r>
      <w:r>
        <w:rPr>
          <w:spacing w:val="1"/>
          <w:vertAlign w:val="baseline"/>
        </w:rPr>
        <w:t> </w:t>
      </w:r>
      <w:r>
        <w:rPr>
          <w:vertAlign w:val="baseline"/>
        </w:rPr>
        <w:t>in 8hours.</w:t>
      </w:r>
      <w:r>
        <w:rPr>
          <w:spacing w:val="1"/>
          <w:vertAlign w:val="baseline"/>
        </w:rPr>
        <w:t> </w:t>
      </w:r>
      <w:r>
        <w:rPr>
          <w:vertAlign w:val="baseline"/>
        </w:rPr>
        <w:t>However, they recommend that in order to reduce production downtime and make the machine</w:t>
      </w:r>
      <w:r>
        <w:rPr>
          <w:spacing w:val="1"/>
          <w:vertAlign w:val="baseline"/>
        </w:rPr>
        <w:t> </w:t>
      </w:r>
      <w:r>
        <w:rPr>
          <w:vertAlign w:val="baseline"/>
        </w:rPr>
        <w:t>efficient,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machine</w:t>
      </w:r>
      <w:r>
        <w:rPr>
          <w:spacing w:val="-1"/>
          <w:vertAlign w:val="baseline"/>
        </w:rPr>
        <w:t> </w:t>
      </w:r>
      <w:r>
        <w:rPr>
          <w:vertAlign w:val="baseline"/>
        </w:rPr>
        <w:t>should</w:t>
      </w:r>
      <w:r>
        <w:rPr>
          <w:spacing w:val="3"/>
          <w:vertAlign w:val="baseline"/>
        </w:rPr>
        <w:t> </w:t>
      </w:r>
      <w:r>
        <w:rPr>
          <w:vertAlign w:val="baseline"/>
        </w:rPr>
        <w:t>be</w:t>
      </w:r>
      <w:r>
        <w:rPr>
          <w:spacing w:val="3"/>
          <w:vertAlign w:val="baseline"/>
        </w:rPr>
        <w:t> </w:t>
      </w:r>
      <w:r>
        <w:rPr>
          <w:vertAlign w:val="baseline"/>
        </w:rPr>
        <w:t>made</w:t>
      </w:r>
      <w:r>
        <w:rPr>
          <w:spacing w:val="-2"/>
          <w:vertAlign w:val="baseline"/>
        </w:rPr>
        <w:t> </w:t>
      </w:r>
      <w:r>
        <w:rPr>
          <w:vertAlign w:val="baseline"/>
        </w:rPr>
        <w:t>automated and</w:t>
      </w:r>
      <w:r>
        <w:rPr>
          <w:spacing w:val="3"/>
          <w:vertAlign w:val="baseline"/>
        </w:rPr>
        <w:t> </w:t>
      </w:r>
      <w:r>
        <w:rPr>
          <w:vertAlign w:val="baseline"/>
        </w:rPr>
        <w:t>more</w:t>
      </w:r>
      <w:r>
        <w:rPr>
          <w:spacing w:val="3"/>
          <w:vertAlign w:val="baseline"/>
        </w:rPr>
        <w:t> </w:t>
      </w:r>
      <w:r>
        <w:rPr>
          <w:vertAlign w:val="baseline"/>
        </w:rPr>
        <w:t>moulds</w:t>
      </w:r>
      <w:r>
        <w:rPr>
          <w:spacing w:val="-3"/>
          <w:vertAlign w:val="baseline"/>
        </w:rPr>
        <w:t> </w:t>
      </w:r>
      <w:r>
        <w:rPr>
          <w:vertAlign w:val="baseline"/>
        </w:rPr>
        <w:t>should be</w:t>
      </w:r>
      <w:r>
        <w:rPr>
          <w:spacing w:val="3"/>
          <w:vertAlign w:val="baseline"/>
        </w:rPr>
        <w:t> </w:t>
      </w:r>
      <w:r>
        <w:rPr>
          <w:vertAlign w:val="baseline"/>
        </w:rPr>
        <w:t>incorporated.</w:t>
      </w:r>
    </w:p>
    <w:p>
      <w:pPr>
        <w:pStyle w:val="BodyText"/>
        <w:spacing w:line="480" w:lineRule="auto" w:before="204"/>
        <w:ind w:left="533" w:right="496"/>
        <w:jc w:val="both"/>
      </w:pPr>
      <w:r>
        <w:rPr/>
        <w:t>Panigrahi </w:t>
      </w:r>
      <w:r>
        <w:rPr>
          <w:i/>
        </w:rPr>
        <w:t>et al.</w:t>
      </w:r>
      <w:r>
        <w:rPr/>
        <w:t>, (2011) identified that rapid industrialization and the need for built space and</w:t>
      </w:r>
      <w:r>
        <w:rPr>
          <w:spacing w:val="1"/>
        </w:rPr>
        <w:t> </w:t>
      </w:r>
      <w:r>
        <w:rPr/>
        <w:t>constructed facilities in hostile and aggressive environmental regions has necessitated a quantum</w:t>
      </w:r>
      <w:r>
        <w:rPr>
          <w:spacing w:val="1"/>
        </w:rPr>
        <w:t> </w:t>
      </w:r>
      <w:r>
        <w:rPr/>
        <w:t>jump in the performance of the construction materials in African region. It was also identified that</w:t>
      </w:r>
      <w:r>
        <w:rPr>
          <w:spacing w:val="1"/>
        </w:rPr>
        <w:t> </w:t>
      </w:r>
      <w:r>
        <w:rPr/>
        <w:t>bricks is one of the</w:t>
      </w:r>
      <w:r>
        <w:rPr>
          <w:spacing w:val="1"/>
        </w:rPr>
        <w:t> </w:t>
      </w:r>
      <w:r>
        <w:rPr/>
        <w:t>largest used materials</w:t>
      </w:r>
      <w:r>
        <w:rPr>
          <w:spacing w:val="60"/>
        </w:rPr>
        <w:t> </w:t>
      </w:r>
      <w:r>
        <w:rPr/>
        <w:t>in construction today and it occupies a pride place.</w:t>
      </w:r>
      <w:r>
        <w:rPr>
          <w:spacing w:val="1"/>
        </w:rPr>
        <w:t> </w:t>
      </w:r>
      <w:r>
        <w:rPr/>
        <w:t>Hence, a simple framework for the mechanisation of manufacturing of building bricks in Botswana</w:t>
      </w:r>
      <w:r>
        <w:rPr>
          <w:spacing w:val="-57"/>
        </w:rPr>
        <w:t> </w:t>
      </w:r>
      <w:r>
        <w:rPr/>
        <w:t>from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ash,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combustion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environmental pollutant was presented. The machine proposed was modelled and a prototype was</w:t>
      </w:r>
      <w:r>
        <w:rPr>
          <w:spacing w:val="1"/>
        </w:rPr>
        <w:t> </w:t>
      </w:r>
      <w:r>
        <w:rPr/>
        <w:t>fabricated.</w:t>
      </w:r>
      <w:r>
        <w:rPr>
          <w:spacing w:val="3"/>
        </w:rPr>
        <w:t> </w:t>
      </w:r>
      <w:r>
        <w:rPr/>
        <w:t>Blocks</w:t>
      </w:r>
      <w:r>
        <w:rPr>
          <w:spacing w:val="-1"/>
        </w:rPr>
        <w:t> </w:t>
      </w:r>
      <w:r>
        <w:rPr/>
        <w:t>produced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9"/>
        </w:rPr>
        <w:t> </w:t>
      </w:r>
      <w:r>
        <w:rPr/>
        <w:t>machine</w:t>
      </w:r>
      <w:r>
        <w:rPr>
          <w:spacing w:val="5"/>
        </w:rPr>
        <w:t> </w:t>
      </w:r>
      <w:r>
        <w:rPr/>
        <w:t>has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5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10</w:t>
      </w:r>
      <w:r>
        <w:rPr>
          <w:spacing w:val="1"/>
        </w:rPr>
        <w:t> </w:t>
      </w:r>
      <w:r>
        <w:rPr/>
        <w:t>N/mm</w:t>
      </w:r>
      <w:r>
        <w:rPr>
          <w:vertAlign w:val="superscript"/>
        </w:rPr>
        <w:t>2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cost</w:t>
      </w:r>
      <w:r>
        <w:rPr>
          <w:spacing w:val="6"/>
          <w:vertAlign w:val="baseline"/>
        </w:rPr>
        <w:t> </w:t>
      </w:r>
      <w:r>
        <w:rPr>
          <w:vertAlign w:val="baseline"/>
        </w:rPr>
        <w:t>about</w:t>
      </w:r>
    </w:p>
    <w:p>
      <w:pPr>
        <w:pStyle w:val="BodyText"/>
        <w:spacing w:line="273" w:lineRule="exact"/>
        <w:ind w:left="533"/>
        <w:jc w:val="both"/>
      </w:pPr>
      <w:r>
        <w:rPr/>
        <w:t>$</w:t>
      </w:r>
      <w:r>
        <w:rPr>
          <w:spacing w:val="-2"/>
        </w:rPr>
        <w:t> </w:t>
      </w:r>
      <w:r>
        <w:rPr/>
        <w:t>0.60</w:t>
      </w:r>
      <w:r>
        <w:rPr>
          <w:spacing w:val="-5"/>
        </w:rPr>
        <w:t> </w:t>
      </w:r>
      <w:r>
        <w:rPr/>
        <w:t>which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cheap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block</w:t>
      </w:r>
      <w:r>
        <w:rPr>
          <w:spacing w:val="-1"/>
        </w:rPr>
        <w:t> </w:t>
      </w:r>
      <w:r>
        <w:rPr/>
        <w:t>prices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region.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533" w:right="498"/>
        <w:jc w:val="both"/>
      </w:pPr>
      <w:r>
        <w:rPr/>
        <w:t>Yakubu and Umar (2015) designed and constructed a block moulding machine. The machine was</w:t>
      </w:r>
      <w:r>
        <w:rPr>
          <w:spacing w:val="1"/>
        </w:rPr>
        <w:t> </w:t>
      </w:r>
      <w:r>
        <w:rPr/>
        <w:t>designed to produce a solid block 220mm x 220mm x 100mm at a time. The constructed motorized</w:t>
      </w:r>
      <w:r>
        <w:rPr>
          <w:spacing w:val="-57"/>
        </w:rPr>
        <w:t> </w:t>
      </w:r>
      <w:r>
        <w:rPr/>
        <w:t>compressive earth (CEB)block making machine produced a total of 12 blocks during the trail with</w:t>
      </w:r>
      <w:r>
        <w:rPr>
          <w:spacing w:val="1"/>
        </w:rPr>
        <w:t> </w:t>
      </w:r>
      <w:r>
        <w:rPr/>
        <w:t>the</w:t>
      </w:r>
      <w:r>
        <w:rPr>
          <w:spacing w:val="24"/>
        </w:rPr>
        <w:t> </w:t>
      </w:r>
      <w:r>
        <w:rPr/>
        <w:t>compressive</w:t>
      </w:r>
      <w:r>
        <w:rPr>
          <w:spacing w:val="25"/>
        </w:rPr>
        <w:t> </w:t>
      </w:r>
      <w:r>
        <w:rPr/>
        <w:t>strength</w:t>
      </w:r>
      <w:r>
        <w:rPr>
          <w:spacing w:val="21"/>
        </w:rPr>
        <w:t> </w:t>
      </w:r>
      <w:r>
        <w:rPr/>
        <w:t>above</w:t>
      </w:r>
      <w:r>
        <w:rPr>
          <w:spacing w:val="30"/>
        </w:rPr>
        <w:t> </w:t>
      </w:r>
      <w:r>
        <w:rPr/>
        <w:t>minimum</w:t>
      </w:r>
      <w:r>
        <w:rPr>
          <w:spacing w:val="17"/>
        </w:rPr>
        <w:t> </w:t>
      </w:r>
      <w:r>
        <w:rPr/>
        <w:t>1.65N/mm</w:t>
      </w:r>
      <w:r>
        <w:rPr>
          <w:spacing w:val="22"/>
        </w:rPr>
        <w:t> </w:t>
      </w:r>
      <w:r>
        <w:rPr/>
        <w:t>as</w:t>
      </w:r>
      <w:r>
        <w:rPr>
          <w:spacing w:val="24"/>
        </w:rPr>
        <w:t> </w:t>
      </w:r>
      <w:r>
        <w:rPr/>
        <w:t>propose</w:t>
      </w:r>
      <w:r>
        <w:rPr>
          <w:spacing w:val="25"/>
        </w:rPr>
        <w:t> </w:t>
      </w:r>
      <w:r>
        <w:rPr/>
        <w:t>by</w:t>
      </w:r>
      <w:r>
        <w:rPr>
          <w:spacing w:val="16"/>
        </w:rPr>
        <w:t> </w:t>
      </w:r>
      <w:r>
        <w:rPr/>
        <w:t>Nigerian</w:t>
      </w:r>
      <w:r>
        <w:rPr>
          <w:spacing w:val="26"/>
        </w:rPr>
        <w:t> </w:t>
      </w:r>
      <w:r>
        <w:rPr/>
        <w:t>Building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Road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 w:right="502"/>
        <w:jc w:val="both"/>
      </w:pPr>
      <w:r>
        <w:rPr/>
        <w:t>Research Institute (NBRRI) with an estimated of 950 blocks per day. The cost of production of the</w:t>
      </w:r>
      <w:r>
        <w:rPr>
          <w:spacing w:val="1"/>
        </w:rPr>
        <w:t> </w:t>
      </w:r>
      <w:r>
        <w:rPr/>
        <w:t>machine was</w:t>
      </w:r>
      <w:r>
        <w:rPr>
          <w:spacing w:val="1"/>
        </w:rPr>
        <w:t> </w:t>
      </w:r>
      <w:r>
        <w:rPr/>
        <w:t>N286,</w:t>
      </w:r>
      <w:r>
        <w:rPr>
          <w:spacing w:val="3"/>
        </w:rPr>
        <w:t> </w:t>
      </w:r>
      <w:r>
        <w:rPr/>
        <w:t>890.00</w:t>
      </w:r>
      <w:r>
        <w:rPr>
          <w:spacing w:val="-3"/>
        </w:rPr>
        <w:t> </w:t>
      </w:r>
      <w:r>
        <w:rPr/>
        <w:t>naira</w:t>
      </w:r>
      <w:r>
        <w:rPr>
          <w:spacing w:val="1"/>
        </w:rPr>
        <w:t> </w:t>
      </w:r>
      <w:r>
        <w:rPr/>
        <w:t>only.</w:t>
      </w:r>
    </w:p>
    <w:p>
      <w:pPr>
        <w:pStyle w:val="BodyText"/>
        <w:spacing w:line="480" w:lineRule="auto" w:before="202"/>
        <w:ind w:left="533" w:right="501"/>
        <w:jc w:val="both"/>
      </w:pPr>
      <w:r>
        <w:rPr/>
        <w:t>Mogaji (2011) identify that many naturally occurring substances, such as clay, sand, wood, and</w:t>
      </w:r>
      <w:r>
        <w:rPr>
          <w:spacing w:val="1"/>
        </w:rPr>
        <w:t> </w:t>
      </w:r>
      <w:r>
        <w:rPr/>
        <w:t>rocks are over 90% available in these rural areas while the cost of sophisticated modern brick</w:t>
      </w:r>
      <w:r>
        <w:rPr>
          <w:spacing w:val="1"/>
        </w:rPr>
        <w:t> </w:t>
      </w:r>
      <w:r>
        <w:rPr/>
        <w:t>moulding machines ranges between $2,500 and $3,000. This necessitate the development and</w:t>
      </w:r>
      <w:r>
        <w:rPr>
          <w:spacing w:val="1"/>
        </w:rPr>
        <w:t> </w:t>
      </w:r>
      <w:r>
        <w:rPr/>
        <w:t>evaluation of performance of a hydraulic brick moulding machine that can be used to produce large</w:t>
      </w:r>
      <w:r>
        <w:rPr>
          <w:spacing w:val="-57"/>
        </w:rPr>
        <w:t> </w:t>
      </w:r>
      <w:r>
        <w:rPr/>
        <w:t>quantities of bricks at an affordable cost by the people in the rural areas. Performance evaluation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machine carried out on the</w:t>
      </w:r>
      <w:r>
        <w:rPr>
          <w:spacing w:val="1"/>
        </w:rPr>
        <w:t> </w:t>
      </w:r>
      <w:r>
        <w:rPr/>
        <w:t>machine revealed that it</w:t>
      </w:r>
      <w:r>
        <w:rPr>
          <w:spacing w:val="1"/>
        </w:rPr>
        <w:t> </w:t>
      </w:r>
      <w:r>
        <w:rPr/>
        <w:t>can produce an average number</w:t>
      </w:r>
      <w:r>
        <w:rPr>
          <w:spacing w:val="60"/>
        </w:rPr>
        <w:t> </w:t>
      </w:r>
      <w:r>
        <w:rPr/>
        <w:t>of 86</w:t>
      </w:r>
      <w:r>
        <w:rPr>
          <w:spacing w:val="1"/>
        </w:rPr>
        <w:t> </w:t>
      </w:r>
      <w:r>
        <w:rPr/>
        <w:t>bricks per hour with machine efficiency of 75%. The machine was effective, easy to operate,</w:t>
      </w:r>
      <w:r>
        <w:rPr>
          <w:spacing w:val="1"/>
        </w:rPr>
        <w:t> </w:t>
      </w:r>
      <w:r>
        <w:rPr/>
        <w:t>relatively</w:t>
      </w:r>
      <w:r>
        <w:rPr>
          <w:spacing w:val="-8"/>
        </w:rPr>
        <w:t> </w:t>
      </w:r>
      <w:r>
        <w:rPr/>
        <w:t>cheap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cost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$700</w:t>
      </w:r>
      <w:r>
        <w:rPr>
          <w:spacing w:val="2"/>
        </w:rPr>
        <w:t> </w:t>
      </w:r>
      <w:r>
        <w:rPr/>
        <w:t>only.</w:t>
      </w:r>
    </w:p>
    <w:p>
      <w:pPr>
        <w:pStyle w:val="BodyText"/>
        <w:spacing w:line="480" w:lineRule="auto" w:before="199"/>
        <w:ind w:left="533" w:right="498"/>
        <w:jc w:val="both"/>
      </w:pPr>
      <w:r>
        <w:rPr/>
        <w:t>In order to determine the minimum force required to compact sandcrete during moulding, force per</w:t>
      </w:r>
      <w:r>
        <w:rPr>
          <w:spacing w:val="-57"/>
        </w:rPr>
        <w:t> </w:t>
      </w:r>
      <w:r>
        <w:rPr/>
        <w:t>unit volume was obtained from a commercial sandcrete moulding machine as researches available</w:t>
      </w:r>
      <w:r>
        <w:rPr>
          <w:spacing w:val="1"/>
        </w:rPr>
        <w:t> </w:t>
      </w:r>
      <w:r>
        <w:rPr/>
        <w:t>do not state value used in their designs. Compressive strength of the sandcrete after curing is the</w:t>
      </w:r>
      <w:r>
        <w:rPr>
          <w:spacing w:val="1"/>
        </w:rPr>
        <w:t> </w:t>
      </w:r>
      <w:r>
        <w:rPr/>
        <w:t>most common method used to determine if the compaction force produced by machine is enough</w:t>
      </w:r>
      <w:r>
        <w:rPr>
          <w:spacing w:val="1"/>
        </w:rPr>
        <w:t> </w:t>
      </w:r>
      <w:r>
        <w:rPr/>
        <w:t>during compaction. After analysis of parameters supplied about the moulding machine considered,</w:t>
      </w:r>
      <w:r>
        <w:rPr>
          <w:spacing w:val="1"/>
        </w:rPr>
        <w:t> </w:t>
      </w:r>
      <w:r>
        <w:rPr/>
        <w:t>it was obtained that an average of 1.26 X 10</w:t>
      </w:r>
      <w:r>
        <w:rPr>
          <w:vertAlign w:val="superscript"/>
        </w:rPr>
        <w:t>-5</w:t>
      </w:r>
      <w:r>
        <w:rPr>
          <w:vertAlign w:val="baseline"/>
        </w:rPr>
        <w:t> N/mm</w:t>
      </w:r>
      <w:r>
        <w:rPr>
          <w:vertAlign w:val="superscript"/>
        </w:rPr>
        <w:t>3</w:t>
      </w:r>
      <w:r>
        <w:rPr>
          <w:vertAlign w:val="baseline"/>
        </w:rPr>
        <w:t>was used commercially to effectively produce</w:t>
      </w:r>
      <w:r>
        <w:rPr>
          <w:spacing w:val="-57"/>
          <w:vertAlign w:val="baseline"/>
        </w:rPr>
        <w:t> </w:t>
      </w:r>
      <w:r>
        <w:rPr>
          <w:vertAlign w:val="baseline"/>
        </w:rPr>
        <w:t>sandcretes (m.alibaba.com,</w:t>
      </w:r>
      <w:r>
        <w:rPr>
          <w:spacing w:val="4"/>
          <w:vertAlign w:val="baseline"/>
        </w:rPr>
        <w:t> </w:t>
      </w:r>
      <w:r>
        <w:rPr>
          <w:vertAlign w:val="baseline"/>
        </w:rPr>
        <w:t>2016).</w:t>
      </w:r>
    </w:p>
    <w:p>
      <w:pPr>
        <w:pStyle w:val="Heading2"/>
        <w:numPr>
          <w:ilvl w:val="1"/>
          <w:numId w:val="13"/>
        </w:numPr>
        <w:tabs>
          <w:tab w:pos="894" w:val="left" w:leader="none"/>
        </w:tabs>
        <w:spacing w:line="240" w:lineRule="auto" w:before="207" w:after="0"/>
        <w:ind w:left="893" w:right="0" w:hanging="361"/>
        <w:jc w:val="both"/>
      </w:pPr>
      <w:bookmarkStart w:name="_TOC_250031" w:id="40"/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-2"/>
        </w:rPr>
        <w:t> </w:t>
      </w:r>
      <w:bookmarkEnd w:id="40"/>
      <w:r>
        <w:rPr/>
        <w:t>Gap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533" w:right="495"/>
        <w:jc w:val="both"/>
      </w:pPr>
      <w:r>
        <w:rPr/>
        <w:t>From the above review, it can be deduced that and average of1.26 X 10</w:t>
      </w:r>
      <w:r>
        <w:rPr>
          <w:vertAlign w:val="superscript"/>
        </w:rPr>
        <w:t>-5</w:t>
      </w:r>
      <w:r>
        <w:rPr>
          <w:vertAlign w:val="baseline"/>
        </w:rPr>
        <w:t>N/mm</w:t>
      </w:r>
      <w:r>
        <w:rPr>
          <w:vertAlign w:val="superscript"/>
        </w:rPr>
        <w:t>3</w:t>
      </w:r>
      <w:r>
        <w:rPr>
          <w:vertAlign w:val="baseline"/>
        </w:rPr>
        <w:t> compaction force</w:t>
      </w:r>
      <w:r>
        <w:rPr>
          <w:spacing w:val="1"/>
          <w:vertAlign w:val="baseline"/>
        </w:rPr>
        <w:t> </w:t>
      </w:r>
      <w:r>
        <w:rPr>
          <w:vertAlign w:val="baseline"/>
        </w:rPr>
        <w:t>per</w:t>
      </w:r>
      <w:r>
        <w:rPr>
          <w:spacing w:val="1"/>
          <w:vertAlign w:val="baseline"/>
        </w:rPr>
        <w:t> </w:t>
      </w:r>
      <w:r>
        <w:rPr>
          <w:vertAlign w:val="baseline"/>
        </w:rPr>
        <w:t>unit</w:t>
      </w:r>
      <w:r>
        <w:rPr>
          <w:spacing w:val="1"/>
          <w:vertAlign w:val="baseline"/>
        </w:rPr>
        <w:t> </w:t>
      </w:r>
      <w:r>
        <w:rPr>
          <w:vertAlign w:val="baseline"/>
        </w:rPr>
        <w:t>volume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successful</w:t>
      </w:r>
      <w:r>
        <w:rPr>
          <w:spacing w:val="1"/>
          <w:vertAlign w:val="baseline"/>
        </w:rPr>
        <w:t> </w:t>
      </w:r>
      <w:r>
        <w:rPr>
          <w:vertAlign w:val="baseline"/>
        </w:rPr>
        <w:t>moulding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sandcrete</w:t>
      </w:r>
      <w:r>
        <w:rPr>
          <w:spacing w:val="1"/>
          <w:vertAlign w:val="baseline"/>
        </w:rPr>
        <w:t> </w:t>
      </w:r>
      <w:r>
        <w:rPr>
          <w:vertAlign w:val="baseline"/>
        </w:rPr>
        <w:t>blocks.</w:t>
      </w:r>
      <w:r>
        <w:rPr>
          <w:spacing w:val="1"/>
          <w:vertAlign w:val="baseline"/>
        </w:rPr>
        <w:t> </w:t>
      </w:r>
      <w:r>
        <w:rPr>
          <w:vertAlign w:val="baseline"/>
        </w:rPr>
        <w:t>Also,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compressive</w:t>
      </w:r>
      <w:r>
        <w:rPr>
          <w:spacing w:val="1"/>
          <w:vertAlign w:val="baseline"/>
        </w:rPr>
        <w:t> </w:t>
      </w:r>
      <w:r>
        <w:rPr>
          <w:vertAlign w:val="baseline"/>
        </w:rPr>
        <w:t>crushing strength and water absorption rate are the most common properties tested for in sandcrete</w:t>
      </w:r>
      <w:r>
        <w:rPr>
          <w:spacing w:val="1"/>
          <w:vertAlign w:val="baseline"/>
        </w:rPr>
        <w:t> </w:t>
      </w:r>
      <w:r>
        <w:rPr>
          <w:vertAlign w:val="baseline"/>
        </w:rPr>
        <w:t>during performance evaluation of moulding machine. However, there is no research work has been</w:t>
      </w:r>
      <w:r>
        <w:rPr>
          <w:spacing w:val="1"/>
          <w:vertAlign w:val="baseline"/>
        </w:rPr>
        <w:t> </w:t>
      </w:r>
      <w:r>
        <w:rPr>
          <w:vertAlign w:val="baseline"/>
        </w:rPr>
        <w:t>done</w:t>
      </w:r>
      <w:r>
        <w:rPr>
          <w:spacing w:val="28"/>
          <w:vertAlign w:val="baseline"/>
        </w:rPr>
        <w:t> </w:t>
      </w:r>
      <w:r>
        <w:rPr>
          <w:vertAlign w:val="baseline"/>
        </w:rPr>
        <w:t>on</w:t>
      </w:r>
      <w:r>
        <w:rPr>
          <w:spacing w:val="28"/>
          <w:vertAlign w:val="baseline"/>
        </w:rPr>
        <w:t> </w:t>
      </w:r>
      <w:r>
        <w:rPr>
          <w:vertAlign w:val="baseline"/>
        </w:rPr>
        <w:t>multiple</w:t>
      </w:r>
      <w:r>
        <w:rPr>
          <w:spacing w:val="32"/>
          <w:vertAlign w:val="baseline"/>
        </w:rPr>
        <w:t> </w:t>
      </w:r>
      <w:r>
        <w:rPr>
          <w:vertAlign w:val="baseline"/>
        </w:rPr>
        <w:t>sandcrete</w:t>
      </w:r>
      <w:r>
        <w:rPr>
          <w:spacing w:val="28"/>
          <w:vertAlign w:val="baseline"/>
        </w:rPr>
        <w:t> </w:t>
      </w:r>
      <w:r>
        <w:rPr>
          <w:vertAlign w:val="baseline"/>
        </w:rPr>
        <w:t>blocks</w:t>
      </w:r>
      <w:r>
        <w:rPr>
          <w:spacing w:val="31"/>
          <w:vertAlign w:val="baseline"/>
        </w:rPr>
        <w:t> </w:t>
      </w:r>
      <w:r>
        <w:rPr>
          <w:vertAlign w:val="baseline"/>
        </w:rPr>
        <w:t>moulding</w:t>
      </w:r>
      <w:r>
        <w:rPr>
          <w:spacing w:val="33"/>
          <w:vertAlign w:val="baseline"/>
        </w:rPr>
        <w:t> </w:t>
      </w:r>
      <w:r>
        <w:rPr>
          <w:vertAlign w:val="baseline"/>
        </w:rPr>
        <w:t>machine</w:t>
      </w:r>
      <w:r>
        <w:rPr>
          <w:spacing w:val="33"/>
          <w:vertAlign w:val="baseline"/>
        </w:rPr>
        <w:t> </w:t>
      </w:r>
      <w:r>
        <w:rPr>
          <w:vertAlign w:val="baseline"/>
        </w:rPr>
        <w:t>that</w:t>
      </w:r>
      <w:r>
        <w:rPr>
          <w:spacing w:val="34"/>
          <w:vertAlign w:val="baseline"/>
        </w:rPr>
        <w:t> </w:t>
      </w:r>
      <w:r>
        <w:rPr>
          <w:vertAlign w:val="baseline"/>
        </w:rPr>
        <w:t>can</w:t>
      </w:r>
      <w:r>
        <w:rPr>
          <w:spacing w:val="28"/>
          <w:vertAlign w:val="baseline"/>
        </w:rPr>
        <w:t> </w:t>
      </w:r>
      <w:r>
        <w:rPr>
          <w:vertAlign w:val="baseline"/>
        </w:rPr>
        <w:t>simultaneously</w:t>
      </w:r>
      <w:r>
        <w:rPr>
          <w:spacing w:val="24"/>
          <w:vertAlign w:val="baseline"/>
        </w:rPr>
        <w:t> </w:t>
      </w:r>
      <w:r>
        <w:rPr>
          <w:vertAlign w:val="baseline"/>
        </w:rPr>
        <w:t>produce</w:t>
      </w:r>
      <w:r>
        <w:rPr>
          <w:spacing w:val="28"/>
          <w:vertAlign w:val="baseline"/>
        </w:rPr>
        <w:t> </w:t>
      </w:r>
      <w:r>
        <w:rPr>
          <w:vertAlign w:val="baseline"/>
        </w:rPr>
        <w:t>three</w:t>
      </w:r>
      <w:r>
        <w:rPr>
          <w:spacing w:val="28"/>
          <w:vertAlign w:val="baseline"/>
        </w:rPr>
        <w:t> </w:t>
      </w:r>
      <w:r>
        <w:rPr>
          <w:vertAlign w:val="baseline"/>
        </w:rPr>
        <w:t>(3)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/>
      </w:pPr>
      <w:r>
        <w:rPr/>
        <w:t>blocks,</w:t>
      </w:r>
      <w:r>
        <w:rPr>
          <w:spacing w:val="4"/>
        </w:rPr>
        <w:t> </w:t>
      </w:r>
      <w:r>
        <w:rPr/>
        <w:t>mobile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elimination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pallet</w:t>
      </w:r>
      <w:r>
        <w:rPr>
          <w:spacing w:val="7"/>
        </w:rPr>
        <w:t> </w:t>
      </w:r>
      <w:r>
        <w:rPr/>
        <w:t>for</w:t>
      </w:r>
      <w:r>
        <w:rPr>
          <w:spacing w:val="59"/>
        </w:rPr>
        <w:t> </w:t>
      </w:r>
      <w:r>
        <w:rPr/>
        <w:t>curing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sandcrete</w:t>
      </w:r>
      <w:r>
        <w:rPr>
          <w:spacing w:val="56"/>
        </w:rPr>
        <w:t> </w:t>
      </w:r>
      <w:r>
        <w:rPr/>
        <w:t>blocks.</w:t>
      </w:r>
      <w:r>
        <w:rPr>
          <w:spacing w:val="58"/>
        </w:rPr>
        <w:t> </w:t>
      </w:r>
      <w:r>
        <w:rPr/>
        <w:t>Hence</w:t>
      </w:r>
      <w:r>
        <w:rPr>
          <w:spacing w:val="5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52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undertaken</w:t>
      </w:r>
      <w:r>
        <w:rPr>
          <w:spacing w:val="-4"/>
        </w:rPr>
        <w:t> </w:t>
      </w:r>
      <w:r>
        <w:rPr/>
        <w:t>to</w:t>
      </w:r>
      <w:r>
        <w:rPr>
          <w:spacing w:val="7"/>
        </w:rPr>
        <w:t> </w:t>
      </w:r>
      <w:r>
        <w:rPr/>
        <w:t>bridge</w:t>
      </w:r>
      <w:r>
        <w:rPr>
          <w:spacing w:val="1"/>
        </w:rPr>
        <w:t> </w:t>
      </w:r>
      <w:r>
        <w:rPr/>
        <w:t>this gap.</w:t>
      </w:r>
    </w:p>
    <w:p>
      <w:pPr>
        <w:spacing w:after="0" w:line="480" w:lineRule="auto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1"/>
          <w:numId w:val="23"/>
        </w:numPr>
        <w:tabs>
          <w:tab w:pos="961" w:val="left" w:leader="none"/>
        </w:tabs>
        <w:spacing w:line="240" w:lineRule="auto" w:before="0" w:after="0"/>
        <w:ind w:left="960" w:right="0" w:hanging="428"/>
        <w:jc w:val="left"/>
      </w:pPr>
      <w:r>
        <w:rPr/>
        <w:t>Introduction</w:t>
      </w:r>
    </w:p>
    <w:p>
      <w:pPr>
        <w:pStyle w:val="Heading2"/>
        <w:spacing w:line="360" w:lineRule="auto"/>
        <w:ind w:left="533" w:right="2987" w:firstLine="624"/>
      </w:pPr>
      <w:bookmarkStart w:name="_TOC_250030" w:id="41"/>
      <w:r>
        <w:rPr>
          <w:b w:val="0"/>
        </w:rPr>
        <w:br w:type="column"/>
      </w: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bookmarkEnd w:id="41"/>
      <w:r>
        <w:rPr/>
        <w:t>METHODS</w:t>
      </w:r>
    </w:p>
    <w:p>
      <w:pPr>
        <w:spacing w:after="0" w:line="360" w:lineRule="auto"/>
        <w:sectPr>
          <w:pgSz w:w="11910" w:h="16840"/>
          <w:pgMar w:header="0" w:footer="923" w:top="1340" w:bottom="1200" w:left="600" w:right="700"/>
          <w:cols w:num="2" w:equalWidth="0">
            <w:col w:w="2304" w:space="654"/>
            <w:col w:w="7652"/>
          </w:cols>
        </w:sectPr>
      </w:pPr>
    </w:p>
    <w:p>
      <w:pPr>
        <w:pStyle w:val="BodyText"/>
        <w:spacing w:line="480" w:lineRule="auto" w:before="138"/>
        <w:ind w:left="533" w:right="979"/>
        <w:jc w:val="both"/>
      </w:pPr>
      <w:r>
        <w:rPr/>
        <w:t>This chapter outlines the procedures adopted for implementation of this dissertation in order to</w:t>
      </w:r>
      <w:r>
        <w:rPr>
          <w:spacing w:val="-58"/>
        </w:rPr>
        <w:t> </w:t>
      </w:r>
      <w:r>
        <w:rPr/>
        <w:t>achieve the</w:t>
      </w:r>
      <w:r>
        <w:rPr>
          <w:spacing w:val="1"/>
        </w:rPr>
        <w:t> </w:t>
      </w:r>
      <w:r>
        <w:rPr/>
        <w:t>stated</w:t>
      </w:r>
      <w:r>
        <w:rPr>
          <w:spacing w:val="-3"/>
        </w:rPr>
        <w:t> </w:t>
      </w:r>
      <w:r>
        <w:rPr/>
        <w:t>objectives</w:t>
      </w:r>
    </w:p>
    <w:p>
      <w:pPr>
        <w:pStyle w:val="Heading2"/>
        <w:numPr>
          <w:ilvl w:val="1"/>
          <w:numId w:val="23"/>
        </w:numPr>
        <w:tabs>
          <w:tab w:pos="898" w:val="left" w:leader="none"/>
        </w:tabs>
        <w:spacing w:line="240" w:lineRule="auto" w:before="202" w:after="0"/>
        <w:ind w:left="897" w:right="0" w:hanging="365"/>
        <w:jc w:val="both"/>
      </w:pPr>
      <w:bookmarkStart w:name="_TOC_250029" w:id="42"/>
      <w:r>
        <w:rPr/>
        <w:t>The</w:t>
      </w:r>
      <w:r>
        <w:rPr>
          <w:spacing w:val="-3"/>
        </w:rPr>
        <w:t> </w:t>
      </w:r>
      <w:r>
        <w:rPr/>
        <w:t>Description 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Sandcrete</w:t>
      </w:r>
      <w:r>
        <w:rPr>
          <w:spacing w:val="-3"/>
        </w:rPr>
        <w:t> </w:t>
      </w:r>
      <w:r>
        <w:rPr/>
        <w:t>Blocks</w:t>
      </w:r>
      <w:r>
        <w:rPr>
          <w:spacing w:val="-3"/>
        </w:rPr>
        <w:t> </w:t>
      </w:r>
      <w:r>
        <w:rPr/>
        <w:t>Moulding</w:t>
      </w:r>
      <w:r>
        <w:rPr>
          <w:spacing w:val="-1"/>
        </w:rPr>
        <w:t> </w:t>
      </w:r>
      <w:bookmarkEnd w:id="42"/>
      <w:r>
        <w:rPr/>
        <w:t>Machine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33" w:right="828"/>
        <w:jc w:val="both"/>
      </w:pPr>
      <w:r>
        <w:rPr/>
        <w:t>The multiple sandcrete block moulding machine has a rectangular shaped chassis that provides</w:t>
      </w:r>
      <w:r>
        <w:rPr>
          <w:spacing w:val="1"/>
        </w:rPr>
        <w:t> </w:t>
      </w:r>
      <w:r>
        <w:rPr/>
        <w:t>support for the machine as well as space for attaching some of the components of the machine.</w:t>
      </w:r>
      <w:r>
        <w:rPr>
          <w:spacing w:val="1"/>
        </w:rPr>
        <w:t> </w:t>
      </w:r>
      <w:r>
        <w:rPr/>
        <w:t>The machine also has a U-shaped frame attached to the chassis vertically at the midpoint., this</w:t>
      </w:r>
      <w:r>
        <w:rPr>
          <w:spacing w:val="1"/>
        </w:rPr>
        <w:t> </w:t>
      </w:r>
      <w:r>
        <w:rPr/>
        <w:t>arrangement helps in guiding both the moulds box and the ram when they are been lifted or</w:t>
      </w:r>
      <w:r>
        <w:rPr>
          <w:spacing w:val="1"/>
        </w:rPr>
        <w:t> </w:t>
      </w:r>
      <w:r>
        <w:rPr/>
        <w:t>lowered during operation. The machine mould box has three compartments for simultaneous</w:t>
      </w:r>
      <w:r>
        <w:rPr>
          <w:spacing w:val="1"/>
        </w:rPr>
        <w:t> </w:t>
      </w:r>
      <w:r>
        <w:rPr/>
        <w:t>casting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blocks.</w:t>
      </w:r>
      <w:r>
        <w:rPr>
          <w:spacing w:val="10"/>
        </w:rPr>
        <w:t> </w:t>
      </w:r>
      <w:r>
        <w:rPr/>
        <w:t>However,</w:t>
      </w:r>
      <w:r>
        <w:rPr>
          <w:spacing w:val="11"/>
        </w:rPr>
        <w:t> </w:t>
      </w:r>
      <w:r>
        <w:rPr/>
        <w:t>two</w:t>
      </w:r>
      <w:r>
        <w:rPr>
          <w:spacing w:val="14"/>
        </w:rPr>
        <w:t> </w:t>
      </w:r>
      <w:r>
        <w:rPr/>
        <w:t>(2)</w:t>
      </w:r>
      <w:r>
        <w:rPr>
          <w:spacing w:val="5"/>
        </w:rPr>
        <w:t> </w:t>
      </w:r>
      <w:r>
        <w:rPr/>
        <w:t>vertical</w:t>
      </w:r>
      <w:r>
        <w:rPr>
          <w:spacing w:val="5"/>
        </w:rPr>
        <w:t> </w:t>
      </w:r>
      <w:r>
        <w:rPr/>
        <w:t>rod</w:t>
      </w:r>
      <w:r>
        <w:rPr>
          <w:spacing w:val="9"/>
        </w:rPr>
        <w:t> </w:t>
      </w:r>
      <w:r>
        <w:rPr/>
        <w:t>were</w:t>
      </w:r>
      <w:r>
        <w:rPr>
          <w:spacing w:val="7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13"/>
        </w:rPr>
        <w:t> </w:t>
      </w:r>
      <w:r>
        <w:rPr/>
        <w:t>link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chassis</w:t>
      </w:r>
      <w:r>
        <w:rPr>
          <w:spacing w:val="11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aid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bearing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easy</w:t>
      </w:r>
      <w:r>
        <w:rPr>
          <w:spacing w:val="-3"/>
        </w:rPr>
        <w:t> </w:t>
      </w:r>
      <w:r>
        <w:rPr/>
        <w:t>lifting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lowering</w:t>
      </w:r>
      <w:r>
        <w:rPr>
          <w:spacing w:val="2"/>
        </w:rPr>
        <w:t> </w:t>
      </w:r>
      <w:r>
        <w:rPr/>
        <w:t>during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production.</w:t>
      </w:r>
    </w:p>
    <w:p>
      <w:pPr>
        <w:pStyle w:val="BodyText"/>
        <w:spacing w:line="480" w:lineRule="auto" w:before="203"/>
        <w:ind w:left="533" w:right="825"/>
        <w:jc w:val="both"/>
      </w:pPr>
      <w:r>
        <w:rPr/>
        <w:t>The chassis provides rigid support while the bearing provides lubrication and impact translatory</w:t>
      </w:r>
      <w:r>
        <w:rPr>
          <w:spacing w:val="-57"/>
        </w:rPr>
        <w:t> </w:t>
      </w:r>
      <w:r>
        <w:rPr/>
        <w:t>motion to the mould box. These vertical rods connected to the box are extended to form the arm</w:t>
      </w:r>
      <w:r>
        <w:rPr>
          <w:spacing w:val="-57"/>
        </w:rPr>
        <w:t> </w:t>
      </w:r>
      <w:r>
        <w:rPr/>
        <w:t>of the machine which is used by the operator to lift or lower the box during casting. In order to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the required compaction pressure on the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sancrete,</w:t>
      </w:r>
      <w:r>
        <w:rPr>
          <w:spacing w:val="1"/>
        </w:rPr>
        <w:t> </w:t>
      </w:r>
      <w:r>
        <w:rPr/>
        <w:t>aram with six (6)</w:t>
      </w:r>
      <w:r>
        <w:rPr>
          <w:spacing w:val="60"/>
        </w:rPr>
        <w:t> </w:t>
      </w:r>
      <w:r>
        <w:rPr/>
        <w:t>pressure</w:t>
      </w:r>
      <w:r>
        <w:rPr>
          <w:spacing w:val="1"/>
        </w:rPr>
        <w:t> </w:t>
      </w:r>
      <w:r>
        <w:rPr/>
        <w:t>platens was arranged just above the mould box which keeps the sandcrete mix pressed in the</w:t>
      </w:r>
      <w:r>
        <w:rPr>
          <w:spacing w:val="1"/>
        </w:rPr>
        <w:t> </w:t>
      </w:r>
      <w:r>
        <w:rPr/>
        <w:t>mould box during vibration. Since vibration of the mix is vital to aid the agglomeration and</w:t>
      </w:r>
      <w:r>
        <w:rPr>
          <w:spacing w:val="1"/>
        </w:rPr>
        <w:t> </w:t>
      </w:r>
      <w:r>
        <w:rPr/>
        <w:t>compaction of the block, it was achieved by an assembly of eccentric weight and a compactor</w:t>
      </w:r>
      <w:r>
        <w:rPr>
          <w:spacing w:val="1"/>
        </w:rPr>
        <w:t> </w:t>
      </w:r>
      <w:r>
        <w:rPr/>
        <w:t>drive shaft driven by 3-phase electric motor at 1450 rpm which is higher than the speed used by</w:t>
      </w:r>
      <w:r>
        <w:rPr>
          <w:spacing w:val="1"/>
        </w:rPr>
        <w:t> </w:t>
      </w:r>
      <w:r>
        <w:rPr/>
        <w:t>Olusegun and Adeboye (2009). The eccentric weight was welded off the centre of the shaft to</w:t>
      </w:r>
      <w:r>
        <w:rPr>
          <w:spacing w:val="1"/>
        </w:rPr>
        <w:t> </w:t>
      </w:r>
      <w:r>
        <w:rPr/>
        <w:t>create an</w:t>
      </w:r>
      <w:r>
        <w:rPr>
          <w:spacing w:val="-9"/>
        </w:rPr>
        <w:t> </w:t>
      </w:r>
      <w:r>
        <w:rPr/>
        <w:t>off-centre-rotation</w:t>
      </w:r>
      <w:r>
        <w:rPr>
          <w:spacing w:val="-3"/>
        </w:rPr>
        <w:t> </w:t>
      </w:r>
      <w:r>
        <w:rPr/>
        <w:t>thereby</w:t>
      </w:r>
      <w:r>
        <w:rPr>
          <w:spacing w:val="-4"/>
        </w:rPr>
        <w:t> </w:t>
      </w:r>
      <w:r>
        <w:rPr/>
        <w:t>generating</w:t>
      </w:r>
      <w:r>
        <w:rPr>
          <w:spacing w:val="2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machine.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line="480" w:lineRule="auto" w:before="74"/>
        <w:ind w:left="533" w:right="829"/>
        <w:jc w:val="both"/>
      </w:pPr>
      <w:r>
        <w:rPr/>
        <w:t>The reciprocal (upward and downward) movement of the ram was achieved through rack and</w:t>
      </w:r>
      <w:r>
        <w:rPr>
          <w:spacing w:val="1"/>
        </w:rPr>
        <w:t> </w:t>
      </w:r>
      <w:r>
        <w:rPr/>
        <w:t>pinion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3-phase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rpm.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speed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operator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ram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automated. Finally, since the machine is intended to move from one place to another during</w:t>
      </w:r>
      <w:r>
        <w:rPr>
          <w:spacing w:val="1"/>
        </w:rPr>
        <w:t> </w:t>
      </w:r>
      <w:r>
        <w:rPr/>
        <w:t>operation, a set of four (4) wheel was attached to the chassis for the purpose of moving the</w:t>
      </w:r>
      <w:r>
        <w:rPr>
          <w:spacing w:val="1"/>
        </w:rPr>
        <w:t> </w:t>
      </w:r>
      <w:r>
        <w:rPr/>
        <w:t>machine around during the production blocks.A labelled isometric drawing of the multiple</w:t>
      </w:r>
      <w:r>
        <w:rPr>
          <w:spacing w:val="1"/>
        </w:rPr>
        <w:t> </w:t>
      </w:r>
      <w:r>
        <w:rPr/>
        <w:t>sandcrete moulding</w:t>
      </w:r>
      <w:r>
        <w:rPr>
          <w:spacing w:val="6"/>
        </w:rPr>
        <w:t> </w:t>
      </w:r>
      <w:r>
        <w:rPr/>
        <w:t>machine</w:t>
      </w:r>
      <w:r>
        <w:rPr>
          <w:spacing w:val="5"/>
        </w:rPr>
        <w:t> </w:t>
      </w:r>
      <w:r>
        <w:rPr/>
        <w:t>is presented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Figure</w:t>
      </w:r>
      <w:r>
        <w:rPr>
          <w:spacing w:val="1"/>
        </w:rPr>
        <w:t> </w:t>
      </w:r>
      <w:r>
        <w:rPr/>
        <w:t>3.1</w:t>
      </w: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36.400002pt;margin-top:10.476406pt;width:486.15pt;height:432.75pt;mso-position-horizontal-relative:page;mso-position-vertical-relative:paragraph;z-index:-15728128;mso-wrap-distance-left:0;mso-wrap-distance-right:0" coordorigin="728,210" coordsize="9723,8655">
            <v:shape style="position:absolute;left:1134;top:209;width:9098;height:8655" type="#_x0000_t75" stroked="false">
              <v:imagedata r:id="rId12" o:title=""/>
            </v:shape>
            <v:shape style="position:absolute;left:728;top:3281;width:9723;height:4009" coordorigin="728,3282" coordsize="9723,4009" path="m1951,6858l1092,6858,1092,7291,1951,7291,1951,6858xm2446,3282l728,3282,728,3715,2446,3715,2446,3282xm2593,3755l875,3755,875,4188,2593,4188,2593,3755xm10451,4985l9337,4985,9337,5418,10451,5418,10451,4985xe" filled="true" fillcolor="#ffffff" stroked="false">
              <v:path arrowok="t"/>
              <v:fill type="solid"/>
            </v:shape>
            <v:shape style="position:absolute;left:874;top:3401;width:1437;height:697" type="#_x0000_t202" filled="false" stroked="false">
              <v:textbox inset="0,0,0,0">
                <w:txbxContent>
                  <w:p>
                    <w:pPr>
                      <w:spacing w:line="225" w:lineRule="exact" w:before="0"/>
                      <w:ind w:left="-1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Rack</w:t>
                    </w:r>
                    <w:r>
                      <w:rPr>
                        <w:rFonts w:ascii="Calibri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and</w:t>
                    </w:r>
                    <w:r>
                      <w:rPr>
                        <w:rFonts w:ascii="Calibri"/>
                        <w:spacing w:val="-9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Pinion</w:t>
                    </w: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65" w:lineRule="exact" w:before="0"/>
                      <w:ind w:left="27" w:right="18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Safety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Guard</w:t>
                    </w:r>
                  </w:p>
                </w:txbxContent>
              </v:textbox>
              <w10:wrap type="none"/>
            </v:shape>
            <v:shape style="position:absolute;left:9483;top:5105;width:69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Wheels</w:t>
                    </w:r>
                  </w:p>
                </w:txbxContent>
              </v:textbox>
              <w10:wrap type="none"/>
            </v:shape>
            <v:shape style="position:absolute;left:1238;top:6978;width:51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Lever</w:t>
                    </w:r>
                  </w:p>
                </w:txbxContent>
              </v:textbox>
              <w10:wrap type="none"/>
            </v:shape>
            <v:shape style="position:absolute;left:1820;top:7950;width:1571;height:433" type="#_x0000_t202" filled="true" fillcolor="#ffffff" stroked="false">
              <v:textbox inset="0,0,0,0">
                <w:txbxContent>
                  <w:p>
                    <w:pPr>
                      <w:spacing w:before="78"/>
                      <w:ind w:left="14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Moulding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Box</w:t>
                    </w:r>
                  </w:p>
                </w:txbxContent>
              </v:textbox>
              <v:fill type="solid"/>
              <w10:wrap type="none"/>
            </v:shape>
            <v:shape style="position:absolute;left:1270;top:7415;width:1540;height:433" type="#_x0000_t202" filled="true" fillcolor="#ffffff" stroked="false">
              <v:textbox inset="0,0,0,0">
                <w:txbxContent>
                  <w:p>
                    <w:pPr>
                      <w:spacing w:before="76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Mould</w:t>
                    </w:r>
                    <w:r>
                      <w:rPr>
                        <w:rFonts w:ascii="Calibri"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Guard</w:t>
                    </w:r>
                  </w:p>
                </w:txbxContent>
              </v:textbox>
              <v:fill type="solid"/>
              <w10:wrap type="none"/>
            </v:shape>
            <v:shape style="position:absolute;left:6852;top:8236;width:1841;height:433" type="#_x0000_t202" filled="true" fillcolor="#ffffff" stroked="false">
              <v:textbox inset="0,0,0,0">
                <w:txbxContent>
                  <w:p>
                    <w:pPr>
                      <w:spacing w:before="75"/>
                      <w:ind w:left="149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Electric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Motor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II</w:t>
                    </w:r>
                  </w:p>
                </w:txbxContent>
              </v:textbox>
              <v:fill type="solid"/>
              <w10:wrap type="none"/>
            </v:shape>
            <v:shape style="position:absolute;left:1332;top:4380;width:1130;height:433" type="#_x0000_t202" filled="true" fillcolor="#ffffff" stroked="false">
              <v:textbox inset="0,0,0,0">
                <w:txbxContent>
                  <w:p>
                    <w:pPr>
                      <w:spacing w:before="76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Chassis</w:t>
                    </w:r>
                  </w:p>
                </w:txbxContent>
              </v:textbox>
              <v:fill type="solid"/>
              <w10:wrap type="none"/>
            </v:shape>
            <v:shape style="position:absolute;left:7703;top:3396;width:1145;height:433" type="#_x0000_t202" filled="true" fillcolor="#ffffff" stroked="false">
              <v:textbox inset="0,0,0,0">
                <w:txbxContent>
                  <w:p>
                    <w:pPr>
                      <w:spacing w:before="76"/>
                      <w:ind w:left="14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Ram</w:t>
                    </w:r>
                  </w:p>
                </w:txbxContent>
              </v:textbox>
              <v:fill type="solid"/>
              <w10:wrap type="none"/>
            </v:shape>
            <v:shape style="position:absolute;left:7665;top:2740;width:1687;height:433" type="#_x0000_t202" filled="true" fillcolor="#ffffff" stroked="false">
              <v:textbox inset="0,0,0,0">
                <w:txbxContent>
                  <w:p>
                    <w:pPr>
                      <w:spacing w:before="74"/>
                      <w:ind w:left="14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Electric</w:t>
                    </w:r>
                    <w:r>
                      <w:rPr>
                        <w:rFonts w:ascii="Calibri"/>
                        <w:spacing w:val="-6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Motor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</w:t>
                    </w:r>
                  </w:p>
                </w:txbxContent>
              </v:textbox>
              <v:fill type="solid"/>
              <w10:wrap type="none"/>
            </v:shape>
            <v:shape style="position:absolute;left:1588;top:2660;width:1424;height:433" type="#_x0000_t202" filled="true" fillcolor="#ffffff" stroked="false">
              <v:textbox inset="0,0,0,0">
                <w:txbxContent>
                  <w:p>
                    <w:pPr>
                      <w:spacing w:before="77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Switches</w:t>
                    </w:r>
                  </w:p>
                </w:txbxContent>
              </v:textbox>
              <v:fill type="solid"/>
              <w10:wrap type="none"/>
            </v:shape>
            <v:shape style="position:absolute;left:7378;top:1478;width:976;height:433" type="#_x0000_t202" filled="true" fillcolor="#ffffff" stroked="false">
              <v:textbox inset="0,0,0,0">
                <w:txbxContent>
                  <w:p>
                    <w:pPr>
                      <w:spacing w:before="73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Arm</w:t>
                    </w:r>
                  </w:p>
                </w:txbxContent>
              </v:textbox>
              <v:fill type="solid"/>
              <w10:wrap type="none"/>
            </v:shape>
            <v:shape style="position:absolute;left:2462;top:820;width:976;height:433" type="#_x0000_t202" filled="true" fillcolor="#ffffff" stroked="false">
              <v:textbox inset="0,0,0,0">
                <w:txbxContent>
                  <w:p>
                    <w:pPr>
                      <w:spacing w:before="74"/>
                      <w:ind w:left="14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Frame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38"/>
        </w:rPr>
      </w:pPr>
    </w:p>
    <w:p>
      <w:pPr>
        <w:pStyle w:val="Heading2"/>
        <w:spacing w:before="0"/>
        <w:ind w:left="522" w:right="303"/>
        <w:jc w:val="center"/>
      </w:pPr>
      <w:r>
        <w:rPr/>
        <w:t>Figure</w:t>
      </w:r>
      <w:r>
        <w:rPr>
          <w:spacing w:val="-3"/>
        </w:rPr>
        <w:t> </w:t>
      </w:r>
      <w:r>
        <w:rPr/>
        <w:t>3.1: Isometric View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 Multiple</w:t>
      </w:r>
      <w:r>
        <w:rPr>
          <w:spacing w:val="-2"/>
        </w:rPr>
        <w:t> </w:t>
      </w:r>
      <w:r>
        <w:rPr/>
        <w:t>Sandcrete</w:t>
      </w:r>
      <w:r>
        <w:rPr>
          <w:spacing w:val="-3"/>
        </w:rPr>
        <w:t> </w:t>
      </w:r>
      <w:r>
        <w:rPr/>
        <w:t>Block</w:t>
      </w:r>
      <w:r>
        <w:rPr>
          <w:spacing w:val="-5"/>
        </w:rPr>
        <w:t> </w:t>
      </w:r>
      <w:r>
        <w:rPr/>
        <w:t>Moulding</w:t>
      </w:r>
      <w:r>
        <w:rPr>
          <w:spacing w:val="-1"/>
        </w:rPr>
        <w:t> </w:t>
      </w:r>
      <w:r>
        <w:rPr/>
        <w:t>Machine</w:t>
      </w:r>
    </w:p>
    <w:p>
      <w:pPr>
        <w:spacing w:after="0"/>
        <w:jc w:val="center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1"/>
          <w:numId w:val="23"/>
        </w:numPr>
        <w:tabs>
          <w:tab w:pos="898" w:val="left" w:leader="none"/>
        </w:tabs>
        <w:spacing w:line="240" w:lineRule="auto" w:before="78" w:after="0"/>
        <w:ind w:left="897" w:right="0" w:hanging="365"/>
        <w:jc w:val="left"/>
      </w:pPr>
      <w:bookmarkStart w:name="_TOC_250028" w:id="43"/>
      <w:r>
        <w:rPr/>
        <w:t>Design</w:t>
      </w:r>
      <w:r>
        <w:rPr>
          <w:spacing w:val="-2"/>
        </w:rPr>
        <w:t> </w:t>
      </w:r>
      <w:r>
        <w:rPr/>
        <w:t>Considerations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43"/>
      <w:r>
        <w:rPr/>
        <w:t>Specifications</w:t>
      </w:r>
    </w:p>
    <w:p>
      <w:pPr>
        <w:pStyle w:val="BodyText"/>
        <w:spacing w:before="132"/>
        <w:ind w:left="533"/>
      </w:pP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factors</w:t>
      </w:r>
      <w:r>
        <w:rPr>
          <w:spacing w:val="-4"/>
        </w:rPr>
        <w:t> </w:t>
      </w:r>
      <w:r>
        <w:rPr/>
        <w:t>were</w:t>
      </w:r>
      <w:r>
        <w:rPr>
          <w:spacing w:val="-7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the</w:t>
      </w:r>
      <w:r>
        <w:rPr>
          <w:spacing w:val="-3"/>
        </w:rPr>
        <w:t> </w:t>
      </w:r>
      <w:r>
        <w:rPr/>
        <w:t>design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2"/>
        </w:rPr>
        <w:t> </w:t>
      </w:r>
      <w:r>
        <w:rPr/>
        <w:t>machine. They</w:t>
      </w:r>
      <w:r>
        <w:rPr>
          <w:spacing w:val="-11"/>
        </w:rPr>
        <w:t> </w:t>
      </w:r>
      <w:r>
        <w:rPr/>
        <w:t>are: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23"/>
        </w:numPr>
        <w:tabs>
          <w:tab w:pos="1253" w:val="left" w:leader="none"/>
          <w:tab w:pos="1254" w:val="left" w:leader="none"/>
        </w:tabs>
        <w:spacing w:line="480" w:lineRule="auto" w:before="0" w:after="0"/>
        <w:ind w:left="1253" w:right="501" w:hanging="485"/>
        <w:jc w:val="left"/>
        <w:rPr>
          <w:sz w:val="24"/>
        </w:rPr>
      </w:pPr>
      <w:r>
        <w:rPr>
          <w:b/>
          <w:sz w:val="24"/>
        </w:rPr>
        <w:t>Compactness:</w:t>
      </w:r>
      <w:r>
        <w:rPr>
          <w:b/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machine</w:t>
      </w:r>
      <w:r>
        <w:rPr>
          <w:spacing w:val="9"/>
          <w:sz w:val="24"/>
        </w:rPr>
        <w:t> </w:t>
      </w:r>
      <w:r>
        <w:rPr>
          <w:sz w:val="24"/>
        </w:rPr>
        <w:t>was</w:t>
      </w:r>
      <w:r>
        <w:rPr>
          <w:spacing w:val="8"/>
          <w:sz w:val="24"/>
        </w:rPr>
        <w:t> </w:t>
      </w:r>
      <w:r>
        <w:rPr>
          <w:sz w:val="24"/>
        </w:rPr>
        <w:t>designed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compact</w:t>
      </w:r>
      <w:r>
        <w:rPr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ease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movement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handling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operator</w:t>
      </w:r>
      <w:r>
        <w:rPr>
          <w:spacing w:val="4"/>
          <w:sz w:val="24"/>
        </w:rPr>
        <w:t> </w:t>
      </w:r>
      <w:r>
        <w:rPr>
          <w:sz w:val="24"/>
        </w:rPr>
        <w:t>during</w:t>
      </w:r>
      <w:r>
        <w:rPr>
          <w:spacing w:val="2"/>
          <w:sz w:val="24"/>
        </w:rPr>
        <w:t> </w:t>
      </w:r>
      <w:r>
        <w:rPr>
          <w:sz w:val="24"/>
        </w:rPr>
        <w:t>operation.</w:t>
      </w:r>
    </w:p>
    <w:p>
      <w:pPr>
        <w:pStyle w:val="ListParagraph"/>
        <w:numPr>
          <w:ilvl w:val="2"/>
          <w:numId w:val="23"/>
        </w:numPr>
        <w:tabs>
          <w:tab w:pos="1253" w:val="left" w:leader="none"/>
          <w:tab w:pos="1254" w:val="left" w:leader="none"/>
        </w:tabs>
        <w:spacing w:line="480" w:lineRule="auto" w:before="0" w:after="0"/>
        <w:ind w:left="1253" w:right="510" w:hanging="552"/>
        <w:jc w:val="left"/>
        <w:rPr>
          <w:sz w:val="24"/>
        </w:rPr>
      </w:pPr>
      <w:r>
        <w:rPr>
          <w:b/>
          <w:sz w:val="24"/>
        </w:rPr>
        <w:t>Mobility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machine</w:t>
      </w:r>
      <w:r>
        <w:rPr>
          <w:spacing w:val="18"/>
          <w:sz w:val="24"/>
        </w:rPr>
        <w:t> </w:t>
      </w:r>
      <w:r>
        <w:rPr>
          <w:sz w:val="24"/>
        </w:rPr>
        <w:t>was</w:t>
      </w:r>
      <w:r>
        <w:rPr>
          <w:spacing w:val="17"/>
          <w:sz w:val="24"/>
        </w:rPr>
        <w:t> </w:t>
      </w:r>
      <w:r>
        <w:rPr>
          <w:sz w:val="24"/>
        </w:rPr>
        <w:t>designed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3"/>
          <w:sz w:val="24"/>
        </w:rPr>
        <w:t> </w:t>
      </w:r>
      <w:r>
        <w:rPr>
          <w:sz w:val="24"/>
        </w:rPr>
        <w:t>mobile</w:t>
      </w:r>
      <w:r>
        <w:rPr>
          <w:spacing w:val="18"/>
          <w:sz w:val="24"/>
        </w:rPr>
        <w:t> </w:t>
      </w:r>
      <w:r>
        <w:rPr>
          <w:sz w:val="24"/>
        </w:rPr>
        <w:t>so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eliminate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use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pallet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labour</w:t>
      </w:r>
      <w:r>
        <w:rPr>
          <w:spacing w:val="2"/>
          <w:sz w:val="24"/>
        </w:rPr>
        <w:t> </w:t>
      </w:r>
      <w:r>
        <w:rPr>
          <w:sz w:val="24"/>
        </w:rPr>
        <w:t>intensity.</w:t>
      </w:r>
    </w:p>
    <w:p>
      <w:pPr>
        <w:pStyle w:val="ListParagraph"/>
        <w:numPr>
          <w:ilvl w:val="2"/>
          <w:numId w:val="23"/>
        </w:numPr>
        <w:tabs>
          <w:tab w:pos="1253" w:val="left" w:leader="none"/>
          <w:tab w:pos="1254" w:val="left" w:leader="none"/>
        </w:tabs>
        <w:spacing w:line="480" w:lineRule="auto" w:before="1" w:after="0"/>
        <w:ind w:left="1253" w:right="506" w:hanging="620"/>
        <w:jc w:val="left"/>
        <w:rPr>
          <w:sz w:val="24"/>
        </w:rPr>
      </w:pPr>
      <w:r>
        <w:rPr>
          <w:b/>
          <w:sz w:val="24"/>
        </w:rPr>
        <w:t>Cost</w:t>
      </w:r>
      <w:r>
        <w:rPr>
          <w:sz w:val="24"/>
        </w:rPr>
        <w:t>:</w:t>
      </w:r>
      <w:r>
        <w:rPr>
          <w:spacing w:val="39"/>
          <w:sz w:val="24"/>
        </w:rPr>
        <w:t> </w:t>
      </w:r>
      <w:r>
        <w:rPr>
          <w:sz w:val="24"/>
        </w:rPr>
        <w:t>material</w:t>
      </w:r>
      <w:r>
        <w:rPr>
          <w:spacing w:val="35"/>
          <w:sz w:val="24"/>
        </w:rPr>
        <w:t> </w:t>
      </w:r>
      <w:r>
        <w:rPr>
          <w:sz w:val="24"/>
        </w:rPr>
        <w:t>selection</w:t>
      </w:r>
      <w:r>
        <w:rPr>
          <w:spacing w:val="34"/>
          <w:sz w:val="24"/>
        </w:rPr>
        <w:t> </w:t>
      </w:r>
      <w:r>
        <w:rPr>
          <w:sz w:val="24"/>
        </w:rPr>
        <w:t>was</w:t>
      </w:r>
      <w:r>
        <w:rPr>
          <w:spacing w:val="32"/>
          <w:sz w:val="24"/>
        </w:rPr>
        <w:t> </w:t>
      </w:r>
      <w:r>
        <w:rPr>
          <w:sz w:val="24"/>
        </w:rPr>
        <w:t>optimized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reduce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cost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production</w:t>
      </w:r>
      <w:r>
        <w:rPr>
          <w:spacing w:val="34"/>
          <w:sz w:val="24"/>
        </w:rPr>
        <w:t> </w:t>
      </w:r>
      <w:r>
        <w:rPr>
          <w:sz w:val="24"/>
        </w:rPr>
        <w:t>as</w:t>
      </w:r>
      <w:r>
        <w:rPr>
          <w:spacing w:val="37"/>
          <w:sz w:val="24"/>
        </w:rPr>
        <w:t> </w:t>
      </w:r>
      <w:r>
        <w:rPr>
          <w:sz w:val="24"/>
        </w:rPr>
        <w:t>compared</w:t>
      </w:r>
      <w:r>
        <w:rPr>
          <w:spacing w:val="34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2"/>
          <w:sz w:val="24"/>
        </w:rPr>
        <w:t> </w:t>
      </w:r>
      <w:r>
        <w:rPr>
          <w:sz w:val="24"/>
        </w:rPr>
        <w:t>locally</w:t>
      </w:r>
      <w:r>
        <w:rPr>
          <w:spacing w:val="-3"/>
          <w:sz w:val="24"/>
        </w:rPr>
        <w:t> </w:t>
      </w:r>
      <w:r>
        <w:rPr>
          <w:sz w:val="24"/>
        </w:rPr>
        <w:t>produced</w:t>
      </w:r>
      <w:r>
        <w:rPr>
          <w:spacing w:val="2"/>
          <w:sz w:val="24"/>
        </w:rPr>
        <w:t> </w:t>
      </w:r>
      <w:r>
        <w:rPr>
          <w:sz w:val="24"/>
        </w:rPr>
        <w:t>machines.</w:t>
      </w:r>
    </w:p>
    <w:p>
      <w:pPr>
        <w:pStyle w:val="ListParagraph"/>
        <w:numPr>
          <w:ilvl w:val="2"/>
          <w:numId w:val="23"/>
        </w:numPr>
        <w:tabs>
          <w:tab w:pos="1253" w:val="left" w:leader="none"/>
          <w:tab w:pos="1254" w:val="left" w:leader="none"/>
        </w:tabs>
        <w:spacing w:line="480" w:lineRule="auto" w:before="0" w:after="0"/>
        <w:ind w:left="1253" w:right="497" w:hanging="605"/>
        <w:jc w:val="left"/>
        <w:rPr>
          <w:sz w:val="24"/>
        </w:rPr>
      </w:pPr>
      <w:r>
        <w:rPr>
          <w:b/>
          <w:sz w:val="24"/>
        </w:rPr>
        <w:t>ProductionRate</w:t>
      </w:r>
      <w:r>
        <w:rPr>
          <w:sz w:val="24"/>
        </w:rPr>
        <w:t>: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machine</w:t>
      </w:r>
      <w:r>
        <w:rPr>
          <w:spacing w:val="35"/>
          <w:sz w:val="24"/>
        </w:rPr>
        <w:t> </w:t>
      </w:r>
      <w:r>
        <w:rPr>
          <w:sz w:val="24"/>
        </w:rPr>
        <w:t>was</w:t>
      </w:r>
      <w:r>
        <w:rPr>
          <w:spacing w:val="35"/>
          <w:sz w:val="24"/>
        </w:rPr>
        <w:t> </w:t>
      </w:r>
      <w:r>
        <w:rPr>
          <w:sz w:val="24"/>
        </w:rPr>
        <w:t>designed</w:t>
      </w:r>
      <w:r>
        <w:rPr>
          <w:spacing w:val="36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simultaneously</w:t>
      </w:r>
      <w:r>
        <w:rPr>
          <w:spacing w:val="36"/>
          <w:sz w:val="24"/>
        </w:rPr>
        <w:t> </w:t>
      </w:r>
      <w:r>
        <w:rPr>
          <w:sz w:val="24"/>
        </w:rPr>
        <w:t>mould</w:t>
      </w:r>
      <w:r>
        <w:rPr>
          <w:spacing w:val="45"/>
          <w:sz w:val="24"/>
        </w:rPr>
        <w:t> </w:t>
      </w:r>
      <w:r>
        <w:rPr>
          <w:sz w:val="24"/>
        </w:rPr>
        <w:t>three</w:t>
      </w:r>
      <w:r>
        <w:rPr>
          <w:spacing w:val="30"/>
          <w:sz w:val="24"/>
        </w:rPr>
        <w:t> </w:t>
      </w:r>
      <w:r>
        <w:rPr>
          <w:sz w:val="24"/>
        </w:rPr>
        <w:t>(3)</w:t>
      </w:r>
      <w:r>
        <w:rPr>
          <w:spacing w:val="36"/>
          <w:sz w:val="24"/>
        </w:rPr>
        <w:t> </w:t>
      </w:r>
      <w:r>
        <w:rPr>
          <w:sz w:val="24"/>
        </w:rPr>
        <w:t>6</w:t>
      </w:r>
      <w:r>
        <w:rPr>
          <w:spacing w:val="36"/>
          <w:sz w:val="24"/>
        </w:rPr>
        <w:t> </w:t>
      </w:r>
      <w:r>
        <w:rPr>
          <w:sz w:val="24"/>
        </w:rPr>
        <w:t>inches</w:t>
      </w:r>
      <w:r>
        <w:rPr>
          <w:spacing w:val="-57"/>
          <w:sz w:val="24"/>
        </w:rPr>
        <w:t> </w:t>
      </w:r>
      <w:r>
        <w:rPr>
          <w:sz w:val="24"/>
        </w:rPr>
        <w:t>sandcrete blocks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6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-1"/>
          <w:sz w:val="24"/>
        </w:rPr>
        <w:t> </w:t>
      </w:r>
      <w:r>
        <w:rPr>
          <w:sz w:val="24"/>
        </w:rPr>
        <w:t>hour.</w:t>
      </w:r>
    </w:p>
    <w:p>
      <w:pPr>
        <w:pStyle w:val="ListParagraph"/>
        <w:numPr>
          <w:ilvl w:val="2"/>
          <w:numId w:val="23"/>
        </w:numPr>
        <w:tabs>
          <w:tab w:pos="1253" w:val="left" w:leader="none"/>
          <w:tab w:pos="1254" w:val="left" w:leader="none"/>
        </w:tabs>
        <w:spacing w:line="480" w:lineRule="auto" w:before="0" w:after="0"/>
        <w:ind w:left="1253" w:right="508" w:hanging="538"/>
        <w:jc w:val="left"/>
        <w:rPr>
          <w:sz w:val="24"/>
        </w:rPr>
      </w:pPr>
      <w:r>
        <w:rPr>
          <w:b/>
          <w:sz w:val="24"/>
        </w:rPr>
        <w:t>Operating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Condition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corrosion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other</w:t>
      </w:r>
      <w:r>
        <w:rPr>
          <w:spacing w:val="16"/>
          <w:sz w:val="24"/>
        </w:rPr>
        <w:t> </w:t>
      </w:r>
      <w:r>
        <w:rPr>
          <w:sz w:val="24"/>
        </w:rPr>
        <w:t>problems</w:t>
      </w:r>
      <w:r>
        <w:rPr>
          <w:spacing w:val="12"/>
          <w:sz w:val="24"/>
        </w:rPr>
        <w:t> </w:t>
      </w:r>
      <w:r>
        <w:rPr>
          <w:sz w:val="24"/>
        </w:rPr>
        <w:t>associated</w:t>
      </w:r>
      <w:r>
        <w:rPr>
          <w:spacing w:val="14"/>
          <w:sz w:val="24"/>
        </w:rPr>
        <w:t> </w:t>
      </w:r>
      <w:r>
        <w:rPr>
          <w:sz w:val="24"/>
        </w:rPr>
        <w:t>with</w:t>
      </w:r>
      <w:r>
        <w:rPr>
          <w:spacing w:val="14"/>
          <w:sz w:val="24"/>
        </w:rPr>
        <w:t> </w:t>
      </w:r>
      <w:r>
        <w:rPr>
          <w:sz w:val="24"/>
        </w:rPr>
        <w:t>humid</w:t>
      </w:r>
      <w:r>
        <w:rPr>
          <w:spacing w:val="14"/>
          <w:sz w:val="24"/>
        </w:rPr>
        <w:t> </w:t>
      </w:r>
      <w:r>
        <w:rPr>
          <w:sz w:val="24"/>
        </w:rPr>
        <w:t>working</w:t>
      </w:r>
      <w:r>
        <w:rPr>
          <w:spacing w:val="-57"/>
          <w:sz w:val="24"/>
        </w:rPr>
        <w:t> </w:t>
      </w:r>
      <w:r>
        <w:rPr>
          <w:sz w:val="24"/>
        </w:rPr>
        <w:t>condition</w:t>
      </w:r>
      <w:r>
        <w:rPr>
          <w:spacing w:val="-5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considered during the selection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finishing operations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machine.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1"/>
          <w:numId w:val="24"/>
        </w:numPr>
        <w:tabs>
          <w:tab w:pos="956" w:val="left" w:leader="none"/>
        </w:tabs>
        <w:spacing w:line="240" w:lineRule="auto" w:before="78" w:after="0"/>
        <w:ind w:left="955" w:right="0" w:hanging="423"/>
        <w:jc w:val="left"/>
      </w:pPr>
      <w:bookmarkStart w:name="_TOC_250027" w:id="44"/>
      <w:r>
        <w:rPr/>
        <w:t>Design</w:t>
      </w:r>
      <w:r>
        <w:rPr>
          <w:spacing w:val="-4"/>
        </w:rPr>
        <w:t> </w:t>
      </w:r>
      <w:bookmarkEnd w:id="44"/>
      <w:r>
        <w:rPr/>
        <w:t>Theory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1084"/>
      </w:pPr>
      <w:r>
        <w:rPr/>
        <w:t>Theories</w:t>
      </w:r>
      <w:r>
        <w:rPr>
          <w:spacing w:val="-5"/>
        </w:rPr>
        <w:t> </w:t>
      </w:r>
      <w:r>
        <w:rPr/>
        <w:t>applicable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multiple</w:t>
      </w:r>
      <w:r>
        <w:rPr>
          <w:spacing w:val="-4"/>
        </w:rPr>
        <w:t> </w:t>
      </w:r>
      <w:r>
        <w:rPr/>
        <w:t>sandcrete</w:t>
      </w:r>
      <w:r>
        <w:rPr>
          <w:spacing w:val="-8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work</w:t>
      </w:r>
      <w:r>
        <w:rPr>
          <w:spacing w:val="-4"/>
        </w:rPr>
        <w:t> </w:t>
      </w:r>
      <w:r>
        <w:rPr/>
        <w:t>is presented</w:t>
      </w:r>
      <w:r>
        <w:rPr>
          <w:spacing w:val="2"/>
        </w:rPr>
        <w:t> </w:t>
      </w:r>
      <w:r>
        <w:rPr/>
        <w:t>as follows:</w:t>
      </w:r>
    </w:p>
    <w:p>
      <w:pPr>
        <w:pStyle w:val="Heading2"/>
        <w:numPr>
          <w:ilvl w:val="2"/>
          <w:numId w:val="24"/>
        </w:numPr>
        <w:tabs>
          <w:tab w:pos="1076" w:val="left" w:leader="none"/>
        </w:tabs>
        <w:spacing w:line="240" w:lineRule="auto" w:before="207" w:after="0"/>
        <w:ind w:left="1075" w:right="0" w:hanging="543"/>
        <w:jc w:val="left"/>
      </w:pPr>
      <w:bookmarkStart w:name="_TOC_250026" w:id="45"/>
      <w:r>
        <w:rPr/>
        <w:t>Design for</w:t>
      </w:r>
      <w:r>
        <w:rPr>
          <w:spacing w:val="-6"/>
        </w:rPr>
        <w:t> </w:t>
      </w:r>
      <w:r>
        <w:rPr/>
        <w:t>Ram</w:t>
      </w:r>
      <w:r>
        <w:rPr>
          <w:spacing w:val="-4"/>
        </w:rPr>
        <w:t> </w:t>
      </w:r>
      <w:bookmarkEnd w:id="45"/>
      <w:r>
        <w:rPr/>
        <w:t>Weight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499"/>
        <w:jc w:val="both"/>
      </w:pPr>
      <w:r>
        <w:rPr/>
        <w:t>From literature, a compressive force per unit volume of 1.26 X 10</w:t>
      </w:r>
      <w:r>
        <w:rPr>
          <w:vertAlign w:val="superscript"/>
        </w:rPr>
        <w:t>-5</w:t>
      </w:r>
      <w:r>
        <w:rPr>
          <w:vertAlign w:val="baseline"/>
        </w:rPr>
        <w:t>N/mm</w:t>
      </w:r>
      <w:r>
        <w:rPr>
          <w:vertAlign w:val="superscript"/>
        </w:rPr>
        <w:t>3</w:t>
      </w:r>
      <w:r>
        <w:rPr>
          <w:vertAlign w:val="baseline"/>
        </w:rPr>
        <w:t> is sufficient to press wet</w:t>
      </w:r>
      <w:r>
        <w:rPr>
          <w:spacing w:val="-57"/>
          <w:vertAlign w:val="baseline"/>
        </w:rPr>
        <w:t> </w:t>
      </w:r>
      <w:r>
        <w:rPr>
          <w:vertAlign w:val="baseline"/>
        </w:rPr>
        <w:t>sandcrete mix during</w:t>
      </w:r>
      <w:r>
        <w:rPr>
          <w:spacing w:val="1"/>
          <w:vertAlign w:val="baseline"/>
        </w:rPr>
        <w:t> </w:t>
      </w:r>
      <w:r>
        <w:rPr>
          <w:vertAlign w:val="baseline"/>
        </w:rPr>
        <w:t>moulding</w:t>
      </w:r>
      <w:r>
        <w:rPr>
          <w:spacing w:val="1"/>
          <w:vertAlign w:val="baseline"/>
        </w:rPr>
        <w:t> </w:t>
      </w:r>
      <w:r>
        <w:rPr>
          <w:vertAlign w:val="baseline"/>
        </w:rPr>
        <w:t>hence</w:t>
      </w:r>
      <w:r>
        <w:rPr>
          <w:spacing w:val="60"/>
          <w:vertAlign w:val="baseline"/>
        </w:rPr>
        <w:t> </w:t>
      </w:r>
      <w:r>
        <w:rPr>
          <w:vertAlign w:val="baseline"/>
        </w:rPr>
        <w:t>it was used to determine the weight of the ram (W</w:t>
      </w:r>
      <w:r>
        <w:rPr>
          <w:vertAlign w:val="subscript"/>
        </w:rPr>
        <w:t>R</w:t>
      </w:r>
      <w:r>
        <w:rPr>
          <w:vertAlign w:val="baseline"/>
        </w:rPr>
        <w:t>) 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 following</w:t>
      </w:r>
      <w:r>
        <w:rPr>
          <w:spacing w:val="2"/>
          <w:vertAlign w:val="baseline"/>
        </w:rPr>
        <w:t> </w:t>
      </w:r>
      <w:r>
        <w:rPr>
          <w:vertAlign w:val="baseline"/>
        </w:rPr>
        <w:t>expression.</w:t>
      </w:r>
    </w:p>
    <w:p>
      <w:pPr>
        <w:pStyle w:val="BodyText"/>
        <w:tabs>
          <w:tab w:pos="6364" w:val="left" w:leader="none"/>
        </w:tabs>
        <w:spacing w:before="6"/>
        <w:ind w:left="4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𝑊</w:t>
      </w:r>
      <w:r>
        <w:rPr>
          <w:rFonts w:ascii="Cambria Math" w:hAnsi="Cambria Math" w:eastAsia="Cambria Math"/>
          <w:vertAlign w:val="subscript"/>
        </w:rPr>
        <w:t>𝑅</w:t>
      </w:r>
      <w:r>
        <w:rPr>
          <w:rFonts w:ascii="Cambria Math" w:hAnsi="Cambria Math" w:eastAsia="Cambria Math"/>
          <w:spacing w:val="3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1.26</w:t>
      </w:r>
      <w:r>
        <w:rPr>
          <w:rFonts w:ascii="Cambria Math" w:hAnsi="Cambria Math" w:eastAsia="Cambria Math"/>
          <w:spacing w:val="-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10</w:t>
      </w:r>
      <w:r>
        <w:rPr>
          <w:rFonts w:ascii="Cambria Math" w:hAnsi="Cambria Math" w:eastAsia="Cambria Math"/>
          <w:vertAlign w:val="superscript"/>
        </w:rPr>
        <w:t>−5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𝑆</w:t>
      </w:r>
      <w:r>
        <w:rPr>
          <w:rFonts w:ascii="Cambria Math" w:hAnsi="Cambria Math" w:eastAsia="Cambria Math"/>
          <w:vertAlign w:val="subscript"/>
        </w:rPr>
        <w:t>𝑉</w:t>
      </w:r>
      <w:r>
        <w:rPr>
          <w:rFonts w:ascii="Cambria Math" w:hAnsi="Cambria Math" w:eastAsia="Cambria Math"/>
          <w:vertAlign w:val="baseline"/>
        </w:rPr>
        <w:tab/>
        <w:t>(3.1)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 w:before="1"/>
        <w:ind w:left="533" w:right="495"/>
        <w:jc w:val="both"/>
      </w:pPr>
      <w:r>
        <w:rPr/>
        <w:t>Where, S</w:t>
      </w:r>
      <w:r>
        <w:rPr>
          <w:vertAlign w:val="subscript"/>
        </w:rPr>
        <w:t>V</w:t>
      </w:r>
      <w:r>
        <w:rPr>
          <w:vertAlign w:val="baseline"/>
        </w:rPr>
        <w:t> is the sandcrete volume. To the determine S</w:t>
      </w:r>
      <w:r>
        <w:rPr>
          <w:vertAlign w:val="subscript"/>
        </w:rPr>
        <w:t>V</w:t>
      </w:r>
      <w:r>
        <w:rPr>
          <w:vertAlign w:val="baseline"/>
        </w:rPr>
        <w:t>, differences in volumes of rectangle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used. Figure 3.2 illustrates the isometric view and dimension of a standard 6 inches block with an</w:t>
      </w:r>
      <w:r>
        <w:rPr>
          <w:spacing w:val="1"/>
          <w:vertAlign w:val="baseline"/>
        </w:rPr>
        <w:t> </w:t>
      </w:r>
      <w:r>
        <w:rPr>
          <w:vertAlign w:val="baseline"/>
        </w:rPr>
        <w:t>height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225mm</w:t>
      </w:r>
    </w:p>
    <w:p>
      <w:pPr>
        <w:pStyle w:val="BodyText"/>
        <w:spacing w:before="8"/>
        <w:rPr>
          <w:sz w:val="12"/>
        </w:rPr>
      </w:pPr>
    </w:p>
    <w:p>
      <w:pPr>
        <w:spacing w:line="230" w:lineRule="exact" w:before="56"/>
        <w:ind w:left="0" w:right="1628" w:firstLine="0"/>
        <w:jc w:val="center"/>
        <w:rPr>
          <w:rFonts w:ascii="Calibri"/>
          <w:sz w:val="22"/>
        </w:rPr>
      </w:pPr>
      <w:r>
        <w:rPr/>
        <w:pict>
          <v:shape style="position:absolute;margin-left:35.625pt;margin-top:14.043623pt;width:448.9pt;height:149.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0"/>
                    <w:gridCol w:w="8505"/>
                  </w:tblGrid>
                  <w:tr>
                    <w:trPr>
                      <w:trHeight w:val="289" w:hRule="atLeast"/>
                    </w:trPr>
                    <w:tc>
                      <w:tcPr>
                        <w:tcW w:w="45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6" w:lineRule="exact"/>
                          <w:ind w:left="0" w:right="-44"/>
                          <w:jc w:val="right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A</w:t>
                        </w:r>
                      </w:p>
                    </w:tc>
                    <w:tc>
                      <w:tcPr>
                        <w:tcW w:w="850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670" w:hRule="atLeast"/>
                    </w:trPr>
                    <w:tc>
                      <w:tcPr>
                        <w:tcW w:w="450" w:type="dxa"/>
                        <w:tcBorders>
                          <w:lef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49" w:lineRule="exact"/>
                          <w:ind w:left="1155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150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mm</w:t>
                        </w:r>
                      </w:p>
                    </w:tc>
                    <w:tc>
                      <w:tcPr>
                        <w:tcW w:w="850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b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313" w:val="left" w:leader="none"/>
                            <w:tab w:pos="7991" w:val="left" w:leader="none"/>
                          </w:tabs>
                          <w:ind w:left="3939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F</w:t>
                          <w:tab/>
                        </w:r>
                        <w:r>
                          <w:rPr>
                            <w:rFonts w:ascii="Calibri"/>
                            <w:position w:val="-2"/>
                            <w:sz w:val="22"/>
                          </w:rPr>
                          <w:t>I</w:t>
                          <w:tab/>
                        </w:r>
                        <w:r>
                          <w:rPr>
                            <w:rFonts w:ascii="Calibri"/>
                            <w:position w:val="-6"/>
                            <w:sz w:val="22"/>
                          </w:rPr>
                          <w:t>J</w:t>
                        </w:r>
                      </w:p>
                      <w:p>
                        <w:pPr>
                          <w:pStyle w:val="TableParagraph"/>
                          <w:ind w:left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0"/>
                          <w:rPr>
                            <w:b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before="8"/>
                          <w:ind w:left="0"/>
                          <w:rPr>
                            <w:b/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347" w:val="left" w:leader="none"/>
                            <w:tab w:pos="7948" w:val="left" w:leader="none"/>
                          </w:tabs>
                          <w:spacing w:line="305" w:lineRule="exact"/>
                          <w:ind w:left="3987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H</w:t>
                          <w:tab/>
                          <w:t>L</w:t>
                          <w:tab/>
                        </w:r>
                        <w:r>
                          <w:rPr>
                            <w:rFonts w:ascii="Calibri"/>
                            <w:position w:val="12"/>
                            <w:sz w:val="22"/>
                          </w:rPr>
                          <w:t>K</w:t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400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G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455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mm</w:t>
      </w:r>
    </w:p>
    <w:p>
      <w:pPr>
        <w:spacing w:line="230" w:lineRule="exact" w:before="0"/>
        <w:ind w:left="0" w:right="1276" w:firstLine="0"/>
        <w:jc w:val="right"/>
        <w:rPr>
          <w:rFonts w:ascii="Calibri"/>
          <w:sz w:val="22"/>
        </w:rPr>
      </w:pPr>
      <w:r>
        <w:rPr/>
        <w:pict>
          <v:shape style="position:absolute;margin-left:60.75pt;margin-top:4.829768pt;width:423pt;height:6pt;mso-position-horizontal-relative:page;mso-position-vertical-relative:paragraph;z-index:15730176" coordorigin="1215,97" coordsize="8460,120" path="m1335,97l1215,157,1335,217,1335,167,1309,167,1305,162,1305,151,1309,147,1335,147,1335,97xm9555,97l9555,217,9655,167,9581,167,9585,162,9585,151,9581,147,9655,147,9555,97xm1335,147l1309,147,1305,151,1305,162,1309,167,1335,167,1335,147xm9555,147l1335,147,1335,167,9555,167,9555,147xm9655,147l9581,147,9585,151,9585,162,9581,167,9655,167,9675,157,9655,14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84pt;margin-top:28.079767pt;width:167.25pt;height:6pt;mso-position-horizontal-relative:page;mso-position-vertical-relative:paragraph;z-index:-17790464" coordorigin="1680,562" coordsize="3345,120" path="m1800,562l1680,622,1800,682,1800,632,1774,632,1770,627,1770,616,1774,612,1800,612,1800,562xm4905,562l4905,682,5005,632,4931,632,4935,627,4935,616,4931,612,5005,612,4905,562xm1800,612l1774,612,1770,616,1770,627,1774,632,1800,632,1800,612xm4905,612l1800,612,1800,632,4905,632,4905,612xm5005,612l4931,612,4935,616,4935,627,4931,632,5005,632,5025,622,5005,612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w w:val="100"/>
          <w:sz w:val="22"/>
        </w:rPr>
        <w:t>B</w:t>
      </w:r>
    </w:p>
    <w:p>
      <w:pPr>
        <w:pStyle w:val="BodyText"/>
        <w:spacing w:before="1"/>
        <w:rPr>
          <w:rFonts w:ascii="Calibri"/>
          <w:sz w:val="14"/>
        </w:rPr>
      </w:pPr>
      <w:r>
        <w:rPr/>
        <w:pict>
          <v:shape style="position:absolute;margin-left:62.625pt;margin-top:10.575679pt;width:191.65pt;height:102.4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35"/>
                    <w:gridCol w:w="3375"/>
                  </w:tblGrid>
                  <w:tr>
                    <w:trPr>
                      <w:trHeight w:val="337" w:hRule="atLeast"/>
                    </w:trPr>
                    <w:tc>
                      <w:tcPr>
                        <w:tcW w:w="435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41" w:lineRule="exact" w:before="77"/>
                          <w:ind w:left="226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w w:val="100"/>
                            <w:sz w:val="22"/>
                          </w:rPr>
                          <w:t>E</w:t>
                        </w:r>
                      </w:p>
                    </w:tc>
                    <w:tc>
                      <w:tcPr>
                        <w:tcW w:w="3375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387" w:right="1201"/>
                          <w:jc w:val="center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150</w:t>
                        </w:r>
                        <w:r>
                          <w:rPr>
                            <w:rFonts w:ascii="Calibri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mm</w:t>
                        </w:r>
                      </w:p>
                    </w:tc>
                  </w:tr>
                  <w:tr>
                    <w:trPr>
                      <w:trHeight w:val="1680" w:hRule="atLeast"/>
                    </w:trPr>
                    <w:tc>
                      <w:tcPr>
                        <w:tcW w:w="435" w:type="dxa"/>
                        <w:tcBorders>
                          <w:lef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line="218" w:lineRule="exact"/>
                          <w:ind w:left="454"/>
                          <w:rPr>
                            <w:rFonts w:ascii="Calibri"/>
                            <w:sz w:val="22"/>
                          </w:rPr>
                        </w:pPr>
                        <w:r>
                          <w:rPr>
                            <w:rFonts w:ascii="Calibri"/>
                            <w:sz w:val="22"/>
                          </w:rPr>
                          <w:t>87</w:t>
                        </w:r>
                        <w:r>
                          <w:rPr>
                            <w:rFonts w:ascii="Calibri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libri"/>
                            <w:sz w:val="22"/>
                          </w:rPr>
                          <w:t>mm</w:t>
                        </w:r>
                      </w:p>
                    </w:tc>
                    <w:tc>
                      <w:tcPr>
                        <w:tcW w:w="3375" w:type="dxa"/>
                      </w:tcPr>
                      <w:p>
                        <w:pPr>
                          <w:pStyle w:val="TableParagraph"/>
                          <w:ind w:left="0"/>
                          <w:rPr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rect style="position:absolute;margin-left:283.5pt;margin-top:27.825678pt;width:168.75pt;height:84.75pt;mso-position-horizontal-relative:page;mso-position-vertical-relative:paragraph;z-index:-15727616;mso-wrap-distance-left:0;mso-wrap-distance-right:0" filled="false" stroked="true" strokeweight=".75pt" strokecolor="#000000">
            <v:stroke dashstyle="solid"/>
            <w10:wrap type="topAndBottom"/>
          </v:rect>
        </w:pict>
      </w: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line="230" w:lineRule="exact" w:before="56"/>
        <w:ind w:left="9253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45.75pt;margin-top:-121.096367pt;width:6pt;height:134.25pt;mso-position-horizontal-relative:page;mso-position-vertical-relative:paragraph;z-index:15731200" coordorigin="915,-2422" coordsize="120,2685" path="m965,143l915,143,975,263,1020,173,969,173,965,169,965,143xm981,-2332l969,-2332,965,-2328,965,169,969,173,981,173,985,169,985,-2328,981,-2332xm1035,143l985,143,985,169,981,173,1020,173,1035,143xm975,-2422l915,-2302,965,-2302,965,-2328,969,-2332,1020,-2332,975,-2422xm1020,-2332l981,-2332,985,-2328,985,-2302,1035,-2302,1020,-23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70.5pt;margin-top:-95.596367pt;width:6pt;height:83.25pt;mso-position-horizontal-relative:page;mso-position-vertical-relative:paragraph;z-index:-17789440" coordorigin="1410,-1912" coordsize="120,1665" path="m1460,-367l1410,-367,1470,-247,1515,-337,1464,-337,1460,-341,1460,-367xm1476,-1822l1464,-1822,1460,-1818,1460,-341,1464,-337,1476,-337,1480,-341,1480,-1818,1476,-1822xm1530,-367l1480,-367,1480,-341,1476,-337,1515,-337,1530,-367xm1470,-1912l1410,-1792,1460,-1792,1460,-1818,1464,-1822,1515,-1822,1470,-1912xm1515,-1822l1476,-1822,1480,-1818,1480,-1792,1530,-1792,1515,-1822xe" filled="true" fillcolor="#000000" stroked="false">
            <v:path arrowok="t"/>
            <v:fill type="solid"/>
            <w10:wrap type="none"/>
          </v:shape>
        </w:pict>
      </w:r>
      <w:r>
        <w:rPr>
          <w:rFonts w:ascii="Calibri"/>
          <w:w w:val="100"/>
          <w:sz w:val="22"/>
        </w:rPr>
        <w:t>C</w:t>
      </w:r>
    </w:p>
    <w:p>
      <w:pPr>
        <w:spacing w:line="230" w:lineRule="exact" w:before="0"/>
        <w:ind w:left="264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D</w:t>
      </w:r>
    </w:p>
    <w:p>
      <w:pPr>
        <w:pStyle w:val="Heading2"/>
        <w:numPr>
          <w:ilvl w:val="3"/>
          <w:numId w:val="24"/>
        </w:numPr>
        <w:tabs>
          <w:tab w:pos="3116" w:val="left" w:leader="none"/>
        </w:tabs>
        <w:spacing w:line="240" w:lineRule="auto" w:before="178" w:after="0"/>
        <w:ind w:left="3115" w:right="0" w:hanging="345"/>
        <w:jc w:val="left"/>
      </w:pPr>
      <w:r>
        <w:rPr/>
        <w:t>Dimensions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 Standard</w:t>
      </w:r>
      <w:r>
        <w:rPr>
          <w:spacing w:val="-1"/>
        </w:rPr>
        <w:t> </w:t>
      </w:r>
      <w:r>
        <w:rPr/>
        <w:t>6</w:t>
      </w:r>
      <w:r>
        <w:rPr>
          <w:spacing w:val="3"/>
        </w:rPr>
        <w:t> </w:t>
      </w:r>
      <w:r>
        <w:rPr/>
        <w:t>inches</w:t>
      </w:r>
      <w:r>
        <w:rPr>
          <w:spacing w:val="-2"/>
        </w:rPr>
        <w:t> </w:t>
      </w:r>
      <w:r>
        <w:rPr/>
        <w:t>block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2D</w:t>
      </w:r>
    </w:p>
    <w:p>
      <w:pPr>
        <w:spacing w:after="0" w:line="240" w:lineRule="auto"/>
        <w:jc w:val="left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ind w:left="2570"/>
        <w:rPr>
          <w:sz w:val="20"/>
        </w:rPr>
      </w:pPr>
      <w:r>
        <w:rPr>
          <w:sz w:val="20"/>
        </w:rPr>
        <w:drawing>
          <wp:inline distT="0" distB="0" distL="0" distR="0">
            <wp:extent cx="3047120" cy="2524125"/>
            <wp:effectExtent l="0" t="0" r="0" b="0"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1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7"/>
        </w:rPr>
      </w:pPr>
    </w:p>
    <w:p>
      <w:pPr>
        <w:pStyle w:val="ListParagraph"/>
        <w:numPr>
          <w:ilvl w:val="3"/>
          <w:numId w:val="24"/>
        </w:numPr>
        <w:tabs>
          <w:tab w:pos="3246" w:val="left" w:leader="none"/>
        </w:tabs>
        <w:spacing w:line="480" w:lineRule="auto" w:before="90" w:after="0"/>
        <w:ind w:left="2972" w:right="2849" w:hanging="87"/>
        <w:jc w:val="left"/>
        <w:rPr>
          <w:b/>
          <w:sz w:val="24"/>
        </w:rPr>
      </w:pPr>
      <w:r>
        <w:rPr>
          <w:b/>
          <w:sz w:val="24"/>
        </w:rPr>
        <w:t>Isometric View of a Standard 6 inches block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3.2: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Standard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 inchesSandcrete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Block</w:t>
      </w:r>
    </w:p>
    <w:p>
      <w:pPr>
        <w:pStyle w:val="BodyText"/>
        <w:spacing w:line="271" w:lineRule="exact"/>
        <w:ind w:left="595"/>
      </w:pPr>
      <w:r>
        <w:rPr/>
        <w:t>Hence, S</w:t>
      </w:r>
      <w:r>
        <w:rPr>
          <w:vertAlign w:val="subscript"/>
        </w:rPr>
        <w:t>V</w:t>
      </w:r>
      <w:r>
        <w:rPr>
          <w:vertAlign w:val="baseline"/>
        </w:rPr>
        <w:t> is</w:t>
      </w:r>
      <w:r>
        <w:rPr>
          <w:spacing w:val="-4"/>
          <w:vertAlign w:val="baseline"/>
        </w:rPr>
        <w:t> </w:t>
      </w:r>
      <w:r>
        <w:rPr>
          <w:vertAlign w:val="baseline"/>
        </w:rPr>
        <w:t>given</w:t>
      </w:r>
      <w:r>
        <w:rPr>
          <w:spacing w:val="-6"/>
          <w:vertAlign w:val="baseline"/>
        </w:rPr>
        <w:t> </w:t>
      </w:r>
      <w:r>
        <w:rPr>
          <w:vertAlign w:val="baseline"/>
        </w:rPr>
        <w:t>as: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6489" w:val="left" w:leader="none"/>
        </w:tabs>
        <w:ind w:left="4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𝑉</w:t>
      </w:r>
      <w:r>
        <w:rPr>
          <w:rFonts w:ascii="Cambria Math" w:hAnsi="Cambria Math" w:eastAsia="Cambria Math"/>
          <w:spacing w:val="3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(𝐴𝑟𝑒𝑎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𝐴𝐵𝐶𝐷</w:t>
      </w:r>
      <w:r>
        <w:rPr>
          <w:rFonts w:ascii="Cambria Math" w:hAnsi="Cambria Math" w:eastAsia="Cambria Math"/>
          <w:spacing w:val="8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spacing w:val="2"/>
          <w:position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𝐴𝑟𝑒𝑎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𝐸𝐹𝐺𝐻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𝐴𝑟𝑒𝑎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𝐼𝐽𝐾𝐿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225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</w:t>
        <w:tab/>
        <w:t>(3.2)</w:t>
      </w:r>
    </w:p>
    <w:p>
      <w:pPr>
        <w:pStyle w:val="BodyText"/>
        <w:spacing w:before="6"/>
        <w:rPr>
          <w:rFonts w:ascii="Cambria Math"/>
          <w:sz w:val="25"/>
        </w:rPr>
      </w:pPr>
    </w:p>
    <w:p>
      <w:pPr>
        <w:pStyle w:val="BodyText"/>
        <w:spacing w:line="480" w:lineRule="auto"/>
        <w:ind w:left="533"/>
      </w:pPr>
      <w:r>
        <w:rPr/>
        <w:t>The</w:t>
      </w:r>
      <w:r>
        <w:rPr>
          <w:spacing w:val="42"/>
        </w:rPr>
        <w:t> </w:t>
      </w:r>
      <w:r>
        <w:rPr/>
        <w:t>factor</w:t>
      </w:r>
      <w:r>
        <w:rPr>
          <w:spacing w:val="35"/>
        </w:rPr>
        <w:t> </w:t>
      </w:r>
      <w:r>
        <w:rPr/>
        <w:t>of</w:t>
      </w:r>
      <w:r>
        <w:rPr>
          <w:spacing w:val="30"/>
        </w:rPr>
        <w:t> </w:t>
      </w:r>
      <w:r>
        <w:rPr/>
        <w:t>3</w:t>
      </w:r>
      <w:r>
        <w:rPr>
          <w:spacing w:val="43"/>
        </w:rPr>
        <w:t> </w:t>
      </w:r>
      <w:r>
        <w:rPr/>
        <w:t>in</w:t>
      </w:r>
      <w:r>
        <w:rPr>
          <w:spacing w:val="38"/>
        </w:rPr>
        <w:t> </w:t>
      </w:r>
      <w:r>
        <w:rPr/>
        <w:t>Equ.</w:t>
      </w:r>
      <w:r>
        <w:rPr>
          <w:spacing w:val="40"/>
        </w:rPr>
        <w:t> </w:t>
      </w:r>
      <w:r>
        <w:rPr/>
        <w:t>3.2</w:t>
      </w:r>
      <w:r>
        <w:rPr>
          <w:spacing w:val="38"/>
        </w:rPr>
        <w:t> </w:t>
      </w:r>
      <w:r>
        <w:rPr/>
        <w:t>was</w:t>
      </w:r>
      <w:r>
        <w:rPr>
          <w:spacing w:val="41"/>
        </w:rPr>
        <w:t> </w:t>
      </w:r>
      <w:r>
        <w:rPr/>
        <w:t>introduced</w:t>
      </w:r>
      <w:r>
        <w:rPr>
          <w:spacing w:val="38"/>
        </w:rPr>
        <w:t> </w:t>
      </w:r>
      <w:r>
        <w:rPr/>
        <w:t>since</w:t>
      </w:r>
      <w:r>
        <w:rPr>
          <w:spacing w:val="38"/>
        </w:rPr>
        <w:t> </w:t>
      </w:r>
      <w:r>
        <w:rPr/>
        <w:t>the</w:t>
      </w:r>
      <w:r>
        <w:rPr>
          <w:spacing w:val="42"/>
        </w:rPr>
        <w:t> </w:t>
      </w:r>
      <w:r>
        <w:rPr/>
        <w:t>machine</w:t>
      </w:r>
      <w:r>
        <w:rPr>
          <w:spacing w:val="37"/>
        </w:rPr>
        <w:t> </w:t>
      </w:r>
      <w:r>
        <w:rPr/>
        <w:t>was</w:t>
      </w:r>
      <w:r>
        <w:rPr>
          <w:spacing w:val="36"/>
        </w:rPr>
        <w:t> </w:t>
      </w:r>
      <w:r>
        <w:rPr/>
        <w:t>designed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simultaneously</w:t>
      </w:r>
      <w:r>
        <w:rPr>
          <w:spacing w:val="-57"/>
        </w:rPr>
        <w:t> </w:t>
      </w:r>
      <w:r>
        <w:rPr/>
        <w:t>mould three</w:t>
      </w:r>
      <w:r>
        <w:rPr>
          <w:spacing w:val="-1"/>
        </w:rPr>
        <w:t> </w:t>
      </w:r>
      <w:r>
        <w:rPr/>
        <w:t>blocks.</w:t>
      </w:r>
      <w:r>
        <w:rPr>
          <w:spacing w:val="2"/>
        </w:rPr>
        <w:t> </w:t>
      </w:r>
      <w:r>
        <w:rPr/>
        <w:t>Also,</w:t>
      </w:r>
      <w:r>
        <w:rPr>
          <w:spacing w:val="1"/>
        </w:rPr>
        <w:t> </w:t>
      </w:r>
      <w:r>
        <w:rPr/>
        <w:t>since</w:t>
      </w:r>
      <w:r>
        <w:rPr>
          <w:spacing w:val="4"/>
        </w:rPr>
        <w:t> </w:t>
      </w:r>
      <w:r>
        <w:rPr/>
        <w:t>Area</w:t>
      </w:r>
      <w:r>
        <w:rPr>
          <w:spacing w:val="-1"/>
        </w:rPr>
        <w:t> </w:t>
      </w:r>
      <w:r>
        <w:rPr/>
        <w:t>EFGH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equal</w:t>
      </w:r>
      <w:r>
        <w:rPr>
          <w:spacing w:val="-8"/>
        </w:rPr>
        <w:t> </w:t>
      </w:r>
      <w:r>
        <w:rPr/>
        <w:t>to</w:t>
      </w:r>
      <w:r>
        <w:rPr>
          <w:spacing w:val="5"/>
        </w:rPr>
        <w:t> </w:t>
      </w:r>
      <w:r>
        <w:rPr/>
        <w:t>Area</w:t>
      </w:r>
      <w:r>
        <w:rPr>
          <w:spacing w:val="-1"/>
        </w:rPr>
        <w:t> </w:t>
      </w:r>
      <w:r>
        <w:rPr/>
        <w:t>IJKL,</w:t>
      </w:r>
      <w:r>
        <w:rPr>
          <w:spacing w:val="2"/>
        </w:rPr>
        <w:t> </w:t>
      </w:r>
      <w:r>
        <w:rPr/>
        <w:t>equation</w:t>
      </w:r>
      <w:r>
        <w:rPr>
          <w:spacing w:val="-5"/>
        </w:rPr>
        <w:t> </w:t>
      </w:r>
      <w:r>
        <w:rPr/>
        <w:t>3.2 becomes;</w:t>
      </w:r>
    </w:p>
    <w:p>
      <w:pPr>
        <w:pStyle w:val="BodyText"/>
        <w:tabs>
          <w:tab w:pos="6441" w:val="left" w:leader="none"/>
        </w:tabs>
        <w:spacing w:before="15"/>
        <w:ind w:left="4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𝑆</w:t>
      </w:r>
      <w:r>
        <w:rPr>
          <w:rFonts w:ascii="Cambria Math" w:hAnsi="Cambria Math" w:eastAsia="Cambria Math"/>
          <w:vertAlign w:val="subscript"/>
        </w:rPr>
        <w:t>𝑉</w:t>
      </w:r>
      <w:r>
        <w:rPr>
          <w:rFonts w:ascii="Cambria Math" w:hAnsi="Cambria Math" w:eastAsia="Cambria Math"/>
          <w:spacing w:val="4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(𝐴𝑟𝑒𝑎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𝐴𝐵𝐶𝐷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2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-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𝐴𝑟𝑒𝑎</w:t>
      </w:r>
      <w:r>
        <w:rPr>
          <w:rFonts w:ascii="Cambria Math" w:hAnsi="Cambria Math" w:eastAsia="Cambria Math"/>
          <w:spacing w:val="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𝐸𝐹𝐺𝐻</w:t>
      </w:r>
      <w:r>
        <w:rPr>
          <w:rFonts w:ascii="Cambria Math" w:hAnsi="Cambria Math" w:eastAsia="Cambria Math"/>
          <w:position w:val="1"/>
          <w:vertAlign w:val="baseline"/>
        </w:rPr>
        <w:t>)</w:t>
      </w:r>
      <w:r>
        <w:rPr>
          <w:rFonts w:ascii="Cambria Math" w:hAnsi="Cambria Math" w:eastAsia="Cambria Math"/>
          <w:vertAlign w:val="baseline"/>
        </w:rPr>
        <w:t>)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225</w:t>
      </w:r>
      <w:r>
        <w:rPr>
          <w:rFonts w:ascii="Cambria Math" w:hAnsi="Cambria Math" w:eastAsia="Cambria Math"/>
          <w:spacing w:val="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4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3</w:t>
        <w:tab/>
        <w:t>(3.3)</w:t>
      </w:r>
    </w:p>
    <w:p>
      <w:pPr>
        <w:pStyle w:val="BodyText"/>
        <w:spacing w:before="6"/>
        <w:rPr>
          <w:rFonts w:ascii="Cambria Math"/>
          <w:sz w:val="25"/>
        </w:rPr>
      </w:pPr>
    </w:p>
    <w:p>
      <w:pPr>
        <w:pStyle w:val="BodyText"/>
        <w:spacing w:line="480" w:lineRule="auto"/>
        <w:ind w:left="533"/>
      </w:pPr>
      <w:r>
        <w:rPr/>
        <w:t>In</w:t>
      </w:r>
      <w:r>
        <w:rPr>
          <w:spacing w:val="40"/>
        </w:rPr>
        <w:t> </w:t>
      </w:r>
      <w:r>
        <w:rPr/>
        <w:t>order</w:t>
      </w:r>
      <w:r>
        <w:rPr>
          <w:spacing w:val="46"/>
        </w:rPr>
        <w:t> </w:t>
      </w:r>
      <w:r>
        <w:rPr/>
        <w:t>to</w:t>
      </w:r>
      <w:r>
        <w:rPr>
          <w:spacing w:val="50"/>
        </w:rPr>
        <w:t> </w:t>
      </w:r>
      <w:r>
        <w:rPr/>
        <w:t>ensure</w:t>
      </w:r>
      <w:r>
        <w:rPr>
          <w:spacing w:val="44"/>
        </w:rPr>
        <w:t> </w:t>
      </w:r>
      <w:r>
        <w:rPr/>
        <w:t>that</w:t>
      </w:r>
      <w:r>
        <w:rPr>
          <w:spacing w:val="50"/>
        </w:rPr>
        <w:t> </w:t>
      </w:r>
      <w:r>
        <w:rPr/>
        <w:t>the</w:t>
      </w:r>
      <w:r>
        <w:rPr>
          <w:spacing w:val="45"/>
        </w:rPr>
        <w:t> </w:t>
      </w:r>
      <w:r>
        <w:rPr/>
        <w:t>ram</w:t>
      </w:r>
      <w:r>
        <w:rPr>
          <w:spacing w:val="41"/>
        </w:rPr>
        <w:t> </w:t>
      </w:r>
      <w:r>
        <w:rPr/>
        <w:t>does</w:t>
      </w:r>
      <w:r>
        <w:rPr>
          <w:spacing w:val="47"/>
        </w:rPr>
        <w:t> </w:t>
      </w:r>
      <w:r>
        <w:rPr/>
        <w:t>not</w:t>
      </w:r>
      <w:r>
        <w:rPr>
          <w:spacing w:val="50"/>
        </w:rPr>
        <w:t> </w:t>
      </w:r>
      <w:r>
        <w:rPr/>
        <w:t>deform</w:t>
      </w:r>
      <w:r>
        <w:rPr>
          <w:spacing w:val="41"/>
        </w:rPr>
        <w:t> </w:t>
      </w:r>
      <w:r>
        <w:rPr/>
        <w:t>during</w:t>
      </w:r>
      <w:r>
        <w:rPr>
          <w:spacing w:val="45"/>
        </w:rPr>
        <w:t> </w:t>
      </w:r>
      <w:r>
        <w:rPr/>
        <w:t>operation,</w:t>
      </w:r>
      <w:r>
        <w:rPr>
          <w:spacing w:val="53"/>
        </w:rPr>
        <w:t> </w:t>
      </w:r>
      <w:r>
        <w:rPr/>
        <w:t>maximum</w:t>
      </w:r>
      <w:r>
        <w:rPr>
          <w:spacing w:val="41"/>
        </w:rPr>
        <w:t> </w:t>
      </w:r>
      <w:r>
        <w:rPr/>
        <w:t>deflection</w:t>
      </w:r>
      <w:r>
        <w:rPr>
          <w:spacing w:val="45"/>
        </w:rPr>
        <w:t> </w:t>
      </w:r>
      <w:r>
        <w:rPr/>
        <w:t>(δ</w:t>
      </w:r>
      <w:r>
        <w:rPr>
          <w:vertAlign w:val="subscript"/>
        </w:rPr>
        <w:t>max</w:t>
      </w:r>
      <w:r>
        <w:rPr>
          <w:vertAlign w:val="baseline"/>
        </w:rPr>
        <w:t>)</w:t>
      </w:r>
      <w:r>
        <w:rPr>
          <w:spacing w:val="-57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ram</w:t>
      </w:r>
      <w:r>
        <w:rPr>
          <w:spacing w:val="-8"/>
          <w:vertAlign w:val="baseline"/>
        </w:rPr>
        <w:t> </w:t>
      </w:r>
      <w:r>
        <w:rPr>
          <w:vertAlign w:val="baseline"/>
        </w:rPr>
        <w:t>was calculated</w:t>
      </w:r>
      <w:r>
        <w:rPr>
          <w:spacing w:val="2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expression:</w:t>
      </w:r>
    </w:p>
    <w:p>
      <w:pPr>
        <w:pStyle w:val="BodyText"/>
        <w:spacing w:line="232" w:lineRule="exact" w:before="6"/>
        <w:ind w:left="2737"/>
        <w:rPr>
          <w:rFonts w:ascii="Cambria Math" w:eastAsia="Cambria Math"/>
        </w:rPr>
      </w:pPr>
      <w:r>
        <w:rPr>
          <w:rFonts w:ascii="Cambria Math" w:eastAsia="Cambria Math"/>
        </w:rPr>
        <w:t>𝑃𝑙</w:t>
      </w:r>
      <w:r>
        <w:rPr>
          <w:rFonts w:ascii="Cambria Math" w:eastAsia="Cambria Math"/>
          <w:vertAlign w:val="superscript"/>
        </w:rPr>
        <w:t>3</w:t>
      </w:r>
    </w:p>
    <w:p>
      <w:pPr>
        <w:pStyle w:val="BodyText"/>
        <w:tabs>
          <w:tab w:pos="6489" w:val="left" w:leader="none"/>
        </w:tabs>
        <w:spacing w:line="187" w:lineRule="auto"/>
        <w:ind w:left="40"/>
        <w:jc w:val="center"/>
        <w:rPr>
          <w:rFonts w:ascii="Cambria Math" w:eastAsia="Cambria Math"/>
        </w:rPr>
      </w:pPr>
      <w:r>
        <w:rPr/>
        <w:pict>
          <v:rect style="position:absolute;margin-left:162.789993pt;margin-top:6.813856pt;width:25.68pt;height:.71997pt;mso-position-horizontal-relative:page;mso-position-vertical-relative:paragraph;z-index:-1778841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𝛿</w:t>
      </w:r>
      <w:r>
        <w:rPr>
          <w:rFonts w:ascii="Cambria Math" w:eastAsia="Cambria Math"/>
          <w:vertAlign w:val="subscript"/>
        </w:rPr>
        <w:t>𝑚𝑎𝑥</w:t>
      </w:r>
      <w:r>
        <w:rPr>
          <w:rFonts w:ascii="Cambria Math" w:eastAsia="Cambria Math"/>
          <w:spacing w:val="6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position w:val="-15"/>
          <w:vertAlign w:val="baseline"/>
        </w:rPr>
        <w:t>48𝐸𝐼</w:t>
        <w:tab/>
      </w:r>
      <w:r>
        <w:rPr>
          <w:rFonts w:ascii="Cambria Math" w:eastAsia="Cambria Math"/>
          <w:vertAlign w:val="baseline"/>
        </w:rPr>
        <w:t>(3.4)</w:t>
      </w:r>
    </w:p>
    <w:p>
      <w:pPr>
        <w:pStyle w:val="BodyText"/>
        <w:spacing w:line="480" w:lineRule="auto" w:before="242"/>
        <w:ind w:left="533"/>
      </w:pPr>
      <w:r>
        <w:rPr/>
        <w:t>Where</w:t>
      </w:r>
      <w:r>
        <w:rPr>
          <w:spacing w:val="17"/>
        </w:rPr>
        <w:t> </w:t>
      </w:r>
      <w:r>
        <w:rPr/>
        <w:t>P</w:t>
      </w:r>
      <w:r>
        <w:rPr>
          <w:spacing w:val="22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load</w:t>
      </w:r>
      <w:r>
        <w:rPr>
          <w:spacing w:val="18"/>
        </w:rPr>
        <w:t> </w:t>
      </w:r>
      <w:r>
        <w:rPr/>
        <w:t>(weight</w:t>
      </w:r>
      <w:r>
        <w:rPr>
          <w:spacing w:val="23"/>
        </w:rPr>
        <w:t> </w:t>
      </w:r>
      <w:r>
        <w:rPr/>
        <w:t>of</w:t>
      </w:r>
      <w:r>
        <w:rPr>
          <w:spacing w:val="11"/>
        </w:rPr>
        <w:t> </w:t>
      </w:r>
      <w:r>
        <w:rPr/>
        <w:t>ram),</w:t>
      </w:r>
      <w:r>
        <w:rPr>
          <w:spacing w:val="26"/>
        </w:rPr>
        <w:t> </w:t>
      </w:r>
      <w:r>
        <w:rPr>
          <w:i/>
        </w:rPr>
        <w:t>l</w:t>
      </w:r>
      <w:r>
        <w:rPr>
          <w:i/>
          <w:spacing w:val="23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ram</w:t>
      </w:r>
      <w:r>
        <w:rPr>
          <w:spacing w:val="23"/>
        </w:rPr>
        <w:t> </w:t>
      </w:r>
      <w:r>
        <w:rPr/>
        <w:t>length,</w:t>
      </w:r>
      <w:r>
        <w:rPr>
          <w:spacing w:val="20"/>
        </w:rPr>
        <w:t> </w:t>
      </w:r>
      <w:r>
        <w:rPr/>
        <w:t>I</w:t>
      </w:r>
      <w:r>
        <w:rPr>
          <w:spacing w:val="24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moment</w:t>
      </w:r>
      <w:r>
        <w:rPr>
          <w:spacing w:val="23"/>
        </w:rPr>
        <w:t> </w:t>
      </w:r>
      <w:r>
        <w:rPr/>
        <w:t>of</w:t>
      </w:r>
      <w:r>
        <w:rPr>
          <w:spacing w:val="15"/>
        </w:rPr>
        <w:t> </w:t>
      </w:r>
      <w:r>
        <w:rPr/>
        <w:t>inertial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E</w:t>
      </w:r>
      <w:r>
        <w:rPr>
          <w:spacing w:val="25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modulus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4"/>
        </w:rPr>
        <w:t> </w:t>
      </w:r>
      <w:r>
        <w:rPr/>
        <w:t>material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ram.</w:t>
      </w:r>
      <w:r>
        <w:rPr>
          <w:spacing w:val="3"/>
        </w:rPr>
        <w:t> </w:t>
      </w:r>
      <w:r>
        <w:rPr/>
        <w:t>Isometric diagram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 ram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Figure 3.3.</w:t>
      </w:r>
    </w:p>
    <w:p>
      <w:pPr>
        <w:spacing w:after="0" w:line="480" w:lineRule="auto"/>
        <w:sectPr>
          <w:pgSz w:w="11910" w:h="16840"/>
          <w:pgMar w:header="0" w:footer="923" w:top="1540" w:bottom="1200" w:left="600" w:right="700"/>
        </w:sectPr>
      </w:pPr>
    </w:p>
    <w:p>
      <w:pPr>
        <w:pStyle w:val="BodyText"/>
        <w:ind w:left="2828"/>
        <w:rPr>
          <w:sz w:val="20"/>
        </w:rPr>
      </w:pPr>
      <w:r>
        <w:rPr>
          <w:sz w:val="20"/>
        </w:rPr>
        <w:pict>
          <v:group style="width:230.95pt;height:210.55pt;mso-position-horizontal-relative:char;mso-position-vertical-relative:line" coordorigin="0,0" coordsize="4619,4211">
            <v:shape style="position:absolute;left:244;top:468;width:4328;height:3743" type="#_x0000_t75" stroked="false">
              <v:imagedata r:id="rId14" o:title=""/>
            </v:shape>
            <v:shape style="position:absolute;left:0;top:0;width:4619;height:3210" coordorigin="0,0" coordsize="4619,3210" path="m4619,1518l2597,353,2400,696,1989,0,0,1174,503,2027,2409,902,4221,1947,4221,3209,4611,3209,4611,1664,4534,1664,4619,1518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spacing w:before="90"/>
        <w:ind w:left="336" w:right="303"/>
        <w:jc w:val="center"/>
      </w:pPr>
      <w:r>
        <w:rPr/>
        <w:t>Figure</w:t>
      </w:r>
      <w:r>
        <w:rPr>
          <w:spacing w:val="-2"/>
        </w:rPr>
        <w:t> </w:t>
      </w:r>
      <w:r>
        <w:rPr/>
        <w:t>3.3:</w:t>
      </w:r>
      <w:r>
        <w:rPr>
          <w:spacing w:val="2"/>
        </w:rPr>
        <w:t> </w:t>
      </w:r>
      <w:r>
        <w:rPr/>
        <w:t>Isometric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Ram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Heading2"/>
        <w:numPr>
          <w:ilvl w:val="2"/>
          <w:numId w:val="24"/>
        </w:numPr>
        <w:tabs>
          <w:tab w:pos="1019" w:val="left" w:leader="none"/>
        </w:tabs>
        <w:spacing w:line="240" w:lineRule="auto" w:before="90" w:after="0"/>
        <w:ind w:left="1018" w:right="0" w:hanging="486"/>
        <w:jc w:val="both"/>
      </w:pPr>
      <w:bookmarkStart w:name="_TOC_250025" w:id="46"/>
      <w:r>
        <w:rPr/>
        <w:t>Design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mould</w:t>
      </w:r>
      <w:r>
        <w:rPr>
          <w:spacing w:val="-1"/>
        </w:rPr>
        <w:t> </w:t>
      </w:r>
      <w:bookmarkEnd w:id="46"/>
      <w:r>
        <w:rPr/>
        <w:t>box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33" w:right="505"/>
        <w:jc w:val="both"/>
      </w:pPr>
      <w:r>
        <w:rPr/>
        <w:pict>
          <v:group style="position:absolute;margin-left:147.470001pt;margin-top:62.023132pt;width:335.9pt;height:262.650pt;mso-position-horizontal-relative:page;mso-position-vertical-relative:paragraph;z-index:-17787392" coordorigin="2949,1240" coordsize="6718,5253">
            <v:shape style="position:absolute;left:2949;top:1863;width:5873;height:4424" type="#_x0000_t75" stroked="false">
              <v:imagedata r:id="rId15" o:title=""/>
            </v:shape>
            <v:shape style="position:absolute;left:3495;top:1240;width:6173;height:5253" coordorigin="3495,1240" coordsize="6173,5253" path="m6087,6061l3900,4830,3900,3642,3495,3642,3495,4977,3687,4977,3558,5207,5844,6493,6087,6061xm9667,3990l5020,1240,4631,1899,8705,4309,6354,5664,6646,6171,9051,4785,8814,4374,9278,4649,9667,3990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The mould box was designed based on pressure exerted by the ram and those exerted by wet</w:t>
      </w:r>
      <w:r>
        <w:rPr>
          <w:spacing w:val="1"/>
        </w:rPr>
        <w:t> </w:t>
      </w:r>
      <w:r>
        <w:rPr/>
        <w:t>compressed sandcrete due to its weight. Isometric view of the mould and direction of forces 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3.3.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2"/>
        <w:spacing w:before="1"/>
        <w:ind w:left="2910"/>
      </w:pPr>
      <w:r>
        <w:rPr/>
        <w:t>Figure</w:t>
      </w:r>
      <w:r>
        <w:rPr>
          <w:spacing w:val="-3"/>
        </w:rPr>
        <w:t> </w:t>
      </w:r>
      <w:r>
        <w:rPr/>
        <w:t>3.4:</w:t>
      </w:r>
      <w:r>
        <w:rPr>
          <w:spacing w:val="1"/>
        </w:rPr>
        <w:t> </w:t>
      </w:r>
      <w:r>
        <w:rPr/>
        <w:t>Isometric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Sandcrete Mould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717"/>
      </w:pPr>
      <w:r>
        <w:rPr/>
        <w:t>Hence,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relationship</w:t>
      </w:r>
      <w:r>
        <w:rPr>
          <w:spacing w:val="9"/>
        </w:rPr>
        <w:t> </w:t>
      </w:r>
      <w:r>
        <w:rPr/>
        <w:t>between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loading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13"/>
        </w:rPr>
        <w:t> </w:t>
      </w:r>
      <w:r>
        <w:rPr/>
        <w:t>mould</w:t>
      </w:r>
      <w:r>
        <w:rPr>
          <w:spacing w:val="4"/>
        </w:rPr>
        <w:t> </w:t>
      </w:r>
      <w:r>
        <w:rPr/>
        <w:t>and</w:t>
      </w:r>
      <w:r>
        <w:rPr>
          <w:spacing w:val="13"/>
        </w:rPr>
        <w:t> </w:t>
      </w:r>
      <w:r>
        <w:rPr/>
        <w:t>modulus</w:t>
      </w:r>
      <w:r>
        <w:rPr>
          <w:spacing w:val="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8"/>
        </w:rPr>
        <w:t> </w:t>
      </w:r>
      <w:r>
        <w:rPr/>
        <w:t>material (E)</w:t>
      </w:r>
      <w:r>
        <w:rPr>
          <w:spacing w:val="6"/>
        </w:rPr>
        <w:t> </w:t>
      </w:r>
      <w:r>
        <w:rPr/>
        <w:t>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it</w:t>
      </w:r>
      <w:r>
        <w:rPr>
          <w:spacing w:val="7"/>
        </w:rPr>
        <w:t> </w:t>
      </w:r>
      <w:r>
        <w:rPr/>
        <w:t>is given</w:t>
      </w:r>
      <w:r>
        <w:rPr>
          <w:spacing w:val="-3"/>
        </w:rPr>
        <w:t> </w:t>
      </w:r>
      <w:r>
        <w:rPr/>
        <w:t>as:</w:t>
      </w:r>
    </w:p>
    <w:p>
      <w:pPr>
        <w:spacing w:after="0" w:line="480" w:lineRule="auto"/>
        <w:sectPr>
          <w:pgSz w:w="11910" w:h="16840"/>
          <w:pgMar w:header="0" w:footer="923" w:top="1360" w:bottom="1200" w:left="6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ind w:left="533"/>
      </w:pPr>
      <w:r>
        <w:rPr/>
        <w:t>Where</w:t>
      </w:r>
    </w:p>
    <w:p>
      <w:pPr>
        <w:pStyle w:val="BodyText"/>
        <w:spacing w:before="222"/>
        <w:ind w:left="533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3"/>
        </w:rPr>
        <w:t>P</w:t>
      </w:r>
      <w:r>
        <w:rPr>
          <w:rFonts w:ascii="Cambria Math" w:eastAsia="Cambria Math"/>
          <w:spacing w:val="-3"/>
          <w:vertAlign w:val="subscript"/>
        </w:rPr>
        <w:t>𝑐𝑟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=</w:t>
      </w:r>
    </w:p>
    <w:p>
      <w:pPr>
        <w:pStyle w:val="BodyText"/>
        <w:spacing w:line="232" w:lineRule="exact" w:before="39"/>
        <w:ind w:left="25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spacing w:val="-2"/>
        </w:rPr>
        <w:t>𝐶𝜋²𝐸</w:t>
      </w:r>
      <w:r>
        <w:rPr>
          <w:rFonts w:ascii="Cambria Math" w:hAnsi="Cambria Math" w:eastAsia="Cambria Math"/>
          <w:spacing w:val="-2"/>
          <w:vertAlign w:val="subscript"/>
        </w:rPr>
        <w:t>𝑚</w:t>
      </w:r>
      <w:r>
        <w:rPr>
          <w:rFonts w:ascii="Cambria Math" w:hAnsi="Cambria Math" w:eastAsia="Cambria Math"/>
          <w:spacing w:val="-21"/>
          <w:vertAlign w:val="baseline"/>
        </w:rPr>
        <w:t> </w:t>
      </w:r>
      <w:r>
        <w:rPr>
          <w:rFonts w:ascii="Cambria Math" w:hAnsi="Cambria Math" w:eastAsia="Cambria Math"/>
          <w:spacing w:val="-2"/>
          <w:vertAlign w:val="baseline"/>
        </w:rPr>
        <w:t>𝐼</w:t>
      </w:r>
    </w:p>
    <w:p>
      <w:pPr>
        <w:pStyle w:val="BodyText"/>
        <w:spacing w:line="173" w:lineRule="exact"/>
        <w:ind w:left="5086"/>
        <w:rPr>
          <w:rFonts w:ascii="Cambria Math"/>
        </w:rPr>
      </w:pPr>
      <w:r>
        <w:rPr/>
        <w:pict>
          <v:rect style="position:absolute;margin-left:170.470001pt;margin-top:5.088161pt;width:39.6pt;height:.72pt;mso-position-horizontal-relative:page;mso-position-vertical-relative:paragraph;z-index:15734272" filled="true" fillcolor="#000000" stroked="false">
            <v:fill type="solid"/>
            <w10:wrap type="none"/>
          </v:rect>
        </w:pict>
      </w:r>
      <w:r>
        <w:rPr>
          <w:rFonts w:ascii="Cambria Math"/>
        </w:rPr>
        <w:t>(3.5)</w:t>
      </w:r>
    </w:p>
    <w:p>
      <w:pPr>
        <w:pStyle w:val="BodyText"/>
        <w:spacing w:line="222" w:lineRule="exact"/>
        <w:ind w:left="308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𝐿²</w:t>
      </w:r>
    </w:p>
    <w:p>
      <w:pPr>
        <w:spacing w:after="0" w:line="222" w:lineRule="exact"/>
        <w:rPr>
          <w:rFonts w:ascii="Cambria Math" w:hAnsi="Cambria Math" w:eastAsia="Cambria Math"/>
        </w:rPr>
        <w:sectPr>
          <w:pgSz w:w="11910" w:h="16840"/>
          <w:pgMar w:header="0" w:footer="923" w:top="1380" w:bottom="1200" w:left="600" w:right="700"/>
          <w:cols w:num="3" w:equalWidth="0">
            <w:col w:w="1208" w:space="463"/>
            <w:col w:w="1073" w:space="39"/>
            <w:col w:w="7827"/>
          </w:cols>
        </w:sectPr>
      </w:pP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before="90"/>
        <w:ind w:left="595"/>
      </w:pPr>
      <w:r>
        <w:rPr/>
        <w:t>Pcr</w:t>
      </w:r>
      <w:r>
        <w:rPr>
          <w:spacing w:val="-2"/>
        </w:rPr>
        <w:t> </w:t>
      </w:r>
      <w:r>
        <w:rPr/>
        <w:t>=</w:t>
      </w:r>
      <w:r>
        <w:rPr>
          <w:spacing w:val="-7"/>
        </w:rPr>
        <w:t> </w:t>
      </w:r>
      <w:r>
        <w:rPr/>
        <w:t>critical</w:t>
      </w:r>
      <w:r>
        <w:rPr>
          <w:spacing w:val="-2"/>
        </w:rPr>
        <w:t> </w:t>
      </w:r>
      <w:r>
        <w:rPr/>
        <w:t>load,</w:t>
      </w:r>
    </w:p>
    <w:p>
      <w:pPr>
        <w:pStyle w:val="BodyText"/>
      </w:pPr>
    </w:p>
    <w:p>
      <w:pPr>
        <w:pStyle w:val="BodyText"/>
        <w:spacing w:line="480" w:lineRule="auto"/>
        <w:ind w:left="533" w:right="499"/>
      </w:pPr>
      <w:r>
        <w:rPr/>
        <w:t>C</w:t>
      </w:r>
      <w:r>
        <w:rPr>
          <w:spacing w:val="12"/>
        </w:rPr>
        <w:t> </w:t>
      </w:r>
      <w:r>
        <w:rPr/>
        <w:t>=</w:t>
      </w:r>
      <w:r>
        <w:rPr>
          <w:spacing w:val="14"/>
        </w:rPr>
        <w:t> </w:t>
      </w:r>
      <w:r>
        <w:rPr/>
        <w:t>constant</w:t>
      </w:r>
      <w:r>
        <w:rPr>
          <w:spacing w:val="18"/>
        </w:rPr>
        <w:t> </w:t>
      </w:r>
      <w:r>
        <w:rPr/>
        <w:t>depending</w:t>
      </w:r>
      <w:r>
        <w:rPr>
          <w:spacing w:val="14"/>
        </w:rPr>
        <w:t> </w:t>
      </w:r>
      <w:r>
        <w:rPr/>
        <w:t>on</w:t>
      </w:r>
      <w:r>
        <w:rPr>
          <w:spacing w:val="10"/>
        </w:rPr>
        <w:t> </w:t>
      </w:r>
      <w:r>
        <w:rPr/>
        <w:t>end</w:t>
      </w:r>
      <w:r>
        <w:rPr>
          <w:spacing w:val="14"/>
        </w:rPr>
        <w:t> </w:t>
      </w:r>
      <w:r>
        <w:rPr/>
        <w:t>conditions,</w:t>
      </w:r>
      <w:r>
        <w:rPr>
          <w:spacing w:val="20"/>
        </w:rPr>
        <w:t> </w:t>
      </w:r>
      <w:r>
        <w:rPr/>
        <w:t>i.e.</w:t>
      </w:r>
      <w:r>
        <w:rPr>
          <w:spacing w:val="16"/>
        </w:rPr>
        <w:t> </w:t>
      </w:r>
      <w:r>
        <w:rPr/>
        <w:t>either</w:t>
      </w:r>
      <w:r>
        <w:rPr>
          <w:spacing w:val="20"/>
        </w:rPr>
        <w:t> </w:t>
      </w:r>
      <w:r>
        <w:rPr/>
        <w:t>fixed</w:t>
      </w:r>
      <w:r>
        <w:rPr>
          <w:spacing w:val="14"/>
        </w:rPr>
        <w:t> </w:t>
      </w:r>
      <w:r>
        <w:rPr/>
        <w:t>of</w:t>
      </w:r>
      <w:r>
        <w:rPr>
          <w:spacing w:val="11"/>
        </w:rPr>
        <w:t> </w:t>
      </w:r>
      <w:r>
        <w:rPr/>
        <w:t>free.</w:t>
      </w:r>
      <w:r>
        <w:rPr>
          <w:spacing w:val="16"/>
        </w:rPr>
        <w:t> </w:t>
      </w:r>
      <w:r>
        <w:rPr/>
        <w:t>C</w:t>
      </w:r>
      <w:r>
        <w:rPr>
          <w:spacing w:val="12"/>
        </w:rPr>
        <w:t> </w:t>
      </w:r>
      <w:r>
        <w:rPr/>
        <w:t>=</w:t>
      </w:r>
      <w:r>
        <w:rPr>
          <w:spacing w:val="13"/>
        </w:rPr>
        <w:t> </w:t>
      </w:r>
      <w:r>
        <w:rPr/>
        <w:t>0.25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used</w:t>
      </w:r>
      <w:r>
        <w:rPr>
          <w:spacing w:val="19"/>
        </w:rPr>
        <w:t> </w:t>
      </w:r>
      <w:r>
        <w:rPr/>
        <w:t>for</w:t>
      </w:r>
      <w:r>
        <w:rPr>
          <w:spacing w:val="16"/>
        </w:rPr>
        <w:t> </w:t>
      </w:r>
      <w:r>
        <w:rPr/>
        <w:t>this</w:t>
      </w:r>
      <w:r>
        <w:rPr>
          <w:spacing w:val="-57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work</w:t>
      </w:r>
      <w:r>
        <w:rPr>
          <w:spacing w:val="-4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mould</w:t>
      </w:r>
      <w:r>
        <w:rPr>
          <w:spacing w:val="2"/>
        </w:rPr>
        <w:t> </w:t>
      </w:r>
      <w:r>
        <w:rPr/>
        <w:t>end</w:t>
      </w:r>
      <w:r>
        <w:rPr>
          <w:spacing w:val="1"/>
        </w:rPr>
        <w:t> </w:t>
      </w:r>
      <w:r>
        <w:rPr/>
        <w:t>was not</w:t>
      </w:r>
      <w:r>
        <w:rPr>
          <w:spacing w:val="6"/>
        </w:rPr>
        <w:t> </w:t>
      </w:r>
      <w:r>
        <w:rPr/>
        <w:t>fixed</w:t>
      </w:r>
      <w:r>
        <w:rPr>
          <w:spacing w:val="5"/>
        </w:rPr>
        <w:t> </w:t>
      </w:r>
      <w:r>
        <w:rPr/>
        <w:t>while,</w:t>
      </w:r>
    </w:p>
    <w:p>
      <w:pPr>
        <w:pStyle w:val="BodyText"/>
        <w:spacing w:before="1"/>
        <w:ind w:left="533"/>
      </w:pPr>
      <w:r>
        <w:rPr/>
        <w:t>L</w:t>
      </w:r>
      <w:r>
        <w:rPr>
          <w:spacing w:val="-4"/>
        </w:rPr>
        <w:t> </w:t>
      </w:r>
      <w:r>
        <w:rPr/>
        <w:t>=</w:t>
      </w:r>
      <w:r>
        <w:rPr>
          <w:spacing w:val="4"/>
        </w:rPr>
        <w:t> </w:t>
      </w:r>
      <w:r>
        <w:rPr/>
        <w:t>length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each mould</w:t>
      </w:r>
      <w:r>
        <w:rPr>
          <w:spacing w:val="3"/>
        </w:rPr>
        <w:t> </w:t>
      </w:r>
      <w:r>
        <w:rPr/>
        <w:t>box</w:t>
      </w:r>
      <w:r>
        <w:rPr>
          <w:spacing w:val="-5"/>
        </w:rPr>
        <w:t> </w:t>
      </w:r>
      <w:r>
        <w:rPr/>
        <w:t>compartment.</w:t>
      </w:r>
    </w:p>
    <w:p>
      <w:pPr>
        <w:pStyle w:val="BodyText"/>
      </w:pPr>
    </w:p>
    <w:p>
      <w:pPr>
        <w:pStyle w:val="BodyText"/>
        <w:ind w:left="533"/>
      </w:pPr>
      <w:r>
        <w:rPr/>
        <w:t>Moment of</w:t>
      </w:r>
      <w:r>
        <w:rPr>
          <w:spacing w:val="-2"/>
        </w:rPr>
        <w:t> </w:t>
      </w:r>
      <w:r>
        <w:rPr/>
        <w:t>inertial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a rectangular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given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(Khurmi</w:t>
      </w:r>
      <w:r>
        <w:rPr>
          <w:spacing w:val="-4"/>
        </w:rPr>
        <w:t> </w:t>
      </w:r>
      <w:r>
        <w:rPr/>
        <w:t>and Gupta,</w:t>
      </w:r>
      <w:r>
        <w:rPr>
          <w:spacing w:val="-2"/>
        </w:rPr>
        <w:t> </w:t>
      </w:r>
      <w:r>
        <w:rPr/>
        <w:t>2013):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𝐼</w:t>
      </w:r>
      <w:r>
        <w:rPr>
          <w:rFonts w:ascii="Cambria Math" w:eastAsia="Cambria Math"/>
          <w:spacing w:val="24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32" w:lineRule="exact" w:before="90"/>
        <w:ind w:left="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𝑏𝑕</w:t>
      </w:r>
      <w:r>
        <w:rPr>
          <w:rFonts w:ascii="Cambria Math" w:eastAsia="Cambria Math"/>
          <w:vertAlign w:val="superscript"/>
        </w:rPr>
        <w:t>3</w:t>
      </w:r>
    </w:p>
    <w:p>
      <w:pPr>
        <w:pStyle w:val="BodyText"/>
        <w:tabs>
          <w:tab w:pos="5523" w:val="left" w:leader="none"/>
        </w:tabs>
        <w:spacing w:line="187" w:lineRule="auto"/>
        <w:ind w:left="83"/>
        <w:rPr>
          <w:rFonts w:ascii="Cambria Math"/>
        </w:rPr>
      </w:pPr>
      <w:r>
        <w:rPr/>
        <w:pict>
          <v:rect style="position:absolute;margin-left:146.449997pt;margin-top:6.813804pt;width:18.984pt;height:.72pt;mso-position-horizontal-relative:page;mso-position-vertical-relative:paragraph;z-index:-17786368" filled="true" fillcolor="#000000" stroked="false">
            <v:fill type="solid"/>
            <w10:wrap type="none"/>
          </v:rect>
        </w:pict>
      </w:r>
      <w:r>
        <w:rPr>
          <w:rFonts w:ascii="Cambria Math"/>
          <w:position w:val="-15"/>
        </w:rPr>
        <w:t>12</w:t>
        <w:tab/>
      </w:r>
      <w:r>
        <w:rPr>
          <w:rFonts w:ascii="Cambria Math"/>
        </w:rPr>
        <w:t>(3.6)</w:t>
      </w:r>
    </w:p>
    <w:p>
      <w:pPr>
        <w:spacing w:after="0" w:line="187" w:lineRule="auto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2264" w:space="40"/>
            <w:col w:w="8306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before="86"/>
        <w:ind w:left="533"/>
      </w:pPr>
      <w:r>
        <w:rPr/>
        <w:t>Where,</w:t>
      </w:r>
      <w:r>
        <w:rPr>
          <w:spacing w:val="1"/>
        </w:rPr>
        <w:t> </w:t>
      </w:r>
      <w:r>
        <w:rPr/>
        <w:t>b</w:t>
      </w:r>
      <w:r>
        <w:rPr>
          <w:rFonts w:ascii="Cambria Math"/>
        </w:rPr>
        <w:t>=</w:t>
      </w:r>
      <w:r>
        <w:rPr>
          <w:rFonts w:ascii="Cambria Math"/>
          <w:spacing w:val="4"/>
        </w:rPr>
        <w:t> </w:t>
      </w:r>
      <w:r>
        <w:rPr/>
        <w:t>breadth</w:t>
      </w:r>
      <w:r>
        <w:rPr>
          <w:spacing w:val="-6"/>
        </w:rPr>
        <w:t> </w:t>
      </w:r>
      <w:r>
        <w:rPr/>
        <w:t>and</w:t>
      </w:r>
      <w:r>
        <w:rPr>
          <w:spacing w:val="3"/>
        </w:rPr>
        <w:t> </w:t>
      </w:r>
      <w:r>
        <w:rPr/>
        <w:t>h</w:t>
      </w:r>
      <w:r>
        <w:rPr>
          <w:rFonts w:ascii="Cambria Math"/>
        </w:rPr>
        <w:t>=</w:t>
      </w:r>
      <w:r>
        <w:rPr>
          <w:rFonts w:ascii="Cambria Math"/>
          <w:spacing w:val="4"/>
        </w:rPr>
        <w:t> </w:t>
      </w:r>
      <w:r>
        <w:rPr/>
        <w:t>heigth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533" w:right="717"/>
      </w:pPr>
      <w:r>
        <w:rPr/>
        <w:t>In</w:t>
      </w:r>
      <w:r>
        <w:rPr>
          <w:spacing w:val="10"/>
        </w:rPr>
        <w:t> </w:t>
      </w:r>
      <w:r>
        <w:rPr/>
        <w:t>order</w:t>
      </w:r>
      <w:r>
        <w:rPr>
          <w:spacing w:val="17"/>
        </w:rPr>
        <w:t> </w:t>
      </w:r>
      <w:r>
        <w:rPr/>
        <w:t>to</w:t>
      </w:r>
      <w:r>
        <w:rPr>
          <w:spacing w:val="23"/>
        </w:rPr>
        <w:t> </w:t>
      </w:r>
      <w:r>
        <w:rPr/>
        <w:t>compute</w:t>
      </w:r>
      <w:r>
        <w:rPr>
          <w:spacing w:val="15"/>
        </w:rPr>
        <w:t> </w:t>
      </w:r>
      <w:r>
        <w:rPr/>
        <w:t>the</w:t>
      </w:r>
      <w:r>
        <w:rPr>
          <w:spacing w:val="20"/>
        </w:rPr>
        <w:t> </w:t>
      </w:r>
      <w:r>
        <w:rPr/>
        <w:t>value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load</w:t>
      </w:r>
      <w:r>
        <w:rPr>
          <w:spacing w:val="15"/>
        </w:rPr>
        <w:t> </w:t>
      </w:r>
      <w:r>
        <w:rPr/>
        <w:t>(force</w:t>
      </w:r>
      <w:r>
        <w:rPr>
          <w:spacing w:val="15"/>
        </w:rPr>
        <w:t> </w:t>
      </w:r>
      <w:r>
        <w:rPr/>
        <w:t>exerted</w:t>
      </w:r>
      <w:r>
        <w:rPr>
          <w:spacing w:val="19"/>
        </w:rPr>
        <w:t> </w:t>
      </w:r>
      <w:r>
        <w:rPr/>
        <w:t>by</w:t>
      </w:r>
      <w:r>
        <w:rPr>
          <w:spacing w:val="15"/>
        </w:rPr>
        <w:t> </w:t>
      </w:r>
      <w:r>
        <w:rPr/>
        <w:t>ram</w:t>
      </w:r>
      <w:r>
        <w:rPr>
          <w:spacing w:val="11"/>
        </w:rPr>
        <w:t> </w:t>
      </w:r>
      <w:r>
        <w:rPr/>
        <w:t>and</w:t>
      </w:r>
      <w:r>
        <w:rPr>
          <w:spacing w:val="23"/>
        </w:rPr>
        <w:t> </w:t>
      </w:r>
      <w:r>
        <w:rPr/>
        <w:t>wet</w:t>
      </w:r>
      <w:r>
        <w:rPr>
          <w:spacing w:val="20"/>
        </w:rPr>
        <w:t> </w:t>
      </w:r>
      <w:r>
        <w:rPr/>
        <w:t>blocks)</w:t>
      </w:r>
      <w:r>
        <w:rPr>
          <w:spacing w:val="17"/>
        </w:rPr>
        <w:t> </w:t>
      </w:r>
      <w:r>
        <w:rPr/>
        <w:t>to</w:t>
      </w:r>
      <w:r>
        <w:rPr>
          <w:spacing w:val="20"/>
        </w:rPr>
        <w:t> </w:t>
      </w:r>
      <w:r>
        <w:rPr/>
        <w:t>ensure</w:t>
      </w:r>
      <w:r>
        <w:rPr>
          <w:spacing w:val="19"/>
        </w:rPr>
        <w:t> </w:t>
      </w:r>
      <w:r>
        <w:rPr/>
        <w:t>it</w:t>
      </w:r>
      <w:r>
        <w:rPr>
          <w:spacing w:val="21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exceed</w:t>
      </w:r>
      <w:r>
        <w:rPr>
          <w:spacing w:val="2"/>
        </w:rPr>
        <w:t> </w:t>
      </w:r>
      <w:r>
        <w:rPr/>
        <w:t>thecritical</w:t>
      </w:r>
      <w:r>
        <w:rPr>
          <w:spacing w:val="-3"/>
        </w:rPr>
        <w:t> </w:t>
      </w:r>
      <w:r>
        <w:rPr/>
        <w:t>load,</w:t>
      </w:r>
      <w:r>
        <w:rPr>
          <w:spacing w:val="4"/>
        </w:rPr>
        <w:t> </w:t>
      </w:r>
      <w:r>
        <w:rPr/>
        <w:t>Pcr.</w:t>
      </w:r>
    </w:p>
    <w:p>
      <w:pPr>
        <w:pStyle w:val="BodyText"/>
        <w:spacing w:before="1"/>
        <w:ind w:left="533"/>
      </w:pPr>
      <w:r>
        <w:rPr/>
        <w:t>The</w:t>
      </w:r>
      <w:r>
        <w:rPr>
          <w:spacing w:val="-2"/>
        </w:rPr>
        <w:t> </w:t>
      </w:r>
      <w:r>
        <w:rPr/>
        <w:t>critical</w:t>
      </w:r>
      <w:r>
        <w:rPr>
          <w:spacing w:val="-6"/>
        </w:rPr>
        <w:t> </w:t>
      </w:r>
      <w:r>
        <w:rPr/>
        <w:t>load was</w:t>
      </w:r>
      <w:r>
        <w:rPr>
          <w:spacing w:val="-3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using the</w:t>
      </w:r>
      <w:r>
        <w:rPr>
          <w:spacing w:val="-2"/>
        </w:rPr>
        <w:t> </w:t>
      </w:r>
      <w:r>
        <w:rPr/>
        <w:t>expression</w:t>
      </w:r>
      <w:r>
        <w:rPr>
          <w:spacing w:val="6"/>
        </w:rPr>
        <w:t> </w:t>
      </w:r>
      <w:r>
        <w:rPr/>
        <w:t>by</w:t>
      </w:r>
      <w:r>
        <w:rPr>
          <w:spacing w:val="-10"/>
        </w:rPr>
        <w:t> </w:t>
      </w:r>
      <w:r>
        <w:rPr/>
        <w:t>(Khurmi,</w:t>
      </w:r>
      <w:r>
        <w:rPr>
          <w:spacing w:val="1"/>
        </w:rPr>
        <w:t> </w:t>
      </w:r>
      <w:r>
        <w:rPr/>
        <w:t>2008):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tabs>
          <w:tab w:pos="7149" w:val="left" w:leader="none"/>
        </w:tabs>
        <w:ind w:right="340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4"/>
        </w:rPr>
        <w:t>P</w:t>
      </w:r>
      <w:r>
        <w:rPr>
          <w:rFonts w:ascii="Cambria Math" w:eastAsia="Cambria Math"/>
          <w:spacing w:val="-4"/>
          <w:vertAlign w:val="subscript"/>
        </w:rPr>
        <w:t>𝑐𝑟</w:t>
      </w:r>
      <w:r>
        <w:rPr>
          <w:rFonts w:ascii="Cambria Math" w:eastAsia="Cambria Math"/>
          <w:spacing w:val="49"/>
          <w:vertAlign w:val="baseline"/>
        </w:rPr>
        <w:t> </w:t>
      </w:r>
      <w:r>
        <w:rPr>
          <w:rFonts w:ascii="Cambria Math" w:eastAsia="Cambria Math"/>
          <w:spacing w:val="-4"/>
          <w:vertAlign w:val="baseline"/>
        </w:rPr>
        <w:t>=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spacing w:val="-4"/>
          <w:position w:val="1"/>
          <w:vertAlign w:val="baseline"/>
        </w:rPr>
        <w:t>(</w:t>
      </w:r>
      <w:r>
        <w:rPr>
          <w:rFonts w:ascii="Cambria Math" w:eastAsia="Cambria Math"/>
          <w:spacing w:val="-4"/>
          <w:vertAlign w:val="baseline"/>
        </w:rPr>
        <w:t>3</w:t>
      </w:r>
      <w:r>
        <w:rPr>
          <w:rFonts w:ascii="Cambria Math" w:eastAsia="Cambria Math"/>
          <w:spacing w:val="1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X</w:t>
      </w:r>
      <w:r>
        <w:rPr>
          <w:rFonts w:ascii="Cambria Math" w:eastAsia="Cambria Math"/>
          <w:spacing w:val="2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M</w:t>
      </w:r>
      <w:r>
        <w:rPr>
          <w:rFonts w:ascii="Cambria Math" w:eastAsia="Cambria Math"/>
          <w:spacing w:val="-3"/>
          <w:vertAlign w:val="subscript"/>
        </w:rPr>
        <w:t>𝑤𝑏</w:t>
      </w:r>
      <w:r>
        <w:rPr>
          <w:rFonts w:ascii="Cambria Math" w:eastAsia="Cambria Math"/>
          <w:spacing w:val="39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+</w:t>
      </w:r>
      <w:r>
        <w:rPr>
          <w:rFonts w:ascii="Cambria Math" w:eastAsia="Cambria Math"/>
          <w:spacing w:val="-2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𝑊</w:t>
      </w:r>
      <w:r>
        <w:rPr>
          <w:rFonts w:ascii="Cambria Math" w:eastAsia="Cambria Math"/>
          <w:spacing w:val="-3"/>
          <w:vertAlign w:val="subscript"/>
        </w:rPr>
        <w:t>𝑅</w:t>
      </w:r>
      <w:r>
        <w:rPr>
          <w:rFonts w:ascii="Cambria Math" w:eastAsia="Cambria Math"/>
          <w:spacing w:val="-31"/>
          <w:vertAlign w:val="baseline"/>
        </w:rPr>
        <w:t> </w:t>
      </w:r>
      <w:r>
        <w:rPr>
          <w:rFonts w:ascii="Cambria Math" w:eastAsia="Cambria Math"/>
          <w:spacing w:val="-3"/>
          <w:position w:val="1"/>
          <w:vertAlign w:val="baseline"/>
        </w:rPr>
        <w:t>)</w:t>
      </w:r>
      <w:r>
        <w:rPr>
          <w:rFonts w:ascii="Cambria Math" w:eastAsia="Cambria Math"/>
          <w:spacing w:val="1"/>
          <w:position w:val="1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𝑋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spacing w:val="-3"/>
          <w:vertAlign w:val="baseline"/>
        </w:rPr>
        <w:t>𝑔</w:t>
        <w:tab/>
      </w:r>
      <w:r>
        <w:rPr>
          <w:rFonts w:ascii="Cambria Math" w:eastAsia="Cambria Math"/>
          <w:vertAlign w:val="baseline"/>
        </w:rPr>
        <w:t>(3.7)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ind w:left="533"/>
      </w:pPr>
      <w:r>
        <w:rPr/>
        <w:t>Where</w:t>
      </w:r>
      <w:r>
        <w:rPr>
          <w:spacing w:val="-3"/>
        </w:rPr>
        <w:t> </w:t>
      </w:r>
      <w:r>
        <w:rPr/>
        <w:t>g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acceleration</w:t>
      </w:r>
      <w:r>
        <w:rPr>
          <w:spacing w:val="-6"/>
        </w:rPr>
        <w:t> </w:t>
      </w:r>
      <w:r>
        <w:rPr/>
        <w:t>due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gravity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m/s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wb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</w:r>
      <w:r>
        <w:rPr>
          <w:spacing w:val="-2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2"/>
          <w:vertAlign w:val="baseline"/>
        </w:rPr>
        <w:t> </w:t>
      </w:r>
      <w:r>
        <w:rPr>
          <w:vertAlign w:val="baseline"/>
        </w:rPr>
        <w:t>mass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wet</w:t>
      </w:r>
      <w:r>
        <w:rPr>
          <w:spacing w:val="4"/>
          <w:vertAlign w:val="baseline"/>
        </w:rPr>
        <w:t> </w:t>
      </w:r>
      <w:r>
        <w:rPr>
          <w:vertAlign w:val="baseline"/>
        </w:rPr>
        <w:t>block.</w:t>
      </w:r>
    </w:p>
    <w:p>
      <w:pPr>
        <w:pStyle w:val="BodyText"/>
        <w:spacing w:before="2"/>
        <w:rPr>
          <w:sz w:val="41"/>
        </w:rPr>
      </w:pPr>
    </w:p>
    <w:p>
      <w:pPr>
        <w:pStyle w:val="Heading2"/>
        <w:numPr>
          <w:ilvl w:val="2"/>
          <w:numId w:val="24"/>
        </w:numPr>
        <w:tabs>
          <w:tab w:pos="1019" w:val="left" w:leader="none"/>
        </w:tabs>
        <w:spacing w:line="240" w:lineRule="auto" w:before="0" w:after="0"/>
        <w:ind w:left="1018" w:right="0" w:hanging="486"/>
        <w:jc w:val="left"/>
        <w:rPr>
          <w:b w:val="0"/>
        </w:rPr>
      </w:pPr>
      <w:bookmarkStart w:name="_TOC_250024" w:id="47"/>
      <w:r>
        <w:rPr/>
        <w:t>Design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vibrator-compactor</w:t>
      </w:r>
      <w:r>
        <w:rPr>
          <w:spacing w:val="-8"/>
        </w:rPr>
        <w:t> </w:t>
      </w:r>
      <w:r>
        <w:rPr/>
        <w:t>chamber</w:t>
      </w:r>
      <w:r>
        <w:rPr>
          <w:spacing w:val="-8"/>
        </w:rPr>
        <w:t> </w:t>
      </w:r>
      <w:r>
        <w:rPr/>
        <w:t>(mould</w:t>
      </w:r>
      <w:r>
        <w:rPr>
          <w:spacing w:val="-2"/>
        </w:rPr>
        <w:t> </w:t>
      </w:r>
      <w:r>
        <w:rPr/>
        <w:t>compartments</w:t>
      </w:r>
      <w:bookmarkEnd w:id="47"/>
      <w:r>
        <w:rPr>
          <w:b w:val="0"/>
        </w:rPr>
        <w:t>)</w:t>
      </w:r>
    </w:p>
    <w:p>
      <w:pPr>
        <w:pStyle w:val="BodyText"/>
        <w:spacing w:line="552" w:lineRule="exact" w:before="56"/>
        <w:ind w:left="533"/>
      </w:pPr>
      <w:r>
        <w:rPr/>
        <w:pict>
          <v:group style="position:absolute;margin-left:159.639999pt;margin-top:63.273361pt;width:217.35pt;height:109.8pt;mso-position-horizontal-relative:page;mso-position-vertical-relative:paragraph;z-index:-17785856" coordorigin="3193,1265" coordsize="4347,2196">
            <v:shape style="position:absolute;left:3192;top:2092;width:822;height:326" coordorigin="3193,2092" coordsize="822,326" path="m3898,2371l3881,2418,4014,2403,3992,2380,3922,2380,3917,2378,3898,2371xm3905,2352l3898,2371,3917,2378,3922,2380,3928,2377,3932,2367,3929,2361,3924,2359,3905,2352xm3922,2305l3905,2352,3924,2359,3929,2361,3932,2367,3928,2377,3922,2380,3992,2380,3922,2305xm3202,2092l3197,2095,3195,2100,3193,2105,3195,2111,3201,2113,3898,2371,3905,2352,3207,2094,3202,2092xe" filled="true" fillcolor="#000000" stroked="false">
              <v:path arrowok="t"/>
              <v:fill type="solid"/>
            </v:shape>
            <v:shape style="position:absolute;left:4812;top:1792;width:177;height:312" type="#_x0000_t75" stroked="false">
              <v:imagedata r:id="rId16" o:title=""/>
            </v:shape>
            <v:line style="position:absolute" from="4733,2113" to="5258,2113" stroked="true" strokeweight=".75pt" strokecolor="#000000">
              <v:stroke dashstyle="solid"/>
            </v:line>
            <v:shape style="position:absolute;left:4149;top:2377;width:147;height:117" coordorigin="4149,2377" coordsize="147,117" path="m4216,2377l4149,2493,4282,2477,4264,2449,4233,2449,4227,2448,4224,2443,4221,2439,4222,2433,4227,2430,4243,2419,4216,2377xm4243,2419l4227,2430,4222,2433,4221,2439,4224,2443,4227,2448,4233,2449,4238,2446,4254,2435,4243,2419xm4254,2435l4238,2446,4233,2449,4264,2449,4254,2435xm4283,2392l4278,2395,4243,2419,4254,2435,4290,2412,4294,2409,4295,2402,4292,2398,4289,2393,4283,2392xe" filled="true" fillcolor="#000000" stroked="false">
              <v:path arrowok="t"/>
              <v:fill type="solid"/>
            </v:shape>
            <v:shape style="position:absolute;left:4284;top:2193;width:285;height:450" coordorigin="4284,2193" coordsize="285,450" path="m4569,2193l4479,2204,4401,2234,4339,2279,4299,2337,4284,2403m4569,2568l4569,2493m4569,2568l4569,2643e" filled="false" stroked="true" strokeweight=".75pt" strokecolor="#000000">
              <v:path arrowok="t"/>
              <v:stroke dashstyle="solid"/>
            </v:shape>
            <v:shape style="position:absolute;left:4014;top:2103;width:1110;height:1065" coordorigin="4014,2103" coordsize="1110,1065" path="m4569,2103l4494,2108,4421,2122,4353,2145,4289,2176,4230,2214,4177,2259,4130,2311,4090,2367,4058,2429,4034,2494,4019,2564,4014,2636,4019,2708,4034,2777,4058,2843,4090,2905,4130,2961,4177,3012,4230,3058,4289,3096,4353,3127,4421,3149,4494,3164,4569,3168,4644,3164,4717,3149,4785,3127,4849,3096,4908,3058,4961,3012,5008,2961,5048,2905,5080,2843,5104,2777,5119,2708,5124,2636,5119,2564,5104,2494,5080,2429,5048,2367,5008,2311,4961,2259,4908,2214,4849,2176,4785,2145,4717,2122,4644,2108,4569,2103xe" filled="true" fillcolor="#ffffff" stroked="false">
              <v:path arrowok="t"/>
              <v:fill type="solid"/>
            </v:shape>
            <v:shape style="position:absolute;left:4014;top:2103;width:1110;height:1065" coordorigin="4014,2103" coordsize="1110,1065" path="m4569,2103l4494,2108,4421,2122,4353,2145,4289,2176,4230,2214,4177,2259,4130,2311,4090,2367,4058,2429,4034,2494,4019,2564,4014,2636,4019,2708,4034,2777,4058,2843,4090,2905,4130,2961,4177,3012,4230,3058,4289,3096,4353,3127,4421,3149,4494,3164,4569,3168,4644,3164,4717,3149,4785,3127,4849,3096,4908,3058,4961,3012,5008,2961,5048,2905,5080,2843,5104,2777,5119,2708,5124,2636,5119,2564,5104,2494,5080,2429,5048,2367,5008,2311,4961,2259,4908,2214,4849,2176,4785,2145,4717,2122,4644,2108,4569,2103xe" filled="false" stroked="true" strokeweight=".75pt" strokecolor="#000000">
              <v:path arrowok="t"/>
              <v:stroke dashstyle="solid"/>
            </v:shape>
            <v:shape style="position:absolute;left:6924;top:1402;width:342;height:402" coordorigin="6924,1402" coordsize="342,402" path="m6956,1673l6924,1803,7047,1751,7033,1738,6986,1738,6982,1735,6978,1731,6977,1725,6981,1721,6994,1705,6956,1673xm6994,1705l6981,1721,6977,1725,6978,1731,6982,1735,6986,1738,6993,1738,6996,1734,7009,1718,6994,1705xm7009,1718l6996,1734,6993,1738,6986,1738,7033,1738,7009,1718xm7256,1402l7250,1403,7246,1407,6994,1705,7009,1718,7262,1420,7265,1416,7265,1409,7256,1402xe" filled="true" fillcolor="#000000" stroked="false">
              <v:path arrowok="t"/>
              <v:fill type="solid"/>
            </v:shape>
            <v:shape style="position:absolute;left:5439;top:2493;width:661;height:225" coordorigin="5439,2493" coordsize="661,225" path="m5439,2493l5440,2718m6099,2493l6100,2718e" filled="false" stroked="true" strokeweight=".75pt" strokecolor="#000000">
              <v:path arrowok="t"/>
              <v:stroke dashstyle="solid"/>
            </v:shape>
            <v:shape style="position:absolute;left:6019;top:2511;width:1520;height:120" coordorigin="6020,2512" coordsize="1520,120" path="m7522,2561l7444,2561,7449,2566,7449,2577,7445,2581,7439,2581,7419,2582,7420,2632,7539,2569,7522,2561xm7419,2562l6030,2588,6024,2589,6020,2593,6020,2604,6025,2609,6030,2608,7419,2582,7419,2562xm7444,2561l7439,2561,7419,2562,7419,2582,7439,2581,7445,2581,7449,2577,7449,2566,7444,2561xm7418,2512l7419,2562,7439,2561,7444,2561,7522,2561,7418,2512xe" filled="true" fillcolor="#000000" stroked="false">
              <v:path arrowok="t"/>
              <v:fill type="solid"/>
            </v:shape>
            <v:shape style="position:absolute;left:5124;top:1548;width:2055;height:1905" coordorigin="5124,1548" coordsize="2055,1905" path="m6151,1548l6075,1551,6000,1559,5926,1571,5855,1589,5785,1611,5718,1637,5654,1667,5592,1702,5533,1740,5477,1782,5425,1827,5376,1876,5331,1928,5290,1982,5252,2040,5219,2099,5191,2162,5168,2226,5149,2292,5135,2360,5127,2430,5124,2501,5127,2572,5135,2642,5149,2710,5168,2776,5191,2840,5219,2902,5252,2962,5290,3020,5331,3074,5376,3126,5425,3174,5477,3220,5533,3262,5592,3300,5654,3334,5718,3365,5785,3391,5855,3413,5926,3431,6000,3443,6075,3451,6151,3453,6228,3451,6303,3443,6377,3431,6448,3413,6518,3391,6585,3365,6649,3334,6711,3300,6770,3262,6826,3220,6878,3174,6927,3126,6972,3074,7013,3020,7051,2962,7084,2902,7112,2840,7135,2776,7154,2710,7168,2642,7176,2572,7179,2501,7176,2430,7168,2360,7154,2292,7135,2226,7112,2162,7084,2099,7051,2040,7013,1982,6972,1928,6927,1876,6878,1827,6826,1782,6770,1740,6711,1702,6649,1667,6585,1637,6518,1611,6448,1589,6377,1571,6303,1559,6228,1551,6151,1548xe" filled="true" fillcolor="#ffffff" stroked="false">
              <v:path arrowok="t"/>
              <v:fill type="solid"/>
            </v:shape>
            <v:shape style="position:absolute;left:4824;top:1548;width:2611;height:1905" coordorigin="4824,1548" coordsize="2611,1905" path="m6151,1548l6075,1551,6000,1559,5926,1571,5855,1589,5785,1611,5718,1637,5654,1667,5592,1702,5533,1740,5477,1782,5425,1827,5376,1876,5331,1928,5290,1982,5252,2040,5219,2099,5191,2162,5168,2226,5149,2292,5135,2360,5127,2430,5124,2501,5127,2572,5135,2642,5149,2710,5168,2776,5191,2840,5219,2902,5252,2962,5290,3020,5331,3074,5376,3126,5425,3174,5477,3220,5533,3262,5592,3300,5654,3334,5718,3365,5785,3391,5855,3413,5926,3431,6000,3443,6075,3451,6151,3453,6228,3451,6303,3443,6377,3431,6448,3413,6518,3391,6585,3365,6649,3334,6711,3300,6770,3262,6826,3220,6878,3174,6927,3126,6972,3074,7013,3020,7051,2962,7084,2902,7112,2840,7135,2776,7154,2710,7168,2642,7176,2572,7179,2501,7176,2430,7168,2360,7154,2292,7135,2226,7112,2162,7084,2099,7051,2040,7013,1982,6972,1928,6927,1876,6878,1827,6826,1782,6770,1740,6711,1702,6649,1667,6585,1637,6518,1611,6448,1589,6377,1571,6303,1559,6228,1551,6151,1548xm4824,3125l5364,3125m6054,2598l7435,2569e" filled="false" stroked="true" strokeweight=".75pt" strokecolor="#000000">
              <v:path arrowok="t"/>
              <v:stroke dashstyle="solid"/>
            </v:shape>
            <v:line style="position:absolute" from="6054,2598" to="3765,2643" stroked="true" strokeweight=".75pt" strokecolor="#000000">
              <v:stroke dashstyle="dash"/>
            </v:line>
            <v:shape style="position:absolute;left:4541;top:2493;width:1729;height:225" coordorigin="4541,2493" coordsize="1729,225" path="m6270,2493l6270,2682m5468,2522l5468,2711m4541,2529l4541,2718e" filled="false" stroked="true" strokeweight=".75pt" strokecolor="#000000">
              <v:path arrowok="t"/>
              <v:stroke dashstyle="solid"/>
            </v:shape>
            <v:shape style="position:absolute;left:4509;top:1265;width:1836;height:2091" coordorigin="4509,1265" coordsize="1836,2091" path="m4629,2785l4614,2755,4569,2665,4509,2785,4559,2785,4559,3352,4563,3356,4575,3356,4579,3352,4579,2785,4629,2785xm5515,2621l5511,2616,4725,2616,4725,2566,4605,2626,4725,2686,4725,2636,5511,2636,5515,2632,5515,2621xm6345,2236l6295,2236,6295,1270,6291,1265,6279,1265,6275,1270,6275,2236,6225,2236,6285,2356,6330,2266,6345,223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Arrangement</w:t>
      </w:r>
      <w:r>
        <w:rPr>
          <w:spacing w:val="13"/>
        </w:rPr>
        <w:t> </w:t>
      </w:r>
      <w:r>
        <w:rPr/>
        <w:t>of</w:t>
      </w:r>
      <w:r>
        <w:rPr>
          <w:spacing w:val="1"/>
        </w:rPr>
        <w:t> </w:t>
      </w:r>
      <w:r>
        <w:rPr/>
        <w:t>structures</w:t>
      </w:r>
      <w:r>
        <w:rPr>
          <w:spacing w:val="7"/>
        </w:rPr>
        <w:t> </w:t>
      </w:r>
      <w:r>
        <w:rPr/>
        <w:t>used</w:t>
      </w:r>
      <w:r>
        <w:rPr>
          <w:spacing w:val="9"/>
        </w:rPr>
        <w:t> </w:t>
      </w:r>
      <w:r>
        <w:rPr/>
        <w:t>to</w:t>
      </w:r>
      <w:r>
        <w:rPr>
          <w:spacing w:val="14"/>
        </w:rPr>
        <w:t> </w:t>
      </w:r>
      <w:r>
        <w:rPr/>
        <w:t>obtain</w:t>
      </w:r>
      <w:r>
        <w:rPr>
          <w:spacing w:val="9"/>
        </w:rPr>
        <w:t> </w:t>
      </w:r>
      <w:r>
        <w:rPr/>
        <w:t>vibration</w:t>
      </w:r>
      <w:r>
        <w:rPr>
          <w:spacing w:val="4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13"/>
        </w:rPr>
        <w:t> </w:t>
      </w:r>
      <w:r>
        <w:rPr/>
        <w:t>moulding</w:t>
      </w:r>
      <w:r>
        <w:rPr>
          <w:spacing w:val="14"/>
        </w:rPr>
        <w:t> </w:t>
      </w:r>
      <w:r>
        <w:rPr/>
        <w:t>machine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called</w:t>
      </w:r>
      <w:r>
        <w:rPr>
          <w:spacing w:val="14"/>
        </w:rPr>
        <w:t> </w:t>
      </w:r>
      <w:r>
        <w:rPr/>
        <w:t>the</w:t>
      </w:r>
      <w:r>
        <w:rPr>
          <w:spacing w:val="26"/>
        </w:rPr>
        <w:t> </w:t>
      </w:r>
      <w:r>
        <w:rPr/>
        <w:t>vibrator</w:t>
      </w:r>
      <w:r>
        <w:rPr>
          <w:spacing w:val="-57"/>
        </w:rPr>
        <w:t> </w:t>
      </w:r>
      <w:r>
        <w:rPr/>
        <w:t>compactor</w:t>
      </w:r>
      <w:r>
        <w:rPr>
          <w:spacing w:val="-2"/>
        </w:rPr>
        <w:t> </w:t>
      </w:r>
      <w:r>
        <w:rPr/>
        <w:t>chamber</w:t>
      </w:r>
      <w:r>
        <w:rPr>
          <w:spacing w:val="3"/>
        </w:rPr>
        <w:t> </w:t>
      </w:r>
      <w:r>
        <w:rPr/>
        <w:t>(VCC)</w:t>
      </w:r>
      <w:r>
        <w:rPr>
          <w:spacing w:val="3"/>
        </w:rPr>
        <w:t> </w:t>
      </w:r>
      <w:r>
        <w:rPr/>
        <w:t>which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illustrated</w:t>
      </w:r>
      <w:r>
        <w:rPr>
          <w:spacing w:val="-3"/>
        </w:rPr>
        <w:t> </w:t>
      </w:r>
      <w:r>
        <w:rPr/>
        <w:t>on</w:t>
      </w:r>
      <w:r>
        <w:rPr>
          <w:spacing w:val="-8"/>
        </w:rPr>
        <w:t> </w:t>
      </w:r>
      <w:r>
        <w:rPr/>
        <w:t>Figure</w:t>
      </w:r>
      <w:r>
        <w:rPr>
          <w:spacing w:val="1"/>
        </w:rPr>
        <w:t> </w:t>
      </w:r>
      <w:r>
        <w:rPr/>
        <w:t>3.5.</w:t>
      </w:r>
    </w:p>
    <w:p>
      <w:pPr>
        <w:spacing w:after="0" w:line="552" w:lineRule="exact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ind w:left="1109"/>
      </w:pPr>
      <w:r>
        <w:rPr>
          <w:spacing w:val="-1"/>
        </w:rPr>
        <w:t>Compactor</w:t>
      </w:r>
      <w:r>
        <w:rPr>
          <w:spacing w:val="-14"/>
        </w:rPr>
        <w:t> </w:t>
      </w:r>
      <w:r>
        <w:rPr/>
        <w:t>Drive</w:t>
      </w:r>
    </w:p>
    <w:p>
      <w:pPr>
        <w:pStyle w:val="BodyText"/>
        <w:spacing w:before="177"/>
        <w:ind w:left="446"/>
      </w:pPr>
      <w:r>
        <w:rPr/>
        <w:br w:type="column"/>
      </w:r>
      <w:r>
        <w:rPr/>
        <w:t>Welded</w:t>
      </w:r>
      <w:r>
        <w:rPr>
          <w:spacing w:val="-11"/>
        </w:rPr>
        <w:t> </w:t>
      </w:r>
      <w:r>
        <w:rPr/>
        <w:t>Joint</w:t>
      </w:r>
    </w:p>
    <w:p>
      <w:pPr>
        <w:spacing w:before="75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position w:val="3"/>
          <w:sz w:val="24"/>
        </w:rPr>
        <w:t>F</w:t>
      </w:r>
      <w:r>
        <w:rPr>
          <w:sz w:val="16"/>
        </w:rPr>
        <w:t>wb</w:t>
      </w:r>
    </w:p>
    <w:p>
      <w:pPr>
        <w:pStyle w:val="BodyText"/>
        <w:spacing w:line="266" w:lineRule="exact"/>
        <w:ind w:left="369"/>
      </w:pPr>
      <w:r>
        <w:rPr/>
        <w:br w:type="column"/>
      </w:r>
      <w:r>
        <w:rPr/>
        <w:t>Eccentric</w:t>
      </w:r>
      <w:r>
        <w:rPr>
          <w:spacing w:val="-14"/>
        </w:rPr>
        <w:t> </w:t>
      </w:r>
      <w:r>
        <w:rPr/>
        <w:t>Weight</w:t>
      </w:r>
    </w:p>
    <w:p>
      <w:pPr>
        <w:spacing w:after="0" w:line="266" w:lineRule="exact"/>
        <w:sectPr>
          <w:type w:val="continuous"/>
          <w:pgSz w:w="11910" w:h="16840"/>
          <w:pgMar w:top="1340" w:bottom="2460" w:left="600" w:right="700"/>
          <w:cols w:num="4" w:equalWidth="0">
            <w:col w:w="2775" w:space="40"/>
            <w:col w:w="1753" w:space="52"/>
            <w:col w:w="1439" w:space="39"/>
            <w:col w:w="4512"/>
          </w:cols>
        </w:sectPr>
      </w:pPr>
    </w:p>
    <w:p>
      <w:pPr>
        <w:pStyle w:val="BodyText"/>
        <w:tabs>
          <w:tab w:pos="3865" w:val="left" w:leader="none"/>
        </w:tabs>
        <w:spacing w:before="37"/>
        <w:ind w:left="1344"/>
      </w:pPr>
      <w:r>
        <w:rPr/>
        <w:pict>
          <v:shape style="position:absolute;margin-left:246.580002pt;margin-top:16.075502pt;width:3.1pt;height:8.8pt;mso-position-horizontal-relative:page;mso-position-vertical-relative:paragraph;z-index:15735808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98"/>
                      <w:sz w:val="16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Shaft</w:t>
      </w:r>
      <w:r>
        <w:rPr>
          <w:spacing w:val="4"/>
        </w:rPr>
        <w:t> </w:t>
      </w:r>
      <w:r>
        <w:rPr/>
        <w:t>(CDS)</w:t>
        <w:tab/>
      </w:r>
      <w:r>
        <w:rPr>
          <w:position w:val="-14"/>
        </w:rPr>
        <w:t>D</w:t>
      </w:r>
      <w:r>
        <w:rPr>
          <w:spacing w:val="38"/>
          <w:position w:val="-14"/>
        </w:rPr>
        <w:t> </w:t>
      </w:r>
      <w:r>
        <w:rPr>
          <w:position w:val="-16"/>
        </w:rPr>
        <w:t>F</w:t>
      </w:r>
    </w:p>
    <w:p>
      <w:pPr>
        <w:pStyle w:val="ListParagraph"/>
        <w:numPr>
          <w:ilvl w:val="0"/>
          <w:numId w:val="9"/>
        </w:numPr>
        <w:tabs>
          <w:tab w:pos="1151" w:val="left" w:leader="none"/>
          <w:tab w:pos="1152" w:val="left" w:leader="none"/>
          <w:tab w:pos="2524" w:val="left" w:leader="none"/>
        </w:tabs>
        <w:spacing w:line="240" w:lineRule="auto" w:before="133" w:after="0"/>
        <w:ind w:left="1151" w:right="0" w:hanging="765"/>
        <w:jc w:val="left"/>
        <w:rPr>
          <w:sz w:val="24"/>
        </w:rPr>
      </w:pPr>
      <w:r>
        <w:rPr>
          <w:w w:val="99"/>
          <w:sz w:val="24"/>
        </w:rPr>
        <w:br w:type="column"/>
      </w:r>
      <w:r>
        <w:rPr>
          <w:sz w:val="24"/>
        </w:rPr>
        <w:t>O</w:t>
        <w:tab/>
      </w:r>
      <w:r>
        <w:rPr>
          <w:position w:val="-7"/>
          <w:sz w:val="24"/>
        </w:rPr>
        <w:t>F</w:t>
      </w:r>
      <w:r>
        <w:rPr>
          <w:position w:val="-10"/>
          <w:sz w:val="16"/>
        </w:rPr>
        <w:t>c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340" w:bottom="2460" w:left="600" w:right="700"/>
          <w:cols w:num="2" w:equalWidth="0">
            <w:col w:w="4394" w:space="40"/>
            <w:col w:w="61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0"/>
        <w:ind w:right="2241"/>
        <w:jc w:val="center"/>
      </w:pPr>
      <w:r>
        <w:rPr/>
        <w:t>F</w:t>
      </w:r>
      <w:r>
        <w:rPr>
          <w:vertAlign w:val="subscript"/>
        </w:rPr>
        <w:t>f</w:t>
      </w:r>
    </w:p>
    <w:p>
      <w:pPr>
        <w:pStyle w:val="Heading2"/>
        <w:spacing w:before="74"/>
        <w:ind w:left="336" w:right="303"/>
        <w:jc w:val="center"/>
      </w:pPr>
      <w:r>
        <w:rPr/>
        <w:t>Figure</w:t>
      </w:r>
      <w:r>
        <w:rPr>
          <w:spacing w:val="-1"/>
        </w:rPr>
        <w:t> </w:t>
      </w:r>
      <w:r>
        <w:rPr/>
        <w:t>3.5:</w:t>
      </w:r>
      <w:r>
        <w:rPr>
          <w:spacing w:val="1"/>
        </w:rPr>
        <w:t> </w:t>
      </w:r>
      <w:r>
        <w:rPr/>
        <w:t>Free</w:t>
      </w:r>
      <w:r>
        <w:rPr>
          <w:spacing w:val="-1"/>
        </w:rPr>
        <w:t> </w:t>
      </w:r>
      <w:r>
        <w:rPr/>
        <w:t>Body Diagram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VCC</w:t>
      </w:r>
    </w:p>
    <w:p>
      <w:pPr>
        <w:spacing w:after="0"/>
        <w:jc w:val="center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line="480" w:lineRule="auto" w:before="74"/>
        <w:ind w:left="533" w:right="495"/>
        <w:jc w:val="both"/>
      </w:pPr>
      <w:r>
        <w:rPr/>
        <w:t>From Figure 3.5, point O is the geometric centre of the eccentric weight, G is the centre of gravity</w:t>
      </w:r>
      <w:r>
        <w:rPr>
          <w:spacing w:val="1"/>
        </w:rPr>
        <w:t> </w:t>
      </w:r>
      <w:r>
        <w:rPr/>
        <w:t>of the CDS and D is the centre of CDS. For the analysis, M</w:t>
      </w:r>
      <w:r>
        <w:rPr>
          <w:vertAlign w:val="subscript"/>
        </w:rPr>
        <w:t>e</w:t>
      </w:r>
      <w:r>
        <w:rPr>
          <w:vertAlign w:val="baseline"/>
        </w:rPr>
        <w:t>was used to represent the mass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eccentric system, M</w:t>
      </w:r>
      <w:r>
        <w:rPr>
          <w:vertAlign w:val="subscript"/>
        </w:rPr>
        <w:t>wb</w:t>
      </w:r>
      <w:r>
        <w:rPr>
          <w:vertAlign w:val="baseline"/>
        </w:rPr>
        <w:t>for the mass of the wet block mix, y</w:t>
      </w:r>
      <w:r>
        <w:rPr>
          <w:vertAlign w:val="subscript"/>
        </w:rPr>
        <w:t>1</w:t>
      </w:r>
      <w:r>
        <w:rPr>
          <w:vertAlign w:val="baseline"/>
        </w:rPr>
        <w:t> is the length OD which can lead to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 deflection of the centre of the CDS when it rotates at </w:t>
      </w:r>
      <w:r>
        <w:rPr>
          <w:i/>
          <w:vertAlign w:val="baseline"/>
        </w:rPr>
        <w:t>w</w:t>
      </w:r>
      <w:r>
        <w:rPr>
          <w:vertAlign w:val="baseline"/>
        </w:rPr>
        <w:t>rad/s, e is the length OG which 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initial distance of the centre of the eccentric system from the combined centre of gravity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CDS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eccentric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weight.</w:t>
      </w:r>
    </w:p>
    <w:p>
      <w:pPr>
        <w:pStyle w:val="BodyText"/>
        <w:spacing w:line="480" w:lineRule="auto" w:before="1"/>
        <w:ind w:left="533" w:right="491"/>
        <w:jc w:val="both"/>
      </w:pPr>
      <w:r>
        <w:rPr/>
        <w:t>Also, EI is the flexural rigidity of CDS, E is the Young’s modulus of the CDS, I is the moment of</w:t>
      </w:r>
      <w:r>
        <w:rPr>
          <w:spacing w:val="1"/>
        </w:rPr>
        <w:t> </w:t>
      </w:r>
      <w:r>
        <w:rPr/>
        <w:t>inertia of the CDS, L</w:t>
      </w:r>
      <w:r>
        <w:rPr>
          <w:vertAlign w:val="subscript"/>
        </w:rPr>
        <w:t>s</w:t>
      </w:r>
      <w:r>
        <w:rPr>
          <w:vertAlign w:val="baseline"/>
        </w:rPr>
        <w:t> is taken as the length of the CDS, L</w:t>
      </w:r>
      <w:r>
        <w:rPr>
          <w:vertAlign w:val="subscript"/>
        </w:rPr>
        <w:t>e</w:t>
      </w:r>
      <w:r>
        <w:rPr>
          <w:vertAlign w:val="baseline"/>
        </w:rPr>
        <w:t> is the length of the eccentric system, y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is half the diameter of the CDS and the line of action of the flexural rigidity while g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acceleration</w:t>
      </w:r>
      <w:r>
        <w:rPr>
          <w:spacing w:val="8"/>
          <w:vertAlign w:val="baseline"/>
        </w:rPr>
        <w:t> </w:t>
      </w:r>
      <w:r>
        <w:rPr>
          <w:vertAlign w:val="baseline"/>
        </w:rPr>
        <w:t>due</w:t>
      </w:r>
      <w:r>
        <w:rPr>
          <w:spacing w:val="7"/>
          <w:vertAlign w:val="baseline"/>
        </w:rPr>
        <w:t> </w:t>
      </w:r>
      <w:r>
        <w:rPr>
          <w:vertAlign w:val="baseline"/>
        </w:rPr>
        <w:t>to</w:t>
      </w:r>
      <w:r>
        <w:rPr>
          <w:spacing w:val="13"/>
          <w:vertAlign w:val="baseline"/>
        </w:rPr>
        <w:t> </w:t>
      </w:r>
      <w:r>
        <w:rPr>
          <w:vertAlign w:val="baseline"/>
        </w:rPr>
        <w:t>gravity.Considering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7"/>
          <w:vertAlign w:val="baseline"/>
        </w:rPr>
        <w:t> </w:t>
      </w:r>
      <w:r>
        <w:rPr>
          <w:vertAlign w:val="baseline"/>
        </w:rPr>
        <w:t>length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moulding</w:t>
      </w:r>
      <w:r>
        <w:rPr>
          <w:spacing w:val="13"/>
          <w:vertAlign w:val="baseline"/>
        </w:rPr>
        <w:t> </w:t>
      </w:r>
      <w:r>
        <w:rPr>
          <w:vertAlign w:val="baseline"/>
        </w:rPr>
        <w:t>box,</w:t>
      </w:r>
      <w:r>
        <w:rPr>
          <w:spacing w:val="15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1</w:t>
      </w:r>
      <w:r>
        <w:rPr>
          <w:vertAlign w:val="baseline"/>
        </w:rPr>
        <w:t>,</w:t>
      </w:r>
      <w:r>
        <w:rPr>
          <w:spacing w:val="15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2</w:t>
      </w:r>
      <w:r>
        <w:rPr>
          <w:spacing w:val="16"/>
          <w:vertAlign w:val="baseline"/>
        </w:rPr>
        <w:t> </w:t>
      </w:r>
      <w:r>
        <w:rPr>
          <w:vertAlign w:val="baseline"/>
        </w:rPr>
        <w:t>and</w:t>
      </w:r>
      <w:r>
        <w:rPr>
          <w:spacing w:val="8"/>
          <w:vertAlign w:val="baseline"/>
        </w:rPr>
        <w:t> </w:t>
      </w:r>
      <w:r>
        <w:rPr>
          <w:vertAlign w:val="baseline"/>
        </w:rPr>
        <w:t>e</w:t>
      </w:r>
      <w:r>
        <w:rPr>
          <w:spacing w:val="8"/>
          <w:vertAlign w:val="baseline"/>
        </w:rPr>
        <w:t> </w:t>
      </w:r>
      <w:r>
        <w:rPr>
          <w:vertAlign w:val="baseline"/>
        </w:rPr>
        <w:t>was</w:t>
      </w:r>
      <w:r>
        <w:rPr>
          <w:spacing w:val="6"/>
          <w:vertAlign w:val="baseline"/>
        </w:rPr>
        <w:t> </w:t>
      </w:r>
      <w:r>
        <w:rPr>
          <w:vertAlign w:val="baseline"/>
        </w:rPr>
        <w:t>allocated</w:t>
      </w:r>
      <w:r>
        <w:rPr>
          <w:spacing w:val="-58"/>
          <w:vertAlign w:val="baseline"/>
        </w:rPr>
        <w:t> </w:t>
      </w:r>
      <w:r>
        <w:rPr>
          <w:vertAlign w:val="baseline"/>
        </w:rPr>
        <w:t>to 0.45 m, 0.15 m and 0.225 m respectively to make the machine compact. Finally, a spring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stiffness K (5kN/m) was introduced to the CDS to balance the effects from the rotation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eccentric weight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provide</w:t>
      </w:r>
      <w:r>
        <w:rPr>
          <w:spacing w:val="1"/>
          <w:vertAlign w:val="baseline"/>
        </w:rPr>
        <w:t> </w:t>
      </w:r>
      <w:r>
        <w:rPr>
          <w:vertAlign w:val="baseline"/>
        </w:rPr>
        <w:t>stiffness</w:t>
      </w:r>
      <w:r>
        <w:rPr>
          <w:spacing w:val="3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CDS.</w:t>
      </w:r>
    </w:p>
    <w:p>
      <w:pPr>
        <w:pStyle w:val="BodyText"/>
        <w:spacing w:line="480" w:lineRule="auto" w:before="203"/>
        <w:ind w:left="533" w:right="500"/>
        <w:jc w:val="both"/>
      </w:pPr>
      <w:r>
        <w:rPr/>
        <w:t>During the operation of the machine, four (4) different forces are expected to be activated in the</w:t>
      </w:r>
      <w:r>
        <w:rPr>
          <w:spacing w:val="1"/>
        </w:rPr>
        <w:t> </w:t>
      </w:r>
      <w:r>
        <w:rPr/>
        <w:t>VCC,</w:t>
      </w:r>
      <w:r>
        <w:rPr>
          <w:spacing w:val="3"/>
        </w:rPr>
        <w:t> </w:t>
      </w:r>
      <w:r>
        <w:rPr/>
        <w:t>they</w:t>
      </w:r>
      <w:r>
        <w:rPr>
          <w:spacing w:val="-8"/>
        </w:rPr>
        <w:t> </w:t>
      </w:r>
      <w:r>
        <w:rPr/>
        <w:t>are:</w:t>
      </w:r>
    </w:p>
    <w:p>
      <w:pPr>
        <w:pStyle w:val="ListParagraph"/>
        <w:numPr>
          <w:ilvl w:val="1"/>
          <w:numId w:val="9"/>
        </w:numPr>
        <w:tabs>
          <w:tab w:pos="1384" w:val="left" w:leader="none"/>
        </w:tabs>
        <w:spacing w:line="480" w:lineRule="auto" w:before="197" w:after="0"/>
        <w:ind w:left="1383" w:right="501" w:hanging="721"/>
        <w:jc w:val="both"/>
        <w:rPr>
          <w:sz w:val="24"/>
        </w:rPr>
      </w:pPr>
      <w:r>
        <w:rPr>
          <w:sz w:val="24"/>
        </w:rPr>
        <w:t>The centrifugal force (F</w:t>
      </w:r>
      <w:r>
        <w:rPr>
          <w:sz w:val="24"/>
          <w:vertAlign w:val="subscript"/>
        </w:rPr>
        <w:t>c</w:t>
      </w:r>
      <w:r>
        <w:rPr>
          <w:sz w:val="24"/>
          <w:vertAlign w:val="baseline"/>
        </w:rPr>
        <w:t>) due to the CDS and the eccentric weight, F</w:t>
      </w:r>
      <w:r>
        <w:rPr>
          <w:sz w:val="24"/>
          <w:vertAlign w:val="subscript"/>
        </w:rPr>
        <w:t>c</w:t>
      </w:r>
      <w:r>
        <w:rPr>
          <w:sz w:val="24"/>
          <w:vertAlign w:val="baseline"/>
        </w:rPr>
        <w:t>was obtained using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 expression:</w:t>
      </w:r>
    </w:p>
    <w:p>
      <w:pPr>
        <w:pStyle w:val="BodyText"/>
        <w:tabs>
          <w:tab w:pos="7305" w:val="left" w:leader="none"/>
        </w:tabs>
        <w:spacing w:line="283" w:lineRule="exact"/>
        <w:ind w:left="73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F</w:t>
      </w:r>
      <w:r>
        <w:rPr>
          <w:rFonts w:ascii="Cambria Math" w:eastAsia="Cambria Math"/>
          <w:vertAlign w:val="subscript"/>
        </w:rPr>
        <w:t>𝑐</w:t>
      </w:r>
      <w:r>
        <w:rPr>
          <w:rFonts w:ascii="Cambria Math" w:eastAsia="Cambria Math"/>
          <w:spacing w:val="95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71"/>
          <w:vertAlign w:val="baseline"/>
        </w:rPr>
        <w:t> </w:t>
      </w:r>
      <w:r>
        <w:rPr>
          <w:rFonts w:ascii="Cambria Math" w:eastAsia="Cambria Math"/>
          <w:vertAlign w:val="baseline"/>
        </w:rPr>
        <w:t>M</w:t>
      </w:r>
      <w:r>
        <w:rPr>
          <w:rFonts w:ascii="Cambria Math" w:eastAsia="Cambria Math"/>
          <w:vertAlign w:val="subscript"/>
        </w:rPr>
        <w:t>e</w:t>
      </w:r>
      <w:r>
        <w:rPr>
          <w:rFonts w:ascii="Cambria Math" w:eastAsia="Cambria Math"/>
          <w:spacing w:val="-29"/>
          <w:vertAlign w:val="baseline"/>
        </w:rPr>
        <w:t> </w:t>
      </w:r>
      <w:r>
        <w:rPr>
          <w:rFonts w:ascii="Cambria Math" w:eastAsia="Cambria Math"/>
          <w:vertAlign w:val="baseline"/>
        </w:rPr>
        <w:t>w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y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spacing w:val="76"/>
          <w:vertAlign w:val="baseline"/>
        </w:rPr>
        <w:t> </w:t>
      </w:r>
      <w:r>
        <w:rPr>
          <w:rFonts w:ascii="Cambria Math" w:eastAsia="Cambria Math"/>
          <w:vertAlign w:val="baseline"/>
        </w:rPr>
        <w:t>+</w:t>
      </w:r>
      <w:r>
        <w:rPr>
          <w:rFonts w:ascii="Cambria Math" w:eastAsia="Cambria Math"/>
          <w:spacing w:val="55"/>
          <w:vertAlign w:val="baseline"/>
        </w:rPr>
        <w:t> </w:t>
      </w:r>
      <w:r>
        <w:rPr>
          <w:rFonts w:ascii="Cambria Math" w:eastAsia="Cambria Math"/>
          <w:vertAlign w:val="baseline"/>
        </w:rPr>
        <w:t>e</w:t>
      </w:r>
      <w:r>
        <w:rPr>
          <w:rFonts w:ascii="Cambria Math" w:eastAsia="Cambria Math"/>
          <w:position w:val="1"/>
          <w:vertAlign w:val="baseline"/>
        </w:rPr>
        <w:t>)</w:t>
        <w:tab/>
      </w:r>
      <w:r>
        <w:rPr>
          <w:rFonts w:ascii="Cambria Math" w:eastAsia="Cambria Math"/>
          <w:vertAlign w:val="baseline"/>
        </w:rPr>
        <w:t>(3.8)</w:t>
      </w:r>
    </w:p>
    <w:p>
      <w:pPr>
        <w:pStyle w:val="BodyText"/>
        <w:spacing w:before="3"/>
        <w:rPr>
          <w:rFonts w:ascii="Cambria Math"/>
        </w:rPr>
      </w:pPr>
    </w:p>
    <w:p>
      <w:pPr>
        <w:pStyle w:val="BodyText"/>
        <w:spacing w:line="480" w:lineRule="auto"/>
        <w:ind w:left="1383"/>
      </w:pPr>
      <w:r>
        <w:rPr/>
        <w:t>Where</w:t>
      </w:r>
      <w:r>
        <w:rPr>
          <w:spacing w:val="9"/>
        </w:rPr>
        <w:t> </w:t>
      </w:r>
      <w:r>
        <w:rPr/>
        <w:t>M</w:t>
      </w:r>
      <w:r>
        <w:rPr>
          <w:vertAlign w:val="subscript"/>
        </w:rPr>
        <w:t>e</w:t>
      </w:r>
      <w:r>
        <w:rPr>
          <w:vertAlign w:val="baseline"/>
        </w:rPr>
        <w:t>,</w:t>
      </w:r>
      <w:r>
        <w:rPr>
          <w:spacing w:val="13"/>
          <w:vertAlign w:val="baseline"/>
        </w:rPr>
        <w:t> </w:t>
      </w:r>
      <w:r>
        <w:rPr>
          <w:i/>
          <w:vertAlign w:val="baseline"/>
        </w:rPr>
        <w:t>w</w:t>
      </w:r>
      <w:r>
        <w:rPr>
          <w:vertAlign w:val="baseline"/>
        </w:rPr>
        <w:t>,</w:t>
      </w:r>
      <w:r>
        <w:rPr>
          <w:spacing w:val="12"/>
          <w:vertAlign w:val="baseline"/>
        </w:rPr>
        <w:t> </w:t>
      </w:r>
      <w:r>
        <w:rPr>
          <w:vertAlign w:val="baseline"/>
        </w:rPr>
        <w:t>y</w:t>
      </w:r>
      <w:r>
        <w:rPr>
          <w:vertAlign w:val="subscript"/>
        </w:rPr>
        <w:t>1,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5"/>
          <w:vertAlign w:val="baseline"/>
        </w:rPr>
        <w:t> </w:t>
      </w:r>
      <w:r>
        <w:rPr>
          <w:vertAlign w:val="baseline"/>
        </w:rPr>
        <w:t>e</w:t>
      </w:r>
      <w:r>
        <w:rPr>
          <w:spacing w:val="5"/>
          <w:vertAlign w:val="baseline"/>
        </w:rPr>
        <w:t> </w:t>
      </w:r>
      <w:r>
        <w:rPr>
          <w:vertAlign w:val="baseline"/>
        </w:rPr>
        <w:t>are</w:t>
      </w:r>
      <w:r>
        <w:rPr>
          <w:spacing w:val="8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defined</w:t>
      </w:r>
      <w:r>
        <w:rPr>
          <w:spacing w:val="9"/>
          <w:vertAlign w:val="baseline"/>
        </w:rPr>
        <w:t> </w:t>
      </w:r>
      <w:r>
        <w:rPr>
          <w:vertAlign w:val="baseline"/>
        </w:rPr>
        <w:t>and</w:t>
      </w:r>
      <w:r>
        <w:rPr>
          <w:spacing w:val="11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c</w:t>
      </w:r>
      <w:r>
        <w:rPr>
          <w:spacing w:val="7"/>
          <w:vertAlign w:val="baseline"/>
        </w:rPr>
        <w:t> </w:t>
      </w:r>
      <w:r>
        <w:rPr>
          <w:vertAlign w:val="baseline"/>
        </w:rPr>
        <w:t>acted</w:t>
      </w:r>
      <w:r>
        <w:rPr>
          <w:spacing w:val="4"/>
          <w:vertAlign w:val="baseline"/>
        </w:rPr>
        <w:t> </w:t>
      </w:r>
      <w:r>
        <w:rPr>
          <w:vertAlign w:val="baseline"/>
        </w:rPr>
        <w:t>away</w:t>
      </w:r>
      <w:r>
        <w:rPr>
          <w:spacing w:val="5"/>
          <w:vertAlign w:val="baseline"/>
        </w:rPr>
        <w:t> </w:t>
      </w:r>
      <w:r>
        <w:rPr>
          <w:vertAlign w:val="baseline"/>
        </w:rPr>
        <w:t>from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axial</w:t>
      </w:r>
      <w:r>
        <w:rPr>
          <w:spacing w:val="1"/>
          <w:vertAlign w:val="baseline"/>
        </w:rPr>
        <w:t> </w:t>
      </w:r>
      <w:r>
        <w:rPr>
          <w:vertAlign w:val="baseline"/>
        </w:rPr>
        <w:t>centre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CDS</w:t>
      </w:r>
      <w:r>
        <w:rPr>
          <w:spacing w:val="-57"/>
          <w:vertAlign w:val="baseline"/>
        </w:rPr>
        <w:t> </w:t>
      </w:r>
      <w:r>
        <w:rPr>
          <w:vertAlign w:val="baseline"/>
        </w:rPr>
        <w:t>perpendicularly.</w:t>
      </w:r>
    </w:p>
    <w:p>
      <w:pPr>
        <w:pStyle w:val="ListParagraph"/>
        <w:numPr>
          <w:ilvl w:val="1"/>
          <w:numId w:val="9"/>
        </w:numPr>
        <w:tabs>
          <w:tab w:pos="1384" w:val="left" w:leader="none"/>
        </w:tabs>
        <w:spacing w:line="480" w:lineRule="auto" w:before="0" w:after="0"/>
        <w:ind w:left="1383" w:right="500" w:hanging="721"/>
        <w:jc w:val="both"/>
        <w:rPr>
          <w:sz w:val="24"/>
        </w:rPr>
      </w:pPr>
      <w:r>
        <w:rPr>
          <w:sz w:val="24"/>
        </w:rPr>
        <w:t>The spring force in the CDS, F</w:t>
      </w:r>
      <w:r>
        <w:rPr>
          <w:sz w:val="24"/>
          <w:vertAlign w:val="subscript"/>
        </w:rPr>
        <w:t>s</w:t>
      </w:r>
      <w:r>
        <w:rPr>
          <w:sz w:val="24"/>
          <w:vertAlign w:val="baseline"/>
        </w:rPr>
        <w:t>.This was obtained using the expression (Olusegun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Ajiboye,2009):</w:t>
      </w:r>
    </w:p>
    <w:p>
      <w:pPr>
        <w:pStyle w:val="BodyText"/>
        <w:tabs>
          <w:tab w:pos="6672" w:val="left" w:leader="none"/>
        </w:tabs>
        <w:spacing w:before="2"/>
        <w:ind w:left="79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F</w:t>
      </w:r>
      <w:r>
        <w:rPr>
          <w:rFonts w:ascii="Cambria Math" w:eastAsia="Cambria Math"/>
          <w:vertAlign w:val="subscript"/>
        </w:rPr>
        <w:t>𝑠</w:t>
      </w:r>
      <w:r>
        <w:rPr>
          <w:rFonts w:ascii="Cambria Math" w:eastAsia="Cambria Math"/>
          <w:spacing w:val="81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66"/>
          <w:vertAlign w:val="baseline"/>
        </w:rPr>
        <w:t> </w:t>
      </w:r>
      <w:r>
        <w:rPr>
          <w:rFonts w:ascii="Cambria Math" w:eastAsia="Cambria Math"/>
          <w:vertAlign w:val="baseline"/>
        </w:rPr>
        <w:t>Ky</w:t>
      </w:r>
      <w:r>
        <w:rPr>
          <w:rFonts w:ascii="Cambria Math" w:eastAsia="Cambria Math"/>
          <w:vertAlign w:val="subscript"/>
        </w:rPr>
        <w:t>1</w:t>
      </w:r>
      <w:r>
        <w:rPr>
          <w:rFonts w:ascii="Cambria Math" w:eastAsia="Cambria Math"/>
          <w:vertAlign w:val="baseline"/>
        </w:rPr>
        <w:tab/>
        <w:t>(3.9)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ind w:left="1383"/>
      </w:pPr>
      <w:r>
        <w:rPr/>
        <w:t>Where</w:t>
      </w:r>
      <w:r>
        <w:rPr>
          <w:spacing w:val="2"/>
        </w:rPr>
        <w:t> </w:t>
      </w:r>
      <w:r>
        <w:rPr/>
        <w:t>K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y</w:t>
      </w:r>
      <w:r>
        <w:rPr>
          <w:vertAlign w:val="subscript"/>
        </w:rPr>
        <w:t>1</w:t>
      </w:r>
      <w:r>
        <w:rPr>
          <w:vertAlign w:val="baseline"/>
        </w:rPr>
        <w:t> are</w:t>
      </w:r>
      <w:r>
        <w:rPr>
          <w:spacing w:val="-2"/>
          <w:vertAlign w:val="baseline"/>
        </w:rPr>
        <w:t> </w:t>
      </w:r>
      <w:r>
        <w:rPr>
          <w:vertAlign w:val="baseline"/>
        </w:rPr>
        <w:t>as</w:t>
      </w:r>
      <w:r>
        <w:rPr>
          <w:spacing w:val="-4"/>
          <w:vertAlign w:val="baseline"/>
        </w:rPr>
        <w:t> </w:t>
      </w:r>
      <w:r>
        <w:rPr>
          <w:vertAlign w:val="baseline"/>
        </w:rPr>
        <w:t>defined.</w:t>
      </w:r>
    </w:p>
    <w:p>
      <w:pPr>
        <w:spacing w:after="0"/>
        <w:sectPr>
          <w:pgSz w:w="11910" w:h="16840"/>
          <w:pgMar w:header="0" w:footer="923" w:top="1340" w:bottom="1200" w:left="600" w:right="700"/>
        </w:sectPr>
      </w:pPr>
    </w:p>
    <w:p>
      <w:pPr>
        <w:pStyle w:val="ListParagraph"/>
        <w:numPr>
          <w:ilvl w:val="1"/>
          <w:numId w:val="9"/>
        </w:numPr>
        <w:tabs>
          <w:tab w:pos="1383" w:val="left" w:leader="none"/>
          <w:tab w:pos="1384" w:val="left" w:leader="none"/>
        </w:tabs>
        <w:spacing w:line="480" w:lineRule="auto" w:before="74" w:after="0"/>
        <w:ind w:left="1383" w:right="501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force</w:t>
      </w:r>
      <w:r>
        <w:rPr>
          <w:spacing w:val="57"/>
          <w:sz w:val="24"/>
        </w:rPr>
        <w:t> </w:t>
      </w:r>
      <w:r>
        <w:rPr>
          <w:sz w:val="24"/>
        </w:rPr>
        <w:t>due</w:t>
      </w:r>
      <w:r>
        <w:rPr>
          <w:spacing w:val="53"/>
          <w:sz w:val="24"/>
        </w:rPr>
        <w:t> </w:t>
      </w:r>
      <w:r>
        <w:rPr>
          <w:sz w:val="24"/>
        </w:rPr>
        <w:t>to  the</w:t>
      </w:r>
      <w:r>
        <w:rPr>
          <w:spacing w:val="57"/>
          <w:sz w:val="24"/>
        </w:rPr>
        <w:t> </w:t>
      </w:r>
      <w:r>
        <w:rPr>
          <w:sz w:val="24"/>
        </w:rPr>
        <w:t>flexural</w:t>
      </w:r>
      <w:r>
        <w:rPr>
          <w:spacing w:val="50"/>
          <w:sz w:val="24"/>
        </w:rPr>
        <w:t> </w:t>
      </w:r>
      <w:r>
        <w:rPr>
          <w:sz w:val="24"/>
        </w:rPr>
        <w:t>rigidity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CDS,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f</w:t>
      </w:r>
      <w:r>
        <w:rPr>
          <w:spacing w:val="55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53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57"/>
          <w:sz w:val="24"/>
          <w:vertAlign w:val="baseline"/>
        </w:rPr>
        <w:t> </w:t>
      </w:r>
      <w:r>
        <w:rPr>
          <w:sz w:val="24"/>
          <w:vertAlign w:val="baseline"/>
        </w:rPr>
        <w:t>obtained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5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expression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(Olusegun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Ajiboye,2009)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: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150"/>
        <w:jc w:val="right"/>
        <w:rPr>
          <w:rFonts w:ascii="Cambria Math"/>
        </w:rPr>
      </w:pPr>
      <w:r>
        <w:rPr>
          <w:rFonts w:ascii="Cambria Math"/>
        </w:rPr>
        <w:t>F</w:t>
      </w:r>
      <w:r>
        <w:rPr>
          <w:rFonts w:ascii="Cambria Math"/>
          <w:vertAlign w:val="subscript"/>
        </w:rPr>
        <w:t>f</w:t>
      </w:r>
      <w:r>
        <w:rPr>
          <w:rFonts w:ascii="Cambria Math"/>
          <w:spacing w:val="35"/>
          <w:vertAlign w:val="baseline"/>
        </w:rPr>
        <w:t> </w:t>
      </w:r>
      <w:r>
        <w:rPr>
          <w:rFonts w:ascii="Cambria Math"/>
          <w:vertAlign w:val="baseline"/>
        </w:rPr>
        <w:t>=</w:t>
      </w:r>
    </w:p>
    <w:p>
      <w:pPr>
        <w:pStyle w:val="BodyText"/>
        <w:spacing w:line="249" w:lineRule="exact"/>
        <w:ind w:left="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2"/>
        </w:rPr>
        <w:t>K𝐸</w:t>
      </w:r>
      <w:r>
        <w:rPr>
          <w:rFonts w:ascii="Cambria Math" w:eastAsia="Cambria Math"/>
          <w:spacing w:val="-2"/>
          <w:vertAlign w:val="subscript"/>
        </w:rPr>
        <w:t>𝑉𝐶𝐶</w:t>
      </w:r>
      <w:r>
        <w:rPr>
          <w:rFonts w:ascii="Cambria Math" w:eastAsia="Cambria Math"/>
          <w:spacing w:val="-17"/>
          <w:vertAlign w:val="baseline"/>
        </w:rPr>
        <w:t> </w:t>
      </w:r>
      <w:r>
        <w:rPr>
          <w:rFonts w:ascii="Cambria Math" w:eastAsia="Cambria Math"/>
          <w:spacing w:val="-1"/>
          <w:vertAlign w:val="baseline"/>
        </w:rPr>
        <w:t>I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 w:right="-1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35.1pt;height:.75pt;mso-position-horizontal-relative:char;mso-position-vertical-relative:line" coordorigin="0,0" coordsize="702,15">
            <v:rect style="position:absolute;left:0;top:0;width:702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5" w:lineRule="exact" w:before="6"/>
        <w:ind w:left="92"/>
        <w:rPr>
          <w:rFonts w:ascii="Cambria Math"/>
        </w:rPr>
      </w:pPr>
      <w:r>
        <w:rPr>
          <w:rFonts w:ascii="Cambria Math"/>
        </w:rPr>
        <w:t>L</w:t>
      </w:r>
      <w:r>
        <w:rPr>
          <w:rFonts w:ascii="Cambria Math"/>
          <w:spacing w:val="3"/>
        </w:rPr>
        <w:t> </w:t>
      </w:r>
      <w:r>
        <w:rPr>
          <w:rFonts w:ascii="Cambria Math"/>
          <w:vertAlign w:val="superscript"/>
        </w:rPr>
        <w:t>2</w:t>
      </w:r>
      <w:r>
        <w:rPr>
          <w:rFonts w:ascii="Cambria Math"/>
          <w:vertAlign w:val="baseline"/>
        </w:rPr>
        <w:t>y</w:t>
      </w:r>
    </w:p>
    <w:p>
      <w:pPr>
        <w:pStyle w:val="BodyText"/>
        <w:spacing w:before="150"/>
        <w:ind w:left="2559" w:right="1668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</w:rPr>
        <w:t>(3.10)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3" w:equalWidth="0">
            <w:col w:w="3023" w:space="40"/>
            <w:col w:w="768" w:space="1864"/>
            <w:col w:w="4915"/>
          </w:cols>
        </w:sectPr>
      </w:pPr>
    </w:p>
    <w:p>
      <w:pPr>
        <w:tabs>
          <w:tab w:pos="3610" w:val="left" w:leader="none"/>
        </w:tabs>
        <w:spacing w:line="169" w:lineRule="exact" w:before="0"/>
        <w:ind w:left="3284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𝑠</w:t>
        <w:tab/>
        <w:t>2</w:t>
      </w:r>
    </w:p>
    <w:p>
      <w:pPr>
        <w:pStyle w:val="BodyText"/>
        <w:spacing w:before="9"/>
        <w:rPr>
          <w:rFonts w:ascii="Cambria Math"/>
          <w:sz w:val="13"/>
        </w:rPr>
      </w:pPr>
    </w:p>
    <w:p>
      <w:pPr>
        <w:pStyle w:val="BodyText"/>
        <w:spacing w:before="90"/>
        <w:ind w:right="190"/>
        <w:jc w:val="center"/>
      </w:pPr>
      <w:r>
        <w:rPr/>
        <w:t>Where</w:t>
      </w:r>
      <w:r>
        <w:rPr>
          <w:spacing w:val="-3"/>
        </w:rPr>
        <w:t> </w:t>
      </w:r>
      <w:r>
        <w:rPr/>
        <w:t>E</w:t>
      </w:r>
      <w:r>
        <w:rPr>
          <w:spacing w:val="6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Young’s</w:t>
      </w:r>
      <w:r>
        <w:rPr>
          <w:spacing w:val="1"/>
        </w:rPr>
        <w:t> </w:t>
      </w:r>
      <w:r>
        <w:rPr/>
        <w:t>modulus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CDS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-4"/>
        </w:rPr>
        <w:t> </w:t>
      </w:r>
      <w:r>
        <w:rPr/>
        <w:t>terms</w:t>
      </w:r>
      <w:r>
        <w:rPr>
          <w:spacing w:val="-3"/>
        </w:rPr>
        <w:t> </w:t>
      </w:r>
      <w:r>
        <w:rPr/>
        <w:t>remain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defined</w:t>
      </w:r>
    </w:p>
    <w:p>
      <w:pPr>
        <w:pStyle w:val="BodyText"/>
      </w:pPr>
    </w:p>
    <w:p>
      <w:pPr>
        <w:pStyle w:val="ListParagraph"/>
        <w:numPr>
          <w:ilvl w:val="1"/>
          <w:numId w:val="9"/>
        </w:numPr>
        <w:tabs>
          <w:tab w:pos="1383" w:val="left" w:leader="none"/>
          <w:tab w:pos="1384" w:val="left" w:leader="none"/>
        </w:tabs>
        <w:spacing w:line="240" w:lineRule="auto" w:before="1" w:after="0"/>
        <w:ind w:left="1383" w:right="0" w:hanging="722"/>
        <w:jc w:val="left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force</w:t>
      </w:r>
      <w:r>
        <w:rPr>
          <w:spacing w:val="-2"/>
          <w:sz w:val="24"/>
        </w:rPr>
        <w:t> </w:t>
      </w:r>
      <w:r>
        <w:rPr>
          <w:sz w:val="24"/>
        </w:rPr>
        <w:t>due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wet</w:t>
      </w:r>
      <w:r>
        <w:rPr>
          <w:spacing w:val="3"/>
          <w:sz w:val="24"/>
        </w:rPr>
        <w:t> </w:t>
      </w:r>
      <w:r>
        <w:rPr>
          <w:sz w:val="24"/>
        </w:rPr>
        <w:t>block</w:t>
      </w:r>
      <w:r>
        <w:rPr>
          <w:spacing w:val="-1"/>
          <w:sz w:val="24"/>
        </w:rPr>
        <w:t> </w:t>
      </w:r>
      <w:r>
        <w:rPr>
          <w:sz w:val="24"/>
        </w:rPr>
        <w:t>mix,</w:t>
      </w:r>
      <w:r>
        <w:rPr>
          <w:spacing w:val="1"/>
          <w:sz w:val="24"/>
        </w:rPr>
        <w:t> </w:t>
      </w:r>
      <w:r>
        <w:rPr>
          <w:sz w:val="24"/>
        </w:rPr>
        <w:t>F</w:t>
      </w:r>
      <w:r>
        <w:rPr>
          <w:sz w:val="24"/>
          <w:vertAlign w:val="subscript"/>
        </w:rPr>
        <w:t>wb</w:t>
      </w:r>
      <w:r>
        <w:rPr>
          <w:sz w:val="24"/>
          <w:vertAlign w:val="baseline"/>
        </w:rPr>
        <w:t>, was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obtained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using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expression:</w:t>
      </w:r>
    </w:p>
    <w:p>
      <w:pPr>
        <w:pStyle w:val="BodyText"/>
      </w:pPr>
    </w:p>
    <w:p>
      <w:pPr>
        <w:pStyle w:val="BodyText"/>
        <w:tabs>
          <w:tab w:pos="8355" w:val="left" w:leader="none"/>
        </w:tabs>
        <w:ind w:left="2492"/>
        <w:rPr>
          <w:rFonts w:ascii="Cambria Math" w:eastAsia="Cambria Math"/>
        </w:rPr>
      </w:pPr>
      <w:r>
        <w:rPr>
          <w:rFonts w:ascii="Cambria Math" w:eastAsia="Cambria Math"/>
        </w:rPr>
        <w:t>F</w:t>
      </w:r>
      <w:r>
        <w:rPr>
          <w:rFonts w:ascii="Cambria Math" w:eastAsia="Cambria Math"/>
          <w:vertAlign w:val="subscript"/>
        </w:rPr>
        <w:t>wb</w:t>
      </w:r>
      <w:r>
        <w:rPr>
          <w:rFonts w:ascii="Cambria Math" w:eastAsia="Cambria Math"/>
          <w:spacing w:val="54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19"/>
          <w:vertAlign w:val="baseline"/>
        </w:rPr>
        <w:t> </w:t>
      </w:r>
      <w:r>
        <w:rPr>
          <w:rFonts w:ascii="Cambria Math" w:eastAsia="Cambria Math"/>
          <w:vertAlign w:val="baseline"/>
        </w:rPr>
        <w:t>3</w:t>
      </w:r>
      <w:r>
        <w:rPr>
          <w:rFonts w:ascii="Cambria Math" w:eastAsia="Cambria Math"/>
          <w:spacing w:val="3"/>
          <w:vertAlign w:val="baseline"/>
        </w:rPr>
        <w:t> </w:t>
      </w:r>
      <w:r>
        <w:rPr>
          <w:rFonts w:ascii="Cambria Math" w:eastAsia="Cambria Math"/>
          <w:vertAlign w:val="baseline"/>
        </w:rPr>
        <w:t>X</w:t>
      </w:r>
      <w:r>
        <w:rPr>
          <w:rFonts w:ascii="Cambria Math" w:eastAsia="Cambria Math"/>
          <w:spacing w:val="4"/>
          <w:vertAlign w:val="baseline"/>
        </w:rPr>
        <w:t> </w:t>
      </w:r>
      <w:r>
        <w:rPr>
          <w:rFonts w:ascii="Cambria Math" w:eastAsia="Cambria Math"/>
          <w:vertAlign w:val="baseline"/>
        </w:rPr>
        <w:t>M</w:t>
      </w:r>
      <w:r>
        <w:rPr>
          <w:rFonts w:ascii="Cambria Math" w:eastAsia="Cambria Math"/>
          <w:vertAlign w:val="subscript"/>
        </w:rPr>
        <w:t>𝑤𝑏</w:t>
      </w:r>
      <w:r>
        <w:rPr>
          <w:rFonts w:ascii="Cambria Math" w:eastAsia="Cambria Math"/>
          <w:spacing w:val="42"/>
          <w:vertAlign w:val="baseline"/>
        </w:rPr>
        <w:t> </w:t>
      </w:r>
      <w:r>
        <w:rPr>
          <w:rFonts w:ascii="Cambria Math" w:eastAsia="Cambria Math"/>
          <w:vertAlign w:val="baseline"/>
        </w:rPr>
        <w:t>𝑋 𝑔</w:t>
        <w:tab/>
        <w:t>(3.11)</w:t>
      </w:r>
    </w:p>
    <w:p>
      <w:pPr>
        <w:pStyle w:val="BodyText"/>
        <w:spacing w:before="10"/>
        <w:rPr>
          <w:rFonts w:ascii="Cambria Math"/>
          <w:sz w:val="23"/>
        </w:rPr>
      </w:pPr>
    </w:p>
    <w:p>
      <w:pPr>
        <w:pStyle w:val="BodyText"/>
        <w:spacing w:line="480" w:lineRule="auto"/>
        <w:ind w:left="533"/>
      </w:pPr>
      <w:r>
        <w:rPr/>
        <w:t>For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VCC</w:t>
      </w:r>
      <w:r>
        <w:rPr>
          <w:spacing w:val="17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equilibrium,</w:t>
      </w:r>
      <w:r>
        <w:rPr>
          <w:spacing w:val="21"/>
        </w:rPr>
        <w:t> </w:t>
      </w:r>
      <w:r>
        <w:rPr/>
        <w:t>F</w:t>
      </w:r>
      <w:r>
        <w:rPr>
          <w:vertAlign w:val="subscript"/>
        </w:rPr>
        <w:t>s</w:t>
      </w:r>
      <w:r>
        <w:rPr>
          <w:spacing w:val="15"/>
          <w:vertAlign w:val="baseline"/>
        </w:rPr>
        <w:t> </w:t>
      </w:r>
      <w:r>
        <w:rPr>
          <w:vertAlign w:val="baseline"/>
        </w:rPr>
        <w:t>must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  <w:r>
        <w:rPr>
          <w:spacing w:val="18"/>
          <w:vertAlign w:val="baseline"/>
        </w:rPr>
        <w:t> </w:t>
      </w:r>
      <w:r>
        <w:rPr>
          <w:vertAlign w:val="baseline"/>
        </w:rPr>
        <w:t>equal</w:t>
      </w:r>
      <w:r>
        <w:rPr>
          <w:spacing w:val="6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c</w:t>
      </w:r>
      <w:r>
        <w:rPr>
          <w:spacing w:val="16"/>
          <w:vertAlign w:val="baseline"/>
        </w:rPr>
        <w:t> </w:t>
      </w:r>
      <w:r>
        <w:rPr>
          <w:vertAlign w:val="baseline"/>
        </w:rPr>
        <w:t>while</w:t>
      </w:r>
      <w:r>
        <w:rPr>
          <w:spacing w:val="18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f</w:t>
      </w:r>
      <w:r>
        <w:rPr>
          <w:spacing w:val="19"/>
          <w:vertAlign w:val="baseline"/>
        </w:rPr>
        <w:t> </w:t>
      </w:r>
      <w:r>
        <w:rPr>
          <w:vertAlign w:val="baseline"/>
        </w:rPr>
        <w:t>must</w:t>
      </w:r>
      <w:r>
        <w:rPr>
          <w:spacing w:val="19"/>
          <w:vertAlign w:val="baseline"/>
        </w:rPr>
        <w:t> </w:t>
      </w:r>
      <w:r>
        <w:rPr>
          <w:vertAlign w:val="baseline"/>
        </w:rPr>
        <w:t>be</w:t>
      </w:r>
      <w:r>
        <w:rPr>
          <w:spacing w:val="18"/>
          <w:vertAlign w:val="baseline"/>
        </w:rPr>
        <w:t> </w:t>
      </w:r>
      <w:r>
        <w:rPr>
          <w:vertAlign w:val="baseline"/>
        </w:rPr>
        <w:t>equal</w:t>
      </w:r>
      <w:r>
        <w:rPr>
          <w:spacing w:val="10"/>
          <w:vertAlign w:val="baseline"/>
        </w:rPr>
        <w:t> </w:t>
      </w:r>
      <w:r>
        <w:rPr>
          <w:vertAlign w:val="baseline"/>
        </w:rPr>
        <w:t>to</w:t>
      </w:r>
      <w:r>
        <w:rPr>
          <w:spacing w:val="19"/>
          <w:vertAlign w:val="baseline"/>
        </w:rPr>
        <w:t> </w:t>
      </w:r>
      <w:r>
        <w:rPr>
          <w:vertAlign w:val="baseline"/>
        </w:rPr>
        <w:t>F</w:t>
      </w:r>
      <w:r>
        <w:rPr>
          <w:vertAlign w:val="subscript"/>
        </w:rPr>
        <w:t>wb</w:t>
      </w:r>
      <w:r>
        <w:rPr>
          <w:vertAlign w:val="baseline"/>
        </w:rPr>
        <w:t>.</w:t>
      </w:r>
      <w:r>
        <w:rPr>
          <w:spacing w:val="22"/>
          <w:vertAlign w:val="baseline"/>
        </w:rPr>
        <w:t> </w:t>
      </w:r>
      <w:r>
        <w:rPr>
          <w:vertAlign w:val="baseline"/>
        </w:rPr>
        <w:t>Angular</w:t>
      </w:r>
      <w:r>
        <w:rPr>
          <w:spacing w:val="-57"/>
          <w:vertAlign w:val="baseline"/>
        </w:rPr>
        <w:t> </w:t>
      </w:r>
      <w:r>
        <w:rPr>
          <w:vertAlign w:val="baseline"/>
        </w:rPr>
        <w:t>velocity</w:t>
      </w:r>
      <w:r>
        <w:rPr>
          <w:spacing w:val="-4"/>
          <w:vertAlign w:val="baseline"/>
        </w:rPr>
        <w:t> </w:t>
      </w:r>
      <w:r>
        <w:rPr>
          <w:vertAlign w:val="baseline"/>
        </w:rPr>
        <w:t>(w)</w:t>
      </w:r>
      <w:r>
        <w:rPr>
          <w:spacing w:val="3"/>
          <w:vertAlign w:val="baseline"/>
        </w:rPr>
        <w:t> </w:t>
      </w:r>
      <w:r>
        <w:rPr>
          <w:vertAlign w:val="baseline"/>
        </w:rPr>
        <w:t>can</w:t>
      </w:r>
      <w:r>
        <w:rPr>
          <w:spacing w:val="-4"/>
          <w:vertAlign w:val="baseline"/>
        </w:rPr>
        <w:t> </w:t>
      </w:r>
      <w:r>
        <w:rPr>
          <w:vertAlign w:val="baseline"/>
        </w:rPr>
        <w:t>also</w:t>
      </w:r>
      <w:r>
        <w:rPr>
          <w:spacing w:val="6"/>
          <w:vertAlign w:val="baseline"/>
        </w:rPr>
        <w:t> </w:t>
      </w:r>
      <w:r>
        <w:rPr>
          <w:vertAlign w:val="baseline"/>
        </w:rPr>
        <w:t>be determined</w:t>
      </w:r>
      <w:r>
        <w:rPr>
          <w:spacing w:val="2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expression:</w:t>
      </w:r>
    </w:p>
    <w:p>
      <w:pPr>
        <w:spacing w:after="0" w:line="480" w:lineRule="auto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before="155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𝑤</w:t>
      </w:r>
      <w:r>
        <w:rPr>
          <w:rFonts w:ascii="Cambria Math" w:eastAsia="Cambria Math"/>
          <w:spacing w:val="19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05" w:lineRule="exact"/>
        <w:ind w:left="25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2𝜋𝑁</w:t>
      </w:r>
    </w:p>
    <w:p>
      <w:pPr>
        <w:pStyle w:val="BodyText"/>
        <w:tabs>
          <w:tab w:pos="5917" w:val="left" w:leader="none"/>
        </w:tabs>
        <w:spacing w:line="187" w:lineRule="auto"/>
        <w:ind w:left="121"/>
        <w:rPr>
          <w:rFonts w:ascii="Cambria Math"/>
        </w:rPr>
      </w:pPr>
      <w:r>
        <w:rPr/>
        <w:pict>
          <v:rect style="position:absolute;margin-left:145.009995pt;margin-top:6.813858pt;width:22.824pt;height:.72pt;mso-position-horizontal-relative:page;mso-position-vertical-relative:paragraph;z-index:-17784320" filled="true" fillcolor="#000000" stroked="false">
            <v:fill type="solid"/>
            <w10:wrap type="none"/>
          </v:rect>
        </w:pict>
      </w:r>
      <w:r>
        <w:rPr>
          <w:rFonts w:ascii="Cambria Math"/>
          <w:position w:val="-15"/>
        </w:rPr>
        <w:t>60</w:t>
        <w:tab/>
      </w:r>
      <w:r>
        <w:rPr>
          <w:rFonts w:ascii="Cambria Math"/>
        </w:rPr>
        <w:t>(3.12)</w:t>
      </w:r>
    </w:p>
    <w:p>
      <w:pPr>
        <w:spacing w:after="0" w:line="187" w:lineRule="auto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2235" w:space="40"/>
            <w:col w:w="8335"/>
          </w:cols>
        </w:sectPr>
      </w:pPr>
    </w:p>
    <w:p>
      <w:pPr>
        <w:pStyle w:val="BodyText"/>
        <w:spacing w:before="6"/>
        <w:rPr>
          <w:rFonts w:ascii="Cambria Math"/>
          <w:sz w:val="12"/>
        </w:rPr>
      </w:pPr>
    </w:p>
    <w:p>
      <w:pPr>
        <w:pStyle w:val="BodyText"/>
        <w:spacing w:before="90"/>
        <w:ind w:left="533"/>
      </w:pPr>
      <w:r>
        <w:rPr/>
        <w:t>Where</w:t>
      </w:r>
      <w:r>
        <w:rPr>
          <w:spacing w:val="-3"/>
        </w:rPr>
        <w:t> </w:t>
      </w:r>
      <w:r>
        <w:rPr/>
        <w:t>N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rotating</w:t>
      </w:r>
      <w:r>
        <w:rPr>
          <w:spacing w:val="-2"/>
        </w:rPr>
        <w:t> </w:t>
      </w:r>
      <w:r>
        <w:rPr/>
        <w:t>speed</w:t>
      </w:r>
      <w:r>
        <w:rPr>
          <w:spacing w:val="-1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3"/>
        </w:rPr>
        <w:t> </w:t>
      </w:r>
      <w:r>
        <w:rPr/>
        <w:t>motor driving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eccentric</w:t>
      </w:r>
      <w:r>
        <w:rPr>
          <w:spacing w:val="-3"/>
        </w:rPr>
        <w:t> </w:t>
      </w:r>
      <w:r>
        <w:rPr/>
        <w:t>system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rpm.</w:t>
      </w:r>
    </w:p>
    <w:p>
      <w:pPr>
        <w:pStyle w:val="BodyText"/>
        <w:spacing w:before="6"/>
      </w:pPr>
    </w:p>
    <w:p>
      <w:pPr>
        <w:pStyle w:val="ListParagraph"/>
        <w:numPr>
          <w:ilvl w:val="2"/>
          <w:numId w:val="24"/>
        </w:numPr>
        <w:tabs>
          <w:tab w:pos="1254" w:val="left" w:leader="none"/>
        </w:tabs>
        <w:spacing w:line="480" w:lineRule="auto" w:before="0" w:after="0"/>
        <w:ind w:left="533" w:right="804" w:firstLine="0"/>
        <w:jc w:val="both"/>
        <w:rPr>
          <w:sz w:val="24"/>
        </w:rPr>
      </w:pPr>
      <w:r>
        <w:rPr>
          <w:b/>
          <w:sz w:val="24"/>
        </w:rPr>
        <w:t>Design for shaft diameter for compactor drive shaft (CDS) and the eccentric system</w:t>
      </w:r>
      <w:r>
        <w:rPr>
          <w:b/>
          <w:spacing w:val="-57"/>
          <w:sz w:val="24"/>
        </w:rPr>
        <w:t> </w:t>
      </w:r>
      <w:r>
        <w:rPr>
          <w:sz w:val="24"/>
        </w:rPr>
        <w:t>Shaft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rotating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element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transmit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1"/>
          <w:sz w:val="24"/>
        </w:rPr>
        <w:t> </w:t>
      </w:r>
      <w:r>
        <w:rPr>
          <w:sz w:val="24"/>
        </w:rPr>
        <w:t>from one</w:t>
      </w:r>
      <w:r>
        <w:rPr>
          <w:spacing w:val="1"/>
          <w:sz w:val="24"/>
        </w:rPr>
        <w:t> </w:t>
      </w:r>
      <w:r>
        <w:rPr>
          <w:sz w:val="24"/>
        </w:rPr>
        <w:t>place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another.The attachment of the eccentric to the CDS causes an out-of-balance rotation that sets</w:t>
      </w:r>
      <w:r>
        <w:rPr>
          <w:spacing w:val="1"/>
          <w:sz w:val="24"/>
        </w:rPr>
        <w:t> </w:t>
      </w:r>
      <w:r>
        <w:rPr>
          <w:sz w:val="24"/>
        </w:rPr>
        <w:t>the whole of the mould to vibrate, a process which will eventually compact the wet block</w:t>
      </w:r>
      <w:r>
        <w:rPr>
          <w:spacing w:val="1"/>
          <w:sz w:val="24"/>
        </w:rPr>
        <w:t> </w:t>
      </w:r>
      <w:r>
        <w:rPr>
          <w:sz w:val="24"/>
        </w:rPr>
        <w:t>mixture.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material</w:t>
      </w:r>
      <w:r>
        <w:rPr>
          <w:spacing w:val="-9"/>
          <w:sz w:val="24"/>
        </w:rPr>
        <w:t> </w:t>
      </w:r>
      <w:r>
        <w:rPr>
          <w:sz w:val="24"/>
        </w:rPr>
        <w:t>used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shaft</w:t>
      </w:r>
      <w:r>
        <w:rPr>
          <w:spacing w:val="6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the following properties:</w:t>
      </w:r>
    </w:p>
    <w:p>
      <w:pPr>
        <w:pStyle w:val="ListParagraph"/>
        <w:numPr>
          <w:ilvl w:val="0"/>
          <w:numId w:val="25"/>
        </w:numPr>
        <w:tabs>
          <w:tab w:pos="1100" w:val="left" w:leader="none"/>
        </w:tabs>
        <w:spacing w:line="272" w:lineRule="exact" w:before="0" w:after="0"/>
        <w:ind w:left="1099" w:right="0" w:hanging="553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good</w:t>
      </w:r>
      <w:r>
        <w:rPr>
          <w:spacing w:val="-6"/>
          <w:sz w:val="24"/>
        </w:rPr>
        <w:t> </w:t>
      </w:r>
      <w:r>
        <w:rPr>
          <w:sz w:val="24"/>
        </w:rPr>
        <w:t>strength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good</w:t>
      </w:r>
      <w:r>
        <w:rPr>
          <w:spacing w:val="3"/>
          <w:sz w:val="24"/>
        </w:rPr>
        <w:t> </w:t>
      </w:r>
      <w:r>
        <w:rPr>
          <w:sz w:val="24"/>
        </w:rPr>
        <w:t>machinability.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100" w:val="left" w:leader="none"/>
        </w:tabs>
        <w:spacing w:line="240" w:lineRule="auto" w:before="0" w:after="0"/>
        <w:ind w:left="1099" w:right="0" w:hanging="620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4"/>
          <w:sz w:val="24"/>
        </w:rPr>
        <w:t> </w:t>
      </w:r>
      <w:r>
        <w:rPr>
          <w:sz w:val="24"/>
        </w:rPr>
        <w:t>good</w:t>
      </w:r>
      <w:r>
        <w:rPr>
          <w:spacing w:val="-7"/>
          <w:sz w:val="24"/>
        </w:rPr>
        <w:t> </w:t>
      </w:r>
      <w:r>
        <w:rPr>
          <w:sz w:val="24"/>
        </w:rPr>
        <w:t>heat</w:t>
      </w:r>
      <w:r>
        <w:rPr>
          <w:spacing w:val="-3"/>
          <w:sz w:val="24"/>
        </w:rPr>
        <w:t> </w:t>
      </w:r>
      <w:r>
        <w:rPr>
          <w:sz w:val="24"/>
        </w:rPr>
        <w:t>treatment</w:t>
      </w:r>
      <w:r>
        <w:rPr>
          <w:spacing w:val="2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100" w:val="left" w:leader="none"/>
        </w:tabs>
        <w:spacing w:line="240" w:lineRule="auto" w:before="0" w:after="0"/>
        <w:ind w:left="1099" w:right="0" w:hanging="687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-7"/>
          <w:sz w:val="24"/>
        </w:rPr>
        <w:t> </w:t>
      </w:r>
      <w:r>
        <w:rPr>
          <w:sz w:val="24"/>
        </w:rPr>
        <w:t>wear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4"/>
          <w:sz w:val="24"/>
        </w:rPr>
        <w:t> </w:t>
      </w:r>
      <w:r>
        <w:rPr>
          <w:sz w:val="24"/>
        </w:rPr>
        <w:t>properties.</w:t>
      </w:r>
    </w:p>
    <w:p>
      <w:pPr>
        <w:pStyle w:val="BodyText"/>
      </w:pPr>
    </w:p>
    <w:p>
      <w:pPr>
        <w:pStyle w:val="BodyText"/>
        <w:spacing w:line="480" w:lineRule="auto"/>
        <w:ind w:left="893" w:right="499"/>
        <w:jc w:val="both"/>
      </w:pPr>
      <w:r>
        <w:rPr/>
        <w:t>The CDS carried the weight of the wet blocks in bending under minimum tension with a</w:t>
      </w:r>
      <w:r>
        <w:rPr>
          <w:spacing w:val="1"/>
        </w:rPr>
        <w:t> </w:t>
      </w:r>
      <w:r>
        <w:rPr/>
        <w:t>combined shock and fatigue factor of 1.5. Free body diagramand load condition of the CDS 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3.6.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before="1"/>
        <w:rPr>
          <w:sz w:val="15"/>
        </w:rPr>
      </w:pPr>
    </w:p>
    <w:p>
      <w:pPr>
        <w:pStyle w:val="BodyText"/>
        <w:spacing w:before="90"/>
        <w:ind w:left="2021"/>
      </w:pPr>
      <w:r>
        <w:rPr/>
        <w:pict>
          <v:group style="position:absolute;margin-left:140.425003pt;margin-top:-9.04688pt;width:279.55pt;height:79.2pt;mso-position-horizontal-relative:page;mso-position-vertical-relative:paragraph;z-index:15738368" coordorigin="2809,-181" coordsize="5591,1584">
            <v:rect style="position:absolute;left:3592;top:556;width:4320;height:232" filled="false" stroked="true" strokeweight="1.5pt" strokecolor="#000000">
              <v:stroke dashstyle="solid"/>
            </v:rect>
            <v:shape style="position:absolute;left:7912;top:433;width:480;height:427" coordorigin="7912,433" coordsize="480,427" path="m8392,433l8295,439,8205,454,8124,479,8053,512,7994,553,7950,599,7912,704,7912,859,7922,805,7950,754,7994,708,8053,667,8124,634,8205,609,8295,594,8392,588,8392,433xe" filled="true" fillcolor="#cdcdcd" stroked="false">
              <v:path arrowok="t"/>
              <v:fill type="solid"/>
            </v:shape>
            <v:shape style="position:absolute;left:2816;top:433;width:5576;height:760" coordorigin="2816,433" coordsize="5576,760" path="m8392,433l8295,439,8205,454,8124,479,8053,512,7994,553,7950,599,7922,650,7912,704,7912,859,7922,915,7952,968,8000,1016,8064,1057,8142,1091,8232,1115,8232,1192,8392,1053,8232,882,8232,960,8149,938,8077,909,8015,872,7966,829,7932,782,7932,782,7965,735,8013,693,8072,657,8141,628,8219,606,8303,593,8392,588,8392,433xm7912,859l7913,840,7917,820,7923,801,7932,782m2816,493l3374,494m2826,805l3384,805e" filled="false" stroked="true" strokeweight=".75pt" strokecolor="#000000">
              <v:path arrowok="t"/>
              <v:stroke dashstyle="solid"/>
            </v:shape>
            <v:shape style="position:absolute;left:3128;top:278;width:464;height:774" coordorigin="3128,279" coordsize="464,774" path="m3558,516l3283,516,3362,538,3433,568,3493,605,3540,649,3573,697,3540,745,3495,787,3438,824,3371,853,3296,876,3214,889,3128,894,3128,1052,3221,1046,3309,1030,3387,1005,3456,971,3513,930,3556,883,3583,832,3592,776,3592,618,3582,561,3558,516xm3283,279l3128,421,3283,594,3283,516,3558,516,3553,507,3507,459,3445,417,3370,383,3283,358,3283,279xe" filled="true" fillcolor="#ffffff" stroked="false">
              <v:path arrowok="t"/>
              <v:fill type="solid"/>
            </v:shape>
            <v:shape style="position:absolute;left:3128;top:697;width:464;height:355" coordorigin="3128,697" coordsize="464,355" path="m3573,697l3495,787,3438,824,3371,853,3296,876,3214,889,3128,894,3128,1052,3221,1046,3309,1030,3387,1005,3456,971,3513,930,3556,883,3592,776,3591,756,3587,736,3581,716,3573,697xe" filled="true" fillcolor="#cdcdcd" stroked="false">
              <v:path arrowok="t"/>
              <v:fill type="solid"/>
            </v:shape>
            <v:shape style="position:absolute;left:3128;top:278;width:464;height:774" coordorigin="3128,279" coordsize="464,774" path="m3128,1052l3221,1046,3309,1030,3387,1005,3456,971,3513,930,3556,883,3583,832,3592,776,3592,618,3582,561,3553,507,3507,459,3445,417,3370,383,3283,358,3283,279,3128,421,3283,594,3283,516,3362,538,3433,568,3493,605,3540,649,3573,697,3573,697,3540,745,3495,787,3438,824,3371,853,3296,876,3214,889,3128,894,3128,1052xm3592,776l3591,756,3587,736,3581,716,3573,697e" filled="false" stroked="true" strokeweight=".75pt" strokecolor="#000000">
              <v:path arrowok="t"/>
              <v:stroke dashstyle="solid"/>
            </v:shape>
            <v:shape style="position:absolute;left:3314;top:-181;width:3698;height:1584" coordorigin="3314,-181" coordsize="3698,1584" path="m3435,732l3385,732,3384,553,3434,553,3419,523,3374,433,3314,553,3364,553,3365,732,3315,732,3375,852,3420,762,3435,732xm4336,925l4321,895,4276,805,4216,925,4266,925,4265,1302,4265,1308,4269,1312,4281,1312,4285,1308,4286,925,4336,925xm5341,373l5291,373,5290,-171,5290,-177,5286,-181,5274,-181,5270,-177,5271,373,5221,373,5281,493,5326,403,5341,373xm7012,925l6997,895,6952,805,6892,925,6942,925,6942,1399,6946,1403,6958,1403,6962,1399,6962,925,7012,925xe" filled="true" fillcolor="#000000" stroked="false">
              <v:path arrowok="t"/>
              <v:fill type="solid"/>
            </v:shape>
            <v:shape style="position:absolute;left:5589;top:37;width:31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CF</w:t>
                    </w:r>
                  </w:p>
                </w:txbxContent>
              </v:textbox>
              <w10:wrap type="none"/>
            </v:shape>
            <v:shape style="position:absolute;left:4499;top:1031;width:619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CDSF</w:t>
                    </w:r>
                  </w:p>
                </w:txbxContent>
              </v:textbox>
              <w10:wrap type="none"/>
            </v:shape>
            <v:shape style="position:absolute;left:7183;top:1031;width:4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</w:t>
      </w:r>
    </w:p>
    <w:p>
      <w:pPr>
        <w:pStyle w:val="BodyText"/>
        <w:spacing w:before="21"/>
        <w:ind w:left="8019"/>
      </w:pPr>
      <w:r>
        <w:rPr/>
        <w:pict>
          <v:shape style="position:absolute;margin-left:146.376831pt;margin-top:9.093115pt;width:15.85pt;height:15.2pt;mso-position-horizontal-relative:page;mso-position-vertical-relative:paragraph;z-index:15738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2r</w:t>
                  </w:r>
                  <w:r>
                    <w:rPr>
                      <w:vertAlign w:val="subscript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/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1434410</wp:posOffset>
            </wp:positionH>
            <wp:positionV relativeFrom="paragraph">
              <wp:posOffset>239181</wp:posOffset>
            </wp:positionV>
            <wp:extent cx="4513629" cy="3733800"/>
            <wp:effectExtent l="0" t="0" r="0" b="0"/>
            <wp:wrapTopAndBottom/>
            <wp:docPr id="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629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Heading2"/>
        <w:spacing w:before="90"/>
        <w:ind w:right="306"/>
        <w:jc w:val="center"/>
      </w:pPr>
      <w:r>
        <w:rPr/>
        <w:t>Figure</w:t>
      </w:r>
      <w:r>
        <w:rPr>
          <w:spacing w:val="-3"/>
        </w:rPr>
        <w:t> </w:t>
      </w:r>
      <w:r>
        <w:rPr/>
        <w:t>3.6: Free-body</w:t>
      </w:r>
      <w:r>
        <w:rPr>
          <w:spacing w:val="-2"/>
        </w:rPr>
        <w:t> </w:t>
      </w:r>
      <w:r>
        <w:rPr/>
        <w:t>Diagram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load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ofCompactor</w:t>
      </w:r>
      <w:r>
        <w:rPr>
          <w:spacing w:val="-8"/>
        </w:rPr>
        <w:t> </w:t>
      </w:r>
      <w:r>
        <w:rPr/>
        <w:t>Drive</w:t>
      </w:r>
      <w:r>
        <w:rPr>
          <w:spacing w:val="-2"/>
        </w:rPr>
        <w:t> </w:t>
      </w:r>
      <w:r>
        <w:rPr/>
        <w:t>Shaft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ind w:left="893"/>
      </w:pPr>
      <w:r>
        <w:rPr/>
        <w:t>The</w:t>
      </w:r>
      <w:r>
        <w:rPr>
          <w:spacing w:val="-1"/>
        </w:rPr>
        <w:t> </w:t>
      </w:r>
      <w:r>
        <w:rPr/>
        <w:t>drive</w:t>
      </w:r>
      <w:r>
        <w:rPr>
          <w:spacing w:val="-1"/>
        </w:rPr>
        <w:t> </w:t>
      </w:r>
      <w:r>
        <w:rPr/>
        <w:t>torque</w:t>
      </w:r>
      <w:r>
        <w:rPr>
          <w:spacing w:val="-6"/>
        </w:rPr>
        <w:t> </w:t>
      </w:r>
      <w:r>
        <w:rPr/>
        <w:t>transmitted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shaft</w:t>
      </w:r>
      <w:r>
        <w:rPr>
          <w:spacing w:val="5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electric</w:t>
      </w:r>
      <w:r>
        <w:rPr>
          <w:spacing w:val="4"/>
        </w:rPr>
        <w:t> </w:t>
      </w:r>
      <w:r>
        <w:rPr/>
        <w:t>motor</w:t>
      </w:r>
      <w:r>
        <w:rPr>
          <w:spacing w:val="-3"/>
        </w:rPr>
        <w:t> </w:t>
      </w:r>
      <w:r>
        <w:rPr/>
        <w:t>is</w:t>
      </w:r>
      <w:r>
        <w:rPr>
          <w:spacing w:val="7"/>
        </w:rPr>
        <w:t> </w:t>
      </w:r>
      <w:r>
        <w:rPr/>
        <w:t>given by</w:t>
      </w:r>
      <w:r>
        <w:rPr>
          <w:spacing w:val="-9"/>
        </w:rPr>
        <w:t> </w:t>
      </w:r>
      <w:r>
        <w:rPr/>
        <w:t>(Khurmi,</w:t>
      </w:r>
      <w:r>
        <w:rPr>
          <w:spacing w:val="2"/>
        </w:rPr>
        <w:t> </w:t>
      </w:r>
      <w:r>
        <w:rPr/>
        <w:t>2008):</w:t>
      </w:r>
    </w:p>
    <w:p>
      <w:pPr>
        <w:pStyle w:val="BodyText"/>
        <w:spacing w:before="6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923" w:top="800" w:bottom="1200" w:left="600" w:right="700"/>
        </w:sectPr>
      </w:pPr>
    </w:p>
    <w:p>
      <w:pPr>
        <w:pStyle w:val="BodyText"/>
        <w:rPr>
          <w:sz w:val="21"/>
        </w:rPr>
      </w:pPr>
    </w:p>
    <w:p>
      <w:pPr>
        <w:pStyle w:val="BodyText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𝑇</w:t>
      </w:r>
      <w:r>
        <w:rPr>
          <w:rFonts w:ascii="Cambria Math" w:eastAsia="Cambria Math"/>
          <w:spacing w:val="20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90" w:lineRule="auto" w:before="59"/>
        <w:ind w:left="25" w:right="-16" w:firstLine="1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𝑃60</w:t>
      </w:r>
      <w:r>
        <w:rPr>
          <w:rFonts w:ascii="Cambria Math" w:eastAsia="Cambria Math"/>
          <w:spacing w:val="-50"/>
        </w:rPr>
        <w:t> </w:t>
      </w:r>
      <w:r>
        <w:rPr>
          <w:rFonts w:ascii="Cambria Math" w:eastAsia="Cambria Math"/>
        </w:rPr>
        <w:t>2𝜋𝑁</w:t>
      </w:r>
    </w:p>
    <w:p>
      <w:pPr>
        <w:pStyle w:val="BodyText"/>
        <w:spacing w:before="9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ind w:left="5"/>
        <w:rPr>
          <w:rFonts w:ascii="Cambria Math"/>
        </w:rPr>
      </w:pPr>
      <w:r>
        <w:rPr/>
        <w:pict>
          <v:rect style="position:absolute;margin-left:122.209999pt;margin-top:8.062383pt;width:22.8pt;height:.71997pt;mso-position-horizontal-relative:page;mso-position-vertical-relative:paragraph;z-index:-17783296" filled="true" fillcolor="#000000" stroked="false">
            <v:fill type="solid"/>
            <w10:wrap type="none"/>
          </v:rect>
        </w:pict>
      </w:r>
      <w:r>
        <w:rPr>
          <w:rFonts w:ascii="Cambria Math"/>
          <w:position w:val="1"/>
        </w:rPr>
        <w:t>(</w:t>
      </w:r>
      <w:r>
        <w:rPr>
          <w:rFonts w:ascii="Cambria Math"/>
        </w:rPr>
        <w:t>3.13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3" w:equalWidth="0">
            <w:col w:w="1779" w:space="40"/>
            <w:col w:w="480" w:space="39"/>
            <w:col w:w="8272"/>
          </w:cols>
        </w:sectPr>
      </w:pPr>
    </w:p>
    <w:p>
      <w:pPr>
        <w:pStyle w:val="BodyText"/>
        <w:spacing w:before="168"/>
        <w:ind w:left="1383"/>
      </w:pPr>
      <w:r>
        <w:rPr/>
        <w:t>Where</w:t>
      </w:r>
    </w:p>
    <w:p>
      <w:pPr>
        <w:pStyle w:val="BodyText"/>
      </w:pPr>
    </w:p>
    <w:p>
      <w:pPr>
        <w:pStyle w:val="BodyText"/>
        <w:spacing w:line="480" w:lineRule="auto"/>
        <w:ind w:left="1383" w:right="8191"/>
      </w:pPr>
      <w:r>
        <w:rPr/>
        <w:t>T = torque</w:t>
      </w:r>
      <w:r>
        <w:rPr>
          <w:spacing w:val="-57"/>
        </w:rPr>
        <w:t> </w:t>
      </w:r>
      <w:r>
        <w:rPr/>
        <w:t>P = power</w:t>
      </w:r>
    </w:p>
    <w:p>
      <w:pPr>
        <w:pStyle w:val="BodyText"/>
        <w:spacing w:before="1"/>
        <w:ind w:left="1383"/>
      </w:pPr>
      <w:r>
        <w:rPr/>
        <w:t>N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rotation</w:t>
      </w:r>
      <w:r>
        <w:rPr>
          <w:spacing w:val="-6"/>
        </w:rPr>
        <w:t> </w:t>
      </w:r>
      <w:r>
        <w:rPr/>
        <w:t>(rpm)</w:t>
      </w:r>
    </w:p>
    <w:p>
      <w:pPr>
        <w:pStyle w:val="BodyText"/>
      </w:pPr>
    </w:p>
    <w:p>
      <w:pPr>
        <w:pStyle w:val="BodyText"/>
        <w:ind w:left="1383"/>
      </w:pPr>
      <w:r>
        <w:rPr/>
        <w:t>The</w:t>
      </w:r>
      <w:r>
        <w:rPr>
          <w:spacing w:val="-4"/>
        </w:rPr>
        <w:t> </w:t>
      </w:r>
      <w:r>
        <w:rPr/>
        <w:t>CDS</w:t>
      </w:r>
      <w:r>
        <w:rPr>
          <w:spacing w:val="-1"/>
        </w:rPr>
        <w:t> </w:t>
      </w:r>
      <w:r>
        <w:rPr/>
        <w:t>diameter in</w:t>
      </w:r>
      <w:r>
        <w:rPr>
          <w:spacing w:val="-2"/>
        </w:rPr>
        <w:t> </w:t>
      </w:r>
      <w:r>
        <w:rPr/>
        <w:t>bending</w:t>
      </w:r>
      <w:r>
        <w:rPr>
          <w:spacing w:val="1"/>
        </w:rPr>
        <w:t> </w:t>
      </w:r>
      <w:r>
        <w:rPr/>
        <w:t>is</w:t>
      </w:r>
      <w:r>
        <w:rPr>
          <w:spacing w:val="-4"/>
        </w:rPr>
        <w:t> </w:t>
      </w:r>
      <w:r>
        <w:rPr/>
        <w:t>however</w:t>
      </w:r>
      <w:r>
        <w:rPr>
          <w:spacing w:val="-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by(Olusegun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Ajiboye. 2009)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1383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3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X M</w:t>
      </w:r>
      <w:r>
        <w:rPr>
          <w:rFonts w:ascii="Cambria Math" w:hAnsi="Cambria Math" w:eastAsia="Cambria Math"/>
          <w:vertAlign w:val="subscript"/>
        </w:rPr>
        <w:t>𝑤𝑏</w:t>
      </w:r>
      <w:r>
        <w:rPr>
          <w:rFonts w:ascii="Cambria Math" w:hAnsi="Cambria Math" w:eastAsia="Cambria Math"/>
          <w:spacing w:val="3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𝑋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𝑔</w:t>
      </w:r>
      <w:r>
        <w:rPr>
          <w:rFonts w:ascii="Cambria Math" w:hAnsi="Cambria Math" w:eastAsia="Cambria Math"/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×</w:t>
      </w:r>
      <w:r>
        <w:rPr>
          <w:rFonts w:ascii="Cambria Math" w:hAnsi="Cambria Math" w:eastAsia="Cambria Math"/>
          <w:spacing w:val="-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𝑟</w:t>
      </w:r>
      <w:r>
        <w:rPr>
          <w:rFonts w:ascii="Cambria Math" w:hAnsi="Cambria Math" w:eastAsia="Cambria Math"/>
          <w:vertAlign w:val="subscript"/>
        </w:rPr>
        <w:t>𝑠</w:t>
      </w:r>
      <w:r>
        <w:rPr>
          <w:rFonts w:ascii="Cambria Math" w:hAnsi="Cambria Math" w:eastAsia="Cambria Math"/>
          <w:spacing w:val="29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𝑇</w:t>
      </w:r>
      <w:r>
        <w:rPr>
          <w:rFonts w:ascii="Cambria Math" w:hAnsi="Cambria Math" w:eastAsia="Cambria Math"/>
          <w:position w:val="1"/>
          <w:vertAlign w:val="baseline"/>
        </w:rPr>
        <w:t>(</w:t>
      </w:r>
      <w:r>
        <w:rPr>
          <w:rFonts w:ascii="Cambria Math" w:hAnsi="Cambria Math" w:eastAsia="Cambria Math"/>
          <w:vertAlign w:val="baseline"/>
        </w:rPr>
        <w:t>3.14</w:t>
      </w:r>
      <w:r>
        <w:rPr>
          <w:rFonts w:ascii="Cambria Math" w:hAnsi="Cambria Math" w:eastAsia="Cambria Math"/>
          <w:position w:val="1"/>
          <w:vertAlign w:val="baseline"/>
        </w:rPr>
        <w:t>)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line="480" w:lineRule="auto" w:before="74"/>
        <w:ind w:left="533" w:right="500"/>
        <w:jc w:val="both"/>
      </w:pPr>
      <w:r>
        <w:rPr/>
        <w:t>Where</w:t>
      </w:r>
      <w:r>
        <w:rPr>
          <w:spacing w:val="1"/>
        </w:rPr>
        <w:t> </w:t>
      </w:r>
      <w:r>
        <w:rPr/>
        <w:t>r</w:t>
      </w:r>
      <w:r>
        <w:rPr>
          <w:vertAlign w:val="subscript"/>
        </w:rPr>
        <w:t>s</w:t>
      </w:r>
      <w:r>
        <w:rPr>
          <w:vertAlign w:val="baseline"/>
        </w:rPr>
        <w:t> is</w:t>
      </w:r>
      <w:r>
        <w:rPr>
          <w:spacing w:val="1"/>
          <w:vertAlign w:val="baseline"/>
        </w:rPr>
        <w:t> </w:t>
      </w:r>
      <w:r>
        <w:rPr>
          <w:vertAlign w:val="baseline"/>
        </w:rPr>
        <w:t>radius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CDS.</w:t>
      </w:r>
      <w:r>
        <w:rPr>
          <w:spacing w:val="1"/>
          <w:vertAlign w:val="baseline"/>
        </w:rPr>
        <w:t> </w:t>
      </w:r>
      <w:r>
        <w:rPr>
          <w:vertAlign w:val="baseline"/>
        </w:rPr>
        <w:t>From this</w:t>
      </w:r>
      <w:r>
        <w:rPr>
          <w:spacing w:val="1"/>
          <w:vertAlign w:val="baseline"/>
        </w:rPr>
        <w:t> </w:t>
      </w:r>
      <w:r>
        <w:rPr>
          <w:vertAlign w:val="baseline"/>
        </w:rPr>
        <w:t>expression,</w:t>
      </w:r>
      <w:r>
        <w:rPr>
          <w:spacing w:val="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1"/>
          <w:vertAlign w:val="baseline"/>
        </w:rPr>
        <w:t> </w:t>
      </w:r>
      <w:r>
        <w:rPr>
          <w:vertAlign w:val="baseline"/>
        </w:rPr>
        <w:t>diameter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CDS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 which was multiplied by shock and fatigue factor to determine the real diameter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shaft.</w:t>
      </w:r>
    </w:p>
    <w:p>
      <w:pPr>
        <w:pStyle w:val="Heading2"/>
        <w:numPr>
          <w:ilvl w:val="2"/>
          <w:numId w:val="24"/>
        </w:numPr>
        <w:tabs>
          <w:tab w:pos="1076" w:val="left" w:leader="none"/>
        </w:tabs>
        <w:spacing w:line="240" w:lineRule="auto" w:before="5" w:after="0"/>
        <w:ind w:left="1075" w:right="0" w:hanging="543"/>
        <w:jc w:val="both"/>
      </w:pPr>
      <w:bookmarkStart w:name="_TOC_250023" w:id="48"/>
      <w:r>
        <w:rPr/>
        <w:t>Torque</w:t>
      </w:r>
      <w:r>
        <w:rPr>
          <w:spacing w:val="-3"/>
        </w:rPr>
        <w:t> </w:t>
      </w:r>
      <w:r>
        <w:rPr/>
        <w:t>(T) and</w:t>
      </w:r>
      <w:r>
        <w:rPr>
          <w:spacing w:val="3"/>
        </w:rPr>
        <w:t> </w:t>
      </w:r>
      <w:r>
        <w:rPr/>
        <w:t>shear</w:t>
      </w:r>
      <w:r>
        <w:rPr>
          <w:spacing w:val="-7"/>
        </w:rPr>
        <w:t> </w:t>
      </w:r>
      <w:r>
        <w:rPr/>
        <w:t>stress</w:t>
      </w:r>
      <w:r>
        <w:rPr>
          <w:spacing w:val="-4"/>
        </w:rPr>
        <w:t> </w:t>
      </w:r>
      <w:r>
        <w:rPr/>
        <w:t>(τ) generated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rack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pinion</w:t>
      </w:r>
      <w:r>
        <w:rPr>
          <w:spacing w:val="-1"/>
        </w:rPr>
        <w:t> </w:t>
      </w:r>
      <w:bookmarkEnd w:id="48"/>
      <w:r>
        <w:rPr/>
        <w:t>shaft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893" w:right="497"/>
        <w:jc w:val="both"/>
      </w:pPr>
      <w:r>
        <w:rPr/>
        <w:t>The rack and pinion are used to convert between rotary and linear motion. Free body diagram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Load</w:t>
      </w:r>
      <w:r>
        <w:rPr>
          <w:spacing w:val="2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the rack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pinion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Figure 3.7.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0"/>
        <w:ind w:left="2069"/>
      </w:pPr>
      <w:r>
        <w:rPr/>
        <w:pict>
          <v:group style="position:absolute;margin-left:149.449997pt;margin-top:-1.950217pt;width:270.55pt;height:78.55pt;mso-position-horizontal-relative:page;mso-position-vertical-relative:paragraph;z-index:15739904" coordorigin="2989,-39" coordsize="5411,1571">
            <v:rect style="position:absolute;left:3592;top:634;width:4320;height:309" filled="false" stroked="true" strokeweight="1.5pt" strokecolor="#000000">
              <v:stroke dashstyle="solid"/>
            </v:rect>
            <v:shape style="position:absolute;left:2989;top:634;width:603;height:291" coordorigin="2989,634" coordsize="603,291" path="m2989,634l3547,634m3034,925l3592,925e" filled="false" stroked="true" strokeweight=".75pt" strokecolor="#000000">
              <v:path arrowok="t"/>
              <v:stroke dashstyle="solid"/>
            </v:shape>
            <v:shape style="position:absolute;left:7912;top:398;width:480;height:439" coordorigin="7912,398" coordsize="480,439" path="m8392,398l8295,404,8205,420,8124,446,8053,480,7994,521,7950,569,7912,677,7912,837,7922,780,7950,728,7994,681,8053,639,8124,605,8205,580,8295,563,8392,558,8392,398xe" filled="true" fillcolor="#cdcdcd" stroked="false">
              <v:path arrowok="t"/>
              <v:fill type="solid"/>
            </v:shape>
            <v:shape style="position:absolute;left:7912;top:398;width:480;height:781" coordorigin="7912,398" coordsize="480,781" path="m8392,398l8295,404,8205,420,8124,446,8053,480,7994,521,7950,569,7922,621,7912,677,7912,837,7922,894,7952,949,8000,998,8064,1040,8142,1075,8232,1100,8232,1179,8392,1036,8232,860,8232,940,8149,918,8077,887,8015,850,7966,806,7932,757,7932,757,7965,709,8013,666,8072,629,8141,599,8219,576,8303,562,8392,558,8392,398xm7912,837l7913,816,7917,796,7923,776,7932,757e" filled="false" stroked="true" strokeweight=".75pt" strokecolor="#000000">
              <v:path arrowok="t"/>
              <v:stroke dashstyle="solid"/>
            </v:shape>
            <v:shape style="position:absolute;left:3128;top:434;width:464;height:761" coordorigin="3128,435" coordsize="464,761" path="m3557,668l3283,668,3362,689,3433,719,3493,756,3540,798,3573,846,3540,893,3495,935,3438,971,3371,1000,3296,1022,3214,1035,3128,1040,3128,1195,3221,1190,3309,1174,3387,1149,3456,1116,3513,1076,3556,1029,3583,978,3592,924,3592,768,3582,712,3557,668xm3283,435l3128,574,3283,745,3283,668,3557,668,3553,660,3507,612,3445,570,3370,537,3283,512,3283,435xe" filled="true" fillcolor="#ffffff" stroked="false">
              <v:path arrowok="t"/>
              <v:fill type="solid"/>
            </v:shape>
            <v:shape style="position:absolute;left:3128;top:846;width:464;height:350" coordorigin="3128,846" coordsize="464,350" path="m3573,846l3495,935,3438,971,3371,1000,3296,1022,3214,1035,3128,1040,3128,1195,3221,1190,3309,1174,3387,1149,3456,1116,3513,1076,3556,1029,3592,924,3591,904,3587,884,3581,865,3573,846xe" filled="true" fillcolor="#cdcdcd" stroked="false">
              <v:path arrowok="t"/>
              <v:fill type="solid"/>
            </v:shape>
            <v:shape style="position:absolute;left:3128;top:434;width:464;height:761" coordorigin="3128,435" coordsize="464,761" path="m3128,1195l3221,1190,3309,1174,3387,1149,3456,1116,3513,1076,3556,1029,3583,978,3592,924,3592,768,3582,712,3553,660,3507,612,3445,570,3370,537,3283,512,3283,435,3128,574,3283,745,3283,668,3362,689,3433,719,3493,756,3540,798,3573,846,3573,846,3540,893,3495,935,3438,971,3371,1000,3296,1022,3214,1035,3128,1040,3128,1195xm3592,924l3591,904,3587,884,3581,865,3573,846e" filled="false" stroked="true" strokeweight=".75pt" strokecolor="#000000">
              <v:path arrowok="t"/>
              <v:stroke dashstyle="solid"/>
            </v:shape>
            <v:shape style="position:absolute;left:3313;top:641;width:121;height:302" type="#_x0000_t75" stroked="false">
              <v:imagedata r:id="rId18" o:title=""/>
            </v:shape>
            <v:shape style="position:absolute;left:4090;top:-22;width:3790;height:1553" coordorigin="4091,-22" coordsize="3790,1553" path="m4211,1063l4196,1033,4151,943,4091,1063,4141,1063,4140,1521,4140,1527,4144,1531,4156,1531,4160,1527,4161,1063,4211,1063xm7881,514l7831,514,7830,-12,7830,-17,7826,-22,7814,-22,7810,-17,7811,514,7761,514,7821,634,7866,544,7881,514xe" filled="true" fillcolor="#000000" stroked="false">
              <v:path arrowok="t"/>
              <v:fill type="solid"/>
            </v:shape>
            <v:shape style="position:absolute;left:7183;top:-39;width:32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FG</w:t>
                    </w:r>
                  </w:p>
                </w:txbxContent>
              </v:textbox>
              <w10:wrap type="none"/>
            </v:shape>
            <v:shape style="position:absolute;left:4422;top:1156;width:33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RB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T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right="2677"/>
        <w:jc w:val="right"/>
      </w:pPr>
      <w:r>
        <w:rPr/>
        <w:pict>
          <v:shape style="position:absolute;margin-left:151.254303pt;margin-top:3.723118pt;width:15.3pt;height:10.7pt;mso-position-horizontal-relative:page;mso-position-vertical-relative:paragraph;z-index:15740416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>
                      <w:w w:val="99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/>
        <w:t>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1535379</wp:posOffset>
            </wp:positionH>
            <wp:positionV relativeFrom="paragraph">
              <wp:posOffset>221170</wp:posOffset>
            </wp:positionV>
            <wp:extent cx="3956546" cy="3590925"/>
            <wp:effectExtent l="0" t="0" r="0" b="0"/>
            <wp:wrapTopAndBottom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546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90"/>
        <w:ind w:left="1253"/>
      </w:pPr>
      <w:r>
        <w:rPr/>
        <w:t>Figure</w:t>
      </w:r>
      <w:r>
        <w:rPr>
          <w:spacing w:val="-2"/>
        </w:rPr>
        <w:t> </w:t>
      </w:r>
      <w:r>
        <w:rPr/>
        <w:t>3.7:</w:t>
      </w:r>
      <w:r>
        <w:rPr>
          <w:spacing w:val="1"/>
        </w:rPr>
        <w:t> </w:t>
      </w:r>
      <w:r>
        <w:rPr/>
        <w:t>Free-body</w:t>
      </w:r>
      <w:r>
        <w:rPr>
          <w:spacing w:val="-1"/>
        </w:rPr>
        <w:t> </w:t>
      </w:r>
      <w:r>
        <w:rPr/>
        <w:t>Diagram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load condition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Rack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Pinion</w:t>
      </w:r>
      <w:r>
        <w:rPr>
          <w:spacing w:val="-2"/>
        </w:rPr>
        <w:t> </w:t>
      </w:r>
      <w:r>
        <w:rPr/>
        <w:t>Shaft</w:t>
      </w: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80" w:lineRule="auto"/>
        <w:ind w:left="533" w:right="717"/>
      </w:pPr>
      <w:r>
        <w:rPr/>
        <w:t>The</w:t>
      </w:r>
      <w:r>
        <w:rPr>
          <w:spacing w:val="11"/>
        </w:rPr>
        <w:t> </w:t>
      </w:r>
      <w:r>
        <w:rPr/>
        <w:t>Torque</w:t>
      </w:r>
      <w:r>
        <w:rPr>
          <w:spacing w:val="7"/>
        </w:rPr>
        <w:t> </w:t>
      </w:r>
      <w:r>
        <w:rPr/>
        <w:t>transmitted</w:t>
      </w:r>
      <w:r>
        <w:rPr>
          <w:spacing w:val="7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shaft</w:t>
      </w:r>
      <w:r>
        <w:rPr>
          <w:spacing w:val="17"/>
        </w:rPr>
        <w:t> </w:t>
      </w:r>
      <w:r>
        <w:rPr/>
        <w:t>by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electric</w:t>
      </w:r>
      <w:r>
        <w:rPr>
          <w:spacing w:val="16"/>
        </w:rPr>
        <w:t> </w:t>
      </w:r>
      <w:r>
        <w:rPr/>
        <w:t>motor</w:t>
      </w:r>
      <w:r>
        <w:rPr>
          <w:spacing w:val="15"/>
        </w:rPr>
        <w:t> </w:t>
      </w:r>
      <w:r>
        <w:rPr/>
        <w:t>is</w:t>
      </w:r>
      <w:r>
        <w:rPr>
          <w:spacing w:val="20"/>
        </w:rPr>
        <w:t> </w:t>
      </w:r>
      <w:r>
        <w:rPr/>
        <w:t>determined</w:t>
      </w:r>
      <w:r>
        <w:rPr>
          <w:spacing w:val="12"/>
        </w:rPr>
        <w:t> </w:t>
      </w:r>
      <w:r>
        <w:rPr/>
        <w:t>using</w:t>
      </w:r>
      <w:r>
        <w:rPr>
          <w:spacing w:val="12"/>
        </w:rPr>
        <w:t> </w:t>
      </w:r>
      <w:r>
        <w:rPr/>
        <w:t>Equ.</w:t>
      </w:r>
      <w:r>
        <w:rPr>
          <w:spacing w:val="15"/>
        </w:rPr>
        <w:t> </w:t>
      </w:r>
      <w:r>
        <w:rPr/>
        <w:t>3.13,</w:t>
      </w:r>
      <w:r>
        <w:rPr>
          <w:spacing w:val="15"/>
        </w:rPr>
        <w:t> </w:t>
      </w:r>
      <w:r>
        <w:rPr/>
        <w:t>while</w:t>
      </w:r>
      <w:r>
        <w:rPr>
          <w:spacing w:val="-57"/>
        </w:rPr>
        <w:t> </w:t>
      </w:r>
      <w:r>
        <w:rPr/>
        <w:t>the shear</w:t>
      </w:r>
      <w:r>
        <w:rPr>
          <w:spacing w:val="2"/>
        </w:rPr>
        <w:t> </w:t>
      </w:r>
      <w:r>
        <w:rPr/>
        <w:t>stress</w:t>
      </w:r>
      <w:r>
        <w:rPr>
          <w:spacing w:val="-1"/>
        </w:rPr>
        <w:t> </w:t>
      </w:r>
      <w:r>
        <w:rPr/>
        <w:t>generated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 shaft</w:t>
      </w:r>
      <w:r>
        <w:rPr>
          <w:spacing w:val="7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</w:t>
      </w:r>
      <w:r>
        <w:rPr>
          <w:spacing w:val="5"/>
        </w:rPr>
        <w:t> </w:t>
      </w:r>
      <w:r>
        <w:rPr/>
        <w:t>by</w:t>
      </w:r>
      <w:r>
        <w:rPr>
          <w:spacing w:val="-8"/>
        </w:rPr>
        <w:t> </w:t>
      </w:r>
      <w:r>
        <w:rPr/>
        <w:t>(Khurmi,</w:t>
      </w:r>
      <w:r>
        <w:rPr>
          <w:spacing w:val="3"/>
        </w:rPr>
        <w:t> </w:t>
      </w:r>
      <w:r>
        <w:rPr/>
        <w:t>2008):</w:t>
      </w:r>
    </w:p>
    <w:p>
      <w:pPr>
        <w:spacing w:after="0" w:line="480" w:lineRule="auto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227" w:lineRule="exact" w:before="46"/>
        <w:ind w:right="23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16𝑇</w:t>
      </w:r>
    </w:p>
    <w:p>
      <w:pPr>
        <w:pStyle w:val="BodyText"/>
        <w:spacing w:line="192" w:lineRule="auto"/>
        <w:ind w:left="343" w:right="303"/>
        <w:jc w:val="center"/>
        <w:rPr>
          <w:rFonts w:ascii="Cambria Math" w:eastAsia="Cambria Math"/>
        </w:rPr>
      </w:pPr>
      <w:r>
        <w:rPr/>
        <w:pict>
          <v:rect style="position:absolute;margin-left:278.739990pt;margin-top:7.381868pt;width:21.384pt;height:.72pt;mso-position-horizontal-relative:page;mso-position-vertical-relative:paragraph;z-index:-1778022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𝑟</w:t>
      </w:r>
      <w:r>
        <w:rPr>
          <w:rFonts w:ascii="Cambria Math" w:eastAsia="Cambria Math"/>
          <w:spacing w:val="2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  <w:position w:val="-15"/>
        </w:rPr>
        <w:t>𝜋𝐷</w:t>
      </w:r>
      <w:r>
        <w:rPr>
          <w:rFonts w:ascii="Cambria Math" w:eastAsia="Cambria Math"/>
          <w:position w:val="-8"/>
          <w:sz w:val="17"/>
        </w:rPr>
        <w:t>3</w:t>
      </w:r>
      <w:r>
        <w:rPr>
          <w:rFonts w:ascii="Cambria Math" w:eastAsia="Cambria Math"/>
          <w:spacing w:val="20"/>
          <w:position w:val="-8"/>
          <w:sz w:val="17"/>
        </w:rPr>
        <w:t> </w:t>
      </w:r>
      <w:r>
        <w:rPr>
          <w:rFonts w:ascii="Cambria Math" w:eastAsia="Cambria Math"/>
          <w:position w:val="1"/>
        </w:rPr>
        <w:t>(</w:t>
      </w:r>
      <w:r>
        <w:rPr>
          <w:rFonts w:ascii="Cambria Math" w:eastAsia="Cambria Math"/>
        </w:rPr>
        <w:t>3.15</w:t>
      </w:r>
      <w:r>
        <w:rPr>
          <w:rFonts w:ascii="Cambria Math" w:eastAsia="Cambria Math"/>
          <w:position w:val="1"/>
        </w:rPr>
        <w:t>)</w:t>
      </w:r>
    </w:p>
    <w:p>
      <w:pPr>
        <w:pStyle w:val="BodyText"/>
        <w:spacing w:before="289"/>
        <w:ind w:left="533"/>
        <w:jc w:val="both"/>
      </w:pPr>
      <w:r>
        <w:rPr/>
        <w:t>Where</w:t>
      </w:r>
      <w:r>
        <w:rPr>
          <w:spacing w:val="-2"/>
        </w:rPr>
        <w:t> </w:t>
      </w:r>
      <w:r>
        <w:rPr/>
        <w:t>τ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shear</w:t>
      </w:r>
      <w:r>
        <w:rPr>
          <w:spacing w:val="-1"/>
        </w:rPr>
        <w:t> </w:t>
      </w:r>
      <w:r>
        <w:rPr/>
        <w:t>stres</w:t>
      </w:r>
      <w:r>
        <w:rPr>
          <w:color w:val="0D0D0D"/>
        </w:rPr>
        <w:t>s</w:t>
      </w:r>
      <w:r>
        <w:rPr>
          <w:color w:val="0D0D0D"/>
          <w:spacing w:val="-2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shaft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D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diameter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rack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pinion</w:t>
      </w:r>
      <w:r>
        <w:rPr>
          <w:spacing w:val="-1"/>
        </w:rPr>
        <w:t> </w:t>
      </w:r>
      <w:r>
        <w:rPr/>
        <w:t>motor shaft.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24"/>
        </w:numPr>
        <w:tabs>
          <w:tab w:pos="1019" w:val="left" w:leader="none"/>
        </w:tabs>
        <w:spacing w:line="240" w:lineRule="auto" w:before="179" w:after="0"/>
        <w:ind w:left="1018" w:right="0" w:hanging="486"/>
        <w:jc w:val="both"/>
      </w:pPr>
      <w:bookmarkStart w:name="_TOC_250022" w:id="49"/>
      <w:r>
        <w:rPr/>
        <w:t>Design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lever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bookmarkEnd w:id="49"/>
      <w:r>
        <w:rPr/>
        <w:t>the machine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499"/>
        <w:jc w:val="both"/>
      </w:pPr>
      <w:r>
        <w:rPr/>
        <w:t>The lever of the machine is used to lift the mould after compaction of the wet block to leave green</w:t>
      </w:r>
      <w:r>
        <w:rPr>
          <w:spacing w:val="1"/>
        </w:rPr>
        <w:t> </w:t>
      </w:r>
      <w:r>
        <w:rPr/>
        <w:t>bodied sandcrete on the</w:t>
      </w:r>
      <w:r>
        <w:rPr>
          <w:spacing w:val="1"/>
        </w:rPr>
        <w:t> </w:t>
      </w:r>
      <w:r>
        <w:rPr/>
        <w:t>floor.</w:t>
      </w:r>
      <w:r>
        <w:rPr>
          <w:spacing w:val="1"/>
        </w:rPr>
        <w:t> </w:t>
      </w:r>
      <w:r>
        <w:rPr/>
        <w:t>In determining the</w:t>
      </w:r>
      <w:r>
        <w:rPr>
          <w:spacing w:val="1"/>
        </w:rPr>
        <w:t> </w:t>
      </w:r>
      <w:r>
        <w:rPr/>
        <w:t>length of the</w:t>
      </w:r>
      <w:r>
        <w:rPr>
          <w:spacing w:val="1"/>
        </w:rPr>
        <w:t> </w:t>
      </w:r>
      <w:r>
        <w:rPr/>
        <w:t>lever,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of a</w:t>
      </w:r>
      <w:r>
        <w:rPr>
          <w:spacing w:val="60"/>
        </w:rPr>
        <w:t> </w:t>
      </w:r>
      <w:r>
        <w:rPr/>
        <w:t>man</w:t>
      </w:r>
      <w:r>
        <w:rPr>
          <w:spacing w:val="1"/>
        </w:rPr>
        <w:t> </w:t>
      </w:r>
      <w:r>
        <w:rPr/>
        <w:t>which is 1.77 m was considered (</w:t>
      </w:r>
      <w:hyperlink r:id="rId20">
        <w:r>
          <w:rPr/>
          <w:t>www.livestrong.com, </w:t>
        </w:r>
      </w:hyperlink>
      <w:r>
        <w:rPr/>
        <w:t>2017). It is supported by a hinged joint at</w:t>
      </w:r>
      <w:r>
        <w:rPr>
          <w:spacing w:val="1"/>
        </w:rPr>
        <w:t> </w:t>
      </w:r>
      <w:r>
        <w:rPr/>
        <w:t>the chassis and give users some mechanical advantage when lifting the mould. The length of 0.5</w:t>
      </w:r>
      <w:r>
        <w:rPr>
          <w:spacing w:val="1"/>
        </w:rPr>
        <w:t> </w:t>
      </w:r>
      <w:r>
        <w:rPr/>
        <w:t>was chosen for the hinge joint to allow complete lift of the mould when releasing green body of the</w:t>
      </w:r>
      <w:r>
        <w:rPr>
          <w:spacing w:val="-57"/>
        </w:rPr>
        <w:t> </w:t>
      </w:r>
      <w:r>
        <w:rPr/>
        <w:t>sandcrete. The</w:t>
      </w:r>
      <w:r>
        <w:rPr>
          <w:spacing w:val="6"/>
        </w:rPr>
        <w:t> </w:t>
      </w:r>
      <w:r>
        <w:rPr/>
        <w:t>free</w:t>
      </w:r>
      <w:r>
        <w:rPr>
          <w:spacing w:val="1"/>
        </w:rPr>
        <w:t> </w:t>
      </w:r>
      <w:r>
        <w:rPr/>
        <w:t>body</w:t>
      </w:r>
      <w:r>
        <w:rPr>
          <w:spacing w:val="-8"/>
        </w:rPr>
        <w:t> </w:t>
      </w:r>
      <w:r>
        <w:rPr/>
        <w:t>diagram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lever</w:t>
      </w:r>
      <w:r>
        <w:rPr>
          <w:spacing w:val="8"/>
        </w:rPr>
        <w:t> </w:t>
      </w:r>
      <w:r>
        <w:rPr/>
        <w:t>is presented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3.8.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2"/>
        <w:rPr>
          <w:sz w:val="20"/>
        </w:rPr>
      </w:pPr>
    </w:p>
    <w:p>
      <w:pPr>
        <w:spacing w:before="1"/>
        <w:ind w:left="1176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53.25pt;margin-top:-18.441362pt;width:452.75pt;height:32.75pt;mso-position-horizontal-relative:page;mso-position-vertical-relative:paragraph;z-index:-17779712" coordorigin="1065,-369" coordsize="9055,655">
            <v:rect style="position:absolute;left:1127;top:-362;width:2685;height:143" filled="false" stroked="true" strokeweight=".75pt" strokecolor="#000000">
              <v:stroke dashstyle="solid"/>
            </v:rect>
            <v:rect style="position:absolute;left:3795;top:-359;width:6265;height:155" filled="true" fillcolor="#ffffff" stroked="false">
              <v:fill type="solid"/>
            </v:rect>
            <v:rect style="position:absolute;left:3795;top:-359;width:6265;height:155" filled="false" stroked="true" strokeweight=".75pt" strokecolor="#000000">
              <v:stroke dashstyle="solid"/>
            </v:rect>
            <v:shape style="position:absolute;left:3647;top:-144;width:356;height:397" type="#_x0000_t75" stroked="false">
              <v:imagedata r:id="rId21" o:title=""/>
            </v:shape>
            <v:shape style="position:absolute;left:1065;top:-195;width:9055;height:480" coordorigin="1065,-194" coordsize="9055,480" path="m1185,119l1135,119,1135,-14,1135,-190,1131,-194,1119,-194,1115,-190,1115,119,1065,119,1125,239,1170,149,1185,119xm3803,-14l3783,-24,3683,-74,3683,-24,1255,-24,1255,-74,1135,-14,1255,46,1255,-4,3683,-4,3683,46,3783,-4,3803,-14xm10050,-4l10030,-14,9930,-64,9930,-14,3923,-14,3923,-64,3803,-4,3923,56,3923,6,9930,6,9930,56,10030,6,10050,-4xm10120,166l10070,166,10070,-120,10066,-124,10054,-124,10050,-120,10050,-4,10050,166,10000,166,10060,286,10105,196,10120,166xe" filled="true" fillcolor="#000000" stroked="false">
              <v:path arrowok="t"/>
              <v:fill type="solid"/>
            </v:shape>
            <v:line style="position:absolute" from="3803,-234" to="3803,226" stroked="true" strokeweight=".75pt" strokecolor="#000000">
              <v:stroke dashstyle="solid"/>
            </v:line>
            <w10:wrap type="none"/>
          </v:group>
        </w:pict>
      </w:r>
      <w:r>
        <w:rPr>
          <w:rFonts w:ascii="Calibri"/>
          <w:sz w:val="22"/>
        </w:rPr>
        <w:t>0.5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</w:t>
      </w:r>
    </w:p>
    <w:p>
      <w:pPr>
        <w:spacing w:line="240" w:lineRule="exact" w:before="9"/>
        <w:ind w:left="42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F</w:t>
      </w:r>
      <w:r>
        <w:rPr>
          <w:rFonts w:ascii="Calibri"/>
          <w:sz w:val="22"/>
          <w:vertAlign w:val="subscript"/>
        </w:rPr>
        <w:t>M</w:t>
      </w:r>
    </w:p>
    <w:p>
      <w:pPr>
        <w:spacing w:line="240" w:lineRule="exact" w:before="0"/>
        <w:ind w:left="3572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53.75pt;margin-top:7.569758pt;width:453pt;height:30.05pt;mso-position-horizontal-relative:page;mso-position-vertical-relative:paragraph;z-index:-17778688" coordorigin="1075,151" coordsize="9060,601">
            <v:rect style="position:absolute;left:1140;top:224;width:2685;height:143" filled="false" stroked="true" strokeweight=".75pt" strokecolor="#000000">
              <v:stroke dashstyle="solid"/>
            </v:rect>
            <v:rect style="position:absolute;left:3810;top:224;width:6265;height:155" filled="true" fillcolor="#ffffff" stroked="false">
              <v:fill type="solid"/>
            </v:rect>
            <v:rect style="position:absolute;left:3810;top:224;width:6265;height:155" filled="false" stroked="true" strokeweight=".75pt" strokecolor="#000000">
              <v:stroke dashstyle="solid"/>
            </v:rect>
            <v:shape style="position:absolute;left:1075;top:151;width:9060;height:601" coordorigin="1075,151" coordsize="9060,601" path="m1195,612l1145,612,1145,304,1141,299,1129,299,1125,304,1125,612,1075,612,1135,732,1180,642,1195,612xm3875,419l3860,389,3815,299,3755,419,3805,419,3805,479,3705,429,3705,479,1277,479,1277,429,1157,489,1277,549,1277,499,3705,499,3705,549,3805,499,3805,728,3809,732,3821,732,3825,728,3825,489,3825,419,3875,419xm4226,211l4206,201,4106,151,4106,201,3797,201,3793,206,3793,217,3797,221,4106,221,4106,271,4206,221,4226,211xm10135,632l10085,632,10085,324,10081,319,10069,319,10065,324,10065,484,10055,479,9955,429,9955,479,3948,479,3948,429,3828,489,3948,549,3948,499,9955,499,9955,549,10055,499,10065,494,10065,632,10015,632,10075,752,10120,662,10135,63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sz w:val="22"/>
        </w:rPr>
        <w:t>R</w:t>
      </w:r>
      <w:r>
        <w:rPr>
          <w:rFonts w:ascii="Calibri"/>
          <w:sz w:val="22"/>
          <w:vertAlign w:val="subscript"/>
        </w:rPr>
        <w:t>X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line="230" w:lineRule="exact" w:before="0"/>
        <w:ind w:left="121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0.5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m</w:t>
      </w:r>
    </w:p>
    <w:p>
      <w:pPr>
        <w:tabs>
          <w:tab w:pos="3054" w:val="left" w:leader="none"/>
        </w:tabs>
        <w:spacing w:line="260" w:lineRule="exact" w:before="0"/>
        <w:ind w:left="403" w:right="0" w:firstLine="0"/>
        <w:jc w:val="left"/>
        <w:rPr>
          <w:rFonts w:ascii="Calibri"/>
          <w:sz w:val="14"/>
        </w:rPr>
      </w:pPr>
      <w:r>
        <w:rPr>
          <w:rFonts w:ascii="Calibri"/>
          <w:sz w:val="22"/>
        </w:rPr>
        <w:t>F</w:t>
      </w:r>
      <w:r>
        <w:rPr>
          <w:rFonts w:ascii="Calibri"/>
          <w:sz w:val="22"/>
          <w:vertAlign w:val="subscript"/>
        </w:rPr>
        <w:t>M</w:t>
      </w:r>
      <w:r>
        <w:rPr>
          <w:rFonts w:ascii="Calibri"/>
          <w:sz w:val="22"/>
          <w:vertAlign w:val="baseline"/>
        </w:rPr>
        <w:tab/>
      </w:r>
      <w:r>
        <w:rPr>
          <w:rFonts w:ascii="Calibri"/>
          <w:position w:val="3"/>
          <w:sz w:val="22"/>
          <w:vertAlign w:val="baseline"/>
        </w:rPr>
        <w:t>R</w:t>
      </w:r>
      <w:r>
        <w:rPr>
          <w:rFonts w:ascii="Calibri"/>
          <w:sz w:val="14"/>
          <w:vertAlign w:val="baseline"/>
        </w:rPr>
        <w:t>Y</w:t>
      </w:r>
    </w:p>
    <w:p>
      <w:pPr>
        <w:pStyle w:val="BodyText"/>
        <w:spacing w:before="7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spacing w:before="1"/>
        <w:ind w:left="40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1.19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m</w:t>
      </w:r>
    </w:p>
    <w:p>
      <w:pPr>
        <w:spacing w:before="43"/>
        <w:ind w:left="3813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E</w:t>
      </w:r>
    </w:p>
    <w:p>
      <w:pPr>
        <w:pStyle w:val="BodyText"/>
        <w:rPr>
          <w:rFonts w:ascii="Calibri"/>
          <w:sz w:val="22"/>
        </w:rPr>
      </w:pPr>
    </w:p>
    <w:p>
      <w:pPr>
        <w:spacing w:before="173"/>
        <w:ind w:left="437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1.19</w:t>
      </w:r>
      <w:r>
        <w:rPr>
          <w:rFonts w:ascii="Calibri"/>
          <w:spacing w:val="-5"/>
          <w:sz w:val="22"/>
        </w:rPr>
        <w:t> </w:t>
      </w:r>
      <w:r>
        <w:rPr>
          <w:rFonts w:ascii="Calibri"/>
          <w:sz w:val="22"/>
        </w:rPr>
        <w:t>m</w:t>
      </w:r>
    </w:p>
    <w:p>
      <w:pPr>
        <w:spacing w:before="5"/>
        <w:ind w:left="3803" w:right="0" w:firstLine="0"/>
        <w:jc w:val="left"/>
        <w:rPr>
          <w:rFonts w:ascii="Calibri"/>
          <w:sz w:val="22"/>
        </w:rPr>
      </w:pPr>
      <w:r>
        <w:rPr>
          <w:rFonts w:ascii="Calibri"/>
          <w:w w:val="100"/>
          <w:sz w:val="22"/>
        </w:rPr>
        <w:t>E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340" w:bottom="2460" w:left="600" w:right="700"/>
          <w:cols w:num="2" w:equalWidth="0">
            <w:col w:w="3805" w:space="1808"/>
            <w:col w:w="4997"/>
          </w:cols>
        </w:sectPr>
      </w:pPr>
    </w:p>
    <w:p>
      <w:pPr>
        <w:pStyle w:val="BodyText"/>
        <w:spacing w:before="11"/>
        <w:rPr>
          <w:rFonts w:ascii="Calibri"/>
          <w:sz w:val="26"/>
        </w:rPr>
      </w:pPr>
    </w:p>
    <w:p>
      <w:pPr>
        <w:pStyle w:val="Heading2"/>
        <w:spacing w:before="90"/>
        <w:ind w:left="338" w:right="303"/>
        <w:jc w:val="center"/>
      </w:pPr>
      <w:r>
        <w:rPr/>
        <w:t>Figure</w:t>
      </w:r>
      <w:r>
        <w:rPr>
          <w:spacing w:val="-2"/>
        </w:rPr>
        <w:t> </w:t>
      </w:r>
      <w:r>
        <w:rPr/>
        <w:t>3.8: Free-body Diagram for</w:t>
      </w:r>
      <w:r>
        <w:rPr>
          <w:spacing w:val="-6"/>
        </w:rPr>
        <w:t> </w:t>
      </w:r>
      <w:r>
        <w:rPr/>
        <w:t>Lever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533" w:right="507"/>
        <w:jc w:val="both"/>
      </w:pPr>
      <w:r>
        <w:rPr/>
        <w:t>From Figure 3.8, forces acting on the lever are F</w:t>
      </w:r>
      <w:r>
        <w:rPr>
          <w:vertAlign w:val="subscript"/>
        </w:rPr>
        <w:t>M</w:t>
      </w:r>
      <w:r>
        <w:rPr>
          <w:vertAlign w:val="baseline"/>
        </w:rPr>
        <w:t> (force due to the weight of the mould) and E</w:t>
      </w:r>
      <w:r>
        <w:rPr>
          <w:spacing w:val="1"/>
          <w:vertAlign w:val="baseline"/>
        </w:rPr>
        <w:t> </w:t>
      </w:r>
      <w:r>
        <w:rPr>
          <w:vertAlign w:val="baseline"/>
        </w:rPr>
        <w:t>(effort provided by the operator). These forces led to the generation of two (2) reaction forces at the</w:t>
      </w:r>
      <w:r>
        <w:rPr>
          <w:spacing w:val="-58"/>
          <w:vertAlign w:val="baseline"/>
        </w:rPr>
        <w:t> </w:t>
      </w:r>
      <w:r>
        <w:rPr>
          <w:vertAlign w:val="baseline"/>
        </w:rPr>
        <w:t>joint (R</w:t>
      </w:r>
      <w:r>
        <w:rPr>
          <w:vertAlign w:val="subscript"/>
        </w:rPr>
        <w:t>X</w:t>
      </w:r>
      <w:r>
        <w:rPr>
          <w:vertAlign w:val="baseline"/>
        </w:rPr>
        <w:t> and R</w:t>
      </w:r>
      <w:r>
        <w:rPr>
          <w:vertAlign w:val="subscript"/>
        </w:rPr>
        <w:t>Y</w:t>
      </w:r>
      <w:r>
        <w:rPr>
          <w:vertAlign w:val="baseline"/>
        </w:rPr>
        <w:t>). For the lever to be at equilibrium. The sum of forces must be equal to zero in all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 while the sum of moments about any point must be equal to zero. Using these conditions,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relationship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3"/>
          <w:vertAlign w:val="baseline"/>
        </w:rPr>
        <w:t> </w:t>
      </w:r>
      <w:r>
        <w:rPr>
          <w:vertAlign w:val="baseline"/>
        </w:rPr>
        <w:t>these</w:t>
      </w:r>
      <w:r>
        <w:rPr>
          <w:spacing w:val="5"/>
          <w:vertAlign w:val="baseline"/>
        </w:rPr>
        <w:t> </w:t>
      </w:r>
      <w:r>
        <w:rPr>
          <w:vertAlign w:val="baseline"/>
        </w:rPr>
        <w:t>forces</w:t>
      </w:r>
      <w:r>
        <w:rPr>
          <w:spacing w:val="4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given</w:t>
      </w:r>
      <w:r>
        <w:rPr>
          <w:spacing w:val="-3"/>
          <w:vertAlign w:val="baseline"/>
        </w:rPr>
        <w:t> </w:t>
      </w:r>
      <w:r>
        <w:rPr>
          <w:vertAlign w:val="baseline"/>
        </w:rPr>
        <w:t>as</w:t>
      </w:r>
      <w:r>
        <w:rPr>
          <w:spacing w:val="3"/>
          <w:vertAlign w:val="baseline"/>
        </w:rPr>
        <w:t> </w:t>
      </w:r>
      <w:r>
        <w:rPr>
          <w:vertAlign w:val="baseline"/>
        </w:rPr>
        <w:t>follows: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tabs>
          <w:tab w:pos="6115" w:val="left" w:leader="none"/>
        </w:tabs>
        <w:ind w:left="40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3"/>
          <w:w w:val="110"/>
        </w:rPr>
        <w:t>∑</w:t>
      </w:r>
      <w:r>
        <w:rPr>
          <w:rFonts w:ascii="Cambria Math" w:hAnsi="Cambria Math" w:eastAsia="Cambria Math"/>
          <w:spacing w:val="-18"/>
          <w:w w:val="110"/>
        </w:rPr>
        <w:t> </w:t>
      </w:r>
      <w:r>
        <w:rPr>
          <w:rFonts w:ascii="Cambria Math" w:hAnsi="Cambria Math" w:eastAsia="Cambria Math"/>
          <w:spacing w:val="-3"/>
          <w:w w:val="110"/>
        </w:rPr>
        <w:t>𝐹</w:t>
      </w:r>
      <w:r>
        <w:rPr>
          <w:rFonts w:ascii="Cambria Math" w:hAnsi="Cambria Math" w:eastAsia="Cambria Math"/>
          <w:spacing w:val="-3"/>
          <w:w w:val="110"/>
          <w:vertAlign w:val="subscript"/>
        </w:rPr>
        <w:t>𝑋</w:t>
      </w:r>
      <w:r>
        <w:rPr>
          <w:rFonts w:ascii="Cambria Math" w:hAnsi="Cambria Math" w:eastAsia="Cambria Math"/>
          <w:spacing w:val="26"/>
          <w:w w:val="110"/>
          <w:vertAlign w:val="baseline"/>
        </w:rPr>
        <w:t> </w:t>
      </w:r>
      <w:r>
        <w:rPr>
          <w:rFonts w:ascii="Cambria Math" w:hAnsi="Cambria Math" w:eastAsia="Cambria Math"/>
          <w:spacing w:val="-3"/>
          <w:w w:val="110"/>
          <w:vertAlign w:val="baseline"/>
        </w:rPr>
        <w:t>=</w:t>
      </w:r>
      <w:r>
        <w:rPr>
          <w:rFonts w:ascii="Cambria Math" w:hAnsi="Cambria Math" w:eastAsia="Cambria Math"/>
          <w:spacing w:val="7"/>
          <w:w w:val="110"/>
          <w:vertAlign w:val="baseline"/>
        </w:rPr>
        <w:t> </w:t>
      </w:r>
      <w:r>
        <w:rPr>
          <w:rFonts w:ascii="Cambria Math" w:hAnsi="Cambria Math" w:eastAsia="Cambria Math"/>
          <w:spacing w:val="-3"/>
          <w:w w:val="110"/>
          <w:vertAlign w:val="baseline"/>
        </w:rPr>
        <w:t>0;</w:t>
      </w:r>
      <w:r>
        <w:rPr>
          <w:rFonts w:ascii="Cambria Math" w:hAnsi="Cambria Math" w:eastAsia="Cambria Math"/>
          <w:spacing w:val="32"/>
          <w:w w:val="110"/>
          <w:vertAlign w:val="baseline"/>
        </w:rPr>
        <w:t> </w:t>
      </w:r>
      <w:r>
        <w:rPr>
          <w:rFonts w:ascii="Cambria Math" w:hAnsi="Cambria Math" w:eastAsia="Cambria Math"/>
          <w:spacing w:val="-3"/>
          <w:w w:val="110"/>
          <w:vertAlign w:val="baseline"/>
        </w:rPr>
        <w:t>𝑅</w:t>
      </w:r>
      <w:r>
        <w:rPr>
          <w:rFonts w:ascii="Cambria Math" w:hAnsi="Cambria Math" w:eastAsia="Cambria Math"/>
          <w:spacing w:val="-3"/>
          <w:w w:val="110"/>
          <w:vertAlign w:val="subscript"/>
        </w:rPr>
        <w:t>𝑋</w:t>
      </w:r>
      <w:r>
        <w:rPr>
          <w:rFonts w:ascii="Cambria Math" w:hAnsi="Cambria Math" w:eastAsia="Cambria Math"/>
          <w:spacing w:val="35"/>
          <w:w w:val="110"/>
          <w:vertAlign w:val="baseline"/>
        </w:rPr>
        <w:t> </w:t>
      </w:r>
      <w:r>
        <w:rPr>
          <w:rFonts w:ascii="Cambria Math" w:hAnsi="Cambria Math" w:eastAsia="Cambria Math"/>
          <w:spacing w:val="-3"/>
          <w:w w:val="110"/>
          <w:vertAlign w:val="baseline"/>
        </w:rPr>
        <w:t>=</w:t>
      </w:r>
      <w:r>
        <w:rPr>
          <w:rFonts w:ascii="Cambria Math" w:hAnsi="Cambria Math" w:eastAsia="Cambria Math"/>
          <w:spacing w:val="7"/>
          <w:w w:val="110"/>
          <w:vertAlign w:val="baseline"/>
        </w:rPr>
        <w:t> </w:t>
      </w:r>
      <w:r>
        <w:rPr>
          <w:rFonts w:ascii="Cambria Math" w:hAnsi="Cambria Math" w:eastAsia="Cambria Math"/>
          <w:spacing w:val="-3"/>
          <w:w w:val="110"/>
          <w:vertAlign w:val="baseline"/>
        </w:rPr>
        <w:t>0𝑁</w:t>
        <w:tab/>
      </w:r>
      <w:r>
        <w:rPr>
          <w:rFonts w:ascii="Cambria Math" w:hAnsi="Cambria Math" w:eastAsia="Cambria Math"/>
          <w:w w:val="110"/>
          <w:position w:val="1"/>
          <w:vertAlign w:val="baseline"/>
        </w:rPr>
        <w:t>(</w:t>
      </w:r>
      <w:r>
        <w:rPr>
          <w:rFonts w:ascii="Cambria Math" w:hAnsi="Cambria Math" w:eastAsia="Cambria Math"/>
          <w:w w:val="110"/>
          <w:vertAlign w:val="baseline"/>
        </w:rPr>
        <w:t>3.16</w:t>
      </w:r>
      <w:r>
        <w:rPr>
          <w:rFonts w:ascii="Cambria Math" w:hAnsi="Cambria Math" w:eastAsia="Cambria Math"/>
          <w:w w:val="110"/>
          <w:position w:val="1"/>
          <w:vertAlign w:val="baseline"/>
        </w:rPr>
        <w:t>)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19"/>
        </w:rPr>
      </w:pPr>
    </w:p>
    <w:p>
      <w:pPr>
        <w:pStyle w:val="Heading2"/>
        <w:spacing w:before="0"/>
        <w:ind w:right="3147"/>
        <w:jc w:val="center"/>
      </w:pPr>
      <w:r>
        <w:rPr/>
        <w:pict>
          <v:shape style="position:absolute;margin-left:213.509995pt;margin-top:13.533124pt;width:6pt;height:25.75pt;mso-position-horizontal-relative:page;mso-position-vertical-relative:paragraph;z-index:15741952" coordorigin="4270,271" coordsize="120,515" path="m4320,665l4270,666,4333,785,4375,695,4325,695,4321,691,4321,685,4320,665xm4340,665l4320,665,4321,685,4321,691,4325,695,4336,695,4341,690,4341,685,4340,665xm4390,663l4340,665,4341,685,4341,690,4336,695,4325,695,4375,695,4390,663xm4326,271l4315,271,4311,276,4311,281,4320,665,4340,665,4331,281,4331,275,4326,271xe" filled="true" fillcolor="#000000" stroked="false">
            <v:path arrowok="t"/>
            <v:fill type="solid"/>
            <w10:wrap type="none"/>
          </v:shape>
        </w:pict>
      </w:r>
      <w:r>
        <w:rPr/>
        <w:t>+</w:t>
      </w:r>
    </w:p>
    <w:p>
      <w:pPr>
        <w:pStyle w:val="BodyText"/>
        <w:spacing w:before="95"/>
        <w:ind w:left="339" w:right="303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4"/>
          <w:w w:val="135"/>
        </w:rPr>
        <w:t>∑</w:t>
      </w:r>
      <w:r>
        <w:rPr>
          <w:rFonts w:ascii="Cambria Math" w:hAnsi="Cambria Math" w:eastAsia="Cambria Math"/>
          <w:spacing w:val="-31"/>
          <w:w w:val="135"/>
        </w:rPr>
        <w:t> </w:t>
      </w:r>
      <w:r>
        <w:rPr>
          <w:rFonts w:ascii="Cambria Math" w:hAnsi="Cambria Math" w:eastAsia="Cambria Math"/>
          <w:spacing w:val="-3"/>
          <w:w w:val="105"/>
        </w:rPr>
        <w:t>𝐹</w:t>
      </w:r>
      <w:r>
        <w:rPr>
          <w:rFonts w:ascii="Cambria Math" w:hAnsi="Cambria Math" w:eastAsia="Cambria Math"/>
          <w:spacing w:val="-3"/>
          <w:w w:val="105"/>
          <w:vertAlign w:val="subscript"/>
        </w:rPr>
        <w:t>𝑌</w:t>
      </w:r>
      <w:r>
        <w:rPr>
          <w:rFonts w:ascii="Cambria Math" w:hAnsi="Cambria Math" w:eastAsia="Cambria Math"/>
          <w:spacing w:val="25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0;</w:t>
      </w:r>
      <w:r>
        <w:rPr>
          <w:rFonts w:ascii="Cambria Math" w:hAnsi="Cambria Math" w:eastAsia="Cambria Math"/>
          <w:spacing w:val="34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𝐹</w:t>
      </w:r>
      <w:r>
        <w:rPr>
          <w:rFonts w:ascii="Cambria Math" w:hAnsi="Cambria Math" w:eastAsia="Cambria Math"/>
          <w:spacing w:val="-3"/>
          <w:w w:val="105"/>
          <w:vertAlign w:val="subscript"/>
        </w:rPr>
        <w:t>𝑀</w:t>
      </w:r>
      <w:r>
        <w:rPr>
          <w:rFonts w:ascii="Cambria Math" w:hAnsi="Cambria Math" w:eastAsia="Cambria Math"/>
          <w:spacing w:val="17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+</w:t>
      </w:r>
      <w:r>
        <w:rPr>
          <w:rFonts w:ascii="Cambria Math" w:hAnsi="Cambria Math" w:eastAsia="Cambria Math"/>
          <w:spacing w:val="-4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𝐸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−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𝑅</w:t>
      </w:r>
      <w:r>
        <w:rPr>
          <w:rFonts w:ascii="Cambria Math" w:hAnsi="Cambria Math" w:eastAsia="Cambria Math"/>
          <w:spacing w:val="-3"/>
          <w:w w:val="105"/>
          <w:vertAlign w:val="subscript"/>
        </w:rPr>
        <w:t>𝑌</w:t>
      </w:r>
      <w:r>
        <w:rPr>
          <w:rFonts w:ascii="Cambria Math" w:hAnsi="Cambria Math" w:eastAsia="Cambria Math"/>
          <w:spacing w:val="30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spacing w:val="-3"/>
          <w:w w:val="105"/>
          <w:vertAlign w:val="baseline"/>
        </w:rPr>
        <w:t>0</w:t>
      </w:r>
    </w:p>
    <w:p>
      <w:pPr>
        <w:spacing w:after="0"/>
        <w:jc w:val="center"/>
        <w:rPr>
          <w:rFonts w:ascii="Cambria Math" w:hAnsi="Cambria Math" w:eastAsia="Cambria Math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tabs>
          <w:tab w:pos="6163" w:val="left" w:leader="none"/>
        </w:tabs>
        <w:spacing w:before="44"/>
        <w:ind w:left="40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𝑅</w:t>
      </w:r>
      <w:r>
        <w:rPr>
          <w:rFonts w:ascii="Cambria Math" w:eastAsia="Cambria Math"/>
          <w:vertAlign w:val="subscript"/>
        </w:rPr>
        <w:t>𝑌</w:t>
      </w:r>
      <w:r>
        <w:rPr>
          <w:rFonts w:ascii="Cambria Math" w:eastAsia="Cambria Math"/>
          <w:spacing w:val="29"/>
          <w:vertAlign w:val="baseline"/>
        </w:rPr>
        <w:t> </w:t>
      </w:r>
      <w:r>
        <w:rPr>
          <w:rFonts w:ascii="Cambria Math" w:eastAsia="Cambria Math"/>
          <w:vertAlign w:val="baseline"/>
        </w:rPr>
        <w:t>=</w:t>
      </w:r>
      <w:r>
        <w:rPr>
          <w:rFonts w:ascii="Cambria Math" w:eastAsia="Cambria Math"/>
          <w:spacing w:val="9"/>
          <w:vertAlign w:val="baseline"/>
        </w:rPr>
        <w:t> </w:t>
      </w:r>
      <w:r>
        <w:rPr>
          <w:rFonts w:ascii="Cambria Math" w:eastAsia="Cambria Math"/>
          <w:vertAlign w:val="baseline"/>
        </w:rPr>
        <w:t>𝐹</w:t>
      </w:r>
      <w:r>
        <w:rPr>
          <w:rFonts w:ascii="Cambria Math" w:eastAsia="Cambria Math"/>
          <w:vertAlign w:val="subscript"/>
        </w:rPr>
        <w:t>𝑀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rFonts w:ascii="Cambria Math" w:eastAsia="Cambria Math"/>
          <w:vertAlign w:val="baseline"/>
        </w:rPr>
        <w:t>+ 𝐸</w:t>
        <w:tab/>
      </w:r>
      <w:r>
        <w:rPr>
          <w:rFonts w:ascii="Cambria Math" w:eastAsia="Cambria Math"/>
          <w:position w:val="1"/>
          <w:vertAlign w:val="baseline"/>
        </w:rPr>
        <w:t>(</w:t>
      </w:r>
      <w:r>
        <w:rPr>
          <w:rFonts w:ascii="Cambria Math" w:eastAsia="Cambria Math"/>
          <w:vertAlign w:val="baseline"/>
        </w:rPr>
        <w:t>3.17</w:t>
      </w:r>
      <w:r>
        <w:rPr>
          <w:rFonts w:ascii="Cambria Math" w:eastAsia="Cambria Math"/>
          <w:position w:val="1"/>
          <w:vertAlign w:val="baseline"/>
        </w:rPr>
        <w:t>)</w:t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before="2"/>
        <w:rPr>
          <w:rFonts w:ascii="Cambria Math"/>
          <w:sz w:val="22"/>
        </w:rPr>
      </w:pPr>
    </w:p>
    <w:p>
      <w:pPr>
        <w:pStyle w:val="BodyText"/>
        <w:ind w:left="338" w:right="303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spacing w:val="-1"/>
          <w:w w:val="115"/>
        </w:rPr>
        <w:t>∑</w:t>
      </w:r>
      <w:r>
        <w:rPr>
          <w:rFonts w:ascii="Cambria Math" w:hAnsi="Cambria Math" w:eastAsia="Cambria Math"/>
          <w:spacing w:val="-19"/>
          <w:w w:val="115"/>
        </w:rPr>
        <w:t> </w:t>
      </w:r>
      <w:r>
        <w:rPr>
          <w:rFonts w:ascii="Cambria Math" w:hAnsi="Cambria Math" w:eastAsia="Cambria Math"/>
          <w:spacing w:val="-1"/>
          <w:w w:val="105"/>
        </w:rPr>
        <w:t>𝑀</w:t>
      </w:r>
      <w:r>
        <w:rPr>
          <w:rFonts w:ascii="Cambria Math" w:hAnsi="Cambria Math" w:eastAsia="Cambria Math"/>
          <w:spacing w:val="18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=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spacing w:val="-1"/>
          <w:w w:val="105"/>
        </w:rPr>
        <w:t>0;</w:t>
      </w:r>
      <w:r>
        <w:rPr>
          <w:rFonts w:ascii="Cambria Math" w:hAnsi="Cambria Math" w:eastAsia="Cambria Math"/>
          <w:spacing w:val="34"/>
          <w:w w:val="105"/>
        </w:rPr>
        <w:t> </w:t>
      </w:r>
      <w:r>
        <w:rPr>
          <w:rFonts w:ascii="Cambria Math" w:hAnsi="Cambria Math" w:eastAsia="Cambria Math"/>
          <w:w w:val="105"/>
        </w:rPr>
        <w:t>𝐹</w:t>
      </w:r>
      <w:r>
        <w:rPr>
          <w:rFonts w:ascii="Cambria Math" w:hAnsi="Cambria Math" w:eastAsia="Cambria Math"/>
          <w:w w:val="105"/>
          <w:vertAlign w:val="subscript"/>
        </w:rPr>
        <w:t>𝑀</w:t>
      </w:r>
      <w:r>
        <w:rPr>
          <w:rFonts w:ascii="Cambria Math" w:hAnsi="Cambria Math" w:eastAsia="Cambria Math"/>
          <w:w w:val="105"/>
          <w:vertAlign w:val="baseline"/>
        </w:rPr>
        <w:t>𝑋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0.5</w:t>
      </w:r>
      <w:r>
        <w:rPr>
          <w:rFonts w:ascii="Cambria Math" w:hAnsi="Cambria Math" w:eastAsia="Cambria Math"/>
          <w:spacing w:val="-7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1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𝐸</w:t>
      </w:r>
      <w:r>
        <w:rPr>
          <w:rFonts w:ascii="Cambria Math" w:hAnsi="Cambria Math" w:eastAsia="Cambria Math"/>
          <w:spacing w:val="5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𝑋</w:t>
      </w:r>
      <w:r>
        <w:rPr>
          <w:rFonts w:ascii="Cambria Math" w:hAnsi="Cambria Math" w:eastAsia="Cambria Math"/>
          <w:spacing w:val="6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1.19</w:t>
      </w:r>
      <w:r>
        <w:rPr>
          <w:rFonts w:ascii="Cambria Math" w:hAnsi="Cambria Math" w:eastAsia="Cambria Math"/>
          <w:spacing w:val="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=</w:t>
      </w:r>
      <w:r>
        <w:rPr>
          <w:rFonts w:ascii="Cambria Math" w:hAnsi="Cambria Math" w:eastAsia="Cambria Math"/>
          <w:spacing w:val="10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0</w:t>
      </w:r>
    </w:p>
    <w:p>
      <w:pPr>
        <w:pStyle w:val="BodyText"/>
        <w:rPr>
          <w:rFonts w:ascii="Cambria Math"/>
          <w:sz w:val="26"/>
        </w:rPr>
      </w:pPr>
    </w:p>
    <w:p>
      <w:pPr>
        <w:pStyle w:val="BodyText"/>
        <w:spacing w:before="3"/>
        <w:rPr>
          <w:rFonts w:ascii="Cambria Math"/>
          <w:sz w:val="22"/>
        </w:rPr>
      </w:pPr>
    </w:p>
    <w:p>
      <w:pPr>
        <w:pStyle w:val="BodyText"/>
        <w:spacing w:line="400" w:lineRule="exact"/>
        <w:ind w:left="343" w:right="303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𝐸</w:t>
      </w:r>
      <w:r>
        <w:rPr>
          <w:rFonts w:ascii="Cambria Math" w:eastAsia="Cambria Math"/>
          <w:spacing w:val="23"/>
        </w:rPr>
        <w:t> </w:t>
      </w:r>
      <w:r>
        <w:rPr>
          <w:rFonts w:ascii="Cambria Math" w:eastAsia="Cambria Math"/>
          <w:spacing w:val="-2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  <w:spacing w:val="-2"/>
          <w:position w:val="18"/>
          <w:u w:val="single"/>
        </w:rPr>
        <w:t>𝐹</w:t>
      </w:r>
      <w:r>
        <w:rPr>
          <w:rFonts w:ascii="Cambria Math" w:eastAsia="Cambria Math"/>
          <w:spacing w:val="-2"/>
          <w:position w:val="13"/>
          <w:sz w:val="17"/>
          <w:u w:val="single"/>
        </w:rPr>
        <w:t>𝑀</w:t>
      </w:r>
      <w:r>
        <w:rPr>
          <w:rFonts w:ascii="Cambria Math" w:eastAsia="Cambria Math"/>
          <w:spacing w:val="2"/>
          <w:position w:val="13"/>
          <w:sz w:val="17"/>
          <w:u w:val="single"/>
        </w:rPr>
        <w:t> </w:t>
      </w:r>
      <w:r>
        <w:rPr>
          <w:rFonts w:ascii="Cambria Math" w:eastAsia="Cambria Math"/>
          <w:spacing w:val="-2"/>
          <w:position w:val="18"/>
          <w:u w:val="single"/>
        </w:rPr>
        <w:t>𝑋</w:t>
      </w:r>
      <w:r>
        <w:rPr>
          <w:rFonts w:ascii="Cambria Math" w:eastAsia="Cambria Math"/>
          <w:spacing w:val="4"/>
          <w:position w:val="18"/>
          <w:u w:val="single"/>
        </w:rPr>
        <w:t> </w:t>
      </w:r>
      <w:r>
        <w:rPr>
          <w:rFonts w:ascii="Cambria Math" w:eastAsia="Cambria Math"/>
          <w:spacing w:val="-2"/>
          <w:position w:val="18"/>
          <w:u w:val="single"/>
        </w:rPr>
        <w:t>0.5</w:t>
      </w:r>
      <w:r>
        <w:rPr>
          <w:rFonts w:ascii="Cambria Math" w:eastAsia="Cambria Math"/>
          <w:spacing w:val="-12"/>
          <w:position w:val="18"/>
        </w:rPr>
        <w:t> </w:t>
      </w:r>
      <w:r>
        <w:rPr>
          <w:rFonts w:ascii="Cambria Math" w:eastAsia="Cambria Math"/>
          <w:spacing w:val="-2"/>
          <w:position w:val="1"/>
        </w:rPr>
        <w:t>(</w:t>
      </w:r>
      <w:r>
        <w:rPr>
          <w:rFonts w:ascii="Cambria Math" w:eastAsia="Cambria Math"/>
          <w:spacing w:val="-2"/>
        </w:rPr>
        <w:t>3.18</w:t>
      </w:r>
      <w:r>
        <w:rPr>
          <w:rFonts w:ascii="Cambria Math" w:eastAsia="Cambria Math"/>
          <w:spacing w:val="-2"/>
          <w:position w:val="1"/>
        </w:rPr>
        <w:t>)</w:t>
      </w:r>
    </w:p>
    <w:p>
      <w:pPr>
        <w:pStyle w:val="BodyText"/>
        <w:spacing w:line="220" w:lineRule="exact"/>
        <w:ind w:right="176"/>
        <w:jc w:val="center"/>
        <w:rPr>
          <w:rFonts w:ascii="Cambria Math"/>
        </w:rPr>
      </w:pPr>
      <w:r>
        <w:rPr>
          <w:rFonts w:ascii="Cambria Math"/>
        </w:rPr>
        <w:t>1.19</w:t>
      </w:r>
    </w:p>
    <w:p>
      <w:pPr>
        <w:pStyle w:val="BodyText"/>
        <w:spacing w:before="11"/>
        <w:rPr>
          <w:rFonts w:ascii="Cambria Math"/>
          <w:sz w:val="28"/>
        </w:rPr>
      </w:pPr>
    </w:p>
    <w:p>
      <w:pPr>
        <w:pStyle w:val="BodyText"/>
        <w:spacing w:before="90"/>
        <w:ind w:left="533"/>
      </w:pPr>
      <w:r>
        <w:rPr/>
        <w:t>Hence,</w:t>
      </w:r>
      <w:r>
        <w:rPr>
          <w:spacing w:val="3"/>
        </w:rPr>
        <w:t> </w:t>
      </w:r>
      <w:r>
        <w:rPr/>
        <w:t>mechanical</w:t>
      </w:r>
      <w:r>
        <w:rPr>
          <w:spacing w:val="-7"/>
        </w:rPr>
        <w:t> </w:t>
      </w:r>
      <w:r>
        <w:rPr/>
        <w:t>advantage</w:t>
      </w:r>
      <w:r>
        <w:rPr>
          <w:spacing w:val="-4"/>
        </w:rPr>
        <w:t> </w:t>
      </w:r>
      <w:r>
        <w:rPr/>
        <w:t>(M.A.)</w:t>
      </w:r>
      <w:r>
        <w:rPr>
          <w:spacing w:val="-1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lever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given</w:t>
      </w:r>
      <w:r>
        <w:rPr>
          <w:spacing w:val="-8"/>
        </w:rPr>
        <w:t> </w:t>
      </w:r>
      <w:r>
        <w:rPr/>
        <w:t>as:</w:t>
      </w:r>
    </w:p>
    <w:p>
      <w:pPr>
        <w:pStyle w:val="BodyText"/>
        <w:spacing w:before="10"/>
        <w:rPr>
          <w:sz w:val="38"/>
        </w:rPr>
      </w:pPr>
    </w:p>
    <w:p>
      <w:pPr>
        <w:pStyle w:val="BodyText"/>
        <w:spacing w:line="400" w:lineRule="exact"/>
        <w:ind w:left="343" w:right="303"/>
        <w:jc w:val="center"/>
        <w:rPr>
          <w:rFonts w:ascii="Cambria Math" w:eastAsia="Cambria Math"/>
        </w:rPr>
      </w:pPr>
      <w:r>
        <w:rPr>
          <w:rFonts w:ascii="Cambria Math" w:eastAsia="Cambria Math"/>
          <w:spacing w:val="-2"/>
        </w:rPr>
        <w:t>𝑀.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  <w:spacing w:val="-1"/>
        </w:rPr>
        <w:t>𝐴.</w:t>
      </w:r>
      <w:r>
        <w:rPr>
          <w:rFonts w:ascii="Cambria Math" w:eastAsia="Cambria Math"/>
          <w:spacing w:val="-16"/>
        </w:rPr>
        <w:t> </w:t>
      </w:r>
      <w:r>
        <w:rPr>
          <w:rFonts w:ascii="Cambria Math" w:eastAsia="Cambria Math"/>
          <w:spacing w:val="-1"/>
        </w:rPr>
        <w:t>=</w:t>
      </w:r>
      <w:r>
        <w:rPr>
          <w:rFonts w:ascii="Cambria Math" w:eastAsia="Cambria Math"/>
          <w:spacing w:val="15"/>
        </w:rPr>
        <w:t> </w:t>
      </w:r>
      <w:r>
        <w:rPr>
          <w:rFonts w:ascii="Cambria Math" w:eastAsia="Cambria Math"/>
          <w:spacing w:val="-1"/>
          <w:position w:val="18"/>
          <w:u w:val="single"/>
        </w:rPr>
        <w:t>𝐹</w:t>
      </w:r>
      <w:r>
        <w:rPr>
          <w:rFonts w:ascii="Cambria Math" w:eastAsia="Cambria Math"/>
          <w:spacing w:val="-1"/>
          <w:position w:val="13"/>
          <w:sz w:val="17"/>
          <w:u w:val="single"/>
        </w:rPr>
        <w:t>𝑀</w:t>
      </w:r>
      <w:r>
        <w:rPr>
          <w:rFonts w:ascii="Cambria Math" w:eastAsia="Cambria Math"/>
          <w:spacing w:val="20"/>
          <w:position w:val="13"/>
          <w:sz w:val="17"/>
        </w:rPr>
        <w:t> </w:t>
      </w:r>
      <w:r>
        <w:rPr>
          <w:rFonts w:ascii="Cambria Math" w:eastAsia="Cambria Math"/>
          <w:spacing w:val="-1"/>
          <w:position w:val="1"/>
        </w:rPr>
        <w:t>(</w:t>
      </w:r>
      <w:r>
        <w:rPr>
          <w:rFonts w:ascii="Cambria Math" w:eastAsia="Cambria Math"/>
          <w:spacing w:val="-1"/>
        </w:rPr>
        <w:t>3.19</w:t>
      </w:r>
      <w:r>
        <w:rPr>
          <w:rFonts w:ascii="Cambria Math" w:eastAsia="Cambria Math"/>
          <w:spacing w:val="-1"/>
          <w:position w:val="1"/>
        </w:rPr>
        <w:t>)</w:t>
      </w:r>
    </w:p>
    <w:p>
      <w:pPr>
        <w:pStyle w:val="BodyText"/>
        <w:spacing w:line="220" w:lineRule="exact"/>
        <w:ind w:left="480" w:right="303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𝐸</w:t>
      </w:r>
    </w:p>
    <w:p>
      <w:pPr>
        <w:pStyle w:val="BodyText"/>
        <w:spacing w:before="4"/>
        <w:rPr>
          <w:rFonts w:ascii="Cambria Math"/>
          <w:sz w:val="29"/>
        </w:rPr>
      </w:pPr>
    </w:p>
    <w:p>
      <w:pPr>
        <w:pStyle w:val="Heading2"/>
        <w:numPr>
          <w:ilvl w:val="2"/>
          <w:numId w:val="24"/>
        </w:numPr>
        <w:tabs>
          <w:tab w:pos="1075" w:val="left" w:leader="none"/>
        </w:tabs>
        <w:spacing w:line="240" w:lineRule="auto" w:before="90" w:after="0"/>
        <w:ind w:left="1074" w:right="0" w:hanging="542"/>
        <w:jc w:val="both"/>
      </w:pPr>
      <w:bookmarkStart w:name="_TOC_250021" w:id="50"/>
      <w:r>
        <w:rPr/>
        <w:t>Design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machine</w:t>
      </w:r>
      <w:r>
        <w:rPr>
          <w:spacing w:val="-3"/>
        </w:rPr>
        <w:t> </w:t>
      </w:r>
      <w:bookmarkEnd w:id="50"/>
      <w:r>
        <w:rPr/>
        <w:t>chassis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533" w:right="828"/>
        <w:jc w:val="both"/>
      </w:pPr>
      <w:r>
        <w:rPr/>
        <w:t>When considering the chassis that carries the bulk of the machine, loads due to deflection must</w:t>
      </w:r>
      <w:r>
        <w:rPr>
          <w:spacing w:val="1"/>
        </w:rPr>
        <w:t> </w:t>
      </w:r>
      <w:r>
        <w:rPr/>
        <w:t>be considered. The chassis carries the weight of wet sandcrete and rammer</w:t>
      </w:r>
      <w:r>
        <w:rPr>
          <w:spacing w:val="60"/>
        </w:rPr>
        <w:t> </w:t>
      </w:r>
      <w:r>
        <w:rPr/>
        <w:t>but not that of</w:t>
      </w:r>
      <w:r>
        <w:rPr>
          <w:spacing w:val="1"/>
        </w:rPr>
        <w:t> </w:t>
      </w:r>
      <w:r>
        <w:rPr/>
        <w:t>mould as mould rest on the floor during compaction. In presenting the free body diagram of the</w:t>
      </w:r>
      <w:r>
        <w:rPr>
          <w:spacing w:val="1"/>
        </w:rPr>
        <w:t> </w:t>
      </w:r>
      <w:r>
        <w:rPr/>
        <w:t>chassis asshown on Figure 3.9, total force acting on it based on the weight of wet sandcrete and</w:t>
      </w:r>
      <w:r>
        <w:rPr>
          <w:spacing w:val="1"/>
        </w:rPr>
        <w:t> </w:t>
      </w:r>
      <w:r>
        <w:rPr/>
        <w:t>rammer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carries was represented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 wheel was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SF.</w:t>
      </w:r>
    </w:p>
    <w:p>
      <w:pPr>
        <w:spacing w:after="0" w:line="480" w:lineRule="auto"/>
        <w:jc w:val="both"/>
        <w:sectPr>
          <w:pgSz w:w="11910" w:h="16840"/>
          <w:pgMar w:header="0" w:footer="923" w:top="1360" w:bottom="1200" w:left="600" w:right="700"/>
        </w:sectPr>
      </w:pPr>
    </w:p>
    <w:p>
      <w:pPr>
        <w:pStyle w:val="BodyText"/>
        <w:spacing w:after="1"/>
      </w:pPr>
    </w:p>
    <w:p>
      <w:pPr>
        <w:pStyle w:val="BodyText"/>
        <w:ind w:left="908"/>
        <w:rPr>
          <w:sz w:val="20"/>
        </w:rPr>
      </w:pPr>
      <w:r>
        <w:rPr>
          <w:sz w:val="20"/>
        </w:rPr>
        <w:drawing>
          <wp:inline distT="0" distB="0" distL="0" distR="0">
            <wp:extent cx="4900725" cy="3638550"/>
            <wp:effectExtent l="0" t="0" r="0" b="0"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7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spacing w:before="0"/>
        <w:ind w:left="330" w:right="303"/>
        <w:jc w:val="center"/>
      </w:pPr>
      <w:r>
        <w:rPr/>
        <w:t>Figure</w:t>
      </w:r>
      <w:r>
        <w:rPr>
          <w:spacing w:val="-3"/>
        </w:rPr>
        <w:t> </w:t>
      </w:r>
      <w:r>
        <w:rPr/>
        <w:t>3.9: Free-body</w:t>
      </w:r>
      <w:r>
        <w:rPr>
          <w:spacing w:val="-2"/>
        </w:rPr>
        <w:t> </w:t>
      </w:r>
      <w:r>
        <w:rPr/>
        <w:t>Diagram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condition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Chassis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533" w:right="879"/>
      </w:pPr>
      <w:r>
        <w:rPr/>
        <w:t>For the optimum production of the machine, the machine must be firm, unyielding to bending</w:t>
      </w:r>
      <w:r>
        <w:rPr>
          <w:spacing w:val="1"/>
        </w:rPr>
        <w:t> </w:t>
      </w:r>
      <w:r>
        <w:rPr/>
        <w:t>forces and reasonably stiff. This calls for stiffness of the chassis member; since by stiffness, the</w:t>
      </w:r>
      <w:r>
        <w:rPr>
          <w:spacing w:val="-57"/>
        </w:rPr>
        <w:t> </w:t>
      </w:r>
      <w:r>
        <w:rPr/>
        <w:t>measure of resistance of a component or machine members to deflection is given by (Khurmi,</w:t>
      </w:r>
      <w:r>
        <w:rPr>
          <w:spacing w:val="1"/>
        </w:rPr>
        <w:t> </w:t>
      </w:r>
      <w:r>
        <w:rPr/>
        <w:t>2008):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pgSz w:w="11910" w:h="16840"/>
          <w:pgMar w:header="0" w:footer="923" w:top="1580" w:bottom="1200" w:left="600" w:right="700"/>
        </w:sectPr>
      </w:pPr>
    </w:p>
    <w:p>
      <w:pPr>
        <w:pStyle w:val="BodyText"/>
        <w:spacing w:before="8"/>
        <w:rPr>
          <w:sz w:val="25"/>
        </w:rPr>
      </w:pPr>
    </w:p>
    <w:p>
      <w:pPr>
        <w:pStyle w:val="BodyText"/>
        <w:spacing w:before="1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𝑌</w:t>
      </w:r>
      <w:r>
        <w:rPr>
          <w:rFonts w:ascii="Cambria Math" w:eastAsia="Cambria Math"/>
          <w:spacing w:val="23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before="114"/>
        <w:ind w:left="9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1"/>
          <w:w w:val="105"/>
        </w:rPr>
        <w:t>𝐹</w:t>
      </w:r>
      <w:r>
        <w:rPr>
          <w:rFonts w:ascii="Cambria Math" w:eastAsia="Cambria Math"/>
          <w:spacing w:val="-1"/>
          <w:w w:val="105"/>
          <w:vertAlign w:val="subscript"/>
        </w:rPr>
        <w:t>𝑇</w:t>
      </w:r>
      <w:r>
        <w:rPr>
          <w:rFonts w:ascii="Cambria Math" w:eastAsia="Cambria Math"/>
          <w:spacing w:val="-1"/>
          <w:w w:val="105"/>
          <w:vertAlign w:val="baseline"/>
        </w:rPr>
        <w:t>𝐿</w:t>
      </w:r>
      <w:r>
        <w:rPr>
          <w:rFonts w:ascii="Cambria Math" w:eastAsia="Cambria Math"/>
          <w:spacing w:val="-8"/>
          <w:w w:val="105"/>
          <w:vertAlign w:val="baseline"/>
        </w:rPr>
        <w:t> </w:t>
      </w:r>
      <w:r>
        <w:rPr>
          <w:rFonts w:ascii="Cambria Math" w:eastAsia="Cambria Math"/>
          <w:spacing w:val="-1"/>
          <w:w w:val="105"/>
          <w:vertAlign w:val="superscript"/>
        </w:rPr>
        <w:t>3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5.75pt;height:.75pt;mso-position-horizontal-relative:char;mso-position-vertical-relative:line" coordorigin="0,0" coordsize="515,15">
            <v:rect style="position:absolute;left:0;top:0;width:515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5"/>
        <w:rPr>
          <w:rFonts w:ascii="Cambria Math" w:eastAsia="Cambria Math"/>
        </w:rPr>
      </w:pPr>
      <w:r>
        <w:rPr>
          <w:rFonts w:ascii="Cambria Math" w:eastAsia="Cambria Math"/>
        </w:rPr>
        <w:t>48𝐸𝐼</w:t>
      </w:r>
    </w:p>
    <w:p>
      <w:pPr>
        <w:pStyle w:val="BodyText"/>
        <w:spacing w:before="4"/>
        <w:rPr>
          <w:rFonts w:ascii="Cambria Math"/>
        </w:rPr>
      </w:pPr>
      <w:r>
        <w:rPr/>
        <w:br w:type="column"/>
      </w:r>
      <w:r>
        <w:rPr>
          <w:rFonts w:ascii="Cambria Math"/>
        </w:rPr>
      </w:r>
    </w:p>
    <w:p>
      <w:pPr>
        <w:pStyle w:val="BodyText"/>
        <w:spacing w:before="1"/>
        <w:ind w:left="10"/>
        <w:rPr>
          <w:rFonts w:ascii="Cambria Math"/>
        </w:rPr>
      </w:pPr>
      <w:r>
        <w:rPr>
          <w:rFonts w:ascii="Cambria Math"/>
          <w:position w:val="1"/>
        </w:rPr>
        <w:t>(</w:t>
      </w:r>
      <w:r>
        <w:rPr>
          <w:rFonts w:ascii="Cambria Math"/>
        </w:rPr>
        <w:t>3.20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3" w:equalWidth="0">
            <w:col w:w="4833" w:space="40"/>
            <w:col w:w="638" w:space="39"/>
            <w:col w:w="5060"/>
          </w:cols>
        </w:sectPr>
      </w:pPr>
    </w:p>
    <w:p>
      <w:pPr>
        <w:pStyle w:val="Heading2"/>
        <w:numPr>
          <w:ilvl w:val="1"/>
          <w:numId w:val="26"/>
        </w:numPr>
        <w:tabs>
          <w:tab w:pos="837" w:val="left" w:leader="none"/>
        </w:tabs>
        <w:spacing w:line="240" w:lineRule="auto" w:before="78" w:after="0"/>
        <w:ind w:left="836" w:right="0" w:hanging="304"/>
        <w:jc w:val="left"/>
      </w:pPr>
      <w:bookmarkStart w:name="_TOC_250020" w:id="51"/>
      <w:r>
        <w:rPr/>
        <w:t>Material</w:t>
      </w:r>
      <w:r>
        <w:rPr>
          <w:spacing w:val="-7"/>
        </w:rPr>
        <w:t> </w:t>
      </w:r>
      <w:bookmarkEnd w:id="51"/>
      <w:r>
        <w:rPr/>
        <w:t>Selection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1272"/>
      </w:pPr>
      <w:r>
        <w:rPr/>
        <w:t>Possible materials which could be used to construct the moulding machine were considered</w:t>
      </w:r>
      <w:r>
        <w:rPr>
          <w:spacing w:val="-57"/>
        </w:rPr>
        <w:t> </w:t>
      </w:r>
      <w:r>
        <w:rPr/>
        <w:t>under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6"/>
        </w:rPr>
        <w:t> </w:t>
      </w:r>
      <w:r>
        <w:rPr/>
        <w:t>headings:</w:t>
      </w:r>
    </w:p>
    <w:p>
      <w:pPr>
        <w:pStyle w:val="ListParagraph"/>
        <w:numPr>
          <w:ilvl w:val="2"/>
          <w:numId w:val="26"/>
        </w:numPr>
        <w:tabs>
          <w:tab w:pos="1613" w:val="left" w:leader="none"/>
          <w:tab w:pos="1614" w:val="left" w:leader="none"/>
        </w:tabs>
        <w:spacing w:line="240" w:lineRule="auto" w:before="202" w:after="0"/>
        <w:ind w:left="1613" w:right="0" w:hanging="721"/>
        <w:jc w:val="left"/>
        <w:rPr>
          <w:sz w:val="24"/>
        </w:rPr>
      </w:pPr>
      <w:r>
        <w:rPr>
          <w:sz w:val="24"/>
        </w:rPr>
        <w:t>Strength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13" w:val="left" w:leader="none"/>
          <w:tab w:pos="1614" w:val="left" w:leader="none"/>
        </w:tabs>
        <w:spacing w:line="240" w:lineRule="auto" w:before="1" w:after="0"/>
        <w:ind w:left="1613" w:right="0" w:hanging="721"/>
        <w:jc w:val="left"/>
        <w:rPr>
          <w:sz w:val="24"/>
        </w:rPr>
      </w:pPr>
      <w:r>
        <w:rPr>
          <w:sz w:val="24"/>
        </w:rPr>
        <w:t>Availability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13" w:val="left" w:leader="none"/>
          <w:tab w:pos="1614" w:val="left" w:leader="none"/>
        </w:tabs>
        <w:spacing w:line="240" w:lineRule="auto" w:before="0" w:after="0"/>
        <w:ind w:left="1613" w:right="0" w:hanging="721"/>
        <w:jc w:val="left"/>
        <w:rPr>
          <w:sz w:val="24"/>
        </w:rPr>
      </w:pPr>
      <w:r>
        <w:rPr>
          <w:sz w:val="24"/>
        </w:rPr>
        <w:t>Machinability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13" w:val="left" w:leader="none"/>
          <w:tab w:pos="1614" w:val="left" w:leader="none"/>
        </w:tabs>
        <w:spacing w:line="240" w:lineRule="auto" w:before="0" w:after="0"/>
        <w:ind w:left="1613" w:right="0" w:hanging="721"/>
        <w:jc w:val="left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> </w:t>
      </w:r>
      <w:r>
        <w:rPr>
          <w:sz w:val="24"/>
        </w:rPr>
        <w:t>and</w:t>
      </w:r>
    </w:p>
    <w:p>
      <w:pPr>
        <w:pStyle w:val="BodyText"/>
      </w:pPr>
    </w:p>
    <w:p>
      <w:pPr>
        <w:pStyle w:val="ListParagraph"/>
        <w:numPr>
          <w:ilvl w:val="2"/>
          <w:numId w:val="26"/>
        </w:numPr>
        <w:tabs>
          <w:tab w:pos="1613" w:val="left" w:leader="none"/>
          <w:tab w:pos="1614" w:val="left" w:leader="none"/>
        </w:tabs>
        <w:spacing w:line="240" w:lineRule="auto" w:before="0" w:after="0"/>
        <w:ind w:left="1613" w:right="0" w:hanging="721"/>
        <w:jc w:val="left"/>
        <w:rPr>
          <w:sz w:val="24"/>
        </w:rPr>
      </w:pPr>
      <w:r>
        <w:rPr>
          <w:sz w:val="24"/>
        </w:rPr>
        <w:t>Resistance</w:t>
      </w:r>
      <w:r>
        <w:rPr>
          <w:spacing w:val="-5"/>
          <w:sz w:val="24"/>
        </w:rPr>
        <w:t> </w:t>
      </w:r>
      <w:r>
        <w:rPr>
          <w:sz w:val="24"/>
        </w:rPr>
        <w:t>to corrosion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5"/>
        <w:ind w:left="533" w:right="1108"/>
        <w:jc w:val="both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these</w:t>
      </w:r>
      <w:r>
        <w:rPr>
          <w:spacing w:val="-2"/>
        </w:rPr>
        <w:t> </w:t>
      </w:r>
      <w:r>
        <w:rPr/>
        <w:t>criteria,</w:t>
      </w:r>
      <w:r>
        <w:rPr>
          <w:spacing w:val="2"/>
        </w:rPr>
        <w:t> </w:t>
      </w:r>
      <w:r>
        <w:rPr/>
        <w:t>best</w:t>
      </w:r>
      <w:r>
        <w:rPr>
          <w:spacing w:val="5"/>
        </w:rPr>
        <w:t> </w:t>
      </w:r>
      <w:r>
        <w:rPr/>
        <w:t>candidate</w:t>
      </w:r>
      <w:r>
        <w:rPr>
          <w:spacing w:val="4"/>
        </w:rPr>
        <w:t> </w:t>
      </w:r>
      <w:r>
        <w:rPr/>
        <w:t>material</w:t>
      </w:r>
      <w:r>
        <w:rPr>
          <w:spacing w:val="-9"/>
        </w:rPr>
        <w:t> </w:t>
      </w:r>
      <w:r>
        <w:rPr/>
        <w:t>was</w:t>
      </w:r>
      <w:r>
        <w:rPr>
          <w:spacing w:val="-2"/>
        </w:rPr>
        <w:t> </w:t>
      </w:r>
      <w:r>
        <w:rPr/>
        <w:t>selected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fabrication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parts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machine.</w:t>
      </w:r>
    </w:p>
    <w:p>
      <w:pPr>
        <w:pStyle w:val="Heading2"/>
        <w:numPr>
          <w:ilvl w:val="1"/>
          <w:numId w:val="26"/>
        </w:numPr>
        <w:tabs>
          <w:tab w:pos="899" w:val="left" w:leader="none"/>
        </w:tabs>
        <w:spacing w:line="240" w:lineRule="auto" w:before="206" w:after="0"/>
        <w:ind w:left="898" w:right="0" w:hanging="366"/>
        <w:jc w:val="both"/>
      </w:pPr>
      <w:bookmarkStart w:name="_TOC_250019" w:id="52"/>
      <w:r>
        <w:rPr/>
        <w:t>Working Principle 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Multiple Sandcrete</w:t>
      </w:r>
      <w:r>
        <w:rPr>
          <w:spacing w:val="-2"/>
        </w:rPr>
        <w:t> </w:t>
      </w:r>
      <w:r>
        <w:rPr/>
        <w:t>Blocks</w:t>
      </w:r>
      <w:r>
        <w:rPr>
          <w:spacing w:val="-3"/>
        </w:rPr>
        <w:t> </w:t>
      </w:r>
      <w:r>
        <w:rPr/>
        <w:t>Moulding</w:t>
      </w:r>
      <w:r>
        <w:rPr>
          <w:spacing w:val="-1"/>
        </w:rPr>
        <w:t> </w:t>
      </w:r>
      <w:bookmarkEnd w:id="52"/>
      <w:r>
        <w:rPr/>
        <w:t>Machine</w:t>
      </w:r>
    </w:p>
    <w:p>
      <w:pPr>
        <w:pStyle w:val="BodyText"/>
        <w:spacing w:line="480" w:lineRule="auto" w:before="132"/>
        <w:ind w:left="533" w:right="840"/>
        <w:jc w:val="both"/>
      </w:pPr>
      <w:r>
        <w:rPr/>
        <w:t>The machine during operation will be pushed to a smooth concrete or a well levelled surface</w:t>
      </w:r>
      <w:r>
        <w:rPr>
          <w:spacing w:val="1"/>
        </w:rPr>
        <w:t> </w:t>
      </w:r>
      <w:r>
        <w:rPr/>
        <w:t>then separating material such as waste paper or polythene sheets will be placed on the surface</w:t>
      </w:r>
      <w:r>
        <w:rPr>
          <w:spacing w:val="1"/>
        </w:rPr>
        <w:t> </w:t>
      </w:r>
      <w:r>
        <w:rPr/>
        <w:t>for easy removal of the block after</w:t>
      </w:r>
      <w:r>
        <w:rPr>
          <w:spacing w:val="60"/>
        </w:rPr>
        <w:t> </w:t>
      </w:r>
      <w:r>
        <w:rPr/>
        <w:t>solidifying before lowering the mould using lever. After</w:t>
      </w:r>
      <w:r>
        <w:rPr>
          <w:spacing w:val="1"/>
        </w:rPr>
        <w:t> </w:t>
      </w:r>
      <w:r>
        <w:rPr/>
        <w:t>this, mixed sandcrete will be feed into the mould boxes then screeding of sandcrete will be done</w:t>
      </w:r>
      <w:r>
        <w:rPr>
          <w:spacing w:val="-57"/>
        </w:rPr>
        <w:t> </w:t>
      </w:r>
      <w:r>
        <w:rPr/>
        <w:t>manually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level</w:t>
      </w:r>
      <w:r>
        <w:rPr>
          <w:spacing w:val="2"/>
        </w:rPr>
        <w:t> </w:t>
      </w:r>
      <w:r>
        <w:rPr/>
        <w:t>mixed</w:t>
      </w:r>
      <w:r>
        <w:rPr>
          <w:spacing w:val="1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all</w:t>
      </w:r>
      <w:r>
        <w:rPr>
          <w:spacing w:val="-2"/>
        </w:rPr>
        <w:t> </w:t>
      </w:r>
      <w:r>
        <w:rPr/>
        <w:t>mould</w:t>
      </w:r>
      <w:r>
        <w:rPr>
          <w:spacing w:val="1"/>
        </w:rPr>
        <w:t> </w:t>
      </w:r>
      <w:r>
        <w:rPr/>
        <w:t>cavities.</w:t>
      </w:r>
    </w:p>
    <w:p>
      <w:pPr>
        <w:pStyle w:val="BodyText"/>
        <w:spacing w:line="480" w:lineRule="auto" w:before="203"/>
        <w:ind w:left="533" w:right="829"/>
        <w:jc w:val="both"/>
      </w:pPr>
      <w:r>
        <w:rPr/>
        <w:t>Furthermore, rammer assembly is lowered onto the sandcrete in the mould boxes with the aid of</w:t>
      </w:r>
      <w:r>
        <w:rPr>
          <w:spacing w:val="-57"/>
        </w:rPr>
        <w:t> </w:t>
      </w:r>
      <w:r>
        <w:rPr/>
        <w:t>rack and pinion assembly driven by electric motor controlled by a switch. This compresses the</w:t>
      </w:r>
      <w:r>
        <w:rPr>
          <w:spacing w:val="1"/>
        </w:rPr>
        <w:t> </w:t>
      </w:r>
      <w:r>
        <w:rPr/>
        <w:t>sandcrete mixture in the mould cavities before vibration is introduced by the VCC driven by</w:t>
      </w:r>
      <w:r>
        <w:rPr>
          <w:spacing w:val="1"/>
        </w:rPr>
        <w:t> </w:t>
      </w:r>
      <w:r>
        <w:rPr/>
        <w:t>another electric motor controlled by a separate switch. The vibration is maintained till the full</w:t>
      </w:r>
      <w:r>
        <w:rPr>
          <w:spacing w:val="1"/>
        </w:rPr>
        <w:t> </w:t>
      </w:r>
      <w:r>
        <w:rPr/>
        <w:t>height of the compacted sandcrete blocks is achieved then the rammer</w:t>
      </w:r>
      <w:r>
        <w:rPr>
          <w:spacing w:val="60"/>
        </w:rPr>
        <w:t> </w:t>
      </w:r>
      <w:r>
        <w:rPr/>
        <w:t>is raised before the</w:t>
      </w:r>
      <w:r>
        <w:rPr>
          <w:spacing w:val="1"/>
        </w:rPr>
        <w:t> </w:t>
      </w:r>
      <w:r>
        <w:rPr/>
        <w:t>mould is carefully lifter using lever to release the block on the ground. Finally, the moulding</w:t>
      </w:r>
      <w:r>
        <w:rPr>
          <w:spacing w:val="1"/>
        </w:rPr>
        <w:t> </w:t>
      </w:r>
      <w:r>
        <w:rPr/>
        <w:t>machine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pushed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 next</w:t>
      </w:r>
      <w:r>
        <w:rPr>
          <w:spacing w:val="6"/>
        </w:rPr>
        <w:t> </w:t>
      </w:r>
      <w:r>
        <w:rPr/>
        <w:t>point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another</w:t>
      </w:r>
      <w:r>
        <w:rPr>
          <w:spacing w:val="2"/>
        </w:rPr>
        <w:t> </w:t>
      </w:r>
      <w:r>
        <w:rPr/>
        <w:t>round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moulding.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1"/>
          <w:numId w:val="26"/>
        </w:numPr>
        <w:tabs>
          <w:tab w:pos="899" w:val="left" w:leader="none"/>
        </w:tabs>
        <w:spacing w:line="240" w:lineRule="auto" w:before="78" w:after="0"/>
        <w:ind w:left="898" w:right="0" w:hanging="366"/>
        <w:jc w:val="both"/>
      </w:pPr>
      <w:bookmarkStart w:name="_TOC_250018" w:id="53"/>
      <w:r>
        <w:rPr/>
        <w:t>Cost Evaluation of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Sandcrete</w:t>
      </w:r>
      <w:r>
        <w:rPr>
          <w:spacing w:val="-1"/>
        </w:rPr>
        <w:t> </w:t>
      </w:r>
      <w:r>
        <w:rPr/>
        <w:t>Block</w:t>
      </w:r>
      <w:r>
        <w:rPr>
          <w:spacing w:val="-5"/>
        </w:rPr>
        <w:t> </w:t>
      </w:r>
      <w:r>
        <w:rPr/>
        <w:t>Moulding</w:t>
      </w:r>
      <w:r>
        <w:rPr>
          <w:spacing w:val="-5"/>
        </w:rPr>
        <w:t> </w:t>
      </w:r>
      <w:bookmarkEnd w:id="53"/>
      <w:r>
        <w:rPr/>
        <w:t>Machine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497"/>
        <w:jc w:val="both"/>
      </w:pPr>
      <w:r>
        <w:rPr/>
        <w:t>The summation of the machine cost comprises of material, labour and overhead costs. Material cost</w:t>
      </w:r>
      <w:r>
        <w:rPr>
          <w:spacing w:val="-57"/>
        </w:rPr>
        <w:t> </w:t>
      </w:r>
      <w:r>
        <w:rPr/>
        <w:t>is the sum of expenses incurred during the procurement of materials used for the fabrication of the</w:t>
      </w:r>
      <w:r>
        <w:rPr>
          <w:spacing w:val="1"/>
        </w:rPr>
        <w:t> </w:t>
      </w:r>
      <w:r>
        <w:rPr/>
        <w:t>machine while labour cost</w:t>
      </w:r>
      <w:r>
        <w:rPr>
          <w:spacing w:val="60"/>
        </w:rPr>
        <w:t> </w:t>
      </w:r>
      <w:r>
        <w:rPr/>
        <w:t>includes expenses incurred during the machining and processing of</w:t>
      </w:r>
      <w:r>
        <w:rPr>
          <w:spacing w:val="1"/>
        </w:rPr>
        <w:t> </w:t>
      </w:r>
      <w:r>
        <w:rPr/>
        <w:t>these material to form required shape and dimension as well as assembly and consultancy fees. On</w:t>
      </w:r>
      <w:r>
        <w:rPr>
          <w:spacing w:val="1"/>
        </w:rPr>
        <w:t> </w:t>
      </w:r>
      <w:r>
        <w:rPr/>
        <w:t>the other hand, overhead and miscellaneous cost include principally transportation and contingency</w:t>
      </w:r>
      <w:r>
        <w:rPr>
          <w:spacing w:val="-57"/>
        </w:rPr>
        <w:t> </w:t>
      </w:r>
      <w:r>
        <w:rPr/>
        <w:t>cost.</w:t>
      </w:r>
    </w:p>
    <w:p>
      <w:pPr>
        <w:pStyle w:val="Heading2"/>
        <w:numPr>
          <w:ilvl w:val="1"/>
          <w:numId w:val="26"/>
        </w:numPr>
        <w:tabs>
          <w:tab w:pos="899" w:val="left" w:leader="none"/>
        </w:tabs>
        <w:spacing w:line="240" w:lineRule="auto" w:before="208" w:after="0"/>
        <w:ind w:left="898" w:right="0" w:hanging="366"/>
        <w:jc w:val="both"/>
      </w:pPr>
      <w:bookmarkStart w:name="_TOC_250017" w:id="54"/>
      <w:r>
        <w:rPr/>
        <w:t>Performance</w:t>
      </w:r>
      <w:r>
        <w:rPr>
          <w:spacing w:val="-3"/>
        </w:rPr>
        <w:t> </w:t>
      </w:r>
      <w:r>
        <w:rPr/>
        <w:t>Evaluation 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Sandcrete</w:t>
      </w:r>
      <w:r>
        <w:rPr>
          <w:spacing w:val="-2"/>
        </w:rPr>
        <w:t> </w:t>
      </w:r>
      <w:r>
        <w:rPr/>
        <w:t>Block</w:t>
      </w:r>
      <w:r>
        <w:rPr>
          <w:spacing w:val="-5"/>
        </w:rPr>
        <w:t> </w:t>
      </w:r>
      <w:r>
        <w:rPr/>
        <w:t>Moulding</w:t>
      </w:r>
      <w:r>
        <w:rPr>
          <w:spacing w:val="-6"/>
        </w:rPr>
        <w:t> </w:t>
      </w:r>
      <w:bookmarkEnd w:id="54"/>
      <w:r>
        <w:rPr/>
        <w:t>Machine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497"/>
        <w:jc w:val="both"/>
      </w:pPr>
      <w:r>
        <w:rPr/>
        <w:t>Compressive strength and water absorption tests were conducted on blocks samples to determine if</w:t>
      </w:r>
      <w:r>
        <w:rPr>
          <w:spacing w:val="1"/>
        </w:rPr>
        <w:t> </w:t>
      </w:r>
      <w:r>
        <w:rPr/>
        <w:t>the moulding machine was able to impact adequate compaction force on the mix sandcrete during</w:t>
      </w:r>
      <w:r>
        <w:rPr>
          <w:spacing w:val="1"/>
        </w:rPr>
        <w:t> </w:t>
      </w:r>
      <w:r>
        <w:rPr/>
        <w:t>compaction.</w:t>
      </w:r>
      <w:r>
        <w:rPr>
          <w:spacing w:val="1"/>
        </w:rPr>
        <w:t> </w:t>
      </w:r>
      <w:r>
        <w:rPr/>
        <w:t>These tests are conducted as they are the two</w:t>
      </w:r>
      <w:r>
        <w:rPr>
          <w:spacing w:val="1"/>
        </w:rPr>
        <w:t> </w:t>
      </w:r>
      <w:r>
        <w:rPr/>
        <w:t>(2)</w:t>
      </w:r>
      <w:r>
        <w:rPr>
          <w:spacing w:val="60"/>
        </w:rPr>
        <w:t> </w:t>
      </w:r>
      <w:r>
        <w:rPr/>
        <w:t>major characteristic requirements</w:t>
      </w:r>
      <w:r>
        <w:rPr>
          <w:spacing w:val="1"/>
        </w:rPr>
        <w:t> </w:t>
      </w:r>
      <w:r>
        <w:rPr/>
        <w:t>that the NIS specified for testing and verifying the quality of sandcrete block, apart from the</w:t>
      </w:r>
      <w:r>
        <w:rPr>
          <w:spacing w:val="1"/>
        </w:rPr>
        <w:t> </w:t>
      </w:r>
      <w:r>
        <w:rPr/>
        <w:t>appearance and</w:t>
      </w:r>
      <w:r>
        <w:rPr>
          <w:spacing w:val="2"/>
        </w:rPr>
        <w:t> </w:t>
      </w:r>
      <w:r>
        <w:rPr/>
        <w:t>dimension</w:t>
      </w:r>
      <w:r>
        <w:rPr>
          <w:spacing w:val="-3"/>
        </w:rPr>
        <w:t> </w:t>
      </w:r>
      <w:r>
        <w:rPr/>
        <w:t>(NIS</w:t>
      </w:r>
      <w:r>
        <w:rPr>
          <w:spacing w:val="2"/>
        </w:rPr>
        <w:t> </w:t>
      </w:r>
      <w:r>
        <w:rPr/>
        <w:t>587:2007.P8-9)</w:t>
      </w:r>
    </w:p>
    <w:p>
      <w:pPr>
        <w:pStyle w:val="Heading2"/>
        <w:numPr>
          <w:ilvl w:val="2"/>
          <w:numId w:val="27"/>
        </w:numPr>
        <w:tabs>
          <w:tab w:pos="1076" w:val="left" w:leader="none"/>
        </w:tabs>
        <w:spacing w:line="240" w:lineRule="auto" w:before="203" w:after="0"/>
        <w:ind w:left="1075" w:right="0" w:hanging="543"/>
        <w:jc w:val="both"/>
      </w:pPr>
      <w:bookmarkStart w:name="_TOC_250016" w:id="55"/>
      <w:r>
        <w:rPr/>
        <w:t>Sample</w:t>
      </w:r>
      <w:r>
        <w:rPr>
          <w:spacing w:val="-4"/>
        </w:rPr>
        <w:t> </w:t>
      </w:r>
      <w:r>
        <w:rPr/>
        <w:t>Preparations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55"/>
      <w:r>
        <w:rPr/>
        <w:t>Testing</w:t>
      </w:r>
    </w:p>
    <w:p>
      <w:pPr>
        <w:pStyle w:val="BodyText"/>
        <w:spacing w:line="480" w:lineRule="auto" w:before="132"/>
        <w:ind w:left="533" w:right="497"/>
        <w:jc w:val="both"/>
      </w:pPr>
      <w:r>
        <w:rPr/>
        <w:t>In order to test the fabricated moulding machine, samdcrete mix was prepared according to the</w:t>
      </w:r>
      <w:r>
        <w:rPr>
          <w:spacing w:val="1"/>
        </w:rPr>
        <w:t> </w:t>
      </w:r>
      <w:r>
        <w:rPr/>
        <w:t>related standard (NIS 87: 2004). The mix was introduced to the machine to produce some blocks.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blocks were cured for 7 days by sprinkling them with water twice daily.</w:t>
      </w:r>
      <w:r>
        <w:rPr>
          <w:spacing w:val="60"/>
        </w:rPr>
        <w:t> </w:t>
      </w:r>
      <w:r>
        <w:rPr/>
        <w:t>Plate 3.1 presents</w:t>
      </w:r>
      <w:r>
        <w:rPr>
          <w:spacing w:val="1"/>
        </w:rPr>
        <w:t> </w:t>
      </w:r>
      <w:r>
        <w:rPr/>
        <w:t>the moulding</w:t>
      </w:r>
      <w:r>
        <w:rPr>
          <w:spacing w:val="6"/>
        </w:rPr>
        <w:t> </w:t>
      </w:r>
      <w:r>
        <w:rPr/>
        <w:t>machine during</w:t>
      </w:r>
      <w:r>
        <w:rPr>
          <w:spacing w:val="2"/>
        </w:rPr>
        <w:t> </w:t>
      </w:r>
      <w:r>
        <w:rPr/>
        <w:t>sample preparation.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ind w:left="2469"/>
        <w:rPr>
          <w:sz w:val="20"/>
        </w:rPr>
      </w:pPr>
      <w:r>
        <w:rPr>
          <w:sz w:val="20"/>
        </w:rPr>
        <w:drawing>
          <wp:inline distT="0" distB="0" distL="0" distR="0">
            <wp:extent cx="3585885" cy="4615434"/>
            <wp:effectExtent l="0" t="0" r="0" b="0"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885" cy="461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2"/>
        <w:spacing w:before="74"/>
        <w:ind w:left="333" w:right="303"/>
        <w:jc w:val="center"/>
      </w:pPr>
      <w:r>
        <w:rPr/>
        <w:t>Plate</w:t>
      </w:r>
      <w:r>
        <w:rPr>
          <w:spacing w:val="-2"/>
        </w:rPr>
        <w:t> </w:t>
      </w:r>
      <w:r>
        <w:rPr/>
        <w:t>3.1:</w:t>
      </w:r>
      <w:r>
        <w:rPr>
          <w:spacing w:val="1"/>
        </w:rPr>
        <w:t> </w:t>
      </w:r>
      <w:r>
        <w:rPr/>
        <w:t>Sample</w:t>
      </w:r>
      <w:r>
        <w:rPr>
          <w:spacing w:val="-2"/>
        </w:rPr>
        <w:t> </w:t>
      </w:r>
      <w:r>
        <w:rPr/>
        <w:t>Block</w:t>
      </w:r>
      <w:r>
        <w:rPr>
          <w:spacing w:val="-2"/>
        </w:rPr>
        <w:t> </w:t>
      </w:r>
      <w:r>
        <w:rPr/>
        <w:t>Preparation</w:t>
      </w:r>
      <w:r>
        <w:rPr>
          <w:spacing w:val="2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1"/>
        </w:rPr>
        <w:t> </w:t>
      </w:r>
      <w:r>
        <w:rPr/>
        <w:t>Fabricated</w:t>
      </w:r>
      <w:r>
        <w:rPr>
          <w:spacing w:val="-1"/>
        </w:rPr>
        <w:t> </w:t>
      </w:r>
      <w:r>
        <w:rPr/>
        <w:t>Moulding</w:t>
      </w:r>
      <w:r>
        <w:rPr>
          <w:spacing w:val="-6"/>
        </w:rPr>
        <w:t> </w:t>
      </w:r>
      <w:r>
        <w:rPr/>
        <w:t>Machine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533" w:right="499"/>
      </w:pPr>
      <w:r>
        <w:rPr/>
        <w:t>Samples were also obtained from a commercial sandcrete moulding making machine which were</w:t>
      </w:r>
      <w:r>
        <w:rPr>
          <w:spacing w:val="1"/>
        </w:rPr>
        <w:t> </w:t>
      </w:r>
      <w:r>
        <w:rPr/>
        <w:t>also</w:t>
      </w:r>
      <w:r>
        <w:rPr>
          <w:spacing w:val="2"/>
        </w:rPr>
        <w:t> </w:t>
      </w:r>
      <w:r>
        <w:rPr/>
        <w:t>cured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same</w:t>
      </w:r>
      <w:r>
        <w:rPr>
          <w:spacing w:val="-2"/>
        </w:rPr>
        <w:t> </w:t>
      </w:r>
      <w:r>
        <w:rPr/>
        <w:t>days. These</w:t>
      </w:r>
      <w:r>
        <w:rPr>
          <w:spacing w:val="-3"/>
        </w:rPr>
        <w:t> </w:t>
      </w:r>
      <w:r>
        <w:rPr/>
        <w:t>samples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subjected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crushing</w:t>
      </w:r>
      <w:r>
        <w:rPr>
          <w:spacing w:val="-2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absorption</w:t>
      </w:r>
      <w:r>
        <w:rPr>
          <w:spacing w:val="-57"/>
        </w:rPr>
        <w:t> </w:t>
      </w:r>
      <w:r>
        <w:rPr/>
        <w:t>tests.</w:t>
      </w:r>
    </w:p>
    <w:p>
      <w:pPr>
        <w:pStyle w:val="Heading2"/>
        <w:numPr>
          <w:ilvl w:val="2"/>
          <w:numId w:val="27"/>
        </w:numPr>
        <w:tabs>
          <w:tab w:pos="1076" w:val="left" w:leader="none"/>
        </w:tabs>
        <w:spacing w:line="240" w:lineRule="auto" w:before="0" w:after="0"/>
        <w:ind w:left="1075" w:right="0" w:hanging="543"/>
        <w:jc w:val="left"/>
      </w:pPr>
      <w:bookmarkStart w:name="_TOC_250015" w:id="56"/>
      <w:r>
        <w:rPr/>
        <w:t>Production</w:t>
      </w:r>
      <w:r>
        <w:rPr>
          <w:spacing w:val="-2"/>
        </w:rPr>
        <w:t> </w:t>
      </w:r>
      <w:bookmarkEnd w:id="56"/>
      <w:r>
        <w:rPr/>
        <w:t>Rate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BodyText"/>
        <w:spacing w:line="480" w:lineRule="auto"/>
        <w:ind w:left="533" w:right="828"/>
        <w:jc w:val="both"/>
      </w:pPr>
      <w:r>
        <w:rPr/>
        <w:t>This is the average number of sandcrete blocks that can be produced using the fabricated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dependscapacity of the operators of the machine. The number of sandcrete blocks made was</w:t>
      </w:r>
      <w:r>
        <w:rPr>
          <w:spacing w:val="1"/>
        </w:rPr>
        <w:t> </w:t>
      </w:r>
      <w:r>
        <w:rPr/>
        <w:t>recorded for a period of twenty-two minutes at an interval of two (2) minutes. Then average</w:t>
      </w:r>
      <w:r>
        <w:rPr>
          <w:spacing w:val="1"/>
        </w:rPr>
        <w:t> </w:t>
      </w:r>
      <w:r>
        <w:rPr/>
        <w:t>production</w:t>
      </w:r>
      <w:r>
        <w:rPr>
          <w:spacing w:val="-4"/>
        </w:rPr>
        <w:t> </w:t>
      </w:r>
      <w:r>
        <w:rPr/>
        <w:t>rate</w:t>
      </w:r>
      <w:r>
        <w:rPr>
          <w:spacing w:val="1"/>
        </w:rPr>
        <w:t> </w:t>
      </w:r>
      <w:r>
        <w:rPr/>
        <w:t>was determined</w:t>
      </w:r>
      <w:r>
        <w:rPr>
          <w:spacing w:val="2"/>
        </w:rPr>
        <w:t> </w:t>
      </w:r>
      <w:r>
        <w:rPr/>
        <w:t>per</w:t>
      </w:r>
      <w:r>
        <w:rPr>
          <w:spacing w:val="3"/>
        </w:rPr>
        <w:t> </w:t>
      </w:r>
      <w:r>
        <w:rPr/>
        <w:t>minute.</w:t>
      </w:r>
    </w:p>
    <w:p>
      <w:pPr>
        <w:spacing w:after="0" w:line="480" w:lineRule="auto"/>
        <w:jc w:val="both"/>
        <w:sectPr>
          <w:pgSz w:w="11910" w:h="16840"/>
          <w:pgMar w:header="0" w:footer="923" w:top="1420" w:bottom="1200" w:left="600" w:right="700"/>
        </w:sectPr>
      </w:pPr>
    </w:p>
    <w:p>
      <w:pPr>
        <w:pStyle w:val="Heading2"/>
        <w:numPr>
          <w:ilvl w:val="2"/>
          <w:numId w:val="27"/>
        </w:numPr>
        <w:tabs>
          <w:tab w:pos="1253" w:val="left" w:leader="none"/>
          <w:tab w:pos="1254" w:val="left" w:leader="none"/>
        </w:tabs>
        <w:spacing w:line="240" w:lineRule="auto" w:before="74" w:after="0"/>
        <w:ind w:left="1253" w:right="0" w:hanging="721"/>
        <w:jc w:val="left"/>
      </w:pPr>
      <w:bookmarkStart w:name="_TOC_250014" w:id="57"/>
      <w:r>
        <w:rPr/>
        <w:t>Compressive</w:t>
      </w:r>
      <w:r>
        <w:rPr>
          <w:spacing w:val="-5"/>
        </w:rPr>
        <w:t> </w:t>
      </w:r>
      <w:r>
        <w:rPr/>
        <w:t>Strength</w:t>
      </w:r>
      <w:r>
        <w:rPr>
          <w:spacing w:val="-4"/>
        </w:rPr>
        <w:t> </w:t>
      </w:r>
      <w:r>
        <w:rPr/>
        <w:t>Test</w:t>
      </w:r>
      <w:r>
        <w:rPr>
          <w:spacing w:val="1"/>
        </w:rPr>
        <w:t> </w:t>
      </w:r>
      <w:bookmarkEnd w:id="57"/>
      <w:r>
        <w:rPr/>
        <w:t>Procedure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533" w:right="498"/>
        <w:jc w:val="both"/>
      </w:pPr>
      <w:r>
        <w:rPr/>
        <w:t>Five (5) sample</w:t>
      </w:r>
      <w:r>
        <w:rPr>
          <w:spacing w:val="1"/>
        </w:rPr>
        <w:t> </w:t>
      </w:r>
      <w:r>
        <w:rPr/>
        <w:t>sandcrete blocks were subjected to</w:t>
      </w:r>
      <w:r>
        <w:rPr>
          <w:spacing w:val="1"/>
        </w:rPr>
        <w:t> </w:t>
      </w:r>
      <w:r>
        <w:rPr/>
        <w:t>compressive strength test</w:t>
      </w:r>
      <w:r>
        <w:rPr>
          <w:spacing w:val="1"/>
        </w:rPr>
        <w:t> </w:t>
      </w:r>
      <w:r>
        <w:rPr/>
        <w:t>separately 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universal testing machine</w:t>
      </w:r>
      <w:r>
        <w:rPr>
          <w:spacing w:val="1"/>
        </w:rPr>
        <w:t> </w:t>
      </w:r>
      <w:r>
        <w:rPr/>
        <w:t>to determine their</w:t>
      </w:r>
      <w:r>
        <w:rPr>
          <w:spacing w:val="1"/>
        </w:rPr>
        <w:t> </w:t>
      </w:r>
      <w:r>
        <w:rPr/>
        <w:t>compressive strength in accordance with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(NIS 87: 2004). The effective base area of the block was determined by removing the hollow area</w:t>
      </w:r>
      <w:r>
        <w:rPr>
          <w:spacing w:val="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5"/>
        </w:rPr>
        <w:t> </w:t>
      </w:r>
      <w:r>
        <w:rPr/>
        <w:t>base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done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design</w:t>
      </w:r>
      <w:r>
        <w:rPr>
          <w:spacing w:val="-3"/>
        </w:rPr>
        <w:t> </w:t>
      </w:r>
      <w:r>
        <w:rPr/>
        <w:t>calculation.</w:t>
      </w:r>
    </w:p>
    <w:p>
      <w:pPr>
        <w:pStyle w:val="BodyText"/>
        <w:spacing w:line="480" w:lineRule="auto" w:before="202"/>
        <w:ind w:left="533" w:right="511"/>
        <w:jc w:val="both"/>
      </w:pPr>
      <w:r>
        <w:rPr/>
        <w:t>Since the dimensions of the sample blocks are not the same, they were estimated separately in</w:t>
      </w:r>
      <w:r>
        <w:rPr>
          <w:spacing w:val="1"/>
        </w:rPr>
        <w:t> </w:t>
      </w:r>
      <w:r>
        <w:rPr/>
        <w:t>square meter for the determination of their compressive strength. The compressive strength was</w:t>
      </w:r>
      <w:r>
        <w:rPr>
          <w:spacing w:val="1"/>
        </w:rPr>
        <w:t> </w:t>
      </w:r>
      <w:r>
        <w:rPr/>
        <w:t>determined by dividing compressive load they were able to bear before failing by their effective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spacing w:line="480" w:lineRule="auto" w:before="198"/>
        <w:ind w:left="533" w:right="493"/>
        <w:jc w:val="both"/>
      </w:pPr>
      <w:r>
        <w:rPr/>
        <w:t>During the loading, block was positioned with its base on the floor of universal testing machine</w:t>
      </w:r>
      <w:r>
        <w:rPr>
          <w:spacing w:val="1"/>
        </w:rPr>
        <w:t> </w:t>
      </w:r>
      <w:r>
        <w:rPr/>
        <w:t>thena flat metal plate was placed at the top of the block to ensure even distribution ofcrushing load</w:t>
      </w:r>
      <w:r>
        <w:rPr>
          <w:spacing w:val="1"/>
        </w:rPr>
        <w:t> </w:t>
      </w:r>
      <w:r>
        <w:rPr/>
        <w:t>applied. At the sign of the first crack, the reading of the machine was noted and recorded. The</w:t>
      </w:r>
      <w:r>
        <w:rPr>
          <w:spacing w:val="1"/>
        </w:rPr>
        <w:t> </w:t>
      </w:r>
      <w:r>
        <w:rPr/>
        <w:t>compressive strength,</w:t>
      </w:r>
      <w:r>
        <w:rPr>
          <w:spacing w:val="6"/>
        </w:rPr>
        <w:t> </w:t>
      </w:r>
      <w:r>
        <w:rPr>
          <w:i/>
        </w:rPr>
        <w:t>Yc of</w:t>
      </w:r>
      <w:r>
        <w:rPr>
          <w:i/>
          <w:spacing w:val="-2"/>
        </w:rPr>
        <w:t> </w:t>
      </w:r>
      <w:r>
        <w:rPr/>
        <w:t>the blocks</w:t>
      </w:r>
      <w:r>
        <w:rPr>
          <w:spacing w:val="-1"/>
        </w:rPr>
        <w:t> </w:t>
      </w:r>
      <w:r>
        <w:rPr/>
        <w:t>was</w:t>
      </w:r>
      <w:r>
        <w:rPr>
          <w:spacing w:val="2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using</w:t>
      </w:r>
      <w:r>
        <w:rPr>
          <w:spacing w:val="1"/>
        </w:rPr>
        <w:t> </w:t>
      </w:r>
      <w:r>
        <w:rPr/>
        <w:t>the relation:</w:t>
      </w:r>
    </w:p>
    <w:p>
      <w:pPr>
        <w:pStyle w:val="BodyText"/>
        <w:spacing w:before="5"/>
        <w:rPr>
          <w:sz w:val="10"/>
        </w:rPr>
      </w:pPr>
    </w:p>
    <w:p>
      <w:pPr>
        <w:pStyle w:val="BodyText"/>
        <w:spacing w:line="231" w:lineRule="exact" w:before="59"/>
        <w:ind w:left="2593"/>
        <w:rPr>
          <w:rFonts w:ascii="Cambria Math" w:eastAsia="Cambria Math"/>
        </w:rPr>
      </w:pPr>
      <w:r>
        <w:rPr>
          <w:rFonts w:ascii="Cambria Math" w:eastAsia="Cambria Math"/>
        </w:rPr>
        <w:t>𝐶𝑟𝑢𝑠𝑕𝑖𝑛𝑔</w:t>
      </w:r>
      <w:r>
        <w:rPr>
          <w:rFonts w:ascii="Cambria Math" w:eastAsia="Cambria Math"/>
          <w:spacing w:val="-8"/>
        </w:rPr>
        <w:t> </w:t>
      </w:r>
      <w:r>
        <w:rPr>
          <w:rFonts w:ascii="Cambria Math" w:eastAsia="Cambria Math"/>
        </w:rPr>
        <w:t>𝑙𝑜𝑎𝑑</w:t>
      </w:r>
      <w:r>
        <w:rPr>
          <w:rFonts w:ascii="Cambria Math" w:eastAsia="Cambria Math"/>
          <w:spacing w:val="-1"/>
        </w:rPr>
        <w:t> </w:t>
      </w:r>
      <w:r>
        <w:rPr>
          <w:rFonts w:ascii="Cambria Math" w:eastAsia="Cambria Math"/>
        </w:rPr>
        <w:t>(𝑁)</w:t>
      </w:r>
    </w:p>
    <w:p>
      <w:pPr>
        <w:pStyle w:val="BodyText"/>
        <w:tabs>
          <w:tab w:pos="6115" w:val="left" w:leader="none"/>
        </w:tabs>
        <w:spacing w:line="391" w:lineRule="exact"/>
        <w:ind w:left="45"/>
        <w:jc w:val="center"/>
        <w:rPr>
          <w:rFonts w:ascii="Cambria Math" w:eastAsia="Cambria Math"/>
        </w:rPr>
      </w:pPr>
      <w:r>
        <w:rPr/>
        <w:pict>
          <v:rect style="position:absolute;margin-left:154.850006pt;margin-top:5.128164pt;width:108.29pt;height:.72pt;mso-position-horizontal-relative:page;mso-position-vertical-relative:paragraph;z-index:-177776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16"/>
        </w:rPr>
        <w:t>Yc</w:t>
      </w:r>
      <w:r>
        <w:rPr>
          <w:rFonts w:ascii="Cambria Math" w:eastAsia="Cambria Math"/>
          <w:spacing w:val="-9"/>
          <w:position w:val="16"/>
        </w:rPr>
        <w:t> </w:t>
      </w:r>
      <w:r>
        <w:rPr>
          <w:rFonts w:ascii="Cambria Math" w:eastAsia="Cambria Math"/>
          <w:position w:val="16"/>
        </w:rPr>
        <w:t>=</w:t>
      </w:r>
      <w:r>
        <w:rPr>
          <w:rFonts w:ascii="Cambria Math" w:eastAsia="Cambria Math"/>
          <w:spacing w:val="15"/>
          <w:position w:val="16"/>
        </w:rPr>
        <w:t> </w:t>
      </w:r>
      <w:r>
        <w:rPr>
          <w:rFonts w:ascii="Cambria Math" w:eastAsia="Cambria Math"/>
        </w:rPr>
        <w:t>𝑒𝑓𝑓𝑒𝑐𝑡𝑖𝑣𝑒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𝑎𝑟𝑒𝑎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(𝑚</w:t>
      </w:r>
      <w:r>
        <w:rPr>
          <w:rFonts w:ascii="Cambria Math" w:eastAsia="Cambria Math"/>
          <w:vertAlign w:val="superscript"/>
        </w:rPr>
        <w:t>2</w:t>
      </w:r>
      <w:r>
        <w:rPr>
          <w:rFonts w:ascii="Cambria Math" w:eastAsia="Cambria Math"/>
          <w:vertAlign w:val="baseline"/>
        </w:rPr>
        <w:t>)</w:t>
        <w:tab/>
      </w:r>
      <w:r>
        <w:rPr>
          <w:rFonts w:ascii="Cambria Math" w:eastAsia="Cambria Math"/>
          <w:position w:val="16"/>
          <w:vertAlign w:val="baseline"/>
        </w:rPr>
        <w:t>(3.21)</w:t>
      </w:r>
    </w:p>
    <w:p>
      <w:pPr>
        <w:pStyle w:val="BodyText"/>
        <w:spacing w:before="5"/>
        <w:rPr>
          <w:rFonts w:ascii="Cambria Math"/>
          <w:sz w:val="41"/>
        </w:rPr>
      </w:pPr>
    </w:p>
    <w:p>
      <w:pPr>
        <w:pStyle w:val="Heading2"/>
        <w:numPr>
          <w:ilvl w:val="2"/>
          <w:numId w:val="27"/>
        </w:numPr>
        <w:tabs>
          <w:tab w:pos="1076" w:val="left" w:leader="none"/>
        </w:tabs>
        <w:spacing w:line="240" w:lineRule="auto" w:before="1" w:after="0"/>
        <w:ind w:left="1075" w:right="0" w:hanging="543"/>
        <w:jc w:val="both"/>
      </w:pPr>
      <w:bookmarkStart w:name="_TOC_250013" w:id="58"/>
      <w:r>
        <w:rPr/>
        <w:t>Water</w:t>
      </w:r>
      <w:r>
        <w:rPr>
          <w:spacing w:val="-8"/>
        </w:rPr>
        <w:t> </w:t>
      </w:r>
      <w:r>
        <w:rPr/>
        <w:t>Absorption</w:t>
      </w:r>
      <w:r>
        <w:rPr>
          <w:spacing w:val="-1"/>
        </w:rPr>
        <w:t> </w:t>
      </w:r>
      <w:bookmarkEnd w:id="58"/>
      <w:r>
        <w:rPr/>
        <w:t>TestProcedure</w:t>
      </w:r>
    </w:p>
    <w:p>
      <w:pPr>
        <w:pStyle w:val="BodyText"/>
        <w:spacing w:line="480" w:lineRule="auto" w:before="132"/>
        <w:ind w:left="533" w:right="833"/>
        <w:jc w:val="both"/>
      </w:pPr>
      <w:r>
        <w:rPr/>
        <w:t>All specimens were first subjected to water absorption test before compressive strength tests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Neville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influences the bond between aggregates and the cement paste, the resistance of concrete to</w:t>
      </w:r>
      <w:r>
        <w:rPr>
          <w:spacing w:val="1"/>
        </w:rPr>
        <w:t> </w:t>
      </w:r>
      <w:r>
        <w:rPr/>
        <w:t>freezing and thawing, chemical stability, resistance to abrasion and specific gravity. Water</w:t>
      </w:r>
      <w:r>
        <w:rPr>
          <w:spacing w:val="1"/>
        </w:rPr>
        <w:t> </w:t>
      </w:r>
      <w:r>
        <w:rPr/>
        <w:t>absorption is the ratio of the decrease in mass to mass of dry sample. This is determined by</w:t>
      </w:r>
      <w:r>
        <w:rPr>
          <w:spacing w:val="1"/>
        </w:rPr>
        <w:t> </w:t>
      </w:r>
      <w:r>
        <w:rPr/>
        <w:t>measuring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decrease</w:t>
      </w:r>
      <w:r>
        <w:rPr>
          <w:spacing w:val="3"/>
        </w:rPr>
        <w:t> </w:t>
      </w:r>
      <w:r>
        <w:rPr/>
        <w:t>in mass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saturated block from</w:t>
      </w:r>
      <w:r>
        <w:rPr>
          <w:spacing w:val="-6"/>
        </w:rPr>
        <w:t> </w:t>
      </w:r>
      <w:r>
        <w:rPr/>
        <w:t>mass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surface</w:t>
      </w:r>
      <w:r>
        <w:rPr>
          <w:spacing w:val="-1"/>
        </w:rPr>
        <w:t> </w:t>
      </w:r>
      <w:r>
        <w:rPr/>
        <w:t>dry</w:t>
      </w:r>
      <w:r>
        <w:rPr>
          <w:spacing w:val="-10"/>
        </w:rPr>
        <w:t> </w:t>
      </w:r>
      <w:r>
        <w:rPr/>
        <w:t>sample.</w:t>
      </w:r>
    </w:p>
    <w:p>
      <w:pPr>
        <w:pStyle w:val="BodyText"/>
        <w:spacing w:line="480" w:lineRule="auto" w:before="203"/>
        <w:ind w:left="533" w:right="492"/>
        <w:jc w:val="both"/>
      </w:pPr>
      <w:r>
        <w:rPr/>
        <w:t>During the test, three (3) sandcrete blocks were weighed and placed in a tank. Water at room</w:t>
      </w:r>
      <w:r>
        <w:rPr>
          <w:spacing w:val="1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poured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7"/>
        </w:rPr>
        <w:t> </w:t>
      </w:r>
      <w:r>
        <w:rPr/>
        <w:t>tank until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blocks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submerged.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3"/>
        </w:rPr>
        <w:t> </w:t>
      </w:r>
      <w:r>
        <w:rPr/>
        <w:t>left</w:t>
      </w:r>
      <w:r>
        <w:rPr>
          <w:spacing w:val="8"/>
        </w:rPr>
        <w:t> </w:t>
      </w:r>
      <w:r>
        <w:rPr/>
        <w:t>for 24 hours,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480" w:lineRule="auto" w:before="74"/>
        <w:ind w:left="533"/>
      </w:pPr>
      <w:r>
        <w:rPr/>
        <w:t>after</w:t>
      </w:r>
      <w:r>
        <w:rPr>
          <w:spacing w:val="45"/>
        </w:rPr>
        <w:t> </w:t>
      </w:r>
      <w:r>
        <w:rPr/>
        <w:t>which</w:t>
      </w:r>
      <w:r>
        <w:rPr>
          <w:spacing w:val="39"/>
        </w:rPr>
        <w:t> </w:t>
      </w:r>
      <w:r>
        <w:rPr/>
        <w:t>they</w:t>
      </w:r>
      <w:r>
        <w:rPr>
          <w:spacing w:val="34"/>
        </w:rPr>
        <w:t> </w:t>
      </w:r>
      <w:r>
        <w:rPr/>
        <w:t>were</w:t>
      </w:r>
      <w:r>
        <w:rPr>
          <w:spacing w:val="43"/>
        </w:rPr>
        <w:t> </w:t>
      </w:r>
      <w:r>
        <w:rPr/>
        <w:t>removed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dried</w:t>
      </w:r>
      <w:r>
        <w:rPr>
          <w:spacing w:val="44"/>
        </w:rPr>
        <w:t> </w:t>
      </w:r>
      <w:r>
        <w:rPr/>
        <w:t>with</w:t>
      </w:r>
      <w:r>
        <w:rPr>
          <w:spacing w:val="45"/>
        </w:rPr>
        <w:t> </w:t>
      </w:r>
      <w:r>
        <w:rPr/>
        <w:t>a</w:t>
      </w:r>
      <w:r>
        <w:rPr>
          <w:spacing w:val="43"/>
        </w:rPr>
        <w:t> </w:t>
      </w:r>
      <w:r>
        <w:rPr/>
        <w:t>piece</w:t>
      </w:r>
      <w:r>
        <w:rPr>
          <w:spacing w:val="43"/>
        </w:rPr>
        <w:t> </w:t>
      </w:r>
      <w:r>
        <w:rPr/>
        <w:t>of</w:t>
      </w:r>
      <w:r>
        <w:rPr>
          <w:spacing w:val="36"/>
        </w:rPr>
        <w:t> </w:t>
      </w:r>
      <w:r>
        <w:rPr/>
        <w:t>cloth.</w:t>
      </w:r>
      <w:r>
        <w:rPr>
          <w:spacing w:val="46"/>
        </w:rPr>
        <w:t> </w:t>
      </w:r>
      <w:r>
        <w:rPr/>
        <w:t>They</w:t>
      </w:r>
      <w:r>
        <w:rPr>
          <w:spacing w:val="39"/>
        </w:rPr>
        <w:t> </w:t>
      </w:r>
      <w:r>
        <w:rPr/>
        <w:t>were</w:t>
      </w:r>
      <w:r>
        <w:rPr>
          <w:spacing w:val="43"/>
        </w:rPr>
        <w:t> </w:t>
      </w:r>
      <w:r>
        <w:rPr/>
        <w:t>then</w:t>
      </w:r>
      <w:r>
        <w:rPr>
          <w:spacing w:val="39"/>
        </w:rPr>
        <w:t> </w:t>
      </w:r>
      <w:r>
        <w:rPr/>
        <w:t>weighed</w:t>
      </w:r>
      <w:r>
        <w:rPr>
          <w:spacing w:val="45"/>
        </w:rPr>
        <w:t> </w:t>
      </w:r>
      <w:r>
        <w:rPr/>
        <w:t>and</w:t>
      </w:r>
      <w:r>
        <w:rPr>
          <w:spacing w:val="-57"/>
        </w:rPr>
        <w:t> </w:t>
      </w:r>
      <w:r>
        <w:rPr/>
        <w:t>recorded.</w:t>
      </w:r>
    </w:p>
    <w:p>
      <w:pPr>
        <w:pStyle w:val="BodyText"/>
        <w:ind w:left="533"/>
      </w:pPr>
      <w:r>
        <w:rPr/>
        <w:t>This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computed</w:t>
      </w:r>
      <w:r>
        <w:rPr>
          <w:spacing w:val="-1"/>
        </w:rPr>
        <w:t> </w:t>
      </w:r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expression: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215"/>
        <w:ind w:left="2039" w:right="22"/>
        <w:jc w:val="center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𝑴</w:t>
      </w:r>
      <w:r>
        <w:rPr>
          <w:rFonts w:ascii="Cambria Math" w:hAnsi="Cambria Math" w:eastAsia="Cambria Math"/>
          <w:vertAlign w:val="subscript"/>
        </w:rPr>
        <w:t>𝟐</w:t>
      </w:r>
      <w:r>
        <w:rPr>
          <w:rFonts w:ascii="Cambria Math" w:hAnsi="Cambria Math" w:eastAsia="Cambria Math"/>
          <w:spacing w:val="5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−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spacing w:val="-58"/>
          <w:vertAlign w:val="baseline"/>
        </w:rPr>
        <w:t>𝑴</w:t>
      </w:r>
      <w:r>
        <w:rPr>
          <w:rFonts w:ascii="Cambria Math" w:hAnsi="Cambria Math" w:eastAsia="Cambria Math"/>
          <w:spacing w:val="-58"/>
          <w:vertAlign w:val="subscript"/>
        </w:rPr>
        <w:t>𝟏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2017" w:right="-87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7.35pt;height:.75pt;mso-position-horizontal-relative:char;mso-position-vertical-relative:line" coordorigin="0,0" coordsize="947,15">
            <v:rect style="position:absolute;left:0;top:0;width:947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2039" w:right="22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𝑴</w:t>
      </w:r>
      <w:r>
        <w:rPr>
          <w:rFonts w:ascii="Cambria Math" w:eastAsia="Cambria Math"/>
          <w:vertAlign w:val="subscript"/>
        </w:rPr>
        <w:t>𝟏</w:t>
      </w:r>
    </w:p>
    <w:p>
      <w:pPr>
        <w:pStyle w:val="BodyText"/>
        <w:spacing w:before="11"/>
        <w:rPr>
          <w:rFonts w:ascii="Cambria Math"/>
          <w:sz w:val="33"/>
        </w:rPr>
      </w:pPr>
      <w:r>
        <w:rPr/>
        <w:br w:type="column"/>
      </w:r>
      <w:r>
        <w:rPr>
          <w:rFonts w:ascii="Cambria Math"/>
          <w:sz w:val="33"/>
        </w:rPr>
      </w:r>
    </w:p>
    <w:p>
      <w:pPr>
        <w:pStyle w:val="BodyText"/>
        <w:tabs>
          <w:tab w:pos="4983" w:val="left" w:leader="none"/>
        </w:tabs>
        <w:ind w:left="22"/>
        <w:rPr>
          <w:rFonts w:ascii="Cambria Math" w:hAnsi="Cambria Math"/>
        </w:rPr>
      </w:pPr>
      <w:r>
        <w:rPr>
          <w:rFonts w:ascii="Cambria Math" w:hAnsi="Cambria Math"/>
        </w:rPr>
        <w:t>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100%</w:t>
        <w:tab/>
        <w:t>(3.22)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2954" w:space="40"/>
            <w:col w:w="761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230"/>
        <w:ind w:left="1556"/>
      </w:pPr>
      <w:r>
        <w:rPr/>
        <w:t>Where</w:t>
      </w:r>
    </w:p>
    <w:p>
      <w:pPr>
        <w:pStyle w:val="BodyText"/>
      </w:pPr>
    </w:p>
    <w:p>
      <w:pPr>
        <w:pStyle w:val="BodyText"/>
        <w:spacing w:line="480" w:lineRule="auto"/>
        <w:ind w:left="1738" w:right="6439" w:hanging="63"/>
      </w:pPr>
      <w:r>
        <w:rPr/>
        <w:t>M</w:t>
      </w:r>
      <w:r>
        <w:rPr>
          <w:vertAlign w:val="subscript"/>
        </w:rPr>
        <w:t>1</w:t>
      </w:r>
      <w:r>
        <w:rPr>
          <w:vertAlign w:val="baseline"/>
        </w:rPr>
        <w:t> = mass of dry sample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8"/>
          <w:vertAlign w:val="baseline"/>
        </w:rPr>
        <w:t> </w:t>
      </w:r>
      <w:r>
        <w:rPr>
          <w:vertAlign w:val="baseline"/>
        </w:rPr>
        <w:t>mass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-10"/>
          <w:vertAlign w:val="baseline"/>
        </w:rPr>
        <w:t> </w:t>
      </w:r>
      <w:r>
        <w:rPr>
          <w:vertAlign w:val="baseline"/>
        </w:rPr>
        <w:t>wet</w:t>
      </w:r>
      <w:r>
        <w:rPr>
          <w:spacing w:val="2"/>
          <w:vertAlign w:val="baseline"/>
        </w:rPr>
        <w:t> </w:t>
      </w:r>
      <w:r>
        <w:rPr>
          <w:vertAlign w:val="baseline"/>
        </w:rPr>
        <w:t>sample</w:t>
      </w:r>
    </w:p>
    <w:p>
      <w:pPr>
        <w:spacing w:after="0" w:line="480" w:lineRule="auto"/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2"/>
        <w:numPr>
          <w:ilvl w:val="1"/>
          <w:numId w:val="28"/>
        </w:numPr>
        <w:tabs>
          <w:tab w:pos="898" w:val="left" w:leader="none"/>
        </w:tabs>
        <w:spacing w:line="240" w:lineRule="auto" w:before="0" w:after="0"/>
        <w:ind w:left="897" w:right="0" w:hanging="365"/>
        <w:jc w:val="left"/>
      </w:pPr>
      <w:r>
        <w:rPr/>
        <w:t>Introduction</w:t>
      </w:r>
    </w:p>
    <w:p>
      <w:pPr>
        <w:pStyle w:val="Heading2"/>
        <w:spacing w:line="360" w:lineRule="auto"/>
        <w:ind w:left="533" w:right="3683" w:firstLine="643"/>
      </w:pPr>
      <w:bookmarkStart w:name="_TOC_250012" w:id="59"/>
      <w:r>
        <w:rPr>
          <w:b w:val="0"/>
        </w:rPr>
        <w:br w:type="column"/>
      </w: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bookmarkEnd w:id="59"/>
      <w:r>
        <w:rPr/>
        <w:t>DISCUSSION</w:t>
      </w:r>
    </w:p>
    <w:p>
      <w:pPr>
        <w:spacing w:after="0" w:line="360" w:lineRule="auto"/>
        <w:sectPr>
          <w:pgSz w:w="11910" w:h="16840"/>
          <w:pgMar w:header="0" w:footer="923" w:top="1340" w:bottom="1200" w:left="600" w:right="700"/>
          <w:cols w:num="2" w:equalWidth="0">
            <w:col w:w="2241" w:space="942"/>
            <w:col w:w="7427"/>
          </w:cols>
        </w:sectPr>
      </w:pPr>
    </w:p>
    <w:p>
      <w:pPr>
        <w:pStyle w:val="BodyText"/>
        <w:spacing w:line="480" w:lineRule="auto" w:before="138"/>
        <w:ind w:left="533" w:right="832"/>
        <w:jc w:val="both"/>
      </w:pPr>
      <w:r>
        <w:rPr/>
        <w:pict>
          <v:rect style="position:absolute;margin-left:258.100006pt;margin-top:522.139954pt;width:42.264pt;height:.72003pt;mso-position-horizontal-relative:page;mso-position-vertical-relative:page;z-index:-17776640" filled="true" fillcolor="#000000" stroked="false">
            <v:fill type="solid"/>
            <w10:wrap type="none"/>
          </v:rect>
        </w:pict>
      </w:r>
      <w:r>
        <w:rPr/>
        <w:pict>
          <v:rect style="position:absolute;margin-left:270.579987pt;margin-top:601.850037pt;width:70.104pt;height:.71997pt;mso-position-horizontal-relative:page;mso-position-vertical-relative:page;z-index:-17776128" filled="true" fillcolor="#000000" stroked="false">
            <v:fill type="solid"/>
            <w10:wrap type="none"/>
          </v:rect>
        </w:pic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calculations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 and analyses the results of the compressive strength and water absorption tests carried</w:t>
      </w:r>
      <w:r>
        <w:rPr>
          <w:spacing w:val="1"/>
        </w:rPr>
        <w:t> </w:t>
      </w:r>
      <w:r>
        <w:rPr/>
        <w:t>out on samples produced from the newly designed and fabricated sandcrete block moulding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those obtained</w:t>
      </w:r>
      <w:r>
        <w:rPr>
          <w:spacing w:val="5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7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machine.</w:t>
      </w:r>
    </w:p>
    <w:p>
      <w:pPr>
        <w:pStyle w:val="Heading2"/>
        <w:numPr>
          <w:ilvl w:val="1"/>
          <w:numId w:val="28"/>
        </w:numPr>
        <w:tabs>
          <w:tab w:pos="899" w:val="left" w:leader="none"/>
        </w:tabs>
        <w:spacing w:line="240" w:lineRule="auto" w:before="5" w:after="0"/>
        <w:ind w:left="898" w:right="0" w:hanging="366"/>
        <w:jc w:val="both"/>
      </w:pPr>
      <w:bookmarkStart w:name="_TOC_250011" w:id="60"/>
      <w:r>
        <w:rPr/>
        <w:t>Design</w:t>
      </w:r>
      <w:r>
        <w:rPr>
          <w:spacing w:val="-4"/>
        </w:rPr>
        <w:t> </w:t>
      </w:r>
      <w:bookmarkEnd w:id="60"/>
      <w:r>
        <w:rPr/>
        <w:t>Calculations</w:t>
      </w:r>
    </w:p>
    <w:p>
      <w:pPr>
        <w:spacing w:before="137"/>
        <w:ind w:left="533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4.1: Design Calculations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the 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Sandcrete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Blocks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Moulding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Machine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8"/>
        <w:gridCol w:w="4965"/>
        <w:gridCol w:w="2410"/>
      </w:tblGrid>
      <w:tr>
        <w:trPr>
          <w:trHeight w:val="412" w:hRule="atLeast"/>
        </w:trPr>
        <w:tc>
          <w:tcPr>
            <w:tcW w:w="2238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Data</w:t>
            </w:r>
          </w:p>
        </w:tc>
        <w:tc>
          <w:tcPr>
            <w:tcW w:w="4965" w:type="dxa"/>
          </w:tcPr>
          <w:p>
            <w:pPr>
              <w:pStyle w:val="TableParagraph"/>
              <w:spacing w:line="273" w:lineRule="exact"/>
              <w:ind w:left="959"/>
              <w:rPr>
                <w:b/>
                <w:sz w:val="24"/>
              </w:rPr>
            </w:pPr>
            <w:r>
              <w:rPr>
                <w:b/>
                <w:sz w:val="24"/>
              </w:rPr>
              <w:t>Calculations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&amp;Sketches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54"/>
              <w:rPr>
                <w:b/>
                <w:sz w:val="24"/>
              </w:rPr>
            </w:pPr>
            <w:r>
              <w:rPr>
                <w:b/>
                <w:sz w:val="24"/>
              </w:rPr>
              <w:t>Results</w:t>
            </w:r>
          </w:p>
        </w:tc>
      </w:tr>
      <w:tr>
        <w:trPr>
          <w:trHeight w:val="417" w:hRule="atLeast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Calculation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Ram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</w:tr>
      <w:tr>
        <w:trPr>
          <w:trHeight w:val="277" w:hRule="atLeast"/>
        </w:trPr>
        <w:tc>
          <w:tcPr>
            <w:tcW w:w="2238" w:type="dxa"/>
            <w:tcBorders>
              <w:bottom w:val="nil"/>
            </w:tcBorders>
          </w:tcPr>
          <w:p>
            <w:pPr>
              <w:pStyle w:val="TableParagraph"/>
              <w:spacing w:line="221" w:lineRule="exact"/>
              <w:rPr>
                <w:sz w:val="20"/>
              </w:rPr>
            </w:pPr>
            <w:r>
              <w:rPr>
                <w:sz w:val="20"/>
              </w:rPr>
              <w:t>|AB|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|DC|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455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4965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Equ.3.3,</w:t>
            </w:r>
          </w:p>
          <w:p>
            <w:pPr>
              <w:pStyle w:val="TableParagraph"/>
              <w:spacing w:before="147"/>
              <w:ind w:left="10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𝐴𝑟𝑒𝑎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𝐸𝐹𝐺𝐻</w:t>
            </w:r>
            <w:r>
              <w:rPr>
                <w:rFonts w:ascii="Cambria Math" w:eastAsia="Cambria Math"/>
                <w:spacing w:val="20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150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 87</w:t>
            </w:r>
            <w:r>
              <w:rPr>
                <w:rFonts w:asci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13050</w:t>
            </w:r>
            <w:r>
              <w:rPr>
                <w:rFonts w:asci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𝑚𝑚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141"/>
              <w:ind w:left="332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𝐴𝑟𝑒𝑎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𝐴𝐵𝐶𝐷</w:t>
            </w:r>
            <w:r>
              <w:rPr>
                <w:rFonts w:ascii="Cambria Math" w:eastAsia="Cambria Math"/>
                <w:spacing w:val="2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455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 150</w:t>
            </w:r>
            <w:r>
              <w:rPr>
                <w:rFonts w:asci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68250</w:t>
            </w:r>
            <w:r>
              <w:rPr>
                <w:rFonts w:ascii="Cambria Math" w:eastAsia="Cambria Math"/>
                <w:spacing w:val="-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𝑚𝑚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155"/>
              <w:ind w:left="338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𝑆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𝑉</w:t>
            </w:r>
            <w:r>
              <w:rPr>
                <w:rFonts w:ascii="Cambria Math" w:hAnsi="Cambria Math" w:eastAsia="Cambria Math"/>
                <w:spacing w:val="4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5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(68250</w:t>
            </w:r>
            <w:r>
              <w:rPr>
                <w:rFonts w:ascii="Cambria Math" w:hAnsi="Cambria Math" w:eastAsia="Cambria Math"/>
                <w:spacing w:val="-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2</w:t>
            </w:r>
            <w:r>
              <w:rPr>
                <w:rFonts w:ascii="Cambria Math" w:hAns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13050</w:t>
            </w:r>
            <w:r>
              <w:rPr>
                <w:rFonts w:ascii="Cambria Math" w:hAns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225</w:t>
            </w:r>
            <w:r>
              <w:rPr>
                <w:rFonts w:ascii="Cambria Math" w:hAnsi="Cambria Math" w:eastAsia="Cambria Math"/>
                <w:spacing w:val="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hAns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3</w:t>
            </w:r>
          </w:p>
          <w:p>
            <w:pPr>
              <w:pStyle w:val="TableParagraph"/>
              <w:spacing w:before="165"/>
              <w:ind w:left="327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𝑆</w:t>
            </w:r>
            <w:r>
              <w:rPr>
                <w:rFonts w:ascii="Cambria Math" w:eastAsia="Cambria Math"/>
                <w:sz w:val="24"/>
                <w:vertAlign w:val="subscript"/>
              </w:rPr>
              <w:t>𝑉</w:t>
            </w:r>
            <w:r>
              <w:rPr>
                <w:rFonts w:ascii="Cambria Math" w:eastAsia="Cambria Math"/>
                <w:spacing w:val="39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28461250</w:t>
            </w:r>
            <w:r>
              <w:rPr>
                <w:rFonts w:ascii="Cambria Math" w:eastAsia="Cambria Math"/>
                <w:spacing w:val="-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𝑚𝑚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before="131"/>
              <w:ind w:left="10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Equ.3.1,</w:t>
            </w:r>
          </w:p>
          <w:p>
            <w:pPr>
              <w:pStyle w:val="TableParagraph"/>
              <w:spacing w:before="157"/>
              <w:ind w:left="1060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𝑊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𝑅</w:t>
            </w:r>
            <w:r>
              <w:rPr>
                <w:rFonts w:ascii="Cambria Math" w:hAnsi="Cambria Math" w:eastAsia="Cambria Math"/>
                <w:spacing w:val="3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0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1.26</w:t>
            </w:r>
            <w:r>
              <w:rPr>
                <w:rFonts w:ascii="Cambria Math" w:hAnsi="Cambria Math" w:eastAsia="Cambria Math"/>
                <w:spacing w:val="-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hAns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10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−5</w:t>
            </w:r>
            <w:r>
              <w:rPr>
                <w:rFonts w:ascii="Cambria Math" w:hAns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𝑋 28461250</w:t>
            </w:r>
          </w:p>
          <w:p>
            <w:pPr>
              <w:pStyle w:val="TableParagraph"/>
              <w:spacing w:line="400" w:lineRule="atLeast" w:before="18"/>
              <w:ind w:left="1900" w:right="775" w:hanging="111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𝑊</w:t>
            </w:r>
            <w:r>
              <w:rPr>
                <w:rFonts w:ascii="Cambria Math" w:eastAsia="Cambria Math"/>
                <w:sz w:val="24"/>
                <w:vertAlign w:val="subscript"/>
              </w:rPr>
              <w:t>𝑅</w:t>
            </w:r>
            <w:r>
              <w:rPr>
                <w:rFonts w:ascii="Cambria Math" w:eastAsia="Cambria Math"/>
                <w:spacing w:val="2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358.486</w:t>
            </w:r>
            <w:r>
              <w:rPr>
                <w:rFonts w:ascii="Cambria Math" w:eastAsia="Cambria Math"/>
                <w:spacing w:val="-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48"/>
                <w:sz w:val="24"/>
                <w:vertAlign w:val="baseline"/>
              </w:rPr>
              <w:t>𝑁</w:t>
            </w:r>
            <w:r>
              <w:rPr>
                <w:rFonts w:ascii="Cambria Math" w:eastAsia="Cambria Math"/>
                <w:sz w:val="24"/>
                <w:vertAlign w:val="baseline"/>
              </w:rPr>
              <w:t> 358.486</w:t>
            </w:r>
          </w:p>
          <w:p>
            <w:pPr>
              <w:pStyle w:val="TableParagraph"/>
              <w:tabs>
                <w:tab w:pos="1125" w:val="left" w:leader="none"/>
                <w:tab w:pos="1841" w:val="left" w:leader="none"/>
              </w:tabs>
              <w:spacing w:line="132" w:lineRule="auto"/>
              <w:ind w:left="295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𝑊</w:t>
            </w:r>
            <w:r>
              <w:rPr>
                <w:rFonts w:ascii="Cambria Math" w:eastAsia="Cambria Math"/>
                <w:sz w:val="24"/>
                <w:vertAlign w:val="subscript"/>
              </w:rPr>
              <w:t>𝑅</w:t>
            </w:r>
            <w:r>
              <w:rPr>
                <w:rFonts w:ascii="Cambria Math" w:eastAsia="Cambria Math"/>
                <w:spacing w:val="2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  <w:tab/>
            </w:r>
            <w:r>
              <w:rPr>
                <w:rFonts w:ascii="Cambria Math" w:eastAsia="Cambria Math"/>
                <w:position w:val="-15"/>
                <w:sz w:val="24"/>
                <w:vertAlign w:val="baseline"/>
              </w:rPr>
              <w:t>9.81</w:t>
              <w:tab/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36.54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𝑘𝑔</w:t>
            </w:r>
          </w:p>
        </w:tc>
        <w:tc>
          <w:tcPr>
            <w:tcW w:w="241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333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|AD|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|BC|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150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33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7"/>
              <w:rPr>
                <w:sz w:val="20"/>
              </w:rPr>
            </w:pPr>
            <w:r>
              <w:rPr>
                <w:sz w:val="20"/>
              </w:rPr>
              <w:t>|EF|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|GH|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|IJ|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|LK|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04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rPr>
                <w:sz w:val="20"/>
              </w:rPr>
            </w:pPr>
            <w:r>
              <w:rPr>
                <w:sz w:val="20"/>
              </w:rPr>
              <w:t>|EG|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|FH|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|IL|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|JK|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70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0"/>
              <w:rPr>
                <w:sz w:val="20"/>
              </w:rPr>
            </w:pPr>
            <w:r>
              <w:rPr>
                <w:sz w:val="20"/>
              </w:rPr>
              <w:t>=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87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mm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V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28461250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mm</w:t>
            </w:r>
            <w:r>
              <w:rPr>
                <w:sz w:val="24"/>
                <w:vertAlign w:val="superscript"/>
              </w:rPr>
              <w:t>3</w:t>
            </w:r>
          </w:p>
        </w:tc>
      </w:tr>
      <w:tr>
        <w:trPr>
          <w:trHeight w:val="1003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1"/>
              <w:rPr>
                <w:sz w:val="22"/>
              </w:rPr>
            </w:pPr>
            <w:r>
              <w:rPr>
                <w:sz w:val="22"/>
              </w:rPr>
              <w:t>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9.81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m/s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110" w:hRule="atLeast"/>
        </w:trPr>
        <w:tc>
          <w:tcPr>
            <w:tcW w:w="223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R</w:t>
            </w:r>
            <w:r>
              <w:rPr>
                <w:sz w:val="24"/>
                <w:vertAlign w:val="baseline"/>
              </w:rPr>
              <w:t> = 36.54 kg</w:t>
            </w:r>
          </w:p>
        </w:tc>
      </w:tr>
      <w:tr>
        <w:trPr>
          <w:trHeight w:val="412" w:hRule="atLeast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Calculation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mould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box</w:t>
            </w:r>
          </w:p>
        </w:tc>
      </w:tr>
      <w:tr>
        <w:trPr>
          <w:trHeight w:val="319" w:hRule="atLeast"/>
        </w:trPr>
        <w:tc>
          <w:tcPr>
            <w:tcW w:w="2238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z w:val="22"/>
                <w:vertAlign w:val="subscript"/>
              </w:rPr>
              <w:t>m</w:t>
            </w:r>
            <w:r>
              <w:rPr>
                <w:sz w:val="22"/>
                <w:vertAlign w:val="baseline"/>
              </w:rPr>
              <w:t>= ?</w:t>
            </w:r>
          </w:p>
        </w:tc>
        <w:tc>
          <w:tcPr>
            <w:tcW w:w="4965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Equ.3.6,</w:t>
            </w:r>
          </w:p>
          <w:p>
            <w:pPr>
              <w:pStyle w:val="TableParagraph"/>
              <w:spacing w:line="232" w:lineRule="exact" w:before="147"/>
              <w:ind w:left="215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0.15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5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0.225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tabs>
                <w:tab w:pos="974" w:val="left" w:leader="none"/>
              </w:tabs>
              <w:spacing w:line="187" w:lineRule="auto"/>
              <w:ind w:left="0" w:right="224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𝐼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  <w:tab/>
            </w:r>
            <w:r>
              <w:rPr>
                <w:rFonts w:ascii="Cambria Math" w:eastAsia="Cambria Math"/>
                <w:position w:val="-15"/>
                <w:sz w:val="24"/>
              </w:rPr>
              <w:t>12</w:t>
            </w:r>
          </w:p>
          <w:p>
            <w:pPr>
              <w:pStyle w:val="TableParagraph"/>
              <w:spacing w:before="104"/>
              <w:ind w:left="327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𝐼</w:t>
            </w:r>
            <w:r>
              <w:rPr>
                <w:rFonts w:ascii="Cambria Math" w:hAnsi="Cambria Math" w:eastAsia="Cambria Math"/>
                <w:spacing w:val="2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2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1.42</w:t>
            </w:r>
            <w:r>
              <w:rPr>
                <w:rFonts w:ascii="Cambria Math" w:hAnsi="Cambria Math" w:eastAsia="Cambria Math"/>
                <w:spacing w:val="6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pacing w:val="3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10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−4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4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Also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Equ.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3.7,</w:t>
            </w:r>
          </w:p>
          <w:p>
            <w:pPr>
              <w:pStyle w:val="TableParagraph"/>
              <w:spacing w:before="132"/>
              <w:ind w:left="345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P</w:t>
            </w:r>
            <w:r>
              <w:rPr>
                <w:rFonts w:ascii="Cambria Math" w:eastAsia="Cambria Math"/>
                <w:sz w:val="24"/>
                <w:vertAlign w:val="subscript"/>
              </w:rPr>
              <w:t>𝑐𝑟</w:t>
            </w:r>
            <w:r>
              <w:rPr>
                <w:rFonts w:ascii="Cambria Math" w:eastAsia="Cambria Math"/>
                <w:spacing w:val="4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eastAsia="Cambria Math"/>
                <w:sz w:val="24"/>
                <w:vertAlign w:val="baseline"/>
              </w:rPr>
              <w:t>3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X 18</w:t>
            </w:r>
            <w:r>
              <w:rPr>
                <w:rFonts w:ascii="Cambria Math" w:eastAsia="Cambria Math"/>
                <w:spacing w:val="-10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+ 36.54</w:t>
            </w:r>
            <w:r>
              <w:rPr>
                <w:rFonts w:asci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eastAsia="Cambria Math"/>
                <w:spacing w:val="-6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9.81</w:t>
            </w:r>
          </w:p>
          <w:p>
            <w:pPr>
              <w:pStyle w:val="TableParagraph"/>
              <w:spacing w:line="357" w:lineRule="auto" w:before="141"/>
              <w:ind w:left="109" w:right="646" w:firstLine="1762"/>
              <w:rPr>
                <w:sz w:val="24"/>
              </w:rPr>
            </w:pPr>
            <w:r>
              <w:rPr>
                <w:rFonts w:ascii="Cambria Math" w:eastAsia="Cambria Math"/>
                <w:sz w:val="24"/>
              </w:rPr>
              <w:t>P</w:t>
            </w:r>
            <w:r>
              <w:rPr>
                <w:rFonts w:ascii="Cambria Math" w:eastAsia="Cambria Math"/>
                <w:sz w:val="24"/>
                <w:vertAlign w:val="subscript"/>
              </w:rPr>
              <w:t>𝑐𝑟</w:t>
            </w:r>
            <w:r>
              <w:rPr>
                <w:rFonts w:ascii="Cambria Math" w:eastAsia="Cambria Math"/>
                <w:spacing w:val="4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888.20 𝑁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Operating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Stress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of</w:t>
            </w:r>
            <w:r>
              <w:rPr>
                <w:spacing w:val="-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the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mould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was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obtained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using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Equ.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3.5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follows:</w:t>
            </w:r>
          </w:p>
        </w:tc>
        <w:tc>
          <w:tcPr>
            <w:tcW w:w="241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6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0"/>
              <w:rPr>
                <w:sz w:val="22"/>
              </w:rPr>
            </w:pPr>
            <w:r>
              <w:rPr>
                <w:sz w:val="22"/>
              </w:rPr>
              <w:t>C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0.25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sz w:val="22"/>
              </w:rPr>
              <w:t>b=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0.15m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29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rPr>
                <w:sz w:val="22"/>
              </w:rPr>
            </w:pPr>
            <w:r>
              <w:rPr>
                <w:sz w:val="22"/>
              </w:rPr>
              <w:t>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=0.225m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150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1.42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pacing w:val="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perscript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l=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0.455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92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3"/>
              <w:rPr>
                <w:sz w:val="22"/>
              </w:rPr>
            </w:pPr>
            <w:r>
              <w:rPr>
                <w:rFonts w:ascii="Cambria Math"/>
                <w:sz w:val="24"/>
              </w:rPr>
              <w:t>g</w:t>
            </w:r>
            <w:r>
              <w:rPr>
                <w:rFonts w:ascii="Cambria Math"/>
                <w:spacing w:val="3"/>
                <w:sz w:val="24"/>
              </w:rPr>
              <w:t> </w:t>
            </w:r>
            <w:r>
              <w:rPr>
                <w:sz w:val="22"/>
              </w:rPr>
              <w:t>= 9.81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796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R</w:t>
            </w:r>
            <w:r>
              <w:rPr>
                <w:sz w:val="24"/>
                <w:vertAlign w:val="baseline"/>
              </w:rPr>
              <w:t> = 36.54 kg</w:t>
            </w:r>
          </w:p>
          <w:p>
            <w:pPr>
              <w:pStyle w:val="TableParagraph"/>
              <w:spacing w:before="142"/>
              <w:rPr>
                <w:sz w:val="22"/>
              </w:rPr>
            </w:pPr>
            <w:r>
              <w:rPr>
                <w:sz w:val="22"/>
              </w:rPr>
              <w:t>M</w:t>
            </w:r>
            <w:r>
              <w:rPr>
                <w:sz w:val="22"/>
                <w:vertAlign w:val="subscript"/>
              </w:rPr>
              <w:t>wb</w:t>
            </w:r>
            <w:r>
              <w:rPr>
                <w:sz w:val="22"/>
                <w:vertAlign w:val="baseline"/>
              </w:rPr>
              <w:t>=18kg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21"/>
              <w:ind w:left="10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cr</w:t>
            </w:r>
            <w:r>
              <w:rPr>
                <w:sz w:val="24"/>
                <w:vertAlign w:val="baseline"/>
              </w:rPr>
              <w:t> = 888.20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</w:t>
            </w:r>
          </w:p>
        </w:tc>
      </w:tr>
      <w:tr>
        <w:trPr>
          <w:trHeight w:val="363" w:hRule="atLeast"/>
        </w:trPr>
        <w:tc>
          <w:tcPr>
            <w:tcW w:w="223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rPr>
                <w:sz w:val="22"/>
              </w:rPr>
            </w:pPr>
            <w:r>
              <w:rPr>
                <w:sz w:val="22"/>
              </w:rPr>
              <w:t>(average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mass of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2238" w:type="dxa"/>
            <w:tcBorders>
              <w:top w:val="nil"/>
            </w:tcBorders>
          </w:tcPr>
          <w:p>
            <w:pPr>
              <w:pStyle w:val="TableParagraph"/>
              <w:spacing w:before="53"/>
              <w:ind w:left="167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block)</w:t>
            </w:r>
          </w:p>
        </w:tc>
        <w:tc>
          <w:tcPr>
            <w:tcW w:w="49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type w:val="continuous"/>
          <w:pgSz w:w="11910" w:h="16840"/>
          <w:pgMar w:top="1340" w:bottom="2460" w:left="600" w:right="7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9"/>
        <w:gridCol w:w="4934"/>
        <w:gridCol w:w="2410"/>
      </w:tblGrid>
      <w:tr>
        <w:trPr>
          <w:trHeight w:val="2280" w:hRule="atLeast"/>
        </w:trPr>
        <w:tc>
          <w:tcPr>
            <w:tcW w:w="2269" w:type="dxa"/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34" w:type="dxa"/>
          </w:tcPr>
          <w:p>
            <w:pPr>
              <w:pStyle w:val="TableParagraph"/>
              <w:spacing w:line="231" w:lineRule="exact" w:before="2"/>
              <w:ind w:left="1197" w:right="262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P</w:t>
            </w:r>
            <w:r>
              <w:rPr>
                <w:rFonts w:ascii="Cambria Math" w:hAnsi="Cambria Math" w:eastAsia="Cambria Math"/>
                <w:sz w:val="24"/>
                <w:vertAlign w:val="subscript"/>
              </w:rPr>
              <w:t>𝑐𝑟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𝐿²</w:t>
            </w:r>
          </w:p>
          <w:p>
            <w:pPr>
              <w:pStyle w:val="TableParagraph"/>
              <w:spacing w:line="391" w:lineRule="exact"/>
              <w:ind w:left="1182" w:right="87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𝐸</w:t>
            </w:r>
            <w:r>
              <w:rPr>
                <w:rFonts w:ascii="Cambria Math" w:eastAsia="Cambria Math"/>
                <w:position w:val="11"/>
                <w:sz w:val="17"/>
              </w:rPr>
              <w:t>𝑚  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20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𝐶𝜋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z w:val="24"/>
                <w:vertAlign w:val="baseline"/>
              </w:rPr>
              <w:t>𝐸𝐼</w:t>
            </w:r>
          </w:p>
          <w:p>
            <w:pPr>
              <w:pStyle w:val="TableParagraph"/>
              <w:spacing w:line="231" w:lineRule="exact" w:before="93"/>
              <w:ind w:left="2095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535.05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0.455²</w:t>
            </w:r>
          </w:p>
          <w:p>
            <w:pPr>
              <w:pStyle w:val="TableParagraph"/>
              <w:spacing w:line="391" w:lineRule="exact"/>
              <w:ind w:left="1197" w:right="87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𝐸</w:t>
            </w:r>
            <w:r>
              <w:rPr>
                <w:rFonts w:ascii="Cambria Math" w:eastAsia="Cambria Math"/>
                <w:position w:val="11"/>
                <w:sz w:val="17"/>
              </w:rPr>
              <w:t>𝑚</w:t>
            </w:r>
            <w:r>
              <w:rPr>
                <w:rFonts w:ascii="Cambria Math" w:eastAsia="Cambria Math"/>
                <w:spacing w:val="25"/>
                <w:position w:val="11"/>
                <w:sz w:val="17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17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0.25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𝜋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0.000142</w:t>
            </w:r>
          </w:p>
          <w:p>
            <w:pPr>
              <w:pStyle w:val="TableParagraph"/>
              <w:spacing w:before="98"/>
              <w:ind w:left="1180" w:right="87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𝐸</w:t>
            </w:r>
            <w:r>
              <w:rPr>
                <w:rFonts w:ascii="Cambria Math" w:eastAsia="Cambria Math"/>
                <w:sz w:val="24"/>
                <w:vertAlign w:val="subscript"/>
              </w:rPr>
              <w:t>𝑚</w:t>
            </w:r>
            <w:r>
              <w:rPr>
                <w:rFonts w:ascii="Cambria Math" w:eastAsia="Cambria Math"/>
                <w:spacing w:val="4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524814.06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𝑁/𝑚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  <w:p>
            <w:pPr>
              <w:pStyle w:val="TableParagraph"/>
              <w:spacing w:before="141"/>
              <w:ind w:left="1175" w:right="87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𝐸</w:t>
            </w:r>
            <w:r>
              <w:rPr>
                <w:rFonts w:ascii="Cambria Math" w:eastAsia="Cambria Math"/>
                <w:sz w:val="24"/>
                <w:vertAlign w:val="subscript"/>
              </w:rPr>
              <w:t>𝑚</w:t>
            </w:r>
            <w:r>
              <w:rPr>
                <w:rFonts w:ascii="Cambria Math" w:eastAsia="Cambria Math"/>
                <w:spacing w:val="50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0.525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𝑀𝑁/𝑚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68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m</w:t>
            </w:r>
            <w:r>
              <w:rPr>
                <w:spacing w:val="-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0.525</w:t>
            </w:r>
            <w:r>
              <w:rPr>
                <w:spacing w:val="-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MN/m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414" w:hRule="atLeast"/>
        </w:trPr>
        <w:tc>
          <w:tcPr>
            <w:tcW w:w="9613" w:type="dxa"/>
            <w:gridSpan w:val="3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b/>
                <w:sz w:val="24"/>
              </w:rPr>
              <w:t>Calculation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vibrator-compactor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chamber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(mould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compartments</w:t>
            </w:r>
            <w:r>
              <w:rPr>
                <w:sz w:val="24"/>
              </w:rPr>
              <w:t>)</w:t>
            </w:r>
          </w:p>
        </w:tc>
      </w:tr>
      <w:tr>
        <w:trPr>
          <w:trHeight w:val="314" w:hRule="atLeast"/>
        </w:trPr>
        <w:tc>
          <w:tcPr>
            <w:tcW w:w="2269" w:type="dxa"/>
            <w:tcBorders>
              <w:top w:val="single" w:sz="6" w:space="0" w:color="000000"/>
              <w:bottom w:val="nil"/>
            </w:tcBorders>
          </w:tcPr>
          <w:p>
            <w:pPr>
              <w:pStyle w:val="TableParagraph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z w:val="22"/>
                <w:vertAlign w:val="subscript"/>
              </w:rPr>
              <w:t>1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=</w:t>
            </w:r>
            <w:r>
              <w:rPr>
                <w:spacing w:val="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0.45</w:t>
            </w:r>
            <w:r>
              <w:rPr>
                <w:spacing w:val="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</w:t>
            </w:r>
          </w:p>
        </w:tc>
        <w:tc>
          <w:tcPr>
            <w:tcW w:w="4934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360" w:lineRule="auto"/>
              <w:ind w:left="141" w:right="782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order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angular velocity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Equ.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3.12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11" w:lineRule="exact"/>
              <w:ind w:left="222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2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𝜋</w:t>
            </w:r>
            <w:r>
              <w:rPr>
                <w:rFonts w:ascii="Cambria Math" w:eastAsia="Cambria Math"/>
                <w:spacing w:val="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1450</w:t>
            </w:r>
          </w:p>
          <w:p>
            <w:pPr>
              <w:pStyle w:val="TableParagraph"/>
              <w:tabs>
                <w:tab w:pos="2763" w:val="left" w:leader="none"/>
              </w:tabs>
              <w:spacing w:line="187" w:lineRule="auto"/>
              <w:ind w:left="172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𝑤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  <w:tab/>
            </w:r>
            <w:r>
              <w:rPr>
                <w:rFonts w:ascii="Cambria Math" w:eastAsia="Cambria Math"/>
                <w:position w:val="-15"/>
                <w:sz w:val="24"/>
              </w:rPr>
              <w:t>60</w:t>
            </w:r>
          </w:p>
          <w:p>
            <w:pPr>
              <w:pStyle w:val="TableParagraph"/>
              <w:spacing w:before="94"/>
              <w:ind w:left="1197" w:right="830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𝑤</w:t>
            </w:r>
            <w:r>
              <w:rPr>
                <w:rFonts w:ascii="Cambria Math" w:eastAsia="Cambria Math"/>
                <w:spacing w:val="20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151.84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𝑟𝑎𝑑/𝑠</w:t>
            </w:r>
          </w:p>
          <w:p>
            <w:pPr>
              <w:pStyle w:val="TableParagraph"/>
              <w:spacing w:line="360" w:lineRule="auto" w:before="135"/>
              <w:ind w:left="141" w:right="238"/>
              <w:rPr>
                <w:sz w:val="24"/>
              </w:rPr>
            </w:pPr>
            <w:r>
              <w:rPr>
                <w:sz w:val="24"/>
              </w:rPr>
              <w:t>Equating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3.8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3.9,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eccentric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determined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89" w:lineRule="exact"/>
              <w:ind w:left="150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Ky</w:t>
            </w:r>
            <w:r>
              <w:rPr>
                <w:rFonts w:ascii="Cambria Math"/>
                <w:sz w:val="24"/>
                <w:vertAlign w:val="subscript"/>
              </w:rPr>
              <w:t>1</w:t>
            </w:r>
            <w:r>
              <w:rPr>
                <w:rFonts w:ascii="Cambria Math"/>
                <w:spacing w:val="37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=</w:t>
            </w:r>
            <w:r>
              <w:rPr>
                <w:rFonts w:ascii="Cambria Math"/>
                <w:spacing w:val="23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M</w:t>
            </w:r>
            <w:r>
              <w:rPr>
                <w:rFonts w:ascii="Cambria Math"/>
                <w:sz w:val="24"/>
                <w:vertAlign w:val="subscript"/>
              </w:rPr>
              <w:t>e</w:t>
            </w:r>
            <w:r>
              <w:rPr>
                <w:rFonts w:ascii="Cambria Math"/>
                <w:sz w:val="24"/>
                <w:vertAlign w:val="baseline"/>
              </w:rPr>
              <w:t>w</w:t>
            </w:r>
            <w:r>
              <w:rPr>
                <w:rFonts w:ascii="Cambria Math"/>
                <w:sz w:val="24"/>
                <w:vertAlign w:val="superscript"/>
              </w:rPr>
              <w:t>2</w:t>
            </w:r>
            <w:r>
              <w:rPr>
                <w:rFonts w:ascii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/>
                <w:sz w:val="24"/>
                <w:vertAlign w:val="baseline"/>
              </w:rPr>
              <w:t>y</w:t>
            </w:r>
            <w:r>
              <w:rPr>
                <w:rFonts w:ascii="Cambria Math"/>
                <w:sz w:val="24"/>
                <w:vertAlign w:val="subscript"/>
              </w:rPr>
              <w:t>1</w:t>
            </w:r>
            <w:r>
              <w:rPr>
                <w:rFonts w:ascii="Cambria Math"/>
                <w:spacing w:val="75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+</w:t>
            </w:r>
            <w:r>
              <w:rPr>
                <w:rFonts w:ascii="Cambria Math"/>
                <w:spacing w:val="65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e</w:t>
            </w:r>
            <w:r>
              <w:rPr>
                <w:rFonts w:ascii="Cambria Math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231" w:lineRule="exact" w:before="98"/>
              <w:ind w:left="1197" w:right="229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Ky</w:t>
            </w:r>
            <w:r>
              <w:rPr>
                <w:rFonts w:ascii="Cambria Math"/>
                <w:sz w:val="24"/>
                <w:vertAlign w:val="subscript"/>
              </w:rPr>
              <w:t>1</w:t>
            </w:r>
          </w:p>
          <w:p>
            <w:pPr>
              <w:pStyle w:val="TableParagraph"/>
              <w:tabs>
                <w:tab w:pos="3070" w:val="left" w:leader="none"/>
              </w:tabs>
              <w:spacing w:line="308" w:lineRule="exact"/>
              <w:ind w:left="1721"/>
              <w:rPr>
                <w:rFonts w:ascii="Cambria Math"/>
                <w:sz w:val="24"/>
              </w:rPr>
            </w:pPr>
            <w:r>
              <w:rPr>
                <w:rFonts w:ascii="Cambria Math"/>
                <w:position w:val="16"/>
                <w:sz w:val="24"/>
              </w:rPr>
              <w:t>M</w:t>
            </w:r>
            <w:r>
              <w:rPr>
                <w:rFonts w:ascii="Cambria Math"/>
                <w:position w:val="11"/>
                <w:sz w:val="17"/>
              </w:rPr>
              <w:t>e</w:t>
            </w:r>
            <w:r>
              <w:rPr>
                <w:rFonts w:ascii="Cambria Math"/>
                <w:spacing w:val="59"/>
                <w:position w:val="11"/>
                <w:sz w:val="17"/>
              </w:rPr>
              <w:t> </w:t>
            </w:r>
            <w:r>
              <w:rPr>
                <w:rFonts w:ascii="Cambria Math"/>
                <w:position w:val="16"/>
                <w:sz w:val="24"/>
              </w:rPr>
              <w:t>=</w:t>
            </w:r>
            <w:r>
              <w:rPr>
                <w:rFonts w:ascii="Cambria Math"/>
                <w:spacing w:val="16"/>
                <w:position w:val="16"/>
                <w:sz w:val="24"/>
              </w:rPr>
              <w:t> </w:t>
            </w:r>
            <w:r>
              <w:rPr>
                <w:rFonts w:ascii="Cambria Math"/>
                <w:sz w:val="24"/>
              </w:rPr>
              <w:t>w</w:t>
            </w:r>
            <w:r>
              <w:rPr>
                <w:rFonts w:ascii="Cambria Math"/>
                <w:sz w:val="24"/>
                <w:vertAlign w:val="superscript"/>
              </w:rPr>
              <w:t>2</w:t>
            </w:r>
            <w:r>
              <w:rPr>
                <w:rFonts w:ascii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/>
                <w:sz w:val="24"/>
                <w:vertAlign w:val="baseline"/>
              </w:rPr>
              <w:t>y</w:t>
              <w:tab/>
              <w:t>+</w:t>
            </w:r>
            <w:r>
              <w:rPr>
                <w:rFonts w:ascii="Cambria Math"/>
                <w:spacing w:val="50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e</w:t>
            </w:r>
            <w:r>
              <w:rPr>
                <w:rFonts w:ascii="Cambria Math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line="116" w:lineRule="exact"/>
              <w:ind w:left="877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98"/>
                <w:sz w:val="17"/>
              </w:rPr>
              <w:t>1</w:t>
            </w:r>
          </w:p>
          <w:p>
            <w:pPr>
              <w:pStyle w:val="TableParagraph"/>
              <w:spacing w:line="231" w:lineRule="exact" w:before="85"/>
              <w:ind w:left="2263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50000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-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0.45</w:t>
            </w:r>
          </w:p>
          <w:p>
            <w:pPr>
              <w:pStyle w:val="TableParagraph"/>
              <w:spacing w:line="391" w:lineRule="exact"/>
              <w:ind w:left="0" w:right="796"/>
              <w:jc w:val="right"/>
              <w:rPr>
                <w:rFonts w:ascii="Cambria Math"/>
                <w:sz w:val="24"/>
              </w:rPr>
            </w:pPr>
            <w:r>
              <w:rPr>
                <w:rFonts w:ascii="Cambria Math"/>
                <w:position w:val="16"/>
                <w:sz w:val="24"/>
              </w:rPr>
              <w:t>M</w:t>
            </w:r>
            <w:r>
              <w:rPr>
                <w:rFonts w:ascii="Cambria Math"/>
                <w:position w:val="11"/>
                <w:sz w:val="17"/>
              </w:rPr>
              <w:t>e</w:t>
            </w:r>
            <w:r>
              <w:rPr>
                <w:rFonts w:ascii="Cambria Math"/>
                <w:spacing w:val="17"/>
                <w:position w:val="11"/>
                <w:sz w:val="17"/>
              </w:rPr>
              <w:t> </w:t>
            </w:r>
            <w:r>
              <w:rPr>
                <w:rFonts w:ascii="Cambria Math"/>
                <w:position w:val="16"/>
                <w:sz w:val="24"/>
              </w:rPr>
              <w:t>=</w:t>
            </w:r>
            <w:r>
              <w:rPr>
                <w:rFonts w:ascii="Cambria Math"/>
                <w:spacing w:val="16"/>
                <w:position w:val="16"/>
                <w:sz w:val="24"/>
              </w:rPr>
              <w:t> </w:t>
            </w:r>
            <w:r>
              <w:rPr>
                <w:rFonts w:ascii="Cambria Math"/>
                <w:sz w:val="24"/>
              </w:rPr>
              <w:t>151.84</w:t>
            </w:r>
            <w:r>
              <w:rPr>
                <w:rFonts w:ascii="Cambria Math"/>
                <w:sz w:val="24"/>
                <w:vertAlign w:val="superscript"/>
              </w:rPr>
              <w:t>2</w:t>
            </w:r>
            <w:r>
              <w:rPr>
                <w:rFonts w:ascii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/>
                <w:sz w:val="24"/>
                <w:vertAlign w:val="baseline"/>
              </w:rPr>
              <w:t>0.45</w:t>
            </w:r>
            <w:r>
              <w:rPr>
                <w:rFonts w:ascii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+</w:t>
            </w:r>
            <w:r>
              <w:rPr>
                <w:rFonts w:ascii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/>
                <w:sz w:val="24"/>
                <w:vertAlign w:val="baseline"/>
              </w:rPr>
              <w:t>0.225</w:t>
            </w:r>
            <w:r>
              <w:rPr>
                <w:rFonts w:ascii="Cambria Math"/>
                <w:position w:val="1"/>
                <w:sz w:val="24"/>
                <w:vertAlign w:val="baseline"/>
              </w:rPr>
              <w:t>)</w:t>
            </w:r>
          </w:p>
          <w:p>
            <w:pPr>
              <w:pStyle w:val="TableParagraph"/>
              <w:spacing w:before="9"/>
              <w:ind w:left="0"/>
              <w:rPr>
                <w:b/>
                <w:sz w:val="47"/>
              </w:rPr>
            </w:pPr>
          </w:p>
          <w:p>
            <w:pPr>
              <w:pStyle w:val="TableParagraph"/>
              <w:ind w:left="1197" w:right="87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M</w:t>
            </w:r>
            <w:r>
              <w:rPr>
                <w:rFonts w:ascii="Cambria Math" w:eastAsia="Cambria Math"/>
                <w:sz w:val="24"/>
                <w:vertAlign w:val="subscript"/>
              </w:rPr>
              <w:t>e</w:t>
            </w:r>
            <w:r>
              <w:rPr>
                <w:rFonts w:ascii="Cambria Math" w:eastAsia="Cambria Math"/>
                <w:spacing w:val="3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8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1.45</w:t>
            </w:r>
            <w:r>
              <w:rPr>
                <w:rFonts w:asci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𝑘𝑔</w:t>
            </w:r>
          </w:p>
          <w:p>
            <w:pPr>
              <w:pStyle w:val="TableParagraph"/>
              <w:spacing w:before="135"/>
              <w:ind w:left="141"/>
              <w:rPr>
                <w:sz w:val="24"/>
              </w:rPr>
            </w:pPr>
            <w:r>
              <w:rPr>
                <w:sz w:val="24"/>
              </w:rPr>
              <w:t>Also,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equating Equ 3.10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 3.11,</w:t>
            </w:r>
          </w:p>
          <w:p>
            <w:pPr>
              <w:pStyle w:val="TableParagraph"/>
              <w:spacing w:line="232" w:lineRule="exact" w:before="114"/>
              <w:ind w:left="151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2"/>
                <w:sz w:val="24"/>
              </w:rPr>
              <w:t>K𝐸</w:t>
            </w:r>
            <w:r>
              <w:rPr>
                <w:rFonts w:ascii="Cambria Math" w:eastAsia="Cambria Math"/>
                <w:spacing w:val="-2"/>
                <w:sz w:val="24"/>
                <w:vertAlign w:val="subscript"/>
              </w:rPr>
              <w:t>𝑉𝐶𝐶</w:t>
            </w:r>
            <w:r>
              <w:rPr>
                <w:rFonts w:ascii="Cambria Math" w:eastAsia="Cambria Math"/>
                <w:spacing w:val="-18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I</w:t>
            </w:r>
          </w:p>
          <w:p>
            <w:pPr>
              <w:pStyle w:val="TableParagraph"/>
              <w:tabs>
                <w:tab w:pos="2287" w:val="left" w:leader="none"/>
              </w:tabs>
              <w:spacing w:line="151" w:lineRule="auto"/>
              <w:ind w:left="158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w w:val="95"/>
                <w:position w:val="-17"/>
                <w:sz w:val="24"/>
              </w:rPr>
              <w:t>L</w:t>
            </w:r>
            <w:r>
              <w:rPr>
                <w:rFonts w:ascii="Cambria Math" w:eastAsia="Cambria Math"/>
                <w:spacing w:val="48"/>
                <w:position w:val="-17"/>
                <w:sz w:val="24"/>
              </w:rPr>
              <w:t> </w:t>
            </w:r>
            <w:r>
              <w:rPr>
                <w:rFonts w:ascii="Cambria Math" w:eastAsia="Cambria Math"/>
                <w:w w:val="95"/>
                <w:position w:val="-6"/>
                <w:sz w:val="17"/>
              </w:rPr>
              <w:t>2</w:t>
            </w:r>
            <w:r>
              <w:rPr>
                <w:rFonts w:ascii="Cambria Math" w:eastAsia="Cambria Math"/>
                <w:spacing w:val="-18"/>
                <w:w w:val="95"/>
                <w:position w:val="-6"/>
                <w:sz w:val="17"/>
              </w:rPr>
              <w:t> </w:t>
            </w:r>
            <w:r>
              <w:rPr>
                <w:rFonts w:ascii="Cambria Math" w:eastAsia="Cambria Math"/>
                <w:w w:val="95"/>
                <w:position w:val="-17"/>
                <w:sz w:val="24"/>
              </w:rPr>
              <w:t>y</w:t>
              <w:tab/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X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M</w:t>
            </w:r>
            <w:r>
              <w:rPr>
                <w:rFonts w:ascii="Cambria Math" w:eastAsia="Cambria Math"/>
                <w:sz w:val="24"/>
                <w:vertAlign w:val="subscript"/>
              </w:rPr>
              <w:t>𝑤𝑏</w:t>
            </w:r>
            <w:r>
              <w:rPr>
                <w:rFonts w:ascii="Cambria Math" w:eastAsia="Cambria Math"/>
                <w:spacing w:val="4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𝑔</w:t>
            </w:r>
          </w:p>
          <w:p>
            <w:pPr>
              <w:pStyle w:val="TableParagraph"/>
              <w:tabs>
                <w:tab w:pos="2042" w:val="left" w:leader="none"/>
              </w:tabs>
              <w:spacing w:line="114" w:lineRule="exact"/>
              <w:ind w:left="1716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𝑠</w:t>
              <w:tab/>
              <w:t>2</w:t>
            </w:r>
          </w:p>
          <w:p>
            <w:pPr>
              <w:pStyle w:val="TableParagraph"/>
              <w:spacing w:line="231" w:lineRule="exact" w:before="96"/>
              <w:ind w:left="200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pacing w:val="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X</w:t>
            </w:r>
            <w:r>
              <w:rPr>
                <w:rFonts w:ascii="Cambria Math" w:eastAsia="Cambria Math"/>
                <w:spacing w:val="8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M</w:t>
            </w:r>
            <w:r>
              <w:rPr>
                <w:rFonts w:ascii="Cambria Math" w:eastAsia="Cambria Math"/>
                <w:sz w:val="24"/>
                <w:vertAlign w:val="subscript"/>
              </w:rPr>
              <w:t>𝑤𝑏</w:t>
            </w:r>
            <w:r>
              <w:rPr>
                <w:rFonts w:ascii="Cambria Math" w:eastAsia="Cambria Math"/>
                <w:spacing w:val="50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10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𝑔</w:t>
            </w:r>
            <w:r>
              <w:rPr>
                <w:rFonts w:ascii="Cambria Math" w:eastAsia="Cambria Math"/>
                <w:spacing w:val="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10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L</w:t>
            </w:r>
            <w:r>
              <w:rPr>
                <w:rFonts w:ascii="Cambria Math" w:eastAsia="Cambria Math"/>
                <w:sz w:val="24"/>
                <w:vertAlign w:val="subscript"/>
              </w:rPr>
              <w:t>𝑠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z w:val="24"/>
                <w:vertAlign w:val="baseline"/>
              </w:rPr>
              <w:t>y</w:t>
            </w:r>
            <w:r>
              <w:rPr>
                <w:rFonts w:ascii="Cambria Math" w:eastAsia="Cambria Math"/>
                <w:sz w:val="24"/>
                <w:vertAlign w:val="subscript"/>
              </w:rPr>
              <w:t>2</w:t>
            </w:r>
          </w:p>
          <w:p>
            <w:pPr>
              <w:pStyle w:val="TableParagraph"/>
              <w:tabs>
                <w:tab w:pos="2907" w:val="left" w:leader="none"/>
              </w:tabs>
              <w:ind w:left="1217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5"/>
                <w:sz w:val="24"/>
              </w:rPr>
              <w:t>𝐸</w:t>
            </w:r>
            <w:r>
              <w:rPr>
                <w:rFonts w:ascii="Cambria Math" w:eastAsia="Cambria Math"/>
                <w:sz w:val="17"/>
              </w:rPr>
              <w:t>𝑉𝐶𝐶</w:t>
            </w:r>
            <w:r>
              <w:rPr>
                <w:rFonts w:ascii="Cambria Math" w:eastAsia="Cambria Math"/>
                <w:spacing w:val="58"/>
                <w:sz w:val="17"/>
              </w:rPr>
              <w:t> </w:t>
            </w:r>
            <w:r>
              <w:rPr>
                <w:rFonts w:ascii="Cambria Math" w:eastAsia="Cambria Math"/>
                <w:position w:val="5"/>
                <w:sz w:val="24"/>
              </w:rPr>
              <w:t>=</w:t>
              <w:tab/>
            </w:r>
            <w:r>
              <w:rPr>
                <w:rFonts w:ascii="Cambria Math" w:eastAsia="Cambria Math"/>
                <w:position w:val="-10"/>
                <w:sz w:val="24"/>
              </w:rPr>
              <w:t>𝐾𝐼</w:t>
            </w:r>
          </w:p>
          <w:p>
            <w:pPr>
              <w:pStyle w:val="TableParagraph"/>
              <w:spacing w:line="231" w:lineRule="exact" w:before="48"/>
              <w:ind w:left="1634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18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9.81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0.6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  <w:r>
              <w:rPr>
                <w:rFonts w:asci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X</w:t>
            </w:r>
            <w:r>
              <w:rPr>
                <w:rFonts w:ascii="Cambria Math" w:eastAsia="Cambria Math"/>
                <w:spacing w:val="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0.15</w:t>
            </w:r>
          </w:p>
          <w:p>
            <w:pPr>
              <w:pStyle w:val="TableParagraph"/>
              <w:tabs>
                <w:tab w:pos="1123" w:val="left" w:leader="none"/>
              </w:tabs>
              <w:spacing w:line="391" w:lineRule="exact"/>
              <w:ind w:left="0" w:right="827"/>
              <w:jc w:val="right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6"/>
                <w:sz w:val="24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17"/>
              </w:rPr>
              <w:t>𝑉𝐶𝐶</w:t>
            </w:r>
            <w:r>
              <w:rPr>
                <w:rFonts w:ascii="Cambria Math" w:hAnsi="Cambria Math" w:eastAsia="Cambria Math"/>
                <w:spacing w:val="54"/>
                <w:position w:val="11"/>
                <w:sz w:val="17"/>
              </w:rPr>
              <w:t> </w:t>
            </w:r>
            <w:r>
              <w:rPr>
                <w:rFonts w:ascii="Cambria Math" w:hAnsi="Cambria Math" w:eastAsia="Cambria Math"/>
                <w:position w:val="16"/>
                <w:sz w:val="24"/>
              </w:rPr>
              <w:t>=</w:t>
              <w:tab/>
            </w:r>
            <w:r>
              <w:rPr>
                <w:rFonts w:ascii="Cambria Math" w:hAnsi="Cambria Math" w:eastAsia="Cambria Math"/>
                <w:sz w:val="24"/>
              </w:rPr>
              <w:t>50000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 1.42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pacing w:val="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10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−4</w:t>
            </w:r>
          </w:p>
          <w:p>
            <w:pPr>
              <w:pStyle w:val="TableParagraph"/>
              <w:spacing w:before="93"/>
              <w:ind w:left="1197" w:right="839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𝐸</w:t>
            </w:r>
            <w:r>
              <w:rPr>
                <w:rFonts w:ascii="Cambria Math" w:eastAsia="Cambria Math"/>
                <w:sz w:val="24"/>
                <w:vertAlign w:val="subscript"/>
              </w:rPr>
              <w:t>𝑉𝐶𝐶</w:t>
            </w:r>
            <w:r>
              <w:rPr>
                <w:rFonts w:ascii="Cambria Math" w:eastAsia="Cambria Math"/>
                <w:spacing w:val="44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40.29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N/𝑚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rPr>
                <w:sz w:val="22"/>
              </w:rPr>
            </w:pPr>
            <w:r>
              <w:rPr>
                <w:sz w:val="22"/>
              </w:rPr>
              <w:t>y</w:t>
            </w:r>
            <w:r>
              <w:rPr>
                <w:sz w:val="22"/>
                <w:vertAlign w:val="subscript"/>
              </w:rPr>
              <w:t>2</w:t>
            </w:r>
            <w:r>
              <w:rPr>
                <w:spacing w:val="-1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=</w:t>
            </w:r>
            <w:r>
              <w:rPr>
                <w:spacing w:val="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0.15</w:t>
            </w:r>
            <w:r>
              <w:rPr>
                <w:spacing w:val="2"/>
                <w:sz w:val="22"/>
                <w:vertAlign w:val="baseline"/>
              </w:rPr>
              <w:t> </w:t>
            </w:r>
            <w:r>
              <w:rPr>
                <w:sz w:val="22"/>
                <w:vertAlign w:val="baseline"/>
              </w:rPr>
              <w:t>m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3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8"/>
              <w:rPr>
                <w:sz w:val="22"/>
              </w:rPr>
            </w:pP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0.225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30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sz w:val="22"/>
              </w:rPr>
              <w:t>M</w:t>
            </w:r>
            <w:r>
              <w:rPr>
                <w:sz w:val="22"/>
                <w:vertAlign w:val="subscript"/>
              </w:rPr>
              <w:t>wb</w:t>
            </w:r>
            <w:r>
              <w:rPr>
                <w:sz w:val="22"/>
                <w:vertAlign w:val="baseline"/>
              </w:rPr>
              <w:t>=18kg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155"/>
              <w:ind w:left="105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151.84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rad/s</w:t>
            </w:r>
          </w:p>
        </w:tc>
      </w:tr>
      <w:tr>
        <w:trPr>
          <w:trHeight w:val="334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4"/>
              </w:rPr>
              <w:t>1.42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-4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perscript"/>
              </w:rPr>
              <w:t>4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rPr>
                <w:sz w:val="22"/>
              </w:rPr>
            </w:pPr>
            <w:r>
              <w:rPr>
                <w:sz w:val="22"/>
              </w:rPr>
              <w:t>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kN/m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69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sz w:val="22"/>
              </w:rPr>
              <w:t>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0.6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83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sz w:val="22"/>
              </w:rPr>
              <w:t>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1450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rpm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131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rPr>
                <w:sz w:val="22"/>
              </w:rPr>
            </w:pPr>
            <w:r>
              <w:rPr>
                <w:rFonts w:ascii="Cambria Math"/>
                <w:sz w:val="24"/>
              </w:rPr>
              <w:t>g</w:t>
            </w:r>
            <w:r>
              <w:rPr>
                <w:rFonts w:ascii="Cambria Math"/>
                <w:spacing w:val="3"/>
                <w:sz w:val="24"/>
              </w:rPr>
              <w:t> </w:t>
            </w:r>
            <w:r>
              <w:rPr>
                <w:sz w:val="22"/>
              </w:rPr>
              <w:t>= 9.81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2388" w:hRule="atLeast"/>
        </w:trPr>
        <w:tc>
          <w:tcPr>
            <w:tcW w:w="2269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e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1.45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kg</w:t>
            </w:r>
          </w:p>
        </w:tc>
      </w:tr>
      <w:tr>
        <w:trPr>
          <w:trHeight w:val="1957" w:hRule="atLeast"/>
        </w:trPr>
        <w:tc>
          <w:tcPr>
            <w:tcW w:w="2269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261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VCC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40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N/m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94.359985pt;margin-top:89.29998pt;width:33.36pt;height:.72pt;mso-position-horizontal-relative:page;mso-position-vertical-relative:page;z-index:-17775616" filled="true" fillcolor="#000000" stroked="false">
            <v:fill type="solid"/>
            <w10:wrap type="none"/>
          </v:rect>
        </w:pict>
      </w:r>
      <w:r>
        <w:rPr/>
        <w:pict>
          <v:rect style="position:absolute;margin-left:255.460007pt;margin-top:125.089981pt;width:111.17pt;height:.72pt;mso-position-horizontal-relative:page;mso-position-vertical-relative:page;z-index:-17775104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859985pt;margin-top:265.029968pt;width:67.224pt;height:.72pt;mso-position-horizontal-relative:page;mso-position-vertical-relative:page;z-index:-17774592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380005pt;margin-top:382.439972pt;width:61.944pt;height:.72pt;mso-position-horizontal-relative:page;mso-position-vertical-relative:page;z-index:-17774080" filled="true" fillcolor="#000000" stroked="false">
            <v:fill type="solid"/>
            <w10:wrap type="none"/>
          </v:rect>
        </w:pict>
      </w:r>
      <w:r>
        <w:rPr/>
        <w:pict>
          <v:rect style="position:absolute;margin-left:253.779999pt;margin-top:419.399994pt;width:116.93pt;height:.72pt;mso-position-horizontal-relative:page;mso-position-vertical-relative:page;z-index:-17773568" filled="true" fillcolor="#000000" stroked="false">
            <v:fill type="solid"/>
            <w10:wrap type="none"/>
          </v:rect>
        </w:pict>
      </w:r>
      <w:r>
        <w:rPr/>
        <w:pict>
          <v:rect style="position:absolute;margin-left:240.580002pt;margin-top:518.299988pt;width:35.04pt;height:.71997pt;mso-position-horizontal-relative:page;mso-position-vertical-relative:page;z-index:-17773056" filled="true" fillcolor="#000000" stroked="false">
            <v:fill type="solid"/>
            <w10:wrap type="none"/>
          </v:rect>
        </w:pict>
      </w:r>
      <w:r>
        <w:rPr/>
        <w:pict>
          <v:rect style="position:absolute;margin-left:264.820007pt;margin-top:558.410034pt;width:103.73pt;height:.71997pt;mso-position-horizontal-relative:page;mso-position-vertical-relative:page;z-index:-17772544" filled="true" fillcolor="#000000" stroked="false">
            <v:fill type="solid"/>
            <w10:wrap type="none"/>
          </v:rect>
        </w:pict>
      </w:r>
      <w:r>
        <w:rPr/>
        <w:pict>
          <v:rect style="position:absolute;margin-left:246.339996pt;margin-top:594.410034pt;width:140.69pt;height:.71997pt;mso-position-horizontal-relative:page;mso-position-vertical-relative:page;z-index:-1777203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23" w:top="1420" w:bottom="1120" w:left="600" w:right="7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4903"/>
        <w:gridCol w:w="2410"/>
      </w:tblGrid>
      <w:tr>
        <w:trPr>
          <w:trHeight w:val="412" w:hRule="atLeast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Calculation 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shaft diameter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compactor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drive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shaft (CDS)</w:t>
            </w:r>
          </w:p>
        </w:tc>
      </w:tr>
      <w:tr>
        <w:trPr>
          <w:trHeight w:val="311" w:hRule="atLeast"/>
        </w:trPr>
        <w:tc>
          <w:tcPr>
            <w:tcW w:w="2300" w:type="dxa"/>
            <w:tcBorders>
              <w:bottom w:val="nil"/>
            </w:tcBorders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P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2hp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1492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</w:t>
            </w:r>
          </w:p>
        </w:tc>
        <w:tc>
          <w:tcPr>
            <w:tcW w:w="4903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Equ.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3.13;</w:t>
            </w:r>
          </w:p>
          <w:p>
            <w:pPr>
              <w:pStyle w:val="TableParagraph"/>
              <w:spacing w:line="231" w:lineRule="exact" w:before="118"/>
              <w:ind w:left="957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1492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60</w:t>
            </w:r>
          </w:p>
          <w:p>
            <w:pPr>
              <w:pStyle w:val="TableParagraph"/>
              <w:spacing w:line="391" w:lineRule="exact"/>
              <w:ind w:left="184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𝑇</w:t>
            </w:r>
            <w:r>
              <w:rPr>
                <w:rFonts w:ascii="Cambria Math" w:eastAsia="Cambria Math"/>
                <w:spacing w:val="16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18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2𝜋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10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1450</w:t>
            </w:r>
          </w:p>
          <w:p>
            <w:pPr>
              <w:pStyle w:val="TableParagraph"/>
              <w:spacing w:before="88"/>
              <w:ind w:left="491" w:right="15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𝑇</w:t>
            </w:r>
            <w:r>
              <w:rPr>
                <w:rFonts w:ascii="Cambria Math" w:hAns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9.83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𝑁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𝑚</w:t>
            </w:r>
          </w:p>
          <w:p>
            <w:pPr>
              <w:pStyle w:val="TableParagraph"/>
              <w:spacing w:line="360" w:lineRule="auto" w:before="136"/>
              <w:ind w:right="566"/>
              <w:rPr>
                <w:sz w:val="24"/>
              </w:rPr>
            </w:pP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Equ.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3.14,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minimum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radius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CDS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01" w:lineRule="exact"/>
              <w:ind w:left="975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𝑇</w:t>
            </w:r>
          </w:p>
          <w:p>
            <w:pPr>
              <w:pStyle w:val="TableParagraph"/>
              <w:tabs>
                <w:tab w:pos="3120" w:val="left" w:leader="none"/>
              </w:tabs>
              <w:spacing w:line="308" w:lineRule="exact"/>
              <w:ind w:left="1752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𝑟</w:t>
            </w:r>
            <w:r>
              <w:rPr>
                <w:rFonts w:ascii="Cambria Math" w:eastAsia="Cambria Math"/>
                <w:position w:val="11"/>
                <w:sz w:val="17"/>
              </w:rPr>
              <w:t>𝑠</w:t>
            </w:r>
            <w:r>
              <w:rPr>
                <w:rFonts w:ascii="Cambria Math" w:eastAsia="Cambria Math"/>
                <w:spacing w:val="35"/>
                <w:position w:val="11"/>
                <w:sz w:val="17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12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pacing w:val="-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X</w:t>
            </w:r>
            <w:r>
              <w:rPr>
                <w:rFonts w:asci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M</w:t>
              <w:tab/>
              <w:t>𝑋</w:t>
            </w:r>
            <w:r>
              <w:rPr>
                <w:rFonts w:asci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𝑔</w:t>
            </w:r>
          </w:p>
          <w:p>
            <w:pPr>
              <w:pStyle w:val="TableParagraph"/>
              <w:spacing w:line="116" w:lineRule="exact"/>
              <w:ind w:left="1105" w:right="156"/>
              <w:jc w:val="center"/>
              <w:rPr>
                <w:rFonts w:ascii="Cambria Math" w:eastAsia="Cambria Math"/>
                <w:sz w:val="17"/>
              </w:rPr>
            </w:pPr>
            <w:r>
              <w:rPr>
                <w:rFonts w:ascii="Cambria Math" w:eastAsia="Cambria Math"/>
                <w:sz w:val="17"/>
              </w:rPr>
              <w:t>𝑤𝑏</w:t>
            </w:r>
          </w:p>
          <w:p>
            <w:pPr>
              <w:pStyle w:val="TableParagraph"/>
              <w:spacing w:line="231" w:lineRule="exact" w:before="80"/>
              <w:ind w:left="981" w:right="156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9.83</w:t>
            </w:r>
          </w:p>
          <w:p>
            <w:pPr>
              <w:pStyle w:val="TableParagraph"/>
              <w:spacing w:line="391" w:lineRule="exact"/>
              <w:ind w:left="1709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𝑟</w:t>
            </w:r>
            <w:r>
              <w:rPr>
                <w:rFonts w:ascii="Cambria Math" w:eastAsia="Cambria Math"/>
                <w:position w:val="11"/>
                <w:sz w:val="17"/>
              </w:rPr>
              <w:t>𝑠</w:t>
            </w:r>
            <w:r>
              <w:rPr>
                <w:rFonts w:ascii="Cambria Math" w:eastAsia="Cambria Math"/>
                <w:spacing w:val="34"/>
                <w:position w:val="11"/>
                <w:sz w:val="17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6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3</w:t>
            </w:r>
            <w:r>
              <w:rPr>
                <w:rFonts w:ascii="Cambria Math" w:eastAsia="Cambria Math"/>
                <w:spacing w:val="-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X</w:t>
            </w:r>
            <w:r>
              <w:rPr>
                <w:rFonts w:ascii="Cambria Math" w:eastAsia="Cambria Math"/>
                <w:spacing w:val="-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18</w:t>
            </w:r>
            <w:r>
              <w:rPr>
                <w:rFonts w:ascii="Cambria Math" w:eastAsia="Cambria Math"/>
                <w:spacing w:val="-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X</w:t>
            </w:r>
            <w:r>
              <w:rPr>
                <w:rFonts w:ascii="Cambria Math" w:eastAsia="Cambria Math"/>
                <w:spacing w:val="-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9.81</w:t>
            </w:r>
          </w:p>
          <w:p>
            <w:pPr>
              <w:pStyle w:val="TableParagraph"/>
              <w:spacing w:before="88"/>
              <w:ind w:left="496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𝑟</w:t>
            </w:r>
            <w:r>
              <w:rPr>
                <w:rFonts w:ascii="Cambria Math" w:eastAsia="Cambria Math"/>
                <w:sz w:val="24"/>
                <w:vertAlign w:val="subscript"/>
              </w:rPr>
              <w:t>𝑠</w:t>
            </w:r>
            <w:r>
              <w:rPr>
                <w:rFonts w:ascii="Cambria Math" w:eastAsia="Cambria Math"/>
                <w:spacing w:val="2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0.018</w:t>
            </w:r>
            <w:r>
              <w:rPr>
                <w:rFonts w:ascii="Cambria Math" w:eastAsia="Cambria Math"/>
                <w:spacing w:val="-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𝑚</w:t>
            </w:r>
          </w:p>
          <w:p>
            <w:pPr>
              <w:pStyle w:val="TableParagraph"/>
              <w:spacing w:line="360" w:lineRule="auto" w:before="136"/>
              <w:ind w:right="408"/>
              <w:rPr>
                <w:sz w:val="24"/>
              </w:rPr>
            </w:pPr>
            <w:r>
              <w:rPr>
                <w:sz w:val="24"/>
              </w:rPr>
              <w:t>Using the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fatigue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1.5,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radius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CDS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(R</w:t>
            </w:r>
            <w:r>
              <w:rPr>
                <w:sz w:val="24"/>
                <w:vertAlign w:val="subscript"/>
              </w:rPr>
              <w:t>s</w:t>
            </w:r>
            <w:r>
              <w:rPr>
                <w:sz w:val="24"/>
                <w:vertAlign w:val="baseline"/>
              </w:rPr>
              <w:t>)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is calculated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as:</w:t>
            </w:r>
          </w:p>
          <w:p>
            <w:pPr>
              <w:pStyle w:val="TableParagraph"/>
              <w:spacing w:before="8"/>
              <w:ind w:left="499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𝑅</w:t>
            </w:r>
            <w:r>
              <w:rPr>
                <w:rFonts w:ascii="Cambria Math" w:eastAsia="Cambria Math"/>
                <w:sz w:val="24"/>
                <w:vertAlign w:val="subscript"/>
              </w:rPr>
              <w:t>𝑠</w:t>
            </w:r>
            <w:r>
              <w:rPr>
                <w:rFonts w:ascii="Cambria Math" w:eastAsia="Cambria Math"/>
                <w:spacing w:val="2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𝑟</w:t>
            </w:r>
            <w:r>
              <w:rPr>
                <w:rFonts w:ascii="Cambria Math" w:eastAsia="Cambria Math"/>
                <w:sz w:val="24"/>
                <w:vertAlign w:val="subscript"/>
              </w:rPr>
              <w:t>𝑠</w:t>
            </w:r>
            <w:r>
              <w:rPr>
                <w:rFonts w:asci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-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1.5</w:t>
            </w:r>
          </w:p>
          <w:p>
            <w:pPr>
              <w:pStyle w:val="TableParagraph"/>
              <w:spacing w:before="141"/>
              <w:ind w:left="494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𝑅</w:t>
            </w:r>
            <w:r>
              <w:rPr>
                <w:rFonts w:ascii="Cambria Math" w:eastAsia="Cambria Math"/>
                <w:sz w:val="24"/>
                <w:vertAlign w:val="subscript"/>
              </w:rPr>
              <w:t>𝑠</w:t>
            </w:r>
            <w:r>
              <w:rPr>
                <w:rFonts w:ascii="Cambria Math" w:eastAsia="Cambria Math"/>
                <w:spacing w:val="3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0.018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1.5</w:t>
            </w:r>
          </w:p>
          <w:p>
            <w:pPr>
              <w:pStyle w:val="TableParagraph"/>
              <w:spacing w:before="141"/>
              <w:ind w:left="500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𝑅</w:t>
            </w:r>
            <w:r>
              <w:rPr>
                <w:rFonts w:ascii="Cambria Math" w:eastAsia="Cambria Math"/>
                <w:sz w:val="24"/>
                <w:vertAlign w:val="subscript"/>
              </w:rPr>
              <w:t>𝑠</w:t>
            </w:r>
            <w:r>
              <w:rPr>
                <w:rFonts w:ascii="Cambria Math" w:eastAsia="Cambria Math"/>
                <w:spacing w:val="2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7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0.028 𝑚</w:t>
            </w:r>
          </w:p>
        </w:tc>
        <w:tc>
          <w:tcPr>
            <w:tcW w:w="241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89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3"/>
              <w:rPr>
                <w:sz w:val="22"/>
              </w:rPr>
            </w:pPr>
            <w:r>
              <w:rPr>
                <w:sz w:val="22"/>
              </w:rPr>
              <w:t>M</w:t>
            </w:r>
            <w:r>
              <w:rPr>
                <w:sz w:val="22"/>
                <w:vertAlign w:val="subscript"/>
              </w:rPr>
              <w:t>wb</w:t>
            </w:r>
            <w:r>
              <w:rPr>
                <w:sz w:val="22"/>
                <w:vertAlign w:val="baseline"/>
              </w:rPr>
              <w:t>=18kg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88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0"/>
              <w:rPr>
                <w:sz w:val="22"/>
              </w:rPr>
            </w:pPr>
            <w:r>
              <w:rPr>
                <w:rFonts w:ascii="Cambria Math"/>
                <w:sz w:val="24"/>
              </w:rPr>
              <w:t>g</w:t>
            </w:r>
            <w:r>
              <w:rPr>
                <w:rFonts w:ascii="Cambria Math"/>
                <w:spacing w:val="3"/>
                <w:sz w:val="24"/>
              </w:rPr>
              <w:t> </w:t>
            </w:r>
            <w:r>
              <w:rPr>
                <w:sz w:val="22"/>
              </w:rPr>
              <w:t>= 9.81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16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sz w:val="22"/>
              </w:rPr>
            </w:pPr>
            <w:r>
              <w:rPr>
                <w:sz w:val="22"/>
              </w:rPr>
              <w:t>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1450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rpm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16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9.83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1222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5"/>
              <w:rPr>
                <w:sz w:val="22"/>
              </w:rPr>
            </w:pPr>
            <w:r>
              <w:rPr>
                <w:sz w:val="22"/>
              </w:rPr>
              <w:t>Fatigue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factor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=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1.5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916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0.018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</w:p>
        </w:tc>
      </w:tr>
      <w:tr>
        <w:trPr>
          <w:trHeight w:val="1570" w:hRule="atLeast"/>
        </w:trPr>
        <w:tc>
          <w:tcPr>
            <w:tcW w:w="23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8"/>
              </w:rPr>
            </w:pPr>
          </w:p>
          <w:p>
            <w:pPr>
              <w:pStyle w:val="TableParagraph"/>
              <w:spacing w:before="7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s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0.028</w:t>
            </w:r>
            <w:r>
              <w:rPr>
                <w:spacing w:val="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</w:p>
        </w:tc>
      </w:tr>
      <w:tr>
        <w:trPr>
          <w:trHeight w:val="417" w:hRule="atLeast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Calculation 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torque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(T) and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shear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stress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(τ)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generated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in the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rack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and pinion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shaft</w:t>
            </w:r>
          </w:p>
        </w:tc>
      </w:tr>
      <w:tr>
        <w:trPr>
          <w:trHeight w:val="336" w:hRule="atLeast"/>
        </w:trPr>
        <w:tc>
          <w:tcPr>
            <w:tcW w:w="230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 1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 746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</w:t>
            </w:r>
          </w:p>
        </w:tc>
        <w:tc>
          <w:tcPr>
            <w:tcW w:w="4903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Also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Equ.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3.13;</w:t>
            </w:r>
          </w:p>
          <w:p>
            <w:pPr>
              <w:pStyle w:val="TableParagraph"/>
              <w:spacing w:line="231" w:lineRule="exact" w:before="114"/>
              <w:ind w:left="237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746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1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60</w:t>
            </w:r>
          </w:p>
          <w:p>
            <w:pPr>
              <w:pStyle w:val="TableParagraph"/>
              <w:spacing w:line="391" w:lineRule="exact"/>
              <w:ind w:left="501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𝑇</w:t>
            </w:r>
            <w:r>
              <w:rPr>
                <w:rFonts w:ascii="Cambria Math" w:eastAsia="Cambria Math"/>
                <w:spacing w:val="16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2𝜋</w:t>
            </w:r>
            <w:r>
              <w:rPr>
                <w:rFonts w:ascii="Cambria Math" w:eastAsia="Cambria Math"/>
                <w:spacing w:val="7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200</w:t>
            </w:r>
          </w:p>
          <w:p>
            <w:pPr>
              <w:pStyle w:val="TableParagraph"/>
              <w:spacing w:before="88"/>
              <w:ind w:left="491" w:right="15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𝑇</w:t>
            </w:r>
            <w:r>
              <w:rPr>
                <w:rFonts w:ascii="Cambria Math" w:hAnsi="Cambria Math" w:eastAsia="Cambria Math"/>
                <w:spacing w:val="20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35.62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𝑁</w:t>
            </w:r>
            <w:r>
              <w:rPr>
                <w:rFonts w:ascii="Cambria Math" w:hAnsi="Cambria Math" w:eastAsia="Cambria Math"/>
                <w:spacing w:val="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−</w:t>
            </w:r>
            <w:r>
              <w:rPr>
                <w:rFonts w:ascii="Cambria Math" w:hAnsi="Cambria Math" w:eastAsia="Cambria Math"/>
                <w:spacing w:val="-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𝑚</w:t>
            </w:r>
          </w:p>
          <w:p>
            <w:pPr>
              <w:pStyle w:val="TableParagraph"/>
              <w:spacing w:line="360" w:lineRule="auto" w:before="135"/>
              <w:ind w:right="223"/>
              <w:rPr>
                <w:sz w:val="24"/>
              </w:rPr>
            </w:pPr>
            <w:r>
              <w:rPr>
                <w:sz w:val="24"/>
              </w:rPr>
              <w:t>Then,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generated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rack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pinion motor shaft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calculated using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Equ.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3.15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31" w:lineRule="exact" w:before="119"/>
              <w:ind w:left="2275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16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 35.65</w:t>
            </w:r>
          </w:p>
          <w:p>
            <w:pPr>
              <w:pStyle w:val="TableParagraph"/>
              <w:spacing w:line="391" w:lineRule="exact"/>
              <w:ind w:left="479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𝑟</w:t>
            </w:r>
            <w:r>
              <w:rPr>
                <w:rFonts w:ascii="Cambria Math" w:eastAsia="Cambria Math"/>
                <w:spacing w:val="19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22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𝜋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0.016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before="93"/>
              <w:ind w:left="484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𝑟</w:t>
            </w:r>
            <w:r>
              <w:rPr>
                <w:rFonts w:ascii="Cambria Math" w:eastAsia="Cambria Math"/>
                <w:spacing w:val="2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5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44.29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 10</w:t>
            </w:r>
            <w:r>
              <w:rPr>
                <w:rFonts w:ascii="Cambria Math" w:eastAsia="Cambria Math"/>
                <w:sz w:val="24"/>
                <w:vertAlign w:val="superscript"/>
              </w:rPr>
              <w:t>6</w:t>
            </w:r>
            <w:r>
              <w:rPr>
                <w:rFonts w:ascii="Cambria Math" w:eastAsia="Cambria Math"/>
                <w:spacing w:val="15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𝑁/𝑚</w:t>
            </w:r>
            <w:r>
              <w:rPr>
                <w:rFonts w:ascii="Cambria Math" w:eastAsia="Cambria Math"/>
                <w:sz w:val="24"/>
                <w:vertAlign w:val="superscript"/>
              </w:rPr>
              <w:t>2</w:t>
            </w:r>
          </w:p>
        </w:tc>
        <w:tc>
          <w:tcPr>
            <w:tcW w:w="241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R</w:t>
            </w:r>
            <w:r>
              <w:rPr>
                <w:sz w:val="24"/>
                <w:vertAlign w:val="baseline"/>
              </w:rPr>
              <w:t> = 36.54 kg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2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z w:val="24"/>
                <w:vertAlign w:val="subscript"/>
              </w:rPr>
              <w:t>r&amp;p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200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rpm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52"/>
              <w:ind w:left="10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35.62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  <w:tr>
        <w:trPr>
          <w:trHeight w:val="399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(from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18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motor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specification)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456" w:hRule="atLeast"/>
        </w:trPr>
        <w:tc>
          <w:tcPr>
            <w:tcW w:w="23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b/>
                <w:sz w:val="41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τ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44.29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MN/m</w:t>
            </w:r>
            <w:r>
              <w:rPr>
                <w:sz w:val="24"/>
                <w:vertAlign w:val="superscript"/>
              </w:rPr>
              <w:t>2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81.640015pt;margin-top:129.649979pt;width:54pt;height:.72pt;mso-position-horizontal-relative:page;mso-position-vertical-relative:page;z-index:-17771520" filled="true" fillcolor="#000000" stroked="false">
            <v:fill type="solid"/>
            <w10:wrap type="none"/>
          </v:rect>
        </w:pict>
      </w:r>
      <w:r>
        <w:rPr/>
        <w:pict>
          <v:rect style="position:absolute;margin-left:278.019989pt;margin-top:225.909988pt;width:62.184pt;height:.72pt;mso-position-horizontal-relative:page;mso-position-vertical-relative:page;z-index:-17771008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619995pt;margin-top:262.629974pt;width:66.744pt;height:.72pt;mso-position-horizontal-relative:page;mso-position-vertical-relative:page;z-index:-17770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84.760010pt;margin-top:465.019989pt;width:47.28pt;height:.72pt;mso-position-horizontal-relative:page;mso-position-vertical-relative:page;z-index:-17769984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940002pt;margin-top:582.650024pt;width:55.704pt;height:.71997pt;mso-position-horizontal-relative:page;mso-position-vertical-relative:page;z-index:-1776947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23" w:top="1420" w:bottom="1120" w:left="600" w:right="7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0"/>
        <w:gridCol w:w="4903"/>
        <w:gridCol w:w="2410"/>
      </w:tblGrid>
      <w:tr>
        <w:trPr>
          <w:trHeight w:val="412" w:hRule="atLeast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Calculation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lever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the machine</w:t>
            </w:r>
          </w:p>
        </w:tc>
      </w:tr>
      <w:tr>
        <w:trPr>
          <w:trHeight w:val="344" w:hRule="atLeast"/>
        </w:trPr>
        <w:tc>
          <w:tcPr>
            <w:tcW w:w="230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  <w:vertAlign w:val="subscript"/>
              </w:rPr>
              <w:t>M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482.3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(from</w:t>
            </w:r>
          </w:p>
        </w:tc>
        <w:tc>
          <w:tcPr>
            <w:tcW w:w="4903" w:type="dxa"/>
            <w:vMerge w:val="restart"/>
          </w:tcPr>
          <w:p>
            <w:pPr>
              <w:pStyle w:val="TableParagraph"/>
              <w:spacing w:line="362" w:lineRule="auto"/>
              <w:ind w:right="640"/>
              <w:rPr>
                <w:sz w:val="24"/>
              </w:rPr>
            </w:pPr>
            <w:r>
              <w:rPr>
                <w:sz w:val="24"/>
              </w:rPr>
              <w:t>From Equ. 3.18, effort required to lift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mould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sandcrete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obtained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follows;</w:t>
            </w:r>
          </w:p>
          <w:p>
            <w:pPr>
              <w:pStyle w:val="TableParagraph"/>
              <w:spacing w:line="206" w:lineRule="exact"/>
              <w:ind w:left="227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482.3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3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0.5</w:t>
            </w:r>
          </w:p>
          <w:p>
            <w:pPr>
              <w:pStyle w:val="TableParagraph"/>
              <w:tabs>
                <w:tab w:pos="2626" w:val="left" w:leader="none"/>
              </w:tabs>
              <w:spacing w:line="391" w:lineRule="exact"/>
              <w:ind w:left="1800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𝐸</w:t>
            </w:r>
            <w:r>
              <w:rPr>
                <w:rFonts w:ascii="Cambria Math" w:eastAsia="Cambria Math"/>
                <w:spacing w:val="22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  <w:tab/>
            </w:r>
            <w:r>
              <w:rPr>
                <w:rFonts w:ascii="Cambria Math" w:eastAsia="Cambria Math"/>
                <w:sz w:val="24"/>
              </w:rPr>
              <w:t>1.19</w:t>
            </w:r>
          </w:p>
          <w:p>
            <w:pPr>
              <w:pStyle w:val="TableParagraph"/>
              <w:spacing w:before="80"/>
              <w:ind w:left="1906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𝐸</w:t>
            </w:r>
            <w:r>
              <w:rPr>
                <w:rFonts w:ascii="Cambria Math" w:eastAsia="Cambria Math"/>
                <w:spacing w:val="2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202.65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𝑁</w:t>
            </w:r>
          </w:p>
          <w:p>
            <w:pPr>
              <w:pStyle w:val="TableParagraph"/>
              <w:spacing w:line="362" w:lineRule="auto" w:before="135"/>
              <w:ind w:right="311"/>
              <w:rPr>
                <w:sz w:val="24"/>
              </w:rPr>
            </w:pPr>
            <w:r>
              <w:rPr>
                <w:sz w:val="24"/>
              </w:rPr>
              <w:t>Also, from Equ. 3.19, mechanical advantage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gained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 lever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calculated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05" w:lineRule="exact"/>
              <w:ind w:left="2679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482.30</w:t>
            </w:r>
          </w:p>
          <w:p>
            <w:pPr>
              <w:pStyle w:val="TableParagraph"/>
              <w:spacing w:line="391" w:lineRule="exact"/>
              <w:ind w:left="1838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𝑀.</w:t>
            </w:r>
            <w:r>
              <w:rPr>
                <w:rFonts w:ascii="Cambria Math" w:eastAsia="Cambria Math"/>
                <w:spacing w:val="-15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𝐴.</w:t>
            </w:r>
            <w:r>
              <w:rPr>
                <w:rFonts w:ascii="Cambria Math" w:eastAsia="Cambria Math"/>
                <w:spacing w:val="-8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70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202.65</w:t>
            </w:r>
          </w:p>
          <w:p>
            <w:pPr>
              <w:pStyle w:val="TableParagraph"/>
              <w:spacing w:before="89"/>
              <w:ind w:left="496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𝑀.</w:t>
            </w:r>
            <w:r>
              <w:rPr>
                <w:rFonts w:ascii="Cambria Math" w:eastAsia="Cambria Math"/>
                <w:spacing w:val="-10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𝐴.</w:t>
            </w:r>
            <w:r>
              <w:rPr>
                <w:rFonts w:ascii="Cambria Math" w:eastAsia="Cambria Math"/>
                <w:spacing w:val="-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2.38</w:t>
            </w:r>
          </w:p>
        </w:tc>
        <w:tc>
          <w:tcPr>
            <w:tcW w:w="241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modelling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817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Measurement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646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= 202.65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</w:t>
            </w:r>
          </w:p>
        </w:tc>
      </w:tr>
      <w:tr>
        <w:trPr>
          <w:trHeight w:val="1307" w:hRule="atLeast"/>
        </w:trPr>
        <w:tc>
          <w:tcPr>
            <w:tcW w:w="23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25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M.A.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2.38</w:t>
            </w:r>
          </w:p>
        </w:tc>
      </w:tr>
      <w:tr>
        <w:trPr>
          <w:trHeight w:val="412" w:hRule="atLeast"/>
        </w:trPr>
        <w:tc>
          <w:tcPr>
            <w:tcW w:w="9613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Calculation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chassis</w:t>
            </w:r>
          </w:p>
        </w:tc>
      </w:tr>
      <w:tr>
        <w:trPr>
          <w:trHeight w:val="338" w:hRule="atLeast"/>
        </w:trPr>
        <w:tc>
          <w:tcPr>
            <w:tcW w:w="2300" w:type="dxa"/>
            <w:tcBorders>
              <w:bottom w:val="nil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1.075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4903" w:type="dxa"/>
            <w:vMerge w:val="restart"/>
          </w:tcPr>
          <w:p>
            <w:pPr>
              <w:pStyle w:val="TableParagraph"/>
              <w:spacing w:line="362" w:lineRule="auto"/>
              <w:ind w:right="311"/>
              <w:rPr>
                <w:sz w:val="24"/>
              </w:rPr>
            </w:pPr>
            <w:r>
              <w:rPr>
                <w:sz w:val="24"/>
              </w:rPr>
              <w:t>Total weight on the chassis is the addition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ram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sandcrete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weight.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Then, FT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calculated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80" w:lineRule="exact"/>
              <w:ind w:left="437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pacing w:val="-3"/>
                <w:sz w:val="24"/>
              </w:rPr>
              <w:t>𝐹</w:t>
            </w:r>
            <w:r>
              <w:rPr>
                <w:rFonts w:ascii="Cambria Math" w:eastAsia="Cambria Math"/>
                <w:spacing w:val="-3"/>
                <w:sz w:val="24"/>
                <w:vertAlign w:val="subscript"/>
              </w:rPr>
              <w:t>𝑇</w:t>
            </w:r>
            <w:r>
              <w:rPr>
                <w:rFonts w:ascii="Cambria Math" w:eastAsia="Cambria Math"/>
                <w:spacing w:val="28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3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X</w:t>
            </w:r>
            <w:r>
              <w:rPr>
                <w:rFonts w:asci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M</w:t>
            </w:r>
            <w:r>
              <w:rPr>
                <w:rFonts w:ascii="Cambria Math" w:eastAsia="Cambria Math"/>
                <w:spacing w:val="-2"/>
                <w:sz w:val="24"/>
                <w:vertAlign w:val="subscript"/>
              </w:rPr>
              <w:t>𝑤𝑏</w:t>
            </w:r>
            <w:r>
              <w:rPr>
                <w:rFonts w:ascii="Cambria Math" w:eastAsia="Cambria Math"/>
                <w:spacing w:val="39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+ 𝑊</w:t>
            </w:r>
            <w:r>
              <w:rPr>
                <w:rFonts w:ascii="Cambria Math" w:eastAsia="Cambria Math"/>
                <w:spacing w:val="-2"/>
                <w:sz w:val="24"/>
                <w:vertAlign w:val="subscript"/>
              </w:rPr>
              <w:t>𝑅</w:t>
            </w:r>
            <w:r>
              <w:rPr>
                <w:rFonts w:ascii="Cambria Math" w:eastAsia="Cambria Math"/>
                <w:spacing w:val="-3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eastAsia="Cambria Math"/>
                <w:spacing w:val="1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pacing w:val="-2"/>
                <w:sz w:val="24"/>
                <w:vertAlign w:val="baseline"/>
              </w:rPr>
              <w:t>𝑔</w:t>
            </w:r>
          </w:p>
          <w:p>
            <w:pPr>
              <w:pStyle w:val="TableParagraph"/>
              <w:spacing w:before="122"/>
              <w:ind w:left="496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𝐹</w:t>
            </w:r>
            <w:r>
              <w:rPr>
                <w:rFonts w:ascii="Cambria Math" w:eastAsia="Cambria Math"/>
                <w:sz w:val="24"/>
                <w:vertAlign w:val="subscript"/>
              </w:rPr>
              <w:t>𝑇</w:t>
            </w:r>
            <w:r>
              <w:rPr>
                <w:rFonts w:ascii="Cambria Math" w:eastAsia="Cambria Math"/>
                <w:spacing w:val="28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position w:val="1"/>
                <w:sz w:val="24"/>
                <w:vertAlign w:val="baseline"/>
              </w:rPr>
              <w:t>(</w:t>
            </w:r>
            <w:r>
              <w:rPr>
                <w:rFonts w:ascii="Cambria Math" w:eastAsia="Cambria Math"/>
                <w:sz w:val="24"/>
                <w:vertAlign w:val="baseline"/>
              </w:rPr>
              <w:t>3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X</w:t>
            </w:r>
            <w:r>
              <w:rPr>
                <w:rFonts w:ascii="Cambria Math" w:eastAsia="Cambria Math"/>
                <w:spacing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18</w:t>
            </w:r>
            <w:r>
              <w:rPr>
                <w:rFonts w:ascii="Cambria Math" w:eastAsia="Cambria Math"/>
                <w:spacing w:val="-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+</w:t>
            </w:r>
            <w:r>
              <w:rPr>
                <w:rFonts w:ascii="Cambria Math" w:eastAsia="Cambria Math"/>
                <w:spacing w:val="-3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36.54</w:t>
            </w:r>
            <w:r>
              <w:rPr>
                <w:rFonts w:ascii="Cambria Math" w:eastAsia="Cambria Math"/>
                <w:position w:val="1"/>
                <w:sz w:val="24"/>
                <w:vertAlign w:val="baseline"/>
              </w:rPr>
              <w:t>)</w:t>
            </w:r>
            <w:r>
              <w:rPr>
                <w:rFonts w:ascii="Cambria Math" w:eastAsia="Cambria Math"/>
                <w:spacing w:val="1"/>
                <w:position w:val="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eastAsia="Cambria Math"/>
                <w:spacing w:val="-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9.81</w:t>
            </w:r>
          </w:p>
          <w:p>
            <w:pPr>
              <w:pStyle w:val="TableParagraph"/>
              <w:spacing w:before="142"/>
              <w:ind w:left="494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𝐹</w:t>
            </w:r>
            <w:r>
              <w:rPr>
                <w:rFonts w:ascii="Cambria Math" w:eastAsia="Cambria Math"/>
                <w:sz w:val="24"/>
                <w:vertAlign w:val="subscript"/>
              </w:rPr>
              <w:t>𝑇</w:t>
            </w:r>
            <w:r>
              <w:rPr>
                <w:rFonts w:ascii="Cambria Math" w:eastAsia="Cambria Math"/>
                <w:spacing w:val="21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=</w:t>
            </w:r>
            <w:r>
              <w:rPr>
                <w:rFonts w:ascii="Cambria Math" w:eastAsia="Cambria Math"/>
                <w:spacing w:val="1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888.20</w:t>
            </w:r>
            <w:r>
              <w:rPr>
                <w:rFonts w:ascii="Cambria Math" w:eastAsia="Cambria Math"/>
                <w:spacing w:val="-6"/>
                <w:sz w:val="24"/>
                <w:vertAlign w:val="baseline"/>
              </w:rPr>
              <w:t> </w:t>
            </w:r>
            <w:r>
              <w:rPr>
                <w:rFonts w:ascii="Cambria Math" w:eastAsia="Cambria Math"/>
                <w:sz w:val="24"/>
                <w:vertAlign w:val="baseline"/>
              </w:rPr>
              <w:t>𝑁</w:t>
            </w:r>
          </w:p>
          <w:p>
            <w:pPr>
              <w:pStyle w:val="TableParagraph"/>
              <w:spacing w:line="360" w:lineRule="auto" w:before="135"/>
              <w:ind w:right="830"/>
              <w:rPr>
                <w:sz w:val="24"/>
              </w:rPr>
            </w:pPr>
            <w:r>
              <w:rPr>
                <w:sz w:val="24"/>
              </w:rPr>
              <w:t>Also, </w:t>
            </w:r>
            <w:r>
              <w:rPr>
                <w:i/>
                <w:sz w:val="24"/>
              </w:rPr>
              <w:t>I </w:t>
            </w:r>
            <w:r>
              <w:rPr>
                <w:sz w:val="24"/>
              </w:rPr>
              <w:t>was determined using Equ. 3.6 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follows:</w:t>
            </w:r>
          </w:p>
          <w:p>
            <w:pPr>
              <w:pStyle w:val="TableParagraph"/>
              <w:spacing w:line="232" w:lineRule="exact" w:before="4"/>
              <w:ind w:left="891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0.775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0.1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tabs>
                <w:tab w:pos="912" w:val="left" w:leader="none"/>
              </w:tabs>
              <w:spacing w:line="187" w:lineRule="auto"/>
              <w:ind w:left="0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𝐼</w:t>
            </w:r>
            <w:r>
              <w:rPr>
                <w:rFonts w:ascii="Cambria Math" w:eastAsia="Cambria Math"/>
                <w:spacing w:val="19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  <w:tab/>
            </w:r>
            <w:r>
              <w:rPr>
                <w:rFonts w:ascii="Cambria Math" w:eastAsia="Cambria Math"/>
                <w:position w:val="-15"/>
                <w:sz w:val="24"/>
              </w:rPr>
              <w:t>12</w:t>
            </w:r>
          </w:p>
          <w:p>
            <w:pPr>
              <w:pStyle w:val="TableParagraph"/>
              <w:spacing w:before="114"/>
              <w:ind w:left="479" w:right="15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sz w:val="24"/>
              </w:rPr>
              <w:t>𝐼</w:t>
            </w:r>
            <w:r>
              <w:rPr>
                <w:rFonts w:ascii="Cambria Math" w:hAnsi="Cambria Math" w:eastAsia="Cambria Math"/>
                <w:spacing w:val="29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6.46</w:t>
            </w:r>
            <w:r>
              <w:rPr>
                <w:rFonts w:ascii="Cambria Math" w:hAnsi="Cambria Math" w:eastAsia="Cambria Math"/>
                <w:spacing w:val="5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pacing w:val="7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10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−5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𝑚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4</w:t>
            </w:r>
          </w:p>
          <w:p>
            <w:pPr>
              <w:pStyle w:val="TableParagraph"/>
              <w:spacing w:line="362" w:lineRule="auto" w:before="130"/>
              <w:ind w:right="621"/>
              <w:rPr>
                <w:sz w:val="24"/>
              </w:rPr>
            </w:pPr>
            <w:r>
              <w:rPr>
                <w:sz w:val="24"/>
              </w:rPr>
              <w:t>Then, deflection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expected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om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chassis 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as;</w:t>
            </w:r>
          </w:p>
          <w:p>
            <w:pPr>
              <w:pStyle w:val="TableParagraph"/>
              <w:spacing w:line="231" w:lineRule="exact" w:before="8"/>
              <w:ind w:left="949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888.2</w:t>
            </w:r>
            <w:r>
              <w:rPr>
                <w:rFonts w:ascii="Cambria Math" w:eastAsia="Cambria Math"/>
                <w:spacing w:val="2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𝑋</w:t>
            </w:r>
            <w:r>
              <w:rPr>
                <w:rFonts w:ascii="Cambria Math" w:eastAsia="Cambria Math"/>
                <w:spacing w:val="5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1.075</w:t>
            </w:r>
            <w:r>
              <w:rPr>
                <w:rFonts w:ascii="Cambria Math" w:eastAsia="Cambria Math"/>
                <w:sz w:val="24"/>
                <w:vertAlign w:val="superscript"/>
              </w:rPr>
              <w:t>3</w:t>
            </w:r>
          </w:p>
          <w:p>
            <w:pPr>
              <w:pStyle w:val="TableParagraph"/>
              <w:spacing w:line="391" w:lineRule="exact"/>
              <w:ind w:left="478" w:right="156"/>
              <w:jc w:val="center"/>
              <w:rPr>
                <w:rFonts w:ascii="Cambria Math" w:hAnsi="Cambria Math" w:eastAsia="Cambria Math"/>
                <w:sz w:val="24"/>
              </w:rPr>
            </w:pPr>
            <w:r>
              <w:rPr>
                <w:rFonts w:ascii="Cambria Math" w:hAnsi="Cambria Math" w:eastAsia="Cambria Math"/>
                <w:position w:val="16"/>
                <w:sz w:val="24"/>
              </w:rPr>
              <w:t>𝑌</w:t>
            </w:r>
            <w:r>
              <w:rPr>
                <w:rFonts w:ascii="Cambria Math" w:hAnsi="Cambria Math" w:eastAsia="Cambria Math"/>
                <w:spacing w:val="20"/>
                <w:position w:val="16"/>
                <w:sz w:val="24"/>
              </w:rPr>
              <w:t> </w:t>
            </w:r>
            <w:r>
              <w:rPr>
                <w:rFonts w:ascii="Cambria Math" w:hAns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hAnsi="Cambria Math" w:eastAsia="Cambria Math"/>
                <w:spacing w:val="18"/>
                <w:position w:val="16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48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pacing w:val="-1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210</w:t>
            </w:r>
            <w:r>
              <w:rPr>
                <w:rFonts w:ascii="Cambria Math" w:hAnsi="Cambria Math" w:eastAsia="Cambria Math"/>
                <w:spacing w:val="2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𝑋</w:t>
            </w:r>
            <w:r>
              <w:rPr>
                <w:rFonts w:ascii="Cambria Math" w:hAnsi="Cambria Math" w:eastAsia="Cambria Math"/>
                <w:spacing w:val="4"/>
                <w:sz w:val="24"/>
              </w:rPr>
              <w:t> </w:t>
            </w:r>
            <w:r>
              <w:rPr>
                <w:rFonts w:ascii="Cambria Math" w:hAnsi="Cambria Math" w:eastAsia="Cambria Math"/>
                <w:sz w:val="24"/>
              </w:rPr>
              <w:t>10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6</w:t>
            </w:r>
            <w:r>
              <w:rPr>
                <w:rFonts w:ascii="Cambria Math" w:hAnsi="Cambria Math" w:eastAsia="Cambria Math"/>
                <w:spacing w:val="13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6.46</w:t>
            </w:r>
            <w:r>
              <w:rPr>
                <w:rFonts w:ascii="Cambria Math" w:hAnsi="Cambria Math" w:eastAsia="Cambria Math"/>
                <w:spacing w:val="2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𝑋</w:t>
            </w:r>
            <w:r>
              <w:rPr>
                <w:rFonts w:ascii="Cambria Math" w:hAnsi="Cambria Math" w:eastAsia="Cambria Math"/>
                <w:spacing w:val="4"/>
                <w:sz w:val="24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4"/>
                <w:vertAlign w:val="baseline"/>
              </w:rPr>
              <w:t>10</w:t>
            </w:r>
            <w:r>
              <w:rPr>
                <w:rFonts w:ascii="Cambria Math" w:hAnsi="Cambria Math" w:eastAsia="Cambria Math"/>
                <w:sz w:val="24"/>
                <w:vertAlign w:val="superscript"/>
              </w:rPr>
              <w:t>−5</w:t>
            </w:r>
          </w:p>
          <w:p>
            <w:pPr>
              <w:pStyle w:val="TableParagraph"/>
              <w:spacing w:line="231" w:lineRule="exact" w:before="59"/>
              <w:ind w:left="967" w:right="156"/>
              <w:jc w:val="center"/>
              <w:rPr>
                <w:rFonts w:ascii="Cambria Math"/>
                <w:sz w:val="24"/>
              </w:rPr>
            </w:pPr>
            <w:r>
              <w:rPr>
                <w:rFonts w:ascii="Cambria Math"/>
                <w:sz w:val="24"/>
              </w:rPr>
              <w:t>1103.41</w:t>
            </w:r>
          </w:p>
          <w:p>
            <w:pPr>
              <w:pStyle w:val="TableParagraph"/>
              <w:spacing w:line="391" w:lineRule="exact"/>
              <w:ind w:left="482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position w:val="16"/>
                <w:sz w:val="24"/>
              </w:rPr>
              <w:t>𝑌</w:t>
            </w:r>
            <w:r>
              <w:rPr>
                <w:rFonts w:ascii="Cambria Math" w:eastAsia="Cambria Math"/>
                <w:spacing w:val="20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position w:val="16"/>
                <w:sz w:val="24"/>
              </w:rPr>
              <w:t>=</w:t>
            </w:r>
            <w:r>
              <w:rPr>
                <w:rFonts w:ascii="Cambria Math" w:eastAsia="Cambria Math"/>
                <w:spacing w:val="40"/>
                <w:position w:val="16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651168</w:t>
            </w:r>
          </w:p>
          <w:p>
            <w:pPr>
              <w:pStyle w:val="TableParagraph"/>
              <w:spacing w:before="88"/>
              <w:ind w:left="500" w:right="156"/>
              <w:jc w:val="center"/>
              <w:rPr>
                <w:rFonts w:ascii="Cambria Math" w:eastAsia="Cambria Math"/>
                <w:sz w:val="24"/>
              </w:rPr>
            </w:pPr>
            <w:r>
              <w:rPr>
                <w:rFonts w:ascii="Cambria Math" w:eastAsia="Cambria Math"/>
                <w:sz w:val="24"/>
              </w:rPr>
              <w:t>𝑌</w:t>
            </w:r>
            <w:r>
              <w:rPr>
                <w:rFonts w:ascii="Cambria Math" w:eastAsia="Cambria Math"/>
                <w:spacing w:val="18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=</w:t>
            </w:r>
            <w:r>
              <w:rPr>
                <w:rFonts w:ascii="Cambria Math" w:eastAsia="Cambria Math"/>
                <w:spacing w:val="14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0.0017</w:t>
            </w:r>
            <w:r>
              <w:rPr>
                <w:rFonts w:ascii="Cambria Math" w:eastAsia="Cambria Math"/>
                <w:spacing w:val="1"/>
                <w:sz w:val="24"/>
              </w:rPr>
              <w:t> </w:t>
            </w:r>
            <w:r>
              <w:rPr>
                <w:rFonts w:ascii="Cambria Math" w:eastAsia="Cambria Math"/>
                <w:sz w:val="24"/>
              </w:rPr>
              <w:t>𝑚</w:t>
            </w:r>
          </w:p>
          <w:p>
            <w:pPr>
              <w:pStyle w:val="TableParagraph"/>
              <w:spacing w:line="412" w:lineRule="exact" w:before="31"/>
              <w:ind w:right="195"/>
              <w:rPr>
                <w:sz w:val="24"/>
              </w:rPr>
            </w:pPr>
            <w:r>
              <w:rPr>
                <w:sz w:val="24"/>
              </w:rPr>
              <w:t>Since the deflection is less than 1/240 of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chassis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selected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(mild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steel)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construction</w:t>
            </w:r>
          </w:p>
        </w:tc>
        <w:tc>
          <w:tcPr>
            <w:tcW w:w="241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b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0.775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3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0.1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W</w:t>
            </w:r>
            <w:r>
              <w:rPr>
                <w:sz w:val="24"/>
                <w:vertAlign w:val="subscript"/>
              </w:rPr>
              <w:t>R</w:t>
            </w:r>
            <w:r>
              <w:rPr>
                <w:sz w:val="24"/>
                <w:vertAlign w:val="baseline"/>
              </w:rPr>
              <w:t> = 36.54 kg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91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rPr>
                <w:sz w:val="22"/>
              </w:rPr>
            </w:pPr>
            <w:r>
              <w:rPr>
                <w:sz w:val="22"/>
              </w:rPr>
              <w:t>M</w:t>
            </w:r>
            <w:r>
              <w:rPr>
                <w:sz w:val="22"/>
                <w:vertAlign w:val="subscript"/>
              </w:rPr>
              <w:t>wb</w:t>
            </w:r>
            <w:r>
              <w:rPr>
                <w:sz w:val="22"/>
                <w:vertAlign w:val="baseline"/>
              </w:rPr>
              <w:t>=18kg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386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0"/>
              <w:rPr>
                <w:sz w:val="22"/>
              </w:rPr>
            </w:pPr>
            <w:r>
              <w:rPr>
                <w:rFonts w:ascii="Cambria Math"/>
                <w:sz w:val="24"/>
              </w:rPr>
              <w:t>g</w:t>
            </w:r>
            <w:r>
              <w:rPr>
                <w:rFonts w:ascii="Cambria Math"/>
                <w:spacing w:val="3"/>
                <w:sz w:val="24"/>
              </w:rPr>
              <w:t> </w:t>
            </w:r>
            <w:r>
              <w:rPr>
                <w:sz w:val="22"/>
              </w:rPr>
              <w:t>= 9.81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m/s</w:t>
            </w:r>
            <w:r>
              <w:rPr>
                <w:sz w:val="22"/>
                <w:vertAlign w:val="superscript"/>
              </w:rPr>
              <w:t>2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</w:tr>
      <w:tr>
        <w:trPr>
          <w:trHeight w:val="1468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5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210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MN/m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84"/>
              <w:ind w:left="105"/>
              <w:rPr>
                <w:sz w:val="24"/>
              </w:rPr>
            </w:pPr>
            <w:r>
              <w:rPr>
                <w:sz w:val="24"/>
              </w:rPr>
              <w:t>F</w:t>
            </w:r>
            <w:r>
              <w:rPr>
                <w:sz w:val="24"/>
                <w:vertAlign w:val="subscript"/>
              </w:rPr>
              <w:t>T</w:t>
            </w:r>
            <w:r>
              <w:rPr>
                <w:spacing w:val="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= 888.20</w:t>
            </w:r>
            <w:r>
              <w:rPr>
                <w:spacing w:val="-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N</w:t>
            </w:r>
          </w:p>
        </w:tc>
      </w:tr>
      <w:tr>
        <w:trPr>
          <w:trHeight w:val="2053" w:hRule="atLeast"/>
        </w:trPr>
        <w:tc>
          <w:tcPr>
            <w:tcW w:w="230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ind w:left="0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ind w:left="0"/>
              <w:rPr>
                <w:b/>
                <w:sz w:val="34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6.46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-5</w:t>
            </w:r>
            <w:r>
              <w:rPr>
                <w:spacing w:val="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m</w:t>
            </w:r>
            <w:r>
              <w:rPr>
                <w:sz w:val="24"/>
                <w:vertAlign w:val="superscript"/>
              </w:rPr>
              <w:t>4</w:t>
            </w:r>
          </w:p>
        </w:tc>
      </w:tr>
      <w:tr>
        <w:trPr>
          <w:trHeight w:val="2435" w:hRule="atLeast"/>
        </w:trPr>
        <w:tc>
          <w:tcPr>
            <w:tcW w:w="230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</w:tc>
        <w:tc>
          <w:tcPr>
            <w:tcW w:w="4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b/>
                <w:sz w:val="3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0.0017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279.700012pt;margin-top:171.169983pt;width:58.104pt;height:.72pt;mso-position-horizontal-relative:page;mso-position-vertical-relative:page;z-index:-17768960" filled="true" fillcolor="#000000" stroked="false">
            <v:fill type="solid"/>
            <w10:wrap type="none"/>
          </v:rect>
        </w:pict>
      </w:r>
      <w:r>
        <w:rPr/>
        <w:pict>
          <v:rect style="position:absolute;margin-left:300.119995pt;margin-top:267.909973pt;width:35.76pt;height:.72pt;mso-position-horizontal-relative:page;mso-position-vertical-relative:page;z-index:-17768448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380005pt;margin-top:526.459961pt;width:63.624pt;height:.72003pt;mso-position-horizontal-relative:page;mso-position-vertical-relative:page;z-index:-17767936" filled="true" fillcolor="#000000" stroked="false">
            <v:fill type="solid"/>
            <w10:wrap type="none"/>
          </v:rect>
        </w:pict>
      </w:r>
      <w:r>
        <w:rPr/>
        <w:pict>
          <v:rect style="position:absolute;margin-left:232.419998pt;margin-top:625.390015pt;width:152.450pt;height:.71997pt;mso-position-horizontal-relative:page;mso-position-vertical-relative:page;z-index:-17767424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399994pt;margin-top:659.469971pt;width:42.24pt;height:.72003pt;mso-position-horizontal-relative:page;mso-position-vertical-relative:page;z-index:-1776691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Heading2"/>
        <w:numPr>
          <w:ilvl w:val="1"/>
          <w:numId w:val="28"/>
        </w:numPr>
        <w:tabs>
          <w:tab w:pos="894" w:val="left" w:leader="none"/>
        </w:tabs>
        <w:spacing w:line="240" w:lineRule="auto" w:before="78" w:after="0"/>
        <w:ind w:left="893" w:right="0" w:hanging="361"/>
        <w:jc w:val="left"/>
      </w:pPr>
      <w:bookmarkStart w:name="_TOC_250010" w:id="61"/>
      <w:r>
        <w:rPr/>
        <w:t>Material</w:t>
      </w:r>
      <w:r>
        <w:rPr>
          <w:spacing w:val="-4"/>
        </w:rPr>
        <w:t> </w:t>
      </w:r>
      <w:bookmarkEnd w:id="61"/>
      <w:r>
        <w:rPr/>
        <w:t>Selection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863"/>
      </w:pPr>
      <w:r>
        <w:rPr/>
        <w:t>Possible materials</w:t>
      </w:r>
      <w:r>
        <w:rPr>
          <w:spacing w:val="-5"/>
        </w:rPr>
        <w:t> </w:t>
      </w:r>
      <w:r>
        <w:rPr/>
        <w:t>which</w:t>
      </w:r>
      <w:r>
        <w:rPr>
          <w:spacing w:val="-7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4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construct</w:t>
      </w:r>
      <w:r>
        <w:rPr>
          <w:spacing w:val="-6"/>
        </w:rPr>
        <w:t> </w:t>
      </w:r>
      <w:r>
        <w:rPr/>
        <w:t>the moulding</w:t>
      </w:r>
      <w:r>
        <w:rPr>
          <w:spacing w:val="1"/>
        </w:rPr>
        <w:t> </w:t>
      </w:r>
      <w:r>
        <w:rPr/>
        <w:t>machine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considered</w:t>
      </w:r>
      <w:r>
        <w:rPr>
          <w:spacing w:val="-57"/>
        </w:rPr>
        <w:t> </w:t>
      </w:r>
      <w:r>
        <w:rPr/>
        <w:t>under</w:t>
      </w:r>
      <w:r>
        <w:rPr>
          <w:spacing w:val="2"/>
        </w:rPr>
        <w:t> </w:t>
      </w:r>
      <w:r>
        <w:rPr/>
        <w:t>the headings</w:t>
      </w:r>
      <w:r>
        <w:rPr>
          <w:spacing w:val="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Section</w:t>
      </w:r>
      <w:r>
        <w:rPr>
          <w:spacing w:val="-4"/>
        </w:rPr>
        <w:t> </w:t>
      </w:r>
      <w:r>
        <w:rPr/>
        <w:t>3.5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summarized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Table</w:t>
      </w:r>
      <w:r>
        <w:rPr>
          <w:spacing w:val="1"/>
        </w:rPr>
        <w:t> </w:t>
      </w:r>
      <w:r>
        <w:rPr/>
        <w:t>4.2.</w:t>
      </w:r>
    </w:p>
    <w:p>
      <w:pPr>
        <w:pStyle w:val="Heading2"/>
        <w:spacing w:before="207"/>
        <w:ind w:left="533"/>
      </w:pP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2"/>
        </w:rPr>
        <w:t> </w:t>
      </w:r>
      <w:r>
        <w:rPr/>
        <w:t>Material</w:t>
      </w:r>
      <w:r>
        <w:rPr>
          <w:spacing w:val="-5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Chart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1"/>
        <w:gridCol w:w="1575"/>
        <w:gridCol w:w="1580"/>
        <w:gridCol w:w="1575"/>
        <w:gridCol w:w="1575"/>
        <w:gridCol w:w="1580"/>
      </w:tblGrid>
      <w:tr>
        <w:trPr>
          <w:trHeight w:val="376" w:hRule="atLeast"/>
        </w:trPr>
        <w:tc>
          <w:tcPr>
            <w:tcW w:w="1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Factors</w:t>
            </w:r>
          </w:p>
        </w:tc>
        <w:tc>
          <w:tcPr>
            <w:tcW w:w="1575" w:type="dxa"/>
            <w:vMerge w:val="restart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Strength</w:t>
            </w:r>
          </w:p>
        </w:tc>
        <w:tc>
          <w:tcPr>
            <w:tcW w:w="1580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Availability</w:t>
            </w:r>
          </w:p>
        </w:tc>
        <w:tc>
          <w:tcPr>
            <w:tcW w:w="1575" w:type="dxa"/>
            <w:vMerge w:val="restart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Machinability</w:t>
            </w:r>
          </w:p>
        </w:tc>
        <w:tc>
          <w:tcPr>
            <w:tcW w:w="1575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Cost</w:t>
            </w:r>
          </w:p>
        </w:tc>
        <w:tc>
          <w:tcPr>
            <w:tcW w:w="1580" w:type="dxa"/>
            <w:vMerge w:val="restart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Resistance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corrosion</w:t>
            </w:r>
          </w:p>
        </w:tc>
      </w:tr>
      <w:tr>
        <w:trPr>
          <w:trHeight w:val="428" w:hRule="atLeast"/>
        </w:trPr>
        <w:tc>
          <w:tcPr>
            <w:tcW w:w="16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8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7" w:hRule="atLeast"/>
        </w:trPr>
        <w:tc>
          <w:tcPr>
            <w:tcW w:w="16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Mild steel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0" w:right="739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16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Aluminium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413" w:hRule="atLeast"/>
        </w:trPr>
        <w:tc>
          <w:tcPr>
            <w:tcW w:w="16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Stainless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74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  <w:tr>
        <w:trPr>
          <w:trHeight w:val="417" w:hRule="atLeast"/>
        </w:trPr>
        <w:tc>
          <w:tcPr>
            <w:tcW w:w="167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Plastic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719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  <w:tc>
          <w:tcPr>
            <w:tcW w:w="1575" w:type="dxa"/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80" w:type="dxa"/>
          </w:tcPr>
          <w:p>
            <w:pPr>
              <w:pStyle w:val="TableParagraph"/>
              <w:spacing w:line="268" w:lineRule="exact"/>
              <w:ind w:left="0" w:right="711"/>
              <w:jc w:val="right"/>
              <w:rPr>
                <w:sz w:val="24"/>
              </w:rPr>
            </w:pPr>
            <w:r>
              <w:rPr>
                <w:sz w:val="24"/>
              </w:rPr>
              <w:t>√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533" w:right="836"/>
        <w:jc w:val="both"/>
      </w:pPr>
      <w:r>
        <w:rPr/>
        <w:t>However, cost, strength and resistance to corrosion are the most important factors. Following</w:t>
      </w:r>
      <w:r>
        <w:rPr>
          <w:spacing w:val="1"/>
        </w:rPr>
        <w:t> </w:t>
      </w:r>
      <w:r>
        <w:rPr/>
        <w:t>the design calculation and</w:t>
      </w:r>
      <w:r>
        <w:rPr>
          <w:spacing w:val="60"/>
        </w:rPr>
        <w:t> </w:t>
      </w:r>
      <w:r>
        <w:rPr/>
        <w:t>material selection chart, mild steel has only one drawback which is</w:t>
      </w:r>
      <w:r>
        <w:rPr>
          <w:spacing w:val="1"/>
        </w:rPr>
        <w:t> </w:t>
      </w:r>
      <w:r>
        <w:rPr/>
        <w:t>its non-resistance to corrosion. This drawback could be mitigated against using appropriate</w:t>
      </w:r>
      <w:r>
        <w:rPr>
          <w:spacing w:val="1"/>
        </w:rPr>
        <w:t> </w:t>
      </w:r>
      <w:r>
        <w:rPr/>
        <w:t>finishing</w:t>
      </w:r>
      <w:r>
        <w:rPr>
          <w:spacing w:val="-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hence,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was</w:t>
      </w:r>
      <w:r>
        <w:rPr>
          <w:spacing w:val="-2"/>
        </w:rPr>
        <w:t> </w:t>
      </w:r>
      <w:r>
        <w:rPr/>
        <w:t>selected 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fabrication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4"/>
        </w:rPr>
        <w:t> </w:t>
      </w:r>
      <w:r>
        <w:rPr/>
        <w:t>moulding</w:t>
      </w:r>
      <w:r>
        <w:rPr>
          <w:spacing w:val="4"/>
        </w:rPr>
        <w:t> </w:t>
      </w:r>
      <w:r>
        <w:rPr/>
        <w:t>machine.</w:t>
      </w:r>
    </w:p>
    <w:p>
      <w:pPr>
        <w:pStyle w:val="Heading2"/>
        <w:numPr>
          <w:ilvl w:val="1"/>
          <w:numId w:val="28"/>
        </w:numPr>
        <w:tabs>
          <w:tab w:pos="899" w:val="left" w:leader="none"/>
        </w:tabs>
        <w:spacing w:line="240" w:lineRule="auto" w:before="198" w:after="0"/>
        <w:ind w:left="898" w:right="0" w:hanging="366"/>
        <w:jc w:val="both"/>
      </w:pPr>
      <w:bookmarkStart w:name="_TOC_250009" w:id="62"/>
      <w:r>
        <w:rPr/>
        <w:t>Fabrication</w:t>
      </w:r>
      <w:r>
        <w:rPr>
          <w:spacing w:val="-5"/>
        </w:rPr>
        <w:t> </w:t>
      </w:r>
      <w:bookmarkEnd w:id="62"/>
      <w:r>
        <w:rPr/>
        <w:t>Processes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533" w:right="494"/>
        <w:jc w:val="both"/>
      </w:pPr>
      <w:r>
        <w:rPr/>
        <w:t>The fabrication processes that were used to produce block moulding machine are described on</w:t>
      </w:r>
      <w:r>
        <w:rPr>
          <w:spacing w:val="1"/>
        </w:rPr>
        <w:t> </w:t>
      </w:r>
      <w:r>
        <w:rPr/>
        <w:t>Table 4.3.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120" w:left="600" w:right="700"/>
        </w:sectPr>
      </w:pPr>
    </w:p>
    <w:p>
      <w:pPr>
        <w:pStyle w:val="Heading2"/>
        <w:ind w:left="533"/>
      </w:pPr>
      <w:r>
        <w:rPr/>
        <w:t>Table</w:t>
      </w:r>
      <w:r>
        <w:rPr>
          <w:spacing w:val="-3"/>
        </w:rPr>
        <w:t> </w:t>
      </w:r>
      <w:r>
        <w:rPr/>
        <w:t>4.3: Fabrication Processes</w:t>
      </w:r>
      <w:r>
        <w:rPr>
          <w:spacing w:val="1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Sandcrete</w:t>
      </w:r>
      <w:r>
        <w:rPr>
          <w:spacing w:val="-2"/>
        </w:rPr>
        <w:t> </w:t>
      </w:r>
      <w:r>
        <w:rPr/>
        <w:t>Blocks</w:t>
      </w:r>
      <w:r>
        <w:rPr>
          <w:spacing w:val="-3"/>
        </w:rPr>
        <w:t> </w:t>
      </w:r>
      <w:r>
        <w:rPr/>
        <w:t>Moulding</w:t>
      </w:r>
      <w:r>
        <w:rPr>
          <w:spacing w:val="-6"/>
        </w:rPr>
        <w:t> </w:t>
      </w:r>
      <w:r>
        <w:rPr/>
        <w:t>Machine</w:t>
      </w:r>
    </w:p>
    <w:p>
      <w:pPr>
        <w:pStyle w:val="BodyText"/>
        <w:spacing w:before="2" w:after="1"/>
        <w:rPr>
          <w:b/>
          <w:sz w:val="12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518"/>
        <w:gridCol w:w="2266"/>
        <w:gridCol w:w="3227"/>
        <w:gridCol w:w="2161"/>
      </w:tblGrid>
      <w:tr>
        <w:trPr>
          <w:trHeight w:val="378" w:hRule="atLeast"/>
        </w:trPr>
        <w:tc>
          <w:tcPr>
            <w:tcW w:w="720" w:type="dxa"/>
          </w:tcPr>
          <w:p>
            <w:pPr>
              <w:pStyle w:val="TableParagraph"/>
              <w:spacing w:before="1"/>
              <w:ind w:left="134"/>
              <w:rPr>
                <w:b/>
                <w:sz w:val="22"/>
              </w:rPr>
            </w:pPr>
            <w:r>
              <w:rPr>
                <w:b/>
                <w:sz w:val="22"/>
              </w:rPr>
              <w:t>S/No</w:t>
            </w:r>
          </w:p>
        </w:tc>
        <w:tc>
          <w:tcPr>
            <w:tcW w:w="1518" w:type="dxa"/>
          </w:tcPr>
          <w:p>
            <w:pPr>
              <w:pStyle w:val="TableParagraph"/>
              <w:spacing w:before="1"/>
              <w:ind w:left="211"/>
              <w:rPr>
                <w:b/>
                <w:sz w:val="22"/>
              </w:rPr>
            </w:pPr>
            <w:r>
              <w:rPr>
                <w:b/>
                <w:sz w:val="22"/>
              </w:rPr>
              <w:t>Component</w:t>
            </w:r>
          </w:p>
        </w:tc>
        <w:tc>
          <w:tcPr>
            <w:tcW w:w="2266" w:type="dxa"/>
          </w:tcPr>
          <w:p>
            <w:pPr>
              <w:pStyle w:val="TableParagraph"/>
              <w:spacing w:before="1"/>
              <w:ind w:left="724"/>
              <w:rPr>
                <w:b/>
                <w:sz w:val="22"/>
              </w:rPr>
            </w:pPr>
            <w:r>
              <w:rPr>
                <w:b/>
                <w:sz w:val="22"/>
              </w:rPr>
              <w:t>Material</w:t>
            </w:r>
          </w:p>
        </w:tc>
        <w:tc>
          <w:tcPr>
            <w:tcW w:w="3227" w:type="dxa"/>
          </w:tcPr>
          <w:p>
            <w:pPr>
              <w:pStyle w:val="TableParagraph"/>
              <w:spacing w:before="1"/>
              <w:ind w:left="576"/>
              <w:rPr>
                <w:b/>
                <w:sz w:val="22"/>
              </w:rPr>
            </w:pPr>
            <w:r>
              <w:rPr>
                <w:b/>
                <w:sz w:val="22"/>
              </w:rPr>
              <w:t>Description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process</w:t>
            </w:r>
          </w:p>
        </w:tc>
        <w:tc>
          <w:tcPr>
            <w:tcW w:w="2161" w:type="dxa"/>
          </w:tcPr>
          <w:p>
            <w:pPr>
              <w:pStyle w:val="TableParagraph"/>
              <w:spacing w:before="1"/>
              <w:ind w:left="158"/>
              <w:rPr>
                <w:b/>
                <w:sz w:val="22"/>
              </w:rPr>
            </w:pPr>
            <w:r>
              <w:rPr>
                <w:b/>
                <w:sz w:val="22"/>
              </w:rPr>
              <w:t>Machine/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Tool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used</w:t>
            </w:r>
          </w:p>
        </w:tc>
      </w:tr>
      <w:tr>
        <w:trPr>
          <w:trHeight w:val="2486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Chassis</w:t>
            </w:r>
          </w:p>
        </w:tc>
        <w:tc>
          <w:tcPr>
            <w:tcW w:w="2266" w:type="dxa"/>
          </w:tcPr>
          <w:p>
            <w:pPr>
              <w:pStyle w:val="TableParagraph"/>
              <w:spacing w:line="364" w:lineRule="auto"/>
              <w:ind w:left="426" w:hanging="26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8mm thick mild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3227" w:type="dxa"/>
          </w:tcPr>
          <w:p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 was cut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assembled then welded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 shape. The weldments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grinded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finish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(see</w:t>
            </w:r>
          </w:p>
          <w:p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7)</w:t>
            </w:r>
          </w:p>
        </w:tc>
        <w:tc>
          <w:tcPr>
            <w:tcW w:w="2161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461" w:val="left" w:leader="none"/>
              </w:tabs>
              <w:spacing w:line="364" w:lineRule="auto" w:before="0" w:after="0"/>
              <w:ind w:left="460" w:right="302" w:hanging="26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Hand grinding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1" w:val="left" w:leader="none"/>
              </w:tabs>
              <w:spacing w:line="268" w:lineRule="exact" w:before="0" w:after="0"/>
              <w:ind w:left="460" w:right="0" w:hanging="337"/>
              <w:jc w:val="left"/>
              <w:rPr>
                <w:sz w:val="24"/>
              </w:rPr>
            </w:pPr>
            <w:r>
              <w:rPr>
                <w:sz w:val="24"/>
              </w:rPr>
              <w:t>SMA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welding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461" w:val="left" w:leader="none"/>
              </w:tabs>
              <w:spacing w:line="240" w:lineRule="auto" w:before="128" w:after="0"/>
              <w:ind w:left="460" w:right="0" w:hanging="404"/>
              <w:jc w:val="left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tape</w:t>
            </w:r>
          </w:p>
        </w:tc>
      </w:tr>
      <w:tr>
        <w:trPr>
          <w:trHeight w:val="1243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Mould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box</w:t>
            </w:r>
          </w:p>
        </w:tc>
        <w:tc>
          <w:tcPr>
            <w:tcW w:w="2266" w:type="dxa"/>
          </w:tcPr>
          <w:p>
            <w:pPr>
              <w:pStyle w:val="TableParagraph"/>
              <w:spacing w:line="360" w:lineRule="auto"/>
              <w:ind w:left="426" w:hanging="26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4mm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thick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3227" w:type="dxa"/>
          </w:tcPr>
          <w:p>
            <w:pPr>
              <w:pStyle w:val="TableParagraph"/>
              <w:spacing w:line="360" w:lineRule="auto"/>
              <w:ind w:right="91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piece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processes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above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finish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(see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Drawing</w:t>
            </w:r>
          </w:p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</w:tr>
      <w:tr>
        <w:trPr>
          <w:trHeight w:val="1656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Rammer</w:t>
            </w:r>
          </w:p>
        </w:tc>
        <w:tc>
          <w:tcPr>
            <w:tcW w:w="2266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427" w:val="left" w:leader="none"/>
                <w:tab w:pos="1285" w:val="left" w:leader="none"/>
                <w:tab w:pos="1721" w:val="left" w:leader="none"/>
              </w:tabs>
              <w:spacing w:line="360" w:lineRule="auto" w:before="0" w:after="0"/>
              <w:ind w:left="426" w:right="100" w:hanging="269"/>
              <w:jc w:val="left"/>
              <w:rPr>
                <w:sz w:val="24"/>
              </w:rPr>
            </w:pPr>
            <w:r>
              <w:rPr>
                <w:sz w:val="24"/>
              </w:rPr>
              <w:t>18mm</w:t>
              <w:tab/>
              <w:t>Φ</w:t>
              <w:tab/>
            </w:r>
            <w:r>
              <w:rPr>
                <w:spacing w:val="-3"/>
                <w:sz w:val="24"/>
              </w:rPr>
              <w:t>mild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rod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427" w:val="left" w:leader="none"/>
              </w:tabs>
              <w:spacing w:line="274" w:lineRule="exact" w:before="0" w:after="0"/>
              <w:ind w:left="426" w:right="0" w:hanging="337"/>
              <w:jc w:val="left"/>
              <w:rPr>
                <w:sz w:val="24"/>
              </w:rPr>
            </w:pPr>
            <w:r>
              <w:rPr>
                <w:sz w:val="24"/>
              </w:rPr>
              <w:t>8mm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thick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mild</w:t>
            </w:r>
          </w:p>
          <w:p>
            <w:pPr>
              <w:pStyle w:val="TableParagraph"/>
              <w:spacing w:before="133"/>
              <w:ind w:left="426"/>
              <w:rPr>
                <w:sz w:val="24"/>
              </w:rPr>
            </w:pP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3227" w:type="dxa"/>
          </w:tcPr>
          <w:p>
            <w:pPr>
              <w:pStyle w:val="TableParagraph"/>
              <w:spacing w:line="36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Work piece was processes 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above to finish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(see 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3)</w:t>
            </w:r>
          </w:p>
        </w:tc>
        <w:tc>
          <w:tcPr>
            <w:tcW w:w="2161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461" w:val="left" w:leader="none"/>
              </w:tabs>
              <w:spacing w:line="268" w:lineRule="exact" w:before="0" w:after="0"/>
              <w:ind w:left="46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Same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1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1" w:val="left" w:leader="none"/>
              </w:tabs>
              <w:spacing w:line="240" w:lineRule="auto" w:before="137" w:after="0"/>
              <w:ind w:left="460" w:right="0" w:hanging="337"/>
              <w:jc w:val="left"/>
              <w:rPr>
                <w:sz w:val="24"/>
              </w:rPr>
            </w:pPr>
            <w:r>
              <w:rPr>
                <w:sz w:val="24"/>
              </w:rPr>
              <w:t>Hack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saw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461" w:val="left" w:leader="none"/>
              </w:tabs>
              <w:spacing w:line="240" w:lineRule="auto" w:before="136" w:after="0"/>
              <w:ind w:left="460" w:right="0" w:hanging="404"/>
              <w:jc w:val="left"/>
              <w:rPr>
                <w:sz w:val="24"/>
              </w:rPr>
            </w:pPr>
            <w:r>
              <w:rPr>
                <w:sz w:val="24"/>
              </w:rPr>
              <w:t>Bench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vice</w:t>
            </w:r>
          </w:p>
        </w:tc>
      </w:tr>
      <w:tr>
        <w:trPr>
          <w:trHeight w:val="2899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8" w:type="dxa"/>
          </w:tcPr>
          <w:p>
            <w:pPr>
              <w:pStyle w:val="TableParagraph"/>
              <w:spacing w:line="360" w:lineRule="auto"/>
              <w:ind w:right="458"/>
              <w:rPr>
                <w:sz w:val="24"/>
              </w:rPr>
            </w:pPr>
            <w:r>
              <w:rPr>
                <w:sz w:val="24"/>
              </w:rPr>
              <w:t>Eccentric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shaft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(vibrator)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1723" w:val="left" w:leader="none"/>
              </w:tabs>
              <w:spacing w:line="360" w:lineRule="auto"/>
              <w:ind w:left="426" w:right="98" w:hanging="26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30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Φ</w:t>
              <w:tab/>
            </w:r>
            <w:r>
              <w:rPr>
                <w:spacing w:val="-3"/>
                <w:sz w:val="24"/>
              </w:rPr>
              <w:t>mild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rod</w:t>
            </w:r>
          </w:p>
        </w:tc>
        <w:tc>
          <w:tcPr>
            <w:tcW w:w="3227" w:type="dxa"/>
          </w:tcPr>
          <w:p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The work piece was cut in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required dimensions, then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welded to an existing shaft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driving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vibrator</w:t>
            </w:r>
          </w:p>
        </w:tc>
        <w:tc>
          <w:tcPr>
            <w:tcW w:w="2161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461" w:val="left" w:leader="none"/>
              </w:tabs>
              <w:spacing w:line="268" w:lineRule="exact" w:before="0" w:after="0"/>
              <w:ind w:left="46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Hack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saw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1" w:val="left" w:leader="none"/>
              </w:tabs>
              <w:spacing w:line="240" w:lineRule="auto" w:before="137" w:after="0"/>
              <w:ind w:left="460" w:right="0" w:hanging="337"/>
              <w:jc w:val="left"/>
              <w:rPr>
                <w:sz w:val="24"/>
              </w:rPr>
            </w:pPr>
            <w:r>
              <w:rPr>
                <w:sz w:val="24"/>
              </w:rPr>
              <w:t>Drilling</w:t>
            </w:r>
          </w:p>
          <w:p>
            <w:pPr>
              <w:pStyle w:val="TableParagraph"/>
              <w:spacing w:before="136"/>
              <w:ind w:left="460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1" w:val="left" w:leader="none"/>
                <w:tab w:pos="1275" w:val="left" w:leader="none"/>
              </w:tabs>
              <w:spacing w:line="360" w:lineRule="auto" w:before="142" w:after="0"/>
              <w:ind w:left="460" w:right="100" w:hanging="404"/>
              <w:jc w:val="left"/>
              <w:rPr>
                <w:sz w:val="24"/>
              </w:rPr>
            </w:pPr>
            <w:r>
              <w:rPr>
                <w:sz w:val="24"/>
              </w:rPr>
              <w:t>SMA</w:t>
              <w:tab/>
            </w:r>
            <w:r>
              <w:rPr>
                <w:spacing w:val="-1"/>
                <w:sz w:val="24"/>
              </w:rPr>
              <w:t>welding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461" w:val="left" w:leader="none"/>
              </w:tabs>
              <w:spacing w:line="274" w:lineRule="exact" w:before="0" w:after="0"/>
              <w:ind w:left="460" w:right="0" w:hanging="390"/>
              <w:jc w:val="left"/>
              <w:rPr>
                <w:sz w:val="24"/>
              </w:rPr>
            </w:pPr>
            <w:r>
              <w:rPr>
                <w:sz w:val="24"/>
              </w:rPr>
              <w:t>Grinding</w:t>
            </w:r>
          </w:p>
          <w:p>
            <w:pPr>
              <w:pStyle w:val="TableParagraph"/>
              <w:spacing w:before="137"/>
              <w:ind w:left="460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</w:tc>
      </w:tr>
      <w:tr>
        <w:trPr>
          <w:trHeight w:val="2069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18" w:type="dxa"/>
          </w:tcPr>
          <w:p>
            <w:pPr>
              <w:pStyle w:val="TableParagraph"/>
              <w:spacing w:line="360" w:lineRule="auto"/>
              <w:ind w:right="285"/>
              <w:rPr>
                <w:sz w:val="24"/>
              </w:rPr>
            </w:pPr>
            <w:r>
              <w:rPr>
                <w:sz w:val="24"/>
              </w:rPr>
              <w:t>Ejector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mechanism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(Lever)</w:t>
            </w:r>
          </w:p>
        </w:tc>
        <w:tc>
          <w:tcPr>
            <w:tcW w:w="2266" w:type="dxa"/>
          </w:tcPr>
          <w:p>
            <w:pPr>
              <w:pStyle w:val="TableParagraph"/>
              <w:tabs>
                <w:tab w:pos="1723" w:val="left" w:leader="none"/>
              </w:tabs>
              <w:spacing w:line="360" w:lineRule="auto"/>
              <w:ind w:left="426" w:right="98" w:hanging="26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50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Φ</w:t>
              <w:tab/>
            </w:r>
            <w:r>
              <w:rPr>
                <w:spacing w:val="-3"/>
                <w:sz w:val="24"/>
              </w:rPr>
              <w:t>mild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rod</w:t>
            </w:r>
          </w:p>
        </w:tc>
        <w:tc>
          <w:tcPr>
            <w:tcW w:w="3227" w:type="dxa"/>
          </w:tcPr>
          <w:p>
            <w:pPr>
              <w:pStyle w:val="TableParagraph"/>
              <w:spacing w:line="36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The work piece was cut in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fasteners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(see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2)</w:t>
            </w:r>
          </w:p>
        </w:tc>
        <w:tc>
          <w:tcPr>
            <w:tcW w:w="2161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461" w:val="left" w:leader="none"/>
              </w:tabs>
              <w:spacing w:line="268" w:lineRule="exact" w:before="0" w:after="0"/>
              <w:ind w:left="46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Hack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saw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61" w:val="left" w:leader="none"/>
              </w:tabs>
              <w:spacing w:line="240" w:lineRule="auto" w:before="137" w:after="0"/>
              <w:ind w:left="460" w:right="0" w:hanging="337"/>
              <w:jc w:val="left"/>
              <w:rPr>
                <w:sz w:val="24"/>
              </w:rPr>
            </w:pPr>
            <w:r>
              <w:rPr>
                <w:sz w:val="24"/>
              </w:rPr>
              <w:t>Drilling</w:t>
            </w:r>
          </w:p>
          <w:p>
            <w:pPr>
              <w:pStyle w:val="TableParagraph"/>
              <w:spacing w:before="137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404" w:val="left" w:leader="none"/>
              </w:tabs>
              <w:spacing w:line="240" w:lineRule="auto" w:before="137" w:after="0"/>
              <w:ind w:left="460" w:right="825" w:hanging="461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>Grinding</w:t>
            </w:r>
          </w:p>
          <w:p>
            <w:pPr>
              <w:pStyle w:val="TableParagraph"/>
              <w:spacing w:before="141"/>
              <w:ind w:left="0" w:right="881"/>
              <w:jc w:val="right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</w:tc>
      </w:tr>
      <w:tr>
        <w:trPr>
          <w:trHeight w:val="2481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Frame</w:t>
            </w:r>
          </w:p>
        </w:tc>
        <w:tc>
          <w:tcPr>
            <w:tcW w:w="226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427" w:val="left" w:leader="none"/>
              </w:tabs>
              <w:spacing w:line="360" w:lineRule="auto" w:before="0" w:after="0"/>
              <w:ind w:left="426" w:right="100" w:hanging="269"/>
              <w:jc w:val="both"/>
              <w:rPr>
                <w:sz w:val="24"/>
              </w:rPr>
            </w:pPr>
            <w:r>
              <w:rPr>
                <w:sz w:val="24"/>
              </w:rPr>
              <w:t>50mm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rod.</w:t>
            </w:r>
          </w:p>
          <w:p>
            <w:pPr>
              <w:pStyle w:val="TableParagraph"/>
              <w:numPr>
                <w:ilvl w:val="0"/>
                <w:numId w:val="34"/>
              </w:numPr>
              <w:tabs>
                <w:tab w:pos="427" w:val="left" w:leader="none"/>
              </w:tabs>
              <w:spacing w:line="362" w:lineRule="auto" w:before="0" w:after="0"/>
              <w:ind w:left="426" w:right="99" w:hanging="336"/>
              <w:jc w:val="both"/>
              <w:rPr>
                <w:sz w:val="24"/>
              </w:rPr>
            </w:pPr>
            <w:r>
              <w:rPr>
                <w:sz w:val="24"/>
              </w:rPr>
              <w:t>6mm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channel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3227" w:type="dxa"/>
          </w:tcPr>
          <w:p>
            <w:pPr>
              <w:pStyle w:val="TableParagraph"/>
              <w:spacing w:line="36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 work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piece was cut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dimensions,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assembled then welded to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required shape. The weldments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grinded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finish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(see</w:t>
            </w:r>
          </w:p>
          <w:p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5)</w:t>
            </w:r>
          </w:p>
        </w:tc>
        <w:tc>
          <w:tcPr>
            <w:tcW w:w="2161" w:type="dxa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461" w:val="left" w:leader="none"/>
              </w:tabs>
              <w:spacing w:line="268" w:lineRule="exact" w:before="0" w:after="0"/>
              <w:ind w:left="46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Hack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saw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61" w:val="left" w:leader="none"/>
              </w:tabs>
              <w:spacing w:line="240" w:lineRule="auto" w:before="137" w:after="0"/>
              <w:ind w:left="460" w:right="0" w:hanging="337"/>
              <w:jc w:val="left"/>
              <w:rPr>
                <w:sz w:val="24"/>
              </w:rPr>
            </w:pPr>
            <w:r>
              <w:rPr>
                <w:sz w:val="24"/>
              </w:rPr>
              <w:t>Drilling</w:t>
            </w:r>
          </w:p>
          <w:p>
            <w:pPr>
              <w:pStyle w:val="TableParagraph"/>
              <w:spacing w:before="136"/>
              <w:ind w:left="460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61" w:val="left" w:leader="none"/>
                <w:tab w:pos="1275" w:val="left" w:leader="none"/>
              </w:tabs>
              <w:spacing w:line="360" w:lineRule="auto" w:before="142" w:after="0"/>
              <w:ind w:left="460" w:right="100" w:hanging="404"/>
              <w:jc w:val="left"/>
              <w:rPr>
                <w:sz w:val="24"/>
              </w:rPr>
            </w:pPr>
            <w:r>
              <w:rPr>
                <w:sz w:val="24"/>
              </w:rPr>
              <w:t>SMA</w:t>
              <w:tab/>
            </w:r>
            <w:r>
              <w:rPr>
                <w:spacing w:val="-1"/>
                <w:sz w:val="24"/>
              </w:rPr>
              <w:t>welding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machine</w:t>
            </w:r>
          </w:p>
          <w:p>
            <w:pPr>
              <w:pStyle w:val="TableParagraph"/>
              <w:numPr>
                <w:ilvl w:val="0"/>
                <w:numId w:val="35"/>
              </w:numPr>
              <w:tabs>
                <w:tab w:pos="461" w:val="left" w:leader="none"/>
              </w:tabs>
              <w:spacing w:line="274" w:lineRule="exact" w:before="0" w:after="0"/>
              <w:ind w:left="460" w:right="0" w:hanging="390"/>
              <w:jc w:val="left"/>
              <w:rPr>
                <w:sz w:val="24"/>
              </w:rPr>
            </w:pPr>
            <w:r>
              <w:rPr>
                <w:sz w:val="24"/>
              </w:rPr>
              <w:t>Grinding</w:t>
            </w:r>
          </w:p>
        </w:tc>
      </w:tr>
    </w:tbl>
    <w:p>
      <w:pPr>
        <w:spacing w:after="0" w:line="274" w:lineRule="exact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518"/>
        <w:gridCol w:w="2266"/>
        <w:gridCol w:w="3227"/>
        <w:gridCol w:w="2161"/>
      </w:tblGrid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18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66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27" w:type="dxa"/>
          </w:tcPr>
          <w:p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ind w:left="460"/>
              <w:rPr>
                <w:sz w:val="24"/>
              </w:rPr>
            </w:pPr>
            <w:r>
              <w:rPr>
                <w:sz w:val="24"/>
              </w:rPr>
              <w:t>machine</w:t>
            </w:r>
          </w:p>
        </w:tc>
      </w:tr>
      <w:tr>
        <w:trPr>
          <w:trHeight w:val="417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Fasteners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32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Nill</w:t>
            </w:r>
          </w:p>
        </w:tc>
      </w:tr>
      <w:tr>
        <w:trPr>
          <w:trHeight w:val="825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Electric</w:t>
            </w:r>
          </w:p>
          <w:p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motor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32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Nill</w:t>
            </w:r>
          </w:p>
        </w:tc>
      </w:tr>
      <w:tr>
        <w:trPr>
          <w:trHeight w:val="830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18" w:type="dxa"/>
          </w:tcPr>
          <w:p>
            <w:pPr>
              <w:pStyle w:val="TableParagraph"/>
              <w:tabs>
                <w:tab w:pos="1060" w:val="left" w:leader="none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Rack</w:t>
              <w:tab/>
              <w:t>and</w:t>
            </w:r>
          </w:p>
          <w:p>
            <w:pPr>
              <w:pStyle w:val="TableParagraph"/>
              <w:spacing w:before="141"/>
              <w:rPr>
                <w:sz w:val="24"/>
              </w:rPr>
            </w:pPr>
            <w:r>
              <w:rPr>
                <w:sz w:val="24"/>
              </w:rPr>
              <w:t>Pinion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32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Nill</w:t>
            </w:r>
          </w:p>
        </w:tc>
      </w:tr>
      <w:tr>
        <w:trPr>
          <w:trHeight w:val="412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Wheel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32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Nill</w:t>
            </w:r>
          </w:p>
        </w:tc>
      </w:tr>
      <w:tr>
        <w:trPr>
          <w:trHeight w:val="417" w:hRule="atLeast"/>
        </w:trPr>
        <w:tc>
          <w:tcPr>
            <w:tcW w:w="72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18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Springs</w:t>
            </w:r>
          </w:p>
        </w:tc>
        <w:tc>
          <w:tcPr>
            <w:tcW w:w="2266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322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Standard</w:t>
            </w:r>
          </w:p>
        </w:tc>
        <w:tc>
          <w:tcPr>
            <w:tcW w:w="216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Nill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480" w:lineRule="auto" w:before="90"/>
        <w:ind w:left="533" w:right="502"/>
        <w:jc w:val="both"/>
      </w:pPr>
      <w:r>
        <w:rPr/>
        <w:t>After successful fabrication of each part of the multiple sandcrete blocks moulding machine, they</w:t>
      </w:r>
      <w:r>
        <w:rPr>
          <w:spacing w:val="1"/>
        </w:rPr>
        <w:t> </w:t>
      </w:r>
      <w:r>
        <w:rPr/>
        <w:t>were assembled as shown on the assembly drawing (see Drawing 1) using appropriate tools and</w:t>
      </w:r>
      <w:r>
        <w:rPr>
          <w:spacing w:val="1"/>
        </w:rPr>
        <w:t> </w:t>
      </w:r>
      <w:r>
        <w:rPr/>
        <w:t>operations such as welding, screwing, force-fitting etc.</w:t>
      </w:r>
      <w:r>
        <w:rPr>
          <w:spacing w:val="61"/>
        </w:rPr>
        <w:t> </w:t>
      </w:r>
      <w:r>
        <w:rPr/>
        <w:t>In summary, four wheel trolley were</w:t>
      </w:r>
      <w:r>
        <w:rPr>
          <w:spacing w:val="1"/>
        </w:rPr>
        <w:t> </w:t>
      </w:r>
      <w:r>
        <w:rPr/>
        <w:t>welded to the chassis then frames were attached vertically to each side of the chassis to facilitate</w:t>
      </w:r>
      <w:r>
        <w:rPr>
          <w:spacing w:val="1"/>
        </w:rPr>
        <w:t> </w:t>
      </w:r>
      <w:r>
        <w:rPr/>
        <w:t>reciprocating movement of the rammer plate assembly. Also, the prepared mould having three (3)</w:t>
      </w:r>
      <w:r>
        <w:rPr>
          <w:spacing w:val="1"/>
        </w:rPr>
        <w:t> </w:t>
      </w:r>
      <w:r>
        <w:rPr/>
        <w:t>cavities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placed</w:t>
      </w:r>
      <w:r>
        <w:rPr>
          <w:spacing w:val="1"/>
        </w:rPr>
        <w:t> </w:t>
      </w:r>
      <w:r>
        <w:rPr/>
        <w:t>centrally</w:t>
      </w:r>
      <w:r>
        <w:rPr>
          <w:spacing w:val="1"/>
        </w:rPr>
        <w:t> </w:t>
      </w:r>
      <w:r>
        <w:rPr/>
        <w:t>inside the chassis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casting</w:t>
      </w:r>
      <w:r>
        <w:rPr>
          <w:spacing w:val="1"/>
        </w:rPr>
        <w:t> </w:t>
      </w:r>
      <w:r>
        <w:rPr/>
        <w:t>the sandcrete blocks.</w:t>
      </w:r>
    </w:p>
    <w:p>
      <w:pPr>
        <w:pStyle w:val="BodyText"/>
        <w:spacing w:line="480" w:lineRule="auto" w:before="204"/>
        <w:ind w:left="533" w:right="504"/>
        <w:jc w:val="both"/>
      </w:pPr>
      <w:r>
        <w:rPr/>
        <w:t>In addition, handle was attached to the sides of the chassis to ease the movement of the machine</w:t>
      </w:r>
      <w:r>
        <w:rPr>
          <w:spacing w:val="1"/>
        </w:rPr>
        <w:t> </w:t>
      </w:r>
      <w:r>
        <w:rPr/>
        <w:t>from one point to another during operation. Then, ejector mechanism was attached to the edges of</w:t>
      </w:r>
      <w:r>
        <w:rPr>
          <w:spacing w:val="1"/>
        </w:rPr>
        <w:t> </w:t>
      </w:r>
      <w:r>
        <w:rPr/>
        <w:t>mould box at both sides and lower end of handle, this arrangement helps to lift or lower the mould</w:t>
      </w:r>
      <w:r>
        <w:rPr>
          <w:spacing w:val="1"/>
        </w:rPr>
        <w:t> </w:t>
      </w:r>
      <w:r>
        <w:rPr/>
        <w:t>box. Finally, electric motors were attached to the machine; one was used for the control of mould</w:t>
      </w:r>
      <w:r>
        <w:rPr>
          <w:spacing w:val="1"/>
        </w:rPr>
        <w:t> </w:t>
      </w:r>
      <w:r>
        <w:rPr/>
        <w:t>vibration while the second motor was used to control the reciprocating movement of the rammer</w:t>
      </w:r>
      <w:r>
        <w:rPr>
          <w:spacing w:val="1"/>
        </w:rPr>
        <w:t> </w:t>
      </w:r>
      <w:r>
        <w:rPr/>
        <w:t>assembly.</w:t>
      </w:r>
      <w:r>
        <w:rPr>
          <w:spacing w:val="3"/>
        </w:rPr>
        <w:t> </w:t>
      </w:r>
      <w:r>
        <w:rPr/>
        <w:t>Assembled</w:t>
      </w:r>
      <w:r>
        <w:rPr>
          <w:spacing w:val="5"/>
        </w:rPr>
        <w:t> </w:t>
      </w:r>
      <w:r>
        <w:rPr/>
        <w:t>moulding</w:t>
      </w:r>
      <w:r>
        <w:rPr>
          <w:spacing w:val="5"/>
        </w:rPr>
        <w:t> </w:t>
      </w:r>
      <w:r>
        <w:rPr/>
        <w:t>machine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on</w:t>
      </w:r>
      <w:r>
        <w:rPr>
          <w:spacing w:val="-4"/>
        </w:rPr>
        <w:t> </w:t>
      </w:r>
      <w:r>
        <w:rPr/>
        <w:t>Plate 4.1.</w:t>
      </w:r>
    </w:p>
    <w:p>
      <w:pPr>
        <w:spacing w:after="0" w:line="480" w:lineRule="auto"/>
        <w:jc w:val="both"/>
        <w:sectPr>
          <w:pgSz w:w="11910" w:h="16840"/>
          <w:pgMar w:header="0" w:footer="923" w:top="1420" w:bottom="1200" w:left="600" w:right="700"/>
        </w:sectPr>
      </w:pPr>
    </w:p>
    <w:p>
      <w:pPr>
        <w:pStyle w:val="BodyText"/>
        <w:ind w:left="1005"/>
        <w:rPr>
          <w:sz w:val="20"/>
        </w:rPr>
      </w:pPr>
      <w:r>
        <w:rPr>
          <w:sz w:val="20"/>
        </w:rPr>
        <w:drawing>
          <wp:inline distT="0" distB="0" distL="0" distR="0">
            <wp:extent cx="5282964" cy="5175885"/>
            <wp:effectExtent l="0" t="0" r="0" b="0"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964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pStyle w:val="Heading2"/>
        <w:spacing w:before="90"/>
        <w:ind w:right="309"/>
        <w:jc w:val="center"/>
      </w:pPr>
      <w:r>
        <w:rPr/>
        <w:t>Plate</w:t>
      </w:r>
      <w:r>
        <w:rPr>
          <w:spacing w:val="-3"/>
        </w:rPr>
        <w:t> </w:t>
      </w:r>
      <w:r>
        <w:rPr/>
        <w:t>4.1:</w:t>
      </w:r>
      <w:r>
        <w:rPr>
          <w:spacing w:val="57"/>
        </w:rPr>
        <w:t> </w:t>
      </w:r>
      <w:r>
        <w:rPr/>
        <w:t>Pictorial</w:t>
      </w:r>
      <w:r>
        <w:rPr>
          <w:spacing w:val="-4"/>
        </w:rPr>
        <w:t> </w:t>
      </w:r>
      <w:r>
        <w:rPr/>
        <w:t>view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multiple</w:t>
      </w:r>
      <w:r>
        <w:rPr>
          <w:spacing w:val="-3"/>
        </w:rPr>
        <w:t> </w:t>
      </w:r>
      <w:r>
        <w:rPr/>
        <w:t>sandcrete</w:t>
      </w:r>
      <w:r>
        <w:rPr>
          <w:spacing w:val="-3"/>
        </w:rPr>
        <w:t> </w:t>
      </w:r>
      <w:r>
        <w:rPr/>
        <w:t>blocks moulding</w:t>
      </w:r>
      <w:r>
        <w:rPr>
          <w:spacing w:val="-2"/>
        </w:rPr>
        <w:t> </w:t>
      </w:r>
      <w:r>
        <w:rPr/>
        <w:t>machine</w:t>
      </w:r>
    </w:p>
    <w:p>
      <w:pPr>
        <w:spacing w:after="0"/>
        <w:jc w:val="center"/>
        <w:sectPr>
          <w:pgSz w:w="11910" w:h="16840"/>
          <w:pgMar w:header="0" w:footer="923" w:top="1420" w:bottom="1200" w:left="600" w:right="700"/>
        </w:sectPr>
      </w:pPr>
    </w:p>
    <w:p>
      <w:pPr>
        <w:pStyle w:val="Heading2"/>
        <w:numPr>
          <w:ilvl w:val="1"/>
          <w:numId w:val="28"/>
        </w:numPr>
        <w:tabs>
          <w:tab w:pos="899" w:val="left" w:leader="none"/>
        </w:tabs>
        <w:spacing w:line="240" w:lineRule="auto" w:before="78" w:after="0"/>
        <w:ind w:left="898" w:right="0" w:hanging="366"/>
        <w:jc w:val="both"/>
      </w:pPr>
      <w:bookmarkStart w:name="_TOC_250008" w:id="63"/>
      <w:r>
        <w:rPr/>
        <w:t>Cost Evaluation 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Sandcrete</w:t>
      </w:r>
      <w:r>
        <w:rPr>
          <w:spacing w:val="-1"/>
        </w:rPr>
        <w:t> </w:t>
      </w:r>
      <w:r>
        <w:rPr/>
        <w:t>Block</w:t>
      </w:r>
      <w:r>
        <w:rPr>
          <w:spacing w:val="-5"/>
        </w:rPr>
        <w:t> </w:t>
      </w:r>
      <w:r>
        <w:rPr/>
        <w:t>Moulding</w:t>
      </w:r>
      <w:r>
        <w:rPr>
          <w:spacing w:val="-5"/>
        </w:rPr>
        <w:t> </w:t>
      </w:r>
      <w:bookmarkEnd w:id="63"/>
      <w:r>
        <w:rPr/>
        <w:t>Machine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533" w:right="501"/>
        <w:jc w:val="both"/>
      </w:pPr>
      <w:r>
        <w:rPr/>
        <w:t>It took a total of one hundred and five thousand</w:t>
      </w:r>
      <w:r>
        <w:rPr>
          <w:spacing w:val="60"/>
        </w:rPr>
        <w:t> </w:t>
      </w:r>
      <w:r>
        <w:rPr/>
        <w:t>six hundred naira (</w:t>
      </w:r>
      <w:r>
        <w:rPr>
          <w:dstrike/>
        </w:rPr>
        <w:t>N</w:t>
      </w:r>
      <w:r>
        <w:rPr>
          <w:strike w:val="0"/>
        </w:rPr>
        <w:t>105,600:00) to build a</w:t>
      </w:r>
      <w:r>
        <w:rPr>
          <w:strike w:val="0"/>
          <w:spacing w:val="1"/>
        </w:rPr>
        <w:t> </w:t>
      </w:r>
      <w:r>
        <w:rPr>
          <w:strike w:val="0"/>
        </w:rPr>
        <w:t>physical prototype of the designed multiple sandcrete moulding machine as summarized on Table</w:t>
      </w:r>
      <w:r>
        <w:rPr>
          <w:strike w:val="0"/>
          <w:spacing w:val="1"/>
        </w:rPr>
        <w:t> </w:t>
      </w:r>
      <w:r>
        <w:rPr>
          <w:strike w:val="0"/>
        </w:rPr>
        <w:t>4.4.</w:t>
      </w:r>
    </w:p>
    <w:p>
      <w:pPr>
        <w:pStyle w:val="Heading2"/>
        <w:spacing w:before="203"/>
        <w:ind w:left="533"/>
        <w:jc w:val="both"/>
      </w:pPr>
      <w:r>
        <w:rPr/>
        <w:t>Table</w:t>
      </w:r>
      <w:r>
        <w:rPr>
          <w:spacing w:val="-1"/>
        </w:rPr>
        <w:t> </w:t>
      </w:r>
      <w:r>
        <w:rPr/>
        <w:t>4.4:</w:t>
      </w:r>
      <w:r>
        <w:rPr>
          <w:spacing w:val="2"/>
        </w:rPr>
        <w:t> </w:t>
      </w:r>
      <w:r>
        <w:rPr/>
        <w:t>Bill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Material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Multiple Sandcrete</w:t>
      </w:r>
      <w:r>
        <w:rPr>
          <w:spacing w:val="-1"/>
        </w:rPr>
        <w:t> </w:t>
      </w:r>
      <w:r>
        <w:rPr/>
        <w:t>Block</w:t>
      </w:r>
      <w:r>
        <w:rPr>
          <w:spacing w:val="-3"/>
        </w:rPr>
        <w:t> </w:t>
      </w:r>
      <w:r>
        <w:rPr/>
        <w:t>Moulding</w:t>
      </w:r>
      <w:r>
        <w:rPr>
          <w:spacing w:val="-4"/>
        </w:rPr>
        <w:t> </w:t>
      </w:r>
      <w:r>
        <w:rPr/>
        <w:t>Machine</w:t>
      </w: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2834"/>
        <w:gridCol w:w="1892"/>
        <w:gridCol w:w="1893"/>
        <w:gridCol w:w="1897"/>
      </w:tblGrid>
      <w:tr>
        <w:trPr>
          <w:trHeight w:val="278" w:hRule="atLeast"/>
        </w:trPr>
        <w:tc>
          <w:tcPr>
            <w:tcW w:w="821" w:type="dxa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34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Description</w:t>
            </w: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Quantity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dstrike/>
                <w:sz w:val="24"/>
              </w:rPr>
              <w:t>N</w:t>
            </w:r>
            <w:r>
              <w:rPr>
                <w:b/>
                <w:strike w:val="0"/>
                <w:sz w:val="24"/>
              </w:rPr>
              <w:t>)</w:t>
            </w:r>
          </w:p>
        </w:tc>
        <w:tc>
          <w:tcPr>
            <w:tcW w:w="1897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Price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dstrike/>
                <w:sz w:val="24"/>
              </w:rPr>
              <w:t>N</w:t>
            </w:r>
            <w:r>
              <w:rPr>
                <w:b/>
                <w:strike w:val="0"/>
                <w:sz w:val="24"/>
              </w:rPr>
              <w:t>)</w:t>
            </w:r>
          </w:p>
        </w:tc>
      </w:tr>
      <w:tr>
        <w:trPr>
          <w:trHeight w:val="277" w:hRule="atLeast"/>
        </w:trPr>
        <w:tc>
          <w:tcPr>
            <w:tcW w:w="9337" w:type="dxa"/>
            <w:gridSpan w:val="5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</w:tr>
      <w:tr>
        <w:trPr>
          <w:trHeight w:val="1238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>
            <w:pPr>
              <w:pStyle w:val="TableParagraph"/>
              <w:spacing w:line="360" w:lineRule="auto"/>
              <w:ind w:left="105"/>
              <w:rPr>
                <w:sz w:val="24"/>
              </w:rPr>
            </w:pPr>
            <w:r>
              <w:rPr>
                <w:sz w:val="24"/>
              </w:rPr>
              <w:t>1 length of 6 mm thick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50mm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100mm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mild steel</w:t>
            </w:r>
          </w:p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U-channel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9700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9700</w:t>
            </w:r>
          </w:p>
        </w:tc>
      </w:tr>
      <w:tr>
        <w:trPr>
          <w:trHeight w:val="830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4 mm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thick</w:t>
            </w:r>
          </w:p>
          <w:p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½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17000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8500</w:t>
            </w:r>
          </w:p>
        </w:tc>
      </w:tr>
      <w:tr>
        <w:trPr>
          <w:trHeight w:val="1656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4" w:type="dxa"/>
          </w:tcPr>
          <w:p>
            <w:pPr>
              <w:pStyle w:val="TableParagraph"/>
              <w:spacing w:line="360" w:lineRule="auto"/>
              <w:ind w:left="105" w:right="810"/>
              <w:rPr>
                <w:sz w:val="24"/>
              </w:rPr>
            </w:pPr>
            <w:r>
              <w:rPr>
                <w:sz w:val="24"/>
              </w:rPr>
              <w:t>1 length of Φ16mm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rod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1/8 sheet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12 mm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thick</w:t>
            </w:r>
          </w:p>
          <w:p>
            <w:pPr>
              <w:pStyle w:val="TableParagraph"/>
              <w:spacing w:before="131"/>
              <w:ind w:left="105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plate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1/8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8600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24000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8600</w:t>
            </w:r>
          </w:p>
          <w:p>
            <w:pPr>
              <w:pStyle w:val="TableParagraph"/>
              <w:ind w:left="0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ind w:left="0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>
        <w:trPr>
          <w:trHeight w:val="1243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4" w:type="dxa"/>
          </w:tcPr>
          <w:p>
            <w:pPr>
              <w:pStyle w:val="TableParagraph"/>
              <w:spacing w:line="360" w:lineRule="auto"/>
              <w:ind w:left="105" w:right="879"/>
              <w:rPr>
                <w:sz w:val="24"/>
              </w:rPr>
            </w:pPr>
            <w:r>
              <w:rPr>
                <w:sz w:val="24"/>
              </w:rPr>
              <w:t>1/2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thick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steel</w:t>
            </w: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Flat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½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5000</w:t>
            </w:r>
          </w:p>
        </w:tc>
      </w:tr>
      <w:tr>
        <w:trPr>
          <w:trHeight w:val="825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1/6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length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Φ50mm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mild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steel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rod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1/6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3500</w:t>
            </w:r>
          </w:p>
        </w:tc>
      </w:tr>
      <w:tr>
        <w:trPr>
          <w:trHeight w:val="278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2" w:type="dxa"/>
          </w:tcPr>
          <w:p>
            <w:pPr>
              <w:pStyle w:val="TableParagraph"/>
              <w:spacing w:line="259" w:lineRule="exact"/>
              <w:ind w:left="0" w:right="8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3" w:type="dxa"/>
          </w:tcPr>
          <w:p>
            <w:pPr>
              <w:pStyle w:val="TableParagraph"/>
              <w:spacing w:line="259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38,300</w:t>
            </w:r>
          </w:p>
        </w:tc>
      </w:tr>
      <w:tr>
        <w:trPr>
          <w:trHeight w:val="277" w:hRule="atLeast"/>
        </w:trPr>
        <w:tc>
          <w:tcPr>
            <w:tcW w:w="9337" w:type="dxa"/>
            <w:gridSpan w:val="5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</w:tr>
      <w:tr>
        <w:trPr>
          <w:trHeight w:val="271" w:hRule="atLeast"/>
        </w:trPr>
        <w:tc>
          <w:tcPr>
            <w:tcW w:w="821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2Hp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</w:tc>
        <w:tc>
          <w:tcPr>
            <w:tcW w:w="1892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  <w:tc>
          <w:tcPr>
            <w:tcW w:w="1897" w:type="dxa"/>
            <w:tcBorders>
              <w:bottom w:val="nil"/>
            </w:tcBorders>
          </w:tcPr>
          <w:p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10,000</w:t>
            </w:r>
          </w:p>
        </w:tc>
      </w:tr>
      <w:tr>
        <w:trPr>
          <w:trHeight w:val="279" w:hRule="atLeast"/>
        </w:trPr>
        <w:tc>
          <w:tcPr>
            <w:tcW w:w="8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1HP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electric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motor</w:t>
            </w:r>
          </w:p>
        </w:tc>
        <w:tc>
          <w:tcPr>
            <w:tcW w:w="1892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  <w:tcBorders>
              <w:top w:val="nil"/>
            </w:tcBorders>
          </w:tcPr>
          <w:p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4000</w:t>
            </w:r>
          </w:p>
        </w:tc>
        <w:tc>
          <w:tcPr>
            <w:tcW w:w="1897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825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Wheel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Φ200mm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50</w:t>
            </w:r>
          </w:p>
          <w:p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mm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cast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iron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4,000</w:t>
            </w:r>
          </w:p>
        </w:tc>
      </w:tr>
      <w:tr>
        <w:trPr>
          <w:trHeight w:val="278" w:hRule="atLeast"/>
        </w:trPr>
        <w:tc>
          <w:tcPr>
            <w:tcW w:w="82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4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Rack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Pinion</w:t>
            </w: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  <w:tc>
          <w:tcPr>
            <w:tcW w:w="1897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4500</w:t>
            </w:r>
          </w:p>
        </w:tc>
      </w:tr>
      <w:tr>
        <w:trPr>
          <w:trHeight w:val="273" w:hRule="atLeast"/>
        </w:trPr>
        <w:tc>
          <w:tcPr>
            <w:tcW w:w="821" w:type="dxa"/>
          </w:tcPr>
          <w:p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4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Spring</w:t>
            </w:r>
          </w:p>
        </w:tc>
        <w:tc>
          <w:tcPr>
            <w:tcW w:w="1892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3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1897" w:type="dxa"/>
          </w:tcPr>
          <w:p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</w:tr>
      <w:tr>
        <w:trPr>
          <w:trHeight w:val="274" w:hRule="atLeast"/>
        </w:trPr>
        <w:tc>
          <w:tcPr>
            <w:tcW w:w="821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4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</w:t>
            </w:r>
          </w:p>
        </w:tc>
        <w:tc>
          <w:tcPr>
            <w:tcW w:w="1892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3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897" w:type="dxa"/>
            <w:tcBorders>
              <w:bottom w:val="nil"/>
            </w:tcBorders>
          </w:tcPr>
          <w:p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>
        <w:trPr>
          <w:trHeight w:val="276" w:hRule="atLeast"/>
        </w:trPr>
        <w:tc>
          <w:tcPr>
            <w:tcW w:w="821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9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1200</w:t>
            </w:r>
          </w:p>
        </w:tc>
      </w:tr>
      <w:tr>
        <w:trPr>
          <w:trHeight w:val="280" w:hRule="atLeast"/>
        </w:trPr>
        <w:tc>
          <w:tcPr>
            <w:tcW w:w="821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</w:t>
            </w:r>
          </w:p>
        </w:tc>
        <w:tc>
          <w:tcPr>
            <w:tcW w:w="1892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93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897" w:type="dxa"/>
            <w:tcBorders>
              <w:top w:val="nil"/>
            </w:tcBorders>
          </w:tcPr>
          <w:p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278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ind w:left="0" w:right="8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21,700</w:t>
            </w:r>
          </w:p>
        </w:tc>
      </w:tr>
    </w:tbl>
    <w:p>
      <w:pPr>
        <w:spacing w:after="0" w:line="258" w:lineRule="exac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tbl>
      <w:tblPr>
        <w:tblW w:w="0" w:type="auto"/>
        <w:jc w:val="left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1"/>
        <w:gridCol w:w="2834"/>
        <w:gridCol w:w="1892"/>
        <w:gridCol w:w="1893"/>
        <w:gridCol w:w="1897"/>
      </w:tblGrid>
      <w:tr>
        <w:trPr>
          <w:trHeight w:val="277" w:hRule="atLeast"/>
        </w:trPr>
        <w:tc>
          <w:tcPr>
            <w:tcW w:w="9337" w:type="dxa"/>
            <w:gridSpan w:val="5"/>
          </w:tcPr>
          <w:p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Labour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and Over-head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Cost</w:t>
            </w:r>
          </w:p>
        </w:tc>
      </w:tr>
      <w:tr>
        <w:trPr>
          <w:trHeight w:val="551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fabrication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assembly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Num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25,000</w:t>
            </w:r>
          </w:p>
        </w:tc>
      </w:tr>
      <w:tr>
        <w:trPr>
          <w:trHeight w:val="552" w:hRule="atLeast"/>
        </w:trPr>
        <w:tc>
          <w:tcPr>
            <w:tcW w:w="821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4" w:type="dxa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transportation</w:t>
            </w:r>
          </w:p>
          <w:p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miscellaneous</w:t>
            </w:r>
          </w:p>
        </w:tc>
        <w:tc>
          <w:tcPr>
            <w:tcW w:w="1892" w:type="dxa"/>
          </w:tcPr>
          <w:p>
            <w:pPr>
              <w:pStyle w:val="TableParagraph"/>
              <w:spacing w:line="268" w:lineRule="exact"/>
              <w:ind w:left="959"/>
              <w:rPr>
                <w:sz w:val="24"/>
              </w:rPr>
            </w:pPr>
            <w:r>
              <w:rPr>
                <w:sz w:val="24"/>
              </w:rPr>
              <w:t>Num</w:t>
            </w:r>
          </w:p>
        </w:tc>
        <w:tc>
          <w:tcPr>
            <w:tcW w:w="1893" w:type="dxa"/>
          </w:tcPr>
          <w:p>
            <w:pPr>
              <w:pStyle w:val="TableParagraph"/>
              <w:spacing w:line="268" w:lineRule="exact"/>
              <w:ind w:left="9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20,000</w:t>
            </w:r>
          </w:p>
        </w:tc>
      </w:tr>
      <w:tr>
        <w:trPr>
          <w:trHeight w:val="273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2" w:type="dxa"/>
          </w:tcPr>
          <w:p>
            <w:pPr>
              <w:pStyle w:val="TableParagraph"/>
              <w:spacing w:line="253" w:lineRule="exact"/>
              <w:ind w:left="9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3" w:type="dxa"/>
          </w:tcPr>
          <w:p>
            <w:pPr>
              <w:pStyle w:val="TableParagraph"/>
              <w:spacing w:line="253" w:lineRule="exact"/>
              <w:ind w:left="9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5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45,000</w:t>
            </w:r>
          </w:p>
        </w:tc>
      </w:tr>
      <w:tr>
        <w:trPr>
          <w:trHeight w:val="277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Sub-total</w:t>
            </w:r>
          </w:p>
        </w:tc>
        <w:tc>
          <w:tcPr>
            <w:tcW w:w="1892" w:type="dxa"/>
          </w:tcPr>
          <w:p>
            <w:pPr>
              <w:pStyle w:val="TableParagraph"/>
              <w:spacing w:line="258" w:lineRule="exact"/>
              <w:ind w:left="9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3" w:type="dxa"/>
          </w:tcPr>
          <w:p>
            <w:pPr>
              <w:pStyle w:val="TableParagraph"/>
              <w:spacing w:line="258" w:lineRule="exact"/>
              <w:ind w:left="9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105,600</w:t>
            </w:r>
          </w:p>
        </w:tc>
      </w:tr>
      <w:tr>
        <w:trPr>
          <w:trHeight w:val="273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2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3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97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821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4" w:type="dxa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Ground-Total</w:t>
            </w:r>
          </w:p>
        </w:tc>
        <w:tc>
          <w:tcPr>
            <w:tcW w:w="1892" w:type="dxa"/>
          </w:tcPr>
          <w:p>
            <w:pPr>
              <w:pStyle w:val="TableParagraph"/>
              <w:spacing w:line="257" w:lineRule="exact" w:before="1"/>
              <w:ind w:left="9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3" w:type="dxa"/>
          </w:tcPr>
          <w:p>
            <w:pPr>
              <w:pStyle w:val="TableParagraph"/>
              <w:spacing w:line="257" w:lineRule="exact" w:before="1"/>
              <w:ind w:left="90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897" w:type="dxa"/>
          </w:tcPr>
          <w:p>
            <w:pPr>
              <w:pStyle w:val="TableParagraph"/>
              <w:spacing w:line="257" w:lineRule="exact"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105,</w:t>
            </w:r>
            <w:r>
              <w:rPr>
                <w:b/>
                <w:spacing w:val="4"/>
                <w:sz w:val="24"/>
              </w:rPr>
              <w:t> </w:t>
            </w:r>
            <w:r>
              <w:rPr>
                <w:b/>
                <w:sz w:val="24"/>
              </w:rPr>
              <w:t>600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480" w:lineRule="auto" w:before="90"/>
        <w:ind w:left="533" w:right="830"/>
        <w:jc w:val="both"/>
      </w:pPr>
      <w:r>
        <w:rPr/>
        <w:t>The total cost of producing the machine is one hundred and five thousand six hundred naira</w:t>
      </w:r>
      <w:r>
        <w:rPr>
          <w:spacing w:val="1"/>
        </w:rPr>
        <w:t> </w:t>
      </w:r>
      <w:r>
        <w:rPr/>
        <w:t>(</w:t>
      </w:r>
      <w:r>
        <w:rPr>
          <w:dstrike/>
        </w:rPr>
        <w:t>N</w:t>
      </w:r>
      <w:r>
        <w:rPr>
          <w:strike w:val="0"/>
        </w:rPr>
        <w:t>105,600). This is lower to the price of commercial moulding machine available in market</w:t>
      </w:r>
      <w:r>
        <w:rPr>
          <w:strike w:val="0"/>
          <w:spacing w:val="1"/>
        </w:rPr>
        <w:t> </w:t>
      </w:r>
      <w:r>
        <w:rPr>
          <w:strike w:val="0"/>
        </w:rPr>
        <w:t>which costs two hundred and fifty thousand naira (</w:t>
      </w:r>
      <w:r>
        <w:rPr>
          <w:dstrike/>
        </w:rPr>
        <w:t>N</w:t>
      </w:r>
      <w:r>
        <w:rPr>
          <w:strike w:val="0"/>
        </w:rPr>
        <w:t>250,000). Hence, percentage reduction in</w:t>
      </w:r>
      <w:r>
        <w:rPr>
          <w:strike w:val="0"/>
          <w:spacing w:val="1"/>
        </w:rPr>
        <w:t> </w:t>
      </w:r>
      <w:r>
        <w:rPr>
          <w:strike w:val="0"/>
        </w:rPr>
        <w:t>price</w:t>
      </w:r>
      <w:r>
        <w:rPr>
          <w:strike w:val="0"/>
          <w:spacing w:val="5"/>
        </w:rPr>
        <w:t> </w:t>
      </w:r>
      <w:r>
        <w:rPr>
          <w:strike w:val="0"/>
        </w:rPr>
        <w:t>is calculated</w:t>
      </w:r>
      <w:r>
        <w:rPr>
          <w:strike w:val="0"/>
          <w:spacing w:val="2"/>
        </w:rPr>
        <w:t> </w:t>
      </w:r>
      <w:r>
        <w:rPr>
          <w:strike w:val="0"/>
        </w:rPr>
        <w:t>as follows;</w:t>
      </w:r>
    </w:p>
    <w:p>
      <w:pPr>
        <w:pStyle w:val="BodyText"/>
        <w:spacing w:before="6"/>
        <w:rPr>
          <w:sz w:val="10"/>
        </w:rPr>
      </w:pPr>
    </w:p>
    <w:p>
      <w:pPr>
        <w:spacing w:after="0"/>
        <w:rPr>
          <w:sz w:val="10"/>
        </w:rPr>
        <w:sectPr>
          <w:pgSz w:w="11910" w:h="16840"/>
          <w:pgMar w:header="0" w:footer="923" w:top="1420" w:bottom="1200" w:left="600" w:right="70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2737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-6"/>
        </w:rPr>
        <w:t> </w:t>
      </w:r>
      <w:r>
        <w:rPr>
          <w:rFonts w:ascii="Cambria Math" w:eastAsia="Cambria Math"/>
        </w:rPr>
        <w:t>𝑝𝑟𝑖𝑐𝑒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𝑟𝑒𝑑𝑢𝑐𝑡𝑖𝑜𝑛</w:t>
      </w:r>
      <w:r>
        <w:rPr>
          <w:rFonts w:ascii="Cambria Math" w:eastAsia="Cambria Math"/>
          <w:spacing w:val="9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spacing w:line="231" w:lineRule="exact" w:before="59"/>
        <w:ind w:left="25"/>
        <w:rPr>
          <w:rFonts w:ascii="Cambria Math" w:hAnsi="Cambria Math"/>
        </w:rPr>
      </w:pPr>
      <w:r>
        <w:rPr/>
        <w:br w:type="column"/>
      </w:r>
      <w:r>
        <w:rPr>
          <w:rFonts w:ascii="Cambria Math" w:hAnsi="Cambria Math"/>
        </w:rPr>
        <w:t>250000</w:t>
      </w:r>
      <w:r>
        <w:rPr>
          <w:rFonts w:ascii="Cambria Math" w:hAnsi="Cambria Math"/>
          <w:spacing w:val="-3"/>
        </w:rPr>
        <w:t> </w:t>
      </w:r>
      <w:r>
        <w:rPr>
          <w:rFonts w:ascii="Cambria Math" w:hAnsi="Cambria Math"/>
        </w:rPr>
        <w:t>−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105600</w:t>
      </w:r>
    </w:p>
    <w:p>
      <w:pPr>
        <w:pStyle w:val="BodyText"/>
        <w:tabs>
          <w:tab w:pos="1999" w:val="left" w:leader="none"/>
        </w:tabs>
        <w:spacing w:line="391" w:lineRule="exact"/>
        <w:ind w:left="568"/>
        <w:rPr>
          <w:rFonts w:ascii="Cambria Math" w:eastAsia="Cambria Math"/>
        </w:rPr>
      </w:pPr>
      <w:r>
        <w:rPr/>
        <w:pict>
          <v:rect style="position:absolute;margin-left:279.459991pt;margin-top:5.128173pt;width:94.128pt;height:.72pt;mso-position-horizontal-relative:page;mso-position-vertical-relative:paragraph;z-index:-1776640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</w:rPr>
        <w:t>250000</w:t>
        <w:tab/>
      </w:r>
      <w:r>
        <w:rPr>
          <w:rFonts w:ascii="Cambria Math" w:eastAsia="Cambria Math"/>
          <w:position w:val="16"/>
        </w:rPr>
        <w:t>𝑋</w:t>
      </w:r>
      <w:r>
        <w:rPr>
          <w:rFonts w:ascii="Cambria Math" w:eastAsia="Cambria Math"/>
          <w:spacing w:val="4"/>
          <w:position w:val="16"/>
        </w:rPr>
        <w:t> </w:t>
      </w:r>
      <w:r>
        <w:rPr>
          <w:rFonts w:ascii="Cambria Math" w:eastAsia="Cambria Math"/>
          <w:position w:val="16"/>
        </w:rPr>
        <w:t>100</w:t>
      </w:r>
    </w:p>
    <w:p>
      <w:pPr>
        <w:spacing w:after="0" w:line="391" w:lineRule="exact"/>
        <w:rPr>
          <w:rFonts w:ascii="Cambria Math" w:eastAsia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4924" w:space="40"/>
            <w:col w:w="564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95"/>
        <w:ind w:right="289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%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𝑝𝑟𝑖𝑐𝑒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𝑟𝑒𝑑𝑢𝑐𝑡𝑖𝑜𝑛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57.76%</w:t>
      </w:r>
    </w:p>
    <w:p>
      <w:pPr>
        <w:pStyle w:val="BodyText"/>
        <w:rPr>
          <w:rFonts w:ascii="Cambria Math"/>
        </w:rPr>
      </w:pPr>
    </w:p>
    <w:p>
      <w:pPr>
        <w:pStyle w:val="BodyText"/>
        <w:spacing w:before="194"/>
        <w:ind w:left="533"/>
      </w:pPr>
      <w:r>
        <w:rPr/>
        <w:t>Therefore,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newly</w:t>
      </w:r>
      <w:r>
        <w:rPr>
          <w:spacing w:val="-6"/>
        </w:rPr>
        <w:t> </w:t>
      </w:r>
      <w:r>
        <w:rPr/>
        <w:t>fabricated</w:t>
      </w:r>
      <w:r>
        <w:rPr>
          <w:spacing w:val="4"/>
        </w:rPr>
        <w:t> </w:t>
      </w:r>
      <w:r>
        <w:rPr/>
        <w:t>machine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57.76%</w:t>
      </w:r>
    </w:p>
    <w:p>
      <w:pPr>
        <w:spacing w:after="0"/>
        <w:sectPr>
          <w:type w:val="continuous"/>
          <w:pgSz w:w="11910" w:h="16840"/>
          <w:pgMar w:top="1340" w:bottom="2460" w:left="600" w:right="700"/>
        </w:sectPr>
      </w:pPr>
    </w:p>
    <w:p>
      <w:pPr>
        <w:pStyle w:val="Heading2"/>
        <w:numPr>
          <w:ilvl w:val="1"/>
          <w:numId w:val="28"/>
        </w:numPr>
        <w:tabs>
          <w:tab w:pos="898" w:val="left" w:leader="none"/>
        </w:tabs>
        <w:spacing w:line="240" w:lineRule="auto" w:before="78" w:after="0"/>
        <w:ind w:left="897" w:right="0" w:hanging="365"/>
        <w:jc w:val="left"/>
      </w:pPr>
      <w:bookmarkStart w:name="_TOC_250007" w:id="64"/>
      <w:r>
        <w:rPr/>
        <w:t>Performance</w:t>
      </w:r>
      <w:r>
        <w:rPr>
          <w:spacing w:val="-8"/>
        </w:rPr>
        <w:t> </w:t>
      </w:r>
      <w:r>
        <w:rPr/>
        <w:t>Evaluation</w:t>
      </w:r>
      <w:r>
        <w:rPr>
          <w:spacing w:val="-5"/>
        </w:rPr>
        <w:t> </w:t>
      </w:r>
      <w:bookmarkEnd w:id="64"/>
      <w:r>
        <w:rPr/>
        <w:t>Results</w:t>
      </w:r>
    </w:p>
    <w:p>
      <w:pPr>
        <w:pStyle w:val="Heading2"/>
        <w:numPr>
          <w:ilvl w:val="2"/>
          <w:numId w:val="28"/>
        </w:numPr>
        <w:tabs>
          <w:tab w:pos="1076" w:val="left" w:leader="none"/>
        </w:tabs>
        <w:spacing w:line="240" w:lineRule="auto" w:before="137" w:after="0"/>
        <w:ind w:left="1075" w:right="0" w:hanging="543"/>
        <w:jc w:val="left"/>
      </w:pPr>
      <w:bookmarkStart w:name="_TOC_250006" w:id="65"/>
      <w:r>
        <w:rPr/>
        <w:t>Production</w:t>
      </w:r>
      <w:r>
        <w:rPr>
          <w:spacing w:val="-4"/>
        </w:rPr>
        <w:t> </w:t>
      </w:r>
      <w:bookmarkEnd w:id="65"/>
      <w:r>
        <w:rPr/>
        <w:t>rate</w:t>
      </w:r>
    </w:p>
    <w:p>
      <w:pPr>
        <w:pStyle w:val="BodyText"/>
        <w:spacing w:line="480" w:lineRule="auto" w:before="132"/>
        <w:ind w:left="533" w:right="499"/>
      </w:pPr>
      <w:r>
        <w:rPr>
          <w:color w:val="212121"/>
        </w:rPr>
        <w:t>Table</w:t>
      </w:r>
      <w:r>
        <w:rPr>
          <w:color w:val="212121"/>
          <w:spacing w:val="53"/>
        </w:rPr>
        <w:t> </w:t>
      </w:r>
      <w:r>
        <w:rPr>
          <w:color w:val="212121"/>
        </w:rPr>
        <w:t>4.5</w:t>
      </w:r>
      <w:r>
        <w:rPr>
          <w:color w:val="212121"/>
          <w:spacing w:val="57"/>
        </w:rPr>
        <w:t> </w:t>
      </w:r>
      <w:r>
        <w:rPr>
          <w:color w:val="212121"/>
        </w:rPr>
        <w:t>presents</w:t>
      </w:r>
      <w:r>
        <w:rPr>
          <w:color w:val="212121"/>
          <w:spacing w:val="53"/>
        </w:rPr>
        <w:t> </w:t>
      </w:r>
      <w:r>
        <w:rPr>
          <w:color w:val="212121"/>
        </w:rPr>
        <w:t>the</w:t>
      </w:r>
      <w:r>
        <w:rPr>
          <w:color w:val="212121"/>
          <w:spacing w:val="54"/>
        </w:rPr>
        <w:t> </w:t>
      </w:r>
      <w:r>
        <w:rPr>
          <w:color w:val="212121"/>
        </w:rPr>
        <w:t>number</w:t>
      </w:r>
      <w:r>
        <w:rPr>
          <w:color w:val="212121"/>
          <w:spacing w:val="57"/>
        </w:rPr>
        <w:t> </w:t>
      </w:r>
      <w:r>
        <w:rPr>
          <w:color w:val="212121"/>
        </w:rPr>
        <w:t>of</w:t>
      </w:r>
      <w:r>
        <w:rPr>
          <w:color w:val="212121"/>
          <w:spacing w:val="49"/>
        </w:rPr>
        <w:t> </w:t>
      </w:r>
      <w:r>
        <w:rPr>
          <w:color w:val="212121"/>
        </w:rPr>
        <w:t>sandcrete</w:t>
      </w:r>
      <w:r>
        <w:rPr>
          <w:color w:val="212121"/>
          <w:spacing w:val="54"/>
        </w:rPr>
        <w:t> </w:t>
      </w:r>
      <w:r>
        <w:rPr>
          <w:color w:val="212121"/>
        </w:rPr>
        <w:t>blocks</w:t>
      </w:r>
      <w:r>
        <w:rPr>
          <w:color w:val="212121"/>
          <w:spacing w:val="55"/>
        </w:rPr>
        <w:t> </w:t>
      </w:r>
      <w:r>
        <w:rPr>
          <w:color w:val="212121"/>
        </w:rPr>
        <w:t>that</w:t>
      </w:r>
      <w:r>
        <w:rPr>
          <w:color w:val="212121"/>
          <w:spacing w:val="2"/>
        </w:rPr>
        <w:t> </w:t>
      </w:r>
      <w:r>
        <w:rPr>
          <w:color w:val="212121"/>
        </w:rPr>
        <w:t>were</w:t>
      </w:r>
      <w:r>
        <w:rPr>
          <w:color w:val="212121"/>
          <w:spacing w:val="55"/>
        </w:rPr>
        <w:t> </w:t>
      </w:r>
      <w:r>
        <w:rPr>
          <w:color w:val="212121"/>
        </w:rPr>
        <w:t>produced</w:t>
      </w:r>
      <w:r>
        <w:rPr>
          <w:color w:val="212121"/>
          <w:spacing w:val="1"/>
        </w:rPr>
        <w:t> </w:t>
      </w:r>
      <w:r>
        <w:rPr>
          <w:color w:val="212121"/>
        </w:rPr>
        <w:t>during</w:t>
      </w:r>
      <w:r>
        <w:rPr>
          <w:color w:val="212121"/>
          <w:spacing w:val="56"/>
        </w:rPr>
        <w:t> </w:t>
      </w:r>
      <w:r>
        <w:rPr>
          <w:color w:val="212121"/>
        </w:rPr>
        <w:t>at  different</w:t>
      </w:r>
      <w:r>
        <w:rPr>
          <w:color w:val="212121"/>
          <w:spacing w:val="-57"/>
        </w:rPr>
        <w:t> </w:t>
      </w:r>
      <w:r>
        <w:rPr>
          <w:color w:val="212121"/>
        </w:rPr>
        <w:t>intervals</w:t>
      </w:r>
      <w:r>
        <w:rPr>
          <w:color w:val="212121"/>
          <w:spacing w:val="4"/>
        </w:rPr>
        <w:t> </w:t>
      </w:r>
      <w:r>
        <w:rPr>
          <w:color w:val="212121"/>
        </w:rPr>
        <w:t>by</w:t>
      </w:r>
      <w:r>
        <w:rPr>
          <w:color w:val="212121"/>
          <w:spacing w:val="-8"/>
        </w:rPr>
        <w:t> </w:t>
      </w:r>
      <w:r>
        <w:rPr>
          <w:color w:val="212121"/>
        </w:rPr>
        <w:t>two</w:t>
      </w:r>
      <w:r>
        <w:rPr>
          <w:color w:val="212121"/>
          <w:spacing w:val="1"/>
        </w:rPr>
        <w:t> </w:t>
      </w:r>
      <w:r>
        <w:rPr>
          <w:color w:val="212121"/>
        </w:rPr>
        <w:t>(2)</w:t>
      </w:r>
      <w:r>
        <w:rPr>
          <w:color w:val="212121"/>
          <w:spacing w:val="-1"/>
        </w:rPr>
        <w:t> </w:t>
      </w:r>
      <w:r>
        <w:rPr>
          <w:color w:val="212121"/>
        </w:rPr>
        <w:t>workers.</w:t>
      </w:r>
    </w:p>
    <w:p>
      <w:pPr>
        <w:pStyle w:val="Heading2"/>
        <w:spacing w:before="207"/>
        <w:ind w:left="533"/>
      </w:pPr>
      <w:r>
        <w:rPr/>
        <w:t>Table</w:t>
      </w:r>
      <w:r>
        <w:rPr>
          <w:spacing w:val="-2"/>
        </w:rPr>
        <w:t> </w:t>
      </w:r>
      <w:r>
        <w:rPr/>
        <w:t>4.5: The</w:t>
      </w:r>
      <w:r>
        <w:rPr>
          <w:spacing w:val="-1"/>
        </w:rPr>
        <w:t> </w:t>
      </w:r>
      <w:r>
        <w:rPr/>
        <w:t>production rate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machine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period</w:t>
      </w:r>
      <w:r>
        <w:rPr>
          <w:spacing w:val="1"/>
        </w:rPr>
        <w:t> </w:t>
      </w:r>
      <w:r>
        <w:rPr/>
        <w:t>of</w:t>
      </w:r>
      <w:r>
        <w:rPr>
          <w:spacing w:val="6"/>
        </w:rPr>
        <w:t> </w:t>
      </w:r>
      <w:r>
        <w:rPr/>
        <w:t>22</w:t>
      </w:r>
      <w:r>
        <w:rPr>
          <w:spacing w:val="-1"/>
        </w:rPr>
        <w:t> </w:t>
      </w:r>
      <w:r>
        <w:rPr/>
        <w:t>(min)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3"/>
        <w:gridCol w:w="1278"/>
        <w:gridCol w:w="2411"/>
        <w:gridCol w:w="711"/>
        <w:gridCol w:w="1211"/>
        <w:gridCol w:w="2479"/>
      </w:tblGrid>
      <w:tr>
        <w:trPr>
          <w:trHeight w:val="460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Trial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Trial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Time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(min)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Cumulative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</w:tr>
      <w:tr>
        <w:trPr>
          <w:trHeight w:val="426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0" w:right="36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933" w:right="12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12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0" w:right="36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933" w:right="12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22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0" w:right="36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933" w:right="125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2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940" w:right="118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933" w:right="125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426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940" w:right="118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933" w:right="12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412" w:hRule="atLeast"/>
        </w:trPr>
        <w:tc>
          <w:tcPr>
            <w:tcW w:w="673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8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1" w:type="dxa"/>
          </w:tcPr>
          <w:p>
            <w:pPr>
              <w:pStyle w:val="TableParagraph"/>
              <w:spacing w:line="268" w:lineRule="exact"/>
              <w:ind w:left="940" w:right="11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1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211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479" w:type="dxa"/>
          </w:tcPr>
          <w:p>
            <w:pPr>
              <w:pStyle w:val="TableParagraph"/>
              <w:spacing w:line="268" w:lineRule="exact"/>
              <w:ind w:left="933" w:right="125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 w:before="1"/>
        <w:ind w:left="533" w:right="863"/>
      </w:pPr>
      <w:r>
        <w:rPr/>
        <w:t>From</w:t>
      </w:r>
      <w:r>
        <w:rPr>
          <w:spacing w:val="11"/>
        </w:rPr>
        <w:t> </w:t>
      </w:r>
      <w:r>
        <w:rPr/>
        <w:t>Table</w:t>
      </w:r>
      <w:r>
        <w:rPr>
          <w:spacing w:val="19"/>
        </w:rPr>
        <w:t> </w:t>
      </w:r>
      <w:r>
        <w:rPr/>
        <w:t>4.5,</w:t>
      </w:r>
      <w:r>
        <w:rPr>
          <w:spacing w:val="22"/>
        </w:rPr>
        <w:t> </w:t>
      </w:r>
      <w:r>
        <w:rPr/>
        <w:t>average</w:t>
      </w:r>
      <w:r>
        <w:rPr>
          <w:spacing w:val="19"/>
        </w:rPr>
        <w:t> </w:t>
      </w:r>
      <w:r>
        <w:rPr/>
        <w:t>rate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sandcrete</w:t>
      </w:r>
      <w:r>
        <w:rPr>
          <w:spacing w:val="19"/>
        </w:rPr>
        <w:t> </w:t>
      </w:r>
      <w:r>
        <w:rPr/>
        <w:t>production</w:t>
      </w:r>
      <w:r>
        <w:rPr>
          <w:spacing w:val="20"/>
        </w:rPr>
        <w:t> </w:t>
      </w:r>
      <w:r>
        <w:rPr/>
        <w:t>is</w:t>
      </w:r>
      <w:r>
        <w:rPr>
          <w:spacing w:val="18"/>
        </w:rPr>
        <w:t> </w:t>
      </w:r>
      <w:r>
        <w:rPr/>
        <w:t>given</w:t>
      </w:r>
      <w:r>
        <w:rPr>
          <w:spacing w:val="20"/>
        </w:rPr>
        <w:t> </w:t>
      </w:r>
      <w:r>
        <w:rPr/>
        <w:t>by</w:t>
      </w:r>
      <w:r>
        <w:rPr>
          <w:spacing w:val="10"/>
        </w:rPr>
        <w:t> </w:t>
      </w:r>
      <w:r>
        <w:rPr/>
        <w:t>was</w:t>
      </w:r>
      <w:r>
        <w:rPr>
          <w:spacing w:val="18"/>
        </w:rPr>
        <w:t> </w:t>
      </w:r>
      <w:r>
        <w:rPr/>
        <w:t>determined</w:t>
      </w:r>
      <w:r>
        <w:rPr>
          <w:spacing w:val="25"/>
        </w:rPr>
        <w:t> </w:t>
      </w:r>
      <w:r>
        <w:rPr/>
        <w:t>by</w:t>
      </w:r>
      <w:r>
        <w:rPr>
          <w:spacing w:val="10"/>
        </w:rPr>
        <w:t> </w:t>
      </w:r>
      <w:r>
        <w:rPr/>
        <w:t>dividing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total</w:t>
      </w:r>
      <w:r>
        <w:rPr>
          <w:spacing w:val="-3"/>
        </w:rPr>
        <w:t> </w:t>
      </w:r>
      <w:r>
        <w:rPr/>
        <w:t>number</w:t>
      </w:r>
      <w:r>
        <w:rPr>
          <w:spacing w:val="3"/>
        </w:rPr>
        <w:t> </w:t>
      </w:r>
      <w:r>
        <w:rPr/>
        <w:t>of</w:t>
      </w:r>
      <w:r>
        <w:rPr>
          <w:spacing w:val="-6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produced</w:t>
      </w:r>
      <w:r>
        <w:rPr>
          <w:spacing w:val="2"/>
        </w:rPr>
        <w:t> </w:t>
      </w:r>
      <w:r>
        <w:rPr/>
        <w:t>by</w:t>
      </w:r>
      <w:r>
        <w:rPr>
          <w:spacing w:val="-9"/>
        </w:rPr>
        <w:t> </w:t>
      </w:r>
      <w:r>
        <w:rPr/>
        <w:t>total</w:t>
      </w:r>
      <w:r>
        <w:rPr>
          <w:spacing w:val="-7"/>
        </w:rPr>
        <w:t> </w:t>
      </w:r>
      <w:r>
        <w:rPr/>
        <w:t>time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as</w:t>
      </w:r>
      <w:r>
        <w:rPr>
          <w:spacing w:val="4"/>
        </w:rPr>
        <w:t> </w:t>
      </w:r>
      <w:r>
        <w:rPr/>
        <w:t>follows;</w:t>
      </w:r>
    </w:p>
    <w:p>
      <w:pPr>
        <w:pStyle w:val="BodyText"/>
        <w:spacing w:line="199" w:lineRule="exact"/>
        <w:ind w:left="1127" w:right="303"/>
        <w:jc w:val="center"/>
        <w:rPr>
          <w:rFonts w:ascii="Cambria Math"/>
        </w:rPr>
      </w:pPr>
      <w:r>
        <w:rPr>
          <w:rFonts w:ascii="Cambria Math"/>
        </w:rPr>
        <w:t>33</w:t>
      </w:r>
    </w:p>
    <w:p>
      <w:pPr>
        <w:pStyle w:val="BodyText"/>
        <w:spacing w:line="187" w:lineRule="auto"/>
        <w:ind w:right="310"/>
        <w:jc w:val="center"/>
        <w:rPr>
          <w:rFonts w:ascii="Cambria Math"/>
        </w:rPr>
      </w:pPr>
      <w:r>
        <w:rPr/>
        <w:pict>
          <v:rect style="position:absolute;margin-left:309pt;margin-top:6.79384pt;width:13.2pt;height:.72pt;mso-position-horizontal-relative:page;mso-position-vertical-relative:paragraph;z-index:-17765888" filled="true" fillcolor="#000000" stroked="false">
            <v:fill type="solid"/>
            <w10:wrap type="none"/>
          </v:rect>
        </w:pict>
      </w:r>
      <w:r>
        <w:rPr>
          <w:rFonts w:ascii="Cambria Math"/>
          <w:spacing w:val="-1"/>
        </w:rPr>
        <w:t>Average</w:t>
      </w:r>
      <w:r>
        <w:rPr>
          <w:rFonts w:ascii="Cambria Math"/>
          <w:spacing w:val="-16"/>
        </w:rPr>
        <w:t> </w:t>
      </w:r>
      <w:r>
        <w:rPr>
          <w:rFonts w:ascii="Cambria Math"/>
          <w:spacing w:val="-1"/>
        </w:rPr>
        <w:t>blocks</w:t>
      </w:r>
      <w:r>
        <w:rPr>
          <w:rFonts w:ascii="Cambria Math"/>
          <w:spacing w:val="-2"/>
        </w:rPr>
        <w:t> </w:t>
      </w:r>
      <w:r>
        <w:rPr>
          <w:rFonts w:ascii="Cambria Math"/>
          <w:spacing w:val="-1"/>
        </w:rPr>
        <w:t>produced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per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minute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  <w:position w:val="-15"/>
        </w:rPr>
        <w:t>22</w:t>
      </w:r>
      <w:r>
        <w:rPr>
          <w:rFonts w:ascii="Cambria Math"/>
          <w:spacing w:val="11"/>
          <w:position w:val="-15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4"/>
        </w:rPr>
        <w:t> </w:t>
      </w:r>
      <w:r>
        <w:rPr>
          <w:rFonts w:ascii="Cambria Math"/>
        </w:rPr>
        <w:t>1.5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sandcrete per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minute</w:t>
      </w:r>
    </w:p>
    <w:p>
      <w:pPr>
        <w:pStyle w:val="BodyText"/>
        <w:spacing w:line="480" w:lineRule="auto" w:before="242"/>
        <w:ind w:left="533" w:right="849"/>
        <w:jc w:val="both"/>
      </w:pPr>
      <w:r>
        <w:rPr/>
        <w:t>Table 4.5 revealed the production rate of the multiple sandcrete blocks moulding machine for</w:t>
      </w:r>
      <w:r>
        <w:rPr>
          <w:spacing w:val="1"/>
        </w:rPr>
        <w:t> </w:t>
      </w:r>
      <w:r>
        <w:rPr/>
        <w:t>the duration of 22 minutes with a total numbers of 33 sandcrete blocks with 2 workers. The</w:t>
      </w:r>
      <w:r>
        <w:rPr>
          <w:spacing w:val="1"/>
        </w:rPr>
        <w:t> </w:t>
      </w:r>
      <w:r>
        <w:rPr/>
        <w:t>average production rate per minutes was 1.5 which implies that a total number of 90 sandcrete</w:t>
      </w:r>
      <w:r>
        <w:rPr>
          <w:spacing w:val="1"/>
        </w:rPr>
        <w:t> </w:t>
      </w:r>
      <w:r>
        <w:rPr/>
        <w:t>blocks will be produced in 60 minutes. Also, for 8 hours working day, a total number of 720</w:t>
      </w:r>
      <w:r>
        <w:rPr>
          <w:spacing w:val="1"/>
        </w:rPr>
        <w:t> </w:t>
      </w:r>
      <w:r>
        <w:rPr/>
        <w:t>sandcrete blocks will be produced. In contrast, the conventional sandcrete block moulding</w:t>
      </w:r>
      <w:r>
        <w:rPr>
          <w:spacing w:val="1"/>
        </w:rPr>
        <w:t> </w:t>
      </w:r>
      <w:r>
        <w:rPr/>
        <w:t>machine produced between 450-500 sandcrete blocks in 8 hours with average number of 3 -5</w:t>
      </w:r>
      <w:r>
        <w:rPr>
          <w:spacing w:val="1"/>
        </w:rPr>
        <w:t> </w:t>
      </w:r>
      <w:r>
        <w:rPr/>
        <w:t>workers. The production rate is a direct function of the capacity of the machine as well as the</w:t>
      </w:r>
      <w:r>
        <w:rPr>
          <w:spacing w:val="1"/>
        </w:rPr>
        <w:t> </w:t>
      </w:r>
      <w:r>
        <w:rPr/>
        <w:t>ability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operators</w:t>
      </w:r>
      <w:r>
        <w:rPr>
          <w:spacing w:val="-5"/>
        </w:rPr>
        <w:t> </w:t>
      </w:r>
      <w:r>
        <w:rPr/>
        <w:t>as posted</w:t>
      </w:r>
      <w:r>
        <w:rPr>
          <w:spacing w:val="2"/>
        </w:rPr>
        <w:t> </w:t>
      </w:r>
      <w:r>
        <w:rPr/>
        <w:t>by</w:t>
      </w:r>
      <w:r>
        <w:rPr>
          <w:spacing w:val="-7"/>
        </w:rPr>
        <w:t> </w:t>
      </w:r>
      <w:r>
        <w:rPr/>
        <w:t>Yakubu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Umar</w:t>
      </w:r>
      <w:r>
        <w:rPr>
          <w:spacing w:val="3"/>
        </w:rPr>
        <w:t> </w:t>
      </w:r>
      <w:r>
        <w:rPr/>
        <w:t>(2015).</w:t>
      </w:r>
    </w:p>
    <w:p>
      <w:pPr>
        <w:spacing w:after="0" w:line="480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numPr>
          <w:ilvl w:val="2"/>
          <w:numId w:val="28"/>
        </w:numPr>
        <w:tabs>
          <w:tab w:pos="1076" w:val="left" w:leader="none"/>
        </w:tabs>
        <w:spacing w:line="240" w:lineRule="auto" w:before="74" w:after="0"/>
        <w:ind w:left="1075" w:right="0" w:hanging="543"/>
        <w:jc w:val="left"/>
      </w:pPr>
      <w:bookmarkStart w:name="_TOC_250005" w:id="66"/>
      <w:r>
        <w:rPr/>
        <w:t>Compressive</w:t>
      </w:r>
      <w:r>
        <w:rPr>
          <w:spacing w:val="-5"/>
        </w:rPr>
        <w:t> </w:t>
      </w:r>
      <w:bookmarkEnd w:id="66"/>
      <w:r>
        <w:rPr/>
        <w:t>Strength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 w:before="1"/>
        <w:ind w:left="533" w:right="832"/>
        <w:jc w:val="both"/>
      </w:pPr>
      <w:r>
        <w:rPr>
          <w:color w:val="242424"/>
        </w:rPr>
        <w:t>Compressive strength which is the capacity of a material or structure to withstand loads tending</w:t>
      </w:r>
      <w:r>
        <w:rPr>
          <w:color w:val="242424"/>
          <w:spacing w:val="1"/>
        </w:rPr>
        <w:t> </w:t>
      </w:r>
      <w:r>
        <w:rPr>
          <w:color w:val="242424"/>
        </w:rPr>
        <w:t>to reduce size. Some materials fracture at their compressive strength limit, so a given amount of</w:t>
      </w:r>
      <w:r>
        <w:rPr>
          <w:color w:val="242424"/>
          <w:spacing w:val="-57"/>
        </w:rPr>
        <w:t> </w:t>
      </w:r>
      <w:r>
        <w:rPr>
          <w:color w:val="242424"/>
        </w:rPr>
        <w:t>deformation</w:t>
      </w:r>
      <w:r>
        <w:rPr>
          <w:color w:val="242424"/>
          <w:spacing w:val="1"/>
        </w:rPr>
        <w:t> </w:t>
      </w:r>
      <w:r>
        <w:rPr>
          <w:color w:val="242424"/>
        </w:rPr>
        <w:t>may</w:t>
      </w:r>
      <w:r>
        <w:rPr>
          <w:color w:val="242424"/>
          <w:spacing w:val="1"/>
        </w:rPr>
        <w:t> </w:t>
      </w:r>
      <w:r>
        <w:rPr>
          <w:color w:val="242424"/>
        </w:rPr>
        <w:t>be</w:t>
      </w:r>
      <w:r>
        <w:rPr>
          <w:color w:val="242424"/>
          <w:spacing w:val="1"/>
        </w:rPr>
        <w:t> </w:t>
      </w:r>
      <w:r>
        <w:rPr>
          <w:color w:val="242424"/>
        </w:rPr>
        <w:t>considered</w:t>
      </w:r>
      <w:r>
        <w:rPr>
          <w:color w:val="242424"/>
          <w:spacing w:val="1"/>
        </w:rPr>
        <w:t> </w:t>
      </w:r>
      <w:r>
        <w:rPr>
          <w:color w:val="242424"/>
        </w:rPr>
        <w:t>as</w:t>
      </w:r>
      <w:r>
        <w:rPr>
          <w:color w:val="242424"/>
          <w:spacing w:val="1"/>
        </w:rPr>
        <w:t> </w:t>
      </w:r>
      <w:r>
        <w:rPr>
          <w:color w:val="242424"/>
        </w:rPr>
        <w:t>the</w:t>
      </w:r>
      <w:r>
        <w:rPr>
          <w:color w:val="242424"/>
          <w:spacing w:val="1"/>
        </w:rPr>
        <w:t> </w:t>
      </w:r>
      <w:r>
        <w:rPr>
          <w:color w:val="242424"/>
        </w:rPr>
        <w:t>limit</w:t>
      </w:r>
      <w:r>
        <w:rPr>
          <w:color w:val="242424"/>
          <w:spacing w:val="1"/>
        </w:rPr>
        <w:t> </w:t>
      </w:r>
      <w:r>
        <w:rPr>
          <w:color w:val="242424"/>
        </w:rPr>
        <w:t>for</w:t>
      </w:r>
      <w:r>
        <w:rPr>
          <w:color w:val="242424"/>
          <w:spacing w:val="1"/>
        </w:rPr>
        <w:t> </w:t>
      </w:r>
      <w:r>
        <w:rPr>
          <w:color w:val="242424"/>
        </w:rPr>
        <w:t>compressive</w:t>
      </w:r>
      <w:r>
        <w:rPr>
          <w:color w:val="242424"/>
          <w:spacing w:val="1"/>
        </w:rPr>
        <w:t> </w:t>
      </w:r>
      <w:r>
        <w:rPr>
          <w:color w:val="242424"/>
        </w:rPr>
        <w:t>load.</w:t>
      </w:r>
      <w:r>
        <w:rPr>
          <w:color w:val="242424"/>
          <w:spacing w:val="1"/>
        </w:rPr>
        <w:t> </w:t>
      </w:r>
      <w:r>
        <w:rPr>
          <w:color w:val="242424"/>
        </w:rPr>
        <w:t>The</w:t>
      </w:r>
      <w:r>
        <w:rPr>
          <w:color w:val="242424"/>
          <w:spacing w:val="1"/>
        </w:rPr>
        <w:t> </w:t>
      </w:r>
      <w:r>
        <w:rPr>
          <w:color w:val="242424"/>
        </w:rPr>
        <w:t>results</w:t>
      </w:r>
      <w:r>
        <w:rPr>
          <w:color w:val="242424"/>
          <w:spacing w:val="1"/>
        </w:rPr>
        <w:t> </w:t>
      </w:r>
      <w:r>
        <w:rPr>
          <w:color w:val="242424"/>
        </w:rPr>
        <w:t>of</w:t>
      </w:r>
      <w:r>
        <w:rPr>
          <w:color w:val="242424"/>
          <w:spacing w:val="60"/>
        </w:rPr>
        <w:t> </w:t>
      </w:r>
      <w:r>
        <w:rPr>
          <w:color w:val="242424"/>
        </w:rPr>
        <w:t>the</w:t>
      </w:r>
      <w:r>
        <w:rPr>
          <w:color w:val="242424"/>
          <w:spacing w:val="1"/>
        </w:rPr>
        <w:t> </w:t>
      </w:r>
      <w:r>
        <w:rPr>
          <w:color w:val="242424"/>
        </w:rPr>
        <w:t>compressive</w:t>
      </w:r>
      <w:r>
        <w:rPr>
          <w:color w:val="242424"/>
          <w:spacing w:val="1"/>
        </w:rPr>
        <w:t> </w:t>
      </w:r>
      <w:r>
        <w:rPr>
          <w:color w:val="242424"/>
        </w:rPr>
        <w:t>strength</w:t>
      </w:r>
      <w:r>
        <w:rPr>
          <w:color w:val="242424"/>
          <w:spacing w:val="1"/>
        </w:rPr>
        <w:t> </w:t>
      </w:r>
      <w:r>
        <w:rPr>
          <w:color w:val="242424"/>
        </w:rPr>
        <w:t>are</w:t>
      </w:r>
      <w:r>
        <w:rPr>
          <w:color w:val="242424"/>
          <w:spacing w:val="1"/>
        </w:rPr>
        <w:t> </w:t>
      </w:r>
      <w:r>
        <w:rPr>
          <w:color w:val="242424"/>
        </w:rPr>
        <w:t>presented</w:t>
      </w:r>
      <w:r>
        <w:rPr>
          <w:color w:val="242424"/>
          <w:spacing w:val="1"/>
        </w:rPr>
        <w:t> </w:t>
      </w:r>
      <w:r>
        <w:rPr>
          <w:color w:val="242424"/>
        </w:rPr>
        <w:t>onTables</w:t>
      </w:r>
      <w:r>
        <w:rPr>
          <w:color w:val="242424"/>
          <w:spacing w:val="1"/>
        </w:rPr>
        <w:t> </w:t>
      </w:r>
      <w:r>
        <w:rPr>
          <w:color w:val="242424"/>
        </w:rPr>
        <w:t>4.6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4.7for</w:t>
      </w:r>
      <w:r>
        <w:rPr>
          <w:color w:val="242424"/>
          <w:spacing w:val="1"/>
        </w:rPr>
        <w:t> </w:t>
      </w:r>
      <w:r>
        <w:rPr>
          <w:color w:val="242424"/>
        </w:rPr>
        <w:t>samples</w:t>
      </w:r>
      <w:r>
        <w:rPr>
          <w:color w:val="242424"/>
          <w:spacing w:val="1"/>
        </w:rPr>
        <w:t> </w:t>
      </w:r>
      <w:r>
        <w:rPr>
          <w:color w:val="242424"/>
        </w:rPr>
        <w:t>from</w:t>
      </w:r>
      <w:r>
        <w:rPr>
          <w:color w:val="242424"/>
          <w:spacing w:val="1"/>
        </w:rPr>
        <w:t> </w:t>
      </w:r>
      <w:r>
        <w:rPr>
          <w:color w:val="242424"/>
        </w:rPr>
        <w:t>fabricated</w:t>
      </w:r>
      <w:r>
        <w:rPr>
          <w:color w:val="242424"/>
          <w:spacing w:val="1"/>
        </w:rPr>
        <w:t> </w:t>
      </w:r>
      <w:r>
        <w:rPr>
          <w:color w:val="242424"/>
        </w:rPr>
        <w:t>and</w:t>
      </w:r>
      <w:r>
        <w:rPr>
          <w:color w:val="242424"/>
          <w:spacing w:val="1"/>
        </w:rPr>
        <w:t> </w:t>
      </w:r>
      <w:r>
        <w:rPr>
          <w:color w:val="242424"/>
        </w:rPr>
        <w:t>commercial</w:t>
      </w:r>
      <w:r>
        <w:rPr>
          <w:color w:val="242424"/>
          <w:spacing w:val="-4"/>
        </w:rPr>
        <w:t> </w:t>
      </w:r>
      <w:r>
        <w:rPr>
          <w:color w:val="242424"/>
        </w:rPr>
        <w:t>moulding</w:t>
      </w:r>
      <w:r>
        <w:rPr>
          <w:color w:val="242424"/>
          <w:spacing w:val="6"/>
        </w:rPr>
        <w:t> </w:t>
      </w:r>
      <w:r>
        <w:rPr>
          <w:color w:val="242424"/>
        </w:rPr>
        <w:t>machines</w:t>
      </w:r>
      <w:r>
        <w:rPr>
          <w:color w:val="242424"/>
          <w:spacing w:val="2"/>
        </w:rPr>
        <w:t> </w:t>
      </w:r>
      <w:r>
        <w:rPr>
          <w:color w:val="242424"/>
        </w:rPr>
        <w:t>respectively.</w:t>
      </w:r>
    </w:p>
    <w:p>
      <w:pPr>
        <w:pStyle w:val="Heading2"/>
        <w:spacing w:before="126"/>
        <w:ind w:left="533"/>
        <w:jc w:val="both"/>
      </w:pPr>
      <w:r>
        <w:rPr/>
        <w:t>Table</w:t>
      </w:r>
      <w:r>
        <w:rPr>
          <w:spacing w:val="-3"/>
        </w:rPr>
        <w:t> </w:t>
      </w:r>
      <w:r>
        <w:rPr/>
        <w:t>4.6:</w:t>
      </w:r>
      <w:r>
        <w:rPr>
          <w:spacing w:val="1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</w:t>
      </w:r>
      <w:r>
        <w:rPr>
          <w:spacing w:val="3"/>
        </w:rPr>
        <w:t> </w:t>
      </w:r>
      <w:r>
        <w:rPr/>
        <w:t>for</w:t>
      </w:r>
      <w:r>
        <w:rPr>
          <w:spacing w:val="-7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Fabricated</w:t>
      </w:r>
      <w:r>
        <w:rPr>
          <w:spacing w:val="-1"/>
        </w:rPr>
        <w:t> </w:t>
      </w:r>
      <w:r>
        <w:rPr/>
        <w:t>Machine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2"/>
        <w:gridCol w:w="990"/>
        <w:gridCol w:w="995"/>
        <w:gridCol w:w="995"/>
        <w:gridCol w:w="990"/>
        <w:gridCol w:w="994"/>
      </w:tblGrid>
      <w:tr>
        <w:trPr>
          <w:trHeight w:val="552" w:hRule="atLeast"/>
        </w:trPr>
        <w:tc>
          <w:tcPr>
            <w:tcW w:w="3962" w:type="dxa"/>
          </w:tcPr>
          <w:p>
            <w:pPr>
              <w:pStyle w:val="TableParagraph"/>
              <w:spacing w:line="273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5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90" w:type="dxa"/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39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 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0.06992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0.06992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0.06992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0.06992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0.06992</w:t>
            </w:r>
          </w:p>
        </w:tc>
      </w:tr>
      <w:tr>
        <w:trPr>
          <w:trHeight w:val="551" w:hRule="atLeast"/>
        </w:trPr>
        <w:tc>
          <w:tcPr>
            <w:tcW w:w="39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0.02814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0.02814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0.02814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0.02814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0.02814</w:t>
            </w:r>
          </w:p>
        </w:tc>
      </w:tr>
      <w:tr>
        <w:trPr>
          <w:trHeight w:val="552" w:hRule="atLeast"/>
        </w:trPr>
        <w:tc>
          <w:tcPr>
            <w:tcW w:w="39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0.04178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0.04178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0.04178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0.04178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0.04178</w:t>
            </w:r>
          </w:p>
        </w:tc>
      </w:tr>
      <w:tr>
        <w:trPr>
          <w:trHeight w:val="551" w:hRule="atLeast"/>
        </w:trPr>
        <w:tc>
          <w:tcPr>
            <w:tcW w:w="3962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(KN)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551" w:hRule="atLeast"/>
        </w:trPr>
        <w:tc>
          <w:tcPr>
            <w:tcW w:w="3962" w:type="dxa"/>
          </w:tcPr>
          <w:p>
            <w:pPr>
              <w:pStyle w:val="TableParagraph"/>
              <w:spacing w:line="268" w:lineRule="exact"/>
              <w:ind w:right="-15"/>
              <w:rPr>
                <w:sz w:val="24"/>
              </w:rPr>
            </w:pPr>
            <w:r>
              <w:rPr>
                <w:sz w:val="24"/>
              </w:rPr>
              <w:t>Compressive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 (N/mm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1.46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1.70</w:t>
            </w:r>
          </w:p>
        </w:tc>
        <w:tc>
          <w:tcPr>
            <w:tcW w:w="99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2.22</w:t>
            </w:r>
          </w:p>
        </w:tc>
        <w:tc>
          <w:tcPr>
            <w:tcW w:w="99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1.91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ind w:left="533"/>
        <w:jc w:val="both"/>
      </w:pPr>
      <w:r>
        <w:rPr/>
        <w:t>From</w:t>
      </w:r>
      <w:r>
        <w:rPr>
          <w:spacing w:val="-10"/>
        </w:rPr>
        <w:t> </w:t>
      </w:r>
      <w:r>
        <w:rPr/>
        <w:t>Table 4.6,</w:t>
      </w:r>
      <w:r>
        <w:rPr>
          <w:spacing w:val="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compressive</w:t>
      </w:r>
      <w:r>
        <w:rPr>
          <w:spacing w:val="-1"/>
        </w:rPr>
        <w:t> </w:t>
      </w:r>
      <w:r>
        <w:rPr/>
        <w:t>strength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blocks</w:t>
      </w:r>
      <w:r>
        <w:rPr>
          <w:spacing w:val="2"/>
        </w:rPr>
        <w:t> </w:t>
      </w:r>
      <w:r>
        <w:rPr/>
        <w:t>was</w:t>
      </w:r>
      <w:r>
        <w:rPr>
          <w:spacing w:val="-2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11"/>
        <w:rPr>
          <w:sz w:val="34"/>
        </w:rPr>
      </w:pPr>
    </w:p>
    <w:p>
      <w:pPr>
        <w:pStyle w:val="BodyText"/>
        <w:ind w:left="1623"/>
        <w:rPr>
          <w:rFonts w:ascii="Cambria Math"/>
        </w:rPr>
      </w:pPr>
      <w:r>
        <w:rPr>
          <w:rFonts w:ascii="Cambria Math"/>
          <w:spacing w:val="-1"/>
        </w:rPr>
        <w:t>Average</w:t>
      </w:r>
      <w:r>
        <w:rPr>
          <w:rFonts w:ascii="Cambria Math"/>
          <w:spacing w:val="-16"/>
        </w:rPr>
        <w:t> </w:t>
      </w:r>
      <w:r>
        <w:rPr>
          <w:rFonts w:ascii="Cambria Math"/>
          <w:spacing w:val="-1"/>
        </w:rPr>
        <w:t>compressive</w:t>
      </w:r>
      <w:r>
        <w:rPr>
          <w:rFonts w:ascii="Cambria Math"/>
          <w:spacing w:val="-10"/>
        </w:rPr>
        <w:t> </w:t>
      </w:r>
      <w:r>
        <w:rPr>
          <w:rFonts w:ascii="Cambria Math"/>
        </w:rPr>
        <w:t>strength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=</w:t>
      </w:r>
    </w:p>
    <w:p>
      <w:pPr>
        <w:pStyle w:val="BodyText"/>
        <w:spacing w:before="8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ind w:left="95" w:right="1955"/>
        <w:jc w:val="center"/>
        <w:rPr>
          <w:rFonts w:ascii="Cambria Math"/>
        </w:rPr>
      </w:pPr>
      <w:r>
        <w:rPr>
          <w:rFonts w:ascii="Cambria Math"/>
        </w:rPr>
        <w:t>1.46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1"/>
        </w:rPr>
        <w:t> </w:t>
      </w:r>
      <w:r>
        <w:rPr>
          <w:rFonts w:ascii="Cambria Math"/>
        </w:rPr>
        <w:t>1.70</w:t>
      </w:r>
      <w:r>
        <w:rPr>
          <w:rFonts w:ascii="Cambria Math"/>
          <w:spacing w:val="54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1"/>
        </w:rPr>
        <w:t> </w:t>
      </w:r>
      <w:r>
        <w:rPr>
          <w:rFonts w:ascii="Cambria Math"/>
        </w:rPr>
        <w:t>2.22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1.91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4"/>
        </w:rPr>
        <w:t> </w:t>
      </w:r>
      <w:r>
        <w:rPr>
          <w:rFonts w:ascii="Cambria Math"/>
        </w:rPr>
        <w:t>1.62</w:t>
      </w:r>
    </w:p>
    <w:p>
      <w:pPr>
        <w:pStyle w:val="BodyText"/>
        <w:spacing w:before="6"/>
        <w:rPr>
          <w:rFonts w:ascii="Cambria Math"/>
          <w:sz w:val="4"/>
        </w:rPr>
      </w:pPr>
    </w:p>
    <w:p>
      <w:pPr>
        <w:pStyle w:val="BodyText"/>
        <w:spacing w:line="20" w:lineRule="exact"/>
        <w:ind w:left="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9.85pt;height:.75pt;mso-position-horizontal-relative:char;mso-position-vertical-relative:line" coordorigin="0,0" coordsize="3597,15">
            <v:rect style="position:absolute;left:0;top:0;width:3597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1872"/>
        <w:jc w:val="center"/>
        <w:rPr>
          <w:rFonts w:ascii="Cambria Math"/>
        </w:rPr>
      </w:pPr>
      <w:r>
        <w:rPr>
          <w:rFonts w:ascii="Cambria Math"/>
        </w:rPr>
        <w:t>5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4943" w:space="40"/>
            <w:col w:w="5627"/>
          </w:cols>
        </w:sect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line="400" w:lineRule="exact" w:before="62"/>
        <w:ind w:right="328"/>
        <w:jc w:val="center"/>
        <w:rPr>
          <w:rFonts w:ascii="Cambria Math" w:eastAsia="Cambria Math"/>
        </w:rPr>
      </w:pPr>
      <w:r>
        <w:rPr/>
        <w:pict>
          <v:rect style="position:absolute;margin-left:321.239990pt;margin-top:19.662317pt;width:22.32pt;height:.72003pt;mso-position-horizontal-relative:page;mso-position-vertical-relative:paragraph;z-index:-1776486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"/>
        </w:rPr>
        <w:t>Average</w:t>
      </w:r>
      <w:r>
        <w:rPr>
          <w:rFonts w:ascii="Cambria Math" w:eastAsia="Cambria Math"/>
          <w:spacing w:val="-16"/>
        </w:rPr>
        <w:t> </w:t>
      </w:r>
      <w:r>
        <w:rPr>
          <w:rFonts w:ascii="Cambria Math" w:eastAsia="Cambria Math"/>
        </w:rPr>
        <w:t>compressive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</w:rPr>
        <w:t>strength</w:t>
      </w:r>
      <w:r>
        <w:rPr>
          <w:rFonts w:ascii="Cambria Math" w:eastAsia="Cambria Math"/>
          <w:spacing w:val="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  <w:position w:val="18"/>
        </w:rPr>
        <w:t>8.91</w:t>
      </w:r>
      <w:r>
        <w:rPr>
          <w:rFonts w:ascii="Cambria Math" w:eastAsia="Cambria Math"/>
          <w:spacing w:val="12"/>
          <w:position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1.78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𝑁/𝑚𝑚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line="220" w:lineRule="exact"/>
        <w:ind w:left="1485"/>
        <w:jc w:val="center"/>
        <w:rPr>
          <w:rFonts w:ascii="Cambria Math"/>
        </w:rPr>
      </w:pPr>
      <w:r>
        <w:rPr>
          <w:rFonts w:ascii="Cambria Math"/>
        </w:rPr>
        <w:t>5</w:t>
      </w:r>
    </w:p>
    <w:p>
      <w:pPr>
        <w:spacing w:after="0" w:line="220" w:lineRule="exact"/>
        <w:jc w:val="center"/>
        <w:rPr>
          <w:rFonts w:ascii="Cambria Math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pStyle w:val="Heading2"/>
        <w:ind w:left="533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1"/>
        </w:rPr>
        <w:t> </w:t>
      </w:r>
      <w:r>
        <w:rPr/>
        <w:t>Compressive</w:t>
      </w:r>
      <w:r>
        <w:rPr>
          <w:spacing w:val="-2"/>
        </w:rPr>
        <w:t> </w:t>
      </w:r>
      <w:r>
        <w:rPr/>
        <w:t>Strength</w:t>
      </w:r>
      <w:r>
        <w:rPr>
          <w:spacing w:val="3"/>
        </w:rPr>
        <w:t> </w:t>
      </w:r>
      <w:r>
        <w:rPr/>
        <w:t>for</w:t>
      </w:r>
      <w:r>
        <w:rPr>
          <w:spacing w:val="-7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-4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Machine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06"/>
        <w:gridCol w:w="845"/>
        <w:gridCol w:w="994"/>
        <w:gridCol w:w="994"/>
        <w:gridCol w:w="989"/>
        <w:gridCol w:w="993"/>
      </w:tblGrid>
      <w:tr>
        <w:trPr>
          <w:trHeight w:val="552" w:hRule="atLeast"/>
        </w:trPr>
        <w:tc>
          <w:tcPr>
            <w:tcW w:w="4106" w:type="dxa"/>
          </w:tcPr>
          <w:p>
            <w:pPr>
              <w:pStyle w:val="TableParagraph"/>
              <w:spacing w:line="273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845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94" w:type="dxa"/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89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9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>
        <w:trPr>
          <w:trHeight w:val="551" w:hRule="atLeast"/>
        </w:trPr>
        <w:tc>
          <w:tcPr>
            <w:tcW w:w="41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 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0.0713</w:t>
            </w:r>
          </w:p>
        </w:tc>
      </w:tr>
      <w:tr>
        <w:trPr>
          <w:trHeight w:val="551" w:hRule="atLeast"/>
        </w:trPr>
        <w:tc>
          <w:tcPr>
            <w:tcW w:w="41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Average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0.0275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0.0275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0.0275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0.0275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0.0275</w:t>
            </w:r>
          </w:p>
        </w:tc>
      </w:tr>
      <w:tr>
        <w:trPr>
          <w:trHeight w:val="551" w:hRule="atLeast"/>
        </w:trPr>
        <w:tc>
          <w:tcPr>
            <w:tcW w:w="41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Effective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0.0437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0.0437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0.0437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0.0437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0.0437</w:t>
            </w:r>
          </w:p>
        </w:tc>
      </w:tr>
      <w:tr>
        <w:trPr>
          <w:trHeight w:val="551" w:hRule="atLeast"/>
        </w:trPr>
        <w:tc>
          <w:tcPr>
            <w:tcW w:w="41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block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(KN)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556" w:hRule="atLeast"/>
        </w:trPr>
        <w:tc>
          <w:tcPr>
            <w:tcW w:w="410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Compressive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block (N/m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84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0.64</w:t>
            </w:r>
          </w:p>
        </w:tc>
        <w:tc>
          <w:tcPr>
            <w:tcW w:w="994" w:type="dxa"/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  <w:tc>
          <w:tcPr>
            <w:tcW w:w="989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0.66</w:t>
            </w:r>
          </w:p>
        </w:tc>
        <w:tc>
          <w:tcPr>
            <w:tcW w:w="99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0.48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8"/>
        </w:rPr>
      </w:pPr>
    </w:p>
    <w:p>
      <w:pPr>
        <w:pStyle w:val="BodyText"/>
        <w:ind w:left="533"/>
      </w:pPr>
      <w:r>
        <w:rPr/>
        <w:t>From</w:t>
      </w:r>
      <w:r>
        <w:rPr>
          <w:spacing w:val="-9"/>
        </w:rPr>
        <w:t> </w:t>
      </w:r>
      <w:r>
        <w:rPr/>
        <w:t>Table</w:t>
      </w:r>
      <w:r>
        <w:rPr>
          <w:spacing w:val="-2"/>
        </w:rPr>
        <w:t> </w:t>
      </w:r>
      <w:r>
        <w:rPr/>
        <w:t>4.7,</w:t>
      </w:r>
      <w:r>
        <w:rPr>
          <w:spacing w:val="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compressive</w:t>
      </w:r>
      <w:r>
        <w:rPr>
          <w:spacing w:val="-1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blocks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determined</w:t>
      </w:r>
      <w:r>
        <w:rPr>
          <w:spacing w:val="6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ind w:left="1805"/>
        <w:rPr>
          <w:rFonts w:ascii="Cambria Math"/>
        </w:rPr>
      </w:pPr>
      <w:r>
        <w:rPr>
          <w:rFonts w:ascii="Cambria Math"/>
          <w:spacing w:val="-1"/>
        </w:rPr>
        <w:t>Average</w:t>
      </w:r>
      <w:r>
        <w:rPr>
          <w:rFonts w:ascii="Cambria Math"/>
          <w:spacing w:val="-16"/>
        </w:rPr>
        <w:t> </w:t>
      </w:r>
      <w:r>
        <w:rPr>
          <w:rFonts w:ascii="Cambria Math"/>
          <w:spacing w:val="-1"/>
        </w:rPr>
        <w:t>compressive</w:t>
      </w:r>
      <w:r>
        <w:rPr>
          <w:rFonts w:ascii="Cambria Math"/>
          <w:spacing w:val="-15"/>
        </w:rPr>
        <w:t> </w:t>
      </w:r>
      <w:r>
        <w:rPr>
          <w:rFonts w:ascii="Cambria Math"/>
        </w:rPr>
        <w:t>strength</w:t>
      </w:r>
      <w:r>
        <w:rPr>
          <w:rFonts w:ascii="Cambria Math"/>
          <w:spacing w:val="66"/>
        </w:rPr>
        <w:t> </w:t>
      </w:r>
      <w:r>
        <w:rPr>
          <w:rFonts w:ascii="Cambria Math"/>
        </w:rPr>
        <w:t>=</w:t>
      </w:r>
    </w:p>
    <w:p>
      <w:pPr>
        <w:pStyle w:val="BodyText"/>
        <w:spacing w:before="2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ind w:left="95" w:right="1778"/>
        <w:jc w:val="center"/>
        <w:rPr>
          <w:rFonts w:ascii="Cambria Math"/>
        </w:rPr>
      </w:pPr>
      <w:r>
        <w:rPr>
          <w:rFonts w:ascii="Cambria Math"/>
        </w:rPr>
        <w:t>0.80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0.64</w:t>
      </w:r>
      <w:r>
        <w:rPr>
          <w:rFonts w:ascii="Cambria Math"/>
          <w:spacing w:val="54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1"/>
        </w:rPr>
        <w:t> </w:t>
      </w:r>
      <w:r>
        <w:rPr>
          <w:rFonts w:ascii="Cambria Math"/>
        </w:rPr>
        <w:t>0.52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0.66</w:t>
      </w:r>
      <w:r>
        <w:rPr>
          <w:rFonts w:ascii="Cambria Math"/>
          <w:spacing w:val="1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0.48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77.2pt;height:.75pt;mso-position-horizontal-relative:char;mso-position-vertical-relative:line" coordorigin="0,0" coordsize="3544,15">
            <v:rect style="position:absolute;left:0;top:0;width:3544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1689"/>
        <w:jc w:val="center"/>
        <w:rPr>
          <w:rFonts w:ascii="Cambria Math"/>
        </w:rPr>
      </w:pPr>
      <w:r>
        <w:rPr>
          <w:rFonts w:ascii="Cambria Math"/>
        </w:rPr>
        <w:t>5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5174" w:space="40"/>
            <w:col w:w="5396"/>
          </w:cols>
        </w:sectPr>
      </w:pPr>
    </w:p>
    <w:p>
      <w:pPr>
        <w:pStyle w:val="BodyText"/>
        <w:spacing w:before="1"/>
        <w:rPr>
          <w:rFonts w:ascii="Cambria Math"/>
          <w:sz w:val="28"/>
        </w:rPr>
      </w:pPr>
    </w:p>
    <w:p>
      <w:pPr>
        <w:pStyle w:val="BodyText"/>
        <w:spacing w:line="400" w:lineRule="exact" w:before="61"/>
        <w:ind w:left="1048" w:right="303"/>
        <w:jc w:val="center"/>
        <w:rPr>
          <w:rFonts w:ascii="Cambria Math" w:eastAsia="Cambria Math"/>
        </w:rPr>
      </w:pPr>
      <w:r>
        <w:rPr/>
        <w:pict>
          <v:rect style="position:absolute;margin-left:348.140015pt;margin-top:19.612331pt;width:22.32pt;height:.72pt;mso-position-horizontal-relative:page;mso-position-vertical-relative:paragraph;z-index:-1776384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1"/>
        </w:rPr>
        <w:t>Average</w:t>
      </w:r>
      <w:r>
        <w:rPr>
          <w:rFonts w:ascii="Cambria Math" w:eastAsia="Cambria Math"/>
          <w:spacing w:val="-16"/>
        </w:rPr>
        <w:t> </w:t>
      </w:r>
      <w:r>
        <w:rPr>
          <w:rFonts w:ascii="Cambria Math" w:eastAsia="Cambria Math"/>
        </w:rPr>
        <w:t>compressive</w:t>
      </w:r>
      <w:r>
        <w:rPr>
          <w:rFonts w:ascii="Cambria Math" w:eastAsia="Cambria Math"/>
          <w:spacing w:val="-11"/>
        </w:rPr>
        <w:t> </w:t>
      </w:r>
      <w:r>
        <w:rPr>
          <w:rFonts w:ascii="Cambria Math" w:eastAsia="Cambria Math"/>
        </w:rPr>
        <w:t>strength</w:t>
      </w:r>
      <w:r>
        <w:rPr>
          <w:rFonts w:ascii="Cambria Math" w:eastAsia="Cambria Math"/>
          <w:spacing w:val="7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  <w:position w:val="18"/>
        </w:rPr>
        <w:t>3.10</w:t>
      </w:r>
      <w:r>
        <w:rPr>
          <w:rFonts w:ascii="Cambria Math" w:eastAsia="Cambria Math"/>
          <w:spacing w:val="12"/>
          <w:position w:val="18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2"/>
        </w:rPr>
        <w:t> </w:t>
      </w:r>
      <w:r>
        <w:rPr>
          <w:rFonts w:ascii="Cambria Math" w:eastAsia="Cambria Math"/>
        </w:rPr>
        <w:t>0.62</w:t>
      </w:r>
      <w:r>
        <w:rPr>
          <w:rFonts w:ascii="Cambria Math" w:eastAsia="Cambria Math"/>
          <w:spacing w:val="3"/>
        </w:rPr>
        <w:t> </w:t>
      </w:r>
      <w:r>
        <w:rPr>
          <w:rFonts w:ascii="Cambria Math" w:eastAsia="Cambria Math"/>
        </w:rPr>
        <w:t>𝑁/𝑚𝑚</w:t>
      </w:r>
      <w:r>
        <w:rPr>
          <w:rFonts w:ascii="Cambria Math" w:eastAsia="Cambria Math"/>
          <w:vertAlign w:val="superscript"/>
        </w:rPr>
        <w:t>2</w:t>
      </w:r>
    </w:p>
    <w:p>
      <w:pPr>
        <w:pStyle w:val="BodyText"/>
        <w:spacing w:line="220" w:lineRule="exact"/>
        <w:ind w:left="2561"/>
        <w:jc w:val="center"/>
        <w:rPr>
          <w:rFonts w:ascii="Cambria Math"/>
        </w:rPr>
      </w:pPr>
      <w:r>
        <w:rPr>
          <w:rFonts w:ascii="Cambria Math"/>
        </w:rPr>
        <w:t>5</w:t>
      </w:r>
    </w:p>
    <w:p>
      <w:pPr>
        <w:pStyle w:val="BodyText"/>
        <w:spacing w:before="10"/>
        <w:rPr>
          <w:rFonts w:ascii="Cambria Math"/>
          <w:sz w:val="28"/>
        </w:rPr>
      </w:pPr>
    </w:p>
    <w:p>
      <w:pPr>
        <w:pStyle w:val="BodyText"/>
        <w:spacing w:line="480" w:lineRule="auto" w:before="90"/>
        <w:ind w:left="533" w:right="821"/>
        <w:jc w:val="both"/>
      </w:pPr>
      <w:r>
        <w:rPr/>
        <w:t>From this analysis as presented on Tables 4.6 and 4.7, it could be derived that the fabricated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force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wet</w:t>
      </w:r>
      <w:r>
        <w:rPr>
          <w:spacing w:val="1"/>
        </w:rPr>
        <w:t> </w:t>
      </w:r>
      <w:r>
        <w:rPr/>
        <w:t>sandcrete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moulding.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 deduced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compressive</w:t>
      </w:r>
      <w:r>
        <w:rPr>
          <w:spacing w:val="1"/>
        </w:rPr>
        <w:t> </w:t>
      </w:r>
      <w:r>
        <w:rPr/>
        <w:t>strength 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samples</w:t>
      </w:r>
      <w:r>
        <w:rPr>
          <w:spacing w:val="60"/>
        </w:rPr>
        <w:t> </w:t>
      </w:r>
      <w:r>
        <w:rPr/>
        <w:t>made by the fabricated machine which is higher than the strength from those made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commercial</w:t>
      </w:r>
      <w:r>
        <w:rPr>
          <w:spacing w:val="-7"/>
        </w:rPr>
        <w:t> </w:t>
      </w:r>
      <w:r>
        <w:rPr/>
        <w:t>one.</w:t>
      </w:r>
    </w:p>
    <w:p>
      <w:pPr>
        <w:spacing w:line="480" w:lineRule="auto" w:before="203"/>
        <w:ind w:left="533" w:right="825" w:firstLine="0"/>
        <w:jc w:val="both"/>
        <w:rPr>
          <w:sz w:val="22"/>
        </w:rPr>
      </w:pPr>
      <w:r>
        <w:rPr>
          <w:sz w:val="24"/>
        </w:rPr>
        <w:t>Also, the value obtained falls within the range stated by Raheem </w:t>
      </w:r>
      <w:r>
        <w:rPr>
          <w:i/>
          <w:sz w:val="24"/>
        </w:rPr>
        <w:t>et al.</w:t>
      </w:r>
      <w:r>
        <w:rPr>
          <w:sz w:val="24"/>
        </w:rPr>
        <w:t>, (2012) as acceptable</w:t>
      </w:r>
      <w:r>
        <w:rPr>
          <w:spacing w:val="1"/>
          <w:sz w:val="24"/>
        </w:rPr>
        <w:t> </w:t>
      </w:r>
      <w:r>
        <w:rPr>
          <w:sz w:val="24"/>
        </w:rPr>
        <w:t>values for sandcrete blocks and is higher than a </w:t>
      </w:r>
      <w:r>
        <w:rPr>
          <w:sz w:val="22"/>
        </w:rPr>
        <w:t>minimum value of 1.75N/mm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 as stipulated by the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National Building Code (2006) but lower than the values specified by the NIS 87:2004 of 2.5N/mm</w:t>
      </w:r>
      <w:r>
        <w:rPr>
          <w:sz w:val="22"/>
          <w:vertAlign w:val="superscript"/>
        </w:rPr>
        <w:t>2</w:t>
      </w:r>
      <w:r>
        <w:rPr>
          <w:spacing w:val="1"/>
          <w:sz w:val="22"/>
          <w:vertAlign w:val="baseline"/>
        </w:rPr>
        <w:t> </w:t>
      </w:r>
      <w:r>
        <w:rPr>
          <w:sz w:val="22"/>
          <w:vertAlign w:val="baseline"/>
        </w:rPr>
        <w:t>for</w:t>
      </w:r>
      <w:r>
        <w:rPr>
          <w:spacing w:val="-52"/>
          <w:sz w:val="22"/>
          <w:vertAlign w:val="baseline"/>
        </w:rPr>
        <w:t> </w:t>
      </w:r>
      <w:r>
        <w:rPr>
          <w:sz w:val="22"/>
          <w:vertAlign w:val="baseline"/>
        </w:rPr>
        <w:t>non-load</w:t>
      </w:r>
      <w:r>
        <w:rPr>
          <w:spacing w:val="-4"/>
          <w:sz w:val="22"/>
          <w:vertAlign w:val="baseline"/>
        </w:rPr>
        <w:t> </w:t>
      </w:r>
      <w:r>
        <w:rPr>
          <w:sz w:val="22"/>
          <w:vertAlign w:val="baseline"/>
        </w:rPr>
        <w:t>bearing.</w:t>
      </w:r>
    </w:p>
    <w:p>
      <w:pPr>
        <w:spacing w:after="0" w:line="480" w:lineRule="auto"/>
        <w:jc w:val="both"/>
        <w:rPr>
          <w:sz w:val="22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spacing w:line="480" w:lineRule="auto" w:before="74"/>
        <w:ind w:left="533" w:right="826" w:firstLine="0"/>
        <w:jc w:val="both"/>
        <w:rPr>
          <w:sz w:val="24"/>
        </w:rPr>
      </w:pPr>
      <w:r>
        <w:rPr>
          <w:sz w:val="24"/>
        </w:rPr>
        <w:t>By comparison the sandcrete blocks from MSBMM have a higher compressive strength more</w:t>
      </w:r>
      <w:r>
        <w:rPr>
          <w:spacing w:val="1"/>
          <w:sz w:val="24"/>
        </w:rPr>
        <w:t> </w:t>
      </w:r>
      <w:r>
        <w:rPr>
          <w:sz w:val="24"/>
        </w:rPr>
        <w:t>than the sandcrete blocks CSBMM. </w:t>
      </w:r>
      <w:r>
        <w:rPr>
          <w:sz w:val="22"/>
        </w:rPr>
        <w:t>The poor quality of block could be attributed to poor mix ratio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inadequate</w:t>
      </w:r>
      <w:r>
        <w:rPr>
          <w:spacing w:val="-5"/>
          <w:sz w:val="22"/>
        </w:rPr>
        <w:t> </w:t>
      </w:r>
      <w:r>
        <w:rPr>
          <w:sz w:val="22"/>
        </w:rPr>
        <w:t>curing</w:t>
      </w:r>
      <w:r>
        <w:rPr>
          <w:spacing w:val="-3"/>
          <w:sz w:val="22"/>
        </w:rPr>
        <w:t> </w:t>
      </w:r>
      <w:r>
        <w:rPr>
          <w:sz w:val="22"/>
        </w:rPr>
        <w:t>of the</w:t>
      </w:r>
      <w:r>
        <w:rPr>
          <w:spacing w:val="-6"/>
          <w:sz w:val="22"/>
        </w:rPr>
        <w:t> </w:t>
      </w:r>
      <w:r>
        <w:rPr>
          <w:sz w:val="22"/>
        </w:rPr>
        <w:t>sandcrete</w:t>
      </w:r>
      <w:r>
        <w:rPr>
          <w:spacing w:val="-5"/>
          <w:sz w:val="22"/>
        </w:rPr>
        <w:t> </w:t>
      </w:r>
      <w:r>
        <w:rPr>
          <w:sz w:val="22"/>
        </w:rPr>
        <w:t>blocks</w:t>
      </w:r>
      <w:r>
        <w:rPr>
          <w:spacing w:val="13"/>
          <w:sz w:val="22"/>
        </w:rPr>
        <w:t> </w:t>
      </w:r>
      <w:r>
        <w:rPr>
          <w:sz w:val="24"/>
        </w:rPr>
        <w:t>as observed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Anosike,(</w:t>
      </w:r>
      <w:r>
        <w:rPr>
          <w:spacing w:val="3"/>
          <w:sz w:val="24"/>
        </w:rPr>
        <w:t> </w:t>
      </w:r>
      <w:r>
        <w:rPr>
          <w:sz w:val="24"/>
        </w:rPr>
        <w:t>2011).</w:t>
      </w:r>
    </w:p>
    <w:p>
      <w:pPr>
        <w:pStyle w:val="Heading2"/>
        <w:numPr>
          <w:ilvl w:val="2"/>
          <w:numId w:val="28"/>
        </w:numPr>
        <w:tabs>
          <w:tab w:pos="1019" w:val="left" w:leader="none"/>
        </w:tabs>
        <w:spacing w:line="240" w:lineRule="auto" w:before="207" w:after="0"/>
        <w:ind w:left="1018" w:right="0" w:hanging="486"/>
        <w:jc w:val="both"/>
      </w:pPr>
      <w:bookmarkStart w:name="_TOC_250004" w:id="67"/>
      <w:r>
        <w:rPr/>
        <w:t>Water</w:t>
      </w:r>
      <w:r>
        <w:rPr>
          <w:spacing w:val="-7"/>
        </w:rPr>
        <w:t> </w:t>
      </w:r>
      <w:bookmarkEnd w:id="67"/>
      <w:r>
        <w:rPr/>
        <w:t>Absorption</w:t>
      </w:r>
    </w:p>
    <w:p>
      <w:pPr>
        <w:pStyle w:val="BodyText"/>
        <w:spacing w:line="480" w:lineRule="auto" w:before="132"/>
        <w:ind w:left="533" w:right="830"/>
        <w:jc w:val="both"/>
      </w:pP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water</w:t>
      </w:r>
      <w:r>
        <w:rPr>
          <w:spacing w:val="60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tendencies between different cellular materials. It is intended for use in specifications, product</w:t>
      </w:r>
      <w:r>
        <w:rPr>
          <w:spacing w:val="1"/>
        </w:rPr>
        <w:t> </w:t>
      </w:r>
      <w:r>
        <w:rPr/>
        <w:t>evaluation,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quality</w:t>
      </w:r>
      <w:r>
        <w:rPr>
          <w:spacing w:val="16"/>
        </w:rPr>
        <w:t> </w:t>
      </w:r>
      <w:r>
        <w:rPr/>
        <w:t>control.</w:t>
      </w:r>
      <w:r>
        <w:rPr>
          <w:spacing w:val="24"/>
        </w:rPr>
        <w:t> </w:t>
      </w:r>
      <w:r>
        <w:rPr/>
        <w:t>The</w:t>
      </w:r>
      <w:r>
        <w:rPr>
          <w:spacing w:val="20"/>
        </w:rPr>
        <w:t> </w:t>
      </w:r>
      <w:r>
        <w:rPr/>
        <w:t>results</w:t>
      </w:r>
      <w:r>
        <w:rPr>
          <w:spacing w:val="19"/>
        </w:rPr>
        <w:t> </w:t>
      </w:r>
      <w:r>
        <w:rPr/>
        <w:t>of</w:t>
      </w:r>
      <w:r>
        <w:rPr>
          <w:spacing w:val="13"/>
        </w:rPr>
        <w:t> </w:t>
      </w:r>
      <w:r>
        <w:rPr/>
        <w:t>water</w:t>
      </w:r>
      <w:r>
        <w:rPr>
          <w:spacing w:val="23"/>
        </w:rPr>
        <w:t> </w:t>
      </w:r>
      <w:r>
        <w:rPr/>
        <w:t>absorption</w:t>
      </w:r>
      <w:r>
        <w:rPr>
          <w:spacing w:val="21"/>
        </w:rPr>
        <w:t> </w:t>
      </w:r>
      <w:r>
        <w:rPr/>
        <w:t>test</w:t>
      </w:r>
      <w:r>
        <w:rPr>
          <w:spacing w:val="26"/>
        </w:rPr>
        <w:t> </w:t>
      </w:r>
      <w:r>
        <w:rPr/>
        <w:t>were</w:t>
      </w:r>
      <w:r>
        <w:rPr>
          <w:spacing w:val="21"/>
        </w:rPr>
        <w:t> </w:t>
      </w:r>
      <w:r>
        <w:rPr/>
        <w:t>presented</w:t>
      </w:r>
      <w:r>
        <w:rPr>
          <w:spacing w:val="21"/>
        </w:rPr>
        <w:t> </w:t>
      </w:r>
      <w:r>
        <w:rPr/>
        <w:t>on</w:t>
      </w:r>
      <w:r>
        <w:rPr>
          <w:spacing w:val="16"/>
        </w:rPr>
        <w:t> </w:t>
      </w:r>
      <w:r>
        <w:rPr/>
        <w:t>Tables</w:t>
      </w:r>
    </w:p>
    <w:p>
      <w:pPr>
        <w:pStyle w:val="BodyText"/>
        <w:ind w:left="533"/>
        <w:jc w:val="both"/>
      </w:pPr>
      <w:r>
        <w:rPr/>
        <w:t>4.8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4.9</w:t>
      </w:r>
      <w:r>
        <w:rPr>
          <w:spacing w:val="-6"/>
        </w:rPr>
        <w:t> </w:t>
      </w:r>
      <w:r>
        <w:rPr/>
        <w:t>respectively.</w:t>
      </w:r>
    </w:p>
    <w:p>
      <w:pPr>
        <w:pStyle w:val="BodyText"/>
        <w:rPr>
          <w:sz w:val="26"/>
        </w:rPr>
      </w:pPr>
    </w:p>
    <w:p>
      <w:pPr>
        <w:pStyle w:val="Heading2"/>
        <w:spacing w:before="184"/>
        <w:ind w:left="533"/>
        <w:jc w:val="both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2"/>
        </w:rPr>
        <w:t> </w:t>
      </w:r>
      <w:r>
        <w:rPr/>
        <w:t>Water</w:t>
      </w:r>
      <w:r>
        <w:rPr>
          <w:spacing w:val="-6"/>
        </w:rPr>
        <w:t> </w:t>
      </w:r>
      <w:r>
        <w:rPr/>
        <w:t>Absorption</w:t>
      </w:r>
      <w:r>
        <w:rPr>
          <w:spacing w:val="3"/>
        </w:rPr>
        <w:t> </w:t>
      </w:r>
      <w:r>
        <w:rPr/>
        <w:t>for</w:t>
      </w:r>
      <w:r>
        <w:rPr>
          <w:spacing w:val="-6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Fabricated Machine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1133"/>
        <w:gridCol w:w="1277"/>
        <w:gridCol w:w="1277"/>
      </w:tblGrid>
      <w:tr>
        <w:trPr>
          <w:trHeight w:val="556" w:hRule="atLeast"/>
        </w:trPr>
        <w:tc>
          <w:tcPr>
            <w:tcW w:w="3256" w:type="dxa"/>
          </w:tcPr>
          <w:p>
            <w:pPr>
              <w:pStyle w:val="TableParagraph"/>
              <w:spacing w:before="1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32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block,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(kg)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17.50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17.90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17.65</w:t>
            </w:r>
          </w:p>
        </w:tc>
      </w:tr>
      <w:tr>
        <w:trPr>
          <w:trHeight w:val="551" w:hRule="atLeast"/>
        </w:trPr>
        <w:tc>
          <w:tcPr>
            <w:tcW w:w="32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soaked block,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(kg)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19.73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19.30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19.50</w:t>
            </w:r>
          </w:p>
        </w:tc>
      </w:tr>
      <w:tr>
        <w:trPr>
          <w:trHeight w:val="551" w:hRule="atLeast"/>
        </w:trPr>
        <w:tc>
          <w:tcPr>
            <w:tcW w:w="32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7.82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10.48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8"/>
        </w:rPr>
      </w:pPr>
    </w:p>
    <w:p>
      <w:pPr>
        <w:pStyle w:val="BodyText"/>
        <w:ind w:left="533"/>
        <w:jc w:val="both"/>
      </w:pPr>
      <w:r>
        <w:rPr/>
        <w:t>From</w:t>
      </w:r>
      <w:r>
        <w:rPr>
          <w:spacing w:val="-9"/>
        </w:rPr>
        <w:t> </w:t>
      </w:r>
      <w:r>
        <w:rPr/>
        <w:t>Table</w:t>
      </w:r>
      <w:r>
        <w:rPr>
          <w:spacing w:val="-1"/>
        </w:rPr>
        <w:t> </w:t>
      </w:r>
      <w:r>
        <w:rPr/>
        <w:t>4.8,</w:t>
      </w:r>
      <w:r>
        <w:rPr>
          <w:spacing w:val="-3"/>
        </w:rPr>
        <w:t> </w:t>
      </w:r>
      <w:r>
        <w:rPr/>
        <w:t>the average water</w:t>
      </w:r>
      <w:r>
        <w:rPr>
          <w:spacing w:val="1"/>
        </w:rPr>
        <w:t> </w:t>
      </w:r>
      <w:r>
        <w:rPr/>
        <w:t>absorption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blocks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determined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ind w:left="2593"/>
        <w:rPr>
          <w:rFonts w:ascii="Cambria Math"/>
        </w:rPr>
      </w:pPr>
      <w:r>
        <w:rPr>
          <w:rFonts w:ascii="Cambria Math"/>
          <w:spacing w:val="-2"/>
        </w:rPr>
        <w:t>Average</w:t>
      </w:r>
      <w:r>
        <w:rPr>
          <w:rFonts w:ascii="Cambria Math"/>
          <w:spacing w:val="-15"/>
        </w:rPr>
        <w:t> </w:t>
      </w:r>
      <w:r>
        <w:rPr>
          <w:rFonts w:ascii="Cambria Math"/>
          <w:spacing w:val="-1"/>
        </w:rPr>
        <w:t>water</w:t>
      </w:r>
      <w:r>
        <w:rPr>
          <w:rFonts w:ascii="Cambria Math"/>
          <w:spacing w:val="-2"/>
        </w:rPr>
        <w:t> </w:t>
      </w:r>
      <w:r>
        <w:rPr>
          <w:rFonts w:ascii="Cambria Math"/>
          <w:spacing w:val="-1"/>
        </w:rPr>
        <w:t>absorption</w:t>
      </w:r>
      <w:r>
        <w:rPr>
          <w:rFonts w:ascii="Cambria Math"/>
          <w:spacing w:val="67"/>
        </w:rPr>
        <w:t> </w:t>
      </w:r>
      <w:r>
        <w:rPr>
          <w:rFonts w:ascii="Cambria Math"/>
          <w:spacing w:val="-1"/>
        </w:rPr>
        <w:t>=</w:t>
      </w:r>
    </w:p>
    <w:p>
      <w:pPr>
        <w:pStyle w:val="BodyText"/>
        <w:spacing w:before="215"/>
        <w:ind w:left="71" w:right="2536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</w:rPr>
        <w:t>12.74</w:t>
      </w:r>
      <w:r>
        <w:rPr>
          <w:rFonts w:ascii="Cambria Math"/>
          <w:spacing w:val="50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7.82</w:t>
      </w:r>
      <w:r>
        <w:rPr>
          <w:rFonts w:ascii="Cambria Math"/>
          <w:spacing w:val="55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2"/>
        </w:rPr>
        <w:t> </w:t>
      </w:r>
      <w:r>
        <w:rPr>
          <w:rFonts w:ascii="Cambria Math"/>
        </w:rPr>
        <w:t>10.48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83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9.6pt;height:.75pt;mso-position-horizontal-relative:char;mso-position-vertical-relative:line" coordorigin="0,0" coordsize="2392,15">
            <v:rect style="position:absolute;left:0;top:0;width:2392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2472"/>
        <w:jc w:val="center"/>
        <w:rPr>
          <w:rFonts w:ascii="Cambria Math"/>
        </w:rPr>
      </w:pPr>
      <w:r>
        <w:rPr>
          <w:rFonts w:ascii="Cambria Math"/>
        </w:rPr>
        <w:t>3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5534" w:space="40"/>
            <w:col w:w="5036"/>
          </w:cols>
        </w:sectPr>
      </w:pPr>
    </w:p>
    <w:p>
      <w:pPr>
        <w:pStyle w:val="BodyText"/>
        <w:spacing w:before="1"/>
        <w:rPr>
          <w:rFonts w:ascii="Cambria Math"/>
          <w:sz w:val="28"/>
        </w:rPr>
      </w:pPr>
    </w:p>
    <w:p>
      <w:pPr>
        <w:spacing w:after="0"/>
        <w:rPr>
          <w:rFonts w:ascii="Cambria Math"/>
          <w:sz w:val="28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before="6"/>
        <w:rPr>
          <w:rFonts w:ascii="Cambria Math"/>
          <w:sz w:val="20"/>
        </w:rPr>
      </w:pPr>
    </w:p>
    <w:p>
      <w:pPr>
        <w:pStyle w:val="BodyText"/>
        <w:spacing w:before="1"/>
        <w:ind w:left="3251"/>
        <w:rPr>
          <w:rFonts w:ascii="Cambria Math"/>
        </w:rPr>
      </w:pPr>
      <w:r>
        <w:rPr>
          <w:rFonts w:ascii="Cambria Math"/>
          <w:spacing w:val="-2"/>
        </w:rPr>
        <w:t>Average</w:t>
      </w:r>
      <w:r>
        <w:rPr>
          <w:rFonts w:ascii="Cambria Math"/>
          <w:spacing w:val="-16"/>
        </w:rPr>
        <w:t> </w:t>
      </w:r>
      <w:r>
        <w:rPr>
          <w:rFonts w:ascii="Cambria Math"/>
          <w:spacing w:val="-1"/>
        </w:rPr>
        <w:t>water</w:t>
      </w:r>
      <w:r>
        <w:rPr>
          <w:rFonts w:ascii="Cambria Math"/>
          <w:spacing w:val="-2"/>
        </w:rPr>
        <w:t> </w:t>
      </w:r>
      <w:r>
        <w:rPr>
          <w:rFonts w:ascii="Cambria Math"/>
          <w:spacing w:val="-1"/>
        </w:rPr>
        <w:t>absorption</w:t>
      </w:r>
      <w:r>
        <w:rPr>
          <w:rFonts w:ascii="Cambria Math"/>
          <w:spacing w:val="126"/>
        </w:rPr>
        <w:t> </w:t>
      </w:r>
      <w:r>
        <w:rPr>
          <w:rFonts w:ascii="Cambria Math"/>
          <w:spacing w:val="-1"/>
        </w:rPr>
        <w:t>=</w:t>
      </w:r>
    </w:p>
    <w:p>
      <w:pPr>
        <w:pStyle w:val="BodyText"/>
        <w:spacing w:line="232" w:lineRule="exact" w:before="59"/>
        <w:ind w:left="78"/>
        <w:rPr>
          <w:rFonts w:ascii="Cambria Math"/>
        </w:rPr>
      </w:pPr>
      <w:r>
        <w:rPr/>
        <w:br w:type="column"/>
      </w:r>
      <w:r>
        <w:rPr>
          <w:rFonts w:ascii="Cambria Math"/>
        </w:rPr>
        <w:t>31.04</w:t>
      </w:r>
    </w:p>
    <w:p>
      <w:pPr>
        <w:pStyle w:val="BodyText"/>
        <w:tabs>
          <w:tab w:pos="726" w:val="left" w:leader="none"/>
        </w:tabs>
        <w:spacing w:line="187" w:lineRule="auto"/>
        <w:ind w:left="299"/>
        <w:rPr>
          <w:rFonts w:ascii="Cambria Math"/>
        </w:rPr>
      </w:pPr>
      <w:r>
        <w:rPr/>
        <w:pict>
          <v:rect style="position:absolute;margin-left:348.380005pt;margin-top:6.813797pt;width:29.04pt;height:.72003pt;mso-position-horizontal-relative:page;mso-position-vertical-relative:paragraph;z-index:-17762816" filled="true" fillcolor="#000000" stroked="false">
            <v:fill type="solid"/>
            <w10:wrap type="none"/>
          </v:rect>
        </w:pict>
      </w:r>
      <w:r>
        <w:rPr>
          <w:rFonts w:ascii="Cambria Math"/>
          <w:position w:val="-15"/>
        </w:rPr>
        <w:t>3</w:t>
        <w:tab/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10.35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%</w:t>
      </w:r>
    </w:p>
    <w:p>
      <w:pPr>
        <w:spacing w:after="0" w:line="187" w:lineRule="auto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6249" w:space="40"/>
            <w:col w:w="4321"/>
          </w:cols>
        </w:sectPr>
      </w:pPr>
    </w:p>
    <w:p>
      <w:pPr>
        <w:pStyle w:val="Heading2"/>
        <w:ind w:left="533"/>
      </w:pPr>
      <w:r>
        <w:rPr/>
        <w:t>Table</w:t>
      </w:r>
      <w:r>
        <w:rPr>
          <w:spacing w:val="-1"/>
        </w:rPr>
        <w:t> </w:t>
      </w:r>
      <w:r>
        <w:rPr/>
        <w:t>4.9:</w:t>
      </w:r>
      <w:r>
        <w:rPr>
          <w:spacing w:val="2"/>
        </w:rPr>
        <w:t> </w:t>
      </w:r>
      <w:r>
        <w:rPr/>
        <w:t>Water</w:t>
      </w:r>
      <w:r>
        <w:rPr>
          <w:spacing w:val="-6"/>
        </w:rPr>
        <w:t> </w:t>
      </w:r>
      <w:r>
        <w:rPr/>
        <w:t>Absorption</w:t>
      </w:r>
      <w:r>
        <w:rPr>
          <w:spacing w:val="3"/>
        </w:rPr>
        <w:t> </w:t>
      </w:r>
      <w:r>
        <w:rPr/>
        <w:t>for</w:t>
      </w:r>
      <w:r>
        <w:rPr>
          <w:spacing w:val="-5"/>
        </w:rPr>
        <w:t> </w:t>
      </w:r>
      <w:r>
        <w:rPr/>
        <w:t>Samples</w:t>
      </w:r>
      <w:r>
        <w:rPr>
          <w:spacing w:val="-2"/>
        </w:rPr>
        <w:t> </w:t>
      </w:r>
      <w:r>
        <w:rPr/>
        <w:t>from</w:t>
      </w:r>
      <w:r>
        <w:rPr>
          <w:spacing w:val="1"/>
        </w:rPr>
        <w:t> </w:t>
      </w:r>
      <w:r>
        <w:rPr/>
        <w:t>Commercial</w:t>
      </w:r>
      <w:r>
        <w:rPr>
          <w:spacing w:val="-5"/>
        </w:rPr>
        <w:t> </w:t>
      </w:r>
      <w:r>
        <w:rPr/>
        <w:t>Machine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6"/>
        <w:gridCol w:w="1133"/>
        <w:gridCol w:w="1277"/>
        <w:gridCol w:w="1277"/>
      </w:tblGrid>
      <w:tr>
        <w:trPr>
          <w:trHeight w:val="552" w:hRule="atLeast"/>
        </w:trPr>
        <w:tc>
          <w:tcPr>
            <w:tcW w:w="3256" w:type="dxa"/>
          </w:tcPr>
          <w:p>
            <w:pPr>
              <w:pStyle w:val="TableParagraph"/>
              <w:spacing w:line="273" w:lineRule="exact"/>
              <w:ind w:left="960"/>
              <w:rPr>
                <w:b/>
                <w:sz w:val="24"/>
              </w:rPr>
            </w:pPr>
            <w:r>
              <w:rPr>
                <w:b/>
                <w:sz w:val="24"/>
              </w:rPr>
              <w:t>Trial</w:t>
            </w:r>
          </w:p>
        </w:tc>
        <w:tc>
          <w:tcPr>
            <w:tcW w:w="113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77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32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block,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1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(kg)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16.30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16.60</w:t>
            </w:r>
          </w:p>
        </w:tc>
      </w:tr>
      <w:tr>
        <w:trPr>
          <w:trHeight w:val="551" w:hRule="atLeast"/>
        </w:trPr>
        <w:tc>
          <w:tcPr>
            <w:tcW w:w="32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Mass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soaked block,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(kg)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17.70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17.80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18.05</w:t>
            </w:r>
          </w:p>
        </w:tc>
      </w:tr>
      <w:tr>
        <w:trPr>
          <w:trHeight w:val="551" w:hRule="atLeast"/>
        </w:trPr>
        <w:tc>
          <w:tcPr>
            <w:tcW w:w="3256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absorption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3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9.93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9.20</w:t>
            </w:r>
          </w:p>
        </w:tc>
        <w:tc>
          <w:tcPr>
            <w:tcW w:w="127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8.73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8"/>
        </w:rPr>
      </w:pPr>
    </w:p>
    <w:p>
      <w:pPr>
        <w:pStyle w:val="BodyText"/>
        <w:ind w:left="533"/>
      </w:pPr>
      <w:r>
        <w:rPr/>
        <w:t>From</w:t>
      </w:r>
      <w:r>
        <w:rPr>
          <w:spacing w:val="-9"/>
        </w:rPr>
        <w:t> </w:t>
      </w:r>
      <w:r>
        <w:rPr/>
        <w:t>Table</w:t>
      </w:r>
      <w:r>
        <w:rPr>
          <w:spacing w:val="-1"/>
        </w:rPr>
        <w:t> </w:t>
      </w:r>
      <w:r>
        <w:rPr/>
        <w:t>4.9,</w:t>
      </w:r>
      <w:r>
        <w:rPr>
          <w:spacing w:val="-3"/>
        </w:rPr>
        <w:t> </w:t>
      </w:r>
      <w:r>
        <w:rPr/>
        <w:t>the average</w:t>
      </w:r>
      <w:r>
        <w:rPr>
          <w:spacing w:val="-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blocks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determined</w:t>
      </w:r>
      <w:r>
        <w:rPr>
          <w:spacing w:val="3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follows;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rPr>
          <w:sz w:val="35"/>
        </w:rPr>
      </w:pPr>
    </w:p>
    <w:p>
      <w:pPr>
        <w:pStyle w:val="BodyText"/>
        <w:ind w:left="2579"/>
        <w:rPr>
          <w:rFonts w:ascii="Cambria Math"/>
        </w:rPr>
      </w:pPr>
      <w:r>
        <w:rPr>
          <w:rFonts w:ascii="Cambria Math"/>
          <w:spacing w:val="-2"/>
        </w:rPr>
        <w:t>Average</w:t>
      </w:r>
      <w:r>
        <w:rPr>
          <w:rFonts w:ascii="Cambria Math"/>
          <w:spacing w:val="-16"/>
        </w:rPr>
        <w:t> </w:t>
      </w:r>
      <w:r>
        <w:rPr>
          <w:rFonts w:ascii="Cambria Math"/>
          <w:spacing w:val="-1"/>
        </w:rPr>
        <w:t>water</w:t>
      </w:r>
      <w:r>
        <w:rPr>
          <w:rFonts w:ascii="Cambria Math"/>
          <w:spacing w:val="-2"/>
        </w:rPr>
        <w:t> </w:t>
      </w:r>
      <w:r>
        <w:rPr>
          <w:rFonts w:ascii="Cambria Math"/>
          <w:spacing w:val="-1"/>
        </w:rPr>
        <w:t>absorption</w:t>
      </w:r>
      <w:r>
        <w:rPr>
          <w:rFonts w:ascii="Cambria Math"/>
          <w:spacing w:val="121"/>
        </w:rPr>
        <w:t> </w:t>
      </w:r>
      <w:r>
        <w:rPr>
          <w:rFonts w:ascii="Cambria Math"/>
          <w:spacing w:val="-1"/>
        </w:rPr>
        <w:t>=</w:t>
      </w:r>
    </w:p>
    <w:p>
      <w:pPr>
        <w:pStyle w:val="BodyText"/>
        <w:spacing w:before="9"/>
        <w:rPr>
          <w:rFonts w:ascii="Cambria Math"/>
          <w:sz w:val="18"/>
        </w:rPr>
      </w:pPr>
      <w:r>
        <w:rPr/>
        <w:br w:type="column"/>
      </w:r>
      <w:r>
        <w:rPr>
          <w:rFonts w:ascii="Cambria Math"/>
          <w:sz w:val="18"/>
        </w:rPr>
      </w:r>
    </w:p>
    <w:p>
      <w:pPr>
        <w:pStyle w:val="BodyText"/>
        <w:spacing w:before="1"/>
        <w:ind w:left="92" w:right="2548"/>
        <w:jc w:val="center"/>
        <w:rPr>
          <w:rFonts w:ascii="Cambria Math"/>
        </w:rPr>
      </w:pPr>
      <w:r>
        <w:rPr>
          <w:rFonts w:ascii="Cambria Math"/>
        </w:rPr>
        <w:t>=</w:t>
      </w:r>
      <w:r>
        <w:rPr>
          <w:rFonts w:ascii="Cambria Math"/>
          <w:spacing w:val="13"/>
        </w:rPr>
        <w:t> </w:t>
      </w:r>
      <w:r>
        <w:rPr>
          <w:rFonts w:ascii="Cambria Math"/>
        </w:rPr>
        <w:t>9.93</w:t>
      </w:r>
      <w:r>
        <w:rPr>
          <w:rFonts w:ascii="Cambria Math"/>
          <w:spacing w:val="54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51"/>
        </w:rPr>
        <w:t> </w:t>
      </w:r>
      <w:r>
        <w:rPr>
          <w:rFonts w:ascii="Cambria Math"/>
        </w:rPr>
        <w:t>9.20</w:t>
      </w:r>
      <w:r>
        <w:rPr>
          <w:rFonts w:ascii="Cambria Math"/>
          <w:spacing w:val="54"/>
        </w:rPr>
        <w:t> </w:t>
      </w:r>
      <w:r>
        <w:rPr>
          <w:rFonts w:ascii="Cambria Math"/>
        </w:rPr>
        <w:t>+</w:t>
      </w:r>
      <w:r>
        <w:rPr>
          <w:rFonts w:ascii="Cambria Math"/>
          <w:spacing w:val="-2"/>
        </w:rPr>
        <w:t> </w:t>
      </w:r>
      <w:r>
        <w:rPr>
          <w:rFonts w:ascii="Cambria Math"/>
        </w:rPr>
        <w:t>8.73</w:t>
      </w:r>
    </w:p>
    <w:p>
      <w:pPr>
        <w:pStyle w:val="BodyText"/>
        <w:spacing w:before="5"/>
        <w:rPr>
          <w:rFonts w:ascii="Cambria Math"/>
          <w:sz w:val="4"/>
        </w:rPr>
      </w:pPr>
    </w:p>
    <w:p>
      <w:pPr>
        <w:pStyle w:val="BodyText"/>
        <w:spacing w:line="20" w:lineRule="exact"/>
        <w:ind w:left="7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18.65pt;height:.75pt;mso-position-horizontal-relative:char;mso-position-vertical-relative:line" coordorigin="0,0" coordsize="2373,15">
            <v:rect style="position:absolute;left:0;top:0;width:2373;height:1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right="2462"/>
        <w:jc w:val="center"/>
        <w:rPr>
          <w:rFonts w:ascii="Cambria Math"/>
        </w:rPr>
      </w:pPr>
      <w:r>
        <w:rPr>
          <w:rFonts w:ascii="Cambria Math"/>
        </w:rPr>
        <w:t>3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5573" w:space="40"/>
            <w:col w:w="4997"/>
          </w:cols>
        </w:sectPr>
      </w:pPr>
    </w:p>
    <w:p>
      <w:pPr>
        <w:pStyle w:val="BodyText"/>
        <w:rPr>
          <w:rFonts w:ascii="Cambria Math"/>
          <w:sz w:val="28"/>
        </w:rPr>
      </w:pPr>
    </w:p>
    <w:p>
      <w:pPr>
        <w:spacing w:after="0"/>
        <w:rPr>
          <w:rFonts w:ascii="Cambria Math"/>
          <w:sz w:val="28"/>
        </w:rPr>
        <w:sectPr>
          <w:type w:val="continuous"/>
          <w:pgSz w:w="11910" w:h="16840"/>
          <w:pgMar w:top="1340" w:bottom="2460" w:left="600" w:right="700"/>
        </w:sectPr>
      </w:pPr>
    </w:p>
    <w:p>
      <w:pPr>
        <w:pStyle w:val="BodyText"/>
        <w:spacing w:before="7"/>
        <w:rPr>
          <w:rFonts w:ascii="Cambria Math"/>
          <w:sz w:val="20"/>
        </w:rPr>
      </w:pPr>
    </w:p>
    <w:p>
      <w:pPr>
        <w:pStyle w:val="BodyText"/>
        <w:ind w:left="3318"/>
        <w:rPr>
          <w:rFonts w:ascii="Cambria Math"/>
        </w:rPr>
      </w:pPr>
      <w:r>
        <w:rPr>
          <w:rFonts w:ascii="Cambria Math"/>
          <w:spacing w:val="-2"/>
        </w:rPr>
        <w:t>Average</w:t>
      </w:r>
      <w:r>
        <w:rPr>
          <w:rFonts w:ascii="Cambria Math"/>
          <w:spacing w:val="-16"/>
        </w:rPr>
        <w:t> </w:t>
      </w:r>
      <w:r>
        <w:rPr>
          <w:rFonts w:ascii="Cambria Math"/>
          <w:spacing w:val="-1"/>
        </w:rPr>
        <w:t>water</w:t>
      </w:r>
      <w:r>
        <w:rPr>
          <w:rFonts w:ascii="Cambria Math"/>
          <w:spacing w:val="-2"/>
        </w:rPr>
        <w:t> </w:t>
      </w:r>
      <w:r>
        <w:rPr>
          <w:rFonts w:ascii="Cambria Math"/>
          <w:spacing w:val="-1"/>
        </w:rPr>
        <w:t>absorption</w:t>
      </w:r>
      <w:r>
        <w:rPr>
          <w:rFonts w:ascii="Cambria Math"/>
          <w:spacing w:val="126"/>
        </w:rPr>
        <w:t> </w:t>
      </w:r>
      <w:r>
        <w:rPr>
          <w:rFonts w:ascii="Cambria Math"/>
          <w:spacing w:val="-1"/>
        </w:rPr>
        <w:t>=</w:t>
      </w:r>
    </w:p>
    <w:p>
      <w:pPr>
        <w:pStyle w:val="BodyText"/>
        <w:spacing w:line="232" w:lineRule="exact" w:before="59"/>
        <w:ind w:left="78"/>
        <w:rPr>
          <w:rFonts w:ascii="Cambria Math"/>
        </w:rPr>
      </w:pPr>
      <w:r>
        <w:rPr/>
        <w:br w:type="column"/>
      </w:r>
      <w:r>
        <w:rPr>
          <w:rFonts w:ascii="Cambria Math"/>
        </w:rPr>
        <w:t>27.86</w:t>
      </w:r>
    </w:p>
    <w:p>
      <w:pPr>
        <w:pStyle w:val="BodyText"/>
        <w:tabs>
          <w:tab w:pos="726" w:val="left" w:leader="none"/>
        </w:tabs>
        <w:spacing w:line="187" w:lineRule="auto"/>
        <w:ind w:left="299"/>
        <w:rPr>
          <w:rFonts w:ascii="Cambria Math"/>
        </w:rPr>
      </w:pPr>
      <w:r>
        <w:rPr/>
        <w:pict>
          <v:rect style="position:absolute;margin-left:351.73999pt;margin-top:6.813859pt;width:29.04pt;height:.71997pt;mso-position-horizontal-relative:page;mso-position-vertical-relative:paragraph;z-index:-17761792" filled="true" fillcolor="#000000" stroked="false">
            <v:fill type="solid"/>
            <w10:wrap type="none"/>
          </v:rect>
        </w:pict>
      </w:r>
      <w:r>
        <w:rPr>
          <w:rFonts w:ascii="Cambria Math"/>
          <w:position w:val="-15"/>
        </w:rPr>
        <w:t>3</w:t>
        <w:tab/>
      </w:r>
      <w:r>
        <w:rPr>
          <w:rFonts w:ascii="Cambria Math"/>
        </w:rPr>
        <w:t>=</w:t>
      </w:r>
      <w:r>
        <w:rPr>
          <w:rFonts w:ascii="Cambria Math"/>
          <w:spacing w:val="12"/>
        </w:rPr>
        <w:t> </w:t>
      </w:r>
      <w:r>
        <w:rPr>
          <w:rFonts w:ascii="Cambria Math"/>
        </w:rPr>
        <w:t>9.29</w:t>
      </w:r>
      <w:r>
        <w:rPr>
          <w:rFonts w:ascii="Cambria Math"/>
          <w:spacing w:val="2"/>
        </w:rPr>
        <w:t> </w:t>
      </w:r>
      <w:r>
        <w:rPr>
          <w:rFonts w:ascii="Cambria Math"/>
        </w:rPr>
        <w:t>%</w:t>
      </w:r>
    </w:p>
    <w:p>
      <w:pPr>
        <w:spacing w:after="0" w:line="187" w:lineRule="auto"/>
        <w:rPr>
          <w:rFonts w:ascii="Cambria Math"/>
        </w:rPr>
        <w:sectPr>
          <w:type w:val="continuous"/>
          <w:pgSz w:w="11910" w:h="16840"/>
          <w:pgMar w:top="1340" w:bottom="2460" w:left="600" w:right="700"/>
          <w:cols w:num="2" w:equalWidth="0">
            <w:col w:w="6317" w:space="40"/>
            <w:col w:w="4253"/>
          </w:cols>
        </w:sectPr>
      </w:pPr>
    </w:p>
    <w:p>
      <w:pPr>
        <w:pStyle w:val="BodyText"/>
        <w:spacing w:before="9"/>
        <w:rPr>
          <w:rFonts w:ascii="Cambria Math"/>
          <w:sz w:val="29"/>
        </w:rPr>
      </w:pPr>
    </w:p>
    <w:p>
      <w:pPr>
        <w:pStyle w:val="BodyText"/>
        <w:spacing w:line="480" w:lineRule="auto" w:before="90"/>
        <w:ind w:left="533" w:right="824"/>
        <w:jc w:val="both"/>
      </w:pPr>
      <w:r>
        <w:rPr/>
        <w:t>Table 4.8 and 4.9 show percentage water absorption for samples from both fabricated and</w:t>
      </w:r>
      <w:r>
        <w:rPr>
          <w:spacing w:val="1"/>
        </w:rPr>
        <w:t> </w:t>
      </w:r>
      <w:r>
        <w:rPr/>
        <w:t>commercial machine. From Table 4.8, it can be observed that the samples produced from the</w:t>
      </w:r>
      <w:r>
        <w:rPr>
          <w:spacing w:val="1"/>
        </w:rPr>
        <w:t> </w:t>
      </w:r>
      <w:r>
        <w:rPr/>
        <w:t>fabricated machine have water absorption of between 7.82 - 12.74% with average absorption of</w:t>
      </w:r>
      <w:r>
        <w:rPr>
          <w:spacing w:val="1"/>
        </w:rPr>
        <w:t> </w:t>
      </w:r>
      <w:r>
        <w:rPr/>
        <w:t>10.35%. On the other hand, samples produced from commercial machine have water absorption</w:t>
      </w:r>
      <w:r>
        <w:rPr>
          <w:spacing w:val="-5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8.73</w:t>
      </w:r>
      <w:r>
        <w:rPr>
          <w:spacing w:val="3"/>
        </w:rPr>
        <w:t> </w:t>
      </w:r>
      <w:r>
        <w:rPr/>
        <w:t>-</w:t>
      </w:r>
      <w:r>
        <w:rPr>
          <w:spacing w:val="-1"/>
        </w:rPr>
        <w:t> </w:t>
      </w:r>
      <w:r>
        <w:rPr/>
        <w:t>9.33%</w:t>
      </w:r>
      <w:r>
        <w:rPr>
          <w:spacing w:val="3"/>
        </w:rPr>
        <w:t> </w:t>
      </w:r>
      <w:r>
        <w:rPr/>
        <w:t>with</w:t>
      </w:r>
      <w:r>
        <w:rPr>
          <w:spacing w:val="-3"/>
        </w:rPr>
        <w:t> </w:t>
      </w:r>
      <w:r>
        <w:rPr/>
        <w:t>average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9.29%.</w:t>
      </w:r>
    </w:p>
    <w:p>
      <w:pPr>
        <w:pStyle w:val="BodyText"/>
        <w:spacing w:line="480" w:lineRule="auto" w:before="199"/>
        <w:ind w:left="533" w:right="822"/>
        <w:jc w:val="both"/>
      </w:pPr>
      <w:r>
        <w:rPr/>
        <w:t>Although the results obtained revealed that level of water absorbed by samples from fabricated</w:t>
      </w:r>
      <w:r>
        <w:rPr>
          <w:spacing w:val="1"/>
        </w:rPr>
        <w:t> </w:t>
      </w:r>
      <w:r>
        <w:rPr/>
        <w:t>machine is higher than those from commercial machine, the average of 10.35% is still lesser</w:t>
      </w:r>
      <w:r>
        <w:rPr>
          <w:spacing w:val="1"/>
        </w:rPr>
        <w:t> </w:t>
      </w:r>
      <w:r>
        <w:rPr/>
        <w:t>than 12% recommended in the NIS 87: 2004</w:t>
      </w:r>
      <w:r>
        <w:rPr>
          <w:sz w:val="22"/>
        </w:rPr>
        <w:t>. Higher water absorption rate implies less density for</w:t>
      </w:r>
      <w:r>
        <w:rPr>
          <w:spacing w:val="1"/>
          <w:sz w:val="22"/>
        </w:rPr>
        <w:t> </w:t>
      </w:r>
      <w:r>
        <w:rPr>
          <w:sz w:val="22"/>
        </w:rPr>
        <w:t>the sandcrete which is a non-desirable properties since </w:t>
      </w:r>
      <w:r>
        <w:rPr/>
        <w:t>Shohana, (2015) reported that mechanical</w:t>
      </w:r>
      <w:r>
        <w:rPr>
          <w:spacing w:val="1"/>
        </w:rPr>
        <w:t> </w:t>
      </w:r>
      <w:r>
        <w:rPr/>
        <w:t>properties of sandcrete block are highly influenced by its density. A denser sandcrete block</w:t>
      </w:r>
      <w:r>
        <w:rPr>
          <w:spacing w:val="1"/>
        </w:rPr>
        <w:t> </w:t>
      </w:r>
      <w:r>
        <w:rPr/>
        <w:t>generally</w:t>
      </w:r>
      <w:r>
        <w:rPr>
          <w:spacing w:val="3"/>
        </w:rPr>
        <w:t> </w:t>
      </w:r>
      <w:r>
        <w:rPr/>
        <w:t>provides</w:t>
      </w:r>
      <w:r>
        <w:rPr>
          <w:spacing w:val="15"/>
        </w:rPr>
        <w:t> </w:t>
      </w:r>
      <w:r>
        <w:rPr/>
        <w:t>higher</w:t>
      </w:r>
      <w:r>
        <w:rPr>
          <w:spacing w:val="10"/>
        </w:rPr>
        <w:t> </w:t>
      </w:r>
      <w:r>
        <w:rPr/>
        <w:t>strength</w:t>
      </w:r>
      <w:r>
        <w:rPr>
          <w:spacing w:val="4"/>
        </w:rPr>
        <w:t> </w:t>
      </w:r>
      <w:r>
        <w:rPr/>
        <w:t>and</w:t>
      </w:r>
      <w:r>
        <w:rPr>
          <w:spacing w:val="18"/>
        </w:rPr>
        <w:t> </w:t>
      </w:r>
      <w:r>
        <w:rPr/>
        <w:t>fewer</w:t>
      </w:r>
      <w:r>
        <w:rPr>
          <w:spacing w:val="10"/>
        </w:rPr>
        <w:t> </w:t>
      </w:r>
      <w:r>
        <w:rPr/>
        <w:t>amounts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voids</w:t>
      </w:r>
      <w:r>
        <w:rPr>
          <w:spacing w:val="6"/>
        </w:rPr>
        <w:t> </w:t>
      </w:r>
      <w:r>
        <w:rPr/>
        <w:t>and</w:t>
      </w:r>
      <w:r>
        <w:rPr>
          <w:spacing w:val="13"/>
        </w:rPr>
        <w:t> </w:t>
      </w:r>
      <w:r>
        <w:rPr/>
        <w:t>porosity.</w:t>
      </w:r>
      <w:r>
        <w:rPr>
          <w:spacing w:val="10"/>
        </w:rPr>
        <w:t> </w:t>
      </w:r>
      <w:r>
        <w:rPr/>
        <w:t>Smaller</w:t>
      </w:r>
      <w:r>
        <w:rPr>
          <w:spacing w:val="10"/>
        </w:rPr>
        <w:t> </w:t>
      </w:r>
      <w:r>
        <w:rPr/>
        <w:t>the</w:t>
      </w:r>
      <w:r>
        <w:rPr>
          <w:spacing w:val="17"/>
        </w:rPr>
        <w:t> </w:t>
      </w:r>
      <w:r>
        <w:rPr/>
        <w:t>voids</w:t>
      </w:r>
      <w:r>
        <w:rPr>
          <w:spacing w:val="-57"/>
        </w:rPr>
        <w:t> </w:t>
      </w:r>
      <w:r>
        <w:rPr/>
        <w:t>in sandcrete</w:t>
      </w:r>
      <w:r>
        <w:rPr>
          <w:spacing w:val="-1"/>
        </w:rPr>
        <w:t> </w:t>
      </w:r>
      <w:r>
        <w:rPr/>
        <w:t>block,</w:t>
      </w:r>
      <w:r>
        <w:rPr>
          <w:spacing w:val="7"/>
        </w:rPr>
        <w:t> </w:t>
      </w:r>
      <w:r>
        <w:rPr/>
        <w:t>it</w:t>
      </w:r>
      <w:r>
        <w:rPr>
          <w:spacing w:val="6"/>
        </w:rPr>
        <w:t> </w:t>
      </w:r>
      <w:r>
        <w:rPr/>
        <w:t>becomes</w:t>
      </w:r>
      <w:r>
        <w:rPr>
          <w:spacing w:val="2"/>
        </w:rPr>
        <w:t> </w:t>
      </w:r>
      <w:r>
        <w:rPr/>
        <w:t>less</w:t>
      </w:r>
      <w:r>
        <w:rPr>
          <w:spacing w:val="-2"/>
        </w:rPr>
        <w:t> </w:t>
      </w:r>
      <w:r>
        <w:rPr/>
        <w:t>permeable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soluble</w:t>
      </w:r>
      <w:r>
        <w:rPr>
          <w:spacing w:val="-1"/>
        </w:rPr>
        <w:t> </w:t>
      </w:r>
      <w:r>
        <w:rPr/>
        <w:t>elements.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460" w:left="600" w:right="700"/>
        </w:sectPr>
      </w:pPr>
    </w:p>
    <w:p>
      <w:pPr>
        <w:pStyle w:val="Heading2"/>
        <w:spacing w:line="360" w:lineRule="auto"/>
        <w:ind w:left="2732" w:right="2947" w:firstLine="1517"/>
      </w:pPr>
      <w:bookmarkStart w:name="_TOC_250003" w:id="68"/>
      <w:r>
        <w:rPr/>
        <w:t>CHAPTER FIVE</w:t>
      </w:r>
      <w:r>
        <w:rPr>
          <w:spacing w:val="1"/>
        </w:rPr>
        <w:t> </w:t>
      </w:r>
      <w:r>
        <w:rPr/>
        <w:t>CONCLUSION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bookmarkEnd w:id="68"/>
      <w:r>
        <w:rPr/>
        <w:t>RECOMMENDATIONS</w:t>
      </w:r>
    </w:p>
    <w:p>
      <w:pPr>
        <w:pStyle w:val="Heading2"/>
        <w:numPr>
          <w:ilvl w:val="1"/>
          <w:numId w:val="36"/>
        </w:numPr>
        <w:tabs>
          <w:tab w:pos="898" w:val="left" w:leader="none"/>
        </w:tabs>
        <w:spacing w:line="240" w:lineRule="auto" w:before="196" w:after="0"/>
        <w:ind w:left="897" w:right="0" w:hanging="365"/>
        <w:jc w:val="both"/>
      </w:pPr>
      <w:bookmarkStart w:name="_TOC_250002" w:id="69"/>
      <w:bookmarkEnd w:id="69"/>
      <w:r>
        <w:rPr/>
        <w:t>Conclusion</w:t>
      </w:r>
    </w:p>
    <w:p>
      <w:pPr>
        <w:pStyle w:val="BodyText"/>
        <w:spacing w:before="136"/>
        <w:ind w:left="600"/>
        <w:jc w:val="both"/>
      </w:pP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design</w:t>
      </w:r>
      <w:r>
        <w:rPr>
          <w:spacing w:val="-6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evaluation,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conclusions</w:t>
      </w:r>
      <w:r>
        <w:rPr>
          <w:spacing w:val="8"/>
        </w:rPr>
        <w:t> </w:t>
      </w:r>
      <w:r>
        <w:rPr/>
        <w:t>were</w:t>
      </w:r>
      <w:r>
        <w:rPr>
          <w:spacing w:val="-2"/>
        </w:rPr>
        <w:t> </w:t>
      </w:r>
      <w:r>
        <w:rPr/>
        <w:t>drawn: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480" w:lineRule="auto" w:before="179" w:after="0"/>
        <w:ind w:left="960" w:right="499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mobile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sandcrete</w:t>
      </w:r>
      <w:r>
        <w:rPr>
          <w:spacing w:val="1"/>
          <w:sz w:val="24"/>
        </w:rPr>
        <w:t> </w:t>
      </w:r>
      <w:r>
        <w:rPr>
          <w:sz w:val="24"/>
        </w:rPr>
        <w:t>block</w:t>
      </w:r>
      <w:r>
        <w:rPr>
          <w:spacing w:val="1"/>
          <w:sz w:val="24"/>
        </w:rPr>
        <w:t> </w:t>
      </w:r>
      <w:r>
        <w:rPr>
          <w:sz w:val="24"/>
        </w:rPr>
        <w:t>moulding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successfully</w:t>
      </w:r>
      <w:r>
        <w:rPr>
          <w:spacing w:val="1"/>
          <w:sz w:val="24"/>
        </w:rPr>
        <w:t> </w:t>
      </w:r>
      <w:r>
        <w:rPr>
          <w:sz w:val="24"/>
        </w:rPr>
        <w:t>designed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developed which can be operated by only two (2) semi-skilled labours without the use of pallet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curing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sandcrete</w:t>
      </w:r>
      <w:r>
        <w:rPr>
          <w:spacing w:val="1"/>
          <w:sz w:val="24"/>
        </w:rPr>
        <w:t> </w:t>
      </w:r>
      <w:r>
        <w:rPr>
          <w:sz w:val="24"/>
        </w:rPr>
        <w:t>blocks.</w:t>
      </w: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480" w:lineRule="auto" w:before="1" w:after="0"/>
        <w:ind w:left="960" w:right="494" w:hanging="360"/>
        <w:jc w:val="both"/>
        <w:rPr>
          <w:sz w:val="24"/>
        </w:rPr>
      </w:pPr>
      <w:r>
        <w:rPr>
          <w:sz w:val="24"/>
        </w:rPr>
        <w:t>The newly developed sandcrete block moulding machine was able to produce three (3)standard</w:t>
      </w:r>
      <w:r>
        <w:rPr>
          <w:spacing w:val="-57"/>
          <w:sz w:val="24"/>
        </w:rPr>
        <w:t> </w:t>
      </w:r>
      <w:r>
        <w:rPr>
          <w:sz w:val="24"/>
        </w:rPr>
        <w:t>450mm x 225mm x 150mm (6 inches) sandcrete blocks simultaneously at the rate of 1.4 block</w:t>
      </w:r>
      <w:r>
        <w:rPr>
          <w:spacing w:val="1"/>
          <w:sz w:val="24"/>
        </w:rPr>
        <w:t> </w:t>
      </w:r>
      <w:r>
        <w:rPr>
          <w:sz w:val="24"/>
        </w:rPr>
        <w:t>per</w:t>
      </w:r>
      <w:r>
        <w:rPr>
          <w:spacing w:val="1"/>
          <w:sz w:val="24"/>
        </w:rPr>
        <w:t> </w:t>
      </w:r>
      <w:r>
        <w:rPr>
          <w:sz w:val="24"/>
        </w:rPr>
        <w:t>minute</w:t>
      </w:r>
      <w:r>
        <w:rPr>
          <w:spacing w:val="5"/>
          <w:sz w:val="24"/>
        </w:rPr>
        <w:t> </w:t>
      </w:r>
      <w:r>
        <w:rPr>
          <w:sz w:val="24"/>
        </w:rPr>
        <w:t>leading</w:t>
      </w:r>
      <w:r>
        <w:rPr>
          <w:spacing w:val="1"/>
          <w:sz w:val="24"/>
        </w:rPr>
        <w:t> </w:t>
      </w:r>
      <w:r>
        <w:rPr>
          <w:sz w:val="24"/>
        </w:rPr>
        <w:t>to total</w:t>
      </w:r>
      <w:r>
        <w:rPr>
          <w:spacing w:val="-8"/>
          <w:sz w:val="24"/>
        </w:rPr>
        <w:t> </w:t>
      </w:r>
      <w:r>
        <w:rPr>
          <w:sz w:val="24"/>
        </w:rPr>
        <w:t>production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664 blocks</w:t>
      </w:r>
      <w:r>
        <w:rPr>
          <w:spacing w:val="-1"/>
          <w:sz w:val="24"/>
        </w:rPr>
        <w:t> </w:t>
      </w:r>
      <w:r>
        <w:rPr>
          <w:sz w:val="24"/>
        </w:rPr>
        <w:t>per</w:t>
      </w:r>
      <w:r>
        <w:rPr>
          <w:spacing w:val="10"/>
          <w:sz w:val="24"/>
        </w:rPr>
        <w:t> </w:t>
      </w:r>
      <w:r>
        <w:rPr>
          <w:sz w:val="24"/>
        </w:rPr>
        <w:t>eight</w:t>
      </w:r>
      <w:r>
        <w:rPr>
          <w:spacing w:val="5"/>
          <w:sz w:val="24"/>
        </w:rPr>
        <w:t> </w:t>
      </w:r>
      <w:r>
        <w:rPr>
          <w:sz w:val="24"/>
        </w:rPr>
        <w:t>hours working</w:t>
      </w:r>
      <w:r>
        <w:rPr>
          <w:spacing w:val="1"/>
          <w:sz w:val="24"/>
        </w:rPr>
        <w:t> </w:t>
      </w:r>
      <w:r>
        <w:rPr>
          <w:sz w:val="24"/>
        </w:rPr>
        <w:t>day.</w:t>
      </w: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480" w:lineRule="auto" w:before="0" w:after="0"/>
        <w:ind w:left="960" w:right="496" w:hanging="360"/>
        <w:jc w:val="both"/>
        <w:rPr>
          <w:sz w:val="24"/>
        </w:rPr>
      </w:pPr>
      <w:r>
        <w:rPr>
          <w:sz w:val="24"/>
        </w:rPr>
        <w:t>The performance evaluation tests carried out on sample sandcrete blocks from the developed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revealed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average</w:t>
      </w:r>
      <w:r>
        <w:rPr>
          <w:spacing w:val="1"/>
          <w:sz w:val="24"/>
        </w:rPr>
        <w:t> </w:t>
      </w:r>
      <w:r>
        <w:rPr>
          <w:sz w:val="24"/>
        </w:rPr>
        <w:t>compressive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of 1.78N/mm</w:t>
      </w:r>
      <w:r>
        <w:rPr>
          <w:sz w:val="24"/>
          <w:vertAlign w:val="superscript"/>
        </w:rPr>
        <w:t>2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water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absorption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10.35%,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which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compare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favourably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samples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commercial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machine.</w:t>
      </w:r>
    </w:p>
    <w:p>
      <w:pPr>
        <w:pStyle w:val="ListParagraph"/>
        <w:numPr>
          <w:ilvl w:val="0"/>
          <w:numId w:val="37"/>
        </w:numPr>
        <w:tabs>
          <w:tab w:pos="961" w:val="left" w:leader="none"/>
        </w:tabs>
        <w:spacing w:line="480" w:lineRule="auto" w:before="1" w:after="0"/>
        <w:ind w:left="960" w:right="496" w:hanging="360"/>
        <w:jc w:val="both"/>
        <w:rPr>
          <w:sz w:val="24"/>
        </w:rPr>
      </w:pPr>
      <w:r>
        <w:rPr>
          <w:sz w:val="24"/>
        </w:rPr>
        <w:t>The cost of production for the multiple sandcrete block moulding machine was estimated to be</w:t>
      </w:r>
      <w:r>
        <w:rPr>
          <w:spacing w:val="1"/>
          <w:sz w:val="24"/>
        </w:rPr>
        <w:t> </w:t>
      </w:r>
      <w:r>
        <w:rPr>
          <w:dstrike/>
          <w:sz w:val="24"/>
        </w:rPr>
        <w:t>N</w:t>
      </w:r>
      <w:r>
        <w:rPr>
          <w:strike w:val="0"/>
          <w:spacing w:val="1"/>
          <w:sz w:val="24"/>
        </w:rPr>
        <w:t> </w:t>
      </w:r>
      <w:r>
        <w:rPr>
          <w:strike w:val="0"/>
          <w:sz w:val="24"/>
        </w:rPr>
        <w:t>105,600.00.</w:t>
      </w:r>
    </w:p>
    <w:p>
      <w:pPr>
        <w:pStyle w:val="Heading2"/>
        <w:numPr>
          <w:ilvl w:val="1"/>
          <w:numId w:val="36"/>
        </w:numPr>
        <w:tabs>
          <w:tab w:pos="898" w:val="left" w:leader="none"/>
        </w:tabs>
        <w:spacing w:line="240" w:lineRule="auto" w:before="207" w:after="0"/>
        <w:ind w:left="897" w:right="0" w:hanging="365"/>
        <w:jc w:val="both"/>
      </w:pPr>
      <w:bookmarkStart w:name="_TOC_250001" w:id="70"/>
      <w:bookmarkEnd w:id="70"/>
      <w:r>
        <w:rPr/>
        <w:t>Recommendations</w:t>
      </w:r>
    </w:p>
    <w:p>
      <w:pPr>
        <w:pStyle w:val="BodyText"/>
        <w:spacing w:before="132"/>
        <w:ind w:left="600"/>
        <w:jc w:val="both"/>
      </w:pP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recommended:</w:t>
      </w:r>
    </w:p>
    <w:p>
      <w:pPr>
        <w:pStyle w:val="BodyText"/>
      </w:pPr>
    </w:p>
    <w:p>
      <w:pPr>
        <w:pStyle w:val="ListParagraph"/>
        <w:numPr>
          <w:ilvl w:val="2"/>
          <w:numId w:val="36"/>
        </w:numPr>
        <w:tabs>
          <w:tab w:pos="984" w:val="left" w:leader="none"/>
          <w:tab w:pos="985" w:val="left" w:leader="none"/>
        </w:tabs>
        <w:spacing w:line="480" w:lineRule="auto" w:before="0" w:after="0"/>
        <w:ind w:left="984" w:right="505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14"/>
          <w:sz w:val="24"/>
        </w:rPr>
        <w:t> </w:t>
      </w:r>
      <w:r>
        <w:rPr>
          <w:sz w:val="24"/>
        </w:rPr>
        <w:t>should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optimized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accommodate</w:t>
      </w:r>
      <w:r>
        <w:rPr>
          <w:spacing w:val="23"/>
          <w:sz w:val="24"/>
        </w:rPr>
        <w:t> </w:t>
      </w:r>
      <w:r>
        <w:rPr>
          <w:sz w:val="24"/>
        </w:rPr>
        <w:t>mould</w:t>
      </w:r>
      <w:r>
        <w:rPr>
          <w:spacing w:val="19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higher</w:t>
      </w:r>
      <w:r>
        <w:rPr>
          <w:spacing w:val="25"/>
          <w:sz w:val="24"/>
        </w:rPr>
        <w:t> </w:t>
      </w:r>
      <w:r>
        <w:rPr>
          <w:sz w:val="24"/>
        </w:rPr>
        <w:t>number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cavities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other</w:t>
      </w:r>
      <w:r>
        <w:rPr>
          <w:spacing w:val="-57"/>
          <w:sz w:val="24"/>
        </w:rPr>
        <w:t> </w:t>
      </w:r>
      <w:r>
        <w:rPr>
          <w:sz w:val="24"/>
        </w:rPr>
        <w:t>sizes</w:t>
      </w:r>
      <w:r>
        <w:rPr>
          <w:spacing w:val="-1"/>
          <w:sz w:val="24"/>
        </w:rPr>
        <w:t> </w:t>
      </w:r>
      <w:r>
        <w:rPr>
          <w:sz w:val="24"/>
        </w:rPr>
        <w:t>(e.g.</w:t>
      </w:r>
      <w:r>
        <w:rPr>
          <w:spacing w:val="3"/>
          <w:sz w:val="24"/>
        </w:rPr>
        <w:t> </w:t>
      </w:r>
      <w:r>
        <w:rPr>
          <w:sz w:val="24"/>
        </w:rPr>
        <w:t>9</w:t>
      </w:r>
      <w:r>
        <w:rPr>
          <w:spacing w:val="-3"/>
          <w:sz w:val="24"/>
        </w:rPr>
        <w:t> </w:t>
      </w:r>
      <w:r>
        <w:rPr>
          <w:sz w:val="24"/>
        </w:rPr>
        <w:t>inches)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increasethe production</w:t>
      </w:r>
      <w:r>
        <w:rPr>
          <w:spacing w:val="-3"/>
          <w:sz w:val="24"/>
        </w:rPr>
        <w:t> </w:t>
      </w:r>
      <w:r>
        <w:rPr>
          <w:sz w:val="24"/>
        </w:rPr>
        <w:t>rate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machine.</w:t>
      </w:r>
    </w:p>
    <w:p>
      <w:pPr>
        <w:pStyle w:val="ListParagraph"/>
        <w:numPr>
          <w:ilvl w:val="2"/>
          <w:numId w:val="36"/>
        </w:numPr>
        <w:tabs>
          <w:tab w:pos="961" w:val="left" w:leader="none"/>
        </w:tabs>
        <w:spacing w:line="360" w:lineRule="auto" w:before="0" w:after="0"/>
        <w:ind w:left="960" w:right="497" w:hanging="360"/>
        <w:jc w:val="left"/>
        <w:rPr>
          <w:sz w:val="24"/>
        </w:rPr>
      </w:pPr>
      <w:r>
        <w:rPr>
          <w:sz w:val="24"/>
        </w:rPr>
        <w:t>The ejection mechanism of the</w:t>
      </w:r>
      <w:r>
        <w:rPr>
          <w:spacing w:val="1"/>
          <w:sz w:val="24"/>
        </w:rPr>
        <w:t> </w:t>
      </w:r>
      <w:r>
        <w:rPr>
          <w:sz w:val="24"/>
        </w:rPr>
        <w:t>machine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 automated by the use of electric</w:t>
      </w:r>
      <w:r>
        <w:rPr>
          <w:spacing w:val="1"/>
          <w:sz w:val="24"/>
        </w:rPr>
        <w:t> </w:t>
      </w:r>
      <w:r>
        <w:rPr>
          <w:sz w:val="24"/>
        </w:rPr>
        <w:t>motor for</w:t>
      </w:r>
      <w:r>
        <w:rPr>
          <w:spacing w:val="-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operator.</w:t>
      </w:r>
    </w:p>
    <w:p>
      <w:pPr>
        <w:pStyle w:val="ListParagraph"/>
        <w:numPr>
          <w:ilvl w:val="2"/>
          <w:numId w:val="36"/>
        </w:numPr>
        <w:tabs>
          <w:tab w:pos="961" w:val="left" w:leader="none"/>
        </w:tabs>
        <w:spacing w:line="480" w:lineRule="auto" w:before="0" w:after="0"/>
        <w:ind w:left="960" w:right="511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tray</w:t>
      </w:r>
      <w:r>
        <w:rPr>
          <w:spacing w:val="56"/>
          <w:sz w:val="24"/>
        </w:rPr>
        <w:t> </w:t>
      </w:r>
      <w:r>
        <w:rPr>
          <w:sz w:val="24"/>
        </w:rPr>
        <w:t>should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1"/>
          <w:sz w:val="24"/>
        </w:rPr>
        <w:t> </w:t>
      </w:r>
      <w:r>
        <w:rPr>
          <w:sz w:val="24"/>
        </w:rPr>
        <w:t>incorporated</w:t>
      </w:r>
      <w:r>
        <w:rPr>
          <w:spacing w:val="7"/>
          <w:sz w:val="24"/>
        </w:rPr>
        <w:t> </w:t>
      </w:r>
      <w:r>
        <w:rPr>
          <w:sz w:val="24"/>
        </w:rPr>
        <w:t>directly</w:t>
      </w:r>
      <w:r>
        <w:rPr>
          <w:spacing w:val="57"/>
          <w:sz w:val="24"/>
        </w:rPr>
        <w:t> </w:t>
      </w:r>
      <w:r>
        <w:rPr>
          <w:sz w:val="24"/>
        </w:rPr>
        <w:t>opposite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mould</w:t>
      </w:r>
      <w:r>
        <w:rPr>
          <w:spacing w:val="12"/>
          <w:sz w:val="24"/>
        </w:rPr>
        <w:t> </w:t>
      </w:r>
      <w:r>
        <w:rPr>
          <w:sz w:val="24"/>
        </w:rPr>
        <w:t>box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easy</w:t>
      </w:r>
      <w:r>
        <w:rPr>
          <w:spacing w:val="2"/>
          <w:sz w:val="24"/>
        </w:rPr>
        <w:t> </w:t>
      </w:r>
      <w:r>
        <w:rPr>
          <w:sz w:val="24"/>
        </w:rPr>
        <w:t>feeding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sandcrete mix</w:t>
      </w:r>
      <w:r>
        <w:rPr>
          <w:spacing w:val="8"/>
          <w:sz w:val="24"/>
        </w:rPr>
        <w:t> </w:t>
      </w:r>
      <w:r>
        <w:rPr>
          <w:sz w:val="24"/>
        </w:rPr>
        <w:t>into</w:t>
      </w:r>
      <w:r>
        <w:rPr>
          <w:spacing w:val="2"/>
          <w:sz w:val="24"/>
        </w:rPr>
        <w:t> </w:t>
      </w:r>
      <w:r>
        <w:rPr>
          <w:sz w:val="24"/>
        </w:rPr>
        <w:t>the mould.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ind w:left="533"/>
      </w:pPr>
      <w:bookmarkStart w:name="_TOC_250000" w:id="71"/>
      <w:bookmarkEnd w:id="71"/>
      <w:r>
        <w:rPr/>
        <w:t>REFERENCES</w:t>
      </w:r>
    </w:p>
    <w:p>
      <w:pPr>
        <w:pStyle w:val="BodyText"/>
        <w:spacing w:before="132"/>
        <w:ind w:left="1099" w:right="501" w:hanging="567"/>
        <w:jc w:val="both"/>
        <w:rPr>
          <w:i/>
        </w:rPr>
      </w:pPr>
      <w:r>
        <w:rPr/>
        <w:t>Adejugbe,</w:t>
      </w:r>
      <w:r>
        <w:rPr>
          <w:spacing w:val="1"/>
        </w:rPr>
        <w:t> </w:t>
      </w:r>
      <w:r>
        <w:rPr/>
        <w:t>I.T.,</w:t>
      </w:r>
      <w:r>
        <w:rPr>
          <w:spacing w:val="1"/>
        </w:rPr>
        <w:t> </w:t>
      </w:r>
      <w:r>
        <w:rPr/>
        <w:t>Ukoba,</w:t>
      </w:r>
      <w:r>
        <w:rPr>
          <w:spacing w:val="1"/>
        </w:rPr>
        <w:t> </w:t>
      </w:r>
      <w:r>
        <w:rPr/>
        <w:t>O.K.,</w:t>
      </w:r>
      <w:r>
        <w:rPr>
          <w:spacing w:val="1"/>
        </w:rPr>
        <w:t> </w:t>
      </w:r>
      <w:r>
        <w:rPr/>
        <w:t>Idowu,</w:t>
      </w:r>
      <w:r>
        <w:rPr>
          <w:spacing w:val="1"/>
        </w:rPr>
        <w:t> </w:t>
      </w:r>
      <w:r>
        <w:rPr/>
        <w:t>A.S.,</w:t>
      </w:r>
      <w:r>
        <w:rPr>
          <w:spacing w:val="1"/>
        </w:rPr>
        <w:t> </w:t>
      </w:r>
      <w:r>
        <w:rPr/>
        <w:t>Oyelami,</w:t>
      </w:r>
      <w:r>
        <w:rPr>
          <w:spacing w:val="1"/>
        </w:rPr>
        <w:t> </w:t>
      </w:r>
      <w:r>
        <w:rPr/>
        <w:t>A.T.,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Olusunle,</w:t>
      </w:r>
      <w:r>
        <w:rPr>
          <w:spacing w:val="1"/>
        </w:rPr>
        <w:t> </w:t>
      </w:r>
      <w:r>
        <w:rPr/>
        <w:t>S.O.O.,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Mould</w:t>
      </w:r>
      <w:r>
        <w:rPr>
          <w:spacing w:val="1"/>
        </w:rPr>
        <w:t> </w:t>
      </w:r>
      <w:r>
        <w:rPr/>
        <w:t>Vibration</w:t>
      </w:r>
      <w:r>
        <w:rPr>
          <w:spacing w:val="1"/>
        </w:rPr>
        <w:t> </w:t>
      </w:r>
      <w:r>
        <w:rPr/>
        <w:t>–Compactor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4"/>
        </w:rPr>
        <w:t> </w:t>
      </w:r>
      <w:r>
        <w:rPr>
          <w:i/>
        </w:rPr>
        <w:t>Physical</w:t>
      </w:r>
      <w:r>
        <w:rPr>
          <w:i/>
          <w:spacing w:val="1"/>
        </w:rPr>
        <w:t>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4(10):</w:t>
      </w:r>
    </w:p>
    <w:p>
      <w:pPr>
        <w:spacing w:line="240" w:lineRule="auto" w:before="200"/>
        <w:ind w:left="1099" w:right="506" w:hanging="567"/>
        <w:jc w:val="both"/>
        <w:rPr>
          <w:i/>
          <w:sz w:val="24"/>
        </w:rPr>
      </w:pPr>
      <w:r>
        <w:rPr>
          <w:sz w:val="24"/>
        </w:rPr>
        <w:t>Ademiluyi, I. A.,(2010),</w:t>
      </w:r>
      <w:r>
        <w:rPr>
          <w:spacing w:val="60"/>
          <w:sz w:val="24"/>
        </w:rPr>
        <w:t> </w:t>
      </w:r>
      <w:r>
        <w:rPr>
          <w:sz w:val="24"/>
        </w:rPr>
        <w:t>Public Housing Delivery Strategies In Nigeria: A Historical Perspective</w:t>
      </w:r>
      <w:r>
        <w:rPr>
          <w:spacing w:val="1"/>
          <w:sz w:val="24"/>
        </w:rPr>
        <w:t> </w:t>
      </w:r>
      <w:r>
        <w:rPr>
          <w:sz w:val="24"/>
        </w:rPr>
        <w:t>Of Policies And </w:t>
      </w:r>
      <w:r>
        <w:rPr>
          <w:i/>
          <w:sz w:val="24"/>
        </w:rPr>
        <w:t>Programmes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Sustainable Development in Africa (Volume 12,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No.6,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2010)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ISSN: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1520-5509</w:t>
      </w:r>
    </w:p>
    <w:p>
      <w:pPr>
        <w:spacing w:line="240" w:lineRule="auto" w:before="204"/>
        <w:ind w:left="1099" w:right="500" w:hanging="567"/>
        <w:jc w:val="both"/>
        <w:rPr>
          <w:i/>
          <w:sz w:val="24"/>
        </w:rPr>
      </w:pPr>
      <w:r>
        <w:rPr>
          <w:sz w:val="24"/>
        </w:rPr>
        <w:t>Aguwa,</w:t>
      </w:r>
      <w:r>
        <w:rPr>
          <w:spacing w:val="1"/>
          <w:sz w:val="24"/>
        </w:rPr>
        <w:t> </w:t>
      </w:r>
      <w:r>
        <w:rPr>
          <w:sz w:val="24"/>
        </w:rPr>
        <w:t>J.I., (2009), Performance of Laterite-Cement</w:t>
      </w:r>
      <w:r>
        <w:rPr>
          <w:spacing w:val="1"/>
          <w:sz w:val="24"/>
        </w:rPr>
        <w:t> </w:t>
      </w:r>
      <w:r>
        <w:rPr>
          <w:sz w:val="24"/>
        </w:rPr>
        <w:t>Blocks as</w:t>
      </w:r>
      <w:r>
        <w:rPr>
          <w:spacing w:val="1"/>
          <w:sz w:val="24"/>
        </w:rPr>
        <w:t> </w:t>
      </w:r>
      <w:r>
        <w:rPr>
          <w:sz w:val="24"/>
        </w:rPr>
        <w:t>Walling</w:t>
      </w:r>
      <w:r>
        <w:rPr>
          <w:spacing w:val="1"/>
          <w:sz w:val="24"/>
        </w:rPr>
        <w:t> </w:t>
      </w:r>
      <w:r>
        <w:rPr>
          <w:sz w:val="24"/>
        </w:rPr>
        <w:t>Units</w:t>
      </w:r>
      <w:r>
        <w:rPr>
          <w:spacing w:val="1"/>
          <w:sz w:val="24"/>
        </w:rPr>
        <w:t> </w:t>
      </w:r>
      <w:r>
        <w:rPr>
          <w:sz w:val="24"/>
        </w:rPr>
        <w:t>in Relation to</w:t>
      </w:r>
      <w:r>
        <w:rPr>
          <w:spacing w:val="1"/>
          <w:sz w:val="24"/>
        </w:rPr>
        <w:t> </w:t>
      </w:r>
      <w:r>
        <w:rPr>
          <w:sz w:val="24"/>
        </w:rPr>
        <w:t>Sandcrete Blocks.</w:t>
      </w:r>
      <w:r>
        <w:rPr>
          <w:spacing w:val="1"/>
          <w:sz w:val="24"/>
        </w:rPr>
        <w:t> </w:t>
      </w:r>
      <w:r>
        <w:rPr>
          <w:i/>
          <w:sz w:val="24"/>
        </w:rPr>
        <w:t>Leonardo Electronic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 and Technologies, Issue 16,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January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June,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2010,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pp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189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200</w:t>
      </w:r>
    </w:p>
    <w:p>
      <w:pPr>
        <w:spacing w:line="237" w:lineRule="auto" w:before="202"/>
        <w:ind w:left="1099" w:right="512" w:hanging="567"/>
        <w:jc w:val="both"/>
        <w:rPr>
          <w:i/>
          <w:sz w:val="24"/>
        </w:rPr>
      </w:pPr>
      <w:r>
        <w:rPr>
          <w:sz w:val="24"/>
        </w:rPr>
        <w:t>Anosike, M.N., and Oyebade, A.A., (2012), Sandcrete Blocks and Quality Management in Nigeria</w:t>
      </w:r>
      <w:r>
        <w:rPr>
          <w:spacing w:val="1"/>
          <w:sz w:val="24"/>
        </w:rPr>
        <w:t> </w:t>
      </w:r>
      <w:r>
        <w:rPr>
          <w:sz w:val="24"/>
        </w:rPr>
        <w:t>Building Industry.</w:t>
      </w:r>
      <w:r>
        <w:rPr>
          <w:spacing w:val="5"/>
          <w:sz w:val="24"/>
        </w:rPr>
        <w:t> </w:t>
      </w:r>
      <w:r>
        <w:rPr>
          <w:i/>
          <w:sz w:val="24"/>
        </w:rPr>
        <w:t>Journal of Engineering,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Project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Production Management 37-46</w:t>
      </w:r>
    </w:p>
    <w:p>
      <w:pPr>
        <w:pStyle w:val="BodyText"/>
        <w:spacing w:line="242" w:lineRule="auto" w:before="201"/>
        <w:ind w:left="1099" w:right="500" w:hanging="567"/>
        <w:jc w:val="both"/>
      </w:pPr>
      <w:r>
        <w:rPr/>
        <w:t>Anosike, M.N., (2011), Parameters for Good Site Concrete Production Management Practice in</w:t>
      </w:r>
      <w:r>
        <w:rPr>
          <w:spacing w:val="1"/>
        </w:rPr>
        <w:t> </w:t>
      </w:r>
      <w:r>
        <w:rPr/>
        <w:t>Nigeria.</w:t>
      </w:r>
      <w:r>
        <w:rPr>
          <w:spacing w:val="3"/>
        </w:rPr>
        <w:t> </w:t>
      </w:r>
      <w:r>
        <w:rPr>
          <w:i/>
        </w:rPr>
        <w:t>Unpublished</w:t>
      </w:r>
      <w:r>
        <w:rPr>
          <w:i/>
          <w:spacing w:val="1"/>
        </w:rPr>
        <w:t> </w:t>
      </w:r>
      <w:r>
        <w:rPr>
          <w:i/>
        </w:rPr>
        <w:t>PhD Thesis,</w:t>
      </w:r>
      <w:r>
        <w:rPr>
          <w:i/>
          <w:spacing w:val="5"/>
        </w:rPr>
        <w:t> </w:t>
      </w:r>
      <w:r>
        <w:rPr/>
        <w:t>Covenant</w:t>
      </w:r>
      <w:r>
        <w:rPr>
          <w:spacing w:val="6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Ota,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before="196"/>
        <w:ind w:left="1099" w:right="502" w:hanging="567"/>
        <w:jc w:val="both"/>
      </w:pPr>
      <w:r>
        <w:rPr/>
        <w:t>Asafa,</w:t>
      </w:r>
      <w:r>
        <w:rPr>
          <w:spacing w:val="1"/>
        </w:rPr>
        <w:t> </w:t>
      </w:r>
      <w:r>
        <w:rPr/>
        <w:t>K.A.,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Machine”B.Eng.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University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Ilorin.</w:t>
      </w:r>
    </w:p>
    <w:p>
      <w:pPr>
        <w:spacing w:line="242" w:lineRule="auto" w:before="200"/>
        <w:ind w:left="1099" w:right="511" w:hanging="567"/>
        <w:jc w:val="both"/>
        <w:rPr>
          <w:i/>
          <w:sz w:val="24"/>
        </w:rPr>
      </w:pPr>
      <w:r>
        <w:rPr>
          <w:sz w:val="24"/>
        </w:rPr>
        <w:t>Baidan, B.K., and Tuuli, M.M., (2004), Impart of Quality Control Practice in Sandcrete Blocks</w:t>
      </w:r>
      <w:r>
        <w:rPr>
          <w:spacing w:val="1"/>
          <w:sz w:val="24"/>
        </w:rPr>
        <w:t> </w:t>
      </w:r>
      <w:r>
        <w:rPr>
          <w:sz w:val="24"/>
        </w:rPr>
        <w:t>Production,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Architectural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Engineering</w:t>
      </w:r>
    </w:p>
    <w:p>
      <w:pPr>
        <w:pStyle w:val="BodyText"/>
        <w:spacing w:before="196"/>
        <w:ind w:left="533"/>
      </w:pPr>
      <w:r>
        <w:rPr/>
        <w:t>Barber,</w:t>
      </w:r>
      <w:r>
        <w:rPr>
          <w:spacing w:val="-3"/>
        </w:rPr>
        <w:t> </w:t>
      </w:r>
      <w:r>
        <w:rPr/>
        <w:t>.A,</w:t>
      </w:r>
      <w:r>
        <w:rPr>
          <w:spacing w:val="-2"/>
        </w:rPr>
        <w:t> </w:t>
      </w:r>
      <w:r>
        <w:rPr/>
        <w:t>(1997),Pneumatic</w:t>
      </w:r>
      <w:r>
        <w:rPr>
          <w:spacing w:val="-4"/>
        </w:rPr>
        <w:t> </w:t>
      </w:r>
      <w:r>
        <w:rPr/>
        <w:t>Handbook,</w:t>
      </w:r>
      <w:r>
        <w:rPr>
          <w:spacing w:val="-3"/>
        </w:rPr>
        <w:t> </w:t>
      </w:r>
      <w:r>
        <w:rPr/>
        <w:t>Elsevier, </w:t>
      </w:r>
      <w:hyperlink r:id="rId25">
        <w:r>
          <w:rPr/>
          <w:t>Technology</w:t>
        </w:r>
        <w:r>
          <w:rPr>
            <w:spacing w:val="-9"/>
          </w:rPr>
          <w:t> </w:t>
        </w:r>
        <w:r>
          <w:rPr/>
          <w:t>&amp;</w:t>
        </w:r>
        <w:r>
          <w:rPr>
            <w:spacing w:val="-8"/>
          </w:rPr>
          <w:t> </w:t>
        </w:r>
        <w:r>
          <w:rPr/>
          <w:t>Engineering</w:t>
        </w:r>
      </w:hyperlink>
    </w:p>
    <w:p>
      <w:pPr>
        <w:pStyle w:val="BodyText"/>
        <w:spacing w:before="199"/>
        <w:ind w:left="1253" w:hanging="720"/>
      </w:pPr>
      <w:r>
        <w:rPr/>
        <w:t>Barry,</w:t>
      </w:r>
      <w:r>
        <w:rPr>
          <w:spacing w:val="58"/>
        </w:rPr>
        <w:t> </w:t>
      </w:r>
      <w:r>
        <w:rPr/>
        <w:t>R.,</w:t>
      </w:r>
      <w:r>
        <w:rPr>
          <w:spacing w:val="58"/>
        </w:rPr>
        <w:t> </w:t>
      </w:r>
      <w:r>
        <w:rPr/>
        <w:t>(1969),</w:t>
      </w:r>
      <w:r>
        <w:rPr>
          <w:spacing w:val="58"/>
        </w:rPr>
        <w:t> </w:t>
      </w:r>
      <w:r>
        <w:rPr/>
        <w:t>The</w:t>
      </w:r>
      <w:r>
        <w:rPr>
          <w:spacing w:val="55"/>
        </w:rPr>
        <w:t> </w:t>
      </w:r>
      <w:r>
        <w:rPr/>
        <w:t>Construction</w:t>
      </w:r>
      <w:r>
        <w:rPr>
          <w:spacing w:val="55"/>
        </w:rPr>
        <w:t> </w:t>
      </w:r>
      <w:r>
        <w:rPr/>
        <w:t>of</w:t>
      </w:r>
      <w:r>
        <w:rPr>
          <w:spacing w:val="52"/>
        </w:rPr>
        <w:t> </w:t>
      </w:r>
      <w:r>
        <w:rPr/>
        <w:t>Buildings.</w:t>
      </w:r>
      <w:r>
        <w:rPr>
          <w:spacing w:val="58"/>
        </w:rPr>
        <w:t> </w:t>
      </w:r>
      <w:r>
        <w:rPr/>
        <w:t>Vol</w:t>
      </w:r>
      <w:r>
        <w:rPr>
          <w:spacing w:val="51"/>
        </w:rPr>
        <w:t> </w:t>
      </w:r>
      <w:r>
        <w:rPr/>
        <w:t>Pp.54-55</w:t>
      </w:r>
      <w:r>
        <w:rPr>
          <w:spacing w:val="55"/>
        </w:rPr>
        <w:t> </w:t>
      </w:r>
      <w:r>
        <w:rPr/>
        <w:t>&amp;</w:t>
      </w:r>
      <w:r>
        <w:rPr>
          <w:spacing w:val="57"/>
        </w:rPr>
        <w:t> </w:t>
      </w:r>
      <w:r>
        <w:rPr/>
        <w:t>94</w:t>
      </w:r>
      <w:r>
        <w:rPr>
          <w:spacing w:val="55"/>
        </w:rPr>
        <w:t> </w:t>
      </w:r>
      <w:r>
        <w:rPr/>
        <w:t>Cross</w:t>
      </w:r>
      <w:r>
        <w:rPr>
          <w:spacing w:val="58"/>
        </w:rPr>
        <w:t> </w:t>
      </w:r>
      <w:r>
        <w:rPr/>
        <w:t>by</w:t>
      </w:r>
      <w:r>
        <w:rPr>
          <w:spacing w:val="55"/>
        </w:rPr>
        <w:t> </w:t>
      </w:r>
      <w:r>
        <w:rPr/>
        <w:t>Lock</w:t>
      </w:r>
      <w:r>
        <w:rPr>
          <w:spacing w:val="55"/>
        </w:rPr>
        <w:t> </w:t>
      </w:r>
      <w:r>
        <w:rPr/>
        <w:t>wood,</w:t>
      </w:r>
      <w:r>
        <w:rPr>
          <w:spacing w:val="-57"/>
        </w:rPr>
        <w:t> </w:t>
      </w:r>
      <w:r>
        <w:rPr/>
        <w:t>London,</w:t>
      </w:r>
      <w:r>
        <w:rPr>
          <w:spacing w:val="3"/>
        </w:rPr>
        <w:t> </w:t>
      </w:r>
      <w:r>
        <w:rPr/>
        <w:t>England</w:t>
      </w:r>
    </w:p>
    <w:p>
      <w:pPr>
        <w:pStyle w:val="BodyText"/>
        <w:spacing w:line="237" w:lineRule="auto" w:before="204"/>
        <w:ind w:left="1099" w:right="498" w:hanging="567"/>
        <w:jc w:val="both"/>
      </w:pPr>
      <w:r>
        <w:rPr/>
        <w:t>Basser, J.H., (2004), 100 Years of Blocks tcm 77-1307782 Publication #J04C039, Copyright ©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Hanley</w:t>
      </w:r>
      <w:r>
        <w:rPr>
          <w:spacing w:val="-3"/>
        </w:rPr>
        <w:t> </w:t>
      </w:r>
      <w:r>
        <w:rPr/>
        <w:t>Wood,</w:t>
      </w:r>
      <w:r>
        <w:rPr>
          <w:spacing w:val="4"/>
        </w:rPr>
        <w:t> </w:t>
      </w:r>
      <w:r>
        <w:rPr/>
        <w:t>LLC.</w:t>
      </w:r>
      <w:r>
        <w:rPr>
          <w:spacing w:val="4"/>
        </w:rPr>
        <w:t> </w:t>
      </w:r>
      <w:r>
        <w:rPr/>
        <w:t>All</w:t>
      </w:r>
      <w:r>
        <w:rPr>
          <w:spacing w:val="-8"/>
        </w:rPr>
        <w:t> </w:t>
      </w:r>
      <w:r>
        <w:rPr/>
        <w:t>rights reserved</w:t>
      </w:r>
    </w:p>
    <w:p>
      <w:pPr>
        <w:pStyle w:val="BodyText"/>
        <w:spacing w:line="276" w:lineRule="auto" w:before="201"/>
        <w:ind w:left="1099" w:right="836" w:hanging="567"/>
        <w:jc w:val="both"/>
      </w:pPr>
      <w:r>
        <w:rPr/>
        <w:t>Bernd,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Metin,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Chassis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Fundamentals,</w:t>
      </w:r>
      <w:r>
        <w:rPr>
          <w:spacing w:val="1"/>
        </w:rPr>
        <w:t> </w:t>
      </w:r>
      <w:r>
        <w:rPr/>
        <w:t>Driving</w:t>
      </w:r>
      <w:r>
        <w:rPr>
          <w:spacing w:val="1"/>
        </w:rPr>
        <w:t> </w:t>
      </w:r>
      <w:r>
        <w:rPr/>
        <w:t>Dynamics,</w:t>
      </w:r>
      <w:r>
        <w:rPr>
          <w:spacing w:val="1"/>
        </w:rPr>
        <w:t> </w:t>
      </w:r>
      <w:r>
        <w:rPr/>
        <w:t>Components,</w:t>
      </w:r>
      <w:r>
        <w:rPr>
          <w:spacing w:val="1"/>
        </w:rPr>
        <w:t> </w:t>
      </w:r>
      <w:r>
        <w:rPr/>
        <w:t>Mechatronics,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Springer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hyperlink r:id="rId25">
        <w:r>
          <w:rPr/>
          <w:t>Technology</w:t>
        </w:r>
        <w:r>
          <w:rPr>
            <w:spacing w:val="-9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Engineering</w:t>
        </w:r>
      </w:hyperlink>
    </w:p>
    <w:p>
      <w:pPr>
        <w:pStyle w:val="BodyText"/>
        <w:spacing w:line="271" w:lineRule="auto" w:before="200"/>
        <w:ind w:left="1099" w:right="837" w:hanging="567"/>
        <w:jc w:val="both"/>
      </w:pPr>
      <w:r>
        <w:rPr/>
        <w:t>Budynams R.G. and Nisbett J.K. (2013), Shingly’s Mechanical Engineering Design, Mc Graw</w:t>
      </w:r>
      <w:r>
        <w:rPr>
          <w:spacing w:val="1"/>
        </w:rPr>
        <w:t> </w:t>
      </w:r>
      <w:r>
        <w:rPr/>
        <w:t>Hill</w:t>
      </w:r>
      <w:r>
        <w:rPr>
          <w:spacing w:val="-3"/>
        </w:rPr>
        <w:t> </w:t>
      </w:r>
      <w:r>
        <w:rPr/>
        <w:t>Companies Inc.,</w:t>
      </w:r>
      <w:r>
        <w:rPr>
          <w:spacing w:val="4"/>
        </w:rPr>
        <w:t> </w:t>
      </w:r>
      <w:r>
        <w:rPr/>
        <w:t>New</w:t>
      </w:r>
      <w:r>
        <w:rPr>
          <w:spacing w:val="1"/>
        </w:rPr>
        <w:t> </w:t>
      </w:r>
      <w:r>
        <w:rPr/>
        <w:t>Delhi</w:t>
      </w:r>
    </w:p>
    <w:p>
      <w:pPr>
        <w:pStyle w:val="BodyText"/>
        <w:spacing w:line="271" w:lineRule="auto" w:before="212"/>
        <w:ind w:left="1099" w:right="823" w:hanging="567"/>
        <w:jc w:val="both"/>
      </w:pPr>
      <w:hyperlink r:id="rId26">
        <w:r>
          <w:rPr/>
          <w:t>Bugayev,</w:t>
        </w:r>
      </w:hyperlink>
      <w:r>
        <w:rPr/>
        <w:t> K. , Konovalov,Y.,</w:t>
      </w:r>
      <w:r>
        <w:rPr>
          <w:spacing w:val="1"/>
        </w:rPr>
        <w:t> </w:t>
      </w:r>
      <w:hyperlink r:id="rId27">
        <w:r>
          <w:rPr/>
          <w:t>Bychkov,</w:t>
        </w:r>
      </w:hyperlink>
      <w:r>
        <w:rPr/>
        <w:t> Y.,</w:t>
      </w:r>
      <w:r>
        <w:rPr>
          <w:spacing w:val="1"/>
        </w:rPr>
        <w:t> </w:t>
      </w:r>
      <w:hyperlink r:id="rId28">
        <w:r>
          <w:rPr/>
          <w:t>Tretyakov, </w:t>
        </w:r>
      </w:hyperlink>
      <w:hyperlink r:id="rId29">
        <w:r>
          <w:rPr/>
          <w:t>E., Savin,</w:t>
        </w:r>
      </w:hyperlink>
      <w:r>
        <w:rPr/>
        <w:t> V., (2001): </w:t>
      </w:r>
      <w:r>
        <w:rPr>
          <w:color w:val="333333"/>
        </w:rPr>
        <w:t>Iron and Steel</w:t>
      </w:r>
      <w:r>
        <w:rPr>
          <w:color w:val="333333"/>
          <w:spacing w:val="1"/>
        </w:rPr>
        <w:t> </w:t>
      </w:r>
      <w:r>
        <w:rPr>
          <w:color w:val="333333"/>
        </w:rPr>
        <w:t>Production</w:t>
      </w:r>
      <w:r>
        <w:rPr>
          <w:color w:val="333333"/>
          <w:spacing w:val="-2"/>
        </w:rPr>
        <w:t> </w:t>
      </w:r>
      <w:r>
        <w:rPr/>
        <w:t>The Minerva</w:t>
      </w:r>
      <w:r>
        <w:rPr>
          <w:spacing w:val="1"/>
        </w:rPr>
        <w:t> </w:t>
      </w:r>
      <w:r>
        <w:rPr/>
        <w:t>Group,</w:t>
      </w:r>
      <w:r>
        <w:rPr>
          <w:spacing w:val="-2"/>
        </w:rPr>
        <w:t> </w:t>
      </w:r>
      <w:r>
        <w:rPr/>
        <w:t>Inc.,</w:t>
      </w:r>
      <w:r>
        <w:rPr>
          <w:spacing w:val="7"/>
        </w:rPr>
        <w:t> </w:t>
      </w:r>
      <w:r>
        <w:rPr/>
        <w:t>-</w:t>
      </w:r>
      <w:r>
        <w:rPr>
          <w:spacing w:val="-1"/>
        </w:rPr>
        <w:t> </w:t>
      </w:r>
      <w:hyperlink r:id="rId25">
        <w:r>
          <w:rPr/>
          <w:t>Technology</w:t>
        </w:r>
        <w:r>
          <w:rPr>
            <w:spacing w:val="-4"/>
          </w:rPr>
          <w:t> </w:t>
        </w:r>
        <w:r>
          <w:rPr/>
          <w:t>&amp;</w:t>
        </w:r>
        <w:r>
          <w:rPr>
            <w:spacing w:val="-3"/>
          </w:rPr>
          <w:t> </w:t>
        </w:r>
        <w:r>
          <w:rPr/>
          <w:t>Engineering</w:t>
        </w:r>
      </w:hyperlink>
    </w:p>
    <w:p>
      <w:pPr>
        <w:pStyle w:val="BodyText"/>
        <w:spacing w:before="211"/>
        <w:ind w:left="533"/>
      </w:pPr>
      <w:r>
        <w:rPr/>
        <w:t>Building</w:t>
      </w:r>
      <w:r>
        <w:rPr>
          <w:spacing w:val="47"/>
        </w:rPr>
        <w:t> </w:t>
      </w:r>
      <w:r>
        <w:rPr/>
        <w:t>Code,</w:t>
      </w:r>
      <w:r>
        <w:rPr>
          <w:spacing w:val="45"/>
        </w:rPr>
        <w:t> </w:t>
      </w:r>
      <w:r>
        <w:rPr/>
        <w:t>(2006),</w:t>
      </w:r>
      <w:r>
        <w:rPr>
          <w:spacing w:val="45"/>
        </w:rPr>
        <w:t> </w:t>
      </w:r>
      <w:r>
        <w:rPr/>
        <w:t>Federal</w:t>
      </w:r>
      <w:r>
        <w:rPr>
          <w:spacing w:val="39"/>
        </w:rPr>
        <w:t> </w:t>
      </w:r>
      <w:r>
        <w:rPr/>
        <w:t>Republic</w:t>
      </w:r>
      <w:r>
        <w:rPr>
          <w:spacing w:val="42"/>
        </w:rPr>
        <w:t> </w:t>
      </w:r>
      <w:r>
        <w:rPr/>
        <w:t>of</w:t>
      </w:r>
      <w:r>
        <w:rPr>
          <w:spacing w:val="35"/>
        </w:rPr>
        <w:t> </w:t>
      </w:r>
      <w:r>
        <w:rPr/>
        <w:t>Nigeria:</w:t>
      </w:r>
      <w:r>
        <w:rPr>
          <w:spacing w:val="43"/>
        </w:rPr>
        <w:t> </w:t>
      </w:r>
      <w:r>
        <w:rPr/>
        <w:t>National</w:t>
      </w:r>
      <w:r>
        <w:rPr>
          <w:spacing w:val="43"/>
        </w:rPr>
        <w:t> </w:t>
      </w:r>
      <w:r>
        <w:rPr/>
        <w:t>Building</w:t>
      </w:r>
      <w:r>
        <w:rPr>
          <w:spacing w:val="42"/>
        </w:rPr>
        <w:t> </w:t>
      </w:r>
      <w:r>
        <w:rPr/>
        <w:t>Code</w:t>
      </w:r>
      <w:r>
        <w:rPr>
          <w:spacing w:val="47"/>
        </w:rPr>
        <w:t> </w:t>
      </w:r>
      <w:r>
        <w:rPr/>
        <w:t>First</w:t>
      </w:r>
      <w:r>
        <w:rPr>
          <w:spacing w:val="48"/>
        </w:rPr>
        <w:t> </w:t>
      </w:r>
      <w:r>
        <w:rPr/>
        <w:t>Edition.</w:t>
      </w:r>
    </w:p>
    <w:p>
      <w:pPr>
        <w:pStyle w:val="BodyText"/>
        <w:spacing w:before="3"/>
        <w:ind w:left="1253"/>
      </w:pPr>
      <w:r>
        <w:rPr/>
        <w:t>Nigeria: National</w:t>
      </w:r>
      <w:r>
        <w:rPr>
          <w:spacing w:val="-9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Code</w:t>
      </w:r>
    </w:p>
    <w:p>
      <w:pPr>
        <w:pStyle w:val="BodyText"/>
        <w:spacing w:before="199"/>
        <w:ind w:left="1099" w:right="833" w:hanging="567"/>
        <w:jc w:val="both"/>
      </w:pPr>
      <w:r>
        <w:rPr/>
        <w:t>Chuku,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Housing</w:t>
      </w:r>
      <w:r>
        <w:rPr>
          <w:spacing w:val="1"/>
        </w:rPr>
        <w:t> </w:t>
      </w:r>
      <w:r>
        <w:rPr/>
        <w:t>Deficit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hyperlink r:id="rId30">
        <w:r>
          <w:rPr/>
          <w:t>http://www.pmnewsnigeria.com/2015/01/16/addressing-housing-deficit.</w:t>
        </w:r>
      </w:hyperlink>
      <w:r>
        <w:rPr/>
        <w:t> accessed on the</w:t>
      </w:r>
      <w:r>
        <w:rPr>
          <w:spacing w:val="1"/>
        </w:rPr>
        <w:t> </w:t>
      </w:r>
      <w:r>
        <w:rPr/>
        <w:t>(26/02/2015</w:t>
      </w:r>
      <w:r>
        <w:rPr>
          <w:spacing w:val="1"/>
        </w:rPr>
        <w:t> </w:t>
      </w:r>
      <w:r>
        <w:rPr/>
        <w:t>09:17)</w:t>
      </w:r>
    </w:p>
    <w:p>
      <w:pPr>
        <w:pStyle w:val="BodyText"/>
        <w:spacing w:line="237" w:lineRule="auto" w:before="202"/>
        <w:ind w:left="1099" w:right="826" w:hanging="567"/>
        <w:jc w:val="both"/>
      </w:pPr>
      <w:r>
        <w:rPr/>
        <w:t>Ghosh, S. K., (2002), Low-cost building materials</w:t>
      </w:r>
      <w:r>
        <w:rPr>
          <w:i/>
        </w:rPr>
        <w:t>. </w:t>
      </w:r>
      <w:r>
        <w:rPr/>
        <w:t>I</w:t>
      </w:r>
      <w:r>
        <w:rPr>
          <w:i/>
        </w:rPr>
        <w:t>n </w:t>
      </w:r>
      <w:r>
        <w:rPr/>
        <w:t>O. Ural, V. Abrantes &amp; A. Tadeu (Ed.),</w:t>
      </w:r>
      <w:r>
        <w:rPr>
          <w:spacing w:val="1"/>
        </w:rPr>
        <w:t> </w:t>
      </w:r>
      <w:r>
        <w:rPr/>
        <w:t>XXX World</w:t>
      </w:r>
      <w:r>
        <w:rPr>
          <w:spacing w:val="1"/>
        </w:rPr>
        <w:t> </w:t>
      </w:r>
      <w:r>
        <w:rPr/>
        <w:t>Congress on</w:t>
      </w:r>
      <w:r>
        <w:rPr>
          <w:spacing w:val="-4"/>
        </w:rPr>
        <w:t> </w:t>
      </w:r>
      <w:r>
        <w:rPr/>
        <w:t>Housing,</w:t>
      </w:r>
      <w:r>
        <w:rPr>
          <w:spacing w:val="3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Coimbra,</w:t>
      </w:r>
      <w:r>
        <w:rPr>
          <w:spacing w:val="4"/>
        </w:rPr>
        <w:t> </w:t>
      </w:r>
      <w:r>
        <w:rPr/>
        <w:t>Portugal.</w:t>
      </w:r>
    </w:p>
    <w:p>
      <w:pPr>
        <w:spacing w:after="0" w:line="237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237" w:lineRule="auto" w:before="76"/>
        <w:ind w:left="1099" w:right="493" w:hanging="567"/>
        <w:jc w:val="both"/>
      </w:pPr>
      <w:r>
        <w:rPr/>
        <w:t>Global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Adult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Height.Retrieved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19/10/2017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0">
        <w:r>
          <w:rPr/>
          <w:t>www.livestrong.com,</w:t>
        </w:r>
        <w:r>
          <w:rPr>
            <w:spacing w:val="3"/>
          </w:rPr>
          <w:t> </w:t>
        </w:r>
      </w:hyperlink>
      <w:r>
        <w:rPr/>
        <w:t>2017</w:t>
      </w:r>
    </w:p>
    <w:p>
      <w:pPr>
        <w:pStyle w:val="BodyText"/>
        <w:spacing w:before="205"/>
        <w:ind w:left="1099" w:right="832" w:hanging="567"/>
        <w:jc w:val="both"/>
      </w:pPr>
      <w:r>
        <w:rPr/>
        <w:t>Gusah, D.T., (1994), Modification of the Compressed Earth Block-Making Machine “B.Eng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report,</w:t>
      </w:r>
      <w:r>
        <w:rPr>
          <w:spacing w:val="-1"/>
        </w:rPr>
        <w:t> </w:t>
      </w:r>
      <w:r>
        <w:rPr/>
        <w:t>Department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Mechanical</w:t>
      </w:r>
      <w:r>
        <w:rPr>
          <w:spacing w:val="-11"/>
        </w:rPr>
        <w:t> </w:t>
      </w:r>
      <w:r>
        <w:rPr/>
        <w:t>Engineering,</w:t>
      </w:r>
      <w:r>
        <w:rPr>
          <w:spacing w:val="-1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Zaria.</w:t>
      </w:r>
    </w:p>
    <w:p>
      <w:pPr>
        <w:pStyle w:val="BodyText"/>
        <w:tabs>
          <w:tab w:pos="3393" w:val="left" w:leader="none"/>
          <w:tab w:pos="5312" w:val="left" w:leader="none"/>
          <w:tab w:pos="7328" w:val="left" w:leader="none"/>
          <w:tab w:pos="9152" w:val="left" w:leader="none"/>
        </w:tabs>
        <w:spacing w:before="197"/>
        <w:ind w:left="1099" w:right="830" w:hanging="567"/>
        <w:jc w:val="both"/>
      </w:pPr>
      <w:r>
        <w:rPr/>
        <w:t>John, S., (1793), A Narrative of the Building and a Description of the Construction of the</w:t>
      </w:r>
      <w:r>
        <w:rPr>
          <w:spacing w:val="1"/>
        </w:rPr>
        <w:t> </w:t>
      </w:r>
      <w:r>
        <w:rPr/>
        <w:t>Edystone</w:t>
        <w:tab/>
        <w:t>Light</w:t>
        <w:tab/>
        <w:t>House</w:t>
        <w:tab/>
        <w:t>with</w:t>
        <w:tab/>
        <w:t>Stone:</w:t>
      </w:r>
      <w:r>
        <w:rPr>
          <w:spacing w:val="-58"/>
        </w:rPr>
        <w:t> </w:t>
      </w:r>
      <w:hyperlink r:id="rId31">
        <w:r>
          <w:rPr>
            <w:color w:val="0000FF"/>
            <w:u w:val="single" w:color="0000FF"/>
          </w:rPr>
          <w:t>www.mhs.ox.ac.uk/collection/library/ephemera/auction</w:t>
        </w:r>
        <w:r>
          <w:rPr>
            <w:color w:val="0000FF"/>
            <w:spacing w:val="1"/>
            <w:u w:val="single" w:color="0000FF"/>
          </w:rPr>
          <w:t> </w:t>
        </w:r>
        <w:r>
          <w:rPr>
            <w:color w:val="0000FF"/>
            <w:u w:val="single" w:color="0000FF"/>
          </w:rPr>
          <w:t>-</w:t>
        </w:r>
      </w:hyperlink>
      <w:r>
        <w:rPr>
          <w:color w:val="0000FF"/>
          <w:spacing w:val="1"/>
        </w:rPr>
        <w:t> </w:t>
      </w:r>
      <w:r>
        <w:rPr/>
        <w:t>cataloguues.accessed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(26/02/2015</w:t>
      </w:r>
      <w:r>
        <w:rPr>
          <w:spacing w:val="1"/>
        </w:rPr>
        <w:t> </w:t>
      </w:r>
      <w:r>
        <w:rPr/>
        <w:t>09:17)</w:t>
      </w:r>
    </w:p>
    <w:p>
      <w:pPr>
        <w:pStyle w:val="BodyText"/>
        <w:spacing w:line="237" w:lineRule="auto" w:before="205"/>
        <w:ind w:left="1099" w:right="831" w:hanging="567"/>
        <w:jc w:val="both"/>
      </w:pPr>
      <w:r>
        <w:rPr/>
        <w:t>Khurmi</w:t>
      </w:r>
      <w:r>
        <w:rPr>
          <w:spacing w:val="1"/>
        </w:rPr>
        <w:t> </w:t>
      </w:r>
      <w:r>
        <w:rPr/>
        <w:t>R.S,</w:t>
      </w:r>
      <w:r>
        <w:rPr>
          <w:spacing w:val="1"/>
        </w:rPr>
        <w:t> </w:t>
      </w:r>
      <w:r>
        <w:rPr/>
        <w:t>Gupta</w:t>
      </w:r>
      <w:r>
        <w:rPr>
          <w:spacing w:val="1"/>
        </w:rPr>
        <w:t> </w:t>
      </w:r>
      <w:r>
        <w:rPr/>
        <w:t>J.K.,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textbook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design.</w:t>
      </w:r>
      <w:r>
        <w:rPr>
          <w:spacing w:val="1"/>
        </w:rPr>
        <w:t> </w:t>
      </w:r>
      <w:r>
        <w:rPr/>
        <w:t>14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60"/>
          <w:vertAlign w:val="baseline"/>
        </w:rPr>
        <w:t> </w:t>
      </w:r>
      <w:r>
        <w:rPr>
          <w:vertAlign w:val="baseline"/>
        </w:rPr>
        <w:t>Eurasia</w:t>
      </w:r>
      <w:r>
        <w:rPr>
          <w:spacing w:val="1"/>
          <w:vertAlign w:val="baseline"/>
        </w:rPr>
        <w:t> </w:t>
      </w:r>
      <w:r>
        <w:rPr>
          <w:vertAlign w:val="baseline"/>
        </w:rPr>
        <w:t>Publishing</w:t>
      </w:r>
      <w:r>
        <w:rPr>
          <w:spacing w:val="1"/>
          <w:vertAlign w:val="baseline"/>
        </w:rPr>
        <w:t> </w:t>
      </w:r>
      <w:r>
        <w:rPr>
          <w:vertAlign w:val="baseline"/>
        </w:rPr>
        <w:t>House (PVT)</w:t>
      </w:r>
      <w:r>
        <w:rPr>
          <w:spacing w:val="2"/>
          <w:vertAlign w:val="baseline"/>
        </w:rPr>
        <w:t> </w:t>
      </w:r>
      <w:r>
        <w:rPr>
          <w:vertAlign w:val="baseline"/>
        </w:rPr>
        <w:t>Ltd,</w:t>
      </w:r>
      <w:r>
        <w:rPr>
          <w:spacing w:val="-1"/>
          <w:vertAlign w:val="baseline"/>
        </w:rPr>
        <w:t> </w:t>
      </w:r>
      <w:r>
        <w:rPr>
          <w:vertAlign w:val="baseline"/>
        </w:rPr>
        <w:t>Ram</w:t>
      </w:r>
      <w:r>
        <w:rPr>
          <w:spacing w:val="-8"/>
          <w:vertAlign w:val="baseline"/>
        </w:rPr>
        <w:t> </w:t>
      </w:r>
      <w:r>
        <w:rPr>
          <w:vertAlign w:val="baseline"/>
        </w:rPr>
        <w:t>Nagar.</w:t>
      </w:r>
      <w:r>
        <w:rPr>
          <w:spacing w:val="4"/>
          <w:vertAlign w:val="baseline"/>
        </w:rPr>
        <w:t> </w:t>
      </w:r>
      <w:r>
        <w:rPr>
          <w:vertAlign w:val="baseline"/>
        </w:rPr>
        <w:t>New Delhi,</w:t>
      </w:r>
      <w:r>
        <w:rPr>
          <w:spacing w:val="3"/>
          <w:vertAlign w:val="baseline"/>
        </w:rPr>
        <w:t> </w:t>
      </w:r>
      <w:r>
        <w:rPr>
          <w:vertAlign w:val="baseline"/>
        </w:rPr>
        <w:t>India.</w:t>
      </w:r>
      <w:r>
        <w:rPr>
          <w:spacing w:val="4"/>
          <w:vertAlign w:val="baseline"/>
        </w:rPr>
        <w:t> </w:t>
      </w:r>
      <w:r>
        <w:rPr>
          <w:vertAlign w:val="baseline"/>
        </w:rPr>
        <w:t>P5098-511.</w:t>
      </w:r>
    </w:p>
    <w:p>
      <w:pPr>
        <w:pStyle w:val="BodyText"/>
        <w:spacing w:line="237" w:lineRule="auto" w:before="207"/>
        <w:ind w:left="1099" w:right="845" w:hanging="567"/>
        <w:jc w:val="both"/>
      </w:pPr>
      <w:r>
        <w:rPr/>
        <w:t>Khurmi R.S,. (2008), A textbook of machine design. Eurasia Publishing House. New Delhi,</w:t>
      </w:r>
      <w:r>
        <w:rPr>
          <w:spacing w:val="1"/>
        </w:rPr>
        <w:t> </w:t>
      </w:r>
      <w:r>
        <w:rPr/>
        <w:t>India.</w:t>
      </w:r>
      <w:r>
        <w:rPr>
          <w:spacing w:val="3"/>
        </w:rPr>
        <w:t> </w:t>
      </w:r>
      <w:r>
        <w:rPr/>
        <w:t>P5098-511.</w:t>
      </w:r>
    </w:p>
    <w:p>
      <w:pPr>
        <w:pStyle w:val="BodyText"/>
        <w:spacing w:before="200"/>
        <w:ind w:left="1099" w:right="829" w:hanging="567"/>
        <w:jc w:val="both"/>
      </w:pPr>
      <w:r>
        <w:rPr/>
        <w:t>Kofoworola,</w:t>
      </w:r>
      <w:r>
        <w:rPr>
          <w:spacing w:val="1"/>
        </w:rPr>
        <w:t> </w:t>
      </w:r>
      <w:r>
        <w:rPr/>
        <w:t>O.F.,</w:t>
      </w:r>
      <w:r>
        <w:rPr>
          <w:spacing w:val="1"/>
        </w:rPr>
        <w:t> </w:t>
      </w:r>
      <w:r>
        <w:rPr/>
        <w:t>(1995),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Ceta</w:t>
      </w:r>
      <w:r>
        <w:rPr>
          <w:spacing w:val="1"/>
        </w:rPr>
        <w:t> </w:t>
      </w:r>
      <w:r>
        <w:rPr/>
        <w:t>–Ram</w:t>
      </w:r>
      <w:r>
        <w:rPr>
          <w:spacing w:val="60"/>
        </w:rPr>
        <w:t> </w:t>
      </w:r>
      <w:r>
        <w:rPr/>
        <w:t>Press</w:t>
      </w:r>
      <w:r>
        <w:rPr>
          <w:spacing w:val="1"/>
        </w:rPr>
        <w:t> </w:t>
      </w:r>
      <w:r>
        <w:rPr/>
        <w:t>Machine “B.Eng project report, Department of Mechanical Engineering, Ahmadu Bello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Zaria.</w:t>
      </w:r>
    </w:p>
    <w:p>
      <w:pPr>
        <w:pStyle w:val="BodyText"/>
        <w:spacing w:before="200"/>
        <w:ind w:left="1099" w:right="822" w:hanging="567"/>
        <w:jc w:val="both"/>
      </w:pPr>
      <w:r>
        <w:rPr/>
        <w:t>Kolawole S.K. and Odusote J.K. (2013). Design, Fabrication and Performance Evaluation of a</w:t>
      </w:r>
      <w:r>
        <w:rPr>
          <w:spacing w:val="1"/>
        </w:rPr>
        <w:t> </w:t>
      </w:r>
      <w:r>
        <w:rPr/>
        <w:t>Manual Clay Brick MouldingMachine, Journal of Engineering Science and Technology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6</w:t>
      </w:r>
      <w:r>
        <w:rPr>
          <w:spacing w:val="2"/>
        </w:rPr>
        <w:t> </w:t>
      </w:r>
      <w:r>
        <w:rPr/>
        <w:t>(1);</w:t>
      </w:r>
      <w:r>
        <w:rPr>
          <w:spacing w:val="-2"/>
        </w:rPr>
        <w:t> </w:t>
      </w:r>
      <w:r>
        <w:rPr/>
        <w:t>17-20</w:t>
      </w:r>
    </w:p>
    <w:p>
      <w:pPr>
        <w:pStyle w:val="BodyText"/>
        <w:spacing w:before="204"/>
        <w:ind w:left="1099" w:right="832" w:hanging="567"/>
        <w:jc w:val="both"/>
      </w:pPr>
      <w:r>
        <w:rPr/>
        <w:t>Lawal</w:t>
      </w:r>
      <w:r>
        <w:rPr>
          <w:spacing w:val="1"/>
        </w:rPr>
        <w:t> </w:t>
      </w:r>
      <w:r>
        <w:rPr/>
        <w:t>P.O,,</w:t>
      </w:r>
      <w:r>
        <w:rPr>
          <w:spacing w:val="1"/>
        </w:rPr>
        <w:t> </w:t>
      </w:r>
      <w:r>
        <w:rPr/>
        <w:t>Olayemi</w:t>
      </w:r>
      <w:r>
        <w:rPr>
          <w:spacing w:val="1"/>
        </w:rPr>
        <w:t> </w:t>
      </w:r>
      <w:r>
        <w:rPr/>
        <w:t>O.O,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Fagbenle</w:t>
      </w:r>
      <w:r>
        <w:rPr>
          <w:spacing w:val="1"/>
        </w:rPr>
        <w:t> </w:t>
      </w:r>
      <w:r>
        <w:rPr/>
        <w:t>O.I,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Acquiring Sandcrete Blocks for Walling, Proceedings of International Conference on</w:t>
      </w:r>
      <w:r>
        <w:rPr>
          <w:spacing w:val="1"/>
        </w:rPr>
        <w:t> </w:t>
      </w:r>
      <w:r>
        <w:rPr/>
        <w:t>Engineering,</w:t>
      </w:r>
      <w:r>
        <w:rPr>
          <w:spacing w:val="3"/>
        </w:rPr>
        <w:t> </w:t>
      </w:r>
      <w:r>
        <w:rPr/>
        <w:t>Project,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Production</w:t>
      </w:r>
      <w:r>
        <w:rPr>
          <w:spacing w:val="-3"/>
        </w:rPr>
        <w:t> </w:t>
      </w:r>
      <w:r>
        <w:rPr/>
        <w:t>Management,</w:t>
      </w:r>
      <w:r>
        <w:rPr>
          <w:spacing w:val="3"/>
        </w:rPr>
        <w:t> </w:t>
      </w:r>
      <w:r>
        <w:rPr/>
        <w:t>164-171</w:t>
      </w:r>
    </w:p>
    <w:p>
      <w:pPr>
        <w:pStyle w:val="BodyText"/>
        <w:spacing w:before="199"/>
        <w:ind w:left="1099" w:right="830" w:hanging="567"/>
        <w:jc w:val="both"/>
      </w:pPr>
      <w:r>
        <w:rPr/>
        <w:t>Lennart, P.B., and Whitaker, H.J., (1988), Farm Structures in Tropical Climates, FAO, Rome</w:t>
      </w:r>
      <w:r>
        <w:rPr>
          <w:spacing w:val="1"/>
        </w:rPr>
        <w:t> </w:t>
      </w:r>
      <w:r>
        <w:rPr/>
        <w:t>Italy,</w:t>
      </w:r>
      <w:r>
        <w:rPr>
          <w:spacing w:val="3"/>
        </w:rPr>
        <w:t> </w:t>
      </w:r>
      <w:r>
        <w:rPr/>
        <w:t>PP</w:t>
      </w:r>
      <w:r>
        <w:rPr>
          <w:spacing w:val="2"/>
        </w:rPr>
        <w:t> </w:t>
      </w:r>
      <w:r>
        <w:rPr/>
        <w:t>69-77.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1099" w:right="513" w:hanging="567"/>
        <w:jc w:val="both"/>
      </w:pPr>
      <w:r>
        <w:rPr/>
        <w:t>McIntosh, J.D, (1973), The Manufacture and Use of Concrete Blocks for Walls, Overseas Building</w:t>
      </w:r>
      <w:r>
        <w:rPr>
          <w:spacing w:val="-57"/>
        </w:rPr>
        <w:t> </w:t>
      </w:r>
      <w:r>
        <w:rPr/>
        <w:t>Notes,</w:t>
      </w:r>
      <w:r>
        <w:rPr>
          <w:spacing w:val="3"/>
        </w:rPr>
        <w:t> </w:t>
      </w:r>
      <w:r>
        <w:rPr/>
        <w:t>No</w:t>
      </w:r>
      <w:r>
        <w:rPr>
          <w:spacing w:val="2"/>
        </w:rPr>
        <w:t> </w:t>
      </w:r>
      <w:r>
        <w:rPr/>
        <w:t>150,</w:t>
      </w:r>
      <w:r>
        <w:rPr>
          <w:spacing w:val="-2"/>
        </w:rPr>
        <w:t> </w:t>
      </w:r>
      <w:r>
        <w:rPr/>
        <w:t>Building</w:t>
      </w:r>
      <w:r>
        <w:rPr>
          <w:spacing w:val="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Station,</w:t>
      </w:r>
      <w:r>
        <w:rPr>
          <w:spacing w:val="3"/>
        </w:rPr>
        <w:t> </w:t>
      </w:r>
      <w:r>
        <w:rPr/>
        <w:t>Garston,</w:t>
      </w:r>
      <w:r>
        <w:rPr>
          <w:spacing w:val="4"/>
        </w:rPr>
        <w:t> </w:t>
      </w:r>
      <w:r>
        <w:rPr/>
        <w:t>U.K.,</w:t>
      </w:r>
    </w:p>
    <w:p>
      <w:pPr>
        <w:pStyle w:val="BodyText"/>
        <w:spacing w:before="196"/>
        <w:ind w:left="533"/>
      </w:pPr>
      <w:r>
        <w:rPr/>
        <w:t>Microsoft</w:t>
      </w:r>
      <w:r>
        <w:rPr>
          <w:spacing w:val="-4"/>
        </w:rPr>
        <w:t> </w:t>
      </w:r>
      <w:r>
        <w:rPr/>
        <w:t>Encarta</w:t>
      </w:r>
      <w:r>
        <w:rPr>
          <w:spacing w:val="-9"/>
        </w:rPr>
        <w:t> </w:t>
      </w:r>
      <w:r>
        <w:rPr/>
        <w:t>Encyclopaedia</w:t>
      </w:r>
      <w:r>
        <w:rPr>
          <w:spacing w:val="-5"/>
        </w:rPr>
        <w:t> </w:t>
      </w:r>
      <w:r>
        <w:rPr/>
        <w:t>(2004),</w:t>
      </w:r>
      <w:r>
        <w:rPr>
          <w:spacing w:val="-2"/>
        </w:rPr>
        <w:t> </w:t>
      </w:r>
      <w:r>
        <w:rPr/>
        <w:t>Construction</w:t>
      </w:r>
      <w:r>
        <w:rPr>
          <w:spacing w:val="-8"/>
        </w:rPr>
        <w:t> </w:t>
      </w:r>
      <w:r>
        <w:rPr/>
        <w:t>Materials,</w:t>
      </w:r>
      <w:r>
        <w:rPr>
          <w:spacing w:val="-2"/>
        </w:rPr>
        <w:t> </w:t>
      </w:r>
      <w:r>
        <w:rPr/>
        <w:t>Third</w:t>
      </w:r>
      <w:r>
        <w:rPr>
          <w:spacing w:val="-4"/>
        </w:rPr>
        <w:t> </w:t>
      </w:r>
      <w:r>
        <w:rPr/>
        <w:t>Edition</w:t>
      </w:r>
    </w:p>
    <w:p>
      <w:pPr>
        <w:pStyle w:val="BodyText"/>
        <w:spacing w:line="237" w:lineRule="auto" w:before="203"/>
        <w:ind w:left="1099" w:right="840" w:hanging="567"/>
        <w:jc w:val="both"/>
      </w:pPr>
      <w:r>
        <w:rPr/>
        <w:t>Mogaji P B (2011). Development and Performance Evaluation ofHydraulic Brick Moulding</w:t>
      </w:r>
      <w:r>
        <w:rPr>
          <w:spacing w:val="1"/>
        </w:rPr>
        <w:t> </w:t>
      </w:r>
      <w:r>
        <w:rPr/>
        <w:t>Machine,</w:t>
      </w:r>
      <w:r>
        <w:rPr>
          <w:spacing w:val="3"/>
        </w:rPr>
        <w:t> </w:t>
      </w:r>
      <w:r>
        <w:rPr/>
        <w:t>AU</w:t>
      </w:r>
      <w:r>
        <w:rPr>
          <w:spacing w:val="1"/>
        </w:rPr>
        <w:t> </w:t>
      </w:r>
      <w:r>
        <w:rPr/>
        <w:t>J.T.</w:t>
      </w:r>
      <w:r>
        <w:rPr>
          <w:spacing w:val="4"/>
        </w:rPr>
        <w:t> </w:t>
      </w:r>
      <w:r>
        <w:rPr/>
        <w:t>14(4):</w:t>
      </w:r>
      <w:r>
        <w:rPr>
          <w:spacing w:val="2"/>
        </w:rPr>
        <w:t> </w:t>
      </w:r>
      <w:r>
        <w:rPr/>
        <w:t>308-312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line="237" w:lineRule="auto"/>
        <w:ind w:left="1253" w:hanging="720"/>
      </w:pPr>
      <w:r>
        <w:rPr/>
        <w:t>Mukerji,</w:t>
      </w:r>
      <w:r>
        <w:rPr>
          <w:spacing w:val="55"/>
        </w:rPr>
        <w:t> </w:t>
      </w:r>
      <w:r>
        <w:rPr/>
        <w:t>K.,</w:t>
      </w:r>
      <w:r>
        <w:rPr>
          <w:spacing w:val="52"/>
        </w:rPr>
        <w:t> </w:t>
      </w:r>
      <w:r>
        <w:rPr/>
        <w:t>and</w:t>
      </w:r>
      <w:r>
        <w:rPr>
          <w:spacing w:val="54"/>
        </w:rPr>
        <w:t> </w:t>
      </w:r>
      <w:r>
        <w:rPr/>
        <w:t>Worner,</w:t>
      </w:r>
      <w:r>
        <w:rPr>
          <w:spacing w:val="52"/>
        </w:rPr>
        <w:t> </w:t>
      </w:r>
      <w:r>
        <w:rPr/>
        <w:t>H.,</w:t>
      </w:r>
      <w:r>
        <w:rPr>
          <w:spacing w:val="52"/>
        </w:rPr>
        <w:t> </w:t>
      </w:r>
      <w:r>
        <w:rPr/>
        <w:t>(1991),</w:t>
      </w:r>
      <w:r>
        <w:rPr>
          <w:spacing w:val="52"/>
        </w:rPr>
        <w:t> </w:t>
      </w:r>
      <w:r>
        <w:rPr/>
        <w:t>“Concrete</w:t>
      </w:r>
      <w:r>
        <w:rPr>
          <w:spacing w:val="49"/>
        </w:rPr>
        <w:t> </w:t>
      </w:r>
      <w:r>
        <w:rPr/>
        <w:t>Block</w:t>
      </w:r>
      <w:r>
        <w:rPr>
          <w:spacing w:val="49"/>
        </w:rPr>
        <w:t> </w:t>
      </w:r>
      <w:r>
        <w:rPr/>
        <w:t>Producing</w:t>
      </w:r>
      <w:r>
        <w:rPr>
          <w:spacing w:val="49"/>
        </w:rPr>
        <w:t> </w:t>
      </w:r>
      <w:r>
        <w:rPr/>
        <w:t>Equipment.</w:t>
      </w:r>
      <w:r>
        <w:rPr>
          <w:spacing w:val="52"/>
        </w:rPr>
        <w:t> </w:t>
      </w:r>
      <w:r>
        <w:rPr/>
        <w:t>SKAT</w:t>
      </w:r>
      <w:r>
        <w:rPr>
          <w:spacing w:val="51"/>
        </w:rPr>
        <w:t> </w:t>
      </w:r>
      <w:r>
        <w:rPr/>
        <w:t>German</w:t>
      </w:r>
      <w:r>
        <w:rPr>
          <w:spacing w:val="-57"/>
        </w:rPr>
        <w:t> </w:t>
      </w:r>
      <w:r>
        <w:rPr/>
        <w:t>Appropriate Technology</w:t>
      </w:r>
      <w:r>
        <w:rPr>
          <w:spacing w:val="-8"/>
        </w:rPr>
        <w:t> </w:t>
      </w:r>
      <w:r>
        <w:rPr/>
        <w:t>Exchange.</w:t>
      </w:r>
      <w:r>
        <w:rPr>
          <w:spacing w:val="3"/>
        </w:rPr>
        <w:t> </w:t>
      </w:r>
      <w:r>
        <w:rPr/>
        <w:t>Federal</w:t>
      </w:r>
      <w:r>
        <w:rPr>
          <w:spacing w:val="-7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Germany.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253" w:right="499" w:hanging="720"/>
      </w:pPr>
      <w:r>
        <w:rPr/>
        <w:t>Neville,</w:t>
      </w:r>
      <w:r>
        <w:rPr>
          <w:spacing w:val="40"/>
        </w:rPr>
        <w:t> </w:t>
      </w:r>
      <w:r>
        <w:rPr/>
        <w:t>A.M.,</w:t>
      </w:r>
      <w:r>
        <w:rPr>
          <w:spacing w:val="35"/>
        </w:rPr>
        <w:t> </w:t>
      </w:r>
      <w:r>
        <w:rPr/>
        <w:t>(2000),</w:t>
      </w:r>
      <w:r>
        <w:rPr>
          <w:spacing w:val="35"/>
        </w:rPr>
        <w:t> </w:t>
      </w:r>
      <w:r>
        <w:rPr/>
        <w:t>Properties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Concrete.</w:t>
      </w:r>
      <w:r>
        <w:rPr>
          <w:spacing w:val="30"/>
        </w:rPr>
        <w:t> </w:t>
      </w:r>
      <w:r>
        <w:rPr/>
        <w:t>(4</w:t>
      </w:r>
      <w:r>
        <w:rPr>
          <w:vertAlign w:val="superscript"/>
        </w:rPr>
        <w:t>th</w:t>
      </w:r>
      <w:r>
        <w:rPr>
          <w:vertAlign w:val="baseline"/>
        </w:rPr>
        <w:t>ed.).</w:t>
      </w:r>
      <w:r>
        <w:rPr>
          <w:spacing w:val="35"/>
          <w:vertAlign w:val="baseline"/>
        </w:rPr>
        <w:t> </w:t>
      </w:r>
      <w:r>
        <w:rPr>
          <w:vertAlign w:val="baseline"/>
        </w:rPr>
        <w:t>39</w:t>
      </w:r>
      <w:r>
        <w:rPr>
          <w:spacing w:val="33"/>
          <w:vertAlign w:val="baseline"/>
        </w:rPr>
        <w:t> </w:t>
      </w:r>
      <w:r>
        <w:rPr>
          <w:vertAlign w:val="baseline"/>
        </w:rPr>
        <w:t>Parker</w:t>
      </w:r>
      <w:r>
        <w:rPr>
          <w:spacing w:val="34"/>
          <w:vertAlign w:val="baseline"/>
        </w:rPr>
        <w:t> </w:t>
      </w:r>
      <w:r>
        <w:rPr>
          <w:vertAlign w:val="baseline"/>
        </w:rPr>
        <w:t>Street,</w:t>
      </w:r>
      <w:r>
        <w:rPr>
          <w:spacing w:val="35"/>
          <w:vertAlign w:val="baseline"/>
        </w:rPr>
        <w:t> </w:t>
      </w:r>
      <w:r>
        <w:rPr>
          <w:vertAlign w:val="baseline"/>
        </w:rPr>
        <w:t>London,</w:t>
      </w:r>
      <w:r>
        <w:rPr>
          <w:spacing w:val="35"/>
          <w:vertAlign w:val="baseline"/>
        </w:rPr>
        <w:t> </w:t>
      </w:r>
      <w:r>
        <w:rPr>
          <w:vertAlign w:val="baseline"/>
        </w:rPr>
        <w:t>Pitman</w:t>
      </w:r>
      <w:r>
        <w:rPr>
          <w:spacing w:val="-57"/>
          <w:vertAlign w:val="baseline"/>
        </w:rPr>
        <w:t> </w:t>
      </w:r>
      <w:r>
        <w:rPr>
          <w:vertAlign w:val="baseline"/>
        </w:rPr>
        <w:t>Publishing</w:t>
      </w:r>
      <w:r>
        <w:rPr>
          <w:spacing w:val="1"/>
          <w:vertAlign w:val="baseline"/>
        </w:rPr>
        <w:t> </w:t>
      </w:r>
      <w:r>
        <w:rPr>
          <w:vertAlign w:val="baseline"/>
        </w:rPr>
        <w:t>Ltd.</w:t>
      </w:r>
    </w:p>
    <w:p>
      <w:pPr>
        <w:pStyle w:val="BodyText"/>
        <w:spacing w:before="1"/>
      </w:pPr>
    </w:p>
    <w:p>
      <w:pPr>
        <w:spacing w:line="242" w:lineRule="auto" w:before="0"/>
        <w:ind w:left="1253" w:right="0" w:hanging="720"/>
        <w:jc w:val="left"/>
        <w:rPr>
          <w:sz w:val="24"/>
        </w:rPr>
      </w:pPr>
      <w:r>
        <w:rPr>
          <w:sz w:val="24"/>
        </w:rPr>
        <w:t>NIS</w:t>
      </w:r>
      <w:r>
        <w:rPr>
          <w:spacing w:val="51"/>
          <w:sz w:val="24"/>
        </w:rPr>
        <w:t> </w:t>
      </w:r>
      <w:r>
        <w:rPr>
          <w:sz w:val="24"/>
        </w:rPr>
        <w:t>87:</w:t>
      </w:r>
      <w:r>
        <w:rPr>
          <w:spacing w:val="47"/>
          <w:sz w:val="24"/>
        </w:rPr>
        <w:t> </w:t>
      </w:r>
      <w:r>
        <w:rPr>
          <w:sz w:val="24"/>
        </w:rPr>
        <w:t>(2004)</w:t>
      </w:r>
      <w:r>
        <w:rPr>
          <w:spacing w:val="54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Standard: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Standard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Sandcrete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Blocks</w:t>
      </w:r>
      <w:r>
        <w:rPr>
          <w:sz w:val="24"/>
        </w:rPr>
        <w:t>.</w:t>
      </w:r>
      <w:r>
        <w:rPr>
          <w:spacing w:val="52"/>
          <w:sz w:val="24"/>
        </w:rPr>
        <w:t> </w:t>
      </w:r>
      <w:r>
        <w:rPr>
          <w:sz w:val="24"/>
        </w:rPr>
        <w:t>Standards</w:t>
      </w:r>
      <w:r>
        <w:rPr>
          <w:spacing w:val="-57"/>
          <w:sz w:val="24"/>
        </w:rPr>
        <w:t> </w:t>
      </w:r>
      <w:r>
        <w:rPr>
          <w:sz w:val="24"/>
        </w:rPr>
        <w:t>Organisation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Nigeria,</w:t>
      </w:r>
      <w:r>
        <w:rPr>
          <w:spacing w:val="4"/>
          <w:sz w:val="24"/>
        </w:rPr>
        <w:t> </w:t>
      </w:r>
      <w:r>
        <w:rPr>
          <w:sz w:val="24"/>
        </w:rPr>
        <w:t>(SON).</w:t>
      </w:r>
    </w:p>
    <w:p>
      <w:pPr>
        <w:pStyle w:val="BodyText"/>
        <w:spacing w:before="197"/>
        <w:ind w:left="1099" w:right="498" w:hanging="567"/>
        <w:jc w:val="both"/>
      </w:pPr>
      <w:r>
        <w:rPr/>
        <w:t>Ogunsemi, D.R., (2010). The use of enough quality and quantity materials for building a durable</w:t>
      </w:r>
      <w:r>
        <w:rPr>
          <w:spacing w:val="1"/>
        </w:rPr>
        <w:t> </w:t>
      </w:r>
      <w:r>
        <w:rPr/>
        <w:t>edifice.</w:t>
      </w:r>
      <w:r>
        <w:rPr>
          <w:spacing w:val="1"/>
        </w:rPr>
        <w:t> </w:t>
      </w:r>
      <w:r>
        <w:rPr/>
        <w:t>A Lecture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Campus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Federal University of</w:t>
      </w:r>
      <w:r>
        <w:rPr>
          <w:spacing w:val="1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Akure.</w:t>
      </w:r>
    </w:p>
    <w:p>
      <w:pPr>
        <w:spacing w:after="0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line="237" w:lineRule="auto" w:before="76"/>
        <w:ind w:left="1099" w:right="514" w:hanging="567"/>
        <w:jc w:val="both"/>
      </w:pPr>
      <w:r>
        <w:rPr/>
        <w:t>Olaf, A.H., (1974), “Fundamental Approach to Concrete Making”, Fourth Edition, John willey and</w:t>
      </w:r>
      <w:r>
        <w:rPr>
          <w:spacing w:val="-57"/>
        </w:rPr>
        <w:t> </w:t>
      </w:r>
      <w:r>
        <w:rPr/>
        <w:t>Sons Ltd;</w:t>
      </w:r>
      <w:r>
        <w:rPr>
          <w:spacing w:val="-4"/>
        </w:rPr>
        <w:t> </w:t>
      </w:r>
      <w:r>
        <w:rPr/>
        <w:t>New</w:t>
      </w:r>
      <w:r>
        <w:rPr>
          <w:spacing w:val="1"/>
        </w:rPr>
        <w:t> </w:t>
      </w:r>
      <w:r>
        <w:rPr/>
        <w:t>York.</w:t>
      </w:r>
    </w:p>
    <w:p>
      <w:pPr>
        <w:pStyle w:val="BodyText"/>
        <w:spacing w:before="205"/>
        <w:ind w:left="1099" w:right="496" w:hanging="567"/>
        <w:jc w:val="both"/>
      </w:pPr>
      <w:r>
        <w:rPr/>
        <w:t>Olugbenga, A.K.,</w:t>
      </w:r>
      <w:r>
        <w:rPr>
          <w:spacing w:val="1"/>
        </w:rPr>
        <w:t> </w:t>
      </w:r>
      <w:r>
        <w:rPr/>
        <w:t>Olusola, O.O.,</w:t>
      </w:r>
      <w:r>
        <w:rPr>
          <w:spacing w:val="1"/>
        </w:rPr>
        <w:t> </w:t>
      </w:r>
      <w:r>
        <w:rPr/>
        <w:t>and Abiodun, O.,</w:t>
      </w:r>
      <w:r>
        <w:rPr>
          <w:spacing w:val="1"/>
        </w:rPr>
        <w:t> </w:t>
      </w:r>
      <w:r>
        <w:rPr/>
        <w:t>(2007), A Study of Compressive Strength</w:t>
      </w:r>
      <w:r>
        <w:rPr>
          <w:spacing w:val="1"/>
        </w:rPr>
        <w:t> </w:t>
      </w:r>
      <w:r>
        <w:rPr/>
        <w:t>Characteristics of Laterite / Sand Hollow Blocks. Published in Civil Engineering Dimension</w:t>
      </w:r>
      <w:r>
        <w:rPr>
          <w:spacing w:val="1"/>
        </w:rPr>
        <w:t> </w:t>
      </w:r>
      <w:r>
        <w:rPr/>
        <w:t>Vol</w:t>
      </w:r>
      <w:r>
        <w:rPr>
          <w:spacing w:val="-7"/>
        </w:rPr>
        <w:t> </w:t>
      </w:r>
      <w:r>
        <w:rPr/>
        <w:t>9,</w:t>
      </w:r>
      <w:r>
        <w:rPr>
          <w:spacing w:val="4"/>
        </w:rPr>
        <w:t> </w:t>
      </w:r>
      <w:r>
        <w:rPr/>
        <w:t>No</w:t>
      </w:r>
      <w:r>
        <w:rPr>
          <w:spacing w:val="1"/>
        </w:rPr>
        <w:t> </w:t>
      </w:r>
      <w:r>
        <w:rPr/>
        <w:t>2.</w:t>
      </w:r>
    </w:p>
    <w:p>
      <w:pPr>
        <w:spacing w:line="240" w:lineRule="auto" w:before="200"/>
        <w:ind w:left="1099" w:right="495" w:hanging="567"/>
        <w:jc w:val="both"/>
        <w:rPr>
          <w:i/>
          <w:sz w:val="24"/>
        </w:rPr>
      </w:pPr>
      <w:r>
        <w:rPr>
          <w:sz w:val="24"/>
        </w:rPr>
        <w:t>Olusegun,</w:t>
      </w:r>
      <w:r>
        <w:rPr>
          <w:spacing w:val="1"/>
          <w:sz w:val="24"/>
        </w:rPr>
        <w:t> </w:t>
      </w:r>
      <w:r>
        <w:rPr>
          <w:sz w:val="24"/>
        </w:rPr>
        <w:t>H.D,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Ajiboye,</w:t>
      </w:r>
      <w:r>
        <w:rPr>
          <w:spacing w:val="1"/>
          <w:sz w:val="24"/>
        </w:rPr>
        <w:t> </w:t>
      </w:r>
      <w:r>
        <w:rPr>
          <w:sz w:val="24"/>
        </w:rPr>
        <w:t>T.K.,</w:t>
      </w:r>
      <w:r>
        <w:rPr>
          <w:spacing w:val="1"/>
          <w:sz w:val="24"/>
        </w:rPr>
        <w:t> </w:t>
      </w:r>
      <w:r>
        <w:rPr>
          <w:sz w:val="24"/>
        </w:rPr>
        <w:t>(2009),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Vibrator-</w:t>
      </w:r>
      <w:r>
        <w:rPr>
          <w:spacing w:val="1"/>
          <w:sz w:val="24"/>
        </w:rPr>
        <w:t> </w:t>
      </w:r>
      <w:r>
        <w:rPr>
          <w:sz w:val="24"/>
        </w:rPr>
        <w:t>Compactor Block Machine for</w:t>
      </w:r>
      <w:r>
        <w:rPr>
          <w:spacing w:val="1"/>
          <w:sz w:val="24"/>
        </w:rPr>
        <w:t> </w:t>
      </w:r>
      <w:r>
        <w:rPr>
          <w:sz w:val="24"/>
        </w:rPr>
        <w:t>Rural Application, University of Ilorin,</w:t>
      </w:r>
      <w:r>
        <w:rPr>
          <w:spacing w:val="1"/>
          <w:sz w:val="24"/>
        </w:rPr>
        <w:t> </w:t>
      </w:r>
      <w:r>
        <w:rPr>
          <w:i/>
          <w:sz w:val="24"/>
        </w:rPr>
        <w:t>Inter.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Vol.s No1.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1-14</w:t>
      </w:r>
    </w:p>
    <w:p>
      <w:pPr>
        <w:spacing w:line="237" w:lineRule="auto" w:before="202"/>
        <w:ind w:left="1099" w:right="500" w:hanging="567"/>
        <w:jc w:val="both"/>
        <w:rPr>
          <w:i/>
          <w:sz w:val="24"/>
        </w:rPr>
      </w:pPr>
      <w:r>
        <w:rPr>
          <w:sz w:val="24"/>
        </w:rPr>
        <w:t>Onibokun, A.G., (1983), Housing Needs and Responses: A planner’s view. </w:t>
      </w:r>
      <w:r>
        <w:rPr>
          <w:i/>
          <w:sz w:val="24"/>
        </w:rPr>
        <w:t>Journal of the Nigerian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Institute 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Town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Planners.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11(1&amp;2).</w:t>
      </w:r>
    </w:p>
    <w:p>
      <w:pPr>
        <w:spacing w:line="240" w:lineRule="auto" w:before="205"/>
        <w:ind w:left="1099" w:right="495" w:hanging="567"/>
        <w:jc w:val="both"/>
        <w:rPr>
          <w:sz w:val="24"/>
        </w:rPr>
      </w:pPr>
      <w:r>
        <w:rPr>
          <w:sz w:val="24"/>
        </w:rPr>
        <w:t>Onyeakpa</w:t>
      </w:r>
      <w:r>
        <w:rPr>
          <w:spacing w:val="1"/>
          <w:sz w:val="24"/>
        </w:rPr>
        <w:t> </w:t>
      </w:r>
      <w:r>
        <w:rPr>
          <w:sz w:val="24"/>
        </w:rPr>
        <w:t>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Onundi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InterlockingBlocks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Moulding</w:t>
      </w:r>
      <w:r>
        <w:rPr>
          <w:spacing w:val="1"/>
          <w:sz w:val="24"/>
        </w:rPr>
        <w:t> </w:t>
      </w:r>
      <w:r>
        <w:rPr>
          <w:sz w:val="24"/>
        </w:rPr>
        <w:t>Machine,</w:t>
      </w:r>
      <w:r>
        <w:rPr>
          <w:spacing w:val="1"/>
          <w:sz w:val="24"/>
        </w:rPr>
        <w:t> </w:t>
      </w:r>
      <w:r>
        <w:rPr>
          <w:i/>
          <w:sz w:val="24"/>
        </w:rPr>
        <w:t>IOSR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Mechanical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Civil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(IOSR-JMCE)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11(2):</w:t>
      </w:r>
      <w:r>
        <w:rPr>
          <w:spacing w:val="-3"/>
          <w:sz w:val="24"/>
        </w:rPr>
        <w:t> </w:t>
      </w:r>
      <w:r>
        <w:rPr>
          <w:sz w:val="24"/>
        </w:rPr>
        <w:t>49-66</w:t>
      </w:r>
    </w:p>
    <w:p>
      <w:pPr>
        <w:pStyle w:val="BodyText"/>
        <w:spacing w:line="237" w:lineRule="auto" w:before="202"/>
        <w:ind w:left="1099" w:right="507" w:hanging="567"/>
        <w:jc w:val="both"/>
      </w:pPr>
      <w:r>
        <w:rPr/>
        <w:t>Oyekan, G.L., and Kamiyo, O.M., (2011), A study on the Engineering Properties of Sandcrete</w:t>
      </w:r>
      <w:r>
        <w:rPr>
          <w:spacing w:val="1"/>
        </w:rPr>
        <w:t> </w:t>
      </w:r>
      <w:r>
        <w:rPr/>
        <w:t>Blocks</w:t>
      </w:r>
      <w:r>
        <w:rPr>
          <w:spacing w:val="-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Rice Husk</w:t>
      </w:r>
      <w:r>
        <w:rPr>
          <w:spacing w:val="1"/>
        </w:rPr>
        <w:t> </w:t>
      </w:r>
      <w:r>
        <w:rPr/>
        <w:t>Ash</w:t>
      </w:r>
      <w:r>
        <w:rPr>
          <w:spacing w:val="-3"/>
        </w:rPr>
        <w:t> </w:t>
      </w:r>
      <w:r>
        <w:rPr/>
        <w:t>Blended</w:t>
      </w:r>
      <w:r>
        <w:rPr>
          <w:spacing w:val="1"/>
        </w:rPr>
        <w:t> </w:t>
      </w:r>
      <w:r>
        <w:rPr/>
        <w:t>Cement.</w:t>
      </w:r>
      <w:r>
        <w:rPr>
          <w:spacing w:val="9"/>
        </w:rPr>
        <w:t> </w:t>
      </w:r>
      <w:r>
        <w:rPr>
          <w:i/>
        </w:rPr>
        <w:t>JETR</w:t>
      </w:r>
      <w:r>
        <w:rPr>
          <w:i/>
          <w:spacing w:val="3"/>
        </w:rPr>
        <w:t> </w:t>
      </w:r>
      <w:r>
        <w:rPr/>
        <w:t>3(3),</w:t>
      </w:r>
      <w:r>
        <w:rPr>
          <w:spacing w:val="3"/>
        </w:rPr>
        <w:t> </w:t>
      </w:r>
      <w:r>
        <w:rPr/>
        <w:t>88-98.</w:t>
      </w:r>
    </w:p>
    <w:p>
      <w:pPr>
        <w:spacing w:line="240" w:lineRule="auto" w:before="200"/>
        <w:ind w:left="1099" w:right="505" w:hanging="567"/>
        <w:jc w:val="both"/>
        <w:rPr>
          <w:sz w:val="24"/>
        </w:rPr>
      </w:pPr>
      <w:r>
        <w:rPr>
          <w:sz w:val="24"/>
        </w:rPr>
        <w:t>Palmer, H.S., (1984), 'Cheap, Quick, and Easy: the Early History of Rockfaced Concrete Block</w:t>
      </w:r>
      <w:r>
        <w:rPr>
          <w:spacing w:val="1"/>
          <w:sz w:val="24"/>
        </w:rPr>
        <w:t> </w:t>
      </w:r>
      <w:r>
        <w:rPr>
          <w:sz w:val="24"/>
        </w:rPr>
        <w:t>Building', in Thomas Carter &amp; B L Herman [eds], </w:t>
      </w:r>
      <w:r>
        <w:rPr>
          <w:i/>
          <w:sz w:val="24"/>
        </w:rPr>
        <w:t>Perspectives in Vernacular Architecture,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III</w:t>
      </w:r>
      <w:r>
        <w:rPr>
          <w:i/>
          <w:spacing w:val="-1"/>
          <w:sz w:val="24"/>
        </w:rPr>
        <w:t> </w:t>
      </w:r>
      <w:r>
        <w:rPr>
          <w:sz w:val="24"/>
        </w:rPr>
        <w:t>(Columbia,</w:t>
      </w:r>
      <w:r>
        <w:rPr>
          <w:spacing w:val="4"/>
          <w:sz w:val="24"/>
        </w:rPr>
        <w:t> </w:t>
      </w:r>
      <w:r>
        <w:rPr>
          <w:sz w:val="24"/>
        </w:rPr>
        <w:t>Missouri),</w:t>
      </w:r>
      <w:r>
        <w:rPr>
          <w:spacing w:val="4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108-115.</w:t>
      </w:r>
    </w:p>
    <w:p>
      <w:pPr>
        <w:pStyle w:val="BodyText"/>
        <w:spacing w:before="204"/>
        <w:ind w:left="1099" w:right="492" w:hanging="567"/>
        <w:jc w:val="both"/>
      </w:pPr>
      <w:r>
        <w:rPr/>
        <w:t>Panigrahi S. K., Parasuram K. V. and Ketlogetswe C. (2011). Design and Development of a Low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Brick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forProducing</w:t>
      </w:r>
      <w:r>
        <w:rPr>
          <w:spacing w:val="1"/>
        </w:rPr>
        <w:t> </w:t>
      </w:r>
      <w:r>
        <w:rPr/>
        <w:t>Fly</w:t>
      </w:r>
      <w:r>
        <w:rPr>
          <w:spacing w:val="1"/>
        </w:rPr>
        <w:t> </w:t>
      </w:r>
      <w:r>
        <w:rPr/>
        <w:t>ash-Sand-Cement</w:t>
      </w:r>
      <w:r>
        <w:rPr>
          <w:spacing w:val="60"/>
        </w:rPr>
        <w:t> </w:t>
      </w:r>
      <w:r>
        <w:rPr/>
        <w:t>Bricks,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Manufacturing</w:t>
      </w:r>
      <w:r>
        <w:rPr>
          <w:spacing w:val="2"/>
        </w:rPr>
        <w:t> </w:t>
      </w:r>
      <w:r>
        <w:rPr/>
        <w:t>Science and</w:t>
      </w:r>
      <w:r>
        <w:rPr>
          <w:spacing w:val="2"/>
        </w:rPr>
        <w:t> </w:t>
      </w:r>
      <w:r>
        <w:rPr/>
        <w:t>Engineering,</w:t>
      </w:r>
      <w:r>
        <w:rPr>
          <w:spacing w:val="4"/>
        </w:rPr>
        <w:t> </w:t>
      </w:r>
      <w:r>
        <w:rPr/>
        <w:t>2(1):</w:t>
      </w:r>
      <w:r>
        <w:rPr>
          <w:spacing w:val="2"/>
        </w:rPr>
        <w:t> </w:t>
      </w:r>
      <w:r>
        <w:rPr/>
        <w:t>47-51</w:t>
      </w:r>
    </w:p>
    <w:p>
      <w:pPr>
        <w:pStyle w:val="BodyText"/>
        <w:spacing w:before="199"/>
        <w:ind w:left="1253" w:right="863" w:hanging="720"/>
      </w:pPr>
      <w:r>
        <w:rPr/>
        <w:t>Parry,</w:t>
      </w:r>
      <w:r>
        <w:rPr>
          <w:spacing w:val="15"/>
        </w:rPr>
        <w:t> </w:t>
      </w:r>
      <w:r>
        <w:rPr/>
        <w:t>J.P.M.,</w:t>
      </w:r>
      <w:r>
        <w:rPr>
          <w:spacing w:val="10"/>
        </w:rPr>
        <w:t> </w:t>
      </w:r>
      <w:r>
        <w:rPr/>
        <w:t>(1979),”</w:t>
      </w:r>
      <w:r>
        <w:rPr>
          <w:spacing w:val="8"/>
        </w:rPr>
        <w:t> </w:t>
      </w:r>
      <w:r>
        <w:rPr/>
        <w:t>Brick</w:t>
      </w:r>
      <w:r>
        <w:rPr>
          <w:spacing w:val="13"/>
        </w:rPr>
        <w:t> </w:t>
      </w:r>
      <w:r>
        <w:rPr/>
        <w:t>Making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Developing</w:t>
      </w:r>
      <w:r>
        <w:rPr>
          <w:spacing w:val="13"/>
        </w:rPr>
        <w:t> </w:t>
      </w:r>
      <w:r>
        <w:rPr/>
        <w:t>Countries”;</w:t>
      </w:r>
      <w:r>
        <w:rPr>
          <w:spacing w:val="9"/>
        </w:rPr>
        <w:t> </w:t>
      </w:r>
      <w:r>
        <w:rPr/>
        <w:t>Building</w:t>
      </w:r>
      <w:r>
        <w:rPr>
          <w:spacing w:val="8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Establishment,</w:t>
      </w:r>
      <w:r>
        <w:rPr>
          <w:spacing w:val="3"/>
        </w:rPr>
        <w:t> </w:t>
      </w:r>
      <w:r>
        <w:rPr/>
        <w:t>Gartson,</w:t>
      </w:r>
      <w:r>
        <w:rPr>
          <w:spacing w:val="4"/>
        </w:rPr>
        <w:t> </w:t>
      </w:r>
      <w:r>
        <w:rPr/>
        <w:t>Watford.</w:t>
      </w:r>
    </w:p>
    <w:p>
      <w:pPr>
        <w:pStyle w:val="BodyText"/>
        <w:spacing w:before="198"/>
        <w:ind w:left="1099" w:right="827" w:hanging="567"/>
        <w:jc w:val="both"/>
      </w:pPr>
      <w:r>
        <w:rPr/>
        <w:t>Project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Recherche/Developpement.</w:t>
      </w:r>
      <w:r>
        <w:rPr>
          <w:spacing w:val="1"/>
        </w:rPr>
        <w:t> </w:t>
      </w:r>
      <w:r>
        <w:rPr/>
        <w:t>(1994):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Rechererche/Developpement, Bétons de Sable, Presses de l’Ecole Nationale des Ponts et</w:t>
      </w:r>
      <w:r>
        <w:rPr>
          <w:spacing w:val="1"/>
        </w:rPr>
        <w:t> </w:t>
      </w:r>
      <w:r>
        <w:rPr/>
        <w:t>Chaussées,</w:t>
      </w:r>
      <w:r>
        <w:rPr>
          <w:spacing w:val="3"/>
        </w:rPr>
        <w:t> </w:t>
      </w:r>
      <w:r>
        <w:rPr/>
        <w:t>Paris,</w:t>
      </w:r>
      <w:r>
        <w:rPr>
          <w:spacing w:val="4"/>
        </w:rPr>
        <w:t> </w:t>
      </w:r>
      <w:r>
        <w:rPr/>
        <w:t>pp</w:t>
      </w:r>
      <w:r>
        <w:rPr>
          <w:spacing w:val="2"/>
        </w:rPr>
        <w:t> </w:t>
      </w:r>
      <w:r>
        <w:rPr/>
        <w:t>237</w:t>
      </w:r>
    </w:p>
    <w:p>
      <w:pPr>
        <w:spacing w:line="650" w:lineRule="auto" w:before="204"/>
        <w:ind w:left="533" w:right="863" w:firstLine="0"/>
        <w:jc w:val="left"/>
        <w:rPr>
          <w:sz w:val="24"/>
        </w:rPr>
      </w:pPr>
      <w:r>
        <w:rPr>
          <w:sz w:val="24"/>
        </w:rPr>
        <w:t>Portland Cement Association (1975): </w:t>
      </w:r>
      <w:r>
        <w:rPr>
          <w:i/>
          <w:sz w:val="24"/>
        </w:rPr>
        <w:t>Special Concretes, Mortars and Products</w:t>
      </w:r>
      <w:r>
        <w:rPr>
          <w:sz w:val="24"/>
        </w:rPr>
        <w:t>. John Wiley.</w:t>
      </w:r>
      <w:r>
        <w:rPr>
          <w:spacing w:val="1"/>
          <w:sz w:val="24"/>
        </w:rPr>
        <w:t> </w:t>
      </w:r>
      <w:r>
        <w:rPr>
          <w:sz w:val="24"/>
        </w:rPr>
        <w:t>QTF</w:t>
      </w:r>
      <w:r>
        <w:rPr>
          <w:spacing w:val="-5"/>
          <w:sz w:val="24"/>
        </w:rPr>
        <w:t> </w:t>
      </w:r>
      <w:r>
        <w:rPr>
          <w:sz w:val="24"/>
        </w:rPr>
        <w:t>Manual</w:t>
      </w:r>
      <w:r>
        <w:rPr>
          <w:spacing w:val="-9"/>
          <w:sz w:val="24"/>
        </w:rPr>
        <w:t> </w:t>
      </w:r>
      <w:r>
        <w:rPr>
          <w:sz w:val="24"/>
        </w:rPr>
        <w:t>Concrete</w:t>
      </w:r>
      <w:r>
        <w:rPr>
          <w:spacing w:val="-2"/>
          <w:sz w:val="24"/>
        </w:rPr>
        <w:t> </w:t>
      </w:r>
      <w:r>
        <w:rPr>
          <w:sz w:val="24"/>
        </w:rPr>
        <w:t>Block</w:t>
      </w:r>
      <w:r>
        <w:rPr>
          <w:spacing w:val="-1"/>
          <w:sz w:val="24"/>
        </w:rPr>
        <w:t> </w:t>
      </w:r>
      <w:r>
        <w:rPr>
          <w:sz w:val="24"/>
        </w:rPr>
        <w:t>Making Machine.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20/10/2017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5"/>
          <w:sz w:val="24"/>
        </w:rPr>
        <w:t> </w:t>
      </w:r>
      <w:r>
        <w:rPr>
          <w:sz w:val="24"/>
        </w:rPr>
        <w:t>m.alibaba.com</w:t>
      </w:r>
    </w:p>
    <w:p>
      <w:pPr>
        <w:pStyle w:val="BodyText"/>
        <w:spacing w:before="7"/>
        <w:ind w:left="1099" w:right="827" w:hanging="567"/>
        <w:jc w:val="both"/>
      </w:pPr>
      <w:r>
        <w:rPr/>
        <w:t>Raheem A. A., Momoh A. K., Soyingbe A. A. (2012).</w:t>
      </w:r>
      <w:r>
        <w:rPr>
          <w:spacing w:val="1"/>
        </w:rPr>
        <w:t> </w:t>
      </w:r>
      <w:r>
        <w:rPr/>
        <w:t>Comparative Analysis of Sandcrete</w:t>
      </w:r>
      <w:r>
        <w:rPr>
          <w:spacing w:val="1"/>
        </w:rPr>
        <w:t> </w:t>
      </w:r>
      <w:r>
        <w:rPr/>
        <w:t>Hollow</w:t>
      </w:r>
      <w:r>
        <w:rPr>
          <w:spacing w:val="1"/>
        </w:rPr>
        <w:t> </w:t>
      </w:r>
      <w:r>
        <w:rPr/>
        <w:t>Blocksand</w:t>
      </w:r>
      <w:r>
        <w:rPr>
          <w:spacing w:val="1"/>
        </w:rPr>
        <w:t> </w:t>
      </w:r>
      <w:r>
        <w:rPr/>
        <w:t>Laterite</w:t>
      </w:r>
      <w:r>
        <w:rPr>
          <w:spacing w:val="1"/>
        </w:rPr>
        <w:t> </w:t>
      </w:r>
      <w:r>
        <w:rPr/>
        <w:t>Interlocking</w:t>
      </w:r>
      <w:r>
        <w:rPr>
          <w:spacing w:val="1"/>
        </w:rPr>
        <w:t> </w:t>
      </w:r>
      <w:r>
        <w:rPr/>
        <w:t>Blocks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Walling</w:t>
      </w:r>
      <w:r>
        <w:rPr>
          <w:spacing w:val="1"/>
        </w:rPr>
        <w:t> </w:t>
      </w:r>
      <w:r>
        <w:rPr/>
        <w:t>Elements,</w:t>
      </w:r>
      <w:r>
        <w:rPr>
          <w:spacing w:val="60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Journal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Sustainable Construction</w:t>
      </w:r>
      <w:r>
        <w:rPr>
          <w:spacing w:val="-3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Technology,</w:t>
      </w:r>
      <w:r>
        <w:rPr>
          <w:spacing w:val="8"/>
        </w:rPr>
        <w:t> </w:t>
      </w:r>
      <w:r>
        <w:rPr/>
        <w:t>3(1):</w:t>
      </w:r>
      <w:r>
        <w:rPr>
          <w:spacing w:val="1"/>
        </w:rPr>
        <w:t> </w:t>
      </w:r>
      <w:r>
        <w:rPr/>
        <w:t>79-88</w:t>
      </w:r>
    </w:p>
    <w:p>
      <w:pPr>
        <w:spacing w:line="242" w:lineRule="auto" w:before="200"/>
        <w:ind w:left="1099" w:right="832" w:hanging="567"/>
        <w:jc w:val="both"/>
        <w:rPr>
          <w:sz w:val="24"/>
        </w:rPr>
      </w:pPr>
      <w:r>
        <w:rPr>
          <w:sz w:val="24"/>
        </w:rPr>
        <w:t>Rahman, M. M (1968): Curing of Rice Husk</w:t>
      </w:r>
      <w:r>
        <w:rPr>
          <w:spacing w:val="60"/>
          <w:sz w:val="24"/>
        </w:rPr>
        <w:t> </w:t>
      </w:r>
      <w:r>
        <w:rPr>
          <w:sz w:val="24"/>
        </w:rPr>
        <w:t>Ash mix sandcrete blocks.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6"/>
          <w:sz w:val="24"/>
        </w:rPr>
        <w:t> </w:t>
      </w:r>
      <w:r>
        <w:rPr>
          <w:sz w:val="24"/>
        </w:rPr>
        <w:t>Vol.8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87,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1"/>
          <w:sz w:val="24"/>
        </w:rPr>
        <w:t> </w:t>
      </w:r>
      <w:r>
        <w:rPr>
          <w:sz w:val="24"/>
        </w:rPr>
        <w:t>57-66.</w:t>
      </w:r>
    </w:p>
    <w:p>
      <w:pPr>
        <w:pStyle w:val="BodyText"/>
        <w:tabs>
          <w:tab w:pos="8456" w:val="left" w:leader="none"/>
        </w:tabs>
        <w:spacing w:before="196"/>
        <w:ind w:left="533"/>
      </w:pPr>
      <w:r>
        <w:rPr/>
        <w:t>Rathan,</w:t>
      </w:r>
      <w:r>
        <w:rPr>
          <w:spacing w:val="2"/>
        </w:rPr>
        <w:t> </w:t>
      </w:r>
      <w:r>
        <w:rPr/>
        <w:t>S.S.,</w:t>
      </w:r>
      <w:r>
        <w:rPr>
          <w:spacing w:val="-3"/>
        </w:rPr>
        <w:t> </w:t>
      </w:r>
      <w:r>
        <w:rPr/>
        <w:t>(2009).</w:t>
      </w:r>
      <w:r>
        <w:rPr>
          <w:spacing w:val="-2"/>
        </w:rPr>
        <w:t> </w:t>
      </w:r>
      <w:r>
        <w:rPr/>
        <w:t>Theory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Machines,</w:t>
      </w:r>
      <w:r>
        <w:rPr>
          <w:spacing w:val="2"/>
        </w:rPr>
        <w:t> </w:t>
      </w:r>
      <w:r>
        <w:rPr/>
        <w:t>tata</w:t>
      </w:r>
      <w:r>
        <w:rPr>
          <w:spacing w:val="-5"/>
        </w:rPr>
        <w:t> </w:t>
      </w:r>
      <w:r>
        <w:rPr/>
        <w:t>McGraw</w:t>
      </w:r>
      <w:r>
        <w:rPr>
          <w:spacing w:val="8"/>
        </w:rPr>
        <w:t> </w:t>
      </w:r>
      <w:r>
        <w:rPr/>
        <w:t>– Hill</w:t>
      </w:r>
      <w:r>
        <w:rPr>
          <w:spacing w:val="-8"/>
        </w:rPr>
        <w:t> </w:t>
      </w:r>
      <w:r>
        <w:rPr/>
        <w:t>Education,</w:t>
      </w:r>
      <w:r>
        <w:rPr>
          <w:spacing w:val="2"/>
        </w:rPr>
        <w:t> </w:t>
      </w:r>
      <w:r>
        <w:rPr/>
        <w:t>New</w:t>
        <w:tab/>
        <w:t>Delhi</w:t>
      </w:r>
    </w:p>
    <w:p>
      <w:pPr>
        <w:pStyle w:val="BodyText"/>
        <w:spacing w:line="271" w:lineRule="auto" w:before="200"/>
        <w:ind w:left="1099" w:right="830" w:hanging="567"/>
        <w:jc w:val="both"/>
      </w:pPr>
      <w:r>
        <w:rPr/>
        <w:t>Salau,</w:t>
      </w:r>
      <w:r>
        <w:rPr>
          <w:spacing w:val="1"/>
        </w:rPr>
        <w:t> </w:t>
      </w:r>
      <w:r>
        <w:rPr/>
        <w:t>A.T.,</w:t>
      </w:r>
      <w:r>
        <w:rPr>
          <w:spacing w:val="1"/>
        </w:rPr>
        <w:t> </w:t>
      </w:r>
      <w:r>
        <w:rPr/>
        <w:t>(1990),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housing-public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infrastructural</w:t>
      </w:r>
      <w:r>
        <w:rPr>
          <w:spacing w:val="-4"/>
        </w:rPr>
        <w:t> </w:t>
      </w:r>
      <w:r>
        <w:rPr/>
        <w:t>facilities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Nigerian</w:t>
      </w:r>
      <w:r>
        <w:rPr>
          <w:spacing w:val="-3"/>
        </w:rPr>
        <w:t> </w:t>
      </w:r>
      <w:r>
        <w:rPr/>
        <w:t>urban</w:t>
      </w:r>
      <w:r>
        <w:rPr>
          <w:spacing w:val="-3"/>
        </w:rPr>
        <w:t> </w:t>
      </w:r>
      <w:r>
        <w:rPr/>
        <w:t>centres.</w:t>
      </w:r>
    </w:p>
    <w:p>
      <w:pPr>
        <w:spacing w:after="0" w:line="271" w:lineRule="auto"/>
        <w:jc w:val="both"/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74"/>
        <w:ind w:left="1099" w:right="494" w:hanging="567"/>
        <w:jc w:val="both"/>
      </w:pPr>
      <w:r>
        <w:rPr/>
        <w:t>Samuel, S. O., (2014), An Assessment of The Compressive Strength Of Solid Sandcrete Blocks -In</w:t>
      </w:r>
      <w:r>
        <w:rPr>
          <w:spacing w:val="-57"/>
        </w:rPr>
        <w:t> </w:t>
      </w:r>
      <w:r>
        <w:rPr/>
        <w:t>Idiroko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3(1)</w:t>
      </w:r>
      <w:r>
        <w:rPr>
          <w:spacing w:val="1"/>
        </w:rPr>
        <w:t> </w:t>
      </w:r>
      <w:hyperlink r:id="rId32">
        <w:r>
          <w:rPr>
            <w:color w:val="0000FF"/>
            <w:u w:val="single" w:color="0000FF"/>
          </w:rPr>
          <w:t>www.emergingresource.org</w:t>
        </w:r>
      </w:hyperlink>
    </w:p>
    <w:p>
      <w:pPr>
        <w:pStyle w:val="BodyText"/>
        <w:spacing w:before="200"/>
        <w:ind w:left="1099" w:right="498" w:hanging="567"/>
        <w:jc w:val="both"/>
      </w:pPr>
      <w:r>
        <w:rPr/>
        <w:t>Segun,</w:t>
      </w:r>
      <w:r>
        <w:rPr>
          <w:spacing w:val="1"/>
        </w:rPr>
        <w:t> </w:t>
      </w:r>
      <w:r>
        <w:rPr/>
        <w:t>R.B.,</w:t>
      </w:r>
      <w:r>
        <w:rPr>
          <w:spacing w:val="1"/>
        </w:rPr>
        <w:t> </w:t>
      </w:r>
      <w:r>
        <w:rPr/>
        <w:t>Okafor,</w:t>
      </w:r>
      <w:r>
        <w:rPr>
          <w:spacing w:val="1"/>
        </w:rPr>
        <w:t> </w:t>
      </w:r>
      <w:r>
        <w:rPr/>
        <w:t>E.C.,</w:t>
      </w:r>
      <w:r>
        <w:rPr>
          <w:spacing w:val="1"/>
        </w:rPr>
        <w:t> </w:t>
      </w:r>
      <w:r>
        <w:rPr/>
        <w:t>Onyekwere,</w:t>
      </w:r>
      <w:r>
        <w:rPr>
          <w:spacing w:val="1"/>
        </w:rPr>
        <w:t> </w:t>
      </w:r>
      <w:r>
        <w:rPr/>
        <w:t>P.S.N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Adegbulugbe,</w:t>
      </w:r>
      <w:r>
        <w:rPr>
          <w:spacing w:val="1"/>
        </w:rPr>
        <w:t> </w:t>
      </w:r>
      <w:r>
        <w:rPr/>
        <w:t>T.A,</w:t>
      </w:r>
      <w:r>
        <w:rPr>
          <w:spacing w:val="1"/>
        </w:rPr>
        <w:t> </w:t>
      </w:r>
      <w:r>
        <w:rPr/>
        <w:t>(2009),</w:t>
      </w:r>
      <w:r>
        <w:rPr>
          <w:spacing w:val="61"/>
        </w:rPr>
        <w:t> </w:t>
      </w:r>
      <w:r>
        <w:rPr/>
        <w:t>Design,</w:t>
      </w:r>
      <w:r>
        <w:rPr>
          <w:spacing w:val="1"/>
        </w:rPr>
        <w:t> </w:t>
      </w:r>
      <w:r>
        <w:rPr/>
        <w:t>Construction and Evaluation of a Twin-Block Making Machine</w:t>
      </w:r>
      <w:r>
        <w:rPr>
          <w:spacing w:val="1"/>
        </w:rPr>
        <w:t> </w:t>
      </w:r>
      <w:r>
        <w:rPr/>
        <w:t>for Farm Structure.</w:t>
      </w:r>
      <w:r>
        <w:rPr>
          <w:spacing w:val="60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Engineering</w:t>
      </w:r>
      <w:r>
        <w:rPr>
          <w:spacing w:val="2"/>
        </w:rPr>
        <w:t> </w:t>
      </w:r>
      <w:r>
        <w:rPr/>
        <w:t>and</w:t>
      </w:r>
      <w:r>
        <w:rPr>
          <w:spacing w:val="8"/>
        </w:rPr>
        <w:t> </w:t>
      </w:r>
      <w:r>
        <w:rPr/>
        <w:t>Applied</w:t>
      </w:r>
      <w:r>
        <w:rPr>
          <w:spacing w:val="2"/>
        </w:rPr>
        <w:t> </w:t>
      </w:r>
      <w:r>
        <w:rPr/>
        <w:t>Sciences.</w:t>
      </w:r>
      <w:r>
        <w:rPr>
          <w:spacing w:val="4"/>
        </w:rPr>
        <w:t> </w:t>
      </w:r>
      <w:r>
        <w:rPr/>
        <w:t>4(5-6):</w:t>
      </w:r>
      <w:r>
        <w:rPr>
          <w:spacing w:val="-4"/>
        </w:rPr>
        <w:t> </w:t>
      </w:r>
      <w:r>
        <w:rPr/>
        <w:t>303-309</w:t>
      </w:r>
    </w:p>
    <w:p>
      <w:pPr>
        <w:pStyle w:val="BodyText"/>
        <w:spacing w:line="476" w:lineRule="exact" w:before="42"/>
        <w:ind w:left="533" w:right="842"/>
        <w:jc w:val="both"/>
      </w:pPr>
      <w:r>
        <w:rPr/>
        <w:t>Sharma, P.C., (2008), A textbook of Production Engineering. S. Chand and Company limited.</w:t>
      </w:r>
      <w:r>
        <w:rPr>
          <w:spacing w:val="1"/>
        </w:rPr>
        <w:t> </w:t>
      </w:r>
      <w:r>
        <w:rPr/>
        <w:t>Shohana</w:t>
      </w:r>
      <w:r>
        <w:rPr>
          <w:spacing w:val="78"/>
        </w:rPr>
        <w:t> </w:t>
      </w:r>
      <w:r>
        <w:rPr/>
        <w:t>Iffat</w:t>
      </w:r>
      <w:r>
        <w:rPr>
          <w:spacing w:val="84"/>
        </w:rPr>
        <w:t> </w:t>
      </w:r>
      <w:r>
        <w:rPr/>
        <w:t>(2015)</w:t>
      </w:r>
      <w:r>
        <w:rPr>
          <w:spacing w:val="82"/>
        </w:rPr>
        <w:t> </w:t>
      </w:r>
      <w:r>
        <w:rPr/>
        <w:t>Relation</w:t>
      </w:r>
      <w:r>
        <w:rPr>
          <w:spacing w:val="75"/>
        </w:rPr>
        <w:t> </w:t>
      </w:r>
      <w:r>
        <w:rPr/>
        <w:t>Between</w:t>
      </w:r>
      <w:r>
        <w:rPr>
          <w:spacing w:val="74"/>
        </w:rPr>
        <w:t> </w:t>
      </w:r>
      <w:r>
        <w:rPr/>
        <w:t>Density</w:t>
      </w:r>
      <w:r>
        <w:rPr>
          <w:spacing w:val="75"/>
        </w:rPr>
        <w:t> </w:t>
      </w:r>
      <w:r>
        <w:rPr/>
        <w:t>and</w:t>
      </w:r>
      <w:r>
        <w:rPr>
          <w:spacing w:val="79"/>
        </w:rPr>
        <w:t> </w:t>
      </w:r>
      <w:r>
        <w:rPr/>
        <w:t>Compressive</w:t>
      </w:r>
      <w:r>
        <w:rPr>
          <w:spacing w:val="79"/>
        </w:rPr>
        <w:t> </w:t>
      </w:r>
      <w:r>
        <w:rPr/>
        <w:t>Strength</w:t>
      </w:r>
      <w:r>
        <w:rPr>
          <w:spacing w:val="74"/>
        </w:rPr>
        <w:t> </w:t>
      </w:r>
      <w:r>
        <w:rPr/>
        <w:t>of</w:t>
      </w:r>
      <w:r>
        <w:rPr>
          <w:spacing w:val="72"/>
        </w:rPr>
        <w:t> </w:t>
      </w:r>
      <w:r>
        <w:rPr/>
        <w:t>Hardened</w:t>
      </w:r>
    </w:p>
    <w:p>
      <w:pPr>
        <w:pStyle w:val="BodyText"/>
        <w:spacing w:line="234" w:lineRule="exact"/>
        <w:ind w:left="1099"/>
      </w:pPr>
      <w:r>
        <w:rPr/>
        <w:t>Concrete</w:t>
      </w:r>
      <w:r>
        <w:rPr>
          <w:spacing w:val="63"/>
        </w:rPr>
        <w:t> </w:t>
      </w:r>
      <w:r>
        <w:rPr/>
        <w:t>Department</w:t>
      </w:r>
      <w:r>
        <w:rPr>
          <w:spacing w:val="69"/>
        </w:rPr>
        <w:t> </w:t>
      </w:r>
      <w:r>
        <w:rPr/>
        <w:t>of</w:t>
      </w:r>
      <w:r>
        <w:rPr>
          <w:spacing w:val="56"/>
        </w:rPr>
        <w:t> </w:t>
      </w:r>
      <w:r>
        <w:rPr/>
        <w:t>Civil</w:t>
      </w:r>
      <w:r>
        <w:rPr>
          <w:spacing w:val="61"/>
        </w:rPr>
        <w:t> </w:t>
      </w:r>
      <w:r>
        <w:rPr/>
        <w:t>Engineering</w:t>
      </w:r>
      <w:r>
        <w:rPr>
          <w:spacing w:val="64"/>
        </w:rPr>
        <w:t> </w:t>
      </w:r>
      <w:r>
        <w:rPr/>
        <w:t>Bangladesh</w:t>
      </w:r>
      <w:r>
        <w:rPr>
          <w:spacing w:val="59"/>
        </w:rPr>
        <w:t> </w:t>
      </w:r>
      <w:r>
        <w:rPr/>
        <w:t>University  of</w:t>
      </w:r>
      <w:r>
        <w:rPr>
          <w:spacing w:val="56"/>
        </w:rPr>
        <w:t> </w:t>
      </w:r>
      <w:r>
        <w:rPr/>
        <w:t>Engineering</w:t>
      </w:r>
      <w:r>
        <w:rPr>
          <w:spacing w:val="69"/>
        </w:rPr>
        <w:t> </w:t>
      </w:r>
      <w:r>
        <w:rPr/>
        <w:t>&amp;</w:t>
      </w:r>
    </w:p>
    <w:p>
      <w:pPr>
        <w:pStyle w:val="BodyText"/>
        <w:spacing w:line="417" w:lineRule="auto"/>
        <w:ind w:left="533" w:right="1833" w:firstLine="566"/>
        <w:jc w:val="both"/>
      </w:pPr>
      <w:r>
        <w:rPr/>
        <w:t>Technology,Dhaka-1000, BANGLADESH Concrete Research Letters Vol. 6(4)</w:t>
      </w:r>
      <w:r>
        <w:rPr>
          <w:spacing w:val="-57"/>
        </w:rPr>
        <w:t> </w:t>
      </w:r>
      <w:r>
        <w:rPr/>
        <w:t>Swamy,</w:t>
      </w:r>
      <w:r>
        <w:rPr>
          <w:spacing w:val="2"/>
        </w:rPr>
        <w:t> </w:t>
      </w:r>
      <w:r>
        <w:rPr/>
        <w:t>R.N.,</w:t>
      </w:r>
      <w:r>
        <w:rPr>
          <w:spacing w:val="2"/>
        </w:rPr>
        <w:t> </w:t>
      </w:r>
      <w:r>
        <w:rPr/>
        <w:t>(1986),</w:t>
      </w:r>
      <w:r>
        <w:rPr>
          <w:spacing w:val="5"/>
        </w:rPr>
        <w:t> </w:t>
      </w:r>
      <w:r>
        <w:rPr/>
        <w:t>Replacement</w:t>
      </w:r>
      <w:r>
        <w:rPr>
          <w:spacing w:val="6"/>
        </w:rPr>
        <w:t> </w:t>
      </w:r>
      <w:r>
        <w:rPr/>
        <w:t>Materials”</w:t>
      </w:r>
      <w:r>
        <w:rPr>
          <w:spacing w:val="-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Press,</w:t>
      </w:r>
      <w:r>
        <w:rPr>
          <w:spacing w:val="2"/>
        </w:rPr>
        <w:t> </w:t>
      </w:r>
      <w:r>
        <w:rPr/>
        <w:t>London</w:t>
      </w:r>
    </w:p>
    <w:p>
      <w:pPr>
        <w:pStyle w:val="BodyText"/>
        <w:ind w:left="1099" w:right="824" w:hanging="567"/>
        <w:jc w:val="both"/>
      </w:pPr>
      <w:r>
        <w:rPr/>
        <w:t>United Nations. (1992), Promoting Sustainable Human Settlement Development, Chapter 7. In</w:t>
      </w:r>
      <w:r>
        <w:rPr>
          <w:spacing w:val="1"/>
        </w:rPr>
        <w:t> </w:t>
      </w:r>
      <w:r>
        <w:rPr/>
        <w:t>Earth Summit</w:t>
      </w:r>
      <w:r>
        <w:rPr>
          <w:spacing w:val="1"/>
        </w:rPr>
        <w:t> </w:t>
      </w:r>
      <w:r>
        <w:rPr/>
        <w:t>Agenda 21, the United Nations Programmes of Action from Rio. UN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Public</w:t>
      </w:r>
      <w:r>
        <w:rPr>
          <w:spacing w:val="1"/>
        </w:rPr>
        <w:t> </w:t>
      </w:r>
      <w:r>
        <w:rPr/>
        <w:t>Information,</w:t>
      </w:r>
      <w:r>
        <w:rPr>
          <w:spacing w:val="4"/>
        </w:rPr>
        <w:t> </w:t>
      </w:r>
      <w:r>
        <w:rPr/>
        <w:t>New York</w:t>
      </w:r>
    </w:p>
    <w:p>
      <w:pPr>
        <w:pStyle w:val="BodyText"/>
        <w:spacing w:line="237" w:lineRule="auto" w:before="196"/>
        <w:ind w:left="1253" w:hanging="720"/>
      </w:pPr>
      <w:r>
        <w:rPr/>
        <w:t>Uzomaka,</w:t>
      </w:r>
      <w:r>
        <w:rPr>
          <w:spacing w:val="31"/>
        </w:rPr>
        <w:t> </w:t>
      </w:r>
      <w:r>
        <w:rPr/>
        <w:t>O.</w:t>
      </w:r>
      <w:r>
        <w:rPr>
          <w:spacing w:val="30"/>
        </w:rPr>
        <w:t> </w:t>
      </w:r>
      <w:r>
        <w:rPr/>
        <w:t>J.</w:t>
      </w:r>
      <w:r>
        <w:rPr>
          <w:spacing w:val="31"/>
        </w:rPr>
        <w:t> </w:t>
      </w:r>
      <w:r>
        <w:rPr/>
        <w:t>(1977):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Effect</w:t>
      </w:r>
      <w:r>
        <w:rPr>
          <w:spacing w:val="34"/>
        </w:rPr>
        <w:t> </w:t>
      </w:r>
      <w:r>
        <w:rPr/>
        <w:t>of</w:t>
      </w:r>
      <w:r>
        <w:rPr>
          <w:spacing w:val="25"/>
        </w:rPr>
        <w:t> </w:t>
      </w:r>
      <w:r>
        <w:rPr/>
        <w:t>mix</w:t>
      </w:r>
      <w:r>
        <w:rPr>
          <w:spacing w:val="33"/>
        </w:rPr>
        <w:t> </w:t>
      </w:r>
      <w:r>
        <w:rPr/>
        <w:t>proportions</w:t>
      </w:r>
      <w:r>
        <w:rPr>
          <w:spacing w:val="26"/>
        </w:rPr>
        <w:t> </w:t>
      </w:r>
      <w:r>
        <w:rPr/>
        <w:t>and</w:t>
      </w:r>
      <w:r>
        <w:rPr>
          <w:spacing w:val="33"/>
        </w:rPr>
        <w:t> </w:t>
      </w:r>
      <w:r>
        <w:rPr/>
        <w:t>curing</w:t>
      </w:r>
      <w:r>
        <w:rPr>
          <w:spacing w:val="33"/>
        </w:rPr>
        <w:t> </w:t>
      </w:r>
      <w:r>
        <w:rPr/>
        <w:t>condition</w:t>
      </w:r>
      <w:r>
        <w:rPr>
          <w:spacing w:val="24"/>
        </w:rPr>
        <w:t> </w:t>
      </w:r>
      <w:r>
        <w:rPr/>
        <w:t>on</w:t>
      </w:r>
      <w:r>
        <w:rPr>
          <w:spacing w:val="28"/>
        </w:rPr>
        <w:t> </w:t>
      </w:r>
      <w:r>
        <w:rPr/>
        <w:t>shrinkage</w:t>
      </w:r>
      <w:r>
        <w:rPr>
          <w:spacing w:val="28"/>
        </w:rPr>
        <w:t> </w:t>
      </w:r>
      <w:r>
        <w:rPr/>
        <w:t>of</w:t>
      </w:r>
      <w:r>
        <w:rPr>
          <w:spacing w:val="-57"/>
        </w:rPr>
        <w:t> </w:t>
      </w:r>
      <w:r>
        <w:rPr/>
        <w:t>Sandcrete Blocks,</w:t>
      </w:r>
      <w:r>
        <w:rPr>
          <w:spacing w:val="7"/>
        </w:rPr>
        <w:t> </w:t>
      </w:r>
      <w:r>
        <w:rPr>
          <w:i/>
        </w:rPr>
        <w:t>RILEM</w:t>
      </w:r>
      <w:r>
        <w:rPr>
          <w:i/>
          <w:spacing w:val="-1"/>
        </w:rPr>
        <w:t> </w:t>
      </w:r>
      <w:r>
        <w:rPr>
          <w:i/>
        </w:rPr>
        <w:t>Bulletin, New</w:t>
      </w:r>
      <w:r>
        <w:rPr>
          <w:i/>
          <w:spacing w:val="-11"/>
        </w:rPr>
        <w:t> </w:t>
      </w:r>
      <w:r>
        <w:rPr>
          <w:i/>
        </w:rPr>
        <w:t>Series </w:t>
      </w:r>
      <w:r>
        <w:rPr/>
        <w:t>No</w:t>
      </w:r>
      <w:r>
        <w:rPr>
          <w:spacing w:val="6"/>
        </w:rPr>
        <w:t> </w:t>
      </w:r>
      <w:r>
        <w:rPr/>
        <w:t>34,</w:t>
      </w:r>
      <w:r>
        <w:rPr>
          <w:spacing w:val="-1"/>
        </w:rPr>
        <w:t> </w:t>
      </w:r>
      <w:r>
        <w:rPr/>
        <w:t>pp.</w:t>
      </w:r>
      <w:r>
        <w:rPr>
          <w:spacing w:val="-1"/>
        </w:rPr>
        <w:t> </w:t>
      </w:r>
      <w:r>
        <w:rPr/>
        <w:t>87-90.</w:t>
      </w:r>
    </w:p>
    <w:p>
      <w:pPr>
        <w:spacing w:line="240" w:lineRule="auto" w:before="205"/>
        <w:ind w:left="1099" w:right="490" w:hanging="567"/>
        <w:jc w:val="both"/>
        <w:rPr>
          <w:sz w:val="24"/>
        </w:rPr>
      </w:pPr>
      <w:r>
        <w:rPr>
          <w:sz w:val="24"/>
        </w:rPr>
        <w:t>YakubuS.O.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Umar</w:t>
      </w:r>
      <w:r>
        <w:rPr>
          <w:spacing w:val="1"/>
          <w:sz w:val="24"/>
        </w:rPr>
        <w:t> </w:t>
      </w:r>
      <w:r>
        <w:rPr>
          <w:sz w:val="24"/>
        </w:rPr>
        <w:t>M.B.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Multipurpose</w:t>
      </w:r>
      <w:r>
        <w:rPr>
          <w:spacing w:val="1"/>
          <w:sz w:val="24"/>
        </w:rPr>
        <w:t> </w:t>
      </w:r>
      <w:r>
        <w:rPr>
          <w:sz w:val="24"/>
        </w:rPr>
        <w:t>Brick/BlockMoulding Machine, </w:t>
      </w:r>
      <w:r>
        <w:rPr>
          <w:i/>
          <w:sz w:val="24"/>
        </w:rPr>
        <w:t>American Journal of Engineering Research (AJER)</w:t>
      </w:r>
      <w:r>
        <w:rPr>
          <w:sz w:val="24"/>
        </w:rPr>
        <w:t>, 4(2):</w:t>
      </w:r>
      <w:r>
        <w:rPr>
          <w:spacing w:val="1"/>
          <w:sz w:val="24"/>
        </w:rPr>
        <w:t> </w:t>
      </w:r>
      <w:r>
        <w:rPr>
          <w:sz w:val="24"/>
        </w:rPr>
        <w:t>33-43.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Heading2"/>
        <w:spacing w:before="90"/>
        <w:ind w:right="292"/>
        <w:jc w:val="center"/>
      </w:pPr>
      <w:r>
        <w:rPr/>
        <w:t>Appendix</w:t>
      </w:r>
      <w:r>
        <w:rPr>
          <w:spacing w:val="-4"/>
        </w:rPr>
        <w:t> </w:t>
      </w:r>
      <w:r>
        <w:rPr/>
        <w:t>A</w:t>
      </w:r>
    </w:p>
    <w:p>
      <w:pPr>
        <w:spacing w:before="142"/>
        <w:ind w:left="0" w:right="297" w:firstLine="0"/>
        <w:jc w:val="center"/>
        <w:rPr>
          <w:b/>
          <w:sz w:val="24"/>
        </w:rPr>
      </w:pPr>
      <w:r>
        <w:rPr>
          <w:b/>
          <w:sz w:val="24"/>
        </w:rPr>
        <w:t>Prototype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Production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Testing</w:t>
      </w:r>
    </w:p>
    <w:p>
      <w:pPr>
        <w:pStyle w:val="BodyText"/>
        <w:spacing w:before="8"/>
        <w:rPr>
          <w:b/>
          <w:sz w:val="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1849247</wp:posOffset>
            </wp:positionH>
            <wp:positionV relativeFrom="paragraph">
              <wp:posOffset>88260</wp:posOffset>
            </wp:positionV>
            <wp:extent cx="3612358" cy="3733609"/>
            <wp:effectExtent l="0" t="0" r="0" b="0"/>
            <wp:wrapTopAndBottom/>
            <wp:docPr id="17" name="image15.jpeg" descr="C:\Users\kolawole\Pictures\vlcsnap-2016-07-23-10h26m58s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2358" cy="373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0"/>
        <w:ind w:right="298"/>
        <w:jc w:val="center"/>
      </w:pPr>
      <w:r>
        <w:rPr/>
        <w:t>Plate</w:t>
      </w:r>
      <w:r>
        <w:rPr>
          <w:spacing w:val="-3"/>
        </w:rPr>
        <w:t> </w:t>
      </w:r>
      <w:r>
        <w:rPr/>
        <w:t>A1: Early</w:t>
      </w:r>
      <w:r>
        <w:rPr>
          <w:spacing w:val="-1"/>
        </w:rPr>
        <w:t> </w:t>
      </w:r>
      <w:r>
        <w:rPr/>
        <w:t>Stage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Work</w:t>
      </w:r>
    </w:p>
    <w:p>
      <w:pPr>
        <w:spacing w:after="0"/>
        <w:jc w:val="center"/>
        <w:sectPr>
          <w:pgSz w:w="11910" w:h="16840"/>
          <w:pgMar w:header="0" w:footer="923" w:top="1580" w:bottom="1200" w:left="600" w:right="700"/>
        </w:sectPr>
      </w:pPr>
    </w:p>
    <w:p>
      <w:pPr>
        <w:pStyle w:val="BodyText"/>
        <w:ind w:left="534"/>
        <w:rPr>
          <w:sz w:val="20"/>
        </w:rPr>
      </w:pPr>
      <w:r>
        <w:rPr>
          <w:sz w:val="20"/>
        </w:rPr>
        <w:drawing>
          <wp:inline distT="0" distB="0" distL="0" distR="0">
            <wp:extent cx="5838268" cy="7152132"/>
            <wp:effectExtent l="0" t="0" r="0" b="0"/>
            <wp:docPr id="1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268" cy="71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1"/>
        <w:ind w:left="0" w:right="525" w:firstLine="0"/>
        <w:jc w:val="center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A2: Constructed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Multiple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Sandcrete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Block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Moulding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Machine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923" w:top="1420" w:bottom="1200" w:left="600" w:right="700"/>
        </w:sectPr>
      </w:pPr>
    </w:p>
    <w:p>
      <w:pPr>
        <w:pStyle w:val="BodyText"/>
        <w:ind w:left="534"/>
        <w:rPr>
          <w:sz w:val="20"/>
        </w:rPr>
      </w:pPr>
      <w:r>
        <w:rPr>
          <w:sz w:val="20"/>
        </w:rPr>
        <w:drawing>
          <wp:inline distT="0" distB="0" distL="0" distR="0">
            <wp:extent cx="5286299" cy="7811261"/>
            <wp:effectExtent l="0" t="0" r="0" b="0"/>
            <wp:docPr id="2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99" cy="781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11"/>
        </w:rPr>
      </w:pPr>
    </w:p>
    <w:p>
      <w:pPr>
        <w:spacing w:before="92"/>
        <w:ind w:left="0" w:right="301" w:firstLine="0"/>
        <w:jc w:val="center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A3: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Testing of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Multiple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Sandcrete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Block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Moulding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Machine</w:t>
      </w:r>
    </w:p>
    <w:p>
      <w:pPr>
        <w:spacing w:after="0"/>
        <w:jc w:val="center"/>
        <w:rPr>
          <w:sz w:val="22"/>
        </w:rPr>
        <w:sectPr>
          <w:pgSz w:w="11910" w:h="16840"/>
          <w:pgMar w:header="0" w:footer="923" w:top="1440" w:bottom="1200" w:left="600" w:right="700"/>
        </w:sectPr>
      </w:pPr>
    </w:p>
    <w:p>
      <w:pPr>
        <w:pStyle w:val="Heading2"/>
        <w:spacing w:line="360" w:lineRule="auto" w:after="3"/>
        <w:ind w:left="3938" w:right="4232" w:hanging="2"/>
        <w:jc w:val="center"/>
      </w:pPr>
      <w:r>
        <w:rPr/>
        <w:t>Appendix B</w:t>
      </w:r>
      <w:r>
        <w:rPr>
          <w:spacing w:val="1"/>
        </w:rPr>
        <w:t> </w:t>
      </w:r>
      <w:r>
        <w:rPr/>
        <w:t>Experimental</w:t>
      </w:r>
      <w:r>
        <w:rPr>
          <w:spacing w:val="-9"/>
        </w:rPr>
        <w:t> </w:t>
      </w:r>
      <w:r>
        <w:rPr/>
        <w:t>Test-Rigs</w:t>
      </w: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5737405" cy="3679602"/>
            <wp:effectExtent l="0" t="0" r="0" b="0"/>
            <wp:docPr id="2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405" cy="367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533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B1: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Compressive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Strength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Testing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Machine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(Civil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Engineering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Department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A.B.U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Zaria)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720090</wp:posOffset>
            </wp:positionH>
            <wp:positionV relativeFrom="paragraph">
              <wp:posOffset>185216</wp:posOffset>
            </wp:positionV>
            <wp:extent cx="5725600" cy="3506914"/>
            <wp:effectExtent l="0" t="0" r="0" b="0"/>
            <wp:wrapTopAndBottom/>
            <wp:docPr id="2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600" cy="350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  <w:sz w:val="18"/>
        </w:rPr>
      </w:pPr>
    </w:p>
    <w:p>
      <w:pPr>
        <w:spacing w:before="0"/>
        <w:ind w:left="533" w:right="0" w:firstLine="0"/>
        <w:jc w:val="left"/>
        <w:rPr>
          <w:b/>
          <w:sz w:val="22"/>
        </w:rPr>
      </w:pPr>
      <w:r>
        <w:rPr>
          <w:b/>
          <w:sz w:val="22"/>
        </w:rPr>
        <w:t>Plate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B2: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Water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Absorption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Test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Rig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(Civil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Engineering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Department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A.B.U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Zaria)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Heading2"/>
        <w:spacing w:line="360" w:lineRule="auto"/>
        <w:ind w:left="4696" w:right="4661" w:hanging="2"/>
        <w:jc w:val="center"/>
      </w:pPr>
      <w:r>
        <w:rPr/>
        <w:t>Appendix C</w:t>
      </w:r>
      <w:r>
        <w:rPr>
          <w:spacing w:val="-57"/>
        </w:rPr>
        <w:t> </w:t>
      </w:r>
      <w:r>
        <w:rPr/>
        <w:t>Test</w:t>
      </w:r>
      <w:r>
        <w:rPr>
          <w:spacing w:val="-14"/>
        </w:rPr>
        <w:t> </w:t>
      </w:r>
      <w:r>
        <w:rPr/>
        <w:t>Results</w:t>
      </w:r>
    </w:p>
    <w:p>
      <w:pPr>
        <w:pStyle w:val="BodyText"/>
        <w:spacing w:before="4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905688</wp:posOffset>
            </wp:positionH>
            <wp:positionV relativeFrom="paragraph">
              <wp:posOffset>188059</wp:posOffset>
            </wp:positionV>
            <wp:extent cx="5388133" cy="6228587"/>
            <wp:effectExtent l="0" t="0" r="0" b="0"/>
            <wp:wrapTopAndBottom/>
            <wp:docPr id="2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33" cy="62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line="271" w:lineRule="auto" w:before="177"/>
        <w:ind w:left="3467" w:right="917" w:hanging="2833"/>
        <w:jc w:val="left"/>
        <w:rPr>
          <w:b/>
          <w:sz w:val="24"/>
        </w:rPr>
      </w:pPr>
      <w:r>
        <w:rPr>
          <w:b/>
          <w:sz w:val="24"/>
        </w:rPr>
        <w:t>Plate C1: Compressive test result certificate for both the design machine (MSBMM) 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conventional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machine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(CSBMM)</w:t>
      </w:r>
    </w:p>
    <w:p>
      <w:pPr>
        <w:spacing w:after="0" w:line="271" w:lineRule="auto"/>
        <w:jc w:val="left"/>
        <w:rPr>
          <w:sz w:val="24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ind w:left="563"/>
        <w:rPr>
          <w:sz w:val="20"/>
        </w:rPr>
      </w:pPr>
      <w:r>
        <w:rPr>
          <w:sz w:val="20"/>
        </w:rPr>
        <w:drawing>
          <wp:inline distT="0" distB="0" distL="0" distR="0">
            <wp:extent cx="5061513" cy="5762625"/>
            <wp:effectExtent l="0" t="0" r="0" b="0"/>
            <wp:docPr id="2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1513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Heading2"/>
        <w:spacing w:line="271" w:lineRule="auto" w:before="227"/>
        <w:ind w:left="3241" w:right="894" w:hanging="2637"/>
      </w:pPr>
      <w:r>
        <w:rPr/>
        <w:t>Plate C2: Water absorption test result certificate for both the design machine (MSBMM)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3"/>
        </w:rPr>
        <w:t> </w:t>
      </w:r>
      <w:r>
        <w:rPr/>
        <w:t>machine</w:t>
      </w:r>
      <w:r>
        <w:rPr>
          <w:spacing w:val="1"/>
        </w:rPr>
        <w:t> </w:t>
      </w:r>
      <w:r>
        <w:rPr/>
        <w:t>(CSBMM)</w:t>
      </w:r>
    </w:p>
    <w:p>
      <w:pPr>
        <w:spacing w:after="0" w:line="271" w:lineRule="auto"/>
        <w:sectPr>
          <w:pgSz w:w="11910" w:h="16840"/>
          <w:pgMar w:header="0" w:footer="923" w:top="1580" w:bottom="1200" w:left="600" w:right="700"/>
        </w:sectPr>
      </w:pPr>
    </w:p>
    <w:p>
      <w:pPr>
        <w:pStyle w:val="BodyText"/>
        <w:spacing w:line="272" w:lineRule="exact" w:before="74"/>
        <w:ind w:right="302"/>
        <w:jc w:val="center"/>
      </w:pPr>
      <w:r>
        <w:rPr/>
        <w:t>Appendix</w:t>
      </w:r>
      <w:r>
        <w:rPr>
          <w:spacing w:val="-2"/>
        </w:rPr>
        <w:t> </w:t>
      </w:r>
      <w:r>
        <w:rPr/>
        <w:t>D</w:t>
      </w:r>
    </w:p>
    <w:p>
      <w:pPr>
        <w:pStyle w:val="BodyText"/>
        <w:spacing w:line="272" w:lineRule="exact"/>
        <w:ind w:right="304"/>
        <w:jc w:val="center"/>
      </w:pPr>
      <w:r>
        <w:rPr/>
        <w:t>Working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Assembly</w:t>
      </w:r>
      <w:r>
        <w:rPr>
          <w:spacing w:val="-12"/>
        </w:rPr>
        <w:t> </w:t>
      </w:r>
      <w:r>
        <w:rPr/>
        <w:t>Drawing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762000</wp:posOffset>
            </wp:positionH>
            <wp:positionV relativeFrom="paragraph">
              <wp:posOffset>125655</wp:posOffset>
            </wp:positionV>
            <wp:extent cx="6082513" cy="5154930"/>
            <wp:effectExtent l="0" t="0" r="0" b="0"/>
            <wp:wrapTopAndBottom/>
            <wp:docPr id="3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13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923" w:top="1340" w:bottom="1200" w:left="600" w:right="70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5979320" cy="7887652"/>
            <wp:effectExtent l="0" t="0" r="0" b="0"/>
            <wp:docPr id="3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20" cy="788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5701334" cy="8126729"/>
            <wp:effectExtent l="0" t="0" r="0" b="0"/>
            <wp:docPr id="3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334" cy="81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5916828" cy="8104251"/>
            <wp:effectExtent l="0" t="0" r="0" b="0"/>
            <wp:docPr id="3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828" cy="810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6143112" cy="8113014"/>
            <wp:effectExtent l="0" t="0" r="0" b="0"/>
            <wp:docPr id="3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112" cy="8113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6056350" cy="8064531"/>
            <wp:effectExtent l="0" t="0" r="0" b="0"/>
            <wp:docPr id="4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7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350" cy="80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BodyText"/>
        <w:ind w:left="564"/>
        <w:rPr>
          <w:sz w:val="20"/>
        </w:rPr>
      </w:pPr>
      <w:r>
        <w:rPr>
          <w:sz w:val="20"/>
        </w:rPr>
        <w:drawing>
          <wp:inline distT="0" distB="0" distL="0" distR="0">
            <wp:extent cx="5937924" cy="7917656"/>
            <wp:effectExtent l="0" t="0" r="0" b="0"/>
            <wp:docPr id="4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8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24" cy="79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23" w:top="1420" w:bottom="1120" w:left="600" w:right="700"/>
        </w:sectPr>
      </w:pPr>
    </w:p>
    <w:p>
      <w:pPr>
        <w:pStyle w:val="BodyText"/>
        <w:ind w:left="534"/>
        <w:rPr>
          <w:sz w:val="20"/>
        </w:rPr>
      </w:pPr>
      <w:r>
        <w:rPr>
          <w:sz w:val="20"/>
        </w:rPr>
        <w:drawing>
          <wp:inline distT="0" distB="0" distL="0" distR="0">
            <wp:extent cx="6306668" cy="6674358"/>
            <wp:effectExtent l="0" t="0" r="0" b="0"/>
            <wp:docPr id="4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9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668" cy="667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923" w:top="1420" w:bottom="1120" w:left="6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3.020004pt;margin-top:717.406616pt;width:69.45pt;height:15.3pt;mso-position-horizontal-relative:page;mso-position-vertical-relative:page;z-index:-1779251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APRIL, 2018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8.380005pt;margin-top:780.776001pt;width:18.7pt;height:13.05pt;mso-position-horizontal-relative:page;mso-position-vertical-relative:page;z-index:-1779200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79.119995pt;margin-top:780.776001pt;width:17.05pt;height:13.05pt;mso-position-horizontal-relative:page;mso-position-vertical-relative:page;z-index:-1779148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6">
    <w:multiLevelType w:val="hybridMultilevel"/>
    <w:lvl w:ilvl="0">
      <w:start w:val="1"/>
      <w:numFmt w:val="lowerRoman"/>
      <w:lvlText w:val="%1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5"/>
      <w:numFmt w:val="decimal"/>
      <w:lvlText w:val="%1"/>
      <w:lvlJc w:val="left"/>
      <w:pPr>
        <w:ind w:left="897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7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84" w:hanging="360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5" w:hanging="36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Roman"/>
      <w:lvlText w:val="%1."/>
      <w:lvlJc w:val="left"/>
      <w:pPr>
        <w:ind w:left="460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2" w:hanging="269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426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3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8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88" w:hanging="269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460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2" w:hanging="269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460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2" w:hanging="269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lowerRoman"/>
      <w:lvlText w:val="%1."/>
      <w:lvlJc w:val="left"/>
      <w:pPr>
        <w:ind w:left="460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2" w:hanging="26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%1."/>
      <w:lvlJc w:val="left"/>
      <w:pPr>
        <w:ind w:left="426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3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70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5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8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52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0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88" w:hanging="269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%1."/>
      <w:lvlJc w:val="left"/>
      <w:pPr>
        <w:ind w:left="460" w:hanging="269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98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7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13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0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74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643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812" w:hanging="26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4"/>
      <w:numFmt w:val="decimal"/>
      <w:lvlText w:val="%1"/>
      <w:lvlJc w:val="left"/>
      <w:pPr>
        <w:ind w:left="897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7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5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37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66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53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82" w:hanging="542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075" w:hanging="542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075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5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542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836" w:hanging="30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36" w:hanging="3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613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7" w:hanging="7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lowerRoman"/>
      <w:lvlText w:val="%1."/>
      <w:lvlJc w:val="left"/>
      <w:pPr>
        <w:ind w:left="1099" w:hanging="552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0" w:hanging="5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5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1" w:hanging="5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01" w:hanging="5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52" w:hanging="5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2" w:hanging="5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2" w:hanging="5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3" w:hanging="552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955" w:hanging="42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955" w:hanging="42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5" w:hanging="54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(%4)"/>
      <w:lvlJc w:val="left"/>
      <w:pPr>
        <w:ind w:left="3115" w:hanging="345"/>
        <w:jc w:val="righ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72" w:hanging="3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44" w:hanging="3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16" w:hanging="3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3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0" w:hanging="345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960" w:hanging="428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60" w:hanging="428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53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1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607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23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9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55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71" w:hanging="485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075" w:hanging="542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75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5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542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074" w:hanging="542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74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4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54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."/>
      <w:lvlJc w:val="left"/>
      <w:pPr>
        <w:ind w:left="8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7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96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7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075" w:hanging="542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75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5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53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74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2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1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9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7" w:hanging="485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960" w:hanging="428"/>
        <w:jc w:val="left"/>
      </w:pPr>
      <w:rPr>
        <w:rFonts w:hint="default"/>
        <w:b/>
        <w:bCs/>
        <w:spacing w:val="0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4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88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3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7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2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6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5" w:hanging="428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074" w:hanging="542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74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74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54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282" w:hanging="721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12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4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7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9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0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39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836" w:hanging="3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304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816" w:hanging="302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16" w:hanging="30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12" w:hanging="30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08" w:hanging="30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04" w:hanging="30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0" w:hanging="30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96" w:hanging="30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83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2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07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1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8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836" w:hanging="304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36" w:hanging="3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383" w:hanging="36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9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5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9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0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9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54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836" w:hanging="30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36" w:hanging="3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43" w:hanging="428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8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96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64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2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68" w:hanging="42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upperLetter"/>
      <w:lvlText w:val="%1"/>
      <w:lvlJc w:val="left"/>
      <w:pPr>
        <w:ind w:left="2694" w:hanging="2161"/>
        <w:jc w:val="right"/>
      </w:pPr>
      <w:rPr>
        <w:rFonts w:hint="default"/>
        <w:i/>
        <w:iCs/>
        <w:w w:val="100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83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7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5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2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9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47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085" w:hanging="33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5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33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089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9" w:hanging="33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3" w:hanging="49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7" w:hanging="4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1" w:hanging="4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4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4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4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499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085" w:hanging="33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085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3" w:hanging="49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7" w:hanging="4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1" w:hanging="4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4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4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4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499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42" w:hanging="389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."/>
      <w:lvlJc w:val="left"/>
      <w:pPr>
        <w:ind w:left="1142" w:hanging="38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3" w:hanging="49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7" w:hanging="4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1" w:hanging="4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4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4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4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49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033" w:hanging="2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33" w:hanging="280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2" w:hanging="2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09" w:hanging="2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5" w:hanging="2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2" w:hanging="2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78" w:hanging="2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4" w:hanging="2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1" w:hanging="28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089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9" w:hanging="33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73" w:hanging="49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7" w:hanging="49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21" w:hanging="49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5" w:hanging="49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8" w:hanging="49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2" w:hanging="49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499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085" w:hanging="33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85" w:hanging="33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3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33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33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33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33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33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33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89" w:hanging="33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9" w:hanging="33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7" w:hanging="3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9" w:hanging="3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42" w:hanging="3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4" w:hanging="3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6" w:hanging="3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9" w:hanging="336"/>
      </w:pPr>
      <w:rPr>
        <w:rFonts w:hint="default"/>
        <w:lang w:val="en-US" w:eastAsia="en-US" w:bidi="ar-SA"/>
      </w:rPr>
    </w:lvl>
  </w:abstract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6"/>
      <w:ind w:left="533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6"/>
      <w:ind w:left="1085" w:hanging="332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6"/>
      <w:ind w:left="1473" w:hanging="500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59"/>
      <w:ind w:hanging="394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8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73" w:hanging="50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rakolawole01@yahoo.com" TargetMode="Externa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hyperlink" Target="http://www.aussietools.net.au/product-info/a-tamping-rammer-is-a-must-for-landscapers.aspx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hyperlink" Target="http://www.livestrong.com/" TargetMode="External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hyperlink" Target="https://www.google.com.ng/search?tbo=p&amp;tbm=bks&amp;q=subject%3A%22Technology%2B%26%2BEngineering%22&amp;source=gbs_ge_summary_r&amp;cad=0" TargetMode="External"/><Relationship Id="rId26" Type="http://schemas.openxmlformats.org/officeDocument/2006/relationships/hyperlink" Target="https://www.google.com.ng/search?tbo=p&amp;tbm=bks&amp;q=inauthor%3A%22K.%2BBugayev%22" TargetMode="External"/><Relationship Id="rId27" Type="http://schemas.openxmlformats.org/officeDocument/2006/relationships/hyperlink" Target="https://www.google.com.ng/search?tbo=p&amp;tbm=bks&amp;q=inauthor%3A%22Y.%2BBychkov%22" TargetMode="External"/><Relationship Id="rId28" Type="http://schemas.openxmlformats.org/officeDocument/2006/relationships/hyperlink" Target="https://www.google.com.ng/search?tbo=p&amp;tbm=bks&amp;q=inauthor%3A%22E.%2BTretyakov%22" TargetMode="External"/><Relationship Id="rId29" Type="http://schemas.openxmlformats.org/officeDocument/2006/relationships/hyperlink" Target="https://www.google.com.ng/search?tbo=p&amp;tbm=bks&amp;q=inauthor%3A%22Ivan%2BV.%2BSavin%22" TargetMode="External"/><Relationship Id="rId30" Type="http://schemas.openxmlformats.org/officeDocument/2006/relationships/hyperlink" Target="http://www.pmnewsnigeria.com/2015/01/16/addressing-housing-deficit" TargetMode="External"/><Relationship Id="rId31" Type="http://schemas.openxmlformats.org/officeDocument/2006/relationships/hyperlink" Target="http://www.mhs.ox.ac.uk/collection/library/ephemera/auction%20-" TargetMode="External"/><Relationship Id="rId32" Type="http://schemas.openxmlformats.org/officeDocument/2006/relationships/hyperlink" Target="http://www.emergingresource.org/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6.jpeg"/><Relationship Id="rId35" Type="http://schemas.openxmlformats.org/officeDocument/2006/relationships/image" Target="media/image17.jpeg"/><Relationship Id="rId36" Type="http://schemas.openxmlformats.org/officeDocument/2006/relationships/image" Target="media/image18.jpeg"/><Relationship Id="rId37" Type="http://schemas.openxmlformats.org/officeDocument/2006/relationships/image" Target="media/image19.jpeg"/><Relationship Id="rId38" Type="http://schemas.openxmlformats.org/officeDocument/2006/relationships/image" Target="media/image20.jpeg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image" Target="media/image23.jpeg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image" Target="media/image28.jpeg"/><Relationship Id="rId47" Type="http://schemas.openxmlformats.org/officeDocument/2006/relationships/image" Target="media/image29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kolawole</dc:creator>
  <dcterms:created xsi:type="dcterms:W3CDTF">2023-11-06T14:48:41Z</dcterms:created>
  <dcterms:modified xsi:type="dcterms:W3CDTF">2023-11-06T14:48:41Z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