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62"/>
        <w:ind w:left="681" w:right="797" w:firstLine="0"/>
        <w:jc w:val="center"/>
        <w:rPr>
          <w:b/>
          <w:sz w:val="38"/>
        </w:rPr>
      </w:pPr>
      <w:r>
        <w:rPr>
          <w:b/>
          <w:sz w:val="38"/>
        </w:rPr>
        <w:t>DESIGN AND CONSTRUCTION OF JOURNAL</w:t>
      </w:r>
      <w:r>
        <w:rPr>
          <w:b/>
          <w:spacing w:val="-92"/>
          <w:sz w:val="38"/>
        </w:rPr>
        <w:t> </w:t>
      </w:r>
      <w:r>
        <w:rPr>
          <w:b/>
          <w:sz w:val="38"/>
        </w:rPr>
        <w:t>BEARING DEMONSTRATION RIG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8"/>
        <w:rPr>
          <w:b/>
          <w:sz w:val="55"/>
        </w:rPr>
      </w:pPr>
    </w:p>
    <w:p>
      <w:pPr>
        <w:spacing w:before="0"/>
        <w:ind w:left="680" w:right="797" w:firstLine="0"/>
        <w:jc w:val="center"/>
        <w:rPr>
          <w:b/>
          <w:sz w:val="38"/>
        </w:rPr>
      </w:pPr>
      <w:r>
        <w:rPr>
          <w:b/>
          <w:sz w:val="38"/>
        </w:rPr>
        <w:t>BY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3"/>
        <w:rPr>
          <w:b/>
          <w:sz w:val="61"/>
        </w:rPr>
      </w:pPr>
    </w:p>
    <w:p>
      <w:pPr>
        <w:spacing w:line="384" w:lineRule="auto" w:before="0"/>
        <w:ind w:left="677" w:right="797" w:firstLine="0"/>
        <w:jc w:val="center"/>
        <w:rPr>
          <w:b/>
          <w:sz w:val="38"/>
        </w:rPr>
      </w:pPr>
      <w:r>
        <w:rPr>
          <w:b/>
          <w:sz w:val="38"/>
        </w:rPr>
        <w:t>INYAMA GODWIN OKECHUKWU</w:t>
      </w:r>
      <w:r>
        <w:rPr>
          <w:b/>
          <w:spacing w:val="-93"/>
          <w:sz w:val="38"/>
        </w:rPr>
        <w:t> </w:t>
      </w:r>
      <w:r>
        <w:rPr>
          <w:b/>
          <w:sz w:val="38"/>
        </w:rPr>
        <w:t>ME/2008/101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2"/>
        <w:rPr>
          <w:b/>
          <w:sz w:val="52"/>
        </w:rPr>
      </w:pPr>
    </w:p>
    <w:p>
      <w:pPr>
        <w:spacing w:line="350" w:lineRule="auto" w:before="0"/>
        <w:ind w:left="7" w:right="33" w:firstLine="0"/>
        <w:jc w:val="center"/>
        <w:rPr>
          <w:b/>
          <w:sz w:val="38"/>
        </w:rPr>
      </w:pPr>
      <w:r>
        <w:rPr>
          <w:b/>
          <w:sz w:val="38"/>
        </w:rPr>
        <w:t>DEPARTMENT</w:t>
      </w:r>
      <w:r>
        <w:rPr>
          <w:b/>
          <w:spacing w:val="-8"/>
          <w:sz w:val="38"/>
        </w:rPr>
        <w:t> </w:t>
      </w:r>
      <w:r>
        <w:rPr>
          <w:b/>
          <w:sz w:val="38"/>
        </w:rPr>
        <w:t>OF</w:t>
      </w:r>
      <w:r>
        <w:rPr>
          <w:b/>
          <w:spacing w:val="-6"/>
          <w:sz w:val="38"/>
        </w:rPr>
        <w:t> </w:t>
      </w:r>
      <w:r>
        <w:rPr>
          <w:b/>
          <w:sz w:val="38"/>
        </w:rPr>
        <w:t>MECHANICAL</w:t>
      </w:r>
      <w:r>
        <w:rPr>
          <w:b/>
          <w:spacing w:val="-8"/>
          <w:sz w:val="38"/>
        </w:rPr>
        <w:t> </w:t>
      </w:r>
      <w:r>
        <w:rPr>
          <w:b/>
          <w:sz w:val="38"/>
        </w:rPr>
        <w:t>ENGINEERING</w:t>
      </w:r>
      <w:r>
        <w:rPr>
          <w:b/>
          <w:spacing w:val="-92"/>
          <w:sz w:val="38"/>
        </w:rPr>
        <w:t> </w:t>
      </w:r>
      <w:r>
        <w:rPr>
          <w:b/>
          <w:sz w:val="38"/>
        </w:rPr>
        <w:t>FACULTY</w:t>
      </w:r>
      <w:r>
        <w:rPr>
          <w:b/>
          <w:spacing w:val="-2"/>
          <w:sz w:val="38"/>
        </w:rPr>
        <w:t> </w:t>
      </w:r>
      <w:r>
        <w:rPr>
          <w:b/>
          <w:sz w:val="38"/>
        </w:rPr>
        <w:t>OF</w:t>
      </w:r>
      <w:r>
        <w:rPr>
          <w:b/>
          <w:spacing w:val="1"/>
          <w:sz w:val="38"/>
        </w:rPr>
        <w:t> </w:t>
      </w:r>
      <w:r>
        <w:rPr>
          <w:b/>
          <w:sz w:val="38"/>
        </w:rPr>
        <w:t>ENGINEERING</w:t>
      </w:r>
    </w:p>
    <w:p>
      <w:pPr>
        <w:spacing w:line="350" w:lineRule="auto" w:before="0"/>
        <w:ind w:left="2649" w:right="2766" w:firstLine="0"/>
        <w:jc w:val="center"/>
        <w:rPr>
          <w:b/>
          <w:sz w:val="38"/>
        </w:rPr>
      </w:pPr>
      <w:r>
        <w:rPr>
          <w:b/>
          <w:sz w:val="38"/>
        </w:rPr>
        <w:t>CARITAS UNIVERSITY</w:t>
      </w:r>
      <w:r>
        <w:rPr>
          <w:b/>
          <w:spacing w:val="-92"/>
          <w:sz w:val="38"/>
        </w:rPr>
        <w:t> </w:t>
      </w:r>
      <w:r>
        <w:rPr>
          <w:b/>
          <w:sz w:val="38"/>
        </w:rPr>
        <w:t>ENUGU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spacing w:before="0"/>
        <w:ind w:left="681" w:right="211" w:firstLine="0"/>
        <w:jc w:val="center"/>
        <w:rPr>
          <w:b/>
          <w:sz w:val="38"/>
        </w:rPr>
      </w:pPr>
      <w:r>
        <w:rPr>
          <w:b/>
          <w:sz w:val="38"/>
        </w:rPr>
        <w:t>AUGUST</w:t>
      </w:r>
      <w:r>
        <w:rPr>
          <w:b/>
          <w:spacing w:val="-3"/>
          <w:sz w:val="38"/>
        </w:rPr>
        <w:t> </w:t>
      </w:r>
      <w:r>
        <w:rPr>
          <w:b/>
          <w:sz w:val="38"/>
        </w:rPr>
        <w:t>2013</w:t>
      </w:r>
    </w:p>
    <w:p>
      <w:pPr>
        <w:spacing w:after="0"/>
        <w:jc w:val="center"/>
        <w:rPr>
          <w:sz w:val="38"/>
        </w:rPr>
        <w:sectPr>
          <w:footerReference w:type="default" r:id="rId5"/>
          <w:type w:val="continuous"/>
          <w:pgSz w:w="11910" w:h="16840"/>
          <w:pgMar w:footer="923" w:top="1360" w:bottom="1120" w:left="1220" w:right="1080"/>
          <w:pgNumType w:start="1"/>
        </w:sectPr>
      </w:pPr>
    </w:p>
    <w:p>
      <w:pPr>
        <w:pStyle w:val="Heading1"/>
        <w:spacing w:before="60"/>
        <w:ind w:left="681" w:right="792"/>
      </w:pPr>
      <w:bookmarkStart w:name="_TOC_250048" w:id="1"/>
      <w:r>
        <w:rPr/>
        <w:t>TITLE</w:t>
      </w:r>
      <w:r>
        <w:rPr>
          <w:spacing w:val="-1"/>
        </w:rPr>
        <w:t> </w:t>
      </w:r>
      <w:bookmarkEnd w:id="1"/>
      <w:r>
        <w:rPr/>
        <w:t>PAGE</w:t>
      </w:r>
    </w:p>
    <w:p>
      <w:pPr>
        <w:pStyle w:val="BodyText"/>
        <w:rPr>
          <w:b/>
          <w:sz w:val="44"/>
        </w:rPr>
      </w:pPr>
    </w:p>
    <w:p>
      <w:pPr>
        <w:pStyle w:val="BodyText"/>
        <w:spacing w:before="8"/>
        <w:rPr>
          <w:b/>
          <w:sz w:val="42"/>
        </w:rPr>
      </w:pPr>
    </w:p>
    <w:p>
      <w:pPr>
        <w:pStyle w:val="Heading1"/>
        <w:spacing w:line="276" w:lineRule="auto"/>
      </w:pPr>
      <w:r>
        <w:rPr/>
        <w:t>DESIGN AND CONSTRUCTION OF JOURNAL</w:t>
      </w:r>
      <w:r>
        <w:rPr>
          <w:spacing w:val="-97"/>
        </w:rPr>
        <w:t> </w:t>
      </w:r>
      <w:r>
        <w:rPr/>
        <w:t>BEARING DEMONSTRATION</w:t>
      </w:r>
      <w:r>
        <w:rPr>
          <w:spacing w:val="-2"/>
        </w:rPr>
        <w:t> </w:t>
      </w:r>
      <w:r>
        <w:rPr/>
        <w:t>RIG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38"/>
        </w:rPr>
      </w:pPr>
    </w:p>
    <w:p>
      <w:pPr>
        <w:pStyle w:val="Heading3"/>
        <w:spacing w:before="0"/>
        <w:ind w:right="792"/>
      </w:pPr>
      <w:r>
        <w:rPr/>
        <w:t>BY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8"/>
        <w:rPr>
          <w:b/>
          <w:sz w:val="44"/>
        </w:rPr>
      </w:pPr>
    </w:p>
    <w:p>
      <w:pPr>
        <w:spacing w:line="386" w:lineRule="auto" w:before="1"/>
        <w:ind w:left="677" w:right="797" w:firstLine="0"/>
        <w:jc w:val="center"/>
        <w:rPr>
          <w:b/>
          <w:sz w:val="38"/>
        </w:rPr>
      </w:pPr>
      <w:r>
        <w:rPr>
          <w:b/>
          <w:sz w:val="38"/>
        </w:rPr>
        <w:t>INYAMA GODWIN OKECHUKWU</w:t>
      </w:r>
      <w:r>
        <w:rPr>
          <w:b/>
          <w:spacing w:val="-93"/>
          <w:sz w:val="38"/>
        </w:rPr>
        <w:t> </w:t>
      </w:r>
      <w:r>
        <w:rPr>
          <w:b/>
          <w:sz w:val="38"/>
        </w:rPr>
        <w:t>ME/2008/101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Heading3"/>
        <w:spacing w:line="276" w:lineRule="auto" w:before="277"/>
        <w:ind w:left="326" w:right="445" w:firstLine="1"/>
      </w:pPr>
      <w:r>
        <w:rPr/>
        <w:t>SUBMITTED TO THE DEPARTMENT OF MECHANICAL</w:t>
      </w:r>
      <w:r>
        <w:rPr>
          <w:spacing w:val="1"/>
        </w:rPr>
        <w:t> </w:t>
      </w:r>
      <w:r>
        <w:rPr/>
        <w:t>ENGINEERING IN PARTIAL FULFILLMENT OF THE</w:t>
      </w:r>
      <w:r>
        <w:rPr>
          <w:spacing w:val="1"/>
        </w:rPr>
        <w:t> </w:t>
      </w:r>
      <w:r>
        <w:rPr/>
        <w:t>REQUIREMENT FOR THE AWARD OF BACHELOR OF</w:t>
      </w:r>
      <w:r>
        <w:rPr>
          <w:spacing w:val="1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(B.Engr.)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MECHANICAL</w:t>
      </w:r>
      <w:r>
        <w:rPr>
          <w:spacing w:val="-4"/>
        </w:rPr>
        <w:t> </w:t>
      </w:r>
      <w:r>
        <w:rPr/>
        <w:t>ENGINEERING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3"/>
        <w:rPr>
          <w:b/>
        </w:rPr>
      </w:pPr>
    </w:p>
    <w:p>
      <w:pPr>
        <w:spacing w:before="0"/>
        <w:ind w:left="681" w:right="592" w:firstLine="0"/>
        <w:jc w:val="center"/>
        <w:rPr>
          <w:b/>
          <w:sz w:val="32"/>
        </w:rPr>
      </w:pPr>
      <w:r>
        <w:rPr>
          <w:b/>
          <w:sz w:val="32"/>
        </w:rPr>
        <w:t>AUGUST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2013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923" w:top="1360" w:bottom="1200" w:left="1220" w:right="1080"/>
        </w:sectPr>
      </w:pPr>
    </w:p>
    <w:p>
      <w:pPr>
        <w:pStyle w:val="Heading5"/>
        <w:spacing w:before="59"/>
        <w:ind w:left="2791" w:right="2900"/>
        <w:jc w:val="center"/>
      </w:pPr>
      <w:r>
        <w:rPr/>
        <w:t>CERTIFICATION</w:t>
      </w:r>
    </w:p>
    <w:p>
      <w:pPr>
        <w:pStyle w:val="BodyText"/>
        <w:rPr>
          <w:b/>
          <w:sz w:val="30"/>
        </w:rPr>
      </w:pPr>
    </w:p>
    <w:p>
      <w:pPr>
        <w:spacing w:line="480" w:lineRule="auto" w:before="174"/>
        <w:ind w:left="220" w:right="331" w:firstLine="0"/>
        <w:jc w:val="both"/>
        <w:rPr>
          <w:sz w:val="28"/>
        </w:rPr>
      </w:pPr>
      <w:r>
        <w:rPr>
          <w:sz w:val="28"/>
        </w:rPr>
        <w:t>This is to certify that this project work the </w:t>
      </w:r>
      <w:r>
        <w:rPr>
          <w:b/>
          <w:sz w:val="28"/>
        </w:rPr>
        <w:t>“Design and Construction of 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Journal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Bearing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Demonstration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Rig”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carried</w:t>
      </w:r>
      <w:r>
        <w:rPr>
          <w:spacing w:val="1"/>
          <w:sz w:val="28"/>
        </w:rPr>
        <w:t> </w:t>
      </w:r>
      <w:r>
        <w:rPr>
          <w:sz w:val="28"/>
        </w:rPr>
        <w:t>out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b/>
          <w:sz w:val="28"/>
        </w:rPr>
        <w:t>INYAMA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GODWIN OKECHUKWU </w:t>
      </w:r>
      <w:r>
        <w:rPr>
          <w:sz w:val="28"/>
        </w:rPr>
        <w:t>with registration number </w:t>
      </w:r>
      <w:r>
        <w:rPr>
          <w:b/>
          <w:sz w:val="28"/>
        </w:rPr>
        <w:t>ME/2008/101 </w:t>
      </w:r>
      <w:r>
        <w:rPr>
          <w:sz w:val="28"/>
        </w:rPr>
        <w:t>as a final</w:t>
      </w:r>
      <w:r>
        <w:rPr>
          <w:spacing w:val="1"/>
          <w:sz w:val="28"/>
        </w:rPr>
        <w:t> </w:t>
      </w:r>
      <w:r>
        <w:rPr>
          <w:sz w:val="28"/>
        </w:rPr>
        <w:t>year project submitted to the Department of Mechanical Engineering, Caritas</w:t>
      </w:r>
      <w:r>
        <w:rPr>
          <w:spacing w:val="1"/>
          <w:sz w:val="28"/>
        </w:rPr>
        <w:t> </w:t>
      </w:r>
      <w:r>
        <w:rPr>
          <w:sz w:val="28"/>
        </w:rPr>
        <w:t>University,</w:t>
      </w:r>
      <w:r>
        <w:rPr>
          <w:spacing w:val="1"/>
          <w:sz w:val="28"/>
        </w:rPr>
        <w:t> </w:t>
      </w:r>
      <w:r>
        <w:rPr>
          <w:sz w:val="28"/>
        </w:rPr>
        <w:t>Amorji-Nike,</w:t>
      </w:r>
      <w:r>
        <w:rPr>
          <w:spacing w:val="1"/>
          <w:sz w:val="28"/>
        </w:rPr>
        <w:t> </w:t>
      </w:r>
      <w:r>
        <w:rPr>
          <w:sz w:val="28"/>
        </w:rPr>
        <w:t>Emene,</w:t>
      </w:r>
      <w:r>
        <w:rPr>
          <w:spacing w:val="1"/>
          <w:sz w:val="28"/>
        </w:rPr>
        <w:t> </w:t>
      </w:r>
      <w:r>
        <w:rPr>
          <w:sz w:val="28"/>
        </w:rPr>
        <w:t>Enugu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fulfillment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award</w:t>
      </w:r>
      <w:r>
        <w:rPr>
          <w:spacing w:val="70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Bachelor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Engineering</w:t>
      </w:r>
      <w:r>
        <w:rPr>
          <w:spacing w:val="1"/>
          <w:sz w:val="28"/>
        </w:rPr>
        <w:t> </w:t>
      </w:r>
      <w:r>
        <w:rPr>
          <w:sz w:val="28"/>
        </w:rPr>
        <w:t>(B.Engr)</w:t>
      </w:r>
      <w:r>
        <w:rPr>
          <w:spacing w:val="-4"/>
          <w:sz w:val="28"/>
        </w:rPr>
        <w:t> </w:t>
      </w:r>
      <w:r>
        <w:rPr>
          <w:sz w:val="28"/>
        </w:rPr>
        <w:t>in Mechanical</w:t>
      </w:r>
      <w:r>
        <w:rPr>
          <w:spacing w:val="1"/>
          <w:sz w:val="28"/>
        </w:rPr>
        <w:t> </w:t>
      </w:r>
      <w:r>
        <w:rPr>
          <w:sz w:val="28"/>
        </w:rPr>
        <w:t>Engineering.</w:t>
      </w:r>
    </w:p>
    <w:p>
      <w:pPr>
        <w:pStyle w:val="BodyText"/>
        <w:rPr>
          <w:sz w:val="30"/>
        </w:rPr>
      </w:pPr>
    </w:p>
    <w:p>
      <w:pPr>
        <w:pStyle w:val="BodyText"/>
        <w:spacing w:before="224"/>
        <w:ind w:left="220"/>
      </w:pPr>
      <w:r>
        <w:rPr/>
        <w:t>Engr.</w:t>
      </w:r>
      <w:r>
        <w:rPr>
          <w:spacing w:val="-4"/>
        </w:rPr>
        <w:t> </w:t>
      </w:r>
      <w:r>
        <w:rPr/>
        <w:t>Igwe</w:t>
      </w:r>
      <w:r>
        <w:rPr>
          <w:spacing w:val="-3"/>
        </w:rPr>
        <w:t> </w:t>
      </w:r>
      <w:r>
        <w:rPr/>
        <w:t>Johnson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6658" w:val="left" w:leader="none"/>
        </w:tabs>
        <w:ind w:left="220"/>
      </w:pPr>
      <w:r>
        <w:rPr/>
        <w:t>……………………….</w:t>
        <w:tab/>
        <w:t>……………………….</w:t>
      </w:r>
    </w:p>
    <w:p>
      <w:pPr>
        <w:tabs>
          <w:tab w:pos="6881" w:val="left" w:leader="none"/>
        </w:tabs>
        <w:spacing w:before="9"/>
        <w:ind w:left="220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(Project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Supervisor)</w:t>
        <w:tab/>
        <w:t>Date</w:t>
      </w: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spacing w:before="268"/>
        <w:ind w:left="220"/>
      </w:pPr>
      <w:r>
        <w:rPr/>
        <w:t>Engr.</w:t>
      </w:r>
      <w:r>
        <w:rPr>
          <w:spacing w:val="-3"/>
        </w:rPr>
        <w:t> </w:t>
      </w:r>
      <w:r>
        <w:rPr/>
        <w:t>Ben</w:t>
      </w:r>
      <w:r>
        <w:rPr>
          <w:spacing w:val="-1"/>
        </w:rPr>
        <w:t> </w:t>
      </w:r>
      <w:r>
        <w:rPr/>
        <w:t>Iyida</w:t>
      </w:r>
    </w:p>
    <w:p>
      <w:pPr>
        <w:pStyle w:val="BodyText"/>
        <w:spacing w:before="1"/>
      </w:pPr>
    </w:p>
    <w:p>
      <w:pPr>
        <w:pStyle w:val="BodyText"/>
        <w:tabs>
          <w:tab w:pos="5981" w:val="left" w:leader="none"/>
        </w:tabs>
        <w:spacing w:before="1"/>
        <w:ind w:left="220"/>
      </w:pPr>
      <w:r>
        <w:rPr/>
        <w:t>………………………..</w:t>
        <w:tab/>
        <w:t>…………………………</w:t>
      </w:r>
    </w:p>
    <w:p>
      <w:pPr>
        <w:tabs>
          <w:tab w:pos="6761" w:val="left" w:leader="none"/>
        </w:tabs>
        <w:spacing w:line="322" w:lineRule="exact" w:before="6"/>
        <w:ind w:left="220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(Head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Department)</w:t>
        <w:tab/>
        <w:t>Date</w:t>
      </w:r>
    </w:p>
    <w:p>
      <w:pPr>
        <w:spacing w:before="0"/>
        <w:ind w:left="220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Mechanical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Engineering</w:t>
      </w: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spacing w:before="268"/>
        <w:ind w:left="220"/>
      </w:pPr>
      <w:r>
        <w:rPr/>
        <w:t>External</w:t>
      </w:r>
      <w:r>
        <w:rPr>
          <w:spacing w:val="-4"/>
        </w:rPr>
        <w:t> </w:t>
      </w:r>
      <w:r>
        <w:rPr/>
        <w:t>Supervisor</w:t>
      </w:r>
    </w:p>
    <w:p>
      <w:pPr>
        <w:pStyle w:val="BodyText"/>
        <w:tabs>
          <w:tab w:pos="6377" w:val="left" w:leader="none"/>
        </w:tabs>
        <w:spacing w:before="2"/>
        <w:ind w:left="220"/>
      </w:pPr>
      <w:r>
        <w:rPr/>
        <w:t>………………………</w:t>
        <w:tab/>
        <w:t>………………………....</w:t>
      </w:r>
    </w:p>
    <w:p>
      <w:pPr>
        <w:pStyle w:val="Heading5"/>
        <w:tabs>
          <w:tab w:pos="6701" w:val="left" w:leader="none"/>
        </w:tabs>
        <w:spacing w:before="4"/>
        <w:ind w:left="220"/>
        <w:jc w:val="left"/>
        <w:rPr>
          <w:i/>
        </w:rPr>
      </w:pPr>
      <w:r>
        <w:rPr/>
        <w:t>Prof.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O Odukwe</w:t>
        <w:tab/>
      </w:r>
      <w:r>
        <w:rPr>
          <w:i/>
        </w:rPr>
        <w:t>Date</w:t>
      </w:r>
    </w:p>
    <w:p>
      <w:pPr>
        <w:spacing w:after="0"/>
        <w:jc w:val="left"/>
        <w:sectPr>
          <w:pgSz w:w="11910" w:h="16840"/>
          <w:pgMar w:header="0" w:footer="923" w:top="1360" w:bottom="1200" w:left="1220" w:right="1080"/>
        </w:sectPr>
      </w:pPr>
    </w:p>
    <w:p>
      <w:pPr>
        <w:spacing w:before="59"/>
        <w:ind w:left="681" w:right="792" w:firstLine="0"/>
        <w:jc w:val="center"/>
        <w:rPr>
          <w:b/>
          <w:sz w:val="28"/>
        </w:rPr>
      </w:pPr>
      <w:bookmarkStart w:name="_TOC_250047" w:id="2"/>
      <w:bookmarkEnd w:id="2"/>
      <w:r>
        <w:rPr>
          <w:b/>
          <w:sz w:val="28"/>
        </w:rPr>
        <w:t>DEDICATION</w:t>
      </w:r>
    </w:p>
    <w:p>
      <w:pPr>
        <w:pStyle w:val="BodyText"/>
        <w:spacing w:before="8"/>
        <w:rPr>
          <w:b/>
          <w:sz w:val="44"/>
        </w:rPr>
      </w:pPr>
    </w:p>
    <w:p>
      <w:pPr>
        <w:pStyle w:val="BodyText"/>
        <w:spacing w:line="480" w:lineRule="auto"/>
        <w:ind w:left="220" w:right="342" w:firstLine="719"/>
        <w:jc w:val="both"/>
      </w:pPr>
      <w:r>
        <w:rPr/>
        <w:t>This work is dedicated to the Almighty God for giving me the inspiration</w:t>
      </w:r>
      <w:r>
        <w:rPr>
          <w:spacing w:val="1"/>
        </w:rPr>
        <w:t> </w:t>
      </w:r>
      <w:r>
        <w:rPr/>
        <w:t>and grace to carry out this project successfully and also to my beloved mother,</w:t>
      </w:r>
      <w:r>
        <w:rPr>
          <w:spacing w:val="1"/>
        </w:rPr>
        <w:t> </w:t>
      </w:r>
      <w:r>
        <w:rPr/>
        <w:t>Mrs</w:t>
      </w:r>
      <w:r>
        <w:rPr>
          <w:spacing w:val="-1"/>
        </w:rPr>
        <w:t> </w:t>
      </w:r>
      <w:r>
        <w:rPr/>
        <w:t>Grace</w:t>
      </w:r>
      <w:r>
        <w:rPr>
          <w:spacing w:val="-2"/>
        </w:rPr>
        <w:t> </w:t>
      </w:r>
      <w:r>
        <w:rPr/>
        <w:t>Inyama</w:t>
      </w:r>
      <w:r>
        <w:rPr>
          <w:spacing w:val="-2"/>
        </w:rPr>
        <w:t> </w:t>
      </w:r>
      <w:r>
        <w:rPr/>
        <w:t>and siblings,</w:t>
      </w:r>
      <w:r>
        <w:rPr>
          <w:spacing w:val="-3"/>
        </w:rPr>
        <w:t> </w:t>
      </w:r>
      <w:r>
        <w:rPr/>
        <w:t>who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blessings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life.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Heading5"/>
        <w:spacing w:before="59"/>
        <w:ind w:left="681" w:right="792"/>
        <w:jc w:val="center"/>
      </w:pPr>
      <w:r>
        <w:rPr/>
        <w:t>ACKNOWLEDGEMENT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220" w:right="333"/>
        <w:jc w:val="both"/>
      </w:pPr>
      <w:r>
        <w:rPr/>
        <w:t>I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Igwe</w:t>
      </w:r>
      <w:r>
        <w:rPr>
          <w:spacing w:val="1"/>
        </w:rPr>
        <w:t> </w:t>
      </w:r>
      <w:r>
        <w:rPr/>
        <w:t>Johnson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advice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specially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instructions and constructive criticisms which all lead to the success of this</w:t>
      </w:r>
      <w:r>
        <w:rPr>
          <w:spacing w:val="1"/>
        </w:rPr>
        <w:t> </w:t>
      </w:r>
      <w:r>
        <w:rPr/>
        <w:t>project work.</w:t>
      </w:r>
    </w:p>
    <w:p>
      <w:pPr>
        <w:pStyle w:val="BodyText"/>
        <w:spacing w:line="480" w:lineRule="auto" w:before="198"/>
        <w:ind w:left="220" w:right="333"/>
        <w:jc w:val="both"/>
      </w:pP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deeply</w:t>
      </w:r>
      <w:r>
        <w:rPr>
          <w:spacing w:val="1"/>
        </w:rPr>
        <w:t> </w:t>
      </w:r>
      <w:r>
        <w:rPr/>
        <w:t>indebted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Ezenwelu,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Ujam,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Nwankwojike</w:t>
      </w:r>
      <w:r>
        <w:rPr>
          <w:spacing w:val="49"/>
        </w:rPr>
        <w:t> </w:t>
      </w:r>
      <w:r>
        <w:rPr/>
        <w:t>Nduka,</w:t>
      </w:r>
      <w:r>
        <w:rPr>
          <w:spacing w:val="48"/>
        </w:rPr>
        <w:t> </w:t>
      </w:r>
      <w:r>
        <w:rPr/>
        <w:t>Engr.</w:t>
      </w:r>
      <w:r>
        <w:rPr>
          <w:spacing w:val="49"/>
        </w:rPr>
        <w:t> </w:t>
      </w:r>
      <w:r>
        <w:rPr/>
        <w:t>(Mrs.)</w:t>
      </w:r>
      <w:r>
        <w:rPr>
          <w:spacing w:val="48"/>
        </w:rPr>
        <w:t> </w:t>
      </w:r>
      <w:r>
        <w:rPr/>
        <w:t>Mary</w:t>
      </w:r>
      <w:r>
        <w:rPr>
          <w:spacing w:val="45"/>
        </w:rPr>
        <w:t> </w:t>
      </w:r>
      <w:r>
        <w:rPr/>
        <w:t>Onyia,</w:t>
      </w:r>
      <w:r>
        <w:rPr>
          <w:spacing w:val="49"/>
        </w:rPr>
        <w:t> </w:t>
      </w:r>
      <w:r>
        <w:rPr/>
        <w:t>Engr.</w:t>
      </w:r>
      <w:r>
        <w:rPr>
          <w:spacing w:val="48"/>
        </w:rPr>
        <w:t> </w:t>
      </w:r>
      <w:r>
        <w:rPr/>
        <w:t>Modestus,</w:t>
      </w:r>
      <w:r>
        <w:rPr>
          <w:spacing w:val="48"/>
        </w:rPr>
        <w:t> </w:t>
      </w:r>
      <w:r>
        <w:rPr/>
        <w:t>Engr.</w:t>
      </w:r>
      <w:r>
        <w:rPr>
          <w:spacing w:val="49"/>
        </w:rPr>
        <w:t> </w:t>
      </w:r>
      <w:r>
        <w:rPr/>
        <w:t>Ani,</w:t>
      </w:r>
      <w:r>
        <w:rPr>
          <w:spacing w:val="-68"/>
        </w:rPr>
        <w:t> </w:t>
      </w:r>
      <w:r>
        <w:rPr/>
        <w:t>and others too numerous to mention, who have all been sources of wisdom</w:t>
      </w:r>
      <w:r>
        <w:rPr>
          <w:spacing w:val="1"/>
        </w:rPr>
        <w:t> </w:t>
      </w:r>
      <w:r>
        <w:rPr/>
        <w:t>throughout my</w:t>
      </w:r>
      <w:r>
        <w:rPr>
          <w:spacing w:val="-4"/>
        </w:rPr>
        <w:t> </w:t>
      </w:r>
      <w:r>
        <w:rPr/>
        <w:t>undergraduate</w:t>
      </w:r>
      <w:r>
        <w:rPr>
          <w:spacing w:val="-3"/>
        </w:rPr>
        <w:t> </w:t>
      </w:r>
      <w:r>
        <w:rPr/>
        <w:t>studies.</w:t>
      </w:r>
    </w:p>
    <w:p>
      <w:pPr>
        <w:pStyle w:val="BodyText"/>
        <w:spacing w:line="480" w:lineRule="auto" w:before="202"/>
        <w:ind w:left="220" w:right="340"/>
        <w:jc w:val="both"/>
      </w:pPr>
      <w:r>
        <w:rPr/>
        <w:t>I also want to thank in a special way the Dean of the faculty of Engineering,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Ojobor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H.O.D.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Engineering, Engr. Ben Iyida, for being sources of motivation and inspiration to</w:t>
      </w:r>
      <w:r>
        <w:rPr>
          <w:spacing w:val="1"/>
        </w:rPr>
        <w:t> </w:t>
      </w:r>
      <w:r>
        <w:rPr/>
        <w:t>me.</w:t>
      </w:r>
    </w:p>
    <w:p>
      <w:pPr>
        <w:pStyle w:val="BodyText"/>
        <w:spacing w:line="482" w:lineRule="auto" w:before="199"/>
        <w:ind w:left="220" w:right="334"/>
        <w:jc w:val="both"/>
      </w:pPr>
      <w:r>
        <w:rPr/>
        <w:t>I owe an unreserved appreciation to my mother Mrs. Grace Inyama for her love</w:t>
      </w:r>
      <w:r>
        <w:rPr>
          <w:spacing w:val="1"/>
        </w:rPr>
        <w:t> </w:t>
      </w:r>
      <w:r>
        <w:rPr/>
        <w:t>and support and also</w:t>
      </w:r>
      <w:r>
        <w:rPr>
          <w:spacing w:val="1"/>
        </w:rPr>
        <w:t> </w:t>
      </w:r>
      <w:r>
        <w:rPr/>
        <w:t>to my</w:t>
      </w:r>
      <w:r>
        <w:rPr>
          <w:spacing w:val="-5"/>
        </w:rPr>
        <w:t> </w:t>
      </w:r>
      <w:r>
        <w:rPr/>
        <w:t>siblings,</w:t>
      </w:r>
      <w:r>
        <w:rPr>
          <w:spacing w:val="-1"/>
        </w:rPr>
        <w:t> </w:t>
      </w:r>
      <w:r>
        <w:rPr/>
        <w:t>friends,</w:t>
      </w:r>
      <w:r>
        <w:rPr>
          <w:spacing w:val="-2"/>
        </w:rPr>
        <w:t> </w:t>
      </w:r>
      <w:r>
        <w:rPr/>
        <w:t>and course mates.</w:t>
      </w:r>
    </w:p>
    <w:p>
      <w:pPr>
        <w:pStyle w:val="BodyText"/>
        <w:spacing w:line="482" w:lineRule="auto" w:before="193"/>
        <w:ind w:left="220" w:right="342"/>
        <w:jc w:val="both"/>
      </w:pPr>
      <w:r>
        <w:rPr/>
        <w:t>Above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glory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thanksgiving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mercies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love</w:t>
      </w:r>
      <w:r>
        <w:rPr>
          <w:spacing w:val="-67"/>
        </w:rPr>
        <w:t> </w:t>
      </w:r>
      <w:r>
        <w:rPr/>
        <w:t>towards me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successful completion</w:t>
      </w:r>
      <w:r>
        <w:rPr>
          <w:spacing w:val="-4"/>
        </w:rPr>
        <w:t> </w:t>
      </w:r>
      <w:r>
        <w:rPr/>
        <w:t>of my</w:t>
      </w:r>
      <w:r>
        <w:rPr>
          <w:spacing w:val="-2"/>
        </w:rPr>
        <w:t> </w:t>
      </w:r>
      <w:r>
        <w:rPr/>
        <w:t>degree</w:t>
      </w:r>
      <w:r>
        <w:rPr>
          <w:spacing w:val="-4"/>
        </w:rPr>
        <w:t> </w:t>
      </w:r>
      <w:r>
        <w:rPr/>
        <w:t>program.</w:t>
      </w:r>
    </w:p>
    <w:p>
      <w:pPr>
        <w:spacing w:after="0" w:line="482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Heading5"/>
        <w:spacing w:before="59"/>
        <w:ind w:left="681" w:right="792"/>
        <w:jc w:val="center"/>
      </w:pPr>
      <w:bookmarkStart w:name="_TOC_250046" w:id="3"/>
      <w:bookmarkEnd w:id="3"/>
      <w:r>
        <w:rPr/>
        <w:t>ABSTRACT</w:t>
      </w:r>
    </w:p>
    <w:p>
      <w:pPr>
        <w:pStyle w:val="BodyText"/>
        <w:rPr>
          <w:b/>
          <w:sz w:val="30"/>
        </w:rPr>
      </w:pPr>
    </w:p>
    <w:p>
      <w:pPr>
        <w:spacing w:line="276" w:lineRule="auto" w:before="175"/>
        <w:ind w:left="220" w:right="332" w:firstLine="0"/>
        <w:jc w:val="both"/>
        <w:rPr>
          <w:sz w:val="24"/>
        </w:rPr>
      </w:pPr>
      <w:r>
        <w:rPr>
          <w:sz w:val="24"/>
        </w:rPr>
        <w:t>The journal bearing demonstration rig is an apparatus which is used to study how pressure</w:t>
      </w:r>
      <w:r>
        <w:rPr>
          <w:spacing w:val="1"/>
          <w:sz w:val="24"/>
        </w:rPr>
        <w:t> </w:t>
      </w:r>
      <w:r>
        <w:rPr>
          <w:sz w:val="24"/>
        </w:rPr>
        <w:t>would vary around the section of a journal bearing at various speed of the shaft and loading</w:t>
      </w:r>
      <w:r>
        <w:rPr>
          <w:spacing w:val="1"/>
          <w:sz w:val="24"/>
        </w:rPr>
        <w:t> </w:t>
      </w:r>
      <w:r>
        <w:rPr>
          <w:sz w:val="24"/>
        </w:rPr>
        <w:t>conditions.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bearing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procedures carefully stated within this work. The frame, the journal bearing, the journal shaft,</w:t>
      </w:r>
      <w:r>
        <w:rPr>
          <w:spacing w:val="-57"/>
          <w:sz w:val="24"/>
        </w:rPr>
        <w:t> </w:t>
      </w:r>
      <w:r>
        <w:rPr>
          <w:sz w:val="24"/>
        </w:rPr>
        <w:t>the base plate and all relevant components of the apparatus were designed. Other parts not</w:t>
      </w:r>
      <w:r>
        <w:rPr>
          <w:spacing w:val="1"/>
          <w:sz w:val="24"/>
        </w:rPr>
        <w:t> </w:t>
      </w:r>
      <w:r>
        <w:rPr>
          <w:sz w:val="24"/>
        </w:rPr>
        <w:t>constructed were procured. The fabrication and construction processes were carried out in the</w:t>
      </w:r>
      <w:r>
        <w:rPr>
          <w:spacing w:val="1"/>
          <w:sz w:val="24"/>
        </w:rPr>
        <w:t> </w:t>
      </w:r>
      <w:r>
        <w:rPr>
          <w:sz w:val="24"/>
        </w:rPr>
        <w:t>workshop.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shaft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machined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lathe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specification. So also was the bearing to be used. This was all explicitly discussed in this</w:t>
      </w:r>
      <w:r>
        <w:rPr>
          <w:spacing w:val="1"/>
          <w:sz w:val="24"/>
        </w:rPr>
        <w:t> </w:t>
      </w:r>
      <w:r>
        <w:rPr>
          <w:sz w:val="24"/>
        </w:rPr>
        <w:t>report. Frame construction was carried out by welding process also stated in the work. The</w:t>
      </w:r>
      <w:r>
        <w:rPr>
          <w:spacing w:val="1"/>
          <w:sz w:val="24"/>
        </w:rPr>
        <w:t> </w:t>
      </w:r>
      <w:r>
        <w:rPr>
          <w:sz w:val="24"/>
        </w:rPr>
        <w:t>spring damper support was another constructed part. The assembly was done in such a way</w:t>
      </w:r>
      <w:r>
        <w:rPr>
          <w:spacing w:val="1"/>
          <w:sz w:val="24"/>
        </w:rPr>
        <w:t> </w:t>
      </w:r>
      <w:r>
        <w:rPr>
          <w:sz w:val="24"/>
        </w:rPr>
        <w:t>that the eccentricity between the bearing and the shaft would exist so as to get results.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formulas, derivation and equation models</w:t>
      </w:r>
      <w:r>
        <w:rPr>
          <w:spacing w:val="1"/>
          <w:sz w:val="24"/>
        </w:rPr>
        <w:t> </w:t>
      </w:r>
      <w:r>
        <w:rPr>
          <w:sz w:val="24"/>
        </w:rPr>
        <w:t>were used in</w:t>
      </w:r>
      <w:r>
        <w:rPr>
          <w:spacing w:val="1"/>
          <w:sz w:val="24"/>
        </w:rPr>
        <w:t> </w:t>
      </w:r>
      <w:r>
        <w:rPr>
          <w:sz w:val="24"/>
        </w:rPr>
        <w:t>carrying out</w:t>
      </w:r>
      <w:r>
        <w:rPr>
          <w:spacing w:val="60"/>
          <w:sz w:val="24"/>
        </w:rPr>
        <w:t> </w:t>
      </w:r>
      <w:r>
        <w:rPr>
          <w:sz w:val="24"/>
        </w:rPr>
        <w:t>calculations</w:t>
      </w:r>
      <w:r>
        <w:rPr>
          <w:spacing w:val="1"/>
          <w:sz w:val="24"/>
        </w:rPr>
        <w:t> </w:t>
      </w:r>
      <w:r>
        <w:rPr>
          <w:sz w:val="24"/>
        </w:rPr>
        <w:t>used to get mathematical results that can be used to compare the experimental results. It is</w:t>
      </w:r>
      <w:r>
        <w:rPr>
          <w:spacing w:val="1"/>
          <w:sz w:val="24"/>
        </w:rPr>
        <w:t> </w:t>
      </w:r>
      <w:r>
        <w:rPr>
          <w:sz w:val="24"/>
        </w:rPr>
        <w:t>observed in the graph plotted from the experimental results, that the speed is proportionally or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linear to the pressure build up in the journal bearing. The pressure tapping (h</w:t>
      </w:r>
      <w:r>
        <w:rPr>
          <w:sz w:val="16"/>
        </w:rPr>
        <w:t>5</w:t>
      </w:r>
      <w:r>
        <w:rPr>
          <w:position w:val="2"/>
          <w:sz w:val="24"/>
        </w:rPr>
        <w:t>), shows the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reading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manometer board,</w:t>
      </w:r>
      <w:r>
        <w:rPr>
          <w:spacing w:val="1"/>
          <w:sz w:val="24"/>
        </w:rPr>
        <w:t> </w:t>
      </w:r>
      <w:r>
        <w:rPr>
          <w:sz w:val="24"/>
        </w:rPr>
        <w:t>ranging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76cm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1144rpm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25cm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572rpm</w:t>
      </w:r>
      <w:r>
        <w:rPr>
          <w:spacing w:val="-1"/>
          <w:sz w:val="24"/>
        </w:rPr>
        <w:t> </w:t>
      </w:r>
      <w:r>
        <w:rPr>
          <w:sz w:val="24"/>
        </w:rPr>
        <w:t>due to eccentricity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2"/>
          <w:sz w:val="24"/>
        </w:rPr>
        <w:t> </w:t>
      </w:r>
      <w:r>
        <w:rPr>
          <w:sz w:val="24"/>
        </w:rPr>
        <w:t>centers (shaft and journal bearing).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923" w:top="1360" w:bottom="1200" w:left="1220" w:right="1080"/>
        </w:sectPr>
      </w:pPr>
    </w:p>
    <w:p>
      <w:pPr>
        <w:pStyle w:val="Heading5"/>
        <w:spacing w:before="59"/>
        <w:ind w:left="681" w:right="792"/>
        <w:jc w:val="center"/>
      </w:pPr>
      <w:bookmarkStart w:name="_TOC_250045" w:id="4"/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4"/>
      <w:r>
        <w:rPr/>
        <w:t>CONTENT</w:t>
      </w:r>
    </w:p>
    <w:p>
      <w:pPr>
        <w:spacing w:after="0"/>
        <w:jc w:val="center"/>
        <w:sectPr>
          <w:pgSz w:w="11910" w:h="16840"/>
          <w:pgMar w:header="0" w:footer="923" w:top="1360" w:bottom="1453" w:left="1220" w:right="10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124" w:val="right" w:leader="dot"/>
            </w:tabs>
            <w:spacing w:before="276"/>
          </w:pPr>
          <w:hyperlink w:history="true" w:anchor="_TOC_250048">
            <w:r>
              <w:rPr/>
              <w:t>Title</w:t>
            </w:r>
            <w:r>
              <w:rPr>
                <w:spacing w:val="-1"/>
              </w:rPr>
              <w:t> </w:t>
            </w:r>
            <w:r>
              <w:rPr/>
              <w:t>page</w:t>
              <w:tab/>
              <w:t>i</w:t>
            </w:r>
          </w:hyperlink>
        </w:p>
        <w:p>
          <w:pPr>
            <w:pStyle w:val="TOC3"/>
            <w:tabs>
              <w:tab w:pos="9178" w:val="right" w:leader="dot"/>
            </w:tabs>
            <w:spacing w:before="50"/>
          </w:pPr>
          <w:r>
            <w:rPr/>
            <w:t>Certification</w:t>
          </w:r>
          <w:r>
            <w:rPr>
              <w:spacing w:val="-4"/>
            </w:rPr>
            <w:t> </w:t>
          </w:r>
          <w:r>
            <w:rPr/>
            <w:t>page</w:t>
            <w:tab/>
            <w:t>ii</w:t>
          </w:r>
        </w:p>
        <w:p>
          <w:pPr>
            <w:pStyle w:val="TOC3"/>
            <w:tabs>
              <w:tab w:pos="9240" w:val="right" w:leader="dot"/>
            </w:tabs>
          </w:pPr>
          <w:hyperlink w:history="true" w:anchor="_TOC_250047">
            <w:r>
              <w:rPr/>
              <w:t>Dedication</w:t>
              <w:tab/>
              <w:t>iii</w:t>
            </w:r>
          </w:hyperlink>
        </w:p>
        <w:p>
          <w:pPr>
            <w:pStyle w:val="TOC3"/>
            <w:tabs>
              <w:tab w:pos="9216" w:val="right" w:leader="dot"/>
            </w:tabs>
            <w:spacing w:before="47"/>
          </w:pPr>
          <w:r>
            <w:rPr/>
            <w:t>Acknowledgment</w:t>
            <w:tab/>
            <w:t>iv</w:t>
          </w:r>
        </w:p>
        <w:p>
          <w:pPr>
            <w:pStyle w:val="TOC3"/>
            <w:tabs>
              <w:tab w:pos="9217" w:val="right" w:leader="dot"/>
            </w:tabs>
          </w:pPr>
          <w:hyperlink w:history="true" w:anchor="_TOC_250046">
            <w:r>
              <w:rPr/>
              <w:t>Abstract</w:t>
              <w:tab/>
              <w:t>v</w:t>
            </w:r>
          </w:hyperlink>
        </w:p>
        <w:p>
          <w:pPr>
            <w:pStyle w:val="TOC3"/>
            <w:tabs>
              <w:tab w:pos="9060" w:val="right" w:leader="dot"/>
            </w:tabs>
            <w:spacing w:before="50"/>
          </w:pPr>
          <w:hyperlink w:history="true" w:anchor="_TOC_250045">
            <w:r>
              <w:rPr/>
              <w:t>Table</w:t>
            </w:r>
            <w:r>
              <w:rPr>
                <w:spacing w:val="-4"/>
              </w:rPr>
              <w:t> </w:t>
            </w:r>
            <w:r>
              <w:rPr/>
              <w:t>of content</w:t>
              <w:tab/>
              <w:t>vi</w:t>
            </w:r>
          </w:hyperlink>
        </w:p>
        <w:p>
          <w:pPr>
            <w:pStyle w:val="TOC3"/>
            <w:tabs>
              <w:tab w:pos="9014" w:val="right" w:leader="dot"/>
            </w:tabs>
          </w:pPr>
          <w:hyperlink w:history="true" w:anchor="_TOC_250044">
            <w:r>
              <w:rPr/>
              <w:t>List</w:t>
            </w:r>
            <w:r>
              <w:rPr>
                <w:spacing w:val="-3"/>
              </w:rPr>
              <w:t> </w:t>
            </w:r>
            <w:r>
              <w:rPr/>
              <w:t>of figures</w:t>
              <w:tab/>
              <w:t>x</w:t>
            </w:r>
          </w:hyperlink>
        </w:p>
        <w:p>
          <w:pPr>
            <w:pStyle w:val="TOC3"/>
            <w:tabs>
              <w:tab w:pos="9036" w:val="right" w:leader="dot"/>
            </w:tabs>
            <w:spacing w:before="47"/>
          </w:pPr>
          <w:hyperlink w:history="true" w:anchor="_TOC_250043">
            <w:r>
              <w:rPr/>
              <w:t>List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  <w:t>xi</w:t>
            </w:r>
          </w:hyperlink>
        </w:p>
        <w:p>
          <w:pPr>
            <w:pStyle w:val="TOC2"/>
            <w:spacing w:before="425"/>
          </w:pPr>
          <w:hyperlink w:history="true" w:anchor="_TOC_250042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74" w:val="left" w:leader="none"/>
              <w:tab w:pos="9229" w:val="right" w:leader="dot"/>
            </w:tabs>
            <w:spacing w:line="240" w:lineRule="auto" w:before="43" w:after="0"/>
            <w:ind w:left="573" w:right="0" w:hanging="354"/>
            <w:jc w:val="left"/>
          </w:pPr>
          <w:hyperlink w:history="true" w:anchor="_TOC_250041">
            <w:r>
              <w:rPr/>
              <w:t>Introduction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43" w:val="left" w:leader="none"/>
              <w:tab w:pos="9155" w:val="right" w:leader="dot"/>
            </w:tabs>
            <w:spacing w:line="240" w:lineRule="auto" w:before="168" w:after="0"/>
            <w:ind w:left="642" w:right="0" w:hanging="423"/>
            <w:jc w:val="left"/>
          </w:pPr>
          <w:hyperlink w:history="true" w:anchor="_TOC_250040">
            <w:r>
              <w:rPr/>
              <w:t>Historical background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43" w:val="left" w:leader="none"/>
              <w:tab w:pos="9178" w:val="right" w:leader="dot"/>
            </w:tabs>
            <w:spacing w:line="240" w:lineRule="auto" w:before="170" w:after="0"/>
            <w:ind w:left="642" w:right="0" w:hanging="423"/>
            <w:jc w:val="left"/>
          </w:pPr>
          <w:hyperlink w:history="true" w:anchor="_TOC_250039"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problem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43" w:val="left" w:leader="none"/>
              <w:tab w:pos="9167" w:val="right" w:leader="dot"/>
            </w:tabs>
            <w:spacing w:line="240" w:lineRule="auto" w:before="167" w:after="0"/>
            <w:ind w:left="642" w:right="0" w:hanging="423"/>
            <w:jc w:val="left"/>
          </w:pPr>
          <w:r>
            <w:rPr/>
            <w:t>Aims and</w:t>
          </w:r>
          <w:r>
            <w:rPr>
              <w:spacing w:val="1"/>
            </w:rPr>
            <w:t> </w:t>
          </w:r>
          <w:r>
            <w:rPr/>
            <w:t>objectives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this</w:t>
          </w:r>
          <w:r>
            <w:rPr>
              <w:spacing w:val="-3"/>
            </w:rPr>
            <w:t> </w:t>
          </w:r>
          <w:r>
            <w:rPr/>
            <w:t>project</w:t>
            <w:tab/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643" w:val="left" w:leader="none"/>
              <w:tab w:pos="9178" w:val="right" w:leader="dot"/>
            </w:tabs>
            <w:spacing w:line="240" w:lineRule="auto" w:before="168" w:after="0"/>
            <w:ind w:left="642" w:right="0" w:hanging="423"/>
            <w:jc w:val="left"/>
          </w:pPr>
          <w:r>
            <w:rPr/>
            <w:t>Scope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this</w:t>
          </w:r>
          <w:r>
            <w:rPr>
              <w:spacing w:val="1"/>
            </w:rPr>
            <w:t> </w:t>
          </w:r>
          <w:r>
            <w:rPr/>
            <w:t>project</w:t>
            <w:tab/>
            <w:t>6</w:t>
          </w:r>
        </w:p>
        <w:p>
          <w:pPr>
            <w:pStyle w:val="TOC2"/>
          </w:pPr>
          <w:hyperlink w:history="true" w:anchor="_TOC_250038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43" w:val="left" w:leader="none"/>
              <w:tab w:pos="9227" w:val="right" w:leader="dot"/>
            </w:tabs>
            <w:spacing w:line="240" w:lineRule="auto" w:before="162" w:after="0"/>
            <w:ind w:left="642" w:right="0" w:hanging="423"/>
            <w:jc w:val="left"/>
          </w:pPr>
          <w:hyperlink w:history="true" w:anchor="_TOC_250037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43" w:val="left" w:leader="none"/>
              <w:tab w:pos="9185" w:val="right" w:leader="dot"/>
            </w:tabs>
            <w:spacing w:line="240" w:lineRule="auto" w:before="168" w:after="0"/>
            <w:ind w:left="642" w:right="0" w:hanging="423"/>
            <w:jc w:val="left"/>
          </w:pPr>
          <w:r>
            <w:rPr/>
            <w:t>Theoretical background</w:t>
            <w:tab/>
            <w:t>10</w:t>
          </w:r>
        </w:p>
        <w:p>
          <w:pPr>
            <w:pStyle w:val="TOC1"/>
            <w:numPr>
              <w:ilvl w:val="2"/>
              <w:numId w:val="2"/>
            </w:numPr>
            <w:tabs>
              <w:tab w:pos="852" w:val="left" w:leader="none"/>
              <w:tab w:pos="9130" w:val="right" w:leader="dot"/>
            </w:tabs>
            <w:spacing w:line="240" w:lineRule="auto" w:before="170" w:after="0"/>
            <w:ind w:left="851" w:right="0" w:hanging="632"/>
            <w:jc w:val="left"/>
          </w:pPr>
          <w:r>
            <w:rPr/>
            <w:t>Basics of</w:t>
          </w:r>
          <w:r>
            <w:rPr>
              <w:spacing w:val="-3"/>
            </w:rPr>
            <w:t> </w:t>
          </w:r>
          <w:r>
            <w:rPr/>
            <w:t>bearings</w:t>
            <w:tab/>
            <w:t>10</w:t>
          </w:r>
        </w:p>
        <w:p>
          <w:pPr>
            <w:pStyle w:val="TOC1"/>
            <w:numPr>
              <w:ilvl w:val="2"/>
              <w:numId w:val="2"/>
            </w:numPr>
            <w:tabs>
              <w:tab w:pos="852" w:val="left" w:leader="none"/>
              <w:tab w:pos="9099" w:val="right" w:leader="dot"/>
            </w:tabs>
            <w:spacing w:line="240" w:lineRule="auto" w:before="168" w:after="0"/>
            <w:ind w:left="851" w:right="0" w:hanging="632"/>
            <w:jc w:val="left"/>
          </w:pPr>
          <w:hyperlink w:history="true" w:anchor="_TOC_250036">
            <w:r>
              <w:rPr/>
              <w:t>Classification of bearings</w:t>
              <w:tab/>
              <w:t>10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52" w:val="left" w:leader="none"/>
              <w:tab w:pos="9004" w:val="right" w:leader="dot"/>
            </w:tabs>
            <w:spacing w:line="240" w:lineRule="auto" w:before="168" w:after="0"/>
            <w:ind w:left="851" w:right="0" w:hanging="632"/>
            <w:jc w:val="left"/>
          </w:pPr>
          <w:hyperlink w:history="true" w:anchor="_TOC_250035">
            <w:r>
              <w:rPr/>
              <w:t>Hydrodynamic lubricated</w:t>
            </w:r>
            <w:r>
              <w:rPr>
                <w:spacing w:val="1"/>
              </w:rPr>
              <w:t> </w:t>
            </w:r>
            <w:r>
              <w:rPr/>
              <w:t>bearings</w:t>
              <w:tab/>
              <w:t>11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52" w:val="left" w:leader="none"/>
              <w:tab w:pos="9256" w:val="right" w:leader="dot"/>
            </w:tabs>
            <w:spacing w:line="240" w:lineRule="auto" w:before="167" w:after="0"/>
            <w:ind w:left="851" w:right="0" w:hanging="632"/>
            <w:jc w:val="left"/>
          </w:pPr>
          <w:hyperlink w:history="true" w:anchor="_TOC_250034">
            <w:r>
              <w:rPr/>
              <w:t>Terms used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hydrodynamic</w:t>
            </w:r>
            <w:r>
              <w:rPr>
                <w:spacing w:val="-1"/>
              </w:rPr>
              <w:t> </w:t>
            </w:r>
            <w:r>
              <w:rPr/>
              <w:t>journal</w:t>
            </w:r>
            <w:r>
              <w:rPr>
                <w:spacing w:val="4"/>
              </w:rPr>
              <w:t> </w:t>
            </w:r>
            <w:r>
              <w:rPr/>
              <w:t>bearing</w:t>
              <w:tab/>
              <w:t>12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52" w:val="left" w:leader="none"/>
              <w:tab w:pos="9235" w:val="right" w:leader="dot"/>
            </w:tabs>
            <w:spacing w:line="240" w:lineRule="auto" w:before="170" w:after="0"/>
            <w:ind w:left="851" w:right="0" w:hanging="632"/>
            <w:jc w:val="left"/>
          </w:pPr>
          <w:hyperlink w:history="true" w:anchor="_TOC_250033">
            <w:r>
              <w:rPr/>
              <w:t>Assumptions in</w:t>
            </w:r>
            <w:r>
              <w:rPr>
                <w:spacing w:val="-4"/>
              </w:rPr>
              <w:t> </w:t>
            </w:r>
            <w:r>
              <w:rPr/>
              <w:t>Hydrodynamic</w:t>
            </w:r>
            <w:r>
              <w:rPr>
                <w:spacing w:val="-1"/>
              </w:rPr>
              <w:t> </w:t>
            </w:r>
            <w:r>
              <w:rPr/>
              <w:t>Lubricated</w:t>
            </w:r>
            <w:r>
              <w:rPr>
                <w:spacing w:val="1"/>
              </w:rPr>
              <w:t> </w:t>
            </w:r>
            <w:r>
              <w:rPr/>
              <w:t>bearings</w:t>
              <w:tab/>
              <w:t>14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52" w:val="left" w:leader="none"/>
              <w:tab w:pos="9262" w:val="right" w:leader="dot"/>
            </w:tabs>
            <w:spacing w:line="240" w:lineRule="auto" w:before="168" w:after="0"/>
            <w:ind w:left="851" w:right="0" w:hanging="632"/>
            <w:jc w:val="left"/>
          </w:pPr>
          <w:r>
            <w:rPr/>
            <w:t>Important factors</w:t>
          </w:r>
          <w:r>
            <w:rPr>
              <w:spacing w:val="1"/>
            </w:rPr>
            <w:t> </w:t>
          </w:r>
          <w:r>
            <w:rPr/>
            <w:t>for thick</w:t>
          </w:r>
          <w:r>
            <w:rPr>
              <w:spacing w:val="-4"/>
            </w:rPr>
            <w:t> </w:t>
          </w:r>
          <w:r>
            <w:rPr/>
            <w:t>oil</w:t>
          </w:r>
          <w:r>
            <w:rPr>
              <w:spacing w:val="1"/>
            </w:rPr>
            <w:t> </w:t>
          </w:r>
          <w:r>
            <w:rPr/>
            <w:t>film</w:t>
            <w:tab/>
            <w:t>14</w:t>
          </w:r>
        </w:p>
        <w:p>
          <w:pPr>
            <w:pStyle w:val="TOC1"/>
            <w:numPr>
              <w:ilvl w:val="2"/>
              <w:numId w:val="2"/>
            </w:numPr>
            <w:tabs>
              <w:tab w:pos="852" w:val="left" w:leader="none"/>
              <w:tab w:pos="9260" w:val="right" w:leader="dot"/>
            </w:tabs>
            <w:spacing w:line="240" w:lineRule="auto" w:before="168" w:after="0"/>
            <w:ind w:left="851" w:right="0" w:hanging="632"/>
            <w:jc w:val="left"/>
          </w:pPr>
          <w:hyperlink w:history="true" w:anchor="_TOC_250032">
            <w:r>
              <w:rPr/>
              <w:t>Properties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bearing</w:t>
            </w:r>
            <w:r>
              <w:rPr>
                <w:spacing w:val="1"/>
              </w:rPr>
              <w:t> </w:t>
            </w:r>
            <w:r>
              <w:rPr/>
              <w:t>materials</w:t>
              <w:tab/>
              <w:t>15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43" w:val="left" w:leader="none"/>
              <w:tab w:pos="9123" w:val="right" w:leader="dot"/>
            </w:tabs>
            <w:spacing w:line="240" w:lineRule="auto" w:before="168" w:after="0"/>
            <w:ind w:left="642" w:right="0" w:hanging="423"/>
            <w:jc w:val="left"/>
          </w:pPr>
          <w:r>
            <w:rPr/>
            <w:t>Basic</w:t>
          </w:r>
          <w:r>
            <w:rPr>
              <w:spacing w:val="-1"/>
            </w:rPr>
            <w:t> </w:t>
          </w:r>
          <w:r>
            <w:rPr/>
            <w:t>principle of</w:t>
          </w:r>
          <w:r>
            <w:rPr>
              <w:spacing w:val="-3"/>
            </w:rPr>
            <w:t> </w:t>
          </w:r>
          <w:r>
            <w:rPr/>
            <w:t>Journal</w:t>
          </w:r>
          <w:r>
            <w:rPr>
              <w:spacing w:val="-2"/>
            </w:rPr>
            <w:t> </w:t>
          </w:r>
          <w:r>
            <w:rPr/>
            <w:t>bearing</w:t>
            <w:tab/>
            <w:t>18</w:t>
          </w:r>
        </w:p>
        <w:p>
          <w:pPr>
            <w:pStyle w:val="TOC1"/>
            <w:numPr>
              <w:ilvl w:val="1"/>
              <w:numId w:val="2"/>
            </w:numPr>
            <w:tabs>
              <w:tab w:pos="643" w:val="left" w:leader="none"/>
              <w:tab w:pos="9188" w:val="right" w:leader="dot"/>
            </w:tabs>
            <w:spacing w:line="240" w:lineRule="auto" w:before="170" w:after="0"/>
            <w:ind w:left="642" w:right="0" w:hanging="423"/>
            <w:jc w:val="left"/>
          </w:pPr>
          <w:hyperlink w:history="true" w:anchor="_TOC_250031">
            <w:r>
              <w:rPr/>
              <w:t>Working</w:t>
            </w:r>
            <w:r>
              <w:rPr>
                <w:spacing w:val="-4"/>
              </w:rPr>
              <w:t> </w:t>
            </w:r>
            <w:r>
              <w:rPr/>
              <w:t>principle of journal</w:t>
            </w:r>
            <w:r>
              <w:rPr>
                <w:spacing w:val="-4"/>
              </w:rPr>
              <w:t> </w:t>
            </w:r>
            <w:r>
              <w:rPr/>
              <w:t>bearing</w:t>
              <w:tab/>
              <w:t>19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43" w:val="left" w:leader="none"/>
              <w:tab w:pos="9254" w:val="right" w:leader="dot"/>
            </w:tabs>
            <w:spacing w:line="240" w:lineRule="auto" w:before="167" w:after="240"/>
            <w:ind w:left="642" w:right="0" w:hanging="423"/>
            <w:jc w:val="left"/>
          </w:pPr>
          <w:hyperlink w:history="true" w:anchor="_TOC_250030">
            <w:r>
              <w:rPr/>
              <w:t>Applications of</w:t>
            </w:r>
            <w:r>
              <w:rPr>
                <w:spacing w:val="-3"/>
              </w:rPr>
              <w:t> </w:t>
            </w:r>
            <w:r>
              <w:rPr/>
              <w:t>Journal</w:t>
            </w:r>
            <w:r>
              <w:rPr>
                <w:spacing w:val="1"/>
              </w:rPr>
              <w:t> </w:t>
            </w:r>
            <w:r>
              <w:rPr/>
              <w:t>bearings</w:t>
              <w:tab/>
              <w:t>20</w:t>
            </w:r>
          </w:hyperlink>
        </w:p>
        <w:p>
          <w:pPr>
            <w:pStyle w:val="TOC2"/>
            <w:spacing w:before="78"/>
          </w:pPr>
          <w:hyperlink w:history="true" w:anchor="_TOC_250029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</w:t>
            </w:r>
          </w:hyperlink>
        </w:p>
        <w:p>
          <w:pPr>
            <w:pStyle w:val="TOC2"/>
            <w:spacing w:line="276" w:lineRule="auto" w:before="48"/>
            <w:ind w:right="790"/>
          </w:pPr>
          <w:hyperlink w:history="true" w:anchor="_TOC_250028">
            <w:r>
              <w:rPr/>
              <w:t>DESIGN AND CONSTRUCTION OF THE JOURNAL BEARING</w:t>
            </w:r>
            <w:r>
              <w:rPr>
                <w:spacing w:val="1"/>
              </w:rPr>
              <w:t> </w:t>
            </w:r>
            <w:r>
              <w:rPr/>
              <w:t>DEMONSTRATION RIG, AND EQUATION MODELS OF VARIOUS</w:t>
            </w:r>
            <w:r>
              <w:rPr>
                <w:spacing w:val="-67"/>
              </w:rPr>
              <w:t> </w:t>
            </w:r>
            <w:r>
              <w:rPr/>
              <w:t>PARTS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43" w:val="left" w:leader="none"/>
              <w:tab w:pos="8897" w:val="left" w:leader="dot"/>
            </w:tabs>
            <w:spacing w:line="318" w:lineRule="exact" w:before="0" w:after="0"/>
            <w:ind w:left="642" w:right="0" w:hanging="423"/>
            <w:jc w:val="left"/>
          </w:pPr>
          <w:hyperlink w:history="true" w:anchor="_TOC_250027">
            <w:r>
              <w:rPr/>
              <w:t>Design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components</w:t>
              <w:tab/>
              <w:t>21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852" w:val="left" w:leader="none"/>
              <w:tab w:pos="8780" w:val="left" w:leader="dot"/>
            </w:tabs>
            <w:spacing w:line="240" w:lineRule="auto" w:before="168" w:after="0"/>
            <w:ind w:left="851" w:right="0" w:hanging="632"/>
            <w:jc w:val="left"/>
          </w:pPr>
          <w:hyperlink w:history="true" w:anchor="_TOC_250026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journal</w:t>
            </w:r>
            <w:r>
              <w:rPr>
                <w:spacing w:val="-4"/>
              </w:rPr>
              <w:t> </w:t>
            </w:r>
            <w:r>
              <w:rPr/>
              <w:t>shaft</w:t>
              <w:tab/>
              <w:t>21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1063" w:val="left" w:leader="none"/>
              <w:tab w:pos="8850" w:val="left" w:leader="dot"/>
            </w:tabs>
            <w:spacing w:line="240" w:lineRule="auto" w:before="170" w:after="0"/>
            <w:ind w:left="1062" w:right="0" w:hanging="843"/>
            <w:jc w:val="left"/>
          </w:pPr>
          <w:hyperlink w:history="true" w:anchor="_TOC_250025">
            <w:r>
              <w:rPr/>
              <w:t>Shaft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21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1063" w:val="left" w:leader="none"/>
              <w:tab w:pos="8712" w:val="left" w:leader="dot"/>
            </w:tabs>
            <w:spacing w:line="240" w:lineRule="auto" w:before="167" w:after="0"/>
            <w:ind w:left="1062" w:right="0" w:hanging="843"/>
            <w:jc w:val="left"/>
          </w:pPr>
          <w:r>
            <w:rPr/>
            <w:t>Design</w:t>
            <w:tab/>
            <w:t>23</w:t>
          </w:r>
        </w:p>
        <w:p>
          <w:pPr>
            <w:pStyle w:val="TOC1"/>
            <w:numPr>
              <w:ilvl w:val="3"/>
              <w:numId w:val="3"/>
            </w:numPr>
            <w:tabs>
              <w:tab w:pos="1063" w:val="left" w:leader="none"/>
              <w:tab w:pos="8973" w:val="left" w:leader="dot"/>
            </w:tabs>
            <w:spacing w:line="240" w:lineRule="auto" w:before="168" w:after="0"/>
            <w:ind w:left="1062" w:right="0" w:hanging="843"/>
            <w:jc w:val="left"/>
          </w:pPr>
          <w:hyperlink w:history="true" w:anchor="_TOC_250024">
            <w:r>
              <w:rPr/>
              <w:t>Dimensions</w:t>
              <w:tab/>
              <w:t>24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1063" w:val="left" w:leader="none"/>
              <w:tab w:pos="8668" w:val="left" w:leader="dot"/>
            </w:tabs>
            <w:spacing w:line="240" w:lineRule="auto" w:before="170" w:after="0"/>
            <w:ind w:left="1062" w:right="0" w:hanging="843"/>
            <w:jc w:val="left"/>
          </w:pPr>
          <w:hyperlink w:history="true" w:anchor="_TOC_250023">
            <w:r>
              <w:rPr/>
              <w:t>Construction</w:t>
              <w:tab/>
              <w:t>24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852" w:val="left" w:leader="none"/>
              <w:tab w:pos="8727" w:val="left" w:leader="dot"/>
            </w:tabs>
            <w:spacing w:line="240" w:lineRule="auto" w:before="168" w:after="0"/>
            <w:ind w:left="851" w:right="0" w:hanging="632"/>
            <w:jc w:val="left"/>
          </w:pPr>
          <w:hyperlink w:history="true" w:anchor="_TOC_250022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journal</w:t>
            </w:r>
            <w:r>
              <w:rPr>
                <w:spacing w:val="-4"/>
              </w:rPr>
              <w:t> </w:t>
            </w:r>
            <w:r>
              <w:rPr/>
              <w:t>bearing</w:t>
              <w:tab/>
              <w:t>25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1063" w:val="left" w:leader="none"/>
              <w:tab w:pos="8985" w:val="left" w:leader="dot"/>
            </w:tabs>
            <w:spacing w:line="240" w:lineRule="auto" w:before="168" w:after="0"/>
            <w:ind w:left="1062" w:right="0" w:hanging="843"/>
            <w:jc w:val="left"/>
          </w:pPr>
          <w:r>
            <w:rPr/>
            <w:t>The</w:t>
          </w:r>
          <w:r>
            <w:rPr>
              <w:spacing w:val="-4"/>
            </w:rPr>
            <w:t> </w:t>
          </w:r>
          <w:r>
            <w:rPr/>
            <w:t>design</w:t>
          </w:r>
          <w:r>
            <w:rPr>
              <w:spacing w:val="-3"/>
            </w:rPr>
            <w:t> </w:t>
          </w:r>
          <w:r>
            <w:rPr/>
            <w:t>calculation</w:t>
            <w:tab/>
            <w:t>25</w:t>
          </w:r>
        </w:p>
        <w:p>
          <w:pPr>
            <w:pStyle w:val="TOC1"/>
            <w:numPr>
              <w:ilvl w:val="3"/>
              <w:numId w:val="3"/>
            </w:numPr>
            <w:tabs>
              <w:tab w:pos="1063" w:val="left" w:leader="none"/>
              <w:tab w:pos="8904" w:val="left" w:leader="dot"/>
            </w:tabs>
            <w:spacing w:line="240" w:lineRule="auto" w:before="168" w:after="0"/>
            <w:ind w:left="1062" w:right="0" w:hanging="843"/>
            <w:jc w:val="left"/>
          </w:pPr>
          <w:hyperlink w:history="true" w:anchor="_TOC_250021">
            <w:r>
              <w:rPr/>
              <w:t>Dimensions</w:t>
              <w:tab/>
              <w:t>31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1063" w:val="left" w:leader="none"/>
              <w:tab w:pos="8666" w:val="left" w:leader="dot"/>
            </w:tabs>
            <w:spacing w:line="240" w:lineRule="auto" w:before="170" w:after="0"/>
            <w:ind w:left="1062" w:right="0" w:hanging="843"/>
            <w:jc w:val="left"/>
          </w:pPr>
          <w:hyperlink w:history="true" w:anchor="_TOC_250020">
            <w:r>
              <w:rPr/>
              <w:t>Construction</w:t>
              <w:tab/>
              <w:t>32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852" w:val="left" w:leader="none"/>
              <w:tab w:pos="8726" w:val="left" w:leader="dot"/>
            </w:tabs>
            <w:spacing w:line="240" w:lineRule="auto" w:before="167" w:after="0"/>
            <w:ind w:left="851" w:right="0" w:hanging="632"/>
            <w:jc w:val="left"/>
          </w:pPr>
          <w:hyperlink w:history="true" w:anchor="_TOC_250019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frame…</w:t>
              <w:tab/>
              <w:t>32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1063" w:val="left" w:leader="none"/>
              <w:tab w:pos="8712" w:val="left" w:leader="dot"/>
            </w:tabs>
            <w:spacing w:line="240" w:lineRule="auto" w:before="168" w:after="0"/>
            <w:ind w:left="1062" w:right="0" w:hanging="843"/>
            <w:jc w:val="left"/>
          </w:pPr>
          <w:hyperlink w:history="true" w:anchor="_TOC_250018">
            <w:r>
              <w:rPr/>
              <w:t>Design</w:t>
              <w:tab/>
              <w:t>33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1063" w:val="left" w:leader="none"/>
              <w:tab w:pos="8973" w:val="left" w:leader="dot"/>
            </w:tabs>
            <w:spacing w:line="240" w:lineRule="auto" w:before="167" w:after="0"/>
            <w:ind w:left="1062" w:right="0" w:hanging="843"/>
            <w:jc w:val="left"/>
          </w:pPr>
          <w:r>
            <w:rPr/>
            <w:t>Dimensions</w:t>
            <w:tab/>
            <w:t>33</w:t>
          </w:r>
        </w:p>
        <w:p>
          <w:pPr>
            <w:pStyle w:val="TOC1"/>
            <w:numPr>
              <w:ilvl w:val="2"/>
              <w:numId w:val="4"/>
            </w:numPr>
            <w:tabs>
              <w:tab w:pos="782" w:val="left" w:leader="none"/>
              <w:tab w:pos="8943" w:val="left" w:leader="dot"/>
            </w:tabs>
            <w:spacing w:line="240" w:lineRule="auto" w:before="171" w:after="0"/>
            <w:ind w:left="781" w:right="0" w:hanging="562"/>
            <w:jc w:val="left"/>
          </w:pPr>
          <w:r>
            <w:rPr/>
            <w:t>Construction</w:t>
            <w:tab/>
            <w:t>34</w:t>
          </w:r>
        </w:p>
        <w:p>
          <w:pPr>
            <w:pStyle w:val="TOC1"/>
            <w:numPr>
              <w:ilvl w:val="2"/>
              <w:numId w:val="4"/>
            </w:numPr>
            <w:tabs>
              <w:tab w:pos="852" w:val="left" w:leader="none"/>
              <w:tab w:pos="8948" w:val="left" w:leader="dot"/>
            </w:tabs>
            <w:spacing w:line="240" w:lineRule="auto" w:before="168" w:after="0"/>
            <w:ind w:left="851" w:right="0" w:hanging="632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Base</w:t>
          </w:r>
          <w:r>
            <w:rPr>
              <w:spacing w:val="-4"/>
            </w:rPr>
            <w:t> </w:t>
          </w:r>
          <w:r>
            <w:rPr/>
            <w:t>plate</w:t>
            <w:tab/>
            <w:t>35</w:t>
          </w:r>
        </w:p>
        <w:p>
          <w:pPr>
            <w:pStyle w:val="TOC1"/>
            <w:numPr>
              <w:ilvl w:val="3"/>
              <w:numId w:val="4"/>
            </w:numPr>
            <w:tabs>
              <w:tab w:pos="1063" w:val="left" w:leader="none"/>
              <w:tab w:pos="8712" w:val="left" w:leader="dot"/>
            </w:tabs>
            <w:spacing w:line="240" w:lineRule="auto" w:before="167" w:after="0"/>
            <w:ind w:left="1062" w:right="0" w:hanging="843"/>
            <w:jc w:val="left"/>
          </w:pPr>
          <w:r>
            <w:rPr/>
            <w:t>Design</w:t>
            <w:tab/>
            <w:t>35</w:t>
          </w:r>
        </w:p>
        <w:p>
          <w:pPr>
            <w:pStyle w:val="TOC1"/>
            <w:numPr>
              <w:ilvl w:val="3"/>
              <w:numId w:val="4"/>
            </w:numPr>
            <w:tabs>
              <w:tab w:pos="1063" w:val="left" w:leader="none"/>
              <w:tab w:pos="8973" w:val="left" w:leader="dot"/>
            </w:tabs>
            <w:spacing w:line="240" w:lineRule="auto" w:before="170" w:after="0"/>
            <w:ind w:left="1062" w:right="0" w:hanging="843"/>
            <w:jc w:val="left"/>
          </w:pPr>
          <w:r>
            <w:rPr/>
            <w:t>Dimensions</w:t>
            <w:tab/>
            <w:t>35</w:t>
          </w:r>
        </w:p>
        <w:p>
          <w:pPr>
            <w:pStyle w:val="TOC1"/>
            <w:numPr>
              <w:ilvl w:val="3"/>
              <w:numId w:val="4"/>
            </w:numPr>
            <w:tabs>
              <w:tab w:pos="1063" w:val="left" w:leader="none"/>
              <w:tab w:pos="8739" w:val="left" w:leader="dot"/>
            </w:tabs>
            <w:spacing w:line="240" w:lineRule="auto" w:before="168" w:after="0"/>
            <w:ind w:left="1062" w:right="0" w:hanging="843"/>
            <w:jc w:val="left"/>
          </w:pPr>
          <w:r>
            <w:rPr/>
            <w:t>Construction</w:t>
            <w:tab/>
            <w:t>35</w:t>
          </w:r>
        </w:p>
        <w:p>
          <w:pPr>
            <w:pStyle w:val="TOC1"/>
            <w:numPr>
              <w:ilvl w:val="2"/>
              <w:numId w:val="4"/>
            </w:numPr>
            <w:tabs>
              <w:tab w:pos="852" w:val="left" w:leader="none"/>
              <w:tab w:pos="8967" w:val="left" w:leader="dot"/>
            </w:tabs>
            <w:spacing w:line="240" w:lineRule="auto" w:before="167" w:after="0"/>
            <w:ind w:left="851" w:right="0" w:hanging="632"/>
            <w:jc w:val="left"/>
          </w:pPr>
          <w:r>
            <w:rPr/>
            <w:t>Electric</w:t>
          </w:r>
          <w:r>
            <w:rPr>
              <w:spacing w:val="-3"/>
            </w:rPr>
            <w:t> </w:t>
          </w:r>
          <w:r>
            <w:rPr/>
            <w:t>motor</w:t>
            <w:tab/>
            <w:t>36</w:t>
          </w:r>
        </w:p>
        <w:p>
          <w:pPr>
            <w:pStyle w:val="TOC1"/>
            <w:numPr>
              <w:ilvl w:val="3"/>
              <w:numId w:val="4"/>
            </w:numPr>
            <w:tabs>
              <w:tab w:pos="1063" w:val="left" w:leader="none"/>
              <w:tab w:pos="8975" w:val="left" w:leader="dot"/>
            </w:tabs>
            <w:spacing w:line="240" w:lineRule="auto" w:before="168" w:after="0"/>
            <w:ind w:left="1062" w:right="0" w:hanging="843"/>
            <w:jc w:val="left"/>
          </w:pPr>
          <w:r>
            <w:rPr/>
            <w:t>Specification</w:t>
            <w:tab/>
            <w:t>37</w:t>
          </w:r>
        </w:p>
        <w:p>
          <w:pPr>
            <w:pStyle w:val="TOC1"/>
            <w:numPr>
              <w:ilvl w:val="3"/>
              <w:numId w:val="4"/>
            </w:numPr>
            <w:tabs>
              <w:tab w:pos="1063" w:val="left" w:leader="none"/>
              <w:tab w:pos="8807" w:val="left" w:leader="dot"/>
            </w:tabs>
            <w:spacing w:line="240" w:lineRule="auto" w:before="170" w:after="0"/>
            <w:ind w:left="1062" w:right="0" w:hanging="843"/>
            <w:jc w:val="left"/>
          </w:pPr>
          <w:r>
            <w:rPr/>
            <w:t>Reason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6"/>
            </w:rPr>
            <w:t> </w:t>
          </w:r>
          <w:r>
            <w:rPr/>
            <w:t>selection</w:t>
            <w:tab/>
            <w:t>37</w:t>
          </w:r>
        </w:p>
        <w:p>
          <w:pPr>
            <w:pStyle w:val="TOC1"/>
            <w:numPr>
              <w:ilvl w:val="2"/>
              <w:numId w:val="4"/>
            </w:numPr>
            <w:tabs>
              <w:tab w:pos="852" w:val="left" w:leader="none"/>
              <w:tab w:pos="8958" w:val="left" w:leader="dot"/>
            </w:tabs>
            <w:spacing w:line="240" w:lineRule="auto" w:before="168" w:after="0"/>
            <w:ind w:left="851" w:right="0" w:hanging="632"/>
            <w:jc w:val="left"/>
          </w:pPr>
          <w:r>
            <w:rPr/>
            <w:t>Coupling</w:t>
            <w:tab/>
            <w:t>38</w:t>
          </w:r>
        </w:p>
        <w:p>
          <w:pPr>
            <w:pStyle w:val="TOC1"/>
            <w:numPr>
              <w:ilvl w:val="3"/>
              <w:numId w:val="4"/>
            </w:numPr>
            <w:tabs>
              <w:tab w:pos="1063" w:val="left" w:leader="none"/>
              <w:tab w:pos="8732" w:val="left" w:leader="dot"/>
            </w:tabs>
            <w:spacing w:line="240" w:lineRule="auto" w:before="168" w:after="0"/>
            <w:ind w:left="1062" w:right="0" w:hanging="843"/>
            <w:jc w:val="left"/>
          </w:pPr>
          <w:r>
            <w:rPr/>
            <w:t>Reason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6"/>
            </w:rPr>
            <w:t> </w:t>
          </w:r>
          <w:r>
            <w:rPr/>
            <w:t>selection</w:t>
            <w:tab/>
            <w:t>38</w:t>
          </w:r>
        </w:p>
        <w:p>
          <w:pPr>
            <w:pStyle w:val="TOC1"/>
            <w:numPr>
              <w:ilvl w:val="2"/>
              <w:numId w:val="4"/>
            </w:numPr>
            <w:tabs>
              <w:tab w:pos="852" w:val="left" w:leader="none"/>
              <w:tab w:pos="8763" w:val="left" w:leader="dot"/>
            </w:tabs>
            <w:spacing w:line="240" w:lineRule="auto" w:before="170" w:after="0"/>
            <w:ind w:left="851" w:right="0" w:hanging="632"/>
            <w:jc w:val="left"/>
          </w:pPr>
          <w:r>
            <w:rPr/>
            <w:t>Oil</w:t>
          </w:r>
          <w:r>
            <w:rPr>
              <w:spacing w:val="-5"/>
            </w:rPr>
            <w:t> </w:t>
          </w:r>
          <w:r>
            <w:rPr/>
            <w:t>pipes/tubes</w:t>
            <w:tab/>
            <w:t>38</w:t>
          </w:r>
        </w:p>
        <w:p>
          <w:pPr>
            <w:pStyle w:val="TOC1"/>
            <w:numPr>
              <w:ilvl w:val="3"/>
              <w:numId w:val="4"/>
            </w:numPr>
            <w:tabs>
              <w:tab w:pos="1063" w:val="left" w:leader="none"/>
              <w:tab w:pos="8939" w:val="left" w:leader="dot"/>
            </w:tabs>
            <w:spacing w:line="240" w:lineRule="auto" w:before="167" w:after="240"/>
            <w:ind w:left="1062" w:right="0" w:hanging="843"/>
            <w:jc w:val="left"/>
          </w:pPr>
          <w:r>
            <w:rPr/>
            <w:t>Reason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6"/>
            </w:rPr>
            <w:t> </w:t>
          </w:r>
          <w:r>
            <w:rPr/>
            <w:t>selection</w:t>
            <w:tab/>
            <w:t>39</w:t>
          </w:r>
        </w:p>
        <w:p>
          <w:pPr>
            <w:pStyle w:val="TOC1"/>
            <w:numPr>
              <w:ilvl w:val="2"/>
              <w:numId w:val="4"/>
            </w:numPr>
            <w:tabs>
              <w:tab w:pos="852" w:val="left" w:leader="none"/>
              <w:tab w:pos="9257" w:val="right" w:leader="dot"/>
            </w:tabs>
            <w:spacing w:line="240" w:lineRule="auto" w:before="74" w:after="0"/>
            <w:ind w:left="851" w:right="0" w:hanging="632"/>
            <w:jc w:val="left"/>
          </w:pPr>
          <w:r>
            <w:rPr/>
            <w:t>Fasteners</w:t>
            <w:tab/>
            <w:t>39</w:t>
          </w:r>
        </w:p>
        <w:p>
          <w:pPr>
            <w:pStyle w:val="TOC1"/>
            <w:numPr>
              <w:ilvl w:val="3"/>
              <w:numId w:val="4"/>
            </w:numPr>
            <w:tabs>
              <w:tab w:pos="1063" w:val="left" w:leader="none"/>
              <w:tab w:pos="9230" w:val="right" w:leader="dot"/>
            </w:tabs>
            <w:spacing w:line="240" w:lineRule="auto" w:before="168" w:after="0"/>
            <w:ind w:left="1062" w:right="0" w:hanging="843"/>
            <w:jc w:val="left"/>
          </w:pPr>
          <w:r>
            <w:rPr/>
            <w:t>Functions</w:t>
            <w:tab/>
            <w:t>39</w:t>
          </w:r>
        </w:p>
        <w:p>
          <w:pPr>
            <w:pStyle w:val="TOC1"/>
            <w:numPr>
              <w:ilvl w:val="2"/>
              <w:numId w:val="4"/>
            </w:numPr>
            <w:tabs>
              <w:tab w:pos="852" w:val="left" w:leader="none"/>
              <w:tab w:pos="8997" w:val="right" w:leader="dot"/>
            </w:tabs>
            <w:spacing w:line="240" w:lineRule="auto" w:before="170" w:after="0"/>
            <w:ind w:left="851" w:right="0" w:hanging="632"/>
            <w:jc w:val="left"/>
          </w:pPr>
          <w:r>
            <w:rPr/>
            <w:t>Lubricant (oil)</w:t>
            <w:tab/>
            <w:t>40</w:t>
          </w:r>
        </w:p>
        <w:p>
          <w:pPr>
            <w:pStyle w:val="TOC1"/>
            <w:numPr>
              <w:ilvl w:val="3"/>
              <w:numId w:val="4"/>
            </w:numPr>
            <w:tabs>
              <w:tab w:pos="1063" w:val="left" w:leader="none"/>
              <w:tab w:pos="9131" w:val="right" w:leader="dot"/>
            </w:tabs>
            <w:spacing w:line="240" w:lineRule="auto" w:before="168" w:after="0"/>
            <w:ind w:left="1062" w:right="0" w:hanging="843"/>
            <w:jc w:val="left"/>
          </w:pPr>
          <w:r>
            <w:rPr/>
            <w:t>Properties of lubricants</w:t>
            <w:tab/>
            <w:t>40</w:t>
          </w:r>
        </w:p>
        <w:p>
          <w:pPr>
            <w:pStyle w:val="TOC1"/>
            <w:numPr>
              <w:ilvl w:val="3"/>
              <w:numId w:val="4"/>
            </w:numPr>
            <w:tabs>
              <w:tab w:pos="1063" w:val="left" w:leader="none"/>
              <w:tab w:pos="9115" w:val="right" w:leader="dot"/>
            </w:tabs>
            <w:spacing w:line="240" w:lineRule="auto" w:before="168" w:after="0"/>
            <w:ind w:left="1062" w:right="0" w:hanging="843"/>
            <w:jc w:val="left"/>
          </w:pPr>
          <w:r>
            <w:rPr/>
            <w:t>Specification</w:t>
            <w:tab/>
            <w:t>42</w:t>
          </w:r>
        </w:p>
        <w:p>
          <w:pPr>
            <w:pStyle w:val="TOC1"/>
            <w:numPr>
              <w:ilvl w:val="3"/>
              <w:numId w:val="4"/>
            </w:numPr>
            <w:tabs>
              <w:tab w:pos="1063" w:val="left" w:leader="none"/>
              <w:tab w:pos="8947" w:val="right" w:leader="dot"/>
            </w:tabs>
            <w:spacing w:line="240" w:lineRule="auto" w:before="167" w:after="0"/>
            <w:ind w:left="1062" w:right="0" w:hanging="843"/>
            <w:jc w:val="left"/>
          </w:pPr>
          <w:r>
            <w:rPr/>
            <w:t>Reason for</w:t>
          </w:r>
          <w:r>
            <w:rPr>
              <w:spacing w:val="-3"/>
            </w:rPr>
            <w:t> </w:t>
          </w:r>
          <w:r>
            <w:rPr/>
            <w:t>selection</w:t>
            <w:tab/>
            <w:t>42</w:t>
          </w:r>
        </w:p>
        <w:p>
          <w:pPr>
            <w:pStyle w:val="TOC1"/>
            <w:numPr>
              <w:ilvl w:val="2"/>
              <w:numId w:val="4"/>
            </w:numPr>
            <w:tabs>
              <w:tab w:pos="993" w:val="left" w:leader="none"/>
              <w:tab w:pos="8941" w:val="right" w:leader="dot"/>
            </w:tabs>
            <w:spacing w:line="240" w:lineRule="auto" w:before="170" w:after="0"/>
            <w:ind w:left="992" w:right="0" w:hanging="773"/>
            <w:jc w:val="left"/>
          </w:pPr>
          <w:r>
            <w:rPr/>
            <w:t>Oil collecting</w:t>
          </w:r>
          <w:r>
            <w:rPr>
              <w:spacing w:val="-3"/>
            </w:rPr>
            <w:t> </w:t>
          </w:r>
          <w:r>
            <w:rPr/>
            <w:t>pan</w:t>
            <w:tab/>
            <w:t>42</w:t>
          </w:r>
        </w:p>
        <w:p>
          <w:pPr>
            <w:pStyle w:val="TOC1"/>
            <w:numPr>
              <w:ilvl w:val="2"/>
              <w:numId w:val="4"/>
            </w:numPr>
            <w:tabs>
              <w:tab w:pos="993" w:val="left" w:leader="none"/>
              <w:tab w:pos="9201" w:val="right" w:leader="dot"/>
            </w:tabs>
            <w:spacing w:line="240" w:lineRule="auto" w:before="168" w:after="0"/>
            <w:ind w:left="992" w:right="0" w:hanging="773"/>
            <w:jc w:val="left"/>
          </w:pPr>
          <w:r>
            <w:rPr/>
            <w:t>Oil reservoir/tank</w:t>
            <w:tab/>
            <w:t>42</w:t>
          </w:r>
        </w:p>
        <w:p>
          <w:pPr>
            <w:pStyle w:val="TOC1"/>
            <w:numPr>
              <w:ilvl w:val="2"/>
              <w:numId w:val="4"/>
            </w:numPr>
            <w:tabs>
              <w:tab w:pos="993" w:val="left" w:leader="none"/>
              <w:tab w:pos="8944" w:val="right" w:leader="dot"/>
            </w:tabs>
            <w:spacing w:line="240" w:lineRule="auto" w:before="168" w:after="0"/>
            <w:ind w:left="992" w:right="0" w:hanging="773"/>
            <w:jc w:val="left"/>
          </w:pPr>
          <w:r>
            <w:rPr/>
            <w:t>Spring damper support</w:t>
            <w:tab/>
            <w:t>42</w:t>
          </w:r>
        </w:p>
        <w:p>
          <w:pPr>
            <w:pStyle w:val="TOC1"/>
            <w:numPr>
              <w:ilvl w:val="1"/>
              <w:numId w:val="5"/>
            </w:numPr>
            <w:tabs>
              <w:tab w:pos="643" w:val="left" w:leader="none"/>
              <w:tab w:pos="9165" w:val="right" w:leader="dot"/>
            </w:tabs>
            <w:spacing w:line="240" w:lineRule="auto" w:before="170" w:after="0"/>
            <w:ind w:left="642" w:right="0" w:hanging="423"/>
            <w:jc w:val="left"/>
          </w:pPr>
          <w:hyperlink w:history="true" w:anchor="_TOC_250017">
            <w:r>
              <w:rPr/>
              <w:t>Design consideration and</w:t>
            </w:r>
            <w:r>
              <w:rPr>
                <w:spacing w:val="-3"/>
              </w:rPr>
              <w:t> </w:t>
            </w:r>
            <w:r>
              <w:rPr/>
              <w:t>selection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materials</w:t>
              <w:tab/>
              <w:t>43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643" w:val="left" w:leader="none"/>
              <w:tab w:pos="9010" w:val="right" w:leader="dot"/>
            </w:tabs>
            <w:spacing w:line="240" w:lineRule="auto" w:before="168" w:after="0"/>
            <w:ind w:left="642" w:right="0" w:hanging="423"/>
            <w:jc w:val="left"/>
          </w:pPr>
          <w:r>
            <w:rPr/>
            <w:t>Assembly</w:t>
          </w:r>
          <w:r>
            <w:rPr>
              <w:spacing w:val="-5"/>
            </w:rPr>
            <w:t> </w:t>
          </w:r>
          <w:r>
            <w:rPr/>
            <w:t>of the apparatus</w:t>
            <w:tab/>
            <w:t>43</w:t>
          </w:r>
        </w:p>
        <w:p>
          <w:pPr>
            <w:pStyle w:val="TOC1"/>
            <w:numPr>
              <w:ilvl w:val="1"/>
              <w:numId w:val="5"/>
            </w:numPr>
            <w:tabs>
              <w:tab w:pos="643" w:val="left" w:leader="none"/>
              <w:tab w:pos="9176" w:val="right" w:leader="dot"/>
            </w:tabs>
            <w:spacing w:line="240" w:lineRule="auto" w:before="167" w:after="0"/>
            <w:ind w:left="642" w:right="0" w:hanging="423"/>
            <w:jc w:val="left"/>
          </w:pPr>
          <w:r>
            <w:rPr/>
            <w:t>Working</w:t>
          </w:r>
          <w:r>
            <w:rPr>
              <w:spacing w:val="-4"/>
            </w:rPr>
            <w:t> </w:t>
          </w:r>
          <w:r>
            <w:rPr/>
            <w:t>principle of</w:t>
          </w:r>
          <w:r>
            <w:rPr>
              <w:spacing w:val="-1"/>
            </w:rPr>
            <w:t> </w:t>
          </w:r>
          <w:r>
            <w:rPr/>
            <w:t>the journal</w:t>
          </w:r>
          <w:r>
            <w:rPr>
              <w:spacing w:val="-3"/>
            </w:rPr>
            <w:t> </w:t>
          </w:r>
          <w:r>
            <w:rPr/>
            <w:t>bearing</w:t>
          </w:r>
          <w:r>
            <w:rPr>
              <w:spacing w:val="-3"/>
            </w:rPr>
            <w:t> </w:t>
          </w:r>
          <w:r>
            <w:rPr/>
            <w:t>test rig</w:t>
            <w:tab/>
            <w:t>46</w:t>
          </w:r>
        </w:p>
        <w:p>
          <w:pPr>
            <w:pStyle w:val="TOC1"/>
            <w:numPr>
              <w:ilvl w:val="1"/>
              <w:numId w:val="5"/>
            </w:numPr>
            <w:tabs>
              <w:tab w:pos="643" w:val="left" w:leader="none"/>
              <w:tab w:pos="9225" w:val="right" w:leader="dot"/>
            </w:tabs>
            <w:spacing w:line="240" w:lineRule="auto" w:before="168" w:after="0"/>
            <w:ind w:left="642" w:right="0" w:hanging="423"/>
            <w:jc w:val="left"/>
          </w:pPr>
          <w:r>
            <w:rPr/>
            <w:t>Operating conditions</w:t>
            <w:tab/>
            <w:t>46</w:t>
          </w:r>
        </w:p>
        <w:p>
          <w:pPr>
            <w:pStyle w:val="TOC1"/>
            <w:numPr>
              <w:ilvl w:val="1"/>
              <w:numId w:val="5"/>
            </w:numPr>
            <w:tabs>
              <w:tab w:pos="643" w:val="left" w:leader="none"/>
              <w:tab w:pos="9086" w:val="right" w:leader="dot"/>
            </w:tabs>
            <w:spacing w:line="240" w:lineRule="auto" w:before="170" w:after="0"/>
            <w:ind w:left="642" w:right="0" w:hanging="423"/>
            <w:jc w:val="left"/>
          </w:pPr>
          <w:hyperlink w:history="true" w:anchor="_TOC_250016">
            <w:r>
              <w:rPr/>
              <w:t>Operating</w:t>
            </w:r>
            <w:r>
              <w:rPr>
                <w:spacing w:val="-4"/>
              </w:rPr>
              <w:t> </w:t>
            </w:r>
            <w:r>
              <w:rPr/>
              <w:t>instructions</w:t>
              <w:tab/>
              <w:t>46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643" w:val="left" w:leader="none"/>
              <w:tab w:pos="8955" w:val="right" w:leader="dot"/>
            </w:tabs>
            <w:spacing w:line="240" w:lineRule="auto" w:before="168" w:after="0"/>
            <w:ind w:left="642" w:right="0" w:hanging="423"/>
            <w:jc w:val="left"/>
          </w:pPr>
          <w:r>
            <w:rPr/>
            <w:t>Mathematical Models</w:t>
          </w:r>
          <w:r>
            <w:rPr>
              <w:spacing w:val="1"/>
            </w:rPr>
            <w:t> </w:t>
          </w:r>
          <w:r>
            <w:rPr/>
            <w:t>and Calculations</w:t>
            <w:tab/>
            <w:t>47</w:t>
          </w:r>
        </w:p>
        <w:p>
          <w:pPr>
            <w:pStyle w:val="TOC1"/>
            <w:numPr>
              <w:ilvl w:val="2"/>
              <w:numId w:val="5"/>
            </w:numPr>
            <w:tabs>
              <w:tab w:pos="852" w:val="left" w:leader="none"/>
              <w:tab w:pos="9220" w:val="right" w:leader="dot"/>
            </w:tabs>
            <w:spacing w:line="240" w:lineRule="auto" w:before="167" w:after="0"/>
            <w:ind w:left="851" w:right="0" w:hanging="632"/>
            <w:jc w:val="left"/>
          </w:pPr>
          <w:r>
            <w:rPr/>
            <w:t>Bearing Characteristics</w:t>
          </w:r>
          <w:r>
            <w:rPr>
              <w:spacing w:val="-3"/>
            </w:rPr>
            <w:t> </w:t>
          </w:r>
          <w:r>
            <w:rPr/>
            <w:t>number</w:t>
          </w:r>
          <w:r>
            <w:rPr>
              <w:spacing w:val="-1"/>
            </w:rPr>
            <w:t> </w:t>
          </w:r>
          <w:r>
            <w:rPr/>
            <w:t>for journal bearing</w:t>
            <w:tab/>
            <w:t>48</w:t>
          </w:r>
        </w:p>
        <w:p>
          <w:pPr>
            <w:pStyle w:val="TOC1"/>
            <w:numPr>
              <w:ilvl w:val="2"/>
              <w:numId w:val="5"/>
            </w:numPr>
            <w:tabs>
              <w:tab w:pos="852" w:val="left" w:leader="none"/>
              <w:tab w:pos="9240" w:val="right" w:leader="dot"/>
            </w:tabs>
            <w:spacing w:line="240" w:lineRule="auto" w:before="168" w:after="0"/>
            <w:ind w:left="851" w:right="0" w:hanging="632"/>
            <w:jc w:val="left"/>
          </w:pPr>
          <w:hyperlink w:history="true" w:anchor="_TOC_250015">
            <w:r>
              <w:rPr/>
              <w:t>Critical pressure of the</w:t>
            </w:r>
            <w:r>
              <w:rPr>
                <w:spacing w:val="-1"/>
              </w:rPr>
              <w:t> </w:t>
            </w:r>
            <w:r>
              <w:rPr/>
              <w:t>journal</w:t>
            </w:r>
            <w:r>
              <w:rPr>
                <w:spacing w:val="-2"/>
              </w:rPr>
              <w:t> </w:t>
            </w:r>
            <w:r>
              <w:rPr/>
              <w:t>bearing</w:t>
              <w:tab/>
              <w:t>48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852" w:val="left" w:leader="none"/>
              <w:tab w:pos="9179" w:val="right" w:leader="dot"/>
            </w:tabs>
            <w:spacing w:line="240" w:lineRule="auto" w:before="170" w:after="0"/>
            <w:ind w:left="851" w:right="0" w:hanging="632"/>
            <w:jc w:val="left"/>
          </w:pPr>
          <w:hyperlink w:history="true" w:anchor="_TOC_250014">
            <w:r>
              <w:rPr/>
              <w:t>Sommerfeld number</w:t>
              <w:tab/>
              <w:t>49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852" w:val="left" w:leader="none"/>
              <w:tab w:pos="9131" w:val="right" w:leader="dot"/>
            </w:tabs>
            <w:spacing w:line="240" w:lineRule="auto" w:before="168" w:after="0"/>
            <w:ind w:left="851" w:right="0" w:hanging="632"/>
            <w:jc w:val="left"/>
          </w:pPr>
          <w:hyperlink w:history="true" w:anchor="_TOC_250013">
            <w:r>
              <w:rPr/>
              <w:t>Heat</w:t>
            </w:r>
            <w:r>
              <w:rPr>
                <w:spacing w:val="-3"/>
              </w:rPr>
              <w:t> </w:t>
            </w:r>
            <w:r>
              <w:rPr/>
              <w:t>generated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journal</w:t>
            </w:r>
            <w:r>
              <w:rPr>
                <w:spacing w:val="1"/>
              </w:rPr>
              <w:t> </w:t>
            </w:r>
            <w:r>
              <w:rPr/>
              <w:t>bearing</w:t>
              <w:tab/>
              <w:t>49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852" w:val="left" w:leader="none"/>
              <w:tab w:pos="9161" w:val="right" w:leader="dot"/>
            </w:tabs>
            <w:spacing w:line="240" w:lineRule="auto" w:before="168" w:after="0"/>
            <w:ind w:left="851" w:right="0" w:hanging="632"/>
            <w:jc w:val="left"/>
          </w:pPr>
          <w:r>
            <w:rPr/>
            <w:t>Heat</w:t>
          </w:r>
          <w:r>
            <w:rPr>
              <w:spacing w:val="-3"/>
            </w:rPr>
            <w:t> </w:t>
          </w:r>
          <w:r>
            <w:rPr/>
            <w:t>dissipated</w:t>
          </w:r>
          <w:r>
            <w:rPr>
              <w:spacing w:val="-2"/>
            </w:rPr>
            <w:t> </w:t>
          </w:r>
          <w:r>
            <w:rPr/>
            <w:t>by</w:t>
          </w:r>
          <w:r>
            <w:rPr>
              <w:spacing w:val="-4"/>
            </w:rPr>
            <w:t> </w:t>
          </w:r>
          <w:r>
            <w:rPr/>
            <w:t>the journal bearing</w:t>
            <w:tab/>
            <w:t>50</w:t>
          </w:r>
        </w:p>
        <w:p>
          <w:pPr>
            <w:pStyle w:val="TOC1"/>
            <w:numPr>
              <w:ilvl w:val="2"/>
              <w:numId w:val="5"/>
            </w:numPr>
            <w:tabs>
              <w:tab w:pos="852" w:val="left" w:leader="none"/>
              <w:tab w:pos="9197" w:val="right" w:leader="dot"/>
            </w:tabs>
            <w:spacing w:line="240" w:lineRule="auto" w:before="170" w:after="0"/>
            <w:ind w:left="851" w:right="0" w:hanging="632"/>
            <w:jc w:val="left"/>
          </w:pPr>
          <w:r>
            <w:rPr/>
            <w:t>Calculation on</w:t>
          </w:r>
          <w:r>
            <w:rPr>
              <w:spacing w:val="-3"/>
            </w:rPr>
            <w:t> </w:t>
          </w:r>
          <w:r>
            <w:rPr/>
            <w:t>pressure</w:t>
          </w:r>
          <w:r>
            <w:rPr>
              <w:spacing w:val="-3"/>
            </w:rPr>
            <w:t> </w:t>
          </w:r>
          <w:r>
            <w:rPr/>
            <w:t>head</w:t>
            <w:tab/>
            <w:t>51</w:t>
          </w:r>
        </w:p>
        <w:p>
          <w:pPr>
            <w:pStyle w:val="TOC1"/>
            <w:numPr>
              <w:ilvl w:val="2"/>
              <w:numId w:val="5"/>
            </w:numPr>
            <w:tabs>
              <w:tab w:pos="852" w:val="left" w:leader="none"/>
              <w:tab w:pos="9112" w:val="right" w:leader="dot"/>
            </w:tabs>
            <w:spacing w:line="240" w:lineRule="auto" w:before="167" w:after="0"/>
            <w:ind w:left="851" w:right="0" w:hanging="632"/>
            <w:jc w:val="left"/>
          </w:pPr>
          <w:r>
            <w:rPr/>
            <w:t>Derivation of</w:t>
          </w:r>
          <w:r>
            <w:rPr>
              <w:spacing w:val="-1"/>
            </w:rPr>
            <w:t> </w:t>
          </w:r>
          <w:r>
            <w:rPr/>
            <w:t>Sommerfeld’s and Reynold’s equation</w:t>
            <w:tab/>
            <w:t>51</w:t>
          </w:r>
        </w:p>
        <w:p>
          <w:pPr>
            <w:pStyle w:val="TOC1"/>
            <w:numPr>
              <w:ilvl w:val="2"/>
              <w:numId w:val="5"/>
            </w:numPr>
            <w:tabs>
              <w:tab w:pos="852" w:val="left" w:leader="none"/>
              <w:tab w:pos="9265" w:val="right" w:leader="dot"/>
            </w:tabs>
            <w:spacing w:line="240" w:lineRule="auto" w:before="168" w:after="0"/>
            <w:ind w:left="851" w:right="0" w:hanging="632"/>
            <w:jc w:val="left"/>
          </w:pPr>
          <w:hyperlink w:history="true" w:anchor="_TOC_250012">
            <w:r>
              <w:rPr/>
              <w:t>Derivation of Petroff’s</w:t>
            </w:r>
            <w:r>
              <w:rPr>
                <w:spacing w:val="1"/>
              </w:rPr>
              <w:t> </w:t>
            </w:r>
            <w:r>
              <w:rPr/>
              <w:t>equation</w:t>
              <w:tab/>
              <w:t>56</w:t>
            </w:r>
          </w:hyperlink>
        </w:p>
        <w:p>
          <w:pPr>
            <w:pStyle w:val="TOC2"/>
          </w:pPr>
          <w:hyperlink w:history="true" w:anchor="_TOC_250011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FOUR</w:t>
            </w:r>
          </w:hyperlink>
        </w:p>
        <w:p>
          <w:pPr>
            <w:pStyle w:val="TOC2"/>
            <w:spacing w:line="276" w:lineRule="auto" w:before="168"/>
            <w:ind w:right="431"/>
          </w:pPr>
          <w:r>
            <w:rPr/>
            <w:t>DISCUSION OF RESULTS, MAINTENANCE INSTRUCTION, SAFETY</w:t>
          </w:r>
          <w:r>
            <w:rPr>
              <w:spacing w:val="-67"/>
            </w:rPr>
            <w:t> </w:t>
          </w:r>
          <w:r>
            <w:rPr/>
            <w:t>PRECAUTIONS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STORAGE</w:t>
          </w:r>
        </w:p>
        <w:p>
          <w:pPr>
            <w:pStyle w:val="TOC1"/>
            <w:numPr>
              <w:ilvl w:val="1"/>
              <w:numId w:val="6"/>
            </w:numPr>
            <w:tabs>
              <w:tab w:pos="643" w:val="left" w:leader="none"/>
              <w:tab w:pos="8992" w:val="right" w:leader="dot"/>
            </w:tabs>
            <w:spacing w:line="240" w:lineRule="auto" w:before="116" w:after="0"/>
            <w:ind w:left="642" w:right="0" w:hanging="423"/>
            <w:jc w:val="left"/>
          </w:pPr>
          <w:hyperlink w:history="true" w:anchor="_TOC_250010">
            <w:r>
              <w:rPr/>
              <w:t>Discussion of results</w:t>
              <w:tab/>
              <w:t>61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43" w:val="left" w:leader="none"/>
              <w:tab w:pos="8951" w:val="right" w:leader="dot"/>
            </w:tabs>
            <w:spacing w:line="240" w:lineRule="auto" w:before="167" w:after="20"/>
            <w:ind w:left="642" w:right="0" w:hanging="423"/>
            <w:jc w:val="left"/>
          </w:pPr>
          <w:hyperlink w:history="true" w:anchor="_TOC_250009">
            <w:r>
              <w:rPr/>
              <w:t>Maintenance</w:t>
            </w:r>
            <w:r>
              <w:rPr>
                <w:spacing w:val="-4"/>
              </w:rPr>
              <w:t> </w:t>
            </w:r>
            <w:r>
              <w:rPr/>
              <w:t>instruction</w:t>
              <w:tab/>
              <w:t>61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43" w:val="left" w:leader="none"/>
              <w:tab w:pos="9225" w:val="right" w:leader="dot"/>
            </w:tabs>
            <w:spacing w:line="240" w:lineRule="auto" w:before="74" w:after="0"/>
            <w:ind w:left="642" w:right="0" w:hanging="423"/>
            <w:jc w:val="left"/>
          </w:pPr>
          <w:hyperlink w:history="true" w:anchor="_TOC_250008">
            <w:r>
              <w:rPr/>
              <w:t>Safety</w:t>
            </w:r>
            <w:r>
              <w:rPr>
                <w:spacing w:val="-5"/>
              </w:rPr>
              <w:t> </w:t>
            </w:r>
            <w:r>
              <w:rPr/>
              <w:t>precautions</w:t>
              <w:tab/>
              <w:t>62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43" w:val="left" w:leader="none"/>
              <w:tab w:pos="9124" w:val="right" w:leader="dot"/>
            </w:tabs>
            <w:spacing w:line="240" w:lineRule="auto" w:before="168" w:after="0"/>
            <w:ind w:left="642" w:right="0" w:hanging="423"/>
            <w:jc w:val="left"/>
          </w:pPr>
          <w:hyperlink w:history="true" w:anchor="_TOC_250007">
            <w:r>
              <w:rPr/>
              <w:t>Storage</w:t>
              <w:tab/>
              <w:t>63</w:t>
            </w:r>
          </w:hyperlink>
        </w:p>
        <w:p>
          <w:pPr>
            <w:pStyle w:val="TOC2"/>
          </w:pPr>
          <w:hyperlink w:history="true" w:anchor="_TOC_250006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FIVE</w:t>
            </w:r>
          </w:hyperlink>
        </w:p>
        <w:p>
          <w:pPr>
            <w:pStyle w:val="TOC2"/>
            <w:spacing w:line="276" w:lineRule="auto" w:before="167"/>
            <w:ind w:right="945"/>
          </w:pPr>
          <w:hyperlink w:history="true" w:anchor="_TOC_250005">
            <w:r>
              <w:rPr/>
              <w:t>PROJECT COST ANALYSIS, CHALLENGES, CONCLUSION AND</w:t>
            </w:r>
            <w:r>
              <w:rPr>
                <w:spacing w:val="-67"/>
              </w:rPr>
              <w:t> </w:t>
            </w:r>
            <w:r>
              <w:rPr/>
              <w:t>RECOMMENDATION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643" w:val="left" w:leader="none"/>
              <w:tab w:pos="9224" w:val="right" w:leader="dot"/>
            </w:tabs>
            <w:spacing w:line="240" w:lineRule="auto" w:before="117" w:after="0"/>
            <w:ind w:left="642" w:right="0" w:hanging="423"/>
            <w:jc w:val="left"/>
          </w:pPr>
          <w:hyperlink w:history="true" w:anchor="_TOC_250004">
            <w:r>
              <w:rPr/>
              <w:t>Project</w:t>
            </w:r>
            <w:r>
              <w:rPr>
                <w:spacing w:val="-3"/>
              </w:rPr>
              <w:t> </w:t>
            </w:r>
            <w:r>
              <w:rPr/>
              <w:t>Cost</w:t>
            </w:r>
            <w:r>
              <w:rPr>
                <w:spacing w:val="1"/>
              </w:rPr>
              <w:t> </w:t>
            </w:r>
            <w:r>
              <w:rPr/>
              <w:t>Analysis</w:t>
              <w:tab/>
              <w:t>64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643" w:val="left" w:leader="none"/>
              <w:tab w:pos="8952" w:val="right" w:leader="dot"/>
            </w:tabs>
            <w:spacing w:line="240" w:lineRule="auto" w:before="167" w:after="0"/>
            <w:ind w:left="642" w:right="0" w:hanging="423"/>
            <w:jc w:val="left"/>
          </w:pPr>
          <w:hyperlink w:history="true" w:anchor="_TOC_250003">
            <w:r>
              <w:rPr/>
              <w:t>Challenges</w:t>
              <w:tab/>
              <w:t>66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643" w:val="left" w:leader="none"/>
              <w:tab w:pos="9262" w:val="right" w:leader="dot"/>
            </w:tabs>
            <w:spacing w:line="240" w:lineRule="auto" w:before="168" w:after="0"/>
            <w:ind w:left="642" w:right="0" w:hanging="423"/>
            <w:jc w:val="left"/>
          </w:pPr>
          <w:hyperlink w:history="true" w:anchor="_TOC_250002">
            <w:r>
              <w:rPr/>
              <w:t>Conclusion</w:t>
              <w:tab/>
              <w:t>66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643" w:val="left" w:leader="none"/>
              <w:tab w:pos="9123" w:val="right" w:leader="dot"/>
            </w:tabs>
            <w:spacing w:line="240" w:lineRule="auto" w:before="171" w:after="0"/>
            <w:ind w:left="642" w:right="0" w:hanging="423"/>
            <w:jc w:val="left"/>
          </w:pPr>
          <w:hyperlink w:history="true" w:anchor="_TOC_250001">
            <w:r>
              <w:rPr/>
              <w:t>Recommendation</w:t>
              <w:tab/>
              <w:t>67</w:t>
            </w:r>
          </w:hyperlink>
        </w:p>
        <w:p>
          <w:pPr>
            <w:pStyle w:val="TOC2"/>
            <w:tabs>
              <w:tab w:pos="9239" w:val="right" w:leader="dot"/>
            </w:tabs>
            <w:spacing w:before="657"/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69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60" w:bottom="1453" w:left="1220" w:right="1080"/>
        </w:sectPr>
      </w:pPr>
    </w:p>
    <w:p>
      <w:pPr>
        <w:spacing w:line="240" w:lineRule="auto" w:before="494"/>
        <w:ind w:left="220" w:right="7650" w:firstLine="0"/>
        <w:jc w:val="both"/>
        <w:rPr>
          <w:b/>
          <w:sz w:val="28"/>
        </w:rPr>
      </w:pPr>
      <w:r>
        <w:rPr>
          <w:b/>
          <w:sz w:val="28"/>
        </w:rPr>
        <w:t>APPENDIX 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APPENDIX B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APPENDIX C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APPENDIX D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APPENDIX 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APPENDIX F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APPENDIX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G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340" w:bottom="1200" w:left="1220" w:right="1080"/>
        </w:sectPr>
      </w:pPr>
    </w:p>
    <w:p>
      <w:pPr>
        <w:pStyle w:val="Heading5"/>
        <w:spacing w:before="59"/>
        <w:ind w:left="2791" w:right="2900"/>
        <w:jc w:val="center"/>
      </w:pPr>
      <w:bookmarkStart w:name="_TOC_250044" w:id="5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5"/>
      <w:r>
        <w:rPr/>
        <w:t>FIGURES</w:t>
      </w:r>
    </w:p>
    <w:p>
      <w:pPr>
        <w:pStyle w:val="BodyText"/>
        <w:spacing w:before="3"/>
        <w:rPr>
          <w:b/>
          <w:sz w:val="22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7"/>
        <w:gridCol w:w="7901"/>
      </w:tblGrid>
      <w:tr>
        <w:trPr>
          <w:trHeight w:val="439" w:hRule="atLeast"/>
        </w:trPr>
        <w:tc>
          <w:tcPr>
            <w:tcW w:w="1237" w:type="dxa"/>
          </w:tcPr>
          <w:p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2.1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841" w:val="right" w:leader="dot"/>
              </w:tabs>
              <w:spacing w:line="311" w:lineRule="exact"/>
              <w:ind w:left="252"/>
              <w:rPr>
                <w:sz w:val="28"/>
              </w:rPr>
            </w:pPr>
            <w:r>
              <w:rPr>
                <w:sz w:val="28"/>
              </w:rPr>
              <w:t>Hydrodynamic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Journal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Bearing</w:t>
              <w:tab/>
              <w:t>12</w:t>
            </w:r>
          </w:p>
        </w:tc>
      </w:tr>
      <w:tr>
        <w:trPr>
          <w:trHeight w:val="570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7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2.2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793" w:val="right" w:leader="dot"/>
              </w:tabs>
              <w:spacing w:line="240" w:lineRule="auto" w:before="117"/>
              <w:ind w:left="252"/>
              <w:rPr>
                <w:sz w:val="28"/>
              </w:rPr>
            </w:pPr>
            <w:r>
              <w:rPr>
                <w:sz w:val="28"/>
              </w:rPr>
              <w:t>Journal Bearing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During Operation</w:t>
              <w:tab/>
              <w:t>18</w:t>
            </w:r>
          </w:p>
        </w:tc>
      </w:tr>
      <w:tr>
        <w:trPr>
          <w:trHeight w:val="570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2.3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605" w:val="right" w:leader="dot"/>
              </w:tabs>
              <w:spacing w:line="240" w:lineRule="auto" w:before="119"/>
              <w:ind w:left="252"/>
              <w:rPr>
                <w:sz w:val="28"/>
              </w:rPr>
            </w:pPr>
            <w:r>
              <w:rPr>
                <w:sz w:val="28"/>
              </w:rPr>
              <w:t>Oil Film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Pressure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Distribution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Journal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Bearing</w:t>
              <w:tab/>
              <w:t>20</w:t>
            </w:r>
          </w:p>
        </w:tc>
      </w:tr>
      <w:tr>
        <w:trPr>
          <w:trHeight w:val="570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7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3.1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547" w:val="right" w:leader="dot"/>
              </w:tabs>
              <w:spacing w:line="240" w:lineRule="auto" w:before="117"/>
              <w:ind w:left="252"/>
              <w:rPr>
                <w:sz w:val="28"/>
              </w:rPr>
            </w:pPr>
            <w:r>
              <w:rPr>
                <w:sz w:val="28"/>
              </w:rPr>
              <w:t>Construction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 the journal</w:t>
              <w:tab/>
              <w:t>24</w:t>
            </w:r>
          </w:p>
        </w:tc>
      </w:tr>
      <w:tr>
        <w:trPr>
          <w:trHeight w:val="571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3.2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548" w:val="right" w:leader="dot"/>
              </w:tabs>
              <w:spacing w:line="240" w:lineRule="auto" w:before="119"/>
              <w:ind w:left="252"/>
              <w:rPr>
                <w:sz w:val="28"/>
              </w:rPr>
            </w:pPr>
            <w:r>
              <w:rPr>
                <w:sz w:val="28"/>
              </w:rPr>
              <w:t>Construction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 the frame…</w:t>
              <w:tab/>
              <w:t>33</w:t>
            </w:r>
          </w:p>
        </w:tc>
      </w:tr>
      <w:tr>
        <w:trPr>
          <w:trHeight w:val="570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3.3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591" w:val="right" w:leader="dot"/>
              </w:tabs>
              <w:spacing w:line="240" w:lineRule="auto" w:before="119"/>
              <w:ind w:left="252"/>
              <w:rPr>
                <w:sz w:val="28"/>
              </w:rPr>
            </w:pPr>
            <w:r>
              <w:rPr>
                <w:sz w:val="28"/>
              </w:rPr>
              <w:t>Frame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Construction</w:t>
              <w:tab/>
              <w:t>34</w:t>
            </w:r>
          </w:p>
        </w:tc>
      </w:tr>
      <w:tr>
        <w:trPr>
          <w:trHeight w:val="570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8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3.4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772" w:val="right" w:leader="dot"/>
              </w:tabs>
              <w:spacing w:line="240" w:lineRule="auto" w:before="118"/>
              <w:ind w:left="252"/>
              <w:rPr>
                <w:sz w:val="28"/>
              </w:rPr>
            </w:pPr>
            <w:r>
              <w:rPr>
                <w:sz w:val="28"/>
              </w:rPr>
              <w:t>Base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Plate Construction</w:t>
              <w:tab/>
              <w:t>36</w:t>
            </w:r>
          </w:p>
        </w:tc>
      </w:tr>
      <w:tr>
        <w:trPr>
          <w:trHeight w:val="571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3.5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561" w:val="right" w:leader="dot"/>
              </w:tabs>
              <w:spacing w:line="240" w:lineRule="auto" w:before="119"/>
              <w:ind w:left="252"/>
              <w:rPr>
                <w:sz w:val="28"/>
              </w:rPr>
            </w:pPr>
            <w:r>
              <w:rPr>
                <w:sz w:val="28"/>
              </w:rPr>
              <w:t>Electric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Motor</w:t>
              <w:tab/>
              <w:t>37</w:t>
            </w:r>
          </w:p>
        </w:tc>
      </w:tr>
      <w:tr>
        <w:trPr>
          <w:trHeight w:val="570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3.6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795" w:val="right" w:leader="dot"/>
              </w:tabs>
              <w:spacing w:line="240" w:lineRule="auto" w:before="119"/>
              <w:ind w:left="252"/>
              <w:rPr>
                <w:sz w:val="28"/>
              </w:rPr>
            </w:pPr>
            <w:r>
              <w:rPr>
                <w:sz w:val="28"/>
              </w:rPr>
              <w:t>Oil Pipes</w:t>
              <w:tab/>
              <w:t>38</w:t>
            </w:r>
          </w:p>
        </w:tc>
      </w:tr>
      <w:tr>
        <w:trPr>
          <w:trHeight w:val="570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7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3.7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602" w:val="right" w:leader="dot"/>
              </w:tabs>
              <w:spacing w:line="240" w:lineRule="auto" w:before="117"/>
              <w:ind w:left="252"/>
              <w:rPr>
                <w:sz w:val="28"/>
              </w:rPr>
            </w:pPr>
            <w:r>
              <w:rPr>
                <w:sz w:val="28"/>
              </w:rPr>
              <w:t>First Phase of Assembly</w:t>
              <w:tab/>
              <w:t>44</w:t>
            </w:r>
          </w:p>
        </w:tc>
      </w:tr>
      <w:tr>
        <w:trPr>
          <w:trHeight w:val="570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3.8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562" w:val="right" w:leader="dot"/>
              </w:tabs>
              <w:spacing w:line="240" w:lineRule="auto" w:before="119"/>
              <w:ind w:left="252"/>
              <w:rPr>
                <w:sz w:val="28"/>
              </w:rPr>
            </w:pPr>
            <w:r>
              <w:rPr>
                <w:sz w:val="28"/>
              </w:rPr>
              <w:t>Second Phase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 Assembly</w:t>
              <w:tab/>
              <w:t>45</w:t>
            </w:r>
          </w:p>
        </w:tc>
      </w:tr>
      <w:tr>
        <w:trPr>
          <w:trHeight w:val="570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7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3.9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850" w:val="right" w:leader="dot"/>
              </w:tabs>
              <w:spacing w:line="240" w:lineRule="auto" w:before="117"/>
              <w:ind w:left="252"/>
              <w:rPr>
                <w:sz w:val="28"/>
              </w:rPr>
            </w:pPr>
            <w:r>
              <w:rPr>
                <w:sz w:val="28"/>
              </w:rPr>
              <w:t>Third Phase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 Assembly</w:t>
              <w:tab/>
              <w:t>45</w:t>
            </w:r>
          </w:p>
        </w:tc>
      </w:tr>
      <w:tr>
        <w:trPr>
          <w:trHeight w:val="571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3.10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824" w:val="right" w:leader="dot"/>
              </w:tabs>
              <w:spacing w:line="240" w:lineRule="auto" w:before="119"/>
              <w:ind w:left="252"/>
              <w:rPr>
                <w:sz w:val="28"/>
              </w:rPr>
            </w:pPr>
            <w:r>
              <w:rPr>
                <w:sz w:val="28"/>
              </w:rPr>
              <w:t>Schematic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Diagram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 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Journal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Bearing</w:t>
              <w:tab/>
              <w:t>51</w:t>
            </w:r>
          </w:p>
        </w:tc>
      </w:tr>
      <w:tr>
        <w:trPr>
          <w:trHeight w:val="570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3.11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814" w:val="right" w:leader="dot"/>
              </w:tabs>
              <w:spacing w:line="240" w:lineRule="auto" w:before="119"/>
              <w:ind w:left="252"/>
              <w:rPr>
                <w:sz w:val="28"/>
              </w:rPr>
            </w:pPr>
            <w:r>
              <w:rPr>
                <w:sz w:val="28"/>
              </w:rPr>
              <w:t>Plain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Journal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Bearing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Clearance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versus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Theta</w:t>
              <w:tab/>
              <w:t>55</w:t>
            </w:r>
          </w:p>
        </w:tc>
      </w:tr>
      <w:tr>
        <w:trPr>
          <w:trHeight w:val="570" w:hRule="atLeast"/>
        </w:trPr>
        <w:tc>
          <w:tcPr>
            <w:tcW w:w="1237" w:type="dxa"/>
          </w:tcPr>
          <w:p>
            <w:pPr>
              <w:pStyle w:val="TableParagraph"/>
              <w:spacing w:line="240" w:lineRule="auto" w:before="117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3.12</w:t>
            </w:r>
          </w:p>
        </w:tc>
        <w:tc>
          <w:tcPr>
            <w:tcW w:w="7901" w:type="dxa"/>
          </w:tcPr>
          <w:p>
            <w:pPr>
              <w:pStyle w:val="TableParagraph"/>
              <w:tabs>
                <w:tab w:pos="7831" w:val="right" w:leader="dot"/>
              </w:tabs>
              <w:spacing w:line="240" w:lineRule="auto" w:before="117"/>
              <w:ind w:left="252"/>
              <w:rPr>
                <w:sz w:val="28"/>
              </w:rPr>
            </w:pPr>
            <w:r>
              <w:rPr>
                <w:sz w:val="28"/>
              </w:rPr>
              <w:t>Concentric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Journal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bearing</w:t>
              <w:tab/>
              <w:t>56</w:t>
            </w:r>
          </w:p>
        </w:tc>
      </w:tr>
      <w:tr>
        <w:trPr>
          <w:trHeight w:val="441" w:hRule="atLeast"/>
        </w:trPr>
        <w:tc>
          <w:tcPr>
            <w:tcW w:w="1237" w:type="dxa"/>
          </w:tcPr>
          <w:p>
            <w:pPr>
              <w:pStyle w:val="TableParagraph"/>
              <w:spacing w:line="302" w:lineRule="exact" w:before="119"/>
              <w:ind w:left="50"/>
              <w:rPr>
                <w:sz w:val="28"/>
              </w:rPr>
            </w:pPr>
            <w:r>
              <w:rPr>
                <w:sz w:val="28"/>
              </w:rPr>
              <w:t>Fig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4.1</w:t>
            </w:r>
          </w:p>
        </w:tc>
        <w:tc>
          <w:tcPr>
            <w:tcW w:w="7901" w:type="dxa"/>
          </w:tcPr>
          <w:p>
            <w:pPr>
              <w:pStyle w:val="TableParagraph"/>
              <w:spacing w:line="302" w:lineRule="exact" w:before="119"/>
              <w:ind w:left="252"/>
              <w:rPr>
                <w:sz w:val="28"/>
              </w:rPr>
            </w:pPr>
            <w:r>
              <w:rPr>
                <w:sz w:val="28"/>
              </w:rPr>
              <w:t>Graph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speed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rotation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pressure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build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up………60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923" w:top="1360" w:bottom="1200" w:left="1220" w:right="1080"/>
        </w:sectPr>
      </w:pPr>
    </w:p>
    <w:p>
      <w:pPr>
        <w:spacing w:before="59"/>
        <w:ind w:left="2791" w:right="2900" w:firstLine="0"/>
        <w:jc w:val="center"/>
        <w:rPr>
          <w:b/>
          <w:sz w:val="28"/>
        </w:rPr>
      </w:pPr>
      <w:bookmarkStart w:name="_TOC_250043" w:id="6"/>
      <w:bookmarkEnd w:id="6"/>
      <w:r>
        <w:rPr>
          <w:b/>
          <w:sz w:val="28"/>
        </w:rPr>
        <w:t>LIST OF TABLES</w:t>
      </w:r>
    </w:p>
    <w:p>
      <w:pPr>
        <w:pStyle w:val="BodyText"/>
        <w:spacing w:before="3"/>
        <w:rPr>
          <w:b/>
          <w:sz w:val="22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0"/>
        <w:gridCol w:w="7827"/>
      </w:tblGrid>
      <w:tr>
        <w:trPr>
          <w:trHeight w:val="439" w:hRule="atLeast"/>
        </w:trPr>
        <w:tc>
          <w:tcPr>
            <w:tcW w:w="1300" w:type="dxa"/>
          </w:tcPr>
          <w:p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2.1</w:t>
            </w:r>
          </w:p>
        </w:tc>
        <w:tc>
          <w:tcPr>
            <w:tcW w:w="7827" w:type="dxa"/>
          </w:tcPr>
          <w:p>
            <w:pPr>
              <w:pStyle w:val="TableParagraph"/>
              <w:tabs>
                <w:tab w:pos="7776" w:val="right" w:leader="dot"/>
              </w:tabs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Bearing Material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Properties</w:t>
              <w:tab/>
              <w:t>17</w:t>
            </w:r>
          </w:p>
        </w:tc>
      </w:tr>
      <w:tr>
        <w:trPr>
          <w:trHeight w:val="570" w:hRule="atLeast"/>
        </w:trPr>
        <w:tc>
          <w:tcPr>
            <w:tcW w:w="1300" w:type="dxa"/>
          </w:tcPr>
          <w:p>
            <w:pPr>
              <w:pStyle w:val="TableParagraph"/>
              <w:spacing w:line="240" w:lineRule="auto" w:before="117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3.1</w:t>
            </w:r>
          </w:p>
        </w:tc>
        <w:tc>
          <w:tcPr>
            <w:tcW w:w="7827" w:type="dxa"/>
          </w:tcPr>
          <w:p>
            <w:pPr>
              <w:pStyle w:val="TableParagraph"/>
              <w:tabs>
                <w:tab w:pos="7722" w:val="right" w:leader="dot"/>
              </w:tabs>
              <w:spacing w:line="240" w:lineRule="auto" w:before="117"/>
              <w:ind w:left="189"/>
              <w:rPr>
                <w:sz w:val="28"/>
              </w:rPr>
            </w:pPr>
            <w:r>
              <w:rPr>
                <w:sz w:val="28"/>
              </w:rPr>
              <w:t>Dimension of the shaft</w:t>
              <w:tab/>
              <w:t>24</w:t>
            </w:r>
          </w:p>
        </w:tc>
      </w:tr>
      <w:tr>
        <w:trPr>
          <w:trHeight w:val="570" w:hRule="atLeast"/>
        </w:trPr>
        <w:tc>
          <w:tcPr>
            <w:tcW w:w="1300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3.2</w:t>
            </w:r>
          </w:p>
        </w:tc>
        <w:tc>
          <w:tcPr>
            <w:tcW w:w="7827" w:type="dxa"/>
          </w:tcPr>
          <w:p>
            <w:pPr>
              <w:pStyle w:val="TableParagraph"/>
              <w:tabs>
                <w:tab w:pos="7630" w:val="right" w:leader="dot"/>
              </w:tabs>
              <w:spacing w:line="240" w:lineRule="auto" w:before="119"/>
              <w:ind w:left="189"/>
              <w:rPr>
                <w:sz w:val="28"/>
              </w:rPr>
            </w:pPr>
            <w:r>
              <w:rPr>
                <w:sz w:val="28"/>
              </w:rPr>
              <w:t>Journal bearing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operating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value 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parameter…</w:t>
              <w:tab/>
              <w:t>26</w:t>
            </w:r>
          </w:p>
        </w:tc>
      </w:tr>
      <w:tr>
        <w:trPr>
          <w:trHeight w:val="570" w:hRule="atLeast"/>
        </w:trPr>
        <w:tc>
          <w:tcPr>
            <w:tcW w:w="1300" w:type="dxa"/>
          </w:tcPr>
          <w:p>
            <w:pPr>
              <w:pStyle w:val="TableParagraph"/>
              <w:spacing w:line="240" w:lineRule="auto" w:before="117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3.3</w:t>
            </w:r>
          </w:p>
        </w:tc>
        <w:tc>
          <w:tcPr>
            <w:tcW w:w="7827" w:type="dxa"/>
          </w:tcPr>
          <w:p>
            <w:pPr>
              <w:pStyle w:val="TableParagraph"/>
              <w:tabs>
                <w:tab w:pos="7662" w:val="right" w:leader="dot"/>
              </w:tabs>
              <w:spacing w:line="240" w:lineRule="auto" w:before="117"/>
              <w:ind w:left="189"/>
              <w:rPr>
                <w:sz w:val="28"/>
              </w:rPr>
            </w:pPr>
            <w:r>
              <w:rPr>
                <w:sz w:val="28"/>
              </w:rPr>
              <w:t>Oil Types and Viscosities 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Various Temperatures</w:t>
              <w:tab/>
              <w:t>28</w:t>
            </w:r>
          </w:p>
        </w:tc>
      </w:tr>
      <w:tr>
        <w:trPr>
          <w:trHeight w:val="571" w:hRule="atLeast"/>
        </w:trPr>
        <w:tc>
          <w:tcPr>
            <w:tcW w:w="1300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3.4</w:t>
            </w:r>
          </w:p>
        </w:tc>
        <w:tc>
          <w:tcPr>
            <w:tcW w:w="7827" w:type="dxa"/>
          </w:tcPr>
          <w:p>
            <w:pPr>
              <w:pStyle w:val="TableParagraph"/>
              <w:tabs>
                <w:tab w:pos="7519" w:val="right" w:leader="dot"/>
              </w:tabs>
              <w:spacing w:line="240" w:lineRule="auto" w:before="119"/>
              <w:ind w:left="189"/>
              <w:rPr>
                <w:sz w:val="28"/>
              </w:rPr>
            </w:pPr>
            <w:r>
              <w:rPr>
                <w:sz w:val="28"/>
              </w:rPr>
              <w:t>Dimensions 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Journal Bearing</w:t>
              <w:tab/>
              <w:t>32</w:t>
            </w:r>
          </w:p>
        </w:tc>
      </w:tr>
      <w:tr>
        <w:trPr>
          <w:trHeight w:val="570" w:hRule="atLeast"/>
        </w:trPr>
        <w:tc>
          <w:tcPr>
            <w:tcW w:w="1300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3.5</w:t>
            </w:r>
          </w:p>
        </w:tc>
        <w:tc>
          <w:tcPr>
            <w:tcW w:w="7827" w:type="dxa"/>
          </w:tcPr>
          <w:p>
            <w:pPr>
              <w:pStyle w:val="TableParagraph"/>
              <w:tabs>
                <w:tab w:pos="7680" w:val="right" w:leader="dot"/>
              </w:tabs>
              <w:spacing w:line="240" w:lineRule="auto" w:before="119"/>
              <w:ind w:left="189"/>
              <w:rPr>
                <w:sz w:val="28"/>
              </w:rPr>
            </w:pPr>
            <w:r>
              <w:rPr>
                <w:sz w:val="28"/>
              </w:rPr>
              <w:t>Dimension of the Frame…</w:t>
              <w:tab/>
              <w:t>34</w:t>
            </w:r>
          </w:p>
        </w:tc>
      </w:tr>
      <w:tr>
        <w:trPr>
          <w:trHeight w:val="570" w:hRule="atLeast"/>
        </w:trPr>
        <w:tc>
          <w:tcPr>
            <w:tcW w:w="1300" w:type="dxa"/>
          </w:tcPr>
          <w:p>
            <w:pPr>
              <w:pStyle w:val="TableParagraph"/>
              <w:spacing w:line="240" w:lineRule="auto" w:before="118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3.6</w:t>
            </w:r>
          </w:p>
        </w:tc>
        <w:tc>
          <w:tcPr>
            <w:tcW w:w="7827" w:type="dxa"/>
          </w:tcPr>
          <w:p>
            <w:pPr>
              <w:pStyle w:val="TableParagraph"/>
              <w:tabs>
                <w:tab w:pos="7754" w:val="right" w:leader="dot"/>
              </w:tabs>
              <w:spacing w:line="240" w:lineRule="auto" w:before="118"/>
              <w:ind w:left="189"/>
              <w:rPr>
                <w:sz w:val="28"/>
              </w:rPr>
            </w:pPr>
            <w:r>
              <w:rPr>
                <w:sz w:val="28"/>
              </w:rPr>
              <w:t>Dimensions 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 Base Plate</w:t>
              <w:tab/>
              <w:t>35</w:t>
            </w:r>
          </w:p>
        </w:tc>
      </w:tr>
      <w:tr>
        <w:trPr>
          <w:trHeight w:val="571" w:hRule="atLeast"/>
        </w:trPr>
        <w:tc>
          <w:tcPr>
            <w:tcW w:w="1300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3.7</w:t>
            </w:r>
          </w:p>
        </w:tc>
        <w:tc>
          <w:tcPr>
            <w:tcW w:w="7827" w:type="dxa"/>
          </w:tcPr>
          <w:p>
            <w:pPr>
              <w:pStyle w:val="TableParagraph"/>
              <w:tabs>
                <w:tab w:pos="7628" w:val="right" w:leader="dot"/>
              </w:tabs>
              <w:spacing w:line="240" w:lineRule="auto" w:before="119"/>
              <w:ind w:left="189"/>
              <w:rPr>
                <w:sz w:val="28"/>
              </w:rPr>
            </w:pPr>
            <w:r>
              <w:rPr>
                <w:sz w:val="28"/>
              </w:rPr>
              <w:t>Specifications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 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Electric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Motor</w:t>
              <w:tab/>
              <w:t>37</w:t>
            </w:r>
          </w:p>
        </w:tc>
      </w:tr>
      <w:tr>
        <w:trPr>
          <w:trHeight w:val="570" w:hRule="atLeast"/>
        </w:trPr>
        <w:tc>
          <w:tcPr>
            <w:tcW w:w="1300" w:type="dxa"/>
          </w:tcPr>
          <w:p>
            <w:pPr>
              <w:pStyle w:val="TableParagraph"/>
              <w:spacing w:line="240" w:lineRule="auto" w:before="119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3.8</w:t>
            </w:r>
          </w:p>
        </w:tc>
        <w:tc>
          <w:tcPr>
            <w:tcW w:w="7827" w:type="dxa"/>
          </w:tcPr>
          <w:p>
            <w:pPr>
              <w:pStyle w:val="TableParagraph"/>
              <w:tabs>
                <w:tab w:pos="7638" w:val="right" w:leader="dot"/>
              </w:tabs>
              <w:spacing w:line="240" w:lineRule="auto" w:before="119"/>
              <w:ind w:left="189"/>
              <w:rPr>
                <w:sz w:val="28"/>
              </w:rPr>
            </w:pPr>
            <w:r>
              <w:rPr>
                <w:sz w:val="28"/>
              </w:rPr>
              <w:t>Specification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 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Oil</w:t>
              <w:tab/>
              <w:t>42</w:t>
            </w:r>
          </w:p>
        </w:tc>
      </w:tr>
      <w:tr>
        <w:trPr>
          <w:trHeight w:val="570" w:hRule="atLeast"/>
        </w:trPr>
        <w:tc>
          <w:tcPr>
            <w:tcW w:w="1300" w:type="dxa"/>
          </w:tcPr>
          <w:p>
            <w:pPr>
              <w:pStyle w:val="TableParagraph"/>
              <w:spacing w:line="240" w:lineRule="auto" w:before="117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4.1</w:t>
            </w:r>
          </w:p>
        </w:tc>
        <w:tc>
          <w:tcPr>
            <w:tcW w:w="7827" w:type="dxa"/>
          </w:tcPr>
          <w:p>
            <w:pPr>
              <w:pStyle w:val="TableParagraph"/>
              <w:tabs>
                <w:tab w:pos="7479" w:val="right" w:leader="dot"/>
              </w:tabs>
              <w:spacing w:line="240" w:lineRule="auto" w:before="117"/>
              <w:ind w:left="189"/>
              <w:rPr>
                <w:sz w:val="28"/>
              </w:rPr>
            </w:pPr>
            <w:r>
              <w:rPr>
                <w:sz w:val="28"/>
              </w:rPr>
              <w:t>Results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shows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variation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speed against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pressure</w:t>
              <w:tab/>
              <w:t>59</w:t>
            </w:r>
          </w:p>
        </w:tc>
      </w:tr>
      <w:tr>
        <w:trPr>
          <w:trHeight w:val="441" w:hRule="atLeast"/>
        </w:trPr>
        <w:tc>
          <w:tcPr>
            <w:tcW w:w="1300" w:type="dxa"/>
          </w:tcPr>
          <w:p>
            <w:pPr>
              <w:pStyle w:val="TableParagraph"/>
              <w:spacing w:line="302" w:lineRule="exact" w:before="119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5.1</w:t>
            </w:r>
          </w:p>
        </w:tc>
        <w:tc>
          <w:tcPr>
            <w:tcW w:w="7827" w:type="dxa"/>
          </w:tcPr>
          <w:p>
            <w:pPr>
              <w:pStyle w:val="TableParagraph"/>
              <w:tabs>
                <w:tab w:pos="7258" w:val="right" w:leader="dot"/>
              </w:tabs>
              <w:spacing w:line="302" w:lineRule="exact" w:before="119"/>
              <w:ind w:left="189"/>
              <w:rPr>
                <w:sz w:val="28"/>
              </w:rPr>
            </w:pPr>
            <w:r>
              <w:rPr>
                <w:sz w:val="28"/>
              </w:rPr>
              <w:t>Cost analysis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table…</w:t>
              <w:tab/>
              <w:t>65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923" w:top="1360" w:bottom="1200" w:left="1220" w:right="1080"/>
        </w:sectPr>
      </w:pPr>
    </w:p>
    <w:p>
      <w:pPr>
        <w:pStyle w:val="Heading3"/>
        <w:ind w:right="495"/>
      </w:pPr>
      <w:bookmarkStart w:name="_TOC_250042" w:id="7"/>
      <w:r>
        <w:rPr/>
        <w:t>CHAPTER</w:t>
      </w:r>
      <w:r>
        <w:rPr>
          <w:spacing w:val="-2"/>
        </w:rPr>
        <w:t> </w:t>
      </w:r>
      <w:bookmarkEnd w:id="7"/>
      <w:r>
        <w:rPr/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Heading5"/>
        <w:numPr>
          <w:ilvl w:val="1"/>
          <w:numId w:val="8"/>
        </w:numPr>
        <w:tabs>
          <w:tab w:pos="641" w:val="left" w:leader="none"/>
        </w:tabs>
        <w:spacing w:line="240" w:lineRule="auto" w:before="89" w:after="0"/>
        <w:ind w:left="640" w:right="0" w:hanging="421"/>
        <w:jc w:val="left"/>
      </w:pPr>
      <w:bookmarkStart w:name="_TOC_250041" w:id="8"/>
      <w:bookmarkEnd w:id="8"/>
      <w:r>
        <w:rPr/>
        <w:t>INTRODUCTION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220" w:right="337" w:firstLine="719"/>
        <w:jc w:val="both"/>
      </w:pPr>
      <w:r>
        <w:rPr/>
        <w:t>Hydrodynamic journal bearings are typical critical power transmission</w:t>
      </w:r>
      <w:r>
        <w:rPr>
          <w:spacing w:val="1"/>
        </w:rPr>
        <w:t> </w:t>
      </w:r>
      <w:r>
        <w:rPr/>
        <w:t>components that carry high loads in different machines. In machine design,</w:t>
      </w:r>
      <w:r>
        <w:rPr>
          <w:spacing w:val="1"/>
        </w:rPr>
        <w:t> </w:t>
      </w:r>
      <w:r>
        <w:rPr/>
        <w:t>therefore, it is essential to know the true or expected operating conditions of the</w:t>
      </w:r>
      <w:r>
        <w:rPr>
          <w:spacing w:val="1"/>
        </w:rPr>
        <w:t> </w:t>
      </w:r>
      <w:r>
        <w:rPr/>
        <w:t>bearings. These operating conditions can be studied both by experimental and</w:t>
      </w:r>
      <w:r>
        <w:rPr>
          <w:spacing w:val="1"/>
        </w:rPr>
        <w:t> </w:t>
      </w:r>
      <w:r>
        <w:rPr/>
        <w:t>mathematical means, for example in test rig experiments, in field or laboratory</w:t>
      </w:r>
      <w:r>
        <w:rPr>
          <w:spacing w:val="1"/>
        </w:rPr>
        <w:t> </w:t>
      </w:r>
      <w:r>
        <w:rPr/>
        <w:t>tests with</w:t>
      </w:r>
      <w:r>
        <w:rPr>
          <w:spacing w:val="1"/>
        </w:rPr>
        <w:t> </w:t>
      </w:r>
      <w:r>
        <w:rPr/>
        <w:t>engines and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calculation or</w:t>
      </w:r>
      <w:r>
        <w:rPr>
          <w:spacing w:val="-3"/>
        </w:rPr>
        <w:t> </w:t>
      </w:r>
      <w:r>
        <w:rPr/>
        <w:t>simulation.</w:t>
      </w:r>
    </w:p>
    <w:p>
      <w:pPr>
        <w:pStyle w:val="BodyText"/>
        <w:spacing w:line="480" w:lineRule="auto"/>
        <w:ind w:left="220" w:right="329" w:firstLine="719"/>
        <w:jc w:val="both"/>
      </w:pPr>
      <w:r>
        <w:rPr/>
        <w:t>Numerous studies of the operating conditions of hydrodynamic journal</w:t>
      </w:r>
      <w:r>
        <w:rPr>
          <w:spacing w:val="1"/>
        </w:rPr>
        <w:t> </w:t>
      </w:r>
      <w:r>
        <w:rPr/>
        <w:t>bearings have been made during the last decades. Still, the case is far from</w:t>
      </w:r>
      <w:r>
        <w:rPr>
          <w:spacing w:val="1"/>
        </w:rPr>
        <w:t> </w:t>
      </w:r>
      <w:r>
        <w:rPr/>
        <w:t>closed. For example, there are a limited number of studies that carry out an in-</w:t>
      </w:r>
      <w:r>
        <w:rPr>
          <w:spacing w:val="1"/>
        </w:rPr>
        <w:t> </w:t>
      </w:r>
      <w:r>
        <w:rPr/>
        <w:t>depth examination of the true operating conditions of bearings in true-scale</w:t>
      </w:r>
      <w:r>
        <w:rPr>
          <w:spacing w:val="1"/>
        </w:rPr>
        <w:t> </w:t>
      </w:r>
      <w:r>
        <w:rPr/>
        <w:t>experiments.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 ones.</w:t>
      </w:r>
    </w:p>
    <w:p>
      <w:pPr>
        <w:pStyle w:val="BodyText"/>
        <w:spacing w:line="480" w:lineRule="auto"/>
        <w:ind w:left="220" w:right="335" w:firstLine="719"/>
        <w:jc w:val="both"/>
      </w:pPr>
      <w:r>
        <w:rPr/>
        <w:t>Fluid friction i.e. viscosity which exists in the lubricant being used is</w:t>
      </w:r>
      <w:r>
        <w:rPr>
          <w:spacing w:val="1"/>
        </w:rPr>
        <w:t> </w:t>
      </w:r>
      <w:r>
        <w:rPr/>
        <w:t>studied alongside the pressure effect which is being generated in the bearing,</w:t>
      </w:r>
      <w:r>
        <w:rPr>
          <w:spacing w:val="1"/>
        </w:rPr>
        <w:t> </w:t>
      </w:r>
      <w:r>
        <w:rPr/>
        <w:t>thus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lubricants with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viscosities are</w:t>
      </w:r>
      <w:r>
        <w:rPr>
          <w:spacing w:val="-2"/>
        </w:rPr>
        <w:t> </w:t>
      </w:r>
      <w:r>
        <w:rPr/>
        <w:t>considered.</w:t>
      </w:r>
    </w:p>
    <w:p>
      <w:pPr>
        <w:pStyle w:val="BodyText"/>
        <w:spacing w:line="480" w:lineRule="auto"/>
        <w:ind w:left="220" w:right="331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rigid</w:t>
      </w:r>
      <w:r>
        <w:rPr>
          <w:spacing w:val="1"/>
        </w:rPr>
        <w:t> </w:t>
      </w:r>
      <w:r>
        <w:rPr/>
        <w:t>cylinders.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outer</w:t>
      </w:r>
      <w:r>
        <w:rPr>
          <w:spacing w:val="1"/>
        </w:rPr>
        <w:t> </w:t>
      </w:r>
      <w:r>
        <w:rPr/>
        <w:t>cylinder (bearing) wraps the inner rotating journal (shaft). A lubricant fills the</w:t>
      </w:r>
      <w:r>
        <w:rPr>
          <w:spacing w:val="1"/>
        </w:rPr>
        <w:t> </w:t>
      </w:r>
      <w:r>
        <w:rPr/>
        <w:t>small annular gap or clearance between the journal and the bearing. The amount</w:t>
      </w:r>
      <w:r>
        <w:rPr>
          <w:spacing w:val="1"/>
        </w:rPr>
        <w:t> </w:t>
      </w:r>
      <w:r>
        <w:rPr/>
        <w:t>of</w:t>
      </w:r>
      <w:r>
        <w:rPr>
          <w:spacing w:val="17"/>
        </w:rPr>
        <w:t> </w:t>
      </w:r>
      <w:r>
        <w:rPr/>
        <w:t>eccentricity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journal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related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pressure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will</w:t>
      </w:r>
      <w:r>
        <w:rPr>
          <w:spacing w:val="16"/>
        </w:rPr>
        <w:t> </w:t>
      </w:r>
      <w:r>
        <w:rPr/>
        <w:t>be</w:t>
      </w:r>
      <w:r>
        <w:rPr>
          <w:spacing w:val="16"/>
        </w:rPr>
        <w:t> </w:t>
      </w:r>
      <w:r>
        <w:rPr/>
        <w:t>generated</w:t>
      </w:r>
      <w:r>
        <w:rPr>
          <w:spacing w:val="1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line="480" w:lineRule="auto" w:before="74"/>
        <w:ind w:left="220" w:right="330"/>
        <w:jc w:val="both"/>
      </w:pPr>
      <w:r>
        <w:rPr/>
        <w:t>the bearing to balance the radial load. The lubricant is supplied through a hole or</w:t>
      </w:r>
      <w:r>
        <w:rPr>
          <w:spacing w:val="-67"/>
        </w:rPr>
        <w:t> </w:t>
      </w:r>
      <w:r>
        <w:rPr/>
        <w:t>a groove and may or may not extend all around the journal. The pressure around</w:t>
      </w:r>
      <w:r>
        <w:rPr>
          <w:spacing w:val="-67"/>
        </w:rPr>
        <w:t> </w:t>
      </w:r>
      <w:r>
        <w:rPr/>
        <w:t>the journal is measured on various manometers by means of pressure pipe/tubes.</w:t>
      </w:r>
      <w:r>
        <w:rPr>
          <w:spacing w:val="-67"/>
        </w:rPr>
        <w:t> </w:t>
      </w:r>
      <w:r>
        <w:rPr/>
        <w:t>This is done at various speeds to get the relationship between speed and the</w:t>
      </w:r>
      <w:r>
        <w:rPr>
          <w:spacing w:val="1"/>
        </w:rPr>
        <w:t> </w:t>
      </w:r>
      <w:r>
        <w:rPr/>
        <w:t>pressure.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1220" w:right="1080"/>
        </w:sectPr>
      </w:pPr>
    </w:p>
    <w:p>
      <w:pPr>
        <w:pStyle w:val="Heading5"/>
        <w:numPr>
          <w:ilvl w:val="1"/>
          <w:numId w:val="8"/>
        </w:numPr>
        <w:tabs>
          <w:tab w:pos="643" w:val="left" w:leader="none"/>
        </w:tabs>
        <w:spacing w:line="240" w:lineRule="auto" w:before="59" w:after="0"/>
        <w:ind w:left="642" w:right="0" w:hanging="423"/>
        <w:jc w:val="left"/>
      </w:pPr>
      <w:bookmarkStart w:name="_TOC_250040" w:id="9"/>
      <w:r>
        <w:rPr/>
        <w:t>HISTORICAL</w:t>
      </w:r>
      <w:r>
        <w:rPr>
          <w:spacing w:val="-5"/>
        </w:rPr>
        <w:t> </w:t>
      </w:r>
      <w:bookmarkEnd w:id="9"/>
      <w:r>
        <w:rPr/>
        <w:t>BACKGROUND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220" w:right="338" w:firstLine="719"/>
        <w:jc w:val="both"/>
      </w:pPr>
      <w:r>
        <w:rPr>
          <w:color w:val="221F1F"/>
        </w:rPr>
        <w:t>In the late 1880s, experiments were being conducted on the lubrication of</w:t>
      </w:r>
      <w:r>
        <w:rPr>
          <w:color w:val="221F1F"/>
          <w:spacing w:val="1"/>
        </w:rPr>
        <w:t> </w:t>
      </w:r>
      <w:r>
        <w:rPr>
          <w:color w:val="221F1F"/>
        </w:rPr>
        <w:t>bearing surfaces. The idea of “floating” a load on a film of oil grew from the</w:t>
      </w:r>
      <w:r>
        <w:rPr>
          <w:color w:val="221F1F"/>
          <w:spacing w:val="1"/>
        </w:rPr>
        <w:t> </w:t>
      </w:r>
      <w:r>
        <w:rPr>
          <w:color w:val="221F1F"/>
        </w:rPr>
        <w:t>experiments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Beauchamp</w:t>
      </w:r>
      <w:r>
        <w:rPr>
          <w:color w:val="221F1F"/>
          <w:spacing w:val="1"/>
        </w:rPr>
        <w:t> </w:t>
      </w:r>
      <w:r>
        <w:rPr>
          <w:color w:val="221F1F"/>
        </w:rPr>
        <w:t>Tower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theoretical</w:t>
      </w:r>
      <w:r>
        <w:rPr>
          <w:color w:val="221F1F"/>
          <w:spacing w:val="1"/>
        </w:rPr>
        <w:t> </w:t>
      </w:r>
      <w:r>
        <w:rPr>
          <w:color w:val="221F1F"/>
        </w:rPr>
        <w:t>work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Osborne</w:t>
      </w:r>
      <w:r>
        <w:rPr>
          <w:color w:val="221F1F"/>
          <w:spacing w:val="1"/>
        </w:rPr>
        <w:t> </w:t>
      </w:r>
      <w:r>
        <w:rPr>
          <w:color w:val="221F1F"/>
        </w:rPr>
        <w:t>Reynolds.</w:t>
      </w:r>
    </w:p>
    <w:p>
      <w:pPr>
        <w:pStyle w:val="BodyText"/>
        <w:spacing w:line="480" w:lineRule="auto"/>
        <w:ind w:left="220" w:right="332" w:firstLine="719"/>
        <w:jc w:val="both"/>
      </w:pPr>
      <w:r>
        <w:rPr>
          <w:color w:val="221F1F"/>
        </w:rPr>
        <w:t>Prior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development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pivoted</w:t>
      </w:r>
      <w:r>
        <w:rPr>
          <w:color w:val="221F1F"/>
          <w:spacing w:val="1"/>
        </w:rPr>
        <w:t> </w:t>
      </w:r>
      <w:r>
        <w:rPr>
          <w:color w:val="221F1F"/>
        </w:rPr>
        <w:t>shoe</w:t>
      </w:r>
      <w:r>
        <w:rPr>
          <w:color w:val="221F1F"/>
          <w:spacing w:val="1"/>
        </w:rPr>
        <w:t> </w:t>
      </w:r>
      <w:r>
        <w:rPr>
          <w:color w:val="221F1F"/>
        </w:rPr>
        <w:t>thrust</w:t>
      </w:r>
      <w:r>
        <w:rPr>
          <w:color w:val="221F1F"/>
          <w:spacing w:val="1"/>
        </w:rPr>
        <w:t> </w:t>
      </w:r>
      <w:r>
        <w:rPr>
          <w:color w:val="221F1F"/>
        </w:rPr>
        <w:t>bearing,</w:t>
      </w:r>
      <w:r>
        <w:rPr>
          <w:color w:val="221F1F"/>
          <w:spacing w:val="1"/>
        </w:rPr>
        <w:t> </w:t>
      </w:r>
      <w:r>
        <w:rPr>
          <w:color w:val="221F1F"/>
        </w:rPr>
        <w:t>marine</w:t>
      </w:r>
      <w:r>
        <w:rPr>
          <w:color w:val="221F1F"/>
          <w:spacing w:val="1"/>
        </w:rPr>
        <w:t> </w:t>
      </w:r>
      <w:r>
        <w:rPr>
          <w:color w:val="221F1F"/>
        </w:rPr>
        <w:t>propulsion relied on a “horseshoe” bearing which consisted of several equally</w:t>
      </w:r>
      <w:r>
        <w:rPr>
          <w:color w:val="221F1F"/>
          <w:spacing w:val="1"/>
        </w:rPr>
        <w:t> </w:t>
      </w:r>
      <w:r>
        <w:rPr>
          <w:color w:val="221F1F"/>
        </w:rPr>
        <w:t>spaced collars to share the load, each on a sector of a thrust plate. The parallel</w:t>
      </w:r>
      <w:r>
        <w:rPr>
          <w:color w:val="221F1F"/>
          <w:spacing w:val="1"/>
        </w:rPr>
        <w:t> </w:t>
      </w:r>
      <w:r>
        <w:rPr>
          <w:color w:val="221F1F"/>
        </w:rPr>
        <w:t>surfaces rubbed, wore, and produced considerable friction. Design unit loads</w:t>
      </w:r>
      <w:r>
        <w:rPr>
          <w:color w:val="221F1F"/>
          <w:spacing w:val="1"/>
        </w:rPr>
        <w:t> </w:t>
      </w:r>
      <w:r>
        <w:rPr>
          <w:color w:val="221F1F"/>
        </w:rPr>
        <w:t>were on the order of 40 psi. Comparison tests against a pivoted shoe thrust</w:t>
      </w:r>
      <w:r>
        <w:rPr>
          <w:color w:val="221F1F"/>
          <w:spacing w:val="1"/>
        </w:rPr>
        <w:t> </w:t>
      </w:r>
      <w:r>
        <w:rPr>
          <w:color w:val="221F1F"/>
        </w:rPr>
        <w:t>bearing</w:t>
      </w:r>
      <w:r>
        <w:rPr>
          <w:color w:val="221F1F"/>
          <w:spacing w:val="29"/>
        </w:rPr>
        <w:t> </w:t>
      </w:r>
      <w:r>
        <w:rPr>
          <w:color w:val="221F1F"/>
        </w:rPr>
        <w:t>of</w:t>
      </w:r>
      <w:r>
        <w:rPr>
          <w:color w:val="221F1F"/>
          <w:spacing w:val="28"/>
        </w:rPr>
        <w:t> </w:t>
      </w:r>
      <w:r>
        <w:rPr>
          <w:color w:val="221F1F"/>
        </w:rPr>
        <w:t>equal</w:t>
      </w:r>
      <w:r>
        <w:rPr>
          <w:color w:val="221F1F"/>
          <w:spacing w:val="29"/>
        </w:rPr>
        <w:t> </w:t>
      </w:r>
      <w:r>
        <w:rPr>
          <w:color w:val="221F1F"/>
        </w:rPr>
        <w:t>capacity</w:t>
      </w:r>
      <w:r>
        <w:rPr>
          <w:color w:val="221F1F"/>
          <w:spacing w:val="24"/>
        </w:rPr>
        <w:t> </w:t>
      </w:r>
      <w:r>
        <w:rPr>
          <w:color w:val="221F1F"/>
        </w:rPr>
        <w:t>showed</w:t>
      </w:r>
      <w:r>
        <w:rPr>
          <w:color w:val="221F1F"/>
          <w:spacing w:val="27"/>
        </w:rPr>
        <w:t> </w:t>
      </w:r>
      <w:r>
        <w:rPr>
          <w:color w:val="221F1F"/>
        </w:rPr>
        <w:t>that</w:t>
      </w:r>
      <w:r>
        <w:rPr>
          <w:color w:val="221F1F"/>
          <w:spacing w:val="30"/>
        </w:rPr>
        <w:t> </w:t>
      </w:r>
      <w:r>
        <w:rPr>
          <w:color w:val="221F1F"/>
        </w:rPr>
        <w:t>the</w:t>
      </w:r>
      <w:r>
        <w:rPr>
          <w:color w:val="221F1F"/>
          <w:spacing w:val="28"/>
        </w:rPr>
        <w:t> </w:t>
      </w:r>
      <w:r>
        <w:rPr>
          <w:color w:val="221F1F"/>
        </w:rPr>
        <w:t>pivoted</w:t>
      </w:r>
      <w:r>
        <w:rPr>
          <w:color w:val="221F1F"/>
          <w:spacing w:val="29"/>
        </w:rPr>
        <w:t> </w:t>
      </w:r>
      <w:r>
        <w:rPr>
          <w:color w:val="221F1F"/>
        </w:rPr>
        <w:t>shoe</w:t>
      </w:r>
      <w:r>
        <w:rPr>
          <w:color w:val="221F1F"/>
          <w:spacing w:val="28"/>
        </w:rPr>
        <w:t> </w:t>
      </w:r>
      <w:r>
        <w:rPr>
          <w:color w:val="221F1F"/>
        </w:rPr>
        <w:t>thrust</w:t>
      </w:r>
      <w:r>
        <w:rPr>
          <w:color w:val="221F1F"/>
          <w:spacing w:val="27"/>
        </w:rPr>
        <w:t> </w:t>
      </w:r>
      <w:r>
        <w:rPr>
          <w:color w:val="221F1F"/>
        </w:rPr>
        <w:t>bearing,</w:t>
      </w:r>
      <w:r>
        <w:rPr>
          <w:color w:val="221F1F"/>
          <w:spacing w:val="28"/>
        </w:rPr>
        <w:t> </w:t>
      </w:r>
      <w:r>
        <w:rPr>
          <w:color w:val="221F1F"/>
        </w:rPr>
        <w:t>at</w:t>
      </w:r>
      <w:r>
        <w:rPr>
          <w:color w:val="221F1F"/>
          <w:spacing w:val="29"/>
        </w:rPr>
        <w:t> </w:t>
      </w:r>
      <w:r>
        <w:rPr>
          <w:color w:val="221F1F"/>
        </w:rPr>
        <w:t>only</w:t>
      </w:r>
      <w:r>
        <w:rPr>
          <w:color w:val="221F1F"/>
          <w:spacing w:val="-68"/>
        </w:rPr>
        <w:t> </w:t>
      </w:r>
      <w:r>
        <w:rPr>
          <w:color w:val="221F1F"/>
        </w:rPr>
        <w:t>1/4 the size, had 1/7 the area but operated successfully with only 1/10 the</w:t>
      </w:r>
      <w:r>
        <w:rPr>
          <w:color w:val="221F1F"/>
          <w:spacing w:val="1"/>
        </w:rPr>
        <w:t> </w:t>
      </w:r>
      <w:r>
        <w:rPr>
          <w:color w:val="221F1F"/>
        </w:rPr>
        <w:t>frictional</w:t>
      </w:r>
      <w:r>
        <w:rPr>
          <w:color w:val="221F1F"/>
          <w:spacing w:val="-4"/>
        </w:rPr>
        <w:t> </w:t>
      </w:r>
      <w:r>
        <w:rPr>
          <w:color w:val="221F1F"/>
        </w:rPr>
        <w:t>drag</w:t>
      </w:r>
      <w:r>
        <w:rPr>
          <w:color w:val="221F1F"/>
          <w:spacing w:val="2"/>
        </w:rPr>
        <w:t> </w:t>
      </w:r>
      <w:r>
        <w:rPr>
          <w:color w:val="221F1F"/>
        </w:rPr>
        <w:t>of the</w:t>
      </w:r>
      <w:r>
        <w:rPr>
          <w:color w:val="221F1F"/>
          <w:spacing w:val="-3"/>
        </w:rPr>
        <w:t> </w:t>
      </w:r>
      <w:r>
        <w:rPr>
          <w:color w:val="221F1F"/>
        </w:rPr>
        <w:t>horseshoe</w:t>
      </w:r>
      <w:r>
        <w:rPr>
          <w:color w:val="221F1F"/>
          <w:spacing w:val="-3"/>
        </w:rPr>
        <w:t> </w:t>
      </w:r>
      <w:r>
        <w:rPr>
          <w:color w:val="221F1F"/>
        </w:rPr>
        <w:t>bearing.</w:t>
      </w:r>
    </w:p>
    <w:p>
      <w:pPr>
        <w:pStyle w:val="BodyText"/>
        <w:spacing w:line="480" w:lineRule="auto"/>
        <w:ind w:left="220" w:right="337" w:firstLine="719"/>
        <w:jc w:val="both"/>
      </w:pPr>
      <w:r>
        <w:rPr>
          <w:color w:val="221F1F"/>
        </w:rPr>
        <w:t>In 1896, inspired by the work of Osborne Reynolds, Albert Kingsbury</w:t>
      </w:r>
      <w:r>
        <w:rPr>
          <w:color w:val="221F1F"/>
          <w:spacing w:val="1"/>
        </w:rPr>
        <w:t> </w:t>
      </w:r>
      <w:r>
        <w:rPr>
          <w:color w:val="221F1F"/>
        </w:rPr>
        <w:t>conceived and tested a pivoted shoe thrust bearing. According to Dr. Kingsbury,</w:t>
      </w:r>
      <w:r>
        <w:rPr>
          <w:color w:val="221F1F"/>
          <w:spacing w:val="-67"/>
        </w:rPr>
        <w:t> </w:t>
      </w:r>
      <w:r>
        <w:rPr>
          <w:color w:val="221F1F"/>
        </w:rPr>
        <w:t>the test bearings ran well. Small loads were applied first, on the order of 50 psi</w:t>
      </w:r>
      <w:r>
        <w:rPr>
          <w:color w:val="221F1F"/>
          <w:spacing w:val="1"/>
        </w:rPr>
        <w:t> </w:t>
      </w:r>
      <w:r>
        <w:rPr>
          <w:color w:val="221F1F"/>
        </w:rPr>
        <w:t>(which was typical of ship propeller shaft unit loads at the time). The loads were</w:t>
      </w:r>
      <w:r>
        <w:rPr>
          <w:color w:val="221F1F"/>
          <w:spacing w:val="-67"/>
        </w:rPr>
        <w:t> </w:t>
      </w:r>
      <w:r>
        <w:rPr>
          <w:color w:val="221F1F"/>
        </w:rPr>
        <w:t>gradually</w:t>
      </w:r>
      <w:r>
        <w:rPr>
          <w:color w:val="221F1F"/>
          <w:spacing w:val="-6"/>
        </w:rPr>
        <w:t> </w:t>
      </w:r>
      <w:r>
        <w:rPr>
          <w:color w:val="221F1F"/>
        </w:rPr>
        <w:t>increased,</w:t>
      </w:r>
      <w:r>
        <w:rPr>
          <w:color w:val="221F1F"/>
          <w:spacing w:val="-4"/>
        </w:rPr>
        <w:t> </w:t>
      </w:r>
      <w:r>
        <w:rPr>
          <w:color w:val="221F1F"/>
        </w:rPr>
        <w:t>finally</w:t>
      </w:r>
      <w:r>
        <w:rPr>
          <w:color w:val="221F1F"/>
          <w:spacing w:val="-5"/>
        </w:rPr>
        <w:t> </w:t>
      </w:r>
      <w:r>
        <w:rPr>
          <w:color w:val="221F1F"/>
        </w:rPr>
        <w:t>reaching</w:t>
      </w:r>
      <w:r>
        <w:rPr>
          <w:color w:val="221F1F"/>
          <w:spacing w:val="-5"/>
        </w:rPr>
        <w:t> </w:t>
      </w:r>
      <w:r>
        <w:rPr>
          <w:color w:val="221F1F"/>
        </w:rPr>
        <w:t>4000</w:t>
      </w:r>
      <w:r>
        <w:rPr>
          <w:color w:val="221F1F"/>
          <w:spacing w:val="-5"/>
        </w:rPr>
        <w:t> </w:t>
      </w:r>
      <w:r>
        <w:rPr>
          <w:color w:val="221F1F"/>
        </w:rPr>
        <w:t>psi,</w:t>
      </w:r>
      <w:r>
        <w:rPr>
          <w:color w:val="221F1F"/>
          <w:spacing w:val="2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speed</w:t>
      </w:r>
      <w:r>
        <w:rPr>
          <w:color w:val="221F1F"/>
          <w:spacing w:val="-5"/>
        </w:rPr>
        <w:t> </w:t>
      </w:r>
      <w:r>
        <w:rPr>
          <w:color w:val="221F1F"/>
        </w:rPr>
        <w:t>being</w:t>
      </w:r>
      <w:r>
        <w:rPr>
          <w:color w:val="221F1F"/>
          <w:spacing w:val="-1"/>
        </w:rPr>
        <w:t> </w:t>
      </w:r>
      <w:r>
        <w:rPr>
          <w:color w:val="221F1F"/>
        </w:rPr>
        <w:t>about</w:t>
      </w:r>
      <w:r>
        <w:rPr>
          <w:color w:val="221F1F"/>
          <w:spacing w:val="-1"/>
        </w:rPr>
        <w:t> </w:t>
      </w:r>
      <w:r>
        <w:rPr>
          <w:color w:val="221F1F"/>
        </w:rPr>
        <w:t>285</w:t>
      </w:r>
      <w:r>
        <w:rPr>
          <w:color w:val="221F1F"/>
          <w:spacing w:val="-1"/>
        </w:rPr>
        <w:t> </w:t>
      </w:r>
      <w:r>
        <w:rPr>
          <w:color w:val="221F1F"/>
        </w:rPr>
        <w:t>rpm.</w:t>
      </w:r>
    </w:p>
    <w:p>
      <w:pPr>
        <w:pStyle w:val="BodyText"/>
        <w:spacing w:line="480" w:lineRule="auto"/>
        <w:ind w:left="220" w:right="335" w:firstLine="719"/>
        <w:jc w:val="both"/>
      </w:pPr>
      <w:r>
        <w:rPr>
          <w:color w:val="221F1F"/>
        </w:rPr>
        <w:t>In 1912, Albert Kingsbury was contracted by the Pennsylvania Water and</w:t>
      </w:r>
      <w:r>
        <w:rPr>
          <w:color w:val="221F1F"/>
          <w:spacing w:val="1"/>
        </w:rPr>
        <w:t> </w:t>
      </w:r>
      <w:r>
        <w:rPr>
          <w:color w:val="221F1F"/>
        </w:rPr>
        <w:t>Power Company to apply his design in their hydroelectric plant at Holtwood,</w:t>
      </w:r>
      <w:r>
        <w:rPr>
          <w:color w:val="221F1F"/>
          <w:spacing w:val="1"/>
        </w:rPr>
        <w:t> </w:t>
      </w:r>
      <w:r>
        <w:rPr>
          <w:color w:val="221F1F"/>
        </w:rPr>
        <w:t>PA.</w:t>
      </w:r>
      <w:r>
        <w:rPr>
          <w:color w:val="221F1F"/>
          <w:spacing w:val="41"/>
        </w:rPr>
        <w:t> </w:t>
      </w:r>
      <w:r>
        <w:rPr>
          <w:color w:val="221F1F"/>
        </w:rPr>
        <w:t>The</w:t>
      </w:r>
      <w:r>
        <w:rPr>
          <w:color w:val="221F1F"/>
          <w:spacing w:val="43"/>
        </w:rPr>
        <w:t> </w:t>
      </w:r>
      <w:r>
        <w:rPr>
          <w:color w:val="221F1F"/>
        </w:rPr>
        <w:t>existing</w:t>
      </w:r>
      <w:r>
        <w:rPr>
          <w:color w:val="221F1F"/>
          <w:spacing w:val="44"/>
        </w:rPr>
        <w:t> </w:t>
      </w:r>
      <w:r>
        <w:rPr>
          <w:color w:val="221F1F"/>
        </w:rPr>
        <w:t>roller</w:t>
      </w:r>
      <w:r>
        <w:rPr>
          <w:color w:val="221F1F"/>
          <w:spacing w:val="40"/>
        </w:rPr>
        <w:t> </w:t>
      </w:r>
      <w:r>
        <w:rPr>
          <w:color w:val="221F1F"/>
        </w:rPr>
        <w:t>bearings</w:t>
      </w:r>
      <w:r>
        <w:rPr>
          <w:color w:val="221F1F"/>
          <w:spacing w:val="47"/>
        </w:rPr>
        <w:t> </w:t>
      </w:r>
      <w:r>
        <w:rPr>
          <w:color w:val="221F1F"/>
        </w:rPr>
        <w:t>were</w:t>
      </w:r>
      <w:r>
        <w:rPr>
          <w:color w:val="221F1F"/>
          <w:spacing w:val="43"/>
        </w:rPr>
        <w:t> </w:t>
      </w:r>
      <w:r>
        <w:rPr>
          <w:color w:val="221F1F"/>
        </w:rPr>
        <w:t>causing</w:t>
      </w:r>
      <w:r>
        <w:rPr>
          <w:color w:val="221F1F"/>
          <w:spacing w:val="43"/>
        </w:rPr>
        <w:t> </w:t>
      </w:r>
      <w:r>
        <w:rPr>
          <w:color w:val="221F1F"/>
        </w:rPr>
        <w:t>extensive</w:t>
      </w:r>
      <w:r>
        <w:rPr>
          <w:color w:val="221F1F"/>
          <w:spacing w:val="43"/>
        </w:rPr>
        <w:t> </w:t>
      </w:r>
      <w:r>
        <w:rPr>
          <w:color w:val="221F1F"/>
        </w:rPr>
        <w:t>down</w:t>
      </w:r>
      <w:r>
        <w:rPr>
          <w:color w:val="221F1F"/>
          <w:spacing w:val="44"/>
        </w:rPr>
        <w:t> </w:t>
      </w:r>
      <w:r>
        <w:rPr>
          <w:color w:val="221F1F"/>
        </w:rPr>
        <w:t>times</w:t>
      </w:r>
      <w:r>
        <w:rPr>
          <w:color w:val="221F1F"/>
          <w:spacing w:val="43"/>
        </w:rPr>
        <w:t> </w:t>
      </w:r>
      <w:r>
        <w:rPr>
          <w:color w:val="221F1F"/>
        </w:rPr>
        <w:t>(several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line="480" w:lineRule="auto" w:before="74"/>
        <w:ind w:left="220" w:right="331"/>
        <w:jc w:val="both"/>
      </w:pPr>
      <w:r>
        <w:rPr>
          <w:color w:val="221F1F"/>
        </w:rPr>
        <w:t>outages a year) for inspections, repair and replacement. The first hydrodynamic</w:t>
      </w:r>
      <w:r>
        <w:rPr>
          <w:color w:val="221F1F"/>
          <w:spacing w:val="1"/>
        </w:rPr>
        <w:t> </w:t>
      </w:r>
      <w:r>
        <w:rPr>
          <w:color w:val="221F1F"/>
        </w:rPr>
        <w:t>pivoted shoe thrust bearing was installed in Unit 5 on June 22, 1912. At start-up</w:t>
      </w:r>
      <w:r>
        <w:rPr>
          <w:color w:val="221F1F"/>
          <w:spacing w:val="1"/>
        </w:rPr>
        <w:t> </w:t>
      </w:r>
      <w:r>
        <w:rPr>
          <w:color w:val="221F1F"/>
        </w:rPr>
        <w:t>of the 12,000 kW units, the bearing wiped. In resolving the reason for failure,</w:t>
      </w:r>
      <w:r>
        <w:rPr>
          <w:color w:val="221F1F"/>
          <w:spacing w:val="1"/>
        </w:rPr>
        <w:t> </w:t>
      </w:r>
      <w:r>
        <w:rPr>
          <w:color w:val="221F1F"/>
        </w:rPr>
        <w:t>much was learned about tolerances and finishes required for the hydrodynamic</w:t>
      </w:r>
      <w:r>
        <w:rPr>
          <w:color w:val="221F1F"/>
          <w:spacing w:val="1"/>
        </w:rPr>
        <w:t> </w:t>
      </w:r>
      <w:r>
        <w:rPr>
          <w:color w:val="221F1F"/>
        </w:rPr>
        <w:t>bearings to operate. After properly finishing the runner and fitting the bearing,</w:t>
      </w:r>
      <w:r>
        <w:rPr>
          <w:color w:val="221F1F"/>
          <w:spacing w:val="1"/>
        </w:rPr>
        <w:t> </w:t>
      </w:r>
      <w:r>
        <w:rPr>
          <w:color w:val="221F1F"/>
        </w:rPr>
        <w:t>the unit ran with continued good operation. This bearing, owing to its merit of</w:t>
      </w:r>
      <w:r>
        <w:rPr>
          <w:color w:val="221F1F"/>
          <w:spacing w:val="1"/>
        </w:rPr>
        <w:t> </w:t>
      </w:r>
      <w:r>
        <w:rPr>
          <w:color w:val="221F1F"/>
        </w:rPr>
        <w:t>running 75 years with negligible wear under a load of 220 tons, was designated</w:t>
      </w:r>
      <w:r>
        <w:rPr>
          <w:color w:val="221F1F"/>
          <w:spacing w:val="1"/>
        </w:rPr>
        <w:t> </w:t>
      </w:r>
      <w:r>
        <w:rPr>
          <w:color w:val="221F1F"/>
        </w:rPr>
        <w:t>by ASME as the 23rd International Historic Mechanical Engineering Landmark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-3"/>
        </w:rPr>
        <w:t> </w:t>
      </w:r>
      <w:r>
        <w:rPr>
          <w:color w:val="221F1F"/>
        </w:rPr>
        <w:t>June</w:t>
      </w:r>
      <w:r>
        <w:rPr>
          <w:color w:val="221F1F"/>
          <w:spacing w:val="-4"/>
        </w:rPr>
        <w:t> </w:t>
      </w:r>
      <w:r>
        <w:rPr>
          <w:color w:val="221F1F"/>
        </w:rPr>
        <w:t>27,</w:t>
      </w:r>
      <w:r>
        <w:rPr>
          <w:color w:val="221F1F"/>
          <w:spacing w:val="-4"/>
        </w:rPr>
        <w:t> </w:t>
      </w:r>
      <w:r>
        <w:rPr>
          <w:color w:val="221F1F"/>
        </w:rPr>
        <w:t>1987.</w:t>
      </w:r>
    </w:p>
    <w:p>
      <w:pPr>
        <w:pStyle w:val="BodyText"/>
        <w:spacing w:line="480" w:lineRule="auto" w:before="2"/>
        <w:ind w:left="220" w:right="331" w:firstLine="719"/>
        <w:jc w:val="both"/>
      </w:pPr>
      <w:r>
        <w:rPr>
          <w:color w:val="221F1F"/>
        </w:rPr>
        <w:t>Since then, there has been series of progressive research carried out on</w:t>
      </w:r>
      <w:r>
        <w:rPr>
          <w:color w:val="221F1F"/>
          <w:spacing w:val="1"/>
        </w:rPr>
        <w:t> </w:t>
      </w:r>
      <w:r>
        <w:rPr>
          <w:color w:val="221F1F"/>
        </w:rPr>
        <w:t>bearings bringing to the advent of journal bearings which are not so different</w:t>
      </w:r>
      <w:r>
        <w:rPr>
          <w:color w:val="221F1F"/>
          <w:spacing w:val="1"/>
        </w:rPr>
        <w:t> </w:t>
      </w:r>
      <w:r>
        <w:rPr>
          <w:color w:val="221F1F"/>
        </w:rPr>
        <w:t>from the bearings designed by Osborne Reynolds and Albert Kingsbury which</w:t>
      </w:r>
      <w:r>
        <w:rPr>
          <w:color w:val="221F1F"/>
          <w:spacing w:val="1"/>
        </w:rPr>
        <w:t> </w:t>
      </w:r>
      <w:r>
        <w:rPr>
          <w:color w:val="221F1F"/>
        </w:rPr>
        <w:t>work</w:t>
      </w:r>
      <w:r>
        <w:rPr>
          <w:color w:val="221F1F"/>
          <w:spacing w:val="-3"/>
        </w:rPr>
        <w:t> </w:t>
      </w:r>
      <w:r>
        <w:rPr>
          <w:color w:val="221F1F"/>
        </w:rPr>
        <w:t>on</w:t>
      </w:r>
      <w:r>
        <w:rPr>
          <w:color w:val="221F1F"/>
          <w:spacing w:val="-3"/>
        </w:rPr>
        <w:t> </w:t>
      </w:r>
      <w:r>
        <w:rPr>
          <w:color w:val="221F1F"/>
        </w:rPr>
        <w:t>the same</w:t>
      </w:r>
      <w:r>
        <w:rPr>
          <w:color w:val="221F1F"/>
          <w:spacing w:val="-1"/>
        </w:rPr>
        <w:t> </w:t>
      </w:r>
      <w:r>
        <w:rPr>
          <w:color w:val="221F1F"/>
        </w:rPr>
        <w:t>hydrodynamic lubrication</w:t>
      </w:r>
      <w:r>
        <w:rPr>
          <w:color w:val="221F1F"/>
          <w:spacing w:val="-3"/>
        </w:rPr>
        <w:t> </w:t>
      </w:r>
      <w:r>
        <w:rPr>
          <w:color w:val="221F1F"/>
        </w:rPr>
        <w:t>system.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1220" w:right="1080"/>
        </w:sectPr>
      </w:pPr>
    </w:p>
    <w:p>
      <w:pPr>
        <w:pStyle w:val="Heading5"/>
        <w:numPr>
          <w:ilvl w:val="1"/>
          <w:numId w:val="8"/>
        </w:numPr>
        <w:tabs>
          <w:tab w:pos="643" w:val="left" w:leader="none"/>
        </w:tabs>
        <w:spacing w:line="240" w:lineRule="auto" w:before="59" w:after="0"/>
        <w:ind w:left="642" w:right="0" w:hanging="423"/>
        <w:jc w:val="left"/>
      </w:pPr>
      <w:bookmarkStart w:name="_TOC_250039" w:id="10"/>
      <w:r>
        <w:rPr/>
        <w:t>RESEARCH</w:t>
      </w:r>
      <w:r>
        <w:rPr>
          <w:spacing w:val="-2"/>
        </w:rPr>
        <w:t> </w:t>
      </w:r>
      <w:bookmarkEnd w:id="10"/>
      <w:r>
        <w:rPr/>
        <w:t>PROBLEM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2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hydrodynamic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bearings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 by a set of tribological variables called key operating parameters. For</w:t>
      </w:r>
      <w:r>
        <w:rPr>
          <w:spacing w:val="1"/>
        </w:rPr>
        <w:t> </w:t>
      </w:r>
      <w:r>
        <w:rPr/>
        <w:t>example, the load level of a hydrodynamic journal bearing is described by two</w:t>
      </w:r>
      <w:r>
        <w:rPr>
          <w:spacing w:val="1"/>
        </w:rPr>
        <w:t> </w:t>
      </w:r>
      <w:r>
        <w:rPr/>
        <w:t>parameters: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sliding</w:t>
      </w:r>
      <w:r>
        <w:rPr>
          <w:spacing w:val="1"/>
        </w:rPr>
        <w:t> </w:t>
      </w:r>
      <w:r>
        <w:rPr/>
        <w:t>speed.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70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parameters most directly related to the bearing lubricant-shaft contact are the oil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pressure.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key</w:t>
      </w:r>
      <w:r>
        <w:rPr>
          <w:spacing w:val="-67"/>
        </w:rPr>
        <w:t> </w:t>
      </w:r>
      <w:r>
        <w:rPr/>
        <w:t>parameters can be determined by experimental or mathematical means with</w:t>
      </w:r>
      <w:r>
        <w:rPr>
          <w:spacing w:val="1"/>
        </w:rPr>
        <w:t> </w:t>
      </w:r>
      <w:r>
        <w:rPr/>
        <w:t>varying levels</w:t>
      </w:r>
      <w:r>
        <w:rPr>
          <w:spacing w:val="-3"/>
        </w:rPr>
        <w:t> </w:t>
      </w:r>
      <w:r>
        <w:rPr/>
        <w:t>of complexity.</w:t>
      </w:r>
    </w:p>
    <w:p>
      <w:pPr>
        <w:pStyle w:val="BodyText"/>
        <w:spacing w:line="480" w:lineRule="auto" w:before="2"/>
        <w:ind w:left="220" w:right="333" w:firstLine="719"/>
        <w:jc w:val="both"/>
      </w:pPr>
      <w:r>
        <w:rPr/>
        <w:t>Until now, oil film pressure in hydrodynamic journal bearings has been</w:t>
      </w:r>
      <w:r>
        <w:rPr>
          <w:spacing w:val="1"/>
        </w:rPr>
        <w:t> </w:t>
      </w:r>
      <w:r>
        <w:rPr/>
        <w:t>studied mainly by mathematical means, because the experimental determination</w:t>
      </w:r>
      <w:r>
        <w:rPr>
          <w:spacing w:val="1"/>
        </w:rPr>
        <w:t> </w:t>
      </w:r>
      <w:r>
        <w:rPr/>
        <w:t>of oil film pressure has been a demanding or even an unfeasible task. Under real</w:t>
      </w:r>
      <w:r>
        <w:rPr>
          <w:spacing w:val="-67"/>
        </w:rPr>
        <w:t> </w:t>
      </w:r>
      <w:r>
        <w:rPr/>
        <w:t>operating conditions, there are typically many practicalities that complicate the</w:t>
      </w:r>
      <w:r>
        <w:rPr>
          <w:spacing w:val="1"/>
        </w:rPr>
        <w:t> </w:t>
      </w:r>
      <w:r>
        <w:rPr/>
        <w:t>experimental determination of true oil film pressure in a certain point or at a</w:t>
      </w:r>
      <w:r>
        <w:rPr>
          <w:spacing w:val="1"/>
        </w:rPr>
        <w:t> </w:t>
      </w:r>
      <w:r>
        <w:rPr/>
        <w:t>certain moment. The oil film may be extremely thin and therefore sensitive to</w:t>
      </w:r>
      <w:r>
        <w:rPr>
          <w:spacing w:val="1"/>
        </w:rPr>
        <w:t> </w:t>
      </w:r>
      <w:r>
        <w:rPr/>
        <w:t>different disturbing factors, for example defects in geometry. In addition, the</w:t>
      </w:r>
      <w:r>
        <w:rPr>
          <w:spacing w:val="1"/>
        </w:rPr>
        <w:t> </w:t>
      </w:r>
      <w:r>
        <w:rPr/>
        <w:t>level of the oil film pressure may be extremely high or have a high level of</w:t>
      </w:r>
      <w:r>
        <w:rPr>
          <w:spacing w:val="1"/>
        </w:rPr>
        <w:t> </w:t>
      </w:r>
      <w:r>
        <w:rPr/>
        <w:t>dynamic</w:t>
      </w:r>
      <w:r>
        <w:rPr>
          <w:spacing w:val="-1"/>
        </w:rPr>
        <w:t> </w:t>
      </w:r>
      <w:r>
        <w:rPr/>
        <w:t>variability.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Heading5"/>
        <w:numPr>
          <w:ilvl w:val="1"/>
          <w:numId w:val="8"/>
        </w:numPr>
        <w:tabs>
          <w:tab w:pos="643" w:val="left" w:leader="none"/>
        </w:tabs>
        <w:spacing w:line="240" w:lineRule="auto" w:before="59" w:after="0"/>
        <w:ind w:left="642" w:right="0" w:hanging="423"/>
        <w:jc w:val="left"/>
      </w:pPr>
      <w:r>
        <w:rPr/>
        <w:t>AIM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 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4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bearing</w:t>
      </w:r>
      <w:r>
        <w:rPr>
          <w:spacing w:val="-67"/>
        </w:rPr>
        <w:t> </w:t>
      </w:r>
      <w:r>
        <w:rPr/>
        <w:t>apparatus has several reasons and purposes which need to be achieved and</w:t>
      </w:r>
      <w:r>
        <w:rPr>
          <w:spacing w:val="1"/>
        </w:rPr>
        <w:t> </w:t>
      </w:r>
      <w:r>
        <w:rPr/>
        <w:t>justified.</w:t>
      </w:r>
    </w:p>
    <w:p>
      <w:pPr>
        <w:pStyle w:val="BodyText"/>
        <w:spacing w:line="480" w:lineRule="auto" w:before="1"/>
        <w:ind w:left="220" w:right="339" w:firstLine="719"/>
        <w:jc w:val="both"/>
      </w:pPr>
      <w:r>
        <w:rPr/>
        <w:t>The main aim of the study was to determine the oil film pressure in</w:t>
      </w:r>
      <w:r>
        <w:rPr>
          <w:spacing w:val="1"/>
        </w:rPr>
        <w:t> </w:t>
      </w:r>
      <w:r>
        <w:rPr/>
        <w:t>hydrodynamic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bearings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realistic</w:t>
      </w:r>
      <w:r>
        <w:rPr>
          <w:spacing w:val="1"/>
        </w:rPr>
        <w:t> </w:t>
      </w:r>
      <w:r>
        <w:rPr/>
        <w:t>loads.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between the oil film pressure and other key operating parameters of</w:t>
      </w:r>
      <w:r>
        <w:rPr>
          <w:spacing w:val="1"/>
        </w:rPr>
        <w:t> </w:t>
      </w:r>
      <w:r>
        <w:rPr/>
        <w:t>journal bearings</w:t>
      </w:r>
      <w:r>
        <w:rPr>
          <w:spacing w:val="-4"/>
        </w:rPr>
        <w:t> </w:t>
      </w:r>
      <w:r>
        <w:rPr/>
        <w:t>such</w:t>
      </w:r>
      <w:r>
        <w:rPr>
          <w:spacing w:val="-2"/>
        </w:rPr>
        <w:t> </w:t>
      </w:r>
      <w:r>
        <w:rPr/>
        <w:t>as eccentricity</w:t>
      </w:r>
      <w:r>
        <w:rPr>
          <w:spacing w:val="-5"/>
        </w:rPr>
        <w:t> </w:t>
      </w:r>
      <w:r>
        <w:rPr/>
        <w:t>and shaft speed</w:t>
      </w:r>
      <w:r>
        <w:rPr>
          <w:spacing w:val="6"/>
        </w:rPr>
        <w:t> </w:t>
      </w:r>
      <w:r>
        <w:rPr/>
        <w:t>was</w:t>
      </w:r>
      <w:r>
        <w:rPr>
          <w:spacing w:val="-3"/>
        </w:rPr>
        <w:t> </w:t>
      </w:r>
      <w:r>
        <w:rPr/>
        <w:t>studied.</w:t>
      </w:r>
    </w:p>
    <w:p>
      <w:pPr>
        <w:pStyle w:val="BodyText"/>
        <w:spacing w:line="480" w:lineRule="auto"/>
        <w:ind w:left="220" w:right="342" w:firstLine="719"/>
        <w:jc w:val="both"/>
      </w:pPr>
      <w:r>
        <w:rPr/>
        <w:t>The study also included the determination of the relationship between the</w:t>
      </w:r>
      <w:r>
        <w:rPr>
          <w:spacing w:val="1"/>
        </w:rPr>
        <w:t> </w:t>
      </w:r>
      <w:r>
        <w:rPr/>
        <w:t>speed of rotation of the shaft, the pressure around the journal bearing and the oil</w:t>
      </w:r>
      <w:r>
        <w:rPr>
          <w:spacing w:val="-67"/>
        </w:rPr>
        <w:t> </w:t>
      </w:r>
      <w:r>
        <w:rPr/>
        <w:t>thickness.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5"/>
        <w:numPr>
          <w:ilvl w:val="1"/>
          <w:numId w:val="8"/>
        </w:numPr>
        <w:tabs>
          <w:tab w:pos="643" w:val="left" w:leader="none"/>
        </w:tabs>
        <w:spacing w:line="240" w:lineRule="auto" w:before="0" w:after="0"/>
        <w:ind w:left="642" w:right="0" w:hanging="423"/>
        <w:jc w:val="left"/>
      </w:pP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220" w:right="331" w:firstLine="719"/>
        <w:jc w:val="both"/>
      </w:pPr>
      <w:r>
        <w:rPr/>
        <w:t>The design and construction of journal bearing demonstration rig covers a</w:t>
      </w:r>
      <w:r>
        <w:rPr>
          <w:spacing w:val="-67"/>
        </w:rPr>
        <w:t> </w:t>
      </w:r>
      <w:r>
        <w:rPr/>
        <w:t>very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considerations,</w:t>
      </w:r>
      <w:r>
        <w:rPr>
          <w:spacing w:val="1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assembly,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equations and laws. The design gives in depth details of the construction and</w:t>
      </w:r>
      <w:r>
        <w:rPr>
          <w:spacing w:val="1"/>
        </w:rPr>
        <w:t> </w:t>
      </w:r>
      <w:r>
        <w:rPr/>
        <w:t>fabrication of the apparatus. The working conditions consist of the loading,</w:t>
      </w:r>
      <w:r>
        <w:rPr>
          <w:spacing w:val="1"/>
        </w:rPr>
        <w:t> </w:t>
      </w:r>
      <w:r>
        <w:rPr/>
        <w:t>acting pressures and the variable operating speed which the journal bearing</w:t>
      </w:r>
      <w:r>
        <w:rPr>
          <w:spacing w:val="1"/>
        </w:rPr>
        <w:t> </w:t>
      </w:r>
      <w:r>
        <w:rPr/>
        <w:t>apparatus undergoes. Relevant design calculations and equations to include the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calculation,</w:t>
      </w:r>
      <w:r>
        <w:rPr>
          <w:spacing w:val="1"/>
        </w:rPr>
        <w:t> </w:t>
      </w:r>
      <w:r>
        <w:rPr/>
        <w:t>Sommerfeld’s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number,</w:t>
      </w:r>
      <w:r>
        <w:rPr>
          <w:spacing w:val="1"/>
        </w:rPr>
        <w:t> </w:t>
      </w:r>
      <w:r>
        <w:rPr/>
        <w:t>Petroff’s</w:t>
      </w:r>
      <w:r>
        <w:rPr>
          <w:spacing w:val="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Reynold’s</w:t>
      </w:r>
      <w:r>
        <w:rPr>
          <w:spacing w:val="-1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mention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/>
        <w:t>few,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Heading3"/>
        <w:ind w:left="2791" w:right="2905"/>
      </w:pPr>
      <w:bookmarkStart w:name="_TOC_250038" w:id="11"/>
      <w:r>
        <w:rPr/>
        <w:t>CHAPTER</w:t>
      </w:r>
      <w:r>
        <w:rPr>
          <w:spacing w:val="-4"/>
        </w:rPr>
        <w:t> </w:t>
      </w:r>
      <w:bookmarkEnd w:id="11"/>
      <w:r>
        <w:rPr/>
        <w:t>TWO</w:t>
      </w:r>
    </w:p>
    <w:p>
      <w:pPr>
        <w:pStyle w:val="BodyText"/>
        <w:spacing w:before="4"/>
        <w:rPr>
          <w:b/>
          <w:sz w:val="49"/>
        </w:rPr>
      </w:pPr>
    </w:p>
    <w:p>
      <w:pPr>
        <w:pStyle w:val="Heading5"/>
        <w:numPr>
          <w:ilvl w:val="1"/>
          <w:numId w:val="9"/>
        </w:numPr>
        <w:tabs>
          <w:tab w:pos="643" w:val="left" w:leader="none"/>
        </w:tabs>
        <w:spacing w:line="240" w:lineRule="auto" w:before="0" w:after="0"/>
        <w:ind w:left="642" w:right="0" w:hanging="423"/>
        <w:jc w:val="left"/>
      </w:pPr>
      <w:bookmarkStart w:name="_TOC_250037" w:id="12"/>
      <w:r>
        <w:rPr/>
        <w:t>LITERATURE</w:t>
      </w:r>
      <w:r>
        <w:rPr>
          <w:spacing w:val="-3"/>
        </w:rPr>
        <w:t> </w:t>
      </w:r>
      <w:bookmarkEnd w:id="12"/>
      <w:r>
        <w:rPr/>
        <w:t>REVIEW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220" w:right="336" w:firstLine="719"/>
        <w:jc w:val="both"/>
      </w:pPr>
      <w:r>
        <w:rPr/>
        <w:t>Some engineers, researchers and scientists have carried out works on</w:t>
      </w:r>
      <w:r>
        <w:rPr>
          <w:spacing w:val="1"/>
        </w:rPr>
        <w:t> </w:t>
      </w:r>
      <w:r>
        <w:rPr/>
        <w:t>hydrodynamic journal bearing. This chapter seeks to review their works and</w:t>
      </w:r>
      <w:r>
        <w:rPr>
          <w:spacing w:val="1"/>
        </w:rPr>
        <w:t> </w:t>
      </w:r>
      <w:r>
        <w:rPr/>
        <w:t>report</w:t>
      </w:r>
      <w:r>
        <w:rPr>
          <w:spacing w:val="-4"/>
        </w:rPr>
        <w:t> </w:t>
      </w:r>
      <w:r>
        <w:rPr/>
        <w:t>their findings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observations.</w:t>
      </w:r>
    </w:p>
    <w:p>
      <w:pPr>
        <w:pStyle w:val="BodyText"/>
        <w:spacing w:line="480" w:lineRule="auto"/>
        <w:ind w:left="220" w:right="334" w:firstLine="719"/>
        <w:jc w:val="both"/>
      </w:pPr>
      <w:r>
        <w:rPr/>
        <w:t>Amith</w:t>
      </w:r>
      <w:r>
        <w:rPr>
          <w:spacing w:val="23"/>
        </w:rPr>
        <w:t> </w:t>
      </w:r>
      <w:r>
        <w:rPr/>
        <w:t>Hanumappa</w:t>
      </w:r>
      <w:r>
        <w:rPr>
          <w:spacing w:val="22"/>
        </w:rPr>
        <w:t> </w:t>
      </w:r>
      <w:r>
        <w:rPr/>
        <w:t>Reddy</w:t>
      </w:r>
      <w:r>
        <w:rPr>
          <w:spacing w:val="19"/>
        </w:rPr>
        <w:t> </w:t>
      </w:r>
      <w:r>
        <w:rPr/>
        <w:t>(2005)</w:t>
      </w:r>
      <w:r>
        <w:rPr>
          <w:spacing w:val="20"/>
        </w:rPr>
        <w:t> </w:t>
      </w:r>
      <w:r>
        <w:rPr/>
        <w:t>defines</w:t>
      </w:r>
      <w:r>
        <w:rPr>
          <w:spacing w:val="21"/>
        </w:rPr>
        <w:t> </w:t>
      </w:r>
      <w:r>
        <w:rPr/>
        <w:t>journal</w:t>
      </w:r>
      <w:r>
        <w:rPr>
          <w:spacing w:val="23"/>
        </w:rPr>
        <w:t> </w:t>
      </w:r>
      <w:r>
        <w:rPr/>
        <w:t>bearings</w:t>
      </w:r>
      <w:r>
        <w:rPr>
          <w:spacing w:val="23"/>
        </w:rPr>
        <w:t> </w:t>
      </w:r>
      <w:r>
        <w:rPr/>
        <w:t>as</w:t>
      </w:r>
      <w:r>
        <w:rPr>
          <w:spacing w:val="21"/>
        </w:rPr>
        <w:t> </w:t>
      </w:r>
      <w:r>
        <w:rPr/>
        <w:t>being</w:t>
      </w:r>
      <w:r>
        <w:rPr>
          <w:spacing w:val="21"/>
        </w:rPr>
        <w:t> </w:t>
      </w:r>
      <w:r>
        <w:rPr/>
        <w:t>used</w:t>
      </w:r>
      <w:r>
        <w:rPr>
          <w:spacing w:val="-67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loads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speeds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bearings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operate.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71"/>
        </w:rPr>
        <w:t> </w:t>
      </w:r>
      <w:r>
        <w:rPr/>
        <w:t>hydrodynamic</w:t>
      </w:r>
      <w:r>
        <w:rPr>
          <w:spacing w:val="71"/>
        </w:rPr>
        <w:t> </w:t>
      </w:r>
      <w:r>
        <w:rPr/>
        <w:t>pressure</w:t>
      </w:r>
      <w:r>
        <w:rPr>
          <w:spacing w:val="-67"/>
        </w:rPr>
        <w:t> </w:t>
      </w:r>
      <w:r>
        <w:rPr/>
        <w:t>distribution. To predict the bearing performance parameters, the compressible</w:t>
      </w:r>
      <w:r>
        <w:rPr>
          <w:spacing w:val="1"/>
        </w:rPr>
        <w:t> </w:t>
      </w:r>
      <w:r>
        <w:rPr/>
        <w:t>Reynolds equation</w:t>
      </w:r>
      <w:r>
        <w:rPr>
          <w:spacing w:val="2"/>
        </w:rPr>
        <w:t> </w:t>
      </w:r>
      <w:r>
        <w:rPr/>
        <w:t>was solved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480" w:lineRule="auto"/>
        <w:ind w:left="220" w:right="331" w:firstLine="719"/>
        <w:jc w:val="both"/>
      </w:pPr>
      <w:r>
        <w:rPr/>
        <w:t>Antti Valkonen (2009); journal bearings were defined as critical power</w:t>
      </w:r>
      <w:r>
        <w:rPr>
          <w:spacing w:val="1"/>
        </w:rPr>
        <w:t> </w:t>
      </w:r>
      <w:r>
        <w:rPr/>
        <w:t>transmission components that are carrying increasingly high loads</w:t>
      </w:r>
      <w:r>
        <w:rPr>
          <w:spacing w:val="70"/>
        </w:rPr>
        <w:t> </w:t>
      </w:r>
      <w:r>
        <w:rPr/>
        <w:t>because of</w:t>
      </w:r>
      <w:r>
        <w:rPr>
          <w:spacing w:val="1"/>
        </w:rPr>
        <w:t> </w:t>
      </w:r>
      <w:r>
        <w:rPr/>
        <w:t>the increasing power density in various machines. He went further to say that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hydrodynamic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bearings</w:t>
      </w:r>
      <w:r>
        <w:rPr>
          <w:spacing w:val="1"/>
        </w:rPr>
        <w:t> </w:t>
      </w:r>
      <w:r>
        <w:rPr/>
        <w:t>is</w:t>
      </w:r>
      <w:r>
        <w:rPr>
          <w:spacing w:val="-67"/>
        </w:rPr>
        <w:t> </w:t>
      </w:r>
      <w:r>
        <w:rPr/>
        <w:t>essential to machine design and oil film pressure is one of the key operating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hydrodynamic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bearings. Measuring the oil film pressure in bearings has been a demanding task</w:t>
      </w:r>
      <w:r>
        <w:rPr>
          <w:spacing w:val="1"/>
        </w:rPr>
        <w:t> </w:t>
      </w:r>
      <w:r>
        <w:rPr/>
        <w:t>and therefore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been studied</w:t>
      </w:r>
      <w:r>
        <w:rPr>
          <w:spacing w:val="-4"/>
        </w:rPr>
        <w:t> </w:t>
      </w:r>
      <w:r>
        <w:rPr/>
        <w:t>mainly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mathematical means.</w:t>
      </w:r>
    </w:p>
    <w:p>
      <w:pPr>
        <w:pStyle w:val="BodyText"/>
        <w:spacing w:line="480" w:lineRule="auto" w:before="1"/>
        <w:ind w:left="220" w:right="335" w:firstLine="719"/>
        <w:jc w:val="both"/>
      </w:pPr>
      <w:r>
        <w:rPr/>
        <w:t>L. Costa, A. S. Miranda and J.C.P. Clara (2003), in their work said that</w:t>
      </w:r>
      <w:r>
        <w:rPr>
          <w:spacing w:val="1"/>
        </w:rPr>
        <w:t> </w:t>
      </w:r>
      <w:r>
        <w:rPr/>
        <w:t>temperature</w:t>
      </w:r>
      <w:r>
        <w:rPr>
          <w:spacing w:val="21"/>
        </w:rPr>
        <w:t> </w:t>
      </w:r>
      <w:r>
        <w:rPr/>
        <w:t>distribution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internal</w:t>
      </w:r>
      <w:r>
        <w:rPr>
          <w:spacing w:val="22"/>
        </w:rPr>
        <w:t> </w:t>
      </w:r>
      <w:r>
        <w:rPr/>
        <w:t>surface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bearing,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flow</w:t>
      </w:r>
      <w:r>
        <w:rPr>
          <w:spacing w:val="22"/>
        </w:rPr>
        <w:t> </w:t>
      </w:r>
      <w:r>
        <w:rPr/>
        <w:t>rate</w:t>
      </w:r>
      <w:r>
        <w:rPr>
          <w:spacing w:val="2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line="480" w:lineRule="auto" w:before="74"/>
        <w:ind w:left="220" w:right="331"/>
        <w:jc w:val="both"/>
      </w:pP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eccentricity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for</w:t>
      </w:r>
      <w:r>
        <w:rPr>
          <w:spacing w:val="-67"/>
        </w:rPr>
        <w:t> </w:t>
      </w:r>
      <w:r>
        <w:rPr/>
        <w:t>different set of operating conditions under variable rotating speed of the shaft.</w:t>
      </w:r>
      <w:r>
        <w:rPr>
          <w:spacing w:val="1"/>
        </w:rPr>
        <w:t> </w:t>
      </w:r>
      <w:r>
        <w:rPr/>
        <w:t>They went on to say that quantitative information was provided which showed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/>
        <w:t>effect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both</w:t>
      </w:r>
      <w:r>
        <w:rPr>
          <w:spacing w:val="25"/>
        </w:rPr>
        <w:t> </w:t>
      </w:r>
      <w:r>
        <w:rPr/>
        <w:t>shaft</w:t>
      </w:r>
      <w:r>
        <w:rPr>
          <w:spacing w:val="24"/>
        </w:rPr>
        <w:t> </w:t>
      </w:r>
      <w:r>
        <w:rPr/>
        <w:t>speed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load</w:t>
      </w:r>
      <w:r>
        <w:rPr>
          <w:spacing w:val="22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bearings.</w:t>
      </w:r>
      <w:r>
        <w:rPr>
          <w:spacing w:val="26"/>
        </w:rPr>
        <w:t> </w:t>
      </w:r>
      <w:r>
        <w:rPr/>
        <w:t>Their</w:t>
      </w:r>
      <w:r>
        <w:rPr>
          <w:spacing w:val="22"/>
        </w:rPr>
        <w:t> </w:t>
      </w:r>
      <w:r>
        <w:rPr/>
        <w:t>finding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that</w:t>
      </w:r>
      <w:r>
        <w:rPr>
          <w:spacing w:val="-68"/>
        </w:rPr>
        <w:t> </w:t>
      </w:r>
      <w:r>
        <w:rPr/>
        <w:t>for low applied load the pressure was reduced. The experimental results also</w:t>
      </w:r>
      <w:r>
        <w:rPr>
          <w:spacing w:val="1"/>
        </w:rPr>
        <w:t> </w:t>
      </w:r>
      <w:r>
        <w:rPr/>
        <w:t>showed that for increased shaft speed, the pressure would rise. Thus, journal</w:t>
      </w:r>
      <w:r>
        <w:rPr>
          <w:spacing w:val="1"/>
        </w:rPr>
        <w:t> </w:t>
      </w:r>
      <w:r>
        <w:rPr/>
        <w:t>bearings are designed to operate at high specific loads and high rotational speed</w:t>
      </w:r>
      <w:r>
        <w:rPr>
          <w:spacing w:val="1"/>
        </w:rPr>
        <w:t> </w:t>
      </w:r>
      <w:r>
        <w:rPr/>
        <w:t>with good performance and under such conditions, a significant amount of heat</w:t>
      </w:r>
      <w:r>
        <w:rPr>
          <w:spacing w:val="1"/>
        </w:rPr>
        <w:t> </w:t>
      </w:r>
      <w:r>
        <w:rPr/>
        <w:t>is generated by viscous shearing in the oil raising its temperature and further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dictating</w:t>
      </w:r>
      <w:r>
        <w:rPr>
          <w:spacing w:val="1"/>
        </w:rPr>
        <w:t> </w:t>
      </w:r>
      <w:r>
        <w:rPr/>
        <w:t>the flow</w:t>
      </w:r>
      <w:r>
        <w:rPr>
          <w:spacing w:val="-1"/>
        </w:rPr>
        <w:t> </w:t>
      </w:r>
      <w:r>
        <w:rPr/>
        <w:t>rate.</w:t>
      </w:r>
    </w:p>
    <w:p>
      <w:pPr>
        <w:pStyle w:val="BodyText"/>
        <w:spacing w:before="1"/>
        <w:ind w:left="940"/>
        <w:jc w:val="both"/>
      </w:pPr>
      <w:r>
        <w:rPr/>
        <w:t>Another 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 journal</w:t>
      </w:r>
      <w:r>
        <w:rPr>
          <w:spacing w:val="2"/>
        </w:rPr>
        <w:t> </w:t>
      </w:r>
      <w:r>
        <w:rPr/>
        <w:t>bearing</w:t>
      </w:r>
      <w:r>
        <w:rPr>
          <w:spacing w:val="2"/>
        </w:rPr>
        <w:t> </w:t>
      </w:r>
      <w:r>
        <w:rPr/>
        <w:t>are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220" w:right="329"/>
        <w:jc w:val="both"/>
      </w:pPr>
      <w:r>
        <w:rPr/>
        <w:t>R. S. Khurmi and J. K Gupta (1979), they discussed in their work that hydro</w:t>
      </w:r>
      <w:r>
        <w:rPr>
          <w:spacing w:val="1"/>
        </w:rPr>
        <w:t> </w:t>
      </w:r>
      <w:r>
        <w:rPr/>
        <w:t>dynamic lubricated bearings have a thick film of lubricant between the journal</w:t>
      </w:r>
      <w:r>
        <w:rPr>
          <w:spacing w:val="1"/>
        </w:rPr>
        <w:t> </w:t>
      </w:r>
      <w:r>
        <w:rPr/>
        <w:t>and the bearing. Pressure is built up in the clearance space when the journal is</w:t>
      </w:r>
      <w:r>
        <w:rPr>
          <w:spacing w:val="1"/>
        </w:rPr>
        <w:t> </w:t>
      </w:r>
      <w:r>
        <w:rPr/>
        <w:t>rotating about an axis that is eccentric with the bearing axis. The load can be</w:t>
      </w:r>
      <w:r>
        <w:rPr>
          <w:spacing w:val="1"/>
        </w:rPr>
        <w:t> </w:t>
      </w:r>
      <w:r>
        <w:rPr/>
        <w:t>supported by this fluid pressure without any actual contact between the journal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bearing.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went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hydrodynamic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viscous</w:t>
      </w:r>
      <w:r>
        <w:rPr>
          <w:spacing w:val="1"/>
        </w:rPr>
        <w:t> </w:t>
      </w:r>
      <w:r>
        <w:rPr/>
        <w:t>fluid</w:t>
      </w:r>
      <w:r>
        <w:rPr>
          <w:spacing w:val="70"/>
        </w:rPr>
        <w:t> </w:t>
      </w:r>
      <w:r>
        <w:rPr/>
        <w:t>resists</w:t>
      </w:r>
      <w:r>
        <w:rPr>
          <w:spacing w:val="70"/>
        </w:rPr>
        <w:t> </w:t>
      </w:r>
      <w:r>
        <w:rPr/>
        <w:t>being</w:t>
      </w:r>
      <w:r>
        <w:rPr>
          <w:spacing w:val="1"/>
        </w:rPr>
        <w:t> </w:t>
      </w:r>
      <w:r>
        <w:rPr/>
        <w:t>pushed around. Finally, under the proper conditions, resistance to motion will</w:t>
      </w:r>
      <w:r>
        <w:rPr>
          <w:spacing w:val="1"/>
        </w:rPr>
        <w:t> </w:t>
      </w:r>
      <w:r>
        <w:rPr/>
        <w:t>develop a pressure distribution in the lubricant film that can support a useful</w:t>
      </w:r>
      <w:r>
        <w:rPr>
          <w:spacing w:val="1"/>
        </w:rPr>
        <w:t> </w:t>
      </w:r>
      <w:r>
        <w:rPr/>
        <w:t>load.</w:t>
      </w:r>
      <w:r>
        <w:rPr>
          <w:spacing w:val="-3"/>
        </w:rPr>
        <w:t> </w:t>
      </w:r>
      <w:r>
        <w:rPr/>
        <w:t>It was observed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supporting pressure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bearing</w:t>
      </w:r>
      <w:r>
        <w:rPr>
          <w:spacing w:val="1"/>
        </w:rPr>
        <w:t> </w:t>
      </w:r>
      <w:r>
        <w:rPr/>
        <w:t>arises</w:t>
      </w:r>
      <w:r>
        <w:rPr>
          <w:spacing w:val="-1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1220" w:right="1080"/>
        </w:sectPr>
      </w:pPr>
    </w:p>
    <w:p>
      <w:pPr>
        <w:pStyle w:val="BodyText"/>
        <w:spacing w:line="480" w:lineRule="auto" w:before="74"/>
        <w:ind w:left="220" w:right="341"/>
        <w:jc w:val="both"/>
      </w:pPr>
      <w:r>
        <w:rPr/>
        <w:t>either the flow of a viscous fluid in a converging channel or the resistance of a</w:t>
      </w:r>
      <w:r>
        <w:rPr>
          <w:spacing w:val="1"/>
        </w:rPr>
        <w:t> </w:t>
      </w:r>
      <w:r>
        <w:rPr/>
        <w:t>viscous fluid</w:t>
      </w:r>
      <w:r>
        <w:rPr>
          <w:spacing w:val="-4"/>
        </w:rPr>
        <w:t> </w:t>
      </w:r>
      <w:r>
        <w:rPr/>
        <w:t>to being</w:t>
      </w:r>
      <w:r>
        <w:rPr>
          <w:spacing w:val="-2"/>
        </w:rPr>
        <w:t> </w:t>
      </w:r>
      <w:r>
        <w:rPr/>
        <w:t>squeezed</w:t>
      </w:r>
      <w:r>
        <w:rPr>
          <w:spacing w:val="-3"/>
        </w:rPr>
        <w:t> </w:t>
      </w:r>
      <w:r>
        <w:rPr/>
        <w:t>out from</w:t>
      </w:r>
      <w:r>
        <w:rPr>
          <w:spacing w:val="-6"/>
        </w:rPr>
        <w:t> </w:t>
      </w:r>
      <w:r>
        <w:rPr/>
        <w:t>between approaching surfaces.</w:t>
      </w:r>
    </w:p>
    <w:p>
      <w:pPr>
        <w:pStyle w:val="BodyText"/>
        <w:spacing w:line="480" w:lineRule="auto" w:before="2"/>
        <w:ind w:left="220" w:right="338" w:firstLine="719"/>
        <w:jc w:val="both"/>
      </w:pPr>
      <w:r>
        <w:rPr/>
        <w:t>Hamrock</w:t>
      </w:r>
      <w:r>
        <w:rPr>
          <w:spacing w:val="48"/>
        </w:rPr>
        <w:t> </w:t>
      </w:r>
      <w:r>
        <w:rPr/>
        <w:t>B.,</w:t>
      </w:r>
      <w:r>
        <w:rPr>
          <w:spacing w:val="48"/>
        </w:rPr>
        <w:t> </w:t>
      </w:r>
      <w:r>
        <w:rPr/>
        <w:t>(2004),</w:t>
      </w:r>
      <w:r>
        <w:rPr>
          <w:spacing w:val="45"/>
        </w:rPr>
        <w:t> </w:t>
      </w:r>
      <w:r>
        <w:rPr/>
        <w:t>said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amount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eccentricity</w:t>
      </w:r>
      <w:r>
        <w:rPr>
          <w:spacing w:val="43"/>
        </w:rPr>
        <w:t> </w:t>
      </w:r>
      <w:r>
        <w:rPr/>
        <w:t>adjusts</w:t>
      </w:r>
      <w:r>
        <w:rPr>
          <w:spacing w:val="49"/>
        </w:rPr>
        <w:t> </w:t>
      </w:r>
      <w:r>
        <w:rPr/>
        <w:t>itself</w:t>
      </w:r>
      <w:r>
        <w:rPr>
          <w:spacing w:val="-67"/>
        </w:rPr>
        <w:t> </w:t>
      </w:r>
      <w:r>
        <w:rPr/>
        <w:t>until the load is balanced by the pressure generated in the converging lubricating</w:t>
      </w:r>
      <w:r>
        <w:rPr>
          <w:spacing w:val="-67"/>
        </w:rPr>
        <w:t> </w:t>
      </w:r>
      <w:r>
        <w:rPr/>
        <w:t>film.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bearing</w:t>
      </w:r>
      <w:r>
        <w:rPr>
          <w:spacing w:val="-67"/>
        </w:rPr>
        <w:t> </w:t>
      </w:r>
      <w:r>
        <w:rPr/>
        <w:t>depends on the shaft eccentricity, the angular velocity, the effective viscosity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lubricant,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bearing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and clearance.</w:t>
      </w:r>
    </w:p>
    <w:p>
      <w:pPr>
        <w:pStyle w:val="BodyText"/>
        <w:spacing w:line="480" w:lineRule="auto"/>
        <w:ind w:left="220" w:right="331" w:firstLine="789"/>
        <w:jc w:val="both"/>
      </w:pPr>
      <w:r>
        <w:rPr/>
        <w:t>Valkonen A., Juhanko J., and Kuosmanen P. (2010), in their work said</w:t>
      </w:r>
      <w:r>
        <w:rPr>
          <w:spacing w:val="1"/>
        </w:rPr>
        <w:t> </w:t>
      </w:r>
      <w:r>
        <w:rPr/>
        <w:t>that hydrodynamic journal bearings are critical power transmission components</w:t>
      </w:r>
      <w:r>
        <w:rPr>
          <w:spacing w:val="1"/>
        </w:rPr>
        <w:t> </w:t>
      </w:r>
      <w:r>
        <w:rPr/>
        <w:t>in various machines and, therefore, knowing the true operating conditions of</w:t>
      </w:r>
      <w:r>
        <w:rPr>
          <w:spacing w:val="1"/>
        </w:rPr>
        <w:t> </w:t>
      </w:r>
      <w:r>
        <w:rPr/>
        <w:t>hydrodynamic journal bearings is essential. Oil film pressure is one of the key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hydrodynamic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bearings. The aim of their study was to measure the oil film pressure in real</w:t>
      </w:r>
      <w:r>
        <w:rPr>
          <w:spacing w:val="1"/>
        </w:rPr>
        <w:t> </w:t>
      </w:r>
      <w:r>
        <w:rPr/>
        <w:t>hydrodynamic journal bearings under realistic operating conditions. A versatile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rig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apparatus.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integrated in the bearing. Under real operating conditions, there are typically</w:t>
      </w:r>
      <w:r>
        <w:rPr>
          <w:spacing w:val="1"/>
        </w:rPr>
        <w:t> </w:t>
      </w:r>
      <w:r>
        <w:rPr/>
        <w:t>many practicalities that complicate the experimental determination of true oil</w:t>
      </w:r>
      <w:r>
        <w:rPr>
          <w:spacing w:val="1"/>
        </w:rPr>
        <w:t> </w:t>
      </w:r>
      <w:r>
        <w:rPr/>
        <w:t>film pressure. The oil film may be extremely thin and therefore sensitive to</w:t>
      </w:r>
      <w:r>
        <w:rPr>
          <w:spacing w:val="1"/>
        </w:rPr>
        <w:t> </w:t>
      </w:r>
      <w:r>
        <w:rPr/>
        <w:t>different disturbing factors. In addition, the oil film pressure may be extremely</w:t>
      </w:r>
      <w:r>
        <w:rPr>
          <w:spacing w:val="1"/>
        </w:rPr>
        <w:t> </w:t>
      </w:r>
      <w:r>
        <w:rPr/>
        <w:t>high or may</w:t>
      </w:r>
      <w:r>
        <w:rPr>
          <w:spacing w:val="-4"/>
        </w:rPr>
        <w:t> </w:t>
      </w:r>
      <w:r>
        <w:rPr/>
        <w:t>have a</w:t>
      </w:r>
      <w:r>
        <w:rPr>
          <w:spacing w:val="-1"/>
        </w:rPr>
        <w:t> </w:t>
      </w:r>
      <w:r>
        <w:rPr/>
        <w:t>high</w:t>
      </w:r>
      <w:r>
        <w:rPr>
          <w:spacing w:val="-4"/>
        </w:rPr>
        <w:t> </w:t>
      </w:r>
      <w:r>
        <w:rPr/>
        <w:t>dynamic variation.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1220" w:right="1080"/>
        </w:sectPr>
      </w:pPr>
    </w:p>
    <w:p>
      <w:pPr>
        <w:pStyle w:val="BodyText"/>
        <w:spacing w:line="480" w:lineRule="auto" w:before="74"/>
        <w:ind w:left="220" w:right="334" w:firstLine="719"/>
        <w:jc w:val="both"/>
      </w:pPr>
      <w:r>
        <w:rPr/>
        <w:t>Dominic Antaluca, Dumitru Olaru and Daniel Nelias (2006), found 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bearing,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load-carrying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lubricant,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imposed</w:t>
      </w:r>
      <w:r>
        <w:rPr>
          <w:spacing w:val="-1"/>
        </w:rPr>
        <w:t> </w:t>
      </w:r>
      <w:r>
        <w:rPr/>
        <w:t>geometry,</w:t>
      </w:r>
      <w:r>
        <w:rPr>
          <w:spacing w:val="-2"/>
        </w:rPr>
        <w:t> </w:t>
      </w:r>
      <w:r>
        <w:rPr/>
        <w:t>shaft</w:t>
      </w:r>
      <w:r>
        <w:rPr>
          <w:spacing w:val="-1"/>
        </w:rPr>
        <w:t> </w:t>
      </w:r>
      <w:r>
        <w:rPr/>
        <w:t>eccentricity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working conditions.</w:t>
      </w:r>
    </w:p>
    <w:p>
      <w:pPr>
        <w:pStyle w:val="BodyText"/>
        <w:spacing w:line="480" w:lineRule="auto"/>
        <w:ind w:left="220" w:right="327" w:firstLine="719"/>
        <w:jc w:val="both"/>
      </w:pPr>
      <w:r>
        <w:rPr/>
        <w:t>Prata A. T., Ferriera R. T., Mile, D. E, and Bortoli, M. D. (1988), through</w:t>
      </w:r>
      <w:r>
        <w:rPr>
          <w:spacing w:val="1"/>
        </w:rPr>
        <w:t> </w:t>
      </w:r>
      <w:r>
        <w:rPr/>
        <w:t>their research found out that the solution of the Reynolds equation is determined</w:t>
      </w:r>
      <w:r>
        <w:rPr>
          <w:spacing w:val="-67"/>
        </w:rPr>
        <w:t> </w:t>
      </w:r>
      <w:r>
        <w:rPr/>
        <w:t>using a control volume method, which allows mass conservation of the oil film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be always</w:t>
      </w:r>
      <w:r>
        <w:rPr>
          <w:spacing w:val="1"/>
        </w:rPr>
        <w:t> </w:t>
      </w:r>
      <w:r>
        <w:rPr/>
        <w:t>satisfied.</w:t>
      </w:r>
    </w:p>
    <w:p>
      <w:pPr>
        <w:pStyle w:val="Heading5"/>
        <w:numPr>
          <w:ilvl w:val="1"/>
          <w:numId w:val="9"/>
        </w:numPr>
        <w:tabs>
          <w:tab w:pos="643" w:val="left" w:leader="none"/>
        </w:tabs>
        <w:spacing w:line="482" w:lineRule="auto" w:before="5" w:after="0"/>
        <w:ind w:left="220" w:right="6049" w:firstLine="0"/>
        <w:jc w:val="both"/>
      </w:pPr>
      <w:r>
        <w:rPr/>
        <w:t>Theoretical Background</w:t>
      </w:r>
      <w:r>
        <w:rPr>
          <w:spacing w:val="-68"/>
        </w:rPr>
        <w:t> </w:t>
      </w:r>
      <w:r>
        <w:rPr/>
        <w:t>2.2.1Basics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bearings</w:t>
      </w:r>
    </w:p>
    <w:p>
      <w:pPr>
        <w:pStyle w:val="BodyText"/>
        <w:spacing w:line="480" w:lineRule="auto"/>
        <w:ind w:left="220" w:right="335" w:firstLine="719"/>
        <w:jc w:val="both"/>
      </w:pPr>
      <w:r>
        <w:rPr/>
        <w:t>Bearings have played a vital role in engineering. The main purpose of a</w:t>
      </w:r>
      <w:r>
        <w:rPr>
          <w:spacing w:val="1"/>
        </w:rPr>
        <w:t> </w:t>
      </w:r>
      <w:r>
        <w:rPr/>
        <w:t>bearing is to support a rotating shaft or play as intermediate between a rotating</w:t>
      </w:r>
      <w:r>
        <w:rPr>
          <w:spacing w:val="1"/>
        </w:rPr>
        <w:t> </w:t>
      </w:r>
      <w:r>
        <w:rPr/>
        <w:t>part and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stationary</w:t>
      </w:r>
      <w:r>
        <w:rPr>
          <w:spacing w:val="-4"/>
        </w:rPr>
        <w:t> </w:t>
      </w:r>
      <w:r>
        <w:rPr/>
        <w:t>part.</w:t>
      </w:r>
    </w:p>
    <w:p>
      <w:pPr>
        <w:pStyle w:val="Heading5"/>
        <w:numPr>
          <w:ilvl w:val="2"/>
          <w:numId w:val="10"/>
        </w:numPr>
        <w:tabs>
          <w:tab w:pos="782" w:val="left" w:leader="none"/>
        </w:tabs>
        <w:spacing w:line="240" w:lineRule="auto" w:before="0" w:after="0"/>
        <w:ind w:left="782" w:right="0" w:hanging="562"/>
        <w:jc w:val="both"/>
      </w:pPr>
      <w:bookmarkStart w:name="_TOC_250036" w:id="13"/>
      <w:r>
        <w:rPr/>
        <w:t>Classification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bookmarkEnd w:id="13"/>
      <w:r>
        <w:rPr/>
        <w:t>bearings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480" w:lineRule="auto"/>
        <w:ind w:left="220" w:right="331" w:firstLine="719"/>
        <w:jc w:val="both"/>
      </w:pPr>
      <w:r>
        <w:rPr/>
        <w:t>Bearings can be classified as hydrodynamic and hydrostatic bearings. In</w:t>
      </w:r>
      <w:r>
        <w:rPr>
          <w:spacing w:val="1"/>
        </w:rPr>
        <w:t> </w:t>
      </w:r>
      <w:r>
        <w:rPr/>
        <w:t>hydrodynamic bearings, the lubricant is absorbed or forced into the system by</w:t>
      </w:r>
      <w:r>
        <w:rPr>
          <w:spacing w:val="1"/>
        </w:rPr>
        <w:t> </w:t>
      </w:r>
      <w:r>
        <w:rPr/>
        <w:t>the rotation of the bearing. Whereas in a hydrostatic bearing system, an external</w:t>
      </w:r>
      <w:r>
        <w:rPr>
          <w:spacing w:val="1"/>
        </w:rPr>
        <w:t> </w:t>
      </w:r>
      <w:r>
        <w:rPr/>
        <w:t>source like a pump is required to force the lubricant into the system. Journal</w:t>
      </w:r>
      <w:r>
        <w:rPr>
          <w:spacing w:val="1"/>
        </w:rPr>
        <w:t> </w:t>
      </w:r>
      <w:r>
        <w:rPr/>
        <w:t>bearings are</w:t>
      </w:r>
      <w:r>
        <w:rPr>
          <w:spacing w:val="-2"/>
        </w:rPr>
        <w:t> </w:t>
      </w:r>
      <w:r>
        <w:rPr/>
        <w:t>mainly</w:t>
      </w:r>
      <w:r>
        <w:rPr>
          <w:spacing w:val="-3"/>
        </w:rPr>
        <w:t> </w:t>
      </w:r>
      <w:r>
        <w:rPr/>
        <w:t>used for</w:t>
      </w:r>
      <w:r>
        <w:rPr>
          <w:spacing w:val="-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axial</w:t>
      </w:r>
      <w:r>
        <w:rPr>
          <w:spacing w:val="-2"/>
        </w:rPr>
        <w:t> </w:t>
      </w:r>
      <w:r>
        <w:rPr/>
        <w:t>loads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/>
        <w:t>vertical</w:t>
      </w:r>
      <w:r>
        <w:rPr>
          <w:spacing w:val="-4"/>
        </w:rPr>
        <w:t> </w:t>
      </w:r>
      <w:r>
        <w:rPr/>
        <w:t>loads.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1220" w:right="1080"/>
        </w:sectPr>
      </w:pPr>
    </w:p>
    <w:p>
      <w:pPr>
        <w:pStyle w:val="Heading5"/>
        <w:numPr>
          <w:ilvl w:val="2"/>
          <w:numId w:val="10"/>
        </w:numPr>
        <w:tabs>
          <w:tab w:pos="852" w:val="left" w:leader="none"/>
        </w:tabs>
        <w:spacing w:line="240" w:lineRule="auto" w:before="59" w:after="0"/>
        <w:ind w:left="851" w:right="0" w:hanging="632"/>
        <w:jc w:val="both"/>
      </w:pPr>
      <w:bookmarkStart w:name="_TOC_250035" w:id="14"/>
      <w:r>
        <w:rPr/>
        <w:t>Hydrodynamic</w:t>
      </w:r>
      <w:r>
        <w:rPr>
          <w:spacing w:val="-8"/>
        </w:rPr>
        <w:t> </w:t>
      </w:r>
      <w:r>
        <w:rPr/>
        <w:t>Lubricated</w:t>
      </w:r>
      <w:r>
        <w:rPr>
          <w:spacing w:val="-5"/>
        </w:rPr>
        <w:t> </w:t>
      </w:r>
      <w:bookmarkEnd w:id="14"/>
      <w:r>
        <w:rPr/>
        <w:t>Bearings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31" w:firstLine="719"/>
        <w:jc w:val="both"/>
      </w:pPr>
      <w:r>
        <w:rPr/>
        <w:t>A little consideration will show that when the bearing is supplied with</w:t>
      </w:r>
      <w:r>
        <w:rPr>
          <w:spacing w:val="1"/>
        </w:rPr>
        <w:t> </w:t>
      </w:r>
      <w:r>
        <w:rPr/>
        <w:t>sufficient</w:t>
      </w:r>
      <w:r>
        <w:rPr>
          <w:spacing w:val="62"/>
        </w:rPr>
        <w:t> </w:t>
      </w:r>
      <w:r>
        <w:rPr/>
        <w:t>lubricant,</w:t>
      </w:r>
      <w:r>
        <w:rPr>
          <w:spacing w:val="61"/>
        </w:rPr>
        <w:t> </w:t>
      </w:r>
      <w:r>
        <w:rPr/>
        <w:t>a</w:t>
      </w:r>
      <w:r>
        <w:rPr>
          <w:spacing w:val="63"/>
        </w:rPr>
        <w:t> </w:t>
      </w:r>
      <w:r>
        <w:rPr/>
        <w:t>pressure</w:t>
      </w:r>
      <w:r>
        <w:rPr>
          <w:spacing w:val="62"/>
        </w:rPr>
        <w:t> </w:t>
      </w:r>
      <w:r>
        <w:rPr/>
        <w:t>is</w:t>
      </w:r>
      <w:r>
        <w:rPr>
          <w:spacing w:val="64"/>
        </w:rPr>
        <w:t> </w:t>
      </w:r>
      <w:r>
        <w:rPr/>
        <w:t>build</w:t>
      </w:r>
      <w:r>
        <w:rPr>
          <w:spacing w:val="63"/>
        </w:rPr>
        <w:t> </w:t>
      </w:r>
      <w:r>
        <w:rPr/>
        <w:t>up</w:t>
      </w:r>
      <w:r>
        <w:rPr>
          <w:spacing w:val="62"/>
        </w:rPr>
        <w:t> </w:t>
      </w:r>
      <w:r>
        <w:rPr/>
        <w:t>in</w:t>
      </w:r>
      <w:r>
        <w:rPr>
          <w:spacing w:val="65"/>
        </w:rPr>
        <w:t> </w:t>
      </w:r>
      <w:r>
        <w:rPr/>
        <w:t>the</w:t>
      </w:r>
      <w:r>
        <w:rPr>
          <w:spacing w:val="63"/>
        </w:rPr>
        <w:t> </w:t>
      </w:r>
      <w:r>
        <w:rPr/>
        <w:t>clearance</w:t>
      </w:r>
      <w:r>
        <w:rPr>
          <w:spacing w:val="62"/>
        </w:rPr>
        <w:t> </w:t>
      </w:r>
      <w:r>
        <w:rPr/>
        <w:t>space</w:t>
      </w:r>
      <w:r>
        <w:rPr>
          <w:spacing w:val="63"/>
        </w:rPr>
        <w:t> </w:t>
      </w:r>
      <w:r>
        <w:rPr/>
        <w:t>when</w:t>
      </w:r>
      <w:r>
        <w:rPr>
          <w:spacing w:val="62"/>
        </w:rPr>
        <w:t> </w:t>
      </w:r>
      <w:r>
        <w:rPr/>
        <w:t>the</w:t>
      </w:r>
      <w:r>
        <w:rPr>
          <w:spacing w:val="-67"/>
        </w:rPr>
        <w:t> </w:t>
      </w:r>
      <w:r>
        <w:rPr/>
        <w:t>journal is rotating about an axis that is eccentric with the bearing axis. The load</w:t>
      </w:r>
      <w:r>
        <w:rPr>
          <w:spacing w:val="1"/>
        </w:rPr>
        <w:t> </w:t>
      </w:r>
      <w:r>
        <w:rPr/>
        <w:t>can be supported by this fluid pressure without any actual contact between the</w:t>
      </w:r>
      <w:r>
        <w:rPr>
          <w:spacing w:val="1"/>
        </w:rPr>
        <w:t> </w:t>
      </w:r>
      <w:r>
        <w:rPr/>
        <w:t>journal and bearing. The load carrying ability of a hydrodynamic bearing arises</w:t>
      </w:r>
      <w:r>
        <w:rPr>
          <w:spacing w:val="1"/>
        </w:rPr>
        <w:t> </w:t>
      </w:r>
      <w:r>
        <w:rPr/>
        <w:t>simply because a viscous fluid resists being pushed around. Under the proper</w:t>
      </w:r>
      <w:r>
        <w:rPr>
          <w:spacing w:val="1"/>
        </w:rPr>
        <w:t> </w:t>
      </w:r>
      <w:r>
        <w:rPr/>
        <w:t>conditions, this resistance to motion will develop a pressure distribution in the</w:t>
      </w:r>
      <w:r>
        <w:rPr>
          <w:spacing w:val="1"/>
        </w:rPr>
        <w:t> </w:t>
      </w:r>
      <w:r>
        <w:rPr/>
        <w:t>lubricant film that can support a useful load. The load supporting pressure in</w:t>
      </w:r>
      <w:r>
        <w:rPr>
          <w:spacing w:val="1"/>
        </w:rPr>
        <w:t> </w:t>
      </w:r>
      <w:r>
        <w:rPr/>
        <w:t>hydrodynamic</w:t>
      </w:r>
      <w:r>
        <w:rPr>
          <w:spacing w:val="-1"/>
        </w:rPr>
        <w:t> </w:t>
      </w:r>
      <w:r>
        <w:rPr/>
        <w:t>bearings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either</w:t>
      </w:r>
    </w:p>
    <w:p>
      <w:pPr>
        <w:pStyle w:val="ListParagraph"/>
        <w:numPr>
          <w:ilvl w:val="0"/>
          <w:numId w:val="11"/>
        </w:numPr>
        <w:tabs>
          <w:tab w:pos="533" w:val="left" w:leader="none"/>
        </w:tabs>
        <w:spacing w:line="480" w:lineRule="auto" w:before="2" w:after="0"/>
        <w:ind w:left="220" w:right="331" w:firstLine="0"/>
        <w:jc w:val="both"/>
        <w:rPr>
          <w:sz w:val="28"/>
        </w:rPr>
      </w:pPr>
      <w:r>
        <w:rPr>
          <w:sz w:val="28"/>
        </w:rPr>
        <w:t>The flow of a viscous fluid in a converging channel (known as wedge film</w:t>
      </w:r>
      <w:r>
        <w:rPr>
          <w:spacing w:val="1"/>
          <w:sz w:val="28"/>
        </w:rPr>
        <w:t> </w:t>
      </w:r>
      <w:r>
        <w:rPr>
          <w:sz w:val="28"/>
        </w:rPr>
        <w:t>lubrication),</w:t>
      </w:r>
      <w:r>
        <w:rPr>
          <w:spacing w:val="-2"/>
          <w:sz w:val="28"/>
        </w:rPr>
        <w:t> </w:t>
      </w:r>
      <w:r>
        <w:rPr>
          <w:sz w:val="28"/>
        </w:rPr>
        <w:t>or</w:t>
      </w:r>
    </w:p>
    <w:p>
      <w:pPr>
        <w:pStyle w:val="ListParagraph"/>
        <w:numPr>
          <w:ilvl w:val="0"/>
          <w:numId w:val="11"/>
        </w:numPr>
        <w:tabs>
          <w:tab w:pos="588" w:val="left" w:leader="none"/>
        </w:tabs>
        <w:spacing w:line="480" w:lineRule="auto" w:before="0" w:after="0"/>
        <w:ind w:left="220" w:right="339" w:firstLine="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resistance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viscous</w:t>
      </w:r>
      <w:r>
        <w:rPr>
          <w:spacing w:val="1"/>
          <w:sz w:val="28"/>
        </w:rPr>
        <w:t> </w:t>
      </w:r>
      <w:r>
        <w:rPr>
          <w:sz w:val="28"/>
        </w:rPr>
        <w:t>fluid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being</w:t>
      </w:r>
      <w:r>
        <w:rPr>
          <w:spacing w:val="1"/>
          <w:sz w:val="28"/>
        </w:rPr>
        <w:t> </w:t>
      </w:r>
      <w:r>
        <w:rPr>
          <w:sz w:val="28"/>
        </w:rPr>
        <w:t>squeezed</w:t>
      </w:r>
      <w:r>
        <w:rPr>
          <w:spacing w:val="1"/>
          <w:sz w:val="28"/>
        </w:rPr>
        <w:t> </w:t>
      </w:r>
      <w:r>
        <w:rPr>
          <w:sz w:val="28"/>
        </w:rPr>
        <w:t>out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1"/>
          <w:sz w:val="28"/>
        </w:rPr>
        <w:t> </w:t>
      </w:r>
      <w:r>
        <w:rPr>
          <w:sz w:val="28"/>
        </w:rPr>
        <w:t>between</w:t>
      </w:r>
      <w:r>
        <w:rPr>
          <w:spacing w:val="1"/>
          <w:sz w:val="28"/>
        </w:rPr>
        <w:t> </w:t>
      </w:r>
      <w:r>
        <w:rPr>
          <w:sz w:val="28"/>
        </w:rPr>
        <w:t>approaching</w:t>
      </w:r>
      <w:r>
        <w:rPr>
          <w:spacing w:val="-4"/>
          <w:sz w:val="28"/>
        </w:rPr>
        <w:t> </w:t>
      </w:r>
      <w:r>
        <w:rPr>
          <w:sz w:val="28"/>
        </w:rPr>
        <w:t>surfaces</w:t>
      </w:r>
      <w:r>
        <w:rPr>
          <w:spacing w:val="-3"/>
          <w:sz w:val="28"/>
        </w:rPr>
        <w:t> </w:t>
      </w:r>
      <w:r>
        <w:rPr>
          <w:sz w:val="28"/>
        </w:rPr>
        <w:t>(known</w:t>
      </w:r>
      <w:r>
        <w:rPr>
          <w:spacing w:val="1"/>
          <w:sz w:val="28"/>
        </w:rPr>
        <w:t> </w:t>
      </w:r>
      <w:r>
        <w:rPr>
          <w:sz w:val="28"/>
        </w:rPr>
        <w:t>as squeeze film</w:t>
      </w:r>
      <w:r>
        <w:rPr>
          <w:spacing w:val="-3"/>
          <w:sz w:val="28"/>
        </w:rPr>
        <w:t> </w:t>
      </w:r>
      <w:r>
        <w:rPr>
          <w:sz w:val="28"/>
        </w:rPr>
        <w:t>lubrication).</w:t>
      </w:r>
    </w:p>
    <w:p>
      <w:pPr>
        <w:pStyle w:val="BodyText"/>
        <w:spacing w:line="480" w:lineRule="auto"/>
        <w:ind w:left="220" w:right="330" w:firstLine="719"/>
        <w:jc w:val="both"/>
      </w:pPr>
      <w:r>
        <w:rPr/>
        <w:t>Journal bearing is a hydrodynamic bearing where, due to rotation of the</w:t>
      </w:r>
      <w:r>
        <w:rPr>
          <w:spacing w:val="1"/>
        </w:rPr>
        <w:t> </w:t>
      </w:r>
      <w:r>
        <w:rPr/>
        <w:t>journal in the bearing the lubricant is forced into the system. The bearing has a</w:t>
      </w:r>
      <w:r>
        <w:rPr>
          <w:spacing w:val="1"/>
        </w:rPr>
        <w:t> </w:t>
      </w:r>
      <w:r>
        <w:rPr/>
        <w:t>rotating shaft guided by a bearing, which is fixed. The friction between bearing</w:t>
      </w:r>
      <w:r>
        <w:rPr>
          <w:spacing w:val="1"/>
        </w:rPr>
        <w:t> </w:t>
      </w:r>
      <w:r>
        <w:rPr/>
        <w:t>and shaft is reduced by means of lubricants with high viscosity. The lubricant</w:t>
      </w:r>
      <w:r>
        <w:rPr>
          <w:spacing w:val="1"/>
        </w:rPr>
        <w:t> </w:t>
      </w:r>
      <w:r>
        <w:rPr/>
        <w:t>flows between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shaft and</w:t>
      </w:r>
      <w:r>
        <w:rPr>
          <w:spacing w:val="-3"/>
        </w:rPr>
        <w:t> </w:t>
      </w:r>
      <w:r>
        <w:rPr/>
        <w:t>the stationary</w:t>
      </w:r>
      <w:r>
        <w:rPr>
          <w:spacing w:val="-3"/>
        </w:rPr>
        <w:t> </w:t>
      </w:r>
      <w:r>
        <w:rPr/>
        <w:t>bearing.</w:t>
      </w:r>
    </w:p>
    <w:p>
      <w:pPr>
        <w:pStyle w:val="BodyText"/>
        <w:spacing w:line="480" w:lineRule="auto" w:before="1"/>
        <w:ind w:left="220" w:right="341" w:firstLine="719"/>
        <w:jc w:val="both"/>
      </w:pPr>
      <w:r>
        <w:rPr/>
        <w:t>When</w:t>
      </w:r>
      <w:r>
        <w:rPr>
          <w:spacing w:val="70"/>
        </w:rPr>
        <w:t> </w:t>
      </w:r>
      <w:r>
        <w:rPr/>
        <w:t>the bearing is in running condition, there will be a pressure build</w:t>
      </w:r>
      <w:r>
        <w:rPr>
          <w:spacing w:val="1"/>
        </w:rPr>
        <w:t> </w:t>
      </w:r>
      <w:r>
        <w:rPr/>
        <w:t>up between the shaft and the bearing. The pressure should be tested for better</w:t>
      </w:r>
      <w:r>
        <w:rPr>
          <w:spacing w:val="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durability</w:t>
      </w:r>
      <w:r>
        <w:rPr>
          <w:spacing w:val="-5"/>
        </w:rPr>
        <w:t> </w:t>
      </w:r>
      <w:r>
        <w:rPr/>
        <w:t>of the bearing.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Heading5"/>
        <w:numPr>
          <w:ilvl w:val="2"/>
          <w:numId w:val="10"/>
        </w:numPr>
        <w:tabs>
          <w:tab w:pos="852" w:val="left" w:leader="none"/>
        </w:tabs>
        <w:spacing w:line="240" w:lineRule="auto" w:before="59" w:after="0"/>
        <w:ind w:left="851" w:right="0" w:hanging="632"/>
        <w:jc w:val="left"/>
      </w:pPr>
      <w:bookmarkStart w:name="_TOC_250034" w:id="15"/>
      <w:r>
        <w:rPr/>
        <w:t>Terms</w:t>
      </w:r>
      <w:r>
        <w:rPr>
          <w:spacing w:val="-2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Hydrodynamic</w:t>
      </w:r>
      <w:r>
        <w:rPr>
          <w:spacing w:val="-6"/>
        </w:rPr>
        <w:t> </w:t>
      </w:r>
      <w:r>
        <w:rPr/>
        <w:t>Journal</w:t>
      </w:r>
      <w:r>
        <w:rPr>
          <w:spacing w:val="-1"/>
        </w:rPr>
        <w:t> </w:t>
      </w:r>
      <w:bookmarkEnd w:id="15"/>
      <w:r>
        <w:rPr/>
        <w:t>Bearing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2" w:lineRule="auto"/>
        <w:ind w:left="220" w:right="328" w:firstLine="719"/>
      </w:pPr>
      <w:r>
        <w:rPr/>
        <w:t>A</w:t>
      </w:r>
      <w:r>
        <w:rPr>
          <w:spacing w:val="1"/>
        </w:rPr>
        <w:t> </w:t>
      </w:r>
      <w:r>
        <w:rPr/>
        <w:t>hydrodynamic</w:t>
      </w:r>
      <w:r>
        <w:rPr>
          <w:spacing w:val="4"/>
        </w:rPr>
        <w:t> </w:t>
      </w:r>
      <w:r>
        <w:rPr/>
        <w:t>journal</w:t>
      </w:r>
      <w:r>
        <w:rPr>
          <w:spacing w:val="1"/>
        </w:rPr>
        <w:t> </w:t>
      </w:r>
      <w:r>
        <w:rPr/>
        <w:t>bearing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shown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Fig,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which</w:t>
      </w:r>
      <w:r>
        <w:rPr>
          <w:spacing w:val="14"/>
        </w:rPr>
        <w:t> </w:t>
      </w:r>
      <w:r>
        <w:rPr/>
        <w:t>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centre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the journal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O′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bearing.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1784903</wp:posOffset>
            </wp:positionH>
            <wp:positionV relativeFrom="paragraph">
              <wp:posOffset>180469</wp:posOffset>
            </wp:positionV>
            <wp:extent cx="3170532" cy="264871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532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"/>
        <w:ind w:left="3101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Hydrodynamic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Bearing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tabs>
          <w:tab w:pos="942" w:val="left" w:leader="none"/>
        </w:tabs>
        <w:spacing w:before="1"/>
        <w:ind w:left="220"/>
      </w:pPr>
      <w:r>
        <w:rPr/>
        <w:t>Let</w:t>
        <w:tab/>
        <w:t>D</w:t>
      </w:r>
      <w:r>
        <w:rPr>
          <w:spacing w:val="-3"/>
        </w:rPr>
        <w:t> </w:t>
      </w:r>
      <w:r>
        <w:rPr/>
        <w:t>= Diameter</w:t>
      </w:r>
      <w:r>
        <w:rPr>
          <w:spacing w:val="-1"/>
        </w:rPr>
        <w:t> </w:t>
      </w:r>
      <w:r>
        <w:rPr/>
        <w:t>of the</w:t>
      </w:r>
      <w:r>
        <w:rPr>
          <w:spacing w:val="-4"/>
        </w:rPr>
        <w:t> </w:t>
      </w:r>
      <w:r>
        <w:rPr/>
        <w:t>bearing,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2" w:lineRule="auto"/>
        <w:ind w:left="940" w:right="5047"/>
      </w:pPr>
      <w:r>
        <w:rPr/>
        <w:t>d = Diameter of the journal, and</w:t>
      </w:r>
      <w:r>
        <w:rPr>
          <w:spacing w:val="-67"/>
        </w:rPr>
        <w:t> </w:t>
      </w:r>
      <w:r>
        <w:rPr/>
        <w:t>L</w:t>
      </w:r>
      <w:r>
        <w:rPr>
          <w:spacing w:val="-3"/>
        </w:rPr>
        <w:t> </w:t>
      </w:r>
      <w:r>
        <w:rPr/>
        <w:t>= Length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bearing.</w:t>
      </w:r>
    </w:p>
    <w:p>
      <w:pPr>
        <w:pStyle w:val="BodyText"/>
        <w:spacing w:line="480" w:lineRule="auto"/>
        <w:ind w:left="220" w:right="339"/>
      </w:pPr>
      <w:r>
        <w:rPr/>
        <w:t>The</w:t>
      </w:r>
      <w:r>
        <w:rPr>
          <w:spacing w:val="20"/>
        </w:rPr>
        <w:t> </w:t>
      </w:r>
      <w:r>
        <w:rPr/>
        <w:t>following</w:t>
      </w:r>
      <w:r>
        <w:rPr>
          <w:spacing w:val="22"/>
        </w:rPr>
        <w:t> </w:t>
      </w:r>
      <w:r>
        <w:rPr/>
        <w:t>terms</w:t>
      </w:r>
      <w:r>
        <w:rPr>
          <w:spacing w:val="23"/>
        </w:rPr>
        <w:t> </w:t>
      </w:r>
      <w:r>
        <w:rPr/>
        <w:t>used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hydrodynamic</w:t>
      </w:r>
      <w:r>
        <w:rPr>
          <w:spacing w:val="21"/>
        </w:rPr>
        <w:t> </w:t>
      </w:r>
      <w:r>
        <w:rPr/>
        <w:t>journal</w:t>
      </w:r>
      <w:r>
        <w:rPr>
          <w:spacing w:val="22"/>
        </w:rPr>
        <w:t> </w:t>
      </w:r>
      <w:r>
        <w:rPr/>
        <w:t>bearing</w:t>
      </w:r>
      <w:r>
        <w:rPr>
          <w:spacing w:val="21"/>
        </w:rPr>
        <w:t> </w:t>
      </w:r>
      <w:r>
        <w:rPr/>
        <w:t>are</w:t>
      </w:r>
      <w:r>
        <w:rPr>
          <w:spacing w:val="19"/>
        </w:rPr>
        <w:t> </w:t>
      </w:r>
      <w:r>
        <w:rPr/>
        <w:t>important</w:t>
      </w:r>
      <w:r>
        <w:rPr>
          <w:spacing w:val="21"/>
        </w:rPr>
        <w:t> </w:t>
      </w:r>
      <w:r>
        <w:rPr/>
        <w:t>from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subject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view: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2" w:lineRule="auto" w:before="0" w:after="0"/>
        <w:ind w:left="940" w:right="329" w:hanging="360"/>
        <w:jc w:val="left"/>
        <w:rPr>
          <w:sz w:val="28"/>
        </w:rPr>
      </w:pPr>
      <w:r>
        <w:rPr>
          <w:b/>
          <w:sz w:val="28"/>
        </w:rPr>
        <w:t>Diametral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clearance</w:t>
      </w:r>
      <w:r>
        <w:rPr>
          <w:sz w:val="28"/>
        </w:rPr>
        <w:t>.</w:t>
      </w:r>
      <w:r>
        <w:rPr>
          <w:spacing w:val="4"/>
          <w:sz w:val="28"/>
        </w:rPr>
        <w:t> </w:t>
      </w:r>
      <w:r>
        <w:rPr>
          <w:sz w:val="28"/>
        </w:rPr>
        <w:t>It</w:t>
      </w:r>
      <w:r>
        <w:rPr>
          <w:spacing w:val="5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difference</w:t>
      </w:r>
      <w:r>
        <w:rPr>
          <w:spacing w:val="3"/>
          <w:sz w:val="28"/>
        </w:rPr>
        <w:t> </w:t>
      </w:r>
      <w:r>
        <w:rPr>
          <w:sz w:val="28"/>
        </w:rPr>
        <w:t>between</w:t>
      </w:r>
      <w:r>
        <w:rPr>
          <w:spacing w:val="3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diameters</w:t>
      </w:r>
      <w:r>
        <w:rPr>
          <w:spacing w:val="6"/>
          <w:sz w:val="28"/>
        </w:rPr>
        <w:t> </w:t>
      </w:r>
      <w:r>
        <w:rPr>
          <w:sz w:val="28"/>
        </w:rPr>
        <w:t>of</w:t>
      </w:r>
      <w:r>
        <w:rPr>
          <w:spacing w:val="10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bearing and the</w:t>
      </w:r>
      <w:r>
        <w:rPr>
          <w:spacing w:val="-1"/>
          <w:sz w:val="28"/>
        </w:rPr>
        <w:t> </w:t>
      </w:r>
      <w:r>
        <w:rPr>
          <w:sz w:val="28"/>
        </w:rPr>
        <w:t>journal.</w:t>
      </w:r>
      <w:r>
        <w:rPr>
          <w:spacing w:val="-2"/>
          <w:sz w:val="28"/>
        </w:rPr>
        <w:t> </w:t>
      </w:r>
      <w:r>
        <w:rPr>
          <w:sz w:val="28"/>
        </w:rPr>
        <w:t>Mathematically,</w:t>
      </w:r>
      <w:r>
        <w:rPr>
          <w:spacing w:val="-2"/>
          <w:sz w:val="28"/>
        </w:rPr>
        <w:t> </w:t>
      </w:r>
      <w:r>
        <w:rPr>
          <w:sz w:val="28"/>
        </w:rPr>
        <w:t>diametral clearance,</w:t>
      </w:r>
    </w:p>
    <w:p>
      <w:pPr>
        <w:pStyle w:val="BodyText"/>
        <w:tabs>
          <w:tab w:pos="6194" w:val="left" w:leader="dot"/>
        </w:tabs>
        <w:spacing w:line="317" w:lineRule="exact"/>
        <w:ind w:left="3890"/>
      </w:pPr>
      <w:r>
        <w:rPr/>
        <w:t>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– d</w:t>
        <w:tab/>
        <w:t>(1)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82" w:lineRule="auto" w:before="1"/>
        <w:ind w:left="220" w:right="790"/>
      </w:pPr>
      <w:r>
        <w:rPr>
          <w:b/>
        </w:rPr>
        <w:t>Note: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diametral</w:t>
      </w:r>
      <w:r>
        <w:rPr>
          <w:spacing w:val="1"/>
        </w:rPr>
        <w:t> </w:t>
      </w:r>
      <w:r>
        <w:rPr/>
        <w:t>clearance</w:t>
      </w:r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-67"/>
        </w:rPr>
        <w:t> </w:t>
      </w:r>
      <w:r>
        <w:rPr/>
        <w:t>produce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necessary</w:t>
      </w:r>
      <w:r>
        <w:rPr>
          <w:spacing w:val="5"/>
        </w:rPr>
        <w:t> </w:t>
      </w:r>
      <w:r>
        <w:rPr/>
        <w:t>velocity</w:t>
      </w:r>
      <w:r>
        <w:rPr>
          <w:spacing w:val="5"/>
        </w:rPr>
        <w:t> </w:t>
      </w:r>
      <w:r>
        <w:rPr/>
        <w:t>gradient,</w:t>
      </w:r>
      <w:r>
        <w:rPr>
          <w:spacing w:val="5"/>
        </w:rPr>
        <w:t> </w:t>
      </w:r>
      <w:r>
        <w:rPr/>
        <w:t>so</w:t>
      </w:r>
      <w:r>
        <w:rPr>
          <w:spacing w:val="9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pressure</w:t>
      </w:r>
      <w:r>
        <w:rPr>
          <w:spacing w:val="9"/>
        </w:rPr>
        <w:t> </w:t>
      </w:r>
      <w:r>
        <w:rPr/>
        <w:t>built</w:t>
      </w:r>
      <w:r>
        <w:rPr>
          <w:spacing w:val="7"/>
        </w:rPr>
        <w:t> </w:t>
      </w:r>
      <w:r>
        <w:rPr/>
        <w:t>up</w:t>
      </w:r>
      <w:r>
        <w:rPr>
          <w:spacing w:val="9"/>
        </w:rPr>
        <w:t> </w:t>
      </w:r>
      <w:r>
        <w:rPr/>
        <w:t>will</w:t>
      </w:r>
    </w:p>
    <w:p>
      <w:pPr>
        <w:spacing w:after="0" w:line="482" w:lineRule="auto"/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line="480" w:lineRule="auto" w:before="74"/>
        <w:ind w:left="220" w:right="332"/>
        <w:jc w:val="both"/>
      </w:pPr>
      <w:r>
        <w:rPr/>
        <w:t>support the load. Also the small clearance has the advantage of decreasing side</w:t>
      </w:r>
      <w:r>
        <w:rPr>
          <w:spacing w:val="1"/>
        </w:rPr>
        <w:t> </w:t>
      </w:r>
      <w:r>
        <w:rPr/>
        <w:t>leakage. However, the allowance must be made for manufacturing tolerances in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journal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bushing.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commonly</w:t>
      </w:r>
      <w:r>
        <w:rPr>
          <w:spacing w:val="19"/>
        </w:rPr>
        <w:t> </w:t>
      </w:r>
      <w:r>
        <w:rPr/>
        <w:t>used</w:t>
      </w:r>
      <w:r>
        <w:rPr>
          <w:spacing w:val="23"/>
        </w:rPr>
        <w:t> </w:t>
      </w:r>
      <w:r>
        <w:rPr/>
        <w:t>clearance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industrial</w:t>
      </w:r>
      <w:r>
        <w:rPr>
          <w:spacing w:val="25"/>
        </w:rPr>
        <w:t> </w:t>
      </w:r>
      <w:r>
        <w:rPr/>
        <w:t>machines</w:t>
      </w:r>
      <w:r>
        <w:rPr>
          <w:spacing w:val="23"/>
        </w:rPr>
        <w:t> </w:t>
      </w:r>
      <w:r>
        <w:rPr/>
        <w:t>is</w:t>
      </w:r>
    </w:p>
    <w:p>
      <w:pPr>
        <w:pStyle w:val="BodyText"/>
        <w:spacing w:before="1"/>
        <w:ind w:left="220"/>
        <w:jc w:val="both"/>
      </w:pPr>
      <w:r>
        <w:rPr/>
        <w:t>0.025 mm</w:t>
      </w:r>
      <w:r>
        <w:rPr>
          <w:spacing w:val="-6"/>
        </w:rPr>
        <w:t> </w:t>
      </w:r>
      <w:r>
        <w:rPr/>
        <w:t>per</w:t>
      </w:r>
      <w:r>
        <w:rPr>
          <w:spacing w:val="-1"/>
        </w:rPr>
        <w:t> </w:t>
      </w:r>
      <w:r>
        <w:rPr/>
        <w:t>cm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journal diameter.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2" w:lineRule="auto" w:before="1" w:after="0"/>
        <w:ind w:left="940" w:right="340" w:hanging="360"/>
        <w:jc w:val="left"/>
        <w:rPr>
          <w:sz w:val="28"/>
        </w:rPr>
      </w:pPr>
      <w:r>
        <w:rPr>
          <w:b/>
          <w:sz w:val="28"/>
        </w:rPr>
        <w:t>Radial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clearance</w:t>
      </w:r>
      <w:r>
        <w:rPr>
          <w:sz w:val="28"/>
        </w:rPr>
        <w:t>. It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difference between</w:t>
      </w:r>
      <w:r>
        <w:rPr>
          <w:spacing w:val="1"/>
          <w:sz w:val="28"/>
        </w:rPr>
        <w:t> </w:t>
      </w:r>
      <w:r>
        <w:rPr>
          <w:sz w:val="28"/>
        </w:rPr>
        <w:t>the radii</w:t>
      </w:r>
      <w:r>
        <w:rPr>
          <w:spacing w:val="1"/>
          <w:sz w:val="28"/>
        </w:rPr>
        <w:t> </w:t>
      </w:r>
      <w:r>
        <w:rPr>
          <w:sz w:val="28"/>
        </w:rPr>
        <w:t>of the</w:t>
      </w:r>
      <w:r>
        <w:rPr>
          <w:spacing w:val="-1"/>
          <w:sz w:val="28"/>
        </w:rPr>
        <w:t> </w:t>
      </w:r>
      <w:r>
        <w:rPr>
          <w:sz w:val="28"/>
        </w:rPr>
        <w:t>bearing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journal.</w:t>
      </w:r>
    </w:p>
    <w:p>
      <w:pPr>
        <w:pStyle w:val="BodyText"/>
        <w:spacing w:line="316" w:lineRule="exact"/>
        <w:ind w:left="220"/>
        <w:jc w:val="both"/>
      </w:pPr>
      <w:r>
        <w:rPr/>
        <w:t>Mathematically,</w:t>
      </w:r>
      <w:r>
        <w:rPr>
          <w:spacing w:val="-4"/>
        </w:rPr>
        <w:t> </w:t>
      </w:r>
      <w:r>
        <w:rPr/>
        <w:t>radial</w:t>
      </w:r>
      <w:r>
        <w:rPr>
          <w:spacing w:val="-2"/>
        </w:rPr>
        <w:t> </w:t>
      </w:r>
      <w:r>
        <w:rPr/>
        <w:t>clearance,</w:t>
      </w:r>
    </w:p>
    <w:p>
      <w:pPr>
        <w:pStyle w:val="BodyText"/>
        <w:spacing w:before="6"/>
        <w:rPr>
          <w:sz w:val="35"/>
        </w:rPr>
      </w:pPr>
    </w:p>
    <w:p>
      <w:pPr>
        <w:spacing w:line="246" w:lineRule="exact" w:before="0"/>
        <w:ind w:left="680" w:right="797" w:firstLine="0"/>
        <w:jc w:val="center"/>
        <w:rPr>
          <w:sz w:val="32"/>
        </w:rPr>
      </w:pPr>
      <w:r>
        <w:rPr/>
        <w:pict>
          <v:rect style="position:absolute;margin-left:270.649994pt;margin-top:10.163122pt;width:24.6pt;height:1.08pt;mso-position-horizontal-relative:page;mso-position-vertical-relative:paragraph;z-index:-17184256" filled="true" fillcolor="#000000" stroked="false">
            <v:fill type="solid"/>
            <w10:wrap type="none"/>
          </v:rect>
        </w:pict>
      </w:r>
      <w:r>
        <w:rPr/>
        <w:pict>
          <v:rect style="position:absolute;margin-left:316.010010pt;margin-top:10.163122pt;width:7.44pt;height:1.08pt;mso-position-horizontal-relative:page;mso-position-vertical-relative:paragraph;z-index:-1718374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32"/>
        </w:rPr>
        <w:t>𝑐</w:t>
      </w:r>
      <w:r>
        <w:rPr>
          <w:rFonts w:ascii="Cambria Math" w:hAnsi="Cambria Math" w:eastAsia="Cambria Math"/>
          <w:sz w:val="32"/>
          <w:vertAlign w:val="subscript"/>
        </w:rPr>
        <w:t>1</w:t>
      </w:r>
      <w:r>
        <w:rPr>
          <w:rFonts w:ascii="Cambria Math" w:hAnsi="Cambria Math" w:eastAsia="Cambria Math"/>
          <w:spacing w:val="42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=</w:t>
      </w:r>
      <w:r>
        <w:rPr>
          <w:rFonts w:ascii="Cambria Math" w:hAnsi="Cambria Math" w:eastAsia="Cambria Math"/>
          <w:spacing w:val="27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𝑅</w:t>
      </w:r>
      <w:r>
        <w:rPr>
          <w:rFonts w:ascii="Cambria Math" w:hAnsi="Cambria Math" w:eastAsia="Cambria Math"/>
          <w:spacing w:val="17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–</w:t>
      </w:r>
      <w:r>
        <w:rPr>
          <w:rFonts w:ascii="Cambria Math" w:hAnsi="Cambria Math" w:eastAsia="Cambria Math"/>
          <w:spacing w:val="-12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𝑟</w:t>
      </w:r>
      <w:r>
        <w:rPr>
          <w:rFonts w:ascii="Cambria Math" w:hAnsi="Cambria Math" w:eastAsia="Cambria Math"/>
          <w:spacing w:val="34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=</w:t>
      </w:r>
      <w:r>
        <w:rPr>
          <w:rFonts w:ascii="Cambria Math" w:hAnsi="Cambria Math" w:eastAsia="Cambria Math"/>
          <w:spacing w:val="27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superscript"/>
        </w:rPr>
        <w:t>𝐷−𝑑</w:t>
      </w:r>
      <w:r>
        <w:rPr>
          <w:rFonts w:ascii="Cambria Math" w:hAnsi="Cambria Math" w:eastAsia="Cambria Math"/>
          <w:spacing w:val="34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=</w:t>
      </w:r>
      <w:r>
        <w:rPr>
          <w:rFonts w:ascii="Cambria Math" w:hAnsi="Cambria Math" w:eastAsia="Cambria Math"/>
          <w:spacing w:val="25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superscript"/>
        </w:rPr>
        <w:t>𝐶</w:t>
      </w:r>
      <w:r>
        <w:rPr>
          <w:sz w:val="32"/>
          <w:vertAlign w:val="baseline"/>
        </w:rPr>
        <w:t>………….</w:t>
      </w:r>
      <w:r>
        <w:rPr>
          <w:spacing w:val="6"/>
          <w:sz w:val="32"/>
          <w:vertAlign w:val="baseline"/>
        </w:rPr>
        <w:t> </w:t>
      </w:r>
      <w:r>
        <w:rPr>
          <w:sz w:val="32"/>
          <w:vertAlign w:val="baseline"/>
        </w:rPr>
        <w:t>(2)</w:t>
      </w:r>
    </w:p>
    <w:p>
      <w:pPr>
        <w:tabs>
          <w:tab w:pos="741" w:val="left" w:leader="none"/>
        </w:tabs>
        <w:spacing w:before="0"/>
        <w:ind w:left="7" w:right="0" w:firstLine="0"/>
        <w:jc w:val="center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2</w:t>
        <w:tab/>
        <w:t>2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2" w:lineRule="auto" w:before="261" w:after="0"/>
        <w:ind w:left="940" w:right="335" w:hanging="360"/>
        <w:jc w:val="left"/>
        <w:rPr>
          <w:sz w:val="28"/>
        </w:rPr>
      </w:pPr>
      <w:r>
        <w:rPr>
          <w:b/>
          <w:sz w:val="28"/>
        </w:rPr>
        <w:t>Diametral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clearance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ratio</w:t>
      </w:r>
      <w:r>
        <w:rPr>
          <w:sz w:val="28"/>
        </w:rPr>
        <w:t>. It is</w:t>
      </w:r>
      <w:r>
        <w:rPr>
          <w:spacing w:val="-1"/>
          <w:sz w:val="28"/>
        </w:rPr>
        <w:t> </w:t>
      </w:r>
      <w:r>
        <w:rPr>
          <w:sz w:val="28"/>
        </w:rPr>
        <w:t>the ratio of the</w:t>
      </w:r>
      <w:r>
        <w:rPr>
          <w:spacing w:val="-1"/>
          <w:sz w:val="28"/>
        </w:rPr>
        <w:t> </w:t>
      </w:r>
      <w:r>
        <w:rPr>
          <w:sz w:val="28"/>
        </w:rPr>
        <w:t>diametral clearance</w:t>
      </w:r>
      <w:r>
        <w:rPr>
          <w:spacing w:val="-2"/>
          <w:sz w:val="28"/>
        </w:rPr>
        <w:t> </w:t>
      </w:r>
      <w:r>
        <w:rPr>
          <w:sz w:val="28"/>
        </w:rPr>
        <w:t>to the</w:t>
      </w:r>
      <w:r>
        <w:rPr>
          <w:spacing w:val="-67"/>
          <w:sz w:val="28"/>
        </w:rPr>
        <w:t> </w:t>
      </w:r>
      <w:r>
        <w:rPr>
          <w:sz w:val="28"/>
        </w:rPr>
        <w:t>diameter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 journal.</w:t>
      </w:r>
      <w:r>
        <w:rPr>
          <w:spacing w:val="-1"/>
          <w:sz w:val="28"/>
        </w:rPr>
        <w:t> </w:t>
      </w:r>
      <w:r>
        <w:rPr>
          <w:sz w:val="28"/>
        </w:rPr>
        <w:t>Mathematically,</w:t>
      </w:r>
      <w:r>
        <w:rPr>
          <w:spacing w:val="-3"/>
          <w:sz w:val="28"/>
        </w:rPr>
        <w:t> </w:t>
      </w:r>
      <w:r>
        <w:rPr>
          <w:sz w:val="28"/>
        </w:rPr>
        <w:t>diametral clearance</w:t>
      </w:r>
      <w:r>
        <w:rPr>
          <w:spacing w:val="-1"/>
          <w:sz w:val="28"/>
        </w:rPr>
        <w:t> </w:t>
      </w:r>
      <w:r>
        <w:rPr>
          <w:sz w:val="28"/>
        </w:rPr>
        <w:t>ratio</w:t>
      </w:r>
    </w:p>
    <w:p>
      <w:pPr>
        <w:pStyle w:val="Heading4"/>
        <w:spacing w:line="246" w:lineRule="exact" w:before="82"/>
        <w:ind w:left="681" w:right="80"/>
        <w:jc w:val="center"/>
        <w:rPr>
          <w:rFonts w:ascii="Times New Roman" w:hAnsi="Times New Roman" w:eastAsia="Times New Roman"/>
        </w:rPr>
      </w:pPr>
      <w:r>
        <w:rPr/>
        <w:pict>
          <v:rect style="position:absolute;margin-left:258.649994pt;margin-top:14.263135pt;width:7.44pt;height:1.08pt;mso-position-horizontal-relative:page;mso-position-vertical-relative:paragraph;z-index:-17183232" filled="true" fillcolor="#000000" stroked="false">
            <v:fill type="solid"/>
            <w10:wrap type="none"/>
          </v:rect>
        </w:pict>
      </w:r>
      <w:r>
        <w:rPr/>
        <w:pict>
          <v:rect style="position:absolute;margin-left:286.970001pt;margin-top:14.263135pt;width:24.6pt;height:1.08pt;mso-position-horizontal-relative:page;mso-position-vertical-relative:paragraph;z-index:-17182720" filled="true" fillcolor="#000000" stroked="false">
            <v:fill type="solid"/>
            <w10:wrap type="none"/>
          </v:rect>
        </w:pict>
      </w:r>
      <w:r>
        <w:rPr>
          <w:w w:val="105"/>
        </w:rPr>
        <w:t>=</w:t>
      </w:r>
      <w:r>
        <w:rPr>
          <w:spacing w:val="7"/>
          <w:w w:val="105"/>
        </w:rPr>
        <w:t> </w:t>
      </w:r>
      <w:r>
        <w:rPr>
          <w:w w:val="105"/>
          <w:vertAlign w:val="superscript"/>
        </w:rPr>
        <w:t>𝐶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superscript"/>
        </w:rPr>
        <w:t>𝐷−𝑑</w:t>
      </w:r>
      <w:r>
        <w:rPr>
          <w:spacing w:val="5"/>
          <w:w w:val="105"/>
          <w:vertAlign w:val="baseline"/>
        </w:rPr>
        <w:t> </w:t>
      </w:r>
      <w:r>
        <w:rPr>
          <w:rFonts w:ascii="Times New Roman" w:hAnsi="Times New Roman" w:eastAsia="Times New Roman"/>
          <w:w w:val="105"/>
          <w:vertAlign w:val="baseline"/>
        </w:rPr>
        <w:t>……….</w:t>
      </w:r>
      <w:r>
        <w:rPr>
          <w:rFonts w:ascii="Times New Roman" w:hAnsi="Times New Roman" w:eastAsia="Times New Roman"/>
          <w:spacing w:val="-12"/>
          <w:w w:val="105"/>
          <w:vertAlign w:val="baseline"/>
        </w:rPr>
        <w:t> </w:t>
      </w:r>
      <w:r>
        <w:rPr>
          <w:rFonts w:ascii="Times New Roman" w:hAnsi="Times New Roman" w:eastAsia="Times New Roman"/>
          <w:w w:val="105"/>
          <w:vertAlign w:val="baseline"/>
        </w:rPr>
        <w:t>(3)</w:t>
      </w:r>
    </w:p>
    <w:p>
      <w:pPr>
        <w:tabs>
          <w:tab w:pos="739" w:val="left" w:leader="none"/>
        </w:tabs>
        <w:spacing w:before="0"/>
        <w:ind w:left="0" w:right="811" w:firstLine="0"/>
        <w:jc w:val="center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2</w:t>
        <w:tab/>
        <w:t>2</w:t>
      </w:r>
    </w:p>
    <w:p>
      <w:pPr>
        <w:pStyle w:val="BodyText"/>
        <w:spacing w:before="10"/>
        <w:rPr>
          <w:rFonts w:ascii="Cambria Math"/>
          <w:sz w:val="19"/>
        </w:rPr>
      </w:pP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89" w:after="0"/>
        <w:ind w:left="940" w:right="331" w:hanging="360"/>
        <w:jc w:val="both"/>
        <w:rPr>
          <w:sz w:val="28"/>
        </w:rPr>
      </w:pPr>
      <w:r>
        <w:rPr>
          <w:b/>
          <w:sz w:val="28"/>
        </w:rPr>
        <w:t>Eccentricity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It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radial</w:t>
      </w:r>
      <w:r>
        <w:rPr>
          <w:spacing w:val="1"/>
          <w:sz w:val="28"/>
        </w:rPr>
        <w:t> </w:t>
      </w:r>
      <w:r>
        <w:rPr>
          <w:sz w:val="28"/>
        </w:rPr>
        <w:t>distance</w:t>
      </w:r>
      <w:r>
        <w:rPr>
          <w:spacing w:val="1"/>
          <w:sz w:val="28"/>
        </w:rPr>
        <w:t> </w:t>
      </w:r>
      <w:r>
        <w:rPr>
          <w:sz w:val="28"/>
        </w:rPr>
        <w:t>between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centre</w:t>
      </w:r>
      <w:r>
        <w:rPr>
          <w:spacing w:val="1"/>
          <w:sz w:val="28"/>
        </w:rPr>
        <w:t> </w:t>
      </w:r>
      <w:r>
        <w:rPr>
          <w:sz w:val="28"/>
        </w:rPr>
        <w:t>(O)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70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bearing and the displaced centre (O′) of the bearing under load. It is</w:t>
      </w:r>
      <w:r>
        <w:rPr>
          <w:spacing w:val="1"/>
          <w:sz w:val="28"/>
        </w:rPr>
        <w:t> </w:t>
      </w:r>
      <w:r>
        <w:rPr>
          <w:sz w:val="28"/>
        </w:rPr>
        <w:t>denoted by</w:t>
      </w:r>
      <w:r>
        <w:rPr>
          <w:spacing w:val="-3"/>
          <w:sz w:val="28"/>
        </w:rPr>
        <w:t> </w:t>
      </w:r>
      <w:r>
        <w:rPr>
          <w:sz w:val="28"/>
        </w:rPr>
        <w:t>e.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240" w:lineRule="auto" w:before="0" w:after="0"/>
        <w:ind w:left="940" w:right="0" w:hanging="360"/>
        <w:jc w:val="both"/>
        <w:rPr>
          <w:sz w:val="28"/>
        </w:rPr>
      </w:pPr>
      <w:r>
        <w:rPr>
          <w:b/>
          <w:sz w:val="28"/>
        </w:rPr>
        <w:t>Minimum</w:t>
      </w:r>
      <w:r>
        <w:rPr>
          <w:b/>
          <w:spacing w:val="49"/>
          <w:sz w:val="28"/>
        </w:rPr>
        <w:t> </w:t>
      </w:r>
      <w:r>
        <w:rPr>
          <w:b/>
          <w:sz w:val="28"/>
        </w:rPr>
        <w:t>oil</w:t>
      </w:r>
      <w:r>
        <w:rPr>
          <w:b/>
          <w:spacing w:val="54"/>
          <w:sz w:val="28"/>
        </w:rPr>
        <w:t> </w:t>
      </w:r>
      <w:r>
        <w:rPr>
          <w:b/>
          <w:sz w:val="28"/>
        </w:rPr>
        <w:t>film</w:t>
      </w:r>
      <w:r>
        <w:rPr>
          <w:b/>
          <w:spacing w:val="50"/>
          <w:sz w:val="28"/>
        </w:rPr>
        <w:t> </w:t>
      </w:r>
      <w:r>
        <w:rPr>
          <w:b/>
          <w:sz w:val="28"/>
        </w:rPr>
        <w:t>thickness</w:t>
      </w:r>
      <w:r>
        <w:rPr>
          <w:sz w:val="28"/>
        </w:rPr>
        <w:t>.</w:t>
      </w:r>
      <w:r>
        <w:rPr>
          <w:spacing w:val="47"/>
          <w:sz w:val="28"/>
        </w:rPr>
        <w:t> </w:t>
      </w:r>
      <w:r>
        <w:rPr>
          <w:sz w:val="28"/>
        </w:rPr>
        <w:t>It</w:t>
      </w:r>
      <w:r>
        <w:rPr>
          <w:spacing w:val="44"/>
          <w:sz w:val="28"/>
        </w:rPr>
        <w:t> </w:t>
      </w:r>
      <w:r>
        <w:rPr>
          <w:sz w:val="28"/>
        </w:rPr>
        <w:t>is</w:t>
      </w:r>
      <w:r>
        <w:rPr>
          <w:spacing w:val="45"/>
          <w:sz w:val="28"/>
        </w:rPr>
        <w:t> </w:t>
      </w:r>
      <w:r>
        <w:rPr>
          <w:sz w:val="28"/>
        </w:rPr>
        <w:t>the</w:t>
      </w:r>
      <w:r>
        <w:rPr>
          <w:spacing w:val="44"/>
          <w:sz w:val="28"/>
        </w:rPr>
        <w:t> </w:t>
      </w:r>
      <w:r>
        <w:rPr>
          <w:sz w:val="28"/>
        </w:rPr>
        <w:t>minimum</w:t>
      </w:r>
      <w:r>
        <w:rPr>
          <w:spacing w:val="41"/>
          <w:sz w:val="28"/>
        </w:rPr>
        <w:t> </w:t>
      </w:r>
      <w:r>
        <w:rPr>
          <w:sz w:val="28"/>
        </w:rPr>
        <w:t>distance</w:t>
      </w:r>
      <w:r>
        <w:rPr>
          <w:spacing w:val="45"/>
          <w:sz w:val="28"/>
        </w:rPr>
        <w:t> </w:t>
      </w:r>
      <w:r>
        <w:rPr>
          <w:sz w:val="28"/>
        </w:rPr>
        <w:t>between</w:t>
      </w:r>
      <w:r>
        <w:rPr>
          <w:spacing w:val="47"/>
          <w:sz w:val="28"/>
        </w:rPr>
        <w:t> </w:t>
      </w:r>
      <w:r>
        <w:rPr>
          <w:sz w:val="28"/>
        </w:rPr>
        <w:t>the</w:t>
      </w:r>
    </w:p>
    <w:p>
      <w:pPr>
        <w:pStyle w:val="BodyText"/>
        <w:spacing w:line="640" w:lineRule="atLeast" w:before="3"/>
        <w:ind w:left="940" w:right="331"/>
        <w:jc w:val="both"/>
      </w:pPr>
      <w:r>
        <w:rPr/>
        <w:t>bearing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journal,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lubrication</w:t>
      </w:r>
      <w:r>
        <w:rPr>
          <w:spacing w:val="1"/>
        </w:rPr>
        <w:t> </w:t>
      </w:r>
      <w:r>
        <w:rPr/>
        <w:t>condition.</w:t>
      </w:r>
      <w:r>
        <w:rPr>
          <w:spacing w:val="1"/>
        </w:rPr>
        <w:t> </w:t>
      </w:r>
      <w:r>
        <w:rPr/>
        <w:t>It</w:t>
      </w:r>
      <w:r>
        <w:rPr>
          <w:spacing w:val="70"/>
        </w:rPr>
        <w:t> </w:t>
      </w:r>
      <w:r>
        <w:rPr/>
        <w:t>is</w:t>
      </w:r>
      <w:r>
        <w:rPr>
          <w:spacing w:val="1"/>
        </w:rPr>
        <w:t> </w:t>
      </w:r>
      <w:r>
        <w:rPr/>
        <w:t>denoted</w:t>
      </w:r>
      <w:r>
        <w:rPr>
          <w:spacing w:val="27"/>
        </w:rPr>
        <w:t> </w:t>
      </w:r>
      <w:r>
        <w:rPr/>
        <w:t>by</w:t>
      </w:r>
      <w:r>
        <w:rPr>
          <w:spacing w:val="25"/>
        </w:rPr>
        <w:t> </w:t>
      </w:r>
      <w:r>
        <w:rPr/>
        <w:t>h</w:t>
      </w:r>
      <w:r>
        <w:rPr>
          <w:vertAlign w:val="subscript"/>
        </w:rPr>
        <w:t>0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occurs</w:t>
      </w:r>
      <w:r>
        <w:rPr>
          <w:spacing w:val="28"/>
          <w:vertAlign w:val="baseline"/>
        </w:rPr>
        <w:t> </w:t>
      </w:r>
      <w:r>
        <w:rPr>
          <w:vertAlign w:val="baseline"/>
        </w:rPr>
        <w:t>at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line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centres</w:t>
      </w:r>
      <w:r>
        <w:rPr>
          <w:spacing w:val="29"/>
          <w:vertAlign w:val="baseline"/>
        </w:rPr>
        <w:t> </w:t>
      </w:r>
      <w:r>
        <w:rPr>
          <w:vertAlign w:val="baseline"/>
        </w:rPr>
        <w:t>as</w:t>
      </w:r>
      <w:r>
        <w:rPr>
          <w:spacing w:val="27"/>
          <w:vertAlign w:val="baseline"/>
        </w:rPr>
        <w:t> </w:t>
      </w:r>
      <w:r>
        <w:rPr>
          <w:vertAlign w:val="baseline"/>
        </w:rPr>
        <w:t>shown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7"/>
          <w:vertAlign w:val="baseline"/>
        </w:rPr>
        <w:t> </w:t>
      </w:r>
      <w:r>
        <w:rPr>
          <w:vertAlign w:val="baseline"/>
        </w:rPr>
        <w:t>Fig.</w:t>
      </w:r>
      <w:r>
        <w:rPr>
          <w:spacing w:val="25"/>
          <w:vertAlign w:val="baseline"/>
        </w:rPr>
        <w:t> </w:t>
      </w:r>
      <w:r>
        <w:rPr>
          <w:vertAlign w:val="baseline"/>
        </w:rPr>
        <w:t>2.1.</w:t>
      </w:r>
      <w:r>
        <w:rPr>
          <w:spacing w:val="26"/>
          <w:vertAlign w:val="baseline"/>
        </w:rPr>
        <w:t> </w:t>
      </w:r>
      <w:r>
        <w:rPr>
          <w:vertAlign w:val="baseline"/>
        </w:rPr>
        <w:t>Its</w:t>
      </w:r>
    </w:p>
    <w:p>
      <w:pPr>
        <w:spacing w:line="162" w:lineRule="exact" w:before="248"/>
        <w:ind w:left="681" w:right="2346" w:firstLine="0"/>
        <w:jc w:val="center"/>
        <w:rPr>
          <w:rFonts w:ascii="Cambria Math" w:eastAsia="Cambria Math"/>
          <w:sz w:val="26"/>
        </w:rPr>
      </w:pPr>
      <w:r>
        <w:rPr>
          <w:rFonts w:ascii="Cambria Math" w:eastAsia="Cambria Math"/>
          <w:sz w:val="26"/>
        </w:rPr>
        <w:t>𝑐</w:t>
      </w:r>
    </w:p>
    <w:p>
      <w:pPr>
        <w:pStyle w:val="BodyText"/>
        <w:spacing w:line="228" w:lineRule="auto"/>
        <w:ind w:left="940"/>
      </w:pPr>
      <w:r>
        <w:rPr/>
        <w:pict>
          <v:rect style="position:absolute;margin-left:255.889999pt;margin-top:8.381877pt;width:7.2pt;height:.96002pt;mso-position-horizontal-relative:page;mso-position-vertical-relative:paragraph;z-index:-17182208" filled="true" fillcolor="#000000" stroked="false">
            <v:fill type="solid"/>
            <w10:wrap type="none"/>
          </v:rect>
        </w:pict>
      </w:r>
      <w:r>
        <w:rPr/>
        <w:t>value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assumed</w:t>
      </w:r>
      <w:r>
        <w:rPr>
          <w:spacing w:val="2"/>
        </w:rPr>
        <w:t> </w:t>
      </w:r>
      <w:r>
        <w:rPr/>
        <w:t>as</w:t>
      </w:r>
      <w:r>
        <w:rPr>
          <w:spacing w:val="51"/>
        </w:rPr>
        <w:t> </w:t>
      </w:r>
      <w:r>
        <w:rPr>
          <w:rFonts w:ascii="Cambria Math"/>
          <w:position w:val="-13"/>
          <w:sz w:val="26"/>
        </w:rPr>
        <w:t>4</w:t>
      </w:r>
      <w:r>
        <w:rPr/>
        <w:t>.</w:t>
      </w: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81" w:after="0"/>
        <w:ind w:left="940" w:right="336" w:hanging="360"/>
        <w:jc w:val="left"/>
        <w:rPr>
          <w:sz w:val="28"/>
        </w:rPr>
      </w:pPr>
      <w:r>
        <w:rPr>
          <w:b/>
          <w:sz w:val="28"/>
        </w:rPr>
        <w:t>Attitude</w:t>
      </w:r>
      <w:r>
        <w:rPr>
          <w:b/>
          <w:spacing w:val="47"/>
          <w:sz w:val="28"/>
        </w:rPr>
        <w:t> </w:t>
      </w:r>
      <w:r>
        <w:rPr>
          <w:b/>
          <w:sz w:val="28"/>
        </w:rPr>
        <w:t>or</w:t>
      </w:r>
      <w:r>
        <w:rPr>
          <w:b/>
          <w:spacing w:val="48"/>
          <w:sz w:val="28"/>
        </w:rPr>
        <w:t> </w:t>
      </w:r>
      <w:r>
        <w:rPr>
          <w:b/>
          <w:sz w:val="28"/>
        </w:rPr>
        <w:t>eccentricity</w:t>
      </w:r>
      <w:r>
        <w:rPr>
          <w:b/>
          <w:spacing w:val="49"/>
          <w:sz w:val="28"/>
        </w:rPr>
        <w:t> </w:t>
      </w:r>
      <w:r>
        <w:rPr>
          <w:b/>
          <w:sz w:val="28"/>
        </w:rPr>
        <w:t>ratio</w:t>
      </w:r>
      <w:r>
        <w:rPr>
          <w:sz w:val="28"/>
        </w:rPr>
        <w:t>.</w:t>
      </w:r>
      <w:r>
        <w:rPr>
          <w:spacing w:val="41"/>
          <w:sz w:val="28"/>
        </w:rPr>
        <w:t> </w:t>
      </w:r>
      <w:r>
        <w:rPr>
          <w:sz w:val="28"/>
        </w:rPr>
        <w:t>It</w:t>
      </w:r>
      <w:r>
        <w:rPr>
          <w:spacing w:val="42"/>
          <w:sz w:val="28"/>
        </w:rPr>
        <w:t> </w:t>
      </w:r>
      <w:r>
        <w:rPr>
          <w:sz w:val="28"/>
        </w:rPr>
        <w:t>is</w:t>
      </w:r>
      <w:r>
        <w:rPr>
          <w:spacing w:val="42"/>
          <w:sz w:val="28"/>
        </w:rPr>
        <w:t> </w:t>
      </w:r>
      <w:r>
        <w:rPr>
          <w:sz w:val="28"/>
        </w:rPr>
        <w:t>the</w:t>
      </w:r>
      <w:r>
        <w:rPr>
          <w:spacing w:val="43"/>
          <w:sz w:val="28"/>
        </w:rPr>
        <w:t> </w:t>
      </w:r>
      <w:r>
        <w:rPr>
          <w:sz w:val="28"/>
        </w:rPr>
        <w:t>ratio</w:t>
      </w:r>
      <w:r>
        <w:rPr>
          <w:spacing w:val="42"/>
          <w:sz w:val="28"/>
        </w:rPr>
        <w:t> </w:t>
      </w:r>
      <w:r>
        <w:rPr>
          <w:sz w:val="28"/>
        </w:rPr>
        <w:t>of</w:t>
      </w:r>
      <w:r>
        <w:rPr>
          <w:spacing w:val="39"/>
          <w:sz w:val="28"/>
        </w:rPr>
        <w:t> </w:t>
      </w:r>
      <w:r>
        <w:rPr>
          <w:sz w:val="28"/>
        </w:rPr>
        <w:t>the</w:t>
      </w:r>
      <w:r>
        <w:rPr>
          <w:spacing w:val="41"/>
          <w:sz w:val="28"/>
        </w:rPr>
        <w:t> </w:t>
      </w:r>
      <w:r>
        <w:rPr>
          <w:sz w:val="28"/>
        </w:rPr>
        <w:t>eccentricity</w:t>
      </w:r>
      <w:r>
        <w:rPr>
          <w:spacing w:val="37"/>
          <w:sz w:val="28"/>
        </w:rPr>
        <w:t> </w:t>
      </w:r>
      <w:r>
        <w:rPr>
          <w:sz w:val="28"/>
        </w:rPr>
        <w:t>to</w:t>
      </w:r>
      <w:r>
        <w:rPr>
          <w:spacing w:val="42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radial clearance.</w:t>
      </w:r>
      <w:r>
        <w:rPr>
          <w:spacing w:val="-2"/>
          <w:sz w:val="28"/>
        </w:rPr>
        <w:t> </w:t>
      </w:r>
      <w:r>
        <w:rPr>
          <w:sz w:val="28"/>
        </w:rPr>
        <w:t>Mathematically,</w:t>
      </w:r>
      <w:r>
        <w:rPr>
          <w:spacing w:val="-2"/>
          <w:sz w:val="28"/>
        </w:rPr>
        <w:t> </w:t>
      </w:r>
      <w:r>
        <w:rPr>
          <w:sz w:val="28"/>
        </w:rPr>
        <w:t>attitude</w:t>
      </w:r>
      <w:r>
        <w:rPr>
          <w:spacing w:val="-1"/>
          <w:sz w:val="28"/>
        </w:rPr>
        <w:t> </w:t>
      </w:r>
      <w:r>
        <w:rPr>
          <w:sz w:val="28"/>
        </w:rPr>
        <w:t>or eccentricity</w:t>
      </w:r>
      <w:r>
        <w:rPr>
          <w:spacing w:val="-5"/>
          <w:sz w:val="28"/>
        </w:rPr>
        <w:t> </w:t>
      </w:r>
      <w:r>
        <w:rPr>
          <w:sz w:val="28"/>
        </w:rPr>
        <w:t>ratio,</w:t>
      </w:r>
    </w:p>
    <w:p>
      <w:pPr>
        <w:spacing w:after="0" w:line="480" w:lineRule="auto"/>
        <w:jc w:val="left"/>
        <w:rPr>
          <w:sz w:val="28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Heading2"/>
        <w:tabs>
          <w:tab w:pos="1717" w:val="left" w:leader="none"/>
        </w:tabs>
        <w:spacing w:before="234"/>
        <w:ind w:left="940"/>
      </w:pPr>
      <w:r>
        <w:rPr/>
        <w:pict>
          <v:rect style="position:absolute;margin-left:144.139999pt;margin-top:23.043528pt;width:13.08pt;height:1.2pt;mso-position-horizontal-relative:page;mso-position-vertical-relative:paragraph;z-index:-17181696" filled="true" fillcolor="#000000" stroked="false">
            <v:fill type="solid"/>
            <w10:wrap type="none"/>
          </v:rect>
        </w:pict>
      </w:r>
      <w:r>
        <w:rPr>
          <w:w w:val="105"/>
        </w:rPr>
        <w:t>𝜀</w:t>
      </w:r>
      <w:r>
        <w:rPr>
          <w:spacing w:val="20"/>
          <w:w w:val="105"/>
        </w:rPr>
        <w:t> </w:t>
      </w:r>
      <w:r>
        <w:rPr>
          <w:w w:val="105"/>
        </w:rPr>
        <w:t>=</w:t>
        <w:tab/>
      </w:r>
      <w:r>
        <w:rPr>
          <w:w w:val="105"/>
          <w:vertAlign w:val="superscript"/>
        </w:rPr>
        <w:t>𝑒</w:t>
      </w:r>
    </w:p>
    <w:p>
      <w:pPr>
        <w:spacing w:line="270" w:lineRule="exact" w:before="0"/>
        <w:ind w:left="0" w:right="0" w:firstLine="0"/>
        <w:jc w:val="right"/>
        <w:rPr>
          <w:rFonts w:ascii="Cambria Math" w:eastAsia="Cambria Math"/>
          <w:sz w:val="21"/>
        </w:rPr>
      </w:pPr>
      <w:r>
        <w:rPr>
          <w:rFonts w:ascii="Cambria Math" w:eastAsia="Cambria Math"/>
          <w:w w:val="110"/>
          <w:sz w:val="26"/>
        </w:rPr>
        <w:t>𝑐</w:t>
      </w:r>
      <w:r>
        <w:rPr>
          <w:rFonts w:ascii="Cambria Math" w:eastAsia="Cambria Math"/>
          <w:w w:val="110"/>
          <w:position w:val="-4"/>
          <w:sz w:val="21"/>
        </w:rPr>
        <w:t>1</w:t>
      </w:r>
    </w:p>
    <w:p>
      <w:pPr>
        <w:spacing w:line="175" w:lineRule="auto" w:before="128"/>
        <w:ind w:left="71" w:right="0" w:firstLine="0"/>
        <w:jc w:val="left"/>
        <w:rPr>
          <w:rFonts w:ascii="Cambria Math" w:hAnsi="Cambria Math" w:eastAsia="Cambria Math"/>
          <w:sz w:val="21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18"/>
          <w:sz w:val="36"/>
        </w:rPr>
        <w:t>= </w:t>
      </w:r>
      <w:r>
        <w:rPr>
          <w:rFonts w:ascii="Cambria Math" w:hAnsi="Cambria Math" w:eastAsia="Cambria Math"/>
          <w:spacing w:val="7"/>
          <w:w w:val="105"/>
          <w:position w:val="-18"/>
          <w:sz w:val="36"/>
        </w:rPr>
        <w:t> </w:t>
      </w:r>
      <w:r>
        <w:rPr>
          <w:rFonts w:ascii="Cambria Math" w:hAnsi="Cambria Math" w:eastAsia="Cambria Math"/>
          <w:w w:val="105"/>
          <w:position w:val="5"/>
          <w:sz w:val="26"/>
        </w:rPr>
        <w:t>𝑐</w:t>
      </w:r>
      <w:r>
        <w:rPr>
          <w:rFonts w:ascii="Cambria Math" w:hAnsi="Cambria Math" w:eastAsia="Cambria Math"/>
          <w:w w:val="105"/>
          <w:sz w:val="21"/>
        </w:rPr>
        <w:t>1−ℎ</w:t>
      </w:r>
      <w:r>
        <w:rPr>
          <w:rFonts w:ascii="Cambria Math" w:hAnsi="Cambria Math" w:eastAsia="Cambria Math"/>
          <w:w w:val="105"/>
          <w:position w:val="-4"/>
          <w:sz w:val="21"/>
        </w:rPr>
        <w:t>0</w:t>
      </w:r>
    </w:p>
    <w:p>
      <w:pPr>
        <w:spacing w:line="272" w:lineRule="exact" w:before="0"/>
        <w:ind w:left="739" w:right="0" w:firstLine="0"/>
        <w:jc w:val="left"/>
        <w:rPr>
          <w:rFonts w:ascii="Cambria Math" w:eastAsia="Cambria Math"/>
          <w:sz w:val="21"/>
        </w:rPr>
      </w:pPr>
      <w:r>
        <w:rPr/>
        <w:pict>
          <v:rect style="position:absolute;margin-left:184.580002pt;margin-top:-6.014299pt;width:34.944pt;height:1.2pt;mso-position-horizontal-relative:page;mso-position-vertical-relative:paragraph;z-index:-171811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26"/>
        </w:rPr>
        <w:t>𝑐</w:t>
      </w:r>
      <w:r>
        <w:rPr>
          <w:rFonts w:ascii="Cambria Math" w:eastAsia="Cambria Math"/>
          <w:w w:val="110"/>
          <w:position w:val="-4"/>
          <w:sz w:val="21"/>
        </w:rPr>
        <w:t>1</w:t>
      </w:r>
    </w:p>
    <w:p>
      <w:pPr>
        <w:pStyle w:val="Heading2"/>
        <w:spacing w:before="234"/>
        <w:ind w:left="76"/>
      </w:pPr>
      <w:r>
        <w:rPr/>
        <w:br w:type="column"/>
      </w:r>
      <w:r>
        <w:rPr>
          <w:w w:val="105"/>
        </w:rPr>
        <w:t>=</w:t>
      </w:r>
      <w:r>
        <w:rPr>
          <w:spacing w:val="6"/>
          <w:w w:val="105"/>
        </w:rPr>
        <w:t> </w:t>
      </w:r>
      <w:r>
        <w:rPr>
          <w:w w:val="105"/>
        </w:rPr>
        <w:t>1</w:t>
      </w:r>
      <w:r>
        <w:rPr>
          <w:spacing w:val="-13"/>
          <w:w w:val="105"/>
        </w:rPr>
        <w:t> </w:t>
      </w:r>
      <w:r>
        <w:rPr>
          <w:w w:val="105"/>
        </w:rPr>
        <w:t>−</w:t>
      </w:r>
      <w:r>
        <w:rPr>
          <w:spacing w:val="60"/>
          <w:w w:val="105"/>
        </w:rPr>
        <w:t> </w:t>
      </w:r>
      <w:r>
        <w:rPr>
          <w:w w:val="105"/>
          <w:vertAlign w:val="superscript"/>
        </w:rPr>
        <w:t>ℎ0</w:t>
      </w:r>
    </w:p>
    <w:p>
      <w:pPr>
        <w:spacing w:line="270" w:lineRule="exact" w:before="0"/>
        <w:ind w:left="0" w:right="17" w:firstLine="0"/>
        <w:jc w:val="right"/>
        <w:rPr>
          <w:rFonts w:ascii="Cambria Math" w:eastAsia="Cambria Math"/>
          <w:sz w:val="21"/>
        </w:rPr>
      </w:pPr>
      <w:r>
        <w:rPr/>
        <w:pict>
          <v:rect style="position:absolute;margin-left:278.450012pt;margin-top:-6.09324pt;width:14.88pt;height:1.2pt;mso-position-horizontal-relative:page;mso-position-vertical-relative:paragraph;z-index:-171806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26"/>
        </w:rPr>
        <w:t>𝑐</w:t>
      </w:r>
      <w:r>
        <w:rPr>
          <w:rFonts w:ascii="Cambria Math" w:eastAsia="Cambria Math"/>
          <w:w w:val="110"/>
          <w:position w:val="-4"/>
          <w:sz w:val="21"/>
        </w:rPr>
        <w:t>1</w:t>
      </w:r>
    </w:p>
    <w:p>
      <w:pPr>
        <w:tabs>
          <w:tab w:pos="3485" w:val="left" w:leader="dot"/>
        </w:tabs>
        <w:spacing w:line="349" w:lineRule="exact" w:before="234"/>
        <w:ind w:left="69" w:right="0" w:firstLine="0"/>
        <w:jc w:val="left"/>
        <w:rPr>
          <w:sz w:val="32"/>
        </w:rPr>
      </w:pPr>
      <w:r>
        <w:rPr/>
        <w:br w:type="column"/>
      </w:r>
      <w:r>
        <w:rPr>
          <w:rFonts w:ascii="Cambria Math" w:hAnsi="Cambria Math"/>
          <w:sz w:val="36"/>
        </w:rPr>
        <w:t>=</w:t>
      </w:r>
      <w:r>
        <w:rPr>
          <w:rFonts w:ascii="Cambria Math" w:hAnsi="Cambria Math"/>
          <w:spacing w:val="29"/>
          <w:sz w:val="36"/>
        </w:rPr>
        <w:t> </w:t>
      </w:r>
      <w:r>
        <w:rPr>
          <w:rFonts w:ascii="Cambria Math" w:hAnsi="Cambria Math"/>
          <w:sz w:val="36"/>
        </w:rPr>
        <w:t>1</w:t>
      </w:r>
      <w:r>
        <w:rPr>
          <w:rFonts w:ascii="Cambria Math" w:hAnsi="Cambria Math"/>
          <w:spacing w:val="6"/>
          <w:sz w:val="36"/>
        </w:rPr>
        <w:t> </w:t>
      </w:r>
      <w:r>
        <w:rPr>
          <w:rFonts w:ascii="Cambria Math" w:hAnsi="Cambria Math"/>
          <w:sz w:val="36"/>
        </w:rPr>
        <w:t>−</w:t>
      </w:r>
      <w:r>
        <w:rPr>
          <w:rFonts w:ascii="Cambria Math" w:hAnsi="Cambria Math"/>
          <w:spacing w:val="94"/>
          <w:sz w:val="36"/>
        </w:rPr>
        <w:t> </w:t>
      </w:r>
      <w:r>
        <w:rPr>
          <w:rFonts w:ascii="Cambria Math" w:hAnsi="Cambria Math"/>
          <w:sz w:val="36"/>
          <w:vertAlign w:val="superscript"/>
        </w:rPr>
        <w:t>2ℎ0</w:t>
      </w:r>
      <w:r>
        <w:rPr>
          <w:position w:val="16"/>
          <w:sz w:val="36"/>
          <w:vertAlign w:val="baseline"/>
        </w:rPr>
        <w:tab/>
      </w:r>
      <w:r>
        <w:rPr>
          <w:sz w:val="32"/>
          <w:vertAlign w:val="baseline"/>
        </w:rPr>
        <w:t>(4)</w:t>
      </w:r>
    </w:p>
    <w:p>
      <w:pPr>
        <w:spacing w:line="231" w:lineRule="exact" w:before="0"/>
        <w:ind w:left="1301" w:right="0" w:firstLine="0"/>
        <w:jc w:val="left"/>
        <w:rPr>
          <w:rFonts w:ascii="Cambria Math" w:eastAsia="Cambria Math"/>
          <w:sz w:val="26"/>
        </w:rPr>
      </w:pPr>
      <w:r>
        <w:rPr/>
        <w:pict>
          <v:rect style="position:absolute;margin-left:352.149994pt;margin-top:-6.09324pt;width:22.44pt;height:1.2pt;mso-position-horizontal-relative:page;mso-position-vertical-relative:paragraph;z-index:-1718016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26"/>
        </w:rPr>
        <w:t>𝑐</w:t>
      </w:r>
    </w:p>
    <w:p>
      <w:pPr>
        <w:spacing w:after="0" w:line="231" w:lineRule="exact"/>
        <w:jc w:val="left"/>
        <w:rPr>
          <w:rFonts w:ascii="Cambria Math" w:eastAsia="Cambria Math"/>
          <w:sz w:val="26"/>
        </w:rPr>
        <w:sectPr>
          <w:pgSz w:w="11910" w:h="16840"/>
          <w:pgMar w:header="0" w:footer="923" w:top="1280" w:bottom="1200" w:left="1220" w:right="1080"/>
          <w:cols w:num="4" w:equalWidth="0">
            <w:col w:w="1914" w:space="40"/>
            <w:col w:w="1202" w:space="39"/>
            <w:col w:w="1441" w:space="39"/>
            <w:col w:w="4935"/>
          </w:cols>
        </w:sectPr>
      </w:pPr>
    </w:p>
    <w:p>
      <w:pPr>
        <w:pStyle w:val="BodyText"/>
        <w:spacing w:before="3"/>
        <w:rPr>
          <w:rFonts w:ascii="Cambria Math"/>
          <w:sz w:val="24"/>
        </w:rPr>
      </w:pP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240" w:lineRule="auto" w:before="89" w:after="0"/>
        <w:ind w:left="940" w:right="0" w:hanging="361"/>
        <w:jc w:val="left"/>
        <w:rPr>
          <w:sz w:val="28"/>
        </w:rPr>
      </w:pPr>
      <w:r>
        <w:rPr>
          <w:b/>
          <w:sz w:val="28"/>
        </w:rPr>
        <w:t>Short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long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bearing</w:t>
      </w:r>
      <w:r>
        <w:rPr>
          <w:sz w:val="28"/>
        </w:rPr>
        <w:t>.</w:t>
      </w:r>
      <w:r>
        <w:rPr>
          <w:spacing w:val="17"/>
          <w:sz w:val="28"/>
        </w:rPr>
        <w:t> </w:t>
      </w:r>
      <w:r>
        <w:rPr>
          <w:sz w:val="28"/>
        </w:rPr>
        <w:t>If</w:t>
      </w:r>
      <w:r>
        <w:rPr>
          <w:spacing w:val="17"/>
          <w:sz w:val="28"/>
        </w:rPr>
        <w:t> </w:t>
      </w:r>
      <w:r>
        <w:rPr>
          <w:sz w:val="28"/>
        </w:rPr>
        <w:t>the</w:t>
      </w:r>
      <w:r>
        <w:rPr>
          <w:spacing w:val="17"/>
          <w:sz w:val="28"/>
        </w:rPr>
        <w:t> </w:t>
      </w:r>
      <w:r>
        <w:rPr>
          <w:sz w:val="28"/>
        </w:rPr>
        <w:t>ratio</w:t>
      </w:r>
      <w:r>
        <w:rPr>
          <w:spacing w:val="16"/>
          <w:sz w:val="28"/>
        </w:rPr>
        <w:t> </w:t>
      </w:r>
      <w:r>
        <w:rPr>
          <w:sz w:val="28"/>
        </w:rPr>
        <w:t>of</w:t>
      </w:r>
      <w:r>
        <w:rPr>
          <w:spacing w:val="17"/>
          <w:sz w:val="28"/>
        </w:rPr>
        <w:t> </w:t>
      </w:r>
      <w:r>
        <w:rPr>
          <w:sz w:val="28"/>
        </w:rPr>
        <w:t>the</w:t>
      </w:r>
      <w:r>
        <w:rPr>
          <w:spacing w:val="18"/>
          <w:sz w:val="28"/>
        </w:rPr>
        <w:t> </w:t>
      </w:r>
      <w:r>
        <w:rPr>
          <w:sz w:val="28"/>
        </w:rPr>
        <w:t>length</w:t>
      </w:r>
      <w:r>
        <w:rPr>
          <w:spacing w:val="18"/>
          <w:sz w:val="28"/>
        </w:rPr>
        <w:t> </w:t>
      </w:r>
      <w:r>
        <w:rPr>
          <w:sz w:val="28"/>
        </w:rPr>
        <w:t>to</w:t>
      </w:r>
      <w:r>
        <w:rPr>
          <w:spacing w:val="18"/>
          <w:sz w:val="28"/>
        </w:rPr>
        <w:t> </w:t>
      </w:r>
      <w:r>
        <w:rPr>
          <w:sz w:val="28"/>
        </w:rPr>
        <w:t>the</w:t>
      </w:r>
      <w:r>
        <w:rPr>
          <w:spacing w:val="17"/>
          <w:sz w:val="28"/>
        </w:rPr>
        <w:t> </w:t>
      </w:r>
      <w:r>
        <w:rPr>
          <w:sz w:val="28"/>
        </w:rPr>
        <w:t>diameter</w:t>
      </w:r>
      <w:r>
        <w:rPr>
          <w:spacing w:val="17"/>
          <w:sz w:val="28"/>
        </w:rPr>
        <w:t> </w:t>
      </w:r>
      <w:r>
        <w:rPr>
          <w:sz w:val="28"/>
        </w:rPr>
        <w:t>of</w:t>
      </w:r>
      <w:r>
        <w:rPr>
          <w:spacing w:val="17"/>
          <w:sz w:val="28"/>
        </w:rPr>
        <w:t> </w:t>
      </w:r>
      <w:r>
        <w:rPr>
          <w:sz w:val="28"/>
        </w:rPr>
        <w:t>the</w:t>
      </w:r>
    </w:p>
    <w:p>
      <w:pPr>
        <w:pStyle w:val="BodyText"/>
        <w:spacing w:before="10"/>
        <w:rPr>
          <w:sz w:val="25"/>
        </w:rPr>
      </w:pPr>
    </w:p>
    <w:p>
      <w:pPr>
        <w:spacing w:line="208" w:lineRule="exact" w:before="0"/>
        <w:ind w:left="2272" w:right="0" w:firstLine="0"/>
        <w:jc w:val="left"/>
        <w:rPr>
          <w:rFonts w:ascii="Cambria Math" w:eastAsia="Cambria Math"/>
          <w:sz w:val="26"/>
        </w:rPr>
      </w:pPr>
      <w:r>
        <w:rPr>
          <w:rFonts w:ascii="Cambria Math" w:eastAsia="Cambria Math"/>
          <w:w w:val="105"/>
          <w:sz w:val="26"/>
        </w:rPr>
        <w:t>𝐿</w:t>
      </w:r>
    </w:p>
    <w:p>
      <w:pPr>
        <w:spacing w:after="0" w:line="208" w:lineRule="exact"/>
        <w:jc w:val="left"/>
        <w:rPr>
          <w:rFonts w:ascii="Cambria Math" w:eastAsia="Cambria Math"/>
          <w:sz w:val="26"/>
        </w:rPr>
        <w:sectPr>
          <w:type w:val="continuous"/>
          <w:pgSz w:w="11910" w:h="16840"/>
          <w:pgMar w:top="1360" w:bottom="1120" w:left="1220" w:right="1080"/>
        </w:sectPr>
      </w:pPr>
    </w:p>
    <w:p>
      <w:pPr>
        <w:pStyle w:val="BodyText"/>
        <w:spacing w:line="247" w:lineRule="exact"/>
        <w:ind w:left="940"/>
      </w:pPr>
      <w:r>
        <w:rPr/>
        <w:pict>
          <v:rect style="position:absolute;margin-left:174.020004pt;margin-top:6.761594pt;width:8.76pt;height:1.2pt;mso-position-horizontal-relative:page;mso-position-vertical-relative:paragraph;z-index:15733760" filled="true" fillcolor="#000000" stroked="false">
            <v:fill type="solid"/>
            <w10:wrap type="none"/>
          </v:rect>
        </w:pict>
      </w:r>
      <w:r>
        <w:rPr/>
        <w:t>journal</w:t>
      </w:r>
      <w:r>
        <w:rPr>
          <w:spacing w:val="18"/>
        </w:rPr>
        <w:t> </w:t>
      </w:r>
      <w:r>
        <w:rPr/>
        <w:t>(i.e.</w:t>
      </w:r>
    </w:p>
    <w:p>
      <w:pPr>
        <w:spacing w:line="241" w:lineRule="exact" w:before="0"/>
        <w:ind w:left="0" w:right="0" w:firstLine="0"/>
        <w:jc w:val="right"/>
        <w:rPr>
          <w:rFonts w:ascii="Cambria Math" w:eastAsia="Cambria Math"/>
          <w:sz w:val="26"/>
        </w:rPr>
      </w:pPr>
      <w:r>
        <w:rPr>
          <w:rFonts w:ascii="Cambria Math" w:eastAsia="Cambria Math"/>
          <w:w w:val="110"/>
          <w:sz w:val="26"/>
        </w:rPr>
        <w:t>𝑑</w:t>
      </w:r>
    </w:p>
    <w:p>
      <w:pPr>
        <w:pStyle w:val="BodyText"/>
        <w:spacing w:line="311" w:lineRule="exact"/>
        <w:ind w:left="-31"/>
      </w:pPr>
      <w:r>
        <w:rPr/>
        <w:br w:type="column"/>
      </w:r>
      <w:r>
        <w:rPr/>
        <w:t>)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less</w:t>
      </w:r>
      <w:r>
        <w:rPr>
          <w:spacing w:val="20"/>
        </w:rPr>
        <w:t> </w:t>
      </w:r>
      <w:r>
        <w:rPr/>
        <w:t>than</w:t>
      </w:r>
      <w:r>
        <w:rPr>
          <w:spacing w:val="20"/>
        </w:rPr>
        <w:t> </w:t>
      </w:r>
      <w:r>
        <w:rPr/>
        <w:t>1,</w:t>
      </w:r>
      <w:r>
        <w:rPr>
          <w:spacing w:val="22"/>
        </w:rPr>
        <w:t> </w:t>
      </w:r>
      <w:r>
        <w:rPr/>
        <w:t>then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bearing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said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26"/>
        </w:rPr>
        <w:t> </w:t>
      </w:r>
      <w:r>
        <w:rPr/>
        <w:t>short</w:t>
      </w:r>
      <w:r>
        <w:rPr>
          <w:spacing w:val="17"/>
        </w:rPr>
        <w:t> </w:t>
      </w:r>
      <w:r>
        <w:rPr/>
        <w:t>bearing.</w:t>
      </w:r>
    </w:p>
    <w:p>
      <w:pPr>
        <w:spacing w:after="0" w:line="311" w:lineRule="exact"/>
        <w:sectPr>
          <w:type w:val="continuous"/>
          <w:pgSz w:w="11910" w:h="16840"/>
          <w:pgMar w:top="1360" w:bottom="1120" w:left="1220" w:right="1080"/>
          <w:cols w:num="2" w:equalWidth="0">
            <w:col w:w="2427" w:space="40"/>
            <w:col w:w="7143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60" w:bottom="1120" w:left="1220" w:right="1080"/>
        </w:sectPr>
      </w:pPr>
    </w:p>
    <w:p>
      <w:pPr>
        <w:pStyle w:val="BodyText"/>
        <w:spacing w:before="95"/>
        <w:ind w:left="940"/>
        <w:rPr>
          <w:rFonts w:ascii="Cambria Math" w:eastAsia="Cambria Math"/>
          <w:sz w:val="26"/>
        </w:rPr>
      </w:pPr>
      <w:r>
        <w:rPr/>
        <w:pict>
          <v:shape style="position:absolute;margin-left:237.770004pt;margin-top:20.368025pt;width:7.55pt;height:15.2pt;mso-position-horizontal-relative:page;mso-position-vertical-relative:paragraph;z-index:-17179136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6"/>
                    </w:rPr>
                  </w:pPr>
                  <w:r>
                    <w:rPr>
                      <w:rFonts w:ascii="Cambria Math" w:eastAsia="Cambria Math"/>
                      <w:sz w:val="26"/>
                    </w:rPr>
                    <w:t>𝑑</w:t>
                  </w:r>
                </w:p>
              </w:txbxContent>
            </v:textbox>
            <w10:wrap type="none"/>
          </v:shape>
        </w:pic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other</w:t>
      </w:r>
      <w:r>
        <w:rPr>
          <w:spacing w:val="30"/>
        </w:rPr>
        <w:t> </w:t>
      </w:r>
      <w:r>
        <w:rPr/>
        <w:t>hand,</w:t>
      </w:r>
      <w:r>
        <w:rPr>
          <w:spacing w:val="31"/>
        </w:rPr>
        <w:t> </w:t>
      </w:r>
      <w:r>
        <w:rPr/>
        <w:t>if</w:t>
      </w:r>
      <w:r>
        <w:rPr>
          <w:spacing w:val="98"/>
          <w:position w:val="17"/>
          <w:u w:val="single"/>
        </w:rPr>
        <w:t> </w:t>
      </w:r>
      <w:r>
        <w:rPr>
          <w:rFonts w:ascii="Cambria Math" w:eastAsia="Cambria Math"/>
          <w:position w:val="17"/>
          <w:sz w:val="26"/>
          <w:u w:val="single"/>
        </w:rPr>
        <w:t>𝐿</w:t>
      </w:r>
    </w:p>
    <w:p>
      <w:pPr>
        <w:pStyle w:val="BodyText"/>
        <w:spacing w:before="251"/>
        <w:ind w:left="86"/>
      </w:pPr>
      <w:r>
        <w:rPr/>
        <w:br w:type="column"/>
      </w:r>
      <w:r>
        <w:rPr/>
        <w:t>is</w:t>
      </w:r>
      <w:r>
        <w:rPr>
          <w:spacing w:val="31"/>
        </w:rPr>
        <w:t> </w:t>
      </w:r>
      <w:r>
        <w:rPr/>
        <w:t>greater</w:t>
      </w:r>
      <w:r>
        <w:rPr>
          <w:spacing w:val="28"/>
        </w:rPr>
        <w:t> </w:t>
      </w:r>
      <w:r>
        <w:rPr/>
        <w:t>than</w:t>
      </w:r>
      <w:r>
        <w:rPr>
          <w:spacing w:val="33"/>
        </w:rPr>
        <w:t> </w:t>
      </w:r>
      <w:r>
        <w:rPr/>
        <w:t>1,</w:t>
      </w:r>
      <w:r>
        <w:rPr>
          <w:spacing w:val="30"/>
        </w:rPr>
        <w:t> </w:t>
      </w:r>
      <w:r>
        <w:rPr/>
        <w:t>then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bearing</w:t>
      </w:r>
      <w:r>
        <w:rPr>
          <w:spacing w:val="29"/>
        </w:rPr>
        <w:t> </w:t>
      </w:r>
      <w:r>
        <w:rPr/>
        <w:t>is</w:t>
      </w:r>
      <w:r>
        <w:rPr>
          <w:spacing w:val="32"/>
        </w:rPr>
        <w:t> </w:t>
      </w:r>
      <w:r>
        <w:rPr/>
        <w:t>known</w:t>
      </w:r>
      <w:r>
        <w:rPr>
          <w:spacing w:val="31"/>
        </w:rPr>
        <w:t> </w:t>
      </w:r>
      <w:r>
        <w:rPr/>
        <w:t>as</w:t>
      </w:r>
    </w:p>
    <w:p>
      <w:pPr>
        <w:spacing w:after="0"/>
        <w:sectPr>
          <w:type w:val="continuous"/>
          <w:pgSz w:w="11910" w:h="16840"/>
          <w:pgMar w:top="1360" w:bottom="1120" w:left="1220" w:right="1080"/>
          <w:cols w:num="2" w:equalWidth="0">
            <w:col w:w="3707" w:space="40"/>
            <w:col w:w="5863"/>
          </w:cols>
        </w:sect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482" w:lineRule="auto" w:before="89"/>
        <w:ind w:left="940" w:right="328"/>
      </w:pPr>
      <w:r>
        <w:rPr/>
        <w:t>long</w:t>
      </w:r>
      <w:r>
        <w:rPr>
          <w:spacing w:val="16"/>
        </w:rPr>
        <w:t> </w:t>
      </w:r>
      <w:r>
        <w:rPr/>
        <w:t>bearing.</w:t>
      </w:r>
      <w:r>
        <w:rPr>
          <w:spacing w:val="17"/>
        </w:rPr>
        <w:t> </w:t>
      </w:r>
      <w:r>
        <w:rPr/>
        <w:t>When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length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journal</w:t>
      </w:r>
      <w:r>
        <w:rPr>
          <w:spacing w:val="15"/>
        </w:rPr>
        <w:t> </w:t>
      </w:r>
      <w:r>
        <w:rPr/>
        <w:t>(L)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equal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diameter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journal (d),</w:t>
      </w:r>
      <w:r>
        <w:rPr>
          <w:spacing w:val="-1"/>
        </w:rPr>
        <w:t> </w:t>
      </w:r>
      <w:r>
        <w:rPr/>
        <w:t>then the</w:t>
      </w:r>
      <w:r>
        <w:rPr>
          <w:spacing w:val="-1"/>
        </w:rPr>
        <w:t> </w:t>
      </w:r>
      <w:r>
        <w:rPr/>
        <w:t>bearing is called</w:t>
      </w:r>
      <w:r>
        <w:rPr>
          <w:spacing w:val="3"/>
        </w:rPr>
        <w:t> </w:t>
      </w:r>
      <w:r>
        <w:rPr/>
        <w:t>square</w:t>
      </w:r>
      <w:r>
        <w:rPr>
          <w:spacing w:val="-1"/>
        </w:rPr>
        <w:t> </w:t>
      </w:r>
      <w:r>
        <w:rPr/>
        <w:t>bearing.</w:t>
      </w:r>
    </w:p>
    <w:p>
      <w:pPr>
        <w:pStyle w:val="Heading5"/>
        <w:numPr>
          <w:ilvl w:val="2"/>
          <w:numId w:val="10"/>
        </w:numPr>
        <w:tabs>
          <w:tab w:pos="852" w:val="left" w:leader="none"/>
        </w:tabs>
        <w:spacing w:line="240" w:lineRule="auto" w:before="0" w:after="0"/>
        <w:ind w:left="851" w:right="0" w:hanging="632"/>
        <w:jc w:val="left"/>
      </w:pPr>
      <w:bookmarkStart w:name="_TOC_250033" w:id="16"/>
      <w:r>
        <w:rPr/>
        <w:t>Assumptions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Hydrodynamic</w:t>
      </w:r>
      <w:r>
        <w:rPr>
          <w:spacing w:val="-4"/>
        </w:rPr>
        <w:t> </w:t>
      </w:r>
      <w:r>
        <w:rPr/>
        <w:t>Lubricated</w:t>
      </w:r>
      <w:r>
        <w:rPr>
          <w:spacing w:val="-4"/>
        </w:rPr>
        <w:t> </w:t>
      </w:r>
      <w:bookmarkEnd w:id="16"/>
      <w:r>
        <w:rPr/>
        <w:t>Bearings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2" w:lineRule="auto"/>
        <w:ind w:left="220"/>
      </w:pPr>
      <w:r>
        <w:rPr/>
        <w:t>The</w:t>
      </w:r>
      <w:r>
        <w:rPr>
          <w:spacing w:val="39"/>
        </w:rPr>
        <w:t> </w:t>
      </w:r>
      <w:r>
        <w:rPr/>
        <w:t>following</w:t>
      </w:r>
      <w:r>
        <w:rPr>
          <w:spacing w:val="40"/>
        </w:rPr>
        <w:t> </w:t>
      </w:r>
      <w:r>
        <w:rPr/>
        <w:t>are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basic</w:t>
      </w:r>
      <w:r>
        <w:rPr>
          <w:spacing w:val="38"/>
        </w:rPr>
        <w:t> </w:t>
      </w:r>
      <w:r>
        <w:rPr/>
        <w:t>assumptions</w:t>
      </w:r>
      <w:r>
        <w:rPr>
          <w:spacing w:val="37"/>
        </w:rPr>
        <w:t> </w:t>
      </w:r>
      <w:r>
        <w:rPr/>
        <w:t>used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theory</w:t>
      </w:r>
      <w:r>
        <w:rPr>
          <w:spacing w:val="36"/>
        </w:rPr>
        <w:t> </w:t>
      </w:r>
      <w:r>
        <w:rPr/>
        <w:t>of</w:t>
      </w:r>
      <w:r>
        <w:rPr>
          <w:spacing w:val="40"/>
        </w:rPr>
        <w:t> </w:t>
      </w:r>
      <w:r>
        <w:rPr/>
        <w:t>hydrodynamic</w:t>
      </w:r>
      <w:r>
        <w:rPr>
          <w:spacing w:val="-67"/>
        </w:rPr>
        <w:t> </w:t>
      </w:r>
      <w:r>
        <w:rPr/>
        <w:t>lubricated bearings: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316" w:lineRule="exact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lubricant</w:t>
      </w:r>
      <w:r>
        <w:rPr>
          <w:spacing w:val="-2"/>
          <w:sz w:val="28"/>
        </w:rPr>
        <w:t> </w:t>
      </w:r>
      <w:r>
        <w:rPr>
          <w:sz w:val="28"/>
        </w:rPr>
        <w:t>obeys</w:t>
      </w:r>
      <w:r>
        <w:rPr>
          <w:spacing w:val="-1"/>
          <w:sz w:val="28"/>
        </w:rPr>
        <w:t> </w:t>
      </w:r>
      <w:r>
        <w:rPr>
          <w:sz w:val="28"/>
        </w:rPr>
        <w:t>Newton's</w:t>
      </w:r>
      <w:r>
        <w:rPr>
          <w:spacing w:val="-5"/>
          <w:sz w:val="28"/>
        </w:rPr>
        <w:t> </w:t>
      </w:r>
      <w:r>
        <w:rPr>
          <w:sz w:val="28"/>
        </w:rPr>
        <w:t>law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viscous</w:t>
      </w:r>
      <w:r>
        <w:rPr>
          <w:spacing w:val="-2"/>
          <w:sz w:val="28"/>
        </w:rPr>
        <w:t> </w:t>
      </w:r>
      <w:r>
        <w:rPr>
          <w:sz w:val="28"/>
        </w:rPr>
        <w:t>flow.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pressure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assumed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be</w:t>
      </w:r>
      <w:r>
        <w:rPr>
          <w:spacing w:val="-2"/>
          <w:sz w:val="28"/>
        </w:rPr>
        <w:t> </w:t>
      </w:r>
      <w:r>
        <w:rPr>
          <w:sz w:val="28"/>
        </w:rPr>
        <w:t>constant</w:t>
      </w:r>
      <w:r>
        <w:rPr>
          <w:spacing w:val="-2"/>
          <w:sz w:val="28"/>
        </w:rPr>
        <w:t> </w:t>
      </w:r>
      <w:r>
        <w:rPr>
          <w:sz w:val="28"/>
        </w:rPr>
        <w:t>throughout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film</w:t>
      </w:r>
      <w:r>
        <w:rPr>
          <w:spacing w:val="-8"/>
          <w:sz w:val="28"/>
        </w:rPr>
        <w:t> </w:t>
      </w:r>
      <w:r>
        <w:rPr>
          <w:sz w:val="28"/>
        </w:rPr>
        <w:t>thickness.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lubricant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assumed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incompressible.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240" w:lineRule="auto" w:before="1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viscosity</w:t>
      </w:r>
      <w:r>
        <w:rPr>
          <w:spacing w:val="-7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assumed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constant</w:t>
      </w:r>
      <w:r>
        <w:rPr>
          <w:spacing w:val="-2"/>
          <w:sz w:val="28"/>
        </w:rPr>
        <w:t> </w:t>
      </w:r>
      <w:r>
        <w:rPr>
          <w:sz w:val="28"/>
        </w:rPr>
        <w:t>throughout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film.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flow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one</w:t>
      </w:r>
      <w:r>
        <w:rPr>
          <w:spacing w:val="-1"/>
          <w:sz w:val="28"/>
        </w:rPr>
        <w:t> </w:t>
      </w:r>
      <w:r>
        <w:rPr>
          <w:sz w:val="28"/>
        </w:rPr>
        <w:t>dimensional, i.e.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side</w:t>
      </w:r>
      <w:r>
        <w:rPr>
          <w:spacing w:val="-5"/>
          <w:sz w:val="28"/>
        </w:rPr>
        <w:t> </w:t>
      </w:r>
      <w:r>
        <w:rPr>
          <w:sz w:val="28"/>
        </w:rPr>
        <w:t>leakage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neglected.</w:t>
      </w:r>
    </w:p>
    <w:p>
      <w:pPr>
        <w:pStyle w:val="BodyText"/>
        <w:spacing w:before="7"/>
      </w:pPr>
    </w:p>
    <w:p>
      <w:pPr>
        <w:pStyle w:val="Heading5"/>
        <w:numPr>
          <w:ilvl w:val="2"/>
          <w:numId w:val="10"/>
        </w:numPr>
        <w:tabs>
          <w:tab w:pos="1005" w:val="left" w:leader="none"/>
          <w:tab w:pos="1006" w:val="left" w:leader="none"/>
          <w:tab w:pos="2472" w:val="left" w:leader="none"/>
          <w:tab w:pos="3599" w:val="left" w:leader="none"/>
          <w:tab w:pos="4179" w:val="left" w:leader="none"/>
          <w:tab w:pos="4774" w:val="left" w:leader="none"/>
          <w:tab w:pos="6270" w:val="left" w:leader="none"/>
          <w:tab w:pos="6728" w:val="left" w:leader="none"/>
          <w:tab w:pos="7649" w:val="left" w:leader="none"/>
          <w:tab w:pos="8248" w:val="left" w:leader="none"/>
          <w:tab w:pos="9037" w:val="left" w:leader="none"/>
        </w:tabs>
        <w:spacing w:line="480" w:lineRule="auto" w:before="0" w:after="0"/>
        <w:ind w:left="220" w:right="332" w:firstLine="0"/>
        <w:jc w:val="left"/>
      </w:pPr>
      <w:r>
        <w:rPr/>
        <w:t>Important</w:t>
        <w:tab/>
        <w:t>Factors</w:t>
        <w:tab/>
        <w:t>for</w:t>
        <w:tab/>
        <w:t>the</w:t>
        <w:tab/>
        <w:t>Formation</w:t>
        <w:tab/>
        <w:t>of</w:t>
        <w:tab/>
        <w:t>Thick</w:t>
        <w:tab/>
        <w:t>Oil</w:t>
        <w:tab/>
        <w:t>Film</w:t>
        <w:tab/>
      </w:r>
      <w:r>
        <w:rPr>
          <w:spacing w:val="-1"/>
        </w:rPr>
        <w:t>in</w:t>
      </w:r>
      <w:r>
        <w:rPr>
          <w:spacing w:val="-67"/>
        </w:rPr>
        <w:t> </w:t>
      </w:r>
      <w:r>
        <w:rPr/>
        <w:t>Hydrodynamic Lubricated Bearings</w:t>
      </w:r>
    </w:p>
    <w:p>
      <w:pPr>
        <w:pStyle w:val="BodyText"/>
        <w:spacing w:line="480" w:lineRule="auto"/>
        <w:ind w:left="220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Reynolds,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67"/>
        </w:rPr>
        <w:t> </w:t>
      </w:r>
      <w:r>
        <w:rPr/>
        <w:t>thick film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hydrodynamic</w:t>
      </w:r>
      <w:r>
        <w:rPr>
          <w:spacing w:val="-1"/>
        </w:rPr>
        <w:t> </w:t>
      </w:r>
      <w:r>
        <w:rPr/>
        <w:t>lubricated</w:t>
      </w:r>
      <w:r>
        <w:rPr>
          <w:spacing w:val="1"/>
        </w:rPr>
        <w:t> </w:t>
      </w:r>
      <w:r>
        <w:rPr/>
        <w:t>bearings: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continuous supply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oil.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360" w:bottom="1120" w:left="1220" w:right="1080"/>
        </w:sectPr>
      </w:pP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74" w:after="0"/>
        <w:ind w:left="940" w:right="331" w:hanging="360"/>
        <w:jc w:val="left"/>
        <w:rPr>
          <w:sz w:val="28"/>
        </w:rPr>
      </w:pPr>
      <w:r>
        <w:rPr>
          <w:sz w:val="28"/>
        </w:rPr>
        <w:t>A</w:t>
      </w:r>
      <w:r>
        <w:rPr>
          <w:spacing w:val="20"/>
          <w:sz w:val="28"/>
        </w:rPr>
        <w:t> </w:t>
      </w:r>
      <w:r>
        <w:rPr>
          <w:sz w:val="28"/>
        </w:rPr>
        <w:t>relative</w:t>
      </w:r>
      <w:r>
        <w:rPr>
          <w:spacing w:val="19"/>
          <w:sz w:val="28"/>
        </w:rPr>
        <w:t> </w:t>
      </w:r>
      <w:r>
        <w:rPr>
          <w:sz w:val="28"/>
        </w:rPr>
        <w:t>motion</w:t>
      </w:r>
      <w:r>
        <w:rPr>
          <w:spacing w:val="20"/>
          <w:sz w:val="28"/>
        </w:rPr>
        <w:t> </w:t>
      </w:r>
      <w:r>
        <w:rPr>
          <w:sz w:val="28"/>
        </w:rPr>
        <w:t>between</w:t>
      </w:r>
      <w:r>
        <w:rPr>
          <w:spacing w:val="20"/>
          <w:sz w:val="28"/>
        </w:rPr>
        <w:t> </w:t>
      </w:r>
      <w:r>
        <w:rPr>
          <w:sz w:val="28"/>
        </w:rPr>
        <w:t>the</w:t>
      </w:r>
      <w:r>
        <w:rPr>
          <w:spacing w:val="19"/>
          <w:sz w:val="28"/>
        </w:rPr>
        <w:t> </w:t>
      </w:r>
      <w:r>
        <w:rPr>
          <w:sz w:val="28"/>
        </w:rPr>
        <w:t>two</w:t>
      </w:r>
      <w:r>
        <w:rPr>
          <w:spacing w:val="20"/>
          <w:sz w:val="28"/>
        </w:rPr>
        <w:t> </w:t>
      </w:r>
      <w:r>
        <w:rPr>
          <w:sz w:val="28"/>
        </w:rPr>
        <w:t>surfaces</w:t>
      </w:r>
      <w:r>
        <w:rPr>
          <w:spacing w:val="22"/>
          <w:sz w:val="28"/>
        </w:rPr>
        <w:t> </w:t>
      </w:r>
      <w:r>
        <w:rPr>
          <w:sz w:val="28"/>
        </w:rPr>
        <w:t>in</w:t>
      </w:r>
      <w:r>
        <w:rPr>
          <w:spacing w:val="19"/>
          <w:sz w:val="28"/>
        </w:rPr>
        <w:t> </w:t>
      </w:r>
      <w:r>
        <w:rPr>
          <w:sz w:val="28"/>
        </w:rPr>
        <w:t>a</w:t>
      </w:r>
      <w:r>
        <w:rPr>
          <w:spacing w:val="20"/>
          <w:sz w:val="28"/>
        </w:rPr>
        <w:t> </w:t>
      </w:r>
      <w:r>
        <w:rPr>
          <w:sz w:val="28"/>
        </w:rPr>
        <w:t>direction</w:t>
      </w:r>
      <w:r>
        <w:rPr>
          <w:spacing w:val="20"/>
          <w:sz w:val="28"/>
        </w:rPr>
        <w:t> </w:t>
      </w:r>
      <w:r>
        <w:rPr>
          <w:sz w:val="28"/>
        </w:rPr>
        <w:t>approximately</w:t>
      </w:r>
      <w:r>
        <w:rPr>
          <w:spacing w:val="-67"/>
          <w:sz w:val="28"/>
        </w:rPr>
        <w:t> </w:t>
      </w:r>
      <w:r>
        <w:rPr>
          <w:sz w:val="28"/>
        </w:rPr>
        <w:t>tangential 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surfaces.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2" w:after="0"/>
        <w:ind w:left="940" w:right="342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40"/>
          <w:sz w:val="28"/>
        </w:rPr>
        <w:t> </w:t>
      </w:r>
      <w:r>
        <w:rPr>
          <w:sz w:val="28"/>
        </w:rPr>
        <w:t>ability</w:t>
      </w:r>
      <w:r>
        <w:rPr>
          <w:spacing w:val="37"/>
          <w:sz w:val="28"/>
        </w:rPr>
        <w:t> </w:t>
      </w:r>
      <w:r>
        <w:rPr>
          <w:sz w:val="28"/>
        </w:rPr>
        <w:t>of</w:t>
      </w:r>
      <w:r>
        <w:rPr>
          <w:spacing w:val="40"/>
          <w:sz w:val="28"/>
        </w:rPr>
        <w:t> </w:t>
      </w:r>
      <w:r>
        <w:rPr>
          <w:sz w:val="28"/>
        </w:rPr>
        <w:t>one</w:t>
      </w:r>
      <w:r>
        <w:rPr>
          <w:spacing w:val="41"/>
          <w:sz w:val="28"/>
        </w:rPr>
        <w:t> </w:t>
      </w:r>
      <w:r>
        <w:rPr>
          <w:sz w:val="28"/>
        </w:rPr>
        <w:t>of</w:t>
      </w:r>
      <w:r>
        <w:rPr>
          <w:spacing w:val="40"/>
          <w:sz w:val="28"/>
        </w:rPr>
        <w:t> </w:t>
      </w:r>
      <w:r>
        <w:rPr>
          <w:sz w:val="28"/>
        </w:rPr>
        <w:t>the</w:t>
      </w:r>
      <w:r>
        <w:rPr>
          <w:spacing w:val="41"/>
          <w:sz w:val="28"/>
        </w:rPr>
        <w:t> </w:t>
      </w:r>
      <w:r>
        <w:rPr>
          <w:sz w:val="28"/>
        </w:rPr>
        <w:t>surfaces</w:t>
      </w:r>
      <w:r>
        <w:rPr>
          <w:spacing w:val="41"/>
          <w:sz w:val="28"/>
        </w:rPr>
        <w:t> </w:t>
      </w:r>
      <w:r>
        <w:rPr>
          <w:sz w:val="28"/>
        </w:rPr>
        <w:t>to</w:t>
      </w:r>
      <w:r>
        <w:rPr>
          <w:spacing w:val="42"/>
          <w:sz w:val="28"/>
        </w:rPr>
        <w:t> </w:t>
      </w:r>
      <w:r>
        <w:rPr>
          <w:sz w:val="28"/>
        </w:rPr>
        <w:t>take</w:t>
      </w:r>
      <w:r>
        <w:rPr>
          <w:spacing w:val="41"/>
          <w:sz w:val="28"/>
        </w:rPr>
        <w:t> </w:t>
      </w:r>
      <w:r>
        <w:rPr>
          <w:sz w:val="28"/>
        </w:rPr>
        <w:t>up</w:t>
      </w:r>
      <w:r>
        <w:rPr>
          <w:spacing w:val="41"/>
          <w:sz w:val="28"/>
        </w:rPr>
        <w:t> </w:t>
      </w:r>
      <w:r>
        <w:rPr>
          <w:sz w:val="28"/>
        </w:rPr>
        <w:t>a</w:t>
      </w:r>
      <w:r>
        <w:rPr>
          <w:spacing w:val="41"/>
          <w:sz w:val="28"/>
        </w:rPr>
        <w:t> </w:t>
      </w:r>
      <w:r>
        <w:rPr>
          <w:sz w:val="28"/>
        </w:rPr>
        <w:t>small</w:t>
      </w:r>
      <w:r>
        <w:rPr>
          <w:spacing w:val="41"/>
          <w:sz w:val="28"/>
        </w:rPr>
        <w:t> </w:t>
      </w:r>
      <w:r>
        <w:rPr>
          <w:sz w:val="28"/>
        </w:rPr>
        <w:t>inclination</w:t>
      </w:r>
      <w:r>
        <w:rPr>
          <w:spacing w:val="42"/>
          <w:sz w:val="28"/>
        </w:rPr>
        <w:t> </w:t>
      </w:r>
      <w:r>
        <w:rPr>
          <w:sz w:val="28"/>
        </w:rPr>
        <w:t>to</w:t>
      </w:r>
      <w:r>
        <w:rPr>
          <w:spacing w:val="41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other</w:t>
      </w:r>
      <w:r>
        <w:rPr>
          <w:spacing w:val="-4"/>
          <w:sz w:val="28"/>
        </w:rPr>
        <w:t> </w:t>
      </w:r>
      <w:r>
        <w:rPr>
          <w:sz w:val="28"/>
        </w:rPr>
        <w:t>surface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direction</w:t>
      </w:r>
      <w:r>
        <w:rPr>
          <w:spacing w:val="-3"/>
          <w:sz w:val="28"/>
        </w:rPr>
        <w:t> </w:t>
      </w:r>
      <w:r>
        <w:rPr>
          <w:sz w:val="28"/>
        </w:rPr>
        <w:t>of the</w:t>
      </w:r>
      <w:r>
        <w:rPr>
          <w:spacing w:val="-1"/>
          <w:sz w:val="28"/>
        </w:rPr>
        <w:t> </w:t>
      </w:r>
      <w:r>
        <w:rPr>
          <w:sz w:val="28"/>
        </w:rPr>
        <w:t>relative</w:t>
      </w:r>
      <w:r>
        <w:rPr>
          <w:spacing w:val="-1"/>
          <w:sz w:val="28"/>
        </w:rPr>
        <w:t> </w:t>
      </w:r>
      <w:r>
        <w:rPr>
          <w:sz w:val="28"/>
        </w:rPr>
        <w:t>motion.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2" w:lineRule="auto" w:before="0" w:after="0"/>
        <w:ind w:left="940" w:right="342" w:hanging="360"/>
        <w:jc w:val="left"/>
        <w:rPr>
          <w:sz w:val="20"/>
        </w:rPr>
      </w:pPr>
      <w:r>
        <w:rPr>
          <w:sz w:val="28"/>
        </w:rPr>
        <w:t>The</w:t>
      </w:r>
      <w:r>
        <w:rPr>
          <w:spacing w:val="16"/>
          <w:sz w:val="28"/>
        </w:rPr>
        <w:t> </w:t>
      </w:r>
      <w:r>
        <w:rPr>
          <w:sz w:val="28"/>
        </w:rPr>
        <w:t>line</w:t>
      </w:r>
      <w:r>
        <w:rPr>
          <w:spacing w:val="14"/>
          <w:sz w:val="28"/>
        </w:rPr>
        <w:t> </w:t>
      </w:r>
      <w:r>
        <w:rPr>
          <w:sz w:val="28"/>
        </w:rPr>
        <w:t>of</w:t>
      </w:r>
      <w:r>
        <w:rPr>
          <w:spacing w:val="14"/>
          <w:sz w:val="28"/>
        </w:rPr>
        <w:t> </w:t>
      </w:r>
      <w:r>
        <w:rPr>
          <w:sz w:val="28"/>
        </w:rPr>
        <w:t>action</w:t>
      </w:r>
      <w:r>
        <w:rPr>
          <w:spacing w:val="15"/>
          <w:sz w:val="28"/>
        </w:rPr>
        <w:t> </w:t>
      </w:r>
      <w:r>
        <w:rPr>
          <w:sz w:val="28"/>
        </w:rPr>
        <w:t>of</w:t>
      </w:r>
      <w:r>
        <w:rPr>
          <w:spacing w:val="11"/>
          <w:sz w:val="28"/>
        </w:rPr>
        <w:t> </w:t>
      </w:r>
      <w:r>
        <w:rPr>
          <w:sz w:val="28"/>
        </w:rPr>
        <w:t>resultant</w:t>
      </w:r>
      <w:r>
        <w:rPr>
          <w:spacing w:val="15"/>
          <w:sz w:val="28"/>
        </w:rPr>
        <w:t> </w:t>
      </w:r>
      <w:r>
        <w:rPr>
          <w:sz w:val="28"/>
        </w:rPr>
        <w:t>oil</w:t>
      </w:r>
      <w:r>
        <w:rPr>
          <w:spacing w:val="15"/>
          <w:sz w:val="28"/>
        </w:rPr>
        <w:t> </w:t>
      </w:r>
      <w:r>
        <w:rPr>
          <w:sz w:val="28"/>
        </w:rPr>
        <w:t>pressure</w:t>
      </w:r>
      <w:r>
        <w:rPr>
          <w:spacing w:val="14"/>
          <w:sz w:val="28"/>
        </w:rPr>
        <w:t> </w:t>
      </w:r>
      <w:r>
        <w:rPr>
          <w:sz w:val="28"/>
        </w:rPr>
        <w:t>must</w:t>
      </w:r>
      <w:r>
        <w:rPr>
          <w:spacing w:val="17"/>
          <w:sz w:val="28"/>
        </w:rPr>
        <w:t> </w:t>
      </w:r>
      <w:r>
        <w:rPr>
          <w:sz w:val="28"/>
        </w:rPr>
        <w:t>coincide</w:t>
      </w:r>
      <w:r>
        <w:rPr>
          <w:spacing w:val="14"/>
          <w:sz w:val="28"/>
        </w:rPr>
        <w:t> </w:t>
      </w:r>
      <w:r>
        <w:rPr>
          <w:sz w:val="28"/>
        </w:rPr>
        <w:t>with</w:t>
      </w:r>
      <w:r>
        <w:rPr>
          <w:spacing w:val="15"/>
          <w:sz w:val="28"/>
        </w:rPr>
        <w:t> </w:t>
      </w:r>
      <w:r>
        <w:rPr>
          <w:sz w:val="28"/>
        </w:rPr>
        <w:t>the</w:t>
      </w:r>
      <w:r>
        <w:rPr>
          <w:spacing w:val="14"/>
          <w:sz w:val="28"/>
        </w:rPr>
        <w:t> </w:t>
      </w:r>
      <w:r>
        <w:rPr>
          <w:sz w:val="28"/>
        </w:rPr>
        <w:t>line</w:t>
      </w:r>
      <w:r>
        <w:rPr>
          <w:spacing w:val="14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action of the external</w:t>
      </w:r>
      <w:r>
        <w:rPr>
          <w:spacing w:val="-3"/>
          <w:sz w:val="28"/>
        </w:rPr>
        <w:t> </w:t>
      </w:r>
      <w:r>
        <w:rPr>
          <w:sz w:val="28"/>
        </w:rPr>
        <w:t>load</w:t>
      </w:r>
      <w:r>
        <w:rPr>
          <w:spacing w:val="-4"/>
          <w:sz w:val="28"/>
        </w:rPr>
        <w:t> </w:t>
      </w:r>
      <w:r>
        <w:rPr>
          <w:sz w:val="28"/>
        </w:rPr>
        <w:t>between</w:t>
      </w:r>
      <w:r>
        <w:rPr>
          <w:spacing w:val="-2"/>
          <w:sz w:val="28"/>
        </w:rPr>
        <w:t> </w:t>
      </w:r>
      <w:r>
        <w:rPr>
          <w:sz w:val="28"/>
        </w:rPr>
        <w:t>the surfaces</w:t>
      </w:r>
      <w:r>
        <w:rPr>
          <w:sz w:val="20"/>
        </w:rPr>
        <w:t>.</w:t>
      </w:r>
    </w:p>
    <w:p>
      <w:pPr>
        <w:pStyle w:val="Heading5"/>
        <w:numPr>
          <w:ilvl w:val="2"/>
          <w:numId w:val="10"/>
        </w:numPr>
        <w:tabs>
          <w:tab w:pos="852" w:val="left" w:leader="none"/>
        </w:tabs>
        <w:spacing w:line="321" w:lineRule="exact" w:before="0" w:after="0"/>
        <w:ind w:left="851" w:right="0" w:hanging="632"/>
        <w:jc w:val="left"/>
      </w:pPr>
      <w:bookmarkStart w:name="_TOC_250032" w:id="17"/>
      <w:r>
        <w:rPr/>
        <w:t>Properties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Bearing</w:t>
      </w:r>
      <w:r>
        <w:rPr>
          <w:spacing w:val="-2"/>
        </w:rPr>
        <w:t> </w:t>
      </w:r>
      <w:bookmarkEnd w:id="17"/>
      <w:r>
        <w:rPr/>
        <w:t>Materials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 w:before="1"/>
        <w:ind w:left="220" w:right="334"/>
        <w:jc w:val="both"/>
      </w:pPr>
      <w:r>
        <w:rPr/>
        <w:t>When the journal and the bearings are having proper lubrication i.e. there is a</w:t>
      </w:r>
      <w:r>
        <w:rPr>
          <w:spacing w:val="1"/>
        </w:rPr>
        <w:t> </w:t>
      </w:r>
      <w:r>
        <w:rPr/>
        <w:t>film of clean, non-corrosive lubricant in between, separating the two surfaces in</w:t>
      </w:r>
      <w:r>
        <w:rPr>
          <w:spacing w:val="1"/>
        </w:rPr>
        <w:t> </w:t>
      </w:r>
      <w:r>
        <w:rPr/>
        <w:t>contact, the only requirement of the bearing material is that they should have</w:t>
      </w:r>
      <w:r>
        <w:rPr>
          <w:spacing w:val="1"/>
        </w:rPr>
        <w:t> </w:t>
      </w:r>
      <w:r>
        <w:rPr/>
        <w:t>sufficient strength and rigidity. However, the conditions under which bearings</w:t>
      </w:r>
      <w:r>
        <w:rPr>
          <w:spacing w:val="1"/>
        </w:rPr>
        <w:t> </w:t>
      </w:r>
      <w:r>
        <w:rPr/>
        <w:t>must operate in service are generally far from ideal and thus the other properties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discussed</w:t>
      </w:r>
      <w:r>
        <w:rPr>
          <w:spacing w:val="-3"/>
        </w:rPr>
        <w:t> </w:t>
      </w:r>
      <w:r>
        <w:rPr/>
        <w:t>below</w:t>
      </w:r>
      <w:r>
        <w:rPr>
          <w:spacing w:val="-2"/>
        </w:rPr>
        <w:t> </w:t>
      </w:r>
      <w:r>
        <w:rPr/>
        <w:t>must be</w:t>
      </w:r>
      <w:r>
        <w:rPr>
          <w:spacing w:val="1"/>
        </w:rPr>
        <w:t> </w:t>
      </w:r>
      <w:r>
        <w:rPr/>
        <w:t>considered in selecting the</w:t>
      </w:r>
      <w:r>
        <w:rPr>
          <w:spacing w:val="-4"/>
        </w:rPr>
        <w:t> </w:t>
      </w:r>
      <w:r>
        <w:rPr/>
        <w:t>best material.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0" w:after="0"/>
        <w:ind w:left="940" w:right="334" w:hanging="360"/>
        <w:jc w:val="both"/>
        <w:rPr>
          <w:sz w:val="28"/>
        </w:rPr>
      </w:pPr>
      <w:r>
        <w:rPr>
          <w:b/>
          <w:sz w:val="28"/>
        </w:rPr>
        <w:t>Compressive strength</w:t>
      </w:r>
      <w:r>
        <w:rPr>
          <w:sz w:val="28"/>
        </w:rPr>
        <w:t>. The maximum bearing pressure is considerably</w:t>
      </w:r>
      <w:r>
        <w:rPr>
          <w:spacing w:val="1"/>
          <w:sz w:val="28"/>
        </w:rPr>
        <w:t> </w:t>
      </w:r>
      <w:r>
        <w:rPr>
          <w:sz w:val="28"/>
        </w:rPr>
        <w:t>greater than the average pressure obtained by dividing the load to the</w:t>
      </w:r>
      <w:r>
        <w:rPr>
          <w:spacing w:val="1"/>
          <w:sz w:val="28"/>
        </w:rPr>
        <w:t> </w:t>
      </w:r>
      <w:r>
        <w:rPr>
          <w:sz w:val="28"/>
        </w:rPr>
        <w:t>projected</w:t>
      </w:r>
      <w:r>
        <w:rPr>
          <w:spacing w:val="1"/>
          <w:sz w:val="28"/>
        </w:rPr>
        <w:t> </w:t>
      </w:r>
      <w:r>
        <w:rPr>
          <w:sz w:val="28"/>
        </w:rPr>
        <w:t>area.</w:t>
      </w:r>
      <w:r>
        <w:rPr>
          <w:spacing w:val="1"/>
          <w:sz w:val="28"/>
        </w:rPr>
        <w:t> </w:t>
      </w:r>
      <w:r>
        <w:rPr>
          <w:sz w:val="28"/>
        </w:rPr>
        <w:t>Therefore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bearing</w:t>
      </w:r>
      <w:r>
        <w:rPr>
          <w:spacing w:val="1"/>
          <w:sz w:val="28"/>
        </w:rPr>
        <w:t> </w:t>
      </w:r>
      <w:r>
        <w:rPr>
          <w:sz w:val="28"/>
        </w:rPr>
        <w:t>material</w:t>
      </w:r>
      <w:r>
        <w:rPr>
          <w:spacing w:val="1"/>
          <w:sz w:val="28"/>
        </w:rPr>
        <w:t> </w:t>
      </w:r>
      <w:r>
        <w:rPr>
          <w:sz w:val="28"/>
        </w:rPr>
        <w:t>should</w:t>
      </w:r>
      <w:r>
        <w:rPr>
          <w:spacing w:val="1"/>
          <w:sz w:val="28"/>
        </w:rPr>
        <w:t> </w:t>
      </w:r>
      <w:r>
        <w:rPr>
          <w:sz w:val="28"/>
        </w:rPr>
        <w:t>have</w:t>
      </w:r>
      <w:r>
        <w:rPr>
          <w:spacing w:val="1"/>
          <w:sz w:val="28"/>
        </w:rPr>
        <w:t> </w:t>
      </w:r>
      <w:r>
        <w:rPr>
          <w:sz w:val="28"/>
        </w:rPr>
        <w:t>high</w:t>
      </w:r>
      <w:r>
        <w:rPr>
          <w:spacing w:val="1"/>
          <w:sz w:val="28"/>
        </w:rPr>
        <w:t> </w:t>
      </w:r>
      <w:r>
        <w:rPr>
          <w:sz w:val="28"/>
        </w:rPr>
        <w:t>compressive strength to withstand this maximum pressure so as to prevent</w:t>
      </w:r>
      <w:r>
        <w:rPr>
          <w:spacing w:val="-67"/>
          <w:sz w:val="28"/>
        </w:rPr>
        <w:t> </w:t>
      </w:r>
      <w:r>
        <w:rPr>
          <w:sz w:val="28"/>
        </w:rPr>
        <w:t>extrusion or</w:t>
      </w:r>
      <w:r>
        <w:rPr>
          <w:spacing w:val="-3"/>
          <w:sz w:val="28"/>
        </w:rPr>
        <w:t> </w:t>
      </w:r>
      <w:r>
        <w:rPr>
          <w:sz w:val="28"/>
        </w:rPr>
        <w:t>other</w:t>
      </w:r>
      <w:r>
        <w:rPr>
          <w:spacing w:val="-1"/>
          <w:sz w:val="28"/>
        </w:rPr>
        <w:t> </w:t>
      </w:r>
      <w:r>
        <w:rPr>
          <w:sz w:val="28"/>
        </w:rPr>
        <w:t>permanent</w:t>
      </w:r>
      <w:r>
        <w:rPr>
          <w:spacing w:val="1"/>
          <w:sz w:val="28"/>
        </w:rPr>
        <w:t> </w:t>
      </w:r>
      <w:r>
        <w:rPr>
          <w:sz w:val="28"/>
        </w:rPr>
        <w:t>deformation</w:t>
      </w:r>
      <w:r>
        <w:rPr>
          <w:spacing w:val="-4"/>
          <w:sz w:val="28"/>
        </w:rPr>
        <w:t> </w:t>
      </w:r>
      <w:r>
        <w:rPr>
          <w:sz w:val="28"/>
        </w:rPr>
        <w:t>of the</w:t>
      </w:r>
      <w:r>
        <w:rPr>
          <w:spacing w:val="-4"/>
          <w:sz w:val="28"/>
        </w:rPr>
        <w:t> </w:t>
      </w:r>
      <w:r>
        <w:rPr>
          <w:sz w:val="28"/>
        </w:rPr>
        <w:t>bearing.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2" w:after="0"/>
        <w:ind w:left="940" w:right="337" w:hanging="360"/>
        <w:jc w:val="both"/>
        <w:rPr>
          <w:sz w:val="28"/>
        </w:rPr>
      </w:pPr>
      <w:r>
        <w:rPr>
          <w:b/>
          <w:sz w:val="28"/>
        </w:rPr>
        <w:t>Fatigue strength</w:t>
      </w:r>
      <w:r>
        <w:rPr>
          <w:sz w:val="28"/>
        </w:rPr>
        <w:t>. The bearing material should have sufficient fatigue</w:t>
      </w:r>
      <w:r>
        <w:rPr>
          <w:spacing w:val="1"/>
          <w:sz w:val="28"/>
        </w:rPr>
        <w:t> </w:t>
      </w:r>
      <w:r>
        <w:rPr>
          <w:sz w:val="28"/>
        </w:rPr>
        <w:t>strength</w:t>
      </w:r>
      <w:r>
        <w:rPr>
          <w:spacing w:val="1"/>
          <w:sz w:val="28"/>
        </w:rPr>
        <w:t> </w:t>
      </w:r>
      <w:r>
        <w:rPr>
          <w:sz w:val="28"/>
        </w:rPr>
        <w:t>so</w:t>
      </w:r>
      <w:r>
        <w:rPr>
          <w:spacing w:val="1"/>
          <w:sz w:val="28"/>
        </w:rPr>
        <w:t> </w:t>
      </w:r>
      <w:r>
        <w:rPr>
          <w:sz w:val="28"/>
        </w:rPr>
        <w:t>that</w:t>
      </w:r>
      <w:r>
        <w:rPr>
          <w:spacing w:val="1"/>
          <w:sz w:val="28"/>
        </w:rPr>
        <w:t> </w:t>
      </w:r>
      <w:r>
        <w:rPr>
          <w:sz w:val="28"/>
        </w:rPr>
        <w:t>it</w:t>
      </w:r>
      <w:r>
        <w:rPr>
          <w:spacing w:val="1"/>
          <w:sz w:val="28"/>
        </w:rPr>
        <w:t> </w:t>
      </w:r>
      <w:r>
        <w:rPr>
          <w:sz w:val="28"/>
        </w:rPr>
        <w:t>can</w:t>
      </w:r>
      <w:r>
        <w:rPr>
          <w:spacing w:val="1"/>
          <w:sz w:val="28"/>
        </w:rPr>
        <w:t> </w:t>
      </w:r>
      <w:r>
        <w:rPr>
          <w:sz w:val="28"/>
        </w:rPr>
        <w:t>withstand</w:t>
      </w:r>
      <w:r>
        <w:rPr>
          <w:spacing w:val="1"/>
          <w:sz w:val="28"/>
        </w:rPr>
        <w:t> </w:t>
      </w:r>
      <w:r>
        <w:rPr>
          <w:sz w:val="28"/>
        </w:rPr>
        <w:t>repeated</w:t>
      </w:r>
      <w:r>
        <w:rPr>
          <w:spacing w:val="1"/>
          <w:sz w:val="28"/>
        </w:rPr>
        <w:t> </w:t>
      </w:r>
      <w:r>
        <w:rPr>
          <w:sz w:val="28"/>
        </w:rPr>
        <w:t>loads</w:t>
      </w:r>
      <w:r>
        <w:rPr>
          <w:spacing w:val="1"/>
          <w:sz w:val="28"/>
        </w:rPr>
        <w:t> </w:t>
      </w:r>
      <w:r>
        <w:rPr>
          <w:sz w:val="28"/>
        </w:rPr>
        <w:t>without</w:t>
      </w:r>
      <w:r>
        <w:rPr>
          <w:spacing w:val="70"/>
          <w:sz w:val="28"/>
        </w:rPr>
        <w:t> </w:t>
      </w:r>
      <w:r>
        <w:rPr>
          <w:sz w:val="28"/>
        </w:rPr>
        <w:t>developing</w:t>
      </w:r>
      <w:r>
        <w:rPr>
          <w:spacing w:val="1"/>
          <w:sz w:val="28"/>
        </w:rPr>
        <w:t> </w:t>
      </w:r>
      <w:r>
        <w:rPr>
          <w:sz w:val="28"/>
        </w:rPr>
        <w:t>surface</w:t>
      </w:r>
      <w:r>
        <w:rPr>
          <w:spacing w:val="1"/>
          <w:sz w:val="28"/>
        </w:rPr>
        <w:t> </w:t>
      </w:r>
      <w:r>
        <w:rPr>
          <w:sz w:val="28"/>
        </w:rPr>
        <w:t>fatigue</w:t>
      </w:r>
      <w:r>
        <w:rPr>
          <w:spacing w:val="1"/>
          <w:sz w:val="28"/>
        </w:rPr>
        <w:t> </w:t>
      </w:r>
      <w:r>
        <w:rPr>
          <w:sz w:val="28"/>
        </w:rPr>
        <w:t>cracks.</w:t>
      </w:r>
      <w:r>
        <w:rPr>
          <w:spacing w:val="1"/>
          <w:sz w:val="28"/>
        </w:rPr>
        <w:t> </w:t>
      </w:r>
      <w:r>
        <w:rPr>
          <w:sz w:val="28"/>
        </w:rPr>
        <w:t>It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major</w:t>
      </w:r>
      <w:r>
        <w:rPr>
          <w:spacing w:val="1"/>
          <w:sz w:val="28"/>
        </w:rPr>
        <w:t> </w:t>
      </w:r>
      <w:r>
        <w:rPr>
          <w:sz w:val="28"/>
        </w:rPr>
        <w:t>importance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aircraft</w:t>
      </w:r>
      <w:r>
        <w:rPr>
          <w:spacing w:val="70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automotive</w:t>
      </w:r>
      <w:r>
        <w:rPr>
          <w:spacing w:val="-1"/>
          <w:sz w:val="28"/>
        </w:rPr>
        <w:t> </w:t>
      </w:r>
      <w:r>
        <w:rPr>
          <w:sz w:val="28"/>
        </w:rPr>
        <w:t>engines.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74" w:after="0"/>
        <w:ind w:left="940" w:right="342" w:hanging="360"/>
        <w:jc w:val="both"/>
        <w:rPr>
          <w:sz w:val="28"/>
        </w:rPr>
      </w:pPr>
      <w:r>
        <w:rPr>
          <w:b/>
          <w:sz w:val="28"/>
        </w:rPr>
        <w:t>Conformability</w:t>
      </w:r>
      <w:r>
        <w:rPr>
          <w:sz w:val="28"/>
        </w:rPr>
        <w:t>. It is the ability of the bearing material to accommodate</w:t>
      </w:r>
      <w:r>
        <w:rPr>
          <w:spacing w:val="1"/>
          <w:sz w:val="28"/>
        </w:rPr>
        <w:t> </w:t>
      </w:r>
      <w:r>
        <w:rPr>
          <w:sz w:val="28"/>
        </w:rPr>
        <w:t>shaft</w:t>
      </w:r>
      <w:r>
        <w:rPr>
          <w:spacing w:val="1"/>
          <w:sz w:val="28"/>
        </w:rPr>
        <w:t> </w:t>
      </w:r>
      <w:r>
        <w:rPr>
          <w:sz w:val="28"/>
        </w:rPr>
        <w:t>deflections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bearing</w:t>
      </w:r>
      <w:r>
        <w:rPr>
          <w:spacing w:val="1"/>
          <w:sz w:val="28"/>
        </w:rPr>
        <w:t> </w:t>
      </w:r>
      <w:r>
        <w:rPr>
          <w:sz w:val="28"/>
        </w:rPr>
        <w:t>inaccuracies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plastic</w:t>
      </w:r>
      <w:r>
        <w:rPr>
          <w:spacing w:val="1"/>
          <w:sz w:val="28"/>
        </w:rPr>
        <w:t> </w:t>
      </w:r>
      <w:r>
        <w:rPr>
          <w:sz w:val="28"/>
        </w:rPr>
        <w:t>deformation</w:t>
      </w:r>
      <w:r>
        <w:rPr>
          <w:spacing w:val="1"/>
          <w:sz w:val="28"/>
        </w:rPr>
        <w:t> </w:t>
      </w:r>
      <w:r>
        <w:rPr>
          <w:sz w:val="28"/>
        </w:rPr>
        <w:t>(or</w:t>
      </w:r>
      <w:r>
        <w:rPr>
          <w:spacing w:val="1"/>
          <w:sz w:val="28"/>
        </w:rPr>
        <w:t> </w:t>
      </w:r>
      <w:r>
        <w:rPr>
          <w:sz w:val="28"/>
        </w:rPr>
        <w:t>creep)</w:t>
      </w:r>
      <w:r>
        <w:rPr>
          <w:spacing w:val="-2"/>
          <w:sz w:val="28"/>
        </w:rPr>
        <w:t> </w:t>
      </w:r>
      <w:r>
        <w:rPr>
          <w:sz w:val="28"/>
        </w:rPr>
        <w:t>without</w:t>
      </w:r>
      <w:r>
        <w:rPr>
          <w:spacing w:val="1"/>
          <w:sz w:val="28"/>
        </w:rPr>
        <w:t> </w:t>
      </w:r>
      <w:r>
        <w:rPr>
          <w:sz w:val="28"/>
        </w:rPr>
        <w:t>excessive wear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heating.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1" w:after="0"/>
        <w:ind w:left="940" w:right="341" w:hanging="360"/>
        <w:jc w:val="both"/>
        <w:rPr>
          <w:sz w:val="28"/>
        </w:rPr>
      </w:pPr>
      <w:r>
        <w:rPr>
          <w:b/>
          <w:sz w:val="28"/>
        </w:rPr>
        <w:t>Embeddability</w:t>
      </w:r>
      <w:r>
        <w:rPr>
          <w:sz w:val="28"/>
        </w:rPr>
        <w:t>. It is the ability of bearing material to accommodate (or</w:t>
      </w:r>
      <w:r>
        <w:rPr>
          <w:spacing w:val="1"/>
          <w:sz w:val="28"/>
        </w:rPr>
        <w:t> </w:t>
      </w:r>
      <w:r>
        <w:rPr>
          <w:sz w:val="28"/>
        </w:rPr>
        <w:t>embed) small particles</w:t>
      </w:r>
      <w:r>
        <w:rPr>
          <w:spacing w:val="70"/>
          <w:sz w:val="28"/>
        </w:rPr>
        <w:t> </w:t>
      </w:r>
      <w:r>
        <w:rPr>
          <w:sz w:val="28"/>
        </w:rPr>
        <w:t>of dust, grit etc., without scoring the material 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journal.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0" w:after="0"/>
        <w:ind w:left="940" w:right="337" w:hanging="360"/>
        <w:jc w:val="both"/>
        <w:rPr>
          <w:sz w:val="28"/>
        </w:rPr>
      </w:pPr>
      <w:r>
        <w:rPr>
          <w:b/>
          <w:sz w:val="28"/>
        </w:rPr>
        <w:t>Bondability</w:t>
      </w:r>
      <w:r>
        <w:rPr>
          <w:sz w:val="28"/>
        </w:rPr>
        <w:t>. Many high capacity bearings are made by bonding one or</w:t>
      </w:r>
      <w:r>
        <w:rPr>
          <w:spacing w:val="1"/>
          <w:sz w:val="28"/>
        </w:rPr>
        <w:t> </w:t>
      </w:r>
      <w:r>
        <w:rPr>
          <w:sz w:val="28"/>
        </w:rPr>
        <w:t>more thin layers of a bearing material to a high strength steel shell. Thus,</w:t>
      </w:r>
      <w:r>
        <w:rPr>
          <w:spacing w:val="1"/>
          <w:sz w:val="28"/>
        </w:rPr>
        <w:t> </w:t>
      </w:r>
      <w:r>
        <w:rPr>
          <w:sz w:val="28"/>
        </w:rPr>
        <w:t>the strength of the bond i.e. bondability is an important consideration in</w:t>
      </w:r>
      <w:r>
        <w:rPr>
          <w:spacing w:val="1"/>
          <w:sz w:val="28"/>
        </w:rPr>
        <w:t> </w:t>
      </w:r>
      <w:r>
        <w:rPr>
          <w:sz w:val="28"/>
        </w:rPr>
        <w:t>selecting</w:t>
      </w:r>
      <w:r>
        <w:rPr>
          <w:spacing w:val="-4"/>
          <w:sz w:val="28"/>
        </w:rPr>
        <w:t> </w:t>
      </w:r>
      <w:r>
        <w:rPr>
          <w:sz w:val="28"/>
        </w:rPr>
        <w:t>bearing</w:t>
      </w:r>
      <w:r>
        <w:rPr>
          <w:spacing w:val="1"/>
          <w:sz w:val="28"/>
        </w:rPr>
        <w:t> </w:t>
      </w:r>
      <w:r>
        <w:rPr>
          <w:sz w:val="28"/>
        </w:rPr>
        <w:t>material.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0" w:after="0"/>
        <w:ind w:left="940" w:right="332" w:hanging="360"/>
        <w:jc w:val="both"/>
        <w:rPr>
          <w:sz w:val="28"/>
        </w:rPr>
      </w:pPr>
      <w:r>
        <w:rPr>
          <w:b/>
          <w:sz w:val="28"/>
        </w:rPr>
        <w:t>Corrosion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resistance</w:t>
      </w:r>
      <w:r>
        <w:rPr>
          <w:sz w:val="28"/>
        </w:rPr>
        <w:t>. The</w:t>
      </w:r>
      <w:r>
        <w:rPr>
          <w:spacing w:val="1"/>
          <w:sz w:val="28"/>
        </w:rPr>
        <w:t> </w:t>
      </w:r>
      <w:r>
        <w:rPr>
          <w:sz w:val="28"/>
        </w:rPr>
        <w:t>bearing</w:t>
      </w:r>
      <w:r>
        <w:rPr>
          <w:spacing w:val="1"/>
          <w:sz w:val="28"/>
        </w:rPr>
        <w:t> </w:t>
      </w:r>
      <w:r>
        <w:rPr>
          <w:sz w:val="28"/>
        </w:rPr>
        <w:t>material</w:t>
      </w:r>
      <w:r>
        <w:rPr>
          <w:spacing w:val="1"/>
          <w:sz w:val="28"/>
        </w:rPr>
        <w:t> </w:t>
      </w:r>
      <w:r>
        <w:rPr>
          <w:sz w:val="28"/>
        </w:rPr>
        <w:t>should not</w:t>
      </w:r>
      <w:r>
        <w:rPr>
          <w:spacing w:val="1"/>
          <w:sz w:val="28"/>
        </w:rPr>
        <w:t> </w:t>
      </w:r>
      <w:r>
        <w:rPr>
          <w:sz w:val="28"/>
        </w:rPr>
        <w:t>corrode</w:t>
      </w:r>
      <w:r>
        <w:rPr>
          <w:spacing w:val="1"/>
          <w:sz w:val="28"/>
        </w:rPr>
        <w:t> </w:t>
      </w:r>
      <w:r>
        <w:rPr>
          <w:sz w:val="28"/>
        </w:rPr>
        <w:t>away</w:t>
      </w:r>
      <w:r>
        <w:rPr>
          <w:spacing w:val="1"/>
          <w:sz w:val="28"/>
        </w:rPr>
        <w:t> </w:t>
      </w:r>
      <w:r>
        <w:rPr>
          <w:sz w:val="28"/>
        </w:rPr>
        <w:t>under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action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lubricating</w:t>
      </w:r>
      <w:r>
        <w:rPr>
          <w:spacing w:val="1"/>
          <w:sz w:val="28"/>
        </w:rPr>
        <w:t> </w:t>
      </w:r>
      <w:r>
        <w:rPr>
          <w:sz w:val="28"/>
        </w:rPr>
        <w:t>oil.</w:t>
      </w:r>
      <w:r>
        <w:rPr>
          <w:spacing w:val="1"/>
          <w:sz w:val="28"/>
        </w:rPr>
        <w:t> </w:t>
      </w: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property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particular</w:t>
      </w:r>
      <w:r>
        <w:rPr>
          <w:spacing w:val="1"/>
          <w:sz w:val="28"/>
        </w:rPr>
        <w:t> </w:t>
      </w:r>
      <w:r>
        <w:rPr>
          <w:sz w:val="28"/>
        </w:rPr>
        <w:t>importance in internal combustion engines where the same oil is used to</w:t>
      </w:r>
      <w:r>
        <w:rPr>
          <w:spacing w:val="1"/>
          <w:sz w:val="28"/>
        </w:rPr>
        <w:t> </w:t>
      </w:r>
      <w:r>
        <w:rPr>
          <w:sz w:val="28"/>
        </w:rPr>
        <w:t>lubricate the cylinder walls and bearings. In the cylinder, the lubricating</w:t>
      </w:r>
      <w:r>
        <w:rPr>
          <w:spacing w:val="1"/>
          <w:sz w:val="28"/>
        </w:rPr>
        <w:t> </w:t>
      </w:r>
      <w:r>
        <w:rPr>
          <w:sz w:val="28"/>
        </w:rPr>
        <w:t>oil comes into contact with hot cylinder walls and may oxidise and collect</w:t>
      </w:r>
      <w:r>
        <w:rPr>
          <w:spacing w:val="-67"/>
          <w:sz w:val="28"/>
        </w:rPr>
        <w:t> </w:t>
      </w:r>
      <w:r>
        <w:rPr>
          <w:sz w:val="28"/>
        </w:rPr>
        <w:t>carbon deposits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-4"/>
          <w:sz w:val="28"/>
        </w:rPr>
        <w:t> </w:t>
      </w:r>
      <w:r>
        <w:rPr>
          <w:sz w:val="28"/>
        </w:rPr>
        <w:t>the walls.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1" w:after="0"/>
        <w:ind w:left="940" w:right="340" w:hanging="360"/>
        <w:jc w:val="both"/>
        <w:rPr>
          <w:sz w:val="28"/>
        </w:rPr>
      </w:pPr>
      <w:r>
        <w:rPr>
          <w:b/>
          <w:sz w:val="28"/>
        </w:rPr>
        <w:t>Thermal conductivity</w:t>
      </w:r>
      <w:r>
        <w:rPr>
          <w:sz w:val="28"/>
        </w:rPr>
        <w:t>. The bearing material should be of high thermal</w:t>
      </w:r>
      <w:r>
        <w:rPr>
          <w:spacing w:val="1"/>
          <w:sz w:val="28"/>
        </w:rPr>
        <w:t> </w:t>
      </w:r>
      <w:r>
        <w:rPr>
          <w:sz w:val="28"/>
        </w:rPr>
        <w:t>conductivity so as to permit the rapid removal of the heat generated by</w:t>
      </w:r>
      <w:r>
        <w:rPr>
          <w:spacing w:val="1"/>
          <w:sz w:val="28"/>
        </w:rPr>
        <w:t> </w:t>
      </w:r>
      <w:r>
        <w:rPr>
          <w:sz w:val="28"/>
        </w:rPr>
        <w:t>friction.</w:t>
      </w:r>
    </w:p>
    <w:p>
      <w:pPr>
        <w:pStyle w:val="ListParagraph"/>
        <w:numPr>
          <w:ilvl w:val="3"/>
          <w:numId w:val="10"/>
        </w:numPr>
        <w:tabs>
          <w:tab w:pos="941" w:val="left" w:leader="none"/>
        </w:tabs>
        <w:spacing w:line="480" w:lineRule="auto" w:before="1" w:after="0"/>
        <w:ind w:left="940" w:right="332" w:hanging="360"/>
        <w:jc w:val="both"/>
        <w:rPr>
          <w:sz w:val="28"/>
        </w:rPr>
      </w:pPr>
      <w:r>
        <w:rPr>
          <w:b/>
          <w:sz w:val="28"/>
        </w:rPr>
        <w:t>Thermal expansion</w:t>
      </w:r>
      <w:r>
        <w:rPr>
          <w:sz w:val="28"/>
        </w:rPr>
        <w:t>. The bearing material should be of low coefficient of</w:t>
      </w:r>
      <w:r>
        <w:rPr>
          <w:spacing w:val="-67"/>
          <w:sz w:val="28"/>
        </w:rPr>
        <w:t> </w:t>
      </w:r>
      <w:r>
        <w:rPr>
          <w:sz w:val="28"/>
        </w:rPr>
        <w:t>thermal expansion, so that when the bearing operates over a wide range of</w:t>
      </w:r>
      <w:r>
        <w:rPr>
          <w:spacing w:val="-67"/>
          <w:sz w:val="28"/>
        </w:rPr>
        <w:t> </w:t>
      </w:r>
      <w:r>
        <w:rPr>
          <w:sz w:val="28"/>
        </w:rPr>
        <w:t>temperature,</w:t>
      </w:r>
      <w:r>
        <w:rPr>
          <w:spacing w:val="-2"/>
          <w:sz w:val="28"/>
        </w:rPr>
        <w:t> </w:t>
      </w:r>
      <w:r>
        <w:rPr>
          <w:sz w:val="28"/>
        </w:rPr>
        <w:t>there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no</w:t>
      </w:r>
      <w:r>
        <w:rPr>
          <w:spacing w:val="-4"/>
          <w:sz w:val="28"/>
        </w:rPr>
        <w:t> </w:t>
      </w:r>
      <w:r>
        <w:rPr>
          <w:sz w:val="28"/>
        </w:rPr>
        <w:t>undue change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clearance.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BodyText"/>
        <w:spacing w:line="480" w:lineRule="auto" w:before="74"/>
        <w:ind w:left="220" w:right="332"/>
        <w:jc w:val="both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966498</wp:posOffset>
            </wp:positionH>
            <wp:positionV relativeFrom="paragraph">
              <wp:posOffset>2557016</wp:posOffset>
            </wp:positionV>
            <wp:extent cx="5762712" cy="359711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712" cy="359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 these properties as discussed above are, however, difficult to find in any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depending upon the requirement of the actual service conditions. The choice of</w:t>
      </w:r>
      <w:r>
        <w:rPr>
          <w:spacing w:val="1"/>
        </w:rPr>
        <w:t> </w:t>
      </w:r>
      <w:r>
        <w:rPr/>
        <w:t>material for any application must represent a compromise. The following table</w:t>
      </w:r>
      <w:r>
        <w:rPr>
          <w:spacing w:val="1"/>
        </w:rPr>
        <w:t> </w:t>
      </w:r>
      <w:r>
        <w:rPr/>
        <w:t>shows the comparison of some of the properties of more common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/>
        <w:t>bearing materials.</w:t>
      </w:r>
    </w:p>
    <w:p>
      <w:pPr>
        <w:pStyle w:val="BodyText"/>
        <w:spacing w:before="10"/>
        <w:rPr>
          <w:sz w:val="32"/>
        </w:rPr>
      </w:pPr>
    </w:p>
    <w:p>
      <w:pPr>
        <w:spacing w:before="0"/>
        <w:ind w:left="22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Bearing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Heading5"/>
        <w:numPr>
          <w:ilvl w:val="1"/>
          <w:numId w:val="9"/>
        </w:numPr>
        <w:tabs>
          <w:tab w:pos="643" w:val="left" w:leader="none"/>
        </w:tabs>
        <w:spacing w:line="240" w:lineRule="auto" w:before="59" w:after="0"/>
        <w:ind w:left="642" w:right="0" w:hanging="423"/>
        <w:jc w:val="both"/>
      </w:pPr>
      <w:r>
        <w:rPr/>
        <w:t>Basic</w:t>
      </w:r>
      <w:r>
        <w:rPr>
          <w:spacing w:val="-4"/>
        </w:rPr>
        <w:t> </w:t>
      </w:r>
      <w:r>
        <w:rPr/>
        <w:t>Principle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Journal</w:t>
      </w:r>
      <w:r>
        <w:rPr>
          <w:spacing w:val="-2"/>
        </w:rPr>
        <w:t> </w:t>
      </w:r>
      <w:r>
        <w:rPr/>
        <w:t>Bearings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after="9"/>
        <w:ind w:left="220" w:right="342" w:firstLine="719"/>
        <w:jc w:val="both"/>
      </w:pPr>
      <w:r>
        <w:rPr/>
        <w:t>Journal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plain</w:t>
      </w:r>
      <w:r>
        <w:rPr>
          <w:spacing w:val="1"/>
        </w:rPr>
        <w:t> </w:t>
      </w:r>
      <w:r>
        <w:rPr/>
        <w:t>bearings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restricting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parts.</w:t>
      </w:r>
      <w:r>
        <w:rPr>
          <w:spacing w:val="1"/>
        </w:rPr>
        <w:t> </w:t>
      </w:r>
      <w:r>
        <w:rPr/>
        <w:t>Journal bearings consist of two parts, the shaft transmitting the motion also</w:t>
      </w:r>
      <w:r>
        <w:rPr>
          <w:spacing w:val="1"/>
        </w:rPr>
        <w:t> </w:t>
      </w:r>
      <w:r>
        <w:rPr/>
        <w:t>known as the journal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sleeve</w:t>
      </w:r>
      <w:r>
        <w:rPr>
          <w:spacing w:val="-3"/>
        </w:rPr>
        <w:t> </w:t>
      </w:r>
      <w:r>
        <w:rPr/>
        <w:t>guiding the shaft.</w:t>
      </w:r>
    </w:p>
    <w:p>
      <w:pPr>
        <w:pStyle w:val="BodyText"/>
        <w:ind w:left="971"/>
        <w:rPr>
          <w:sz w:val="20"/>
        </w:rPr>
      </w:pPr>
      <w:r>
        <w:rPr>
          <w:sz w:val="20"/>
        </w:rPr>
        <w:drawing>
          <wp:inline distT="0" distB="0" distL="0" distR="0">
            <wp:extent cx="3005884" cy="3620071"/>
            <wp:effectExtent l="0" t="0" r="0" b="0"/>
            <wp:docPr id="5" name="image3.jpeg" descr="C:\Users\GIO\Desktop\project\pix\Backup_200507_lubapp-shaft_motio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884" cy="362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2.2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Journal Bearing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Operation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20" w:right="338" w:firstLine="789"/>
        <w:jc w:val="both"/>
      </w:pPr>
      <w:r>
        <w:rPr/>
        <w:t>Both the parts are made of specific metal with good thermal 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strength. The friction</w:t>
      </w:r>
      <w:r>
        <w:rPr>
          <w:spacing w:val="70"/>
        </w:rPr>
        <w:t> </w:t>
      </w:r>
      <w:r>
        <w:rPr/>
        <w:t>between two parts should be less in order to deliver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efficiency.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is</w:t>
      </w:r>
      <w:r>
        <w:rPr>
          <w:spacing w:val="70"/>
        </w:rPr>
        <w:t> </w:t>
      </w:r>
      <w:r>
        <w:rPr/>
        <w:t>present</w:t>
      </w:r>
      <w:r>
        <w:rPr>
          <w:spacing w:val="1"/>
        </w:rPr>
        <w:t> </w:t>
      </w:r>
      <w:r>
        <w:rPr/>
        <w:t>between the two metal surfaces to prevent the direct contact between them also</w:t>
      </w:r>
      <w:r>
        <w:rPr>
          <w:spacing w:val="1"/>
        </w:rPr>
        <w:t> </w:t>
      </w:r>
      <w:r>
        <w:rPr/>
        <w:t>reducing friction.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line="480" w:lineRule="auto" w:before="74"/>
        <w:ind w:left="220" w:right="342" w:firstLine="719"/>
        <w:jc w:val="both"/>
      </w:pPr>
      <w:r>
        <w:rPr/>
        <w:t>The direct contact between metals may lead to damage of the shaft, or the</w:t>
      </w:r>
      <w:r>
        <w:rPr>
          <w:spacing w:val="1"/>
        </w:rPr>
        <w:t> </w:t>
      </w:r>
      <w:r>
        <w:rPr/>
        <w:t>sleeve</w:t>
      </w:r>
      <w:r>
        <w:rPr>
          <w:spacing w:val="-4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failure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mechanism.</w:t>
      </w:r>
    </w:p>
    <w:p>
      <w:pPr>
        <w:pStyle w:val="BodyText"/>
        <w:spacing w:line="480" w:lineRule="auto" w:before="2"/>
        <w:ind w:left="220" w:right="331" w:firstLine="719"/>
        <w:jc w:val="both"/>
      </w:pPr>
      <w:r>
        <w:rPr/>
        <w:t>Load to the journal bearing can be of two types. Load applied on the shaft</w:t>
      </w:r>
      <w:r>
        <w:rPr>
          <w:spacing w:val="-67"/>
        </w:rPr>
        <w:t> </w:t>
      </w:r>
      <w:r>
        <w:rPr/>
        <w:t>and load applied on the sleeve depending on the working conditions and type of</w:t>
      </w:r>
      <w:r>
        <w:rPr>
          <w:spacing w:val="1"/>
        </w:rPr>
        <w:t> </w:t>
      </w:r>
      <w:r>
        <w:rPr/>
        <w:t>applications used. In our case we are dealing with hydrodynamic bearing with</w:t>
      </w:r>
      <w:r>
        <w:rPr>
          <w:spacing w:val="1"/>
        </w:rPr>
        <w:t> </w:t>
      </w:r>
      <w:r>
        <w:rPr/>
        <w:t>load applied on the sleeve. Since the load is applied on the sleeve, the gap</w:t>
      </w:r>
      <w:r>
        <w:rPr>
          <w:spacing w:val="1"/>
        </w:rPr>
        <w:t> </w:t>
      </w:r>
      <w:r>
        <w:rPr/>
        <w:t>between the top layer of the shaft and the sleeve will be reduced forming a</w:t>
      </w:r>
      <w:r>
        <w:rPr>
          <w:spacing w:val="1"/>
        </w:rPr>
        <w:t> </w:t>
      </w:r>
      <w:r>
        <w:rPr/>
        <w:t>converging surface at the top, which on rotation of the shaft develops pressure</w:t>
      </w:r>
      <w:r>
        <w:rPr>
          <w:spacing w:val="1"/>
        </w:rPr>
        <w:t> </w:t>
      </w:r>
      <w:r>
        <w:rPr/>
        <w:t>inside</w:t>
      </w:r>
      <w:r>
        <w:rPr>
          <w:spacing w:val="-4"/>
        </w:rPr>
        <w:t> </w:t>
      </w:r>
      <w:r>
        <w:rPr/>
        <w:t>the bearing.</w:t>
      </w:r>
    </w:p>
    <w:p>
      <w:pPr>
        <w:pStyle w:val="Heading5"/>
        <w:numPr>
          <w:ilvl w:val="1"/>
          <w:numId w:val="9"/>
        </w:numPr>
        <w:tabs>
          <w:tab w:pos="643" w:val="left" w:leader="none"/>
        </w:tabs>
        <w:spacing w:line="240" w:lineRule="auto" w:before="5" w:after="0"/>
        <w:ind w:left="642" w:right="0" w:hanging="423"/>
        <w:jc w:val="both"/>
      </w:pPr>
      <w:bookmarkStart w:name="_TOC_250031" w:id="18"/>
      <w:r>
        <w:rPr/>
        <w:t>Working</w:t>
      </w:r>
      <w:r>
        <w:rPr>
          <w:spacing w:val="-3"/>
        </w:rPr>
        <w:t> </w:t>
      </w:r>
      <w:r>
        <w:rPr/>
        <w:t>Principle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Journal</w:t>
      </w:r>
      <w:r>
        <w:rPr>
          <w:spacing w:val="-3"/>
        </w:rPr>
        <w:t> </w:t>
      </w:r>
      <w:bookmarkEnd w:id="18"/>
      <w:r>
        <w:rPr/>
        <w:t>Bearing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 w:before="1"/>
        <w:ind w:left="220" w:right="342" w:firstLine="719"/>
        <w:jc w:val="both"/>
      </w:pPr>
      <w:r>
        <w:rPr/>
        <w:t>Depending upon the type of application the two cases of journal bearing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/>
        <w:t>be considered.</w:t>
      </w:r>
    </w:p>
    <w:p>
      <w:pPr>
        <w:pStyle w:val="BodyText"/>
        <w:spacing w:line="480" w:lineRule="auto"/>
        <w:ind w:left="220" w:right="331" w:firstLine="719"/>
        <w:jc w:val="both"/>
      </w:pPr>
      <w:r>
        <w:rPr/>
        <w:t>The journal shaft can be fixed and the sleeve can move perpendicular to</w:t>
      </w:r>
      <w:r>
        <w:rPr>
          <w:spacing w:val="1"/>
        </w:rPr>
        <w:t> </w:t>
      </w:r>
      <w:r>
        <w:rPr/>
        <w:t>the axis of the shaft. That is the sleeve can be self-positioning. The sleeve can be</w:t>
      </w:r>
      <w:r>
        <w:rPr>
          <w:spacing w:val="-67"/>
        </w:rPr>
        <w:t> </w:t>
      </w:r>
      <w:r>
        <w:rPr/>
        <w:t>fixed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journal</w:t>
      </w:r>
      <w:r>
        <w:rPr>
          <w:spacing w:val="-4"/>
        </w:rPr>
        <w:t> </w:t>
      </w:r>
      <w:r>
        <w:rPr/>
        <w:t>shaft</w:t>
      </w:r>
      <w:r>
        <w:rPr>
          <w:spacing w:val="-1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self-positing depending upon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load type.</w:t>
      </w:r>
    </w:p>
    <w:p>
      <w:pPr>
        <w:pStyle w:val="BodyText"/>
        <w:spacing w:line="480" w:lineRule="auto" w:before="1"/>
        <w:ind w:left="220" w:right="331" w:firstLine="719"/>
        <w:jc w:val="both"/>
      </w:pPr>
      <w:r>
        <w:rPr/>
        <w:t>Irrespective of the type of application in a journal bearing, the position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sleeve is</w:t>
      </w:r>
      <w:r>
        <w:rPr>
          <w:spacing w:val="1"/>
        </w:rPr>
        <w:t> </w:t>
      </w:r>
      <w:r>
        <w:rPr/>
        <w:t>directly 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load.</w:t>
      </w:r>
      <w:r>
        <w:rPr>
          <w:spacing w:val="1"/>
        </w:rPr>
        <w:t> </w:t>
      </w:r>
      <w:r>
        <w:rPr/>
        <w:t>When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supplied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lubrication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zero</w:t>
      </w:r>
      <w:r>
        <w:rPr>
          <w:spacing w:val="70"/>
        </w:rPr>
        <w:t> </w:t>
      </w:r>
      <w:r>
        <w:rPr/>
        <w:t>loads,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 shaft or sleeve will rotate concentrically within the bearing. When a load</w:t>
      </w:r>
      <w:r>
        <w:rPr>
          <w:spacing w:val="-67"/>
        </w:rPr>
        <w:t> </w:t>
      </w:r>
      <w:r>
        <w:rPr/>
        <w:t>is applied the journal or sleeve moves eccentric position forming a wedge shape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oil film,</w:t>
      </w:r>
      <w:r>
        <w:rPr>
          <w:spacing w:val="1"/>
        </w:rPr>
        <w:t> </w:t>
      </w:r>
      <w:r>
        <w:rPr/>
        <w:t>where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load</w:t>
      </w:r>
      <w:r>
        <w:rPr>
          <w:spacing w:val="-4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generated.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1220" w:right="1080"/>
        </w:sectPr>
      </w:pPr>
    </w:p>
    <w:p>
      <w:pPr>
        <w:pStyle w:val="BodyText"/>
        <w:ind w:left="1153"/>
        <w:rPr>
          <w:sz w:val="20"/>
        </w:rPr>
      </w:pPr>
      <w:r>
        <w:rPr>
          <w:sz w:val="20"/>
        </w:rPr>
        <w:drawing>
          <wp:inline distT="0" distB="0" distL="0" distR="0">
            <wp:extent cx="3762409" cy="367931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409" cy="36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90"/>
        <w:ind w:left="2791" w:right="2905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2.3</w:t>
      </w:r>
      <w:r>
        <w:rPr>
          <w:b/>
          <w:spacing w:val="-1"/>
          <w:sz w:val="24"/>
        </w:rPr>
        <w:t> </w:t>
      </w:r>
      <w:r>
        <w:rPr>
          <w:b/>
          <w:color w:val="221F1F"/>
          <w:sz w:val="24"/>
        </w:rPr>
        <w:t>Oil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Film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Pressure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Distribution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20" w:right="341" w:firstLine="719"/>
        <w:jc w:val="both"/>
      </w:pPr>
      <w:r>
        <w:rPr/>
        <w:t>The clearance will be of the order of one thousandth of the diameter of</w:t>
      </w:r>
      <w:r>
        <w:rPr>
          <w:spacing w:val="1"/>
        </w:rPr>
        <w:t> </w:t>
      </w:r>
      <w:r>
        <w:rPr/>
        <w:t>journal.</w:t>
      </w:r>
    </w:p>
    <w:p>
      <w:pPr>
        <w:pStyle w:val="Heading5"/>
        <w:numPr>
          <w:ilvl w:val="1"/>
          <w:numId w:val="9"/>
        </w:numPr>
        <w:tabs>
          <w:tab w:pos="643" w:val="left" w:leader="none"/>
        </w:tabs>
        <w:spacing w:line="240" w:lineRule="auto" w:before="6" w:after="0"/>
        <w:ind w:left="642" w:right="0" w:hanging="423"/>
        <w:jc w:val="both"/>
      </w:pPr>
      <w:bookmarkStart w:name="_TOC_250030" w:id="19"/>
      <w:r>
        <w:rPr/>
        <w:t>Applications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Journal</w:t>
      </w:r>
      <w:r>
        <w:rPr>
          <w:spacing w:val="-3"/>
        </w:rPr>
        <w:t> </w:t>
      </w:r>
      <w:bookmarkEnd w:id="19"/>
      <w:r>
        <w:rPr/>
        <w:t>Bearings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32" w:firstLine="719"/>
        <w:jc w:val="both"/>
      </w:pPr>
      <w:r>
        <w:rPr/>
        <w:t>Journal</w:t>
      </w:r>
      <w:r>
        <w:rPr>
          <w:spacing w:val="1"/>
        </w:rPr>
        <w:t> </w:t>
      </w:r>
      <w:r>
        <w:rPr/>
        <w:t>bearings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7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combustion engines. They experience load that vary with both magnitude and</w:t>
      </w:r>
      <w:r>
        <w:rPr>
          <w:spacing w:val="1"/>
        </w:rPr>
        <w:t> </w:t>
      </w:r>
      <w:r>
        <w:rPr/>
        <w:t>direction, the load being caused by the pressure forces and inertial forces of the</w:t>
      </w:r>
      <w:r>
        <w:rPr>
          <w:spacing w:val="1"/>
        </w:rPr>
        <w:t> </w:t>
      </w:r>
      <w:r>
        <w:rPr/>
        <w:t>crank-slider</w:t>
      </w:r>
      <w:r>
        <w:rPr>
          <w:spacing w:val="-1"/>
        </w:rPr>
        <w:t> </w:t>
      </w:r>
      <w:r>
        <w:rPr/>
        <w:t>mechanism.</w:t>
      </w:r>
    </w:p>
    <w:p>
      <w:pPr>
        <w:pStyle w:val="BodyText"/>
        <w:spacing w:line="480" w:lineRule="auto"/>
        <w:ind w:left="220" w:right="331" w:firstLine="719"/>
        <w:jc w:val="both"/>
      </w:pP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locomotive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cars,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centrifugal</w:t>
      </w:r>
      <w:r>
        <w:rPr>
          <w:spacing w:val="1"/>
        </w:rPr>
        <w:t> </w:t>
      </w:r>
      <w:r>
        <w:rPr/>
        <w:t>compressors, horse power steam engine. The</w:t>
      </w:r>
      <w:r>
        <w:rPr>
          <w:spacing w:val="70"/>
        </w:rPr>
        <w:t> </w:t>
      </w:r>
      <w:r>
        <w:rPr/>
        <w:t>journal bearings used</w:t>
      </w:r>
      <w:r>
        <w:rPr>
          <w:spacing w:val="1"/>
        </w:rPr>
        <w:t> </w:t>
      </w:r>
      <w:r>
        <w:rPr/>
        <w:t>in the steam turbines of power generating stations are said to have reliabilities</w:t>
      </w:r>
      <w:r>
        <w:rPr>
          <w:spacing w:val="1"/>
        </w:rPr>
        <w:t> </w:t>
      </w:r>
      <w:r>
        <w:rPr/>
        <w:t>approaching</w:t>
      </w:r>
      <w:r>
        <w:rPr>
          <w:spacing w:val="-4"/>
        </w:rPr>
        <w:t> </w:t>
      </w:r>
      <w:r>
        <w:rPr/>
        <w:t>100</w:t>
      </w:r>
      <w:r>
        <w:rPr>
          <w:spacing w:val="-3"/>
        </w:rPr>
        <w:t> </w:t>
      </w:r>
      <w:r>
        <w:rPr/>
        <w:t>percent.</w:t>
      </w:r>
    </w:p>
    <w:p>
      <w:pPr>
        <w:spacing w:after="0" w:line="480" w:lineRule="auto"/>
        <w:jc w:val="both"/>
        <w:sectPr>
          <w:pgSz w:w="11910" w:h="16840"/>
          <w:pgMar w:header="0" w:footer="923" w:top="1500" w:bottom="1200" w:left="1220" w:right="1080"/>
        </w:sectPr>
      </w:pPr>
    </w:p>
    <w:p>
      <w:pPr>
        <w:pStyle w:val="Heading3"/>
        <w:ind w:left="680"/>
      </w:pPr>
      <w:bookmarkStart w:name="_TOC_250029" w:id="20"/>
      <w:r>
        <w:rPr/>
        <w:t>CHAPTER</w:t>
      </w:r>
      <w:r>
        <w:rPr>
          <w:spacing w:val="-4"/>
        </w:rPr>
        <w:t> </w:t>
      </w:r>
      <w:bookmarkEnd w:id="20"/>
      <w:r>
        <w:rPr/>
        <w:t>THREE</w:t>
      </w:r>
    </w:p>
    <w:p>
      <w:pPr>
        <w:pStyle w:val="BodyText"/>
        <w:rPr>
          <w:b/>
          <w:sz w:val="32"/>
        </w:rPr>
      </w:pPr>
    </w:p>
    <w:p>
      <w:pPr>
        <w:pStyle w:val="Heading5"/>
        <w:spacing w:line="480" w:lineRule="auto"/>
        <w:ind w:left="220" w:right="790"/>
        <w:jc w:val="left"/>
      </w:pPr>
      <w:bookmarkStart w:name="_TOC_250028" w:id="21"/>
      <w:r>
        <w:rPr/>
        <w:t>DESIGN AND CONSTRUCTION OF THE JOURNAL BEARING</w:t>
      </w:r>
      <w:r>
        <w:rPr>
          <w:spacing w:val="1"/>
        </w:rPr>
        <w:t> </w:t>
      </w:r>
      <w:r>
        <w:rPr/>
        <w:t>DEMONSTRATION RIG, AND EQUATION MODELS OF VARIOUS</w:t>
      </w:r>
      <w:r>
        <w:rPr>
          <w:spacing w:val="-67"/>
        </w:rPr>
        <w:t> </w:t>
      </w:r>
      <w:bookmarkEnd w:id="21"/>
      <w:r>
        <w:rPr/>
        <w:t>PARTS</w:t>
      </w:r>
    </w:p>
    <w:p>
      <w:pPr>
        <w:pStyle w:val="Heading5"/>
        <w:numPr>
          <w:ilvl w:val="1"/>
          <w:numId w:val="12"/>
        </w:numPr>
        <w:tabs>
          <w:tab w:pos="643" w:val="left" w:leader="none"/>
        </w:tabs>
        <w:spacing w:line="240" w:lineRule="auto" w:before="1" w:after="0"/>
        <w:ind w:left="642" w:right="0" w:hanging="423"/>
        <w:jc w:val="both"/>
      </w:pPr>
      <w:bookmarkStart w:name="_TOC_250027" w:id="22"/>
      <w:r>
        <w:rPr/>
        <w:t>Design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22"/>
      <w:r>
        <w:rPr/>
        <w:t>Components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5"/>
        <w:numPr>
          <w:ilvl w:val="2"/>
          <w:numId w:val="12"/>
        </w:numPr>
        <w:tabs>
          <w:tab w:pos="852" w:val="left" w:leader="none"/>
        </w:tabs>
        <w:spacing w:line="240" w:lineRule="auto" w:before="0" w:after="0"/>
        <w:ind w:left="851" w:right="0" w:hanging="632"/>
        <w:jc w:val="both"/>
      </w:pPr>
      <w:bookmarkStart w:name="_TOC_250026" w:id="23"/>
      <w:r>
        <w:rPr/>
        <w:t>The</w:t>
      </w:r>
      <w:r>
        <w:rPr>
          <w:spacing w:val="-2"/>
        </w:rPr>
        <w:t> </w:t>
      </w:r>
      <w:r>
        <w:rPr/>
        <w:t>journal</w:t>
      </w:r>
      <w:r>
        <w:rPr>
          <w:spacing w:val="-4"/>
        </w:rPr>
        <w:t> </w:t>
      </w:r>
      <w:bookmarkEnd w:id="23"/>
      <w:r>
        <w:rPr/>
        <w:t>shaft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38" w:firstLine="719"/>
        <w:jc w:val="both"/>
      </w:pPr>
      <w:r>
        <w:rPr/>
        <w:t>A shaft is a rotating machine element which is used to transmit power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shaft</w:t>
      </w:r>
      <w:r>
        <w:rPr>
          <w:spacing w:val="1"/>
        </w:rPr>
        <w:t> </w:t>
      </w:r>
      <w:r>
        <w:rPr/>
        <w:t>by</w:t>
      </w:r>
      <w:r>
        <w:rPr>
          <w:spacing w:val="70"/>
        </w:rPr>
        <w:t> </w:t>
      </w:r>
      <w:r>
        <w:rPr/>
        <w:t>some</w:t>
      </w:r>
      <w:r>
        <w:rPr>
          <w:spacing w:val="1"/>
        </w:rPr>
        <w:t> </w:t>
      </w:r>
      <w:r>
        <w:rPr/>
        <w:t>tangential force and the resultant torque (or twisting moment) set up within the</w:t>
      </w:r>
      <w:r>
        <w:rPr>
          <w:spacing w:val="1"/>
        </w:rPr>
        <w:t> </w:t>
      </w:r>
      <w:r>
        <w:rPr/>
        <w:t>shaft permits the power to be transferred to various machines linked up to the</w:t>
      </w:r>
      <w:r>
        <w:rPr>
          <w:spacing w:val="1"/>
        </w:rPr>
        <w:t> </w:t>
      </w:r>
      <w:r>
        <w:rPr/>
        <w:t>shaft.</w:t>
      </w: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7" w:after="0"/>
        <w:ind w:left="1062" w:right="0" w:hanging="843"/>
        <w:jc w:val="both"/>
      </w:pPr>
      <w:bookmarkStart w:name="_TOC_250025" w:id="24"/>
      <w:r>
        <w:rPr/>
        <w:t>Shaft</w:t>
      </w:r>
      <w:r>
        <w:rPr>
          <w:spacing w:val="-6"/>
        </w:rPr>
        <w:t> </w:t>
      </w:r>
      <w:bookmarkEnd w:id="24"/>
      <w:r>
        <w:rPr/>
        <w:t>analysis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220"/>
      </w:pPr>
      <w:r>
        <w:rPr/>
        <w:t>Shaft</w:t>
      </w:r>
      <w:r>
        <w:rPr>
          <w:spacing w:val="-2"/>
        </w:rPr>
        <w:t> </w:t>
      </w:r>
      <w:r>
        <w:rPr/>
        <w:t>type:</w:t>
      </w:r>
      <w:r>
        <w:rPr>
          <w:spacing w:val="-6"/>
        </w:rPr>
        <w:t> </w:t>
      </w:r>
      <w:r>
        <w:rPr/>
        <w:t>transmission</w:t>
      </w:r>
      <w:r>
        <w:rPr>
          <w:spacing w:val="-6"/>
        </w:rPr>
        <w:t> </w:t>
      </w:r>
      <w:r>
        <w:rPr/>
        <w:t>shaft</w:t>
      </w:r>
    </w:p>
    <w:p>
      <w:pPr>
        <w:pStyle w:val="BodyText"/>
        <w:spacing w:before="4"/>
      </w:pPr>
    </w:p>
    <w:p>
      <w:pPr>
        <w:pStyle w:val="Heading5"/>
        <w:ind w:left="220"/>
        <w:jc w:val="left"/>
      </w:pPr>
      <w:r>
        <w:rPr/>
        <w:t>Stress in the</w:t>
      </w:r>
      <w:r>
        <w:rPr>
          <w:spacing w:val="-1"/>
        </w:rPr>
        <w:t> </w:t>
      </w:r>
      <w:r>
        <w:rPr/>
        <w:t>shaft: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220"/>
      </w:pPr>
      <w:r>
        <w:rPr/>
        <w:t>The</w:t>
      </w:r>
      <w:r>
        <w:rPr>
          <w:spacing w:val="-3"/>
        </w:rPr>
        <w:t> </w:t>
      </w:r>
      <w:r>
        <w:rPr/>
        <w:t>stress</w:t>
      </w:r>
      <w:r>
        <w:rPr>
          <w:spacing w:val="-1"/>
        </w:rPr>
        <w:t> </w:t>
      </w:r>
      <w:r>
        <w:rPr/>
        <w:t>acting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shaft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torsional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bending</w:t>
      </w:r>
      <w:r>
        <w:rPr>
          <w:spacing w:val="-5"/>
        </w:rPr>
        <w:t> </w:t>
      </w:r>
      <w:r>
        <w:rPr/>
        <w:t>loads</w:t>
      </w:r>
    </w:p>
    <w:p>
      <w:pPr>
        <w:pStyle w:val="BodyText"/>
        <w:spacing w:before="4"/>
      </w:pPr>
    </w:p>
    <w:p>
      <w:pPr>
        <w:pStyle w:val="Heading5"/>
        <w:spacing w:before="1"/>
        <w:ind w:left="220"/>
      </w:pPr>
      <w:r>
        <w:rPr/>
        <w:t>Shafts</w:t>
      </w:r>
      <w:r>
        <w:rPr>
          <w:spacing w:val="-1"/>
        </w:rPr>
        <w:t> </w:t>
      </w:r>
      <w:r>
        <w:rPr/>
        <w:t>Subjected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Combined</w:t>
      </w:r>
      <w:r>
        <w:rPr>
          <w:spacing w:val="-2"/>
        </w:rPr>
        <w:t> </w:t>
      </w:r>
      <w:r>
        <w:rPr/>
        <w:t>Twisting</w:t>
      </w:r>
      <w:r>
        <w:rPr>
          <w:spacing w:val="-4"/>
        </w:rPr>
        <w:t> </w:t>
      </w:r>
      <w:r>
        <w:rPr/>
        <w:t>Moment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Bending Moment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220" w:right="340" w:firstLine="719"/>
        <w:jc w:val="both"/>
      </w:pPr>
      <w:r>
        <w:rPr/>
        <w:t>When the shaft is subjected to combined twisting moment and bending</w:t>
      </w:r>
      <w:r>
        <w:rPr>
          <w:spacing w:val="1"/>
        </w:rPr>
        <w:t> </w:t>
      </w:r>
      <w:r>
        <w:rPr/>
        <w:t>moment, then the shaft must be designed on the basis of the two moments</w:t>
      </w:r>
      <w:r>
        <w:rPr>
          <w:spacing w:val="1"/>
        </w:rPr>
        <w:t> </w:t>
      </w:r>
      <w:r>
        <w:rPr/>
        <w:t>simultaneously.Maximum</w:t>
      </w:r>
      <w:r>
        <w:rPr>
          <w:spacing w:val="1"/>
        </w:rPr>
        <w:t> </w:t>
      </w:r>
      <w:r>
        <w:rPr/>
        <w:t>shear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Guest's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70"/>
        </w:rPr>
        <w:t> </w:t>
      </w:r>
      <w:r>
        <w:rPr/>
        <w:t>for</w:t>
      </w:r>
      <w:r>
        <w:rPr>
          <w:spacing w:val="1"/>
        </w:rPr>
        <w:t> </w:t>
      </w:r>
      <w:r>
        <w:rPr/>
        <w:t>ductile</w:t>
      </w:r>
      <w:r>
        <w:rPr>
          <w:spacing w:val="-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mild steel.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before="74"/>
        <w:ind w:left="220"/>
      </w:pPr>
      <w:r>
        <w:rPr/>
        <w:t>Let</w:t>
      </w:r>
      <w:r>
        <w:rPr>
          <w:spacing w:val="-1"/>
        </w:rPr>
        <w:t> </w:t>
      </w:r>
      <w:r>
        <w:rPr/>
        <w:t>τ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Shear</w:t>
      </w:r>
      <w:r>
        <w:rPr>
          <w:spacing w:val="-2"/>
        </w:rPr>
        <w:t> </w:t>
      </w:r>
      <w:r>
        <w:rPr/>
        <w:t>stress</w:t>
      </w:r>
      <w:r>
        <w:rPr>
          <w:spacing w:val="-4"/>
        </w:rPr>
        <w:t> </w:t>
      </w:r>
      <w:r>
        <w:rPr/>
        <w:t>induced</w:t>
      </w:r>
      <w:r>
        <w:rPr>
          <w:spacing w:val="-5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twisting</w:t>
      </w:r>
      <w:r>
        <w:rPr>
          <w:spacing w:val="-1"/>
        </w:rPr>
        <w:t> </w:t>
      </w:r>
      <w:r>
        <w:rPr/>
        <w:t>moment,</w:t>
      </w:r>
      <w:r>
        <w:rPr>
          <w:spacing w:val="-2"/>
        </w:rPr>
        <w:t> </w:t>
      </w:r>
      <w:r>
        <w:rPr/>
        <w:t>and</w:t>
      </w:r>
    </w:p>
    <w:p>
      <w:pPr>
        <w:pStyle w:val="BodyText"/>
      </w:pPr>
    </w:p>
    <w:p>
      <w:pPr>
        <w:pStyle w:val="BodyText"/>
        <w:spacing w:line="480" w:lineRule="auto"/>
        <w:ind w:left="220"/>
      </w:pPr>
      <w:r>
        <w:rPr/>
        <w:drawing>
          <wp:anchor distT="0" distB="0" distL="0" distR="0" allowOverlap="1" layoutInCell="1" locked="0" behindDoc="1" simplePos="0" relativeHeight="486139904">
            <wp:simplePos x="0" y="0"/>
            <wp:positionH relativeFrom="page">
              <wp:posOffset>1057895</wp:posOffset>
            </wp:positionH>
            <wp:positionV relativeFrom="paragraph">
              <wp:posOffset>1287604</wp:posOffset>
            </wp:positionV>
            <wp:extent cx="1703026" cy="34896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26" cy="348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σ</w:t>
      </w:r>
      <w:r>
        <w:rPr>
          <w:vertAlign w:val="subscript"/>
        </w:rPr>
        <w:t>b</w:t>
      </w:r>
      <w:r>
        <w:rPr>
          <w:vertAlign w:val="baseline"/>
        </w:rPr>
        <w:t> = Bending stress (tensile or compressive) induced due to bending moment.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42"/>
          <w:vertAlign w:val="baseline"/>
        </w:rPr>
        <w:t> </w:t>
      </w:r>
      <w:r>
        <w:rPr>
          <w:vertAlign w:val="baseline"/>
        </w:rPr>
        <w:t>to</w:t>
      </w:r>
      <w:r>
        <w:rPr>
          <w:spacing w:val="43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37"/>
          <w:vertAlign w:val="baseline"/>
        </w:rPr>
        <w:t> </w:t>
      </w:r>
      <w:r>
        <w:rPr>
          <w:vertAlign w:val="baseline"/>
        </w:rPr>
        <w:t>shear</w:t>
      </w:r>
      <w:r>
        <w:rPr>
          <w:spacing w:val="43"/>
          <w:vertAlign w:val="baseline"/>
        </w:rPr>
        <w:t> </w:t>
      </w:r>
      <w:r>
        <w:rPr>
          <w:vertAlign w:val="baseline"/>
        </w:rPr>
        <w:t>stress</w:t>
      </w:r>
      <w:r>
        <w:rPr>
          <w:spacing w:val="42"/>
          <w:vertAlign w:val="baseline"/>
        </w:rPr>
        <w:t> </w:t>
      </w:r>
      <w:r>
        <w:rPr>
          <w:vertAlign w:val="baseline"/>
        </w:rPr>
        <w:t>theory,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38"/>
          <w:vertAlign w:val="baseline"/>
        </w:rPr>
        <w:t> </w:t>
      </w:r>
      <w:r>
        <w:rPr>
          <w:vertAlign w:val="baseline"/>
        </w:rPr>
        <w:t>shear</w:t>
      </w:r>
      <w:r>
        <w:rPr>
          <w:spacing w:val="42"/>
          <w:vertAlign w:val="baseline"/>
        </w:rPr>
        <w:t> </w:t>
      </w:r>
      <w:r>
        <w:rPr>
          <w:vertAlign w:val="baseline"/>
        </w:rPr>
        <w:t>stress</w:t>
      </w:r>
      <w:r>
        <w:rPr>
          <w:spacing w:val="41"/>
          <w:vertAlign w:val="baseline"/>
        </w:rPr>
        <w:t> </w:t>
      </w:r>
      <w:r>
        <w:rPr>
          <w:vertAlign w:val="baseline"/>
        </w:rPr>
        <w:t>in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-67"/>
          <w:vertAlign w:val="baseline"/>
        </w:rPr>
        <w:t> </w:t>
      </w:r>
      <w:r>
        <w:rPr>
          <w:vertAlign w:val="baseline"/>
        </w:rPr>
        <w:t>shaft,</w:t>
      </w:r>
    </w:p>
    <w:p>
      <w:pPr>
        <w:pStyle w:val="BodyText"/>
        <w:rPr>
          <w:sz w:val="30"/>
        </w:rPr>
      </w:pPr>
    </w:p>
    <w:p>
      <w:pPr>
        <w:pStyle w:val="BodyText"/>
        <w:spacing w:line="482" w:lineRule="auto" w:before="181"/>
        <w:ind w:left="220" w:right="3553" w:firstLine="3180"/>
      </w:pPr>
      <w:r>
        <w:rPr/>
        <w:t>…………………… (1)</w:t>
      </w:r>
      <w:r>
        <w:rPr>
          <w:spacing w:val="-67"/>
        </w:rPr>
        <w:t> </w:t>
      </w:r>
      <w:r>
        <w:rPr/>
        <w:t>Substituting the</w:t>
      </w:r>
      <w:r>
        <w:rPr>
          <w:spacing w:val="-4"/>
        </w:rPr>
        <w:t> </w:t>
      </w:r>
      <w:r>
        <w:rPr/>
        <w:t>values of</w:t>
      </w:r>
      <w:r>
        <w:rPr>
          <w:spacing w:val="-1"/>
        </w:rPr>
        <w:t> </w:t>
      </w:r>
      <w:r>
        <w:rPr/>
        <w:t>τ</w:t>
      </w:r>
      <w:r>
        <w:rPr>
          <w:spacing w:val="-1"/>
        </w:rPr>
        <w:t> </w:t>
      </w:r>
      <w:r>
        <w:rPr/>
        <w:t>and σ</w:t>
      </w:r>
      <w:r>
        <w:rPr>
          <w:vertAlign w:val="subscript"/>
        </w:rPr>
        <w:t>b</w:t>
      </w:r>
      <w:r>
        <w:rPr>
          <w:spacing w:val="19"/>
          <w:vertAlign w:val="baseline"/>
        </w:rPr>
        <w:t> </w:t>
      </w:r>
      <w:r>
        <w:rPr>
          <w:vertAlign w:val="baseline"/>
        </w:rPr>
        <w:t>into eqn</w:t>
      </w:r>
      <w:r>
        <w:rPr>
          <w:spacing w:val="-4"/>
          <w:vertAlign w:val="baseline"/>
        </w:rPr>
        <w:t> </w:t>
      </w:r>
      <w:r>
        <w:rPr>
          <w:vertAlign w:val="baseline"/>
        </w:rPr>
        <w:t>(1)</w:t>
      </w:r>
    </w:p>
    <w:p>
      <w:pPr>
        <w:spacing w:line="85" w:lineRule="exact" w:before="0"/>
        <w:ind w:left="1869" w:right="0" w:firstLine="0"/>
        <w:jc w:val="left"/>
        <w:rPr>
          <w:rFonts w:ascii="Cambria Math" w:eastAsia="Cambria Math"/>
          <w:sz w:val="26"/>
        </w:rPr>
      </w:pPr>
      <w:r>
        <w:rPr>
          <w:rFonts w:ascii="Cambria Math" w:eastAsia="Cambria Math"/>
          <w:w w:val="105"/>
          <w:sz w:val="26"/>
        </w:rPr>
        <w:t>32𝑀</w:t>
      </w:r>
    </w:p>
    <w:p>
      <w:pPr>
        <w:spacing w:after="0" w:line="85" w:lineRule="exact"/>
        <w:jc w:val="left"/>
        <w:rPr>
          <w:rFonts w:ascii="Cambria Math" w:eastAsia="Cambria Math"/>
          <w:sz w:val="26"/>
        </w:rPr>
        <w:sectPr>
          <w:pgSz w:w="11910" w:h="16840"/>
          <w:pgMar w:header="0" w:footer="923" w:top="1340" w:bottom="1200" w:left="1220" w:right="1080"/>
        </w:sectPr>
      </w:pPr>
    </w:p>
    <w:p>
      <w:pPr>
        <w:spacing w:before="0"/>
        <w:ind w:left="220" w:right="0" w:firstLine="0"/>
        <w:jc w:val="left"/>
        <w:rPr>
          <w:rFonts w:ascii="Cambria Math" w:eastAsia="Cambria Math"/>
          <w:sz w:val="36"/>
        </w:rPr>
      </w:pPr>
      <w:r>
        <w:rPr>
          <w:sz w:val="28"/>
        </w:rPr>
        <w:t>Where</w:t>
      </w:r>
      <w:r>
        <w:rPr>
          <w:spacing w:val="-4"/>
          <w:sz w:val="28"/>
        </w:rPr>
        <w:t> </w:t>
      </w:r>
      <w:r>
        <w:rPr>
          <w:rFonts w:ascii="Cambria Math" w:eastAsia="Cambria Math"/>
          <w:sz w:val="36"/>
        </w:rPr>
        <w:t>𝜎</w:t>
      </w:r>
      <w:r>
        <w:rPr>
          <w:rFonts w:ascii="Cambria Math" w:eastAsia="Cambria Math"/>
          <w:sz w:val="36"/>
          <w:vertAlign w:val="subscript"/>
        </w:rPr>
        <w:t>𝑏</w:t>
      </w:r>
      <w:r>
        <w:rPr>
          <w:rFonts w:ascii="Cambria Math" w:eastAsia="Cambria Math"/>
          <w:spacing w:val="34"/>
          <w:sz w:val="36"/>
          <w:vertAlign w:val="baseline"/>
        </w:rPr>
        <w:t> </w:t>
      </w:r>
      <w:r>
        <w:rPr>
          <w:rFonts w:ascii="Cambria Math" w:eastAsia="Cambria Math"/>
          <w:sz w:val="36"/>
          <w:vertAlign w:val="baseline"/>
        </w:rPr>
        <w:t>=</w:t>
      </w:r>
    </w:p>
    <w:p>
      <w:pPr>
        <w:pStyle w:val="BodyText"/>
        <w:spacing w:after="39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z w:val="16"/>
        </w:rPr>
      </w:r>
    </w:p>
    <w:p>
      <w:pPr>
        <w:pStyle w:val="BodyText"/>
        <w:spacing w:line="24" w:lineRule="exact"/>
        <w:ind w:left="6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6.8pt;height:1.2pt;mso-position-horizontal-relative:char;mso-position-vertical-relative:line" coordorigin="0,0" coordsize="536,24">
            <v:rect style="position:absolute;left:0;top:0;width:536;height:2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84" w:right="0" w:firstLine="0"/>
        <w:jc w:val="left"/>
        <w:rPr>
          <w:rFonts w:ascii="Cambria Math" w:eastAsia="Cambria Math"/>
          <w:sz w:val="21"/>
        </w:rPr>
      </w:pPr>
      <w:r>
        <w:rPr>
          <w:rFonts w:ascii="Cambria Math" w:eastAsia="Cambria Math"/>
          <w:w w:val="110"/>
          <w:sz w:val="26"/>
        </w:rPr>
        <w:t>𝜋𝑑</w:t>
      </w:r>
      <w:r>
        <w:rPr>
          <w:rFonts w:ascii="Cambria Math" w:eastAsia="Cambria Math"/>
          <w:w w:val="110"/>
          <w:position w:val="8"/>
          <w:sz w:val="21"/>
        </w:rPr>
        <w:t>3</w:t>
      </w:r>
    </w:p>
    <w:p>
      <w:pPr>
        <w:spacing w:after="0"/>
        <w:jc w:val="left"/>
        <w:rPr>
          <w:rFonts w:ascii="Cambria Math" w:eastAsia="Cambria Math"/>
          <w:sz w:val="21"/>
        </w:rPr>
        <w:sectPr>
          <w:type w:val="continuous"/>
          <w:pgSz w:w="11910" w:h="16840"/>
          <w:pgMar w:top="1360" w:bottom="1120" w:left="1220" w:right="1080"/>
          <w:cols w:num="2" w:equalWidth="0">
            <w:col w:w="1769" w:space="40"/>
            <w:col w:w="7801"/>
          </w:cols>
        </w:sectPr>
      </w:pPr>
    </w:p>
    <w:p>
      <w:pPr>
        <w:pStyle w:val="BodyText"/>
        <w:spacing w:before="8"/>
        <w:rPr>
          <w:rFonts w:ascii="Cambria Math"/>
          <w:sz w:val="19"/>
        </w:rPr>
      </w:pPr>
    </w:p>
    <w:p>
      <w:pPr>
        <w:spacing w:after="0"/>
        <w:rPr>
          <w:rFonts w:ascii="Cambria Math"/>
          <w:sz w:val="19"/>
        </w:rPr>
        <w:sectPr>
          <w:type w:val="continuous"/>
          <w:pgSz w:w="11910" w:h="16840"/>
          <w:pgMar w:top="1360" w:bottom="1120" w:left="1220" w:right="1080"/>
        </w:sectPr>
      </w:pPr>
    </w:p>
    <w:p>
      <w:pPr>
        <w:spacing w:line="172" w:lineRule="auto" w:before="136"/>
        <w:ind w:left="1338" w:right="0" w:firstLine="0"/>
        <w:jc w:val="left"/>
        <w:rPr>
          <w:rFonts w:ascii="Cambria Math" w:eastAsia="Cambria Math"/>
          <w:sz w:val="26"/>
        </w:rPr>
      </w:pPr>
      <w:r>
        <w:rPr/>
        <w:pict>
          <v:rect style="position:absolute;margin-left:160.100006pt;margin-top:22.103544pt;width:24.36pt;height:1.2pt;mso-position-horizontal-relative:page;mso-position-vertical-relative:paragraph;z-index:-17177600" filled="true" fillcolor="#000000" stroked="false">
            <v:fill type="solid"/>
            <w10:wrap type="none"/>
          </v:rect>
        </w:pict>
      </w:r>
      <w:r>
        <w:rPr/>
        <w:pict>
          <v:shape style="position:absolute;margin-left:177.619995pt;margin-top:22.869482pt;width:6.3pt;height:12.4pt;mso-position-horizontal-relative:page;mso-position-vertical-relative:paragraph;z-index:-1717555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Cambria Math"/>
                      <w:sz w:val="21"/>
                    </w:rPr>
                  </w:pPr>
                  <w:r>
                    <w:rPr>
                      <w:rFonts w:ascii="Cambria Math"/>
                      <w:w w:val="108"/>
                      <w:sz w:val="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position w:val="-20"/>
          <w:sz w:val="36"/>
        </w:rPr>
        <w:t>𝑟</w:t>
      </w:r>
      <w:r>
        <w:rPr>
          <w:rFonts w:ascii="Cambria Math" w:eastAsia="Cambria Math"/>
          <w:spacing w:val="31"/>
          <w:position w:val="-20"/>
          <w:sz w:val="36"/>
        </w:rPr>
        <w:t> </w:t>
      </w:r>
      <w:r>
        <w:rPr>
          <w:rFonts w:ascii="Cambria Math" w:eastAsia="Cambria Math"/>
          <w:position w:val="-20"/>
          <w:sz w:val="36"/>
        </w:rPr>
        <w:t>=</w:t>
      </w:r>
      <w:r>
        <w:rPr>
          <w:rFonts w:ascii="Cambria Math" w:eastAsia="Cambria Math"/>
          <w:spacing w:val="32"/>
          <w:position w:val="-20"/>
          <w:sz w:val="36"/>
        </w:rPr>
        <w:t> </w:t>
      </w:r>
      <w:r>
        <w:rPr>
          <w:rFonts w:ascii="Cambria Math" w:eastAsia="Cambria Math"/>
          <w:sz w:val="26"/>
        </w:rPr>
        <w:t>16𝑇</w:t>
      </w:r>
    </w:p>
    <w:p>
      <w:pPr>
        <w:spacing w:line="240" w:lineRule="exact" w:before="0"/>
        <w:ind w:left="1982" w:right="0" w:firstLine="0"/>
        <w:jc w:val="left"/>
        <w:rPr>
          <w:rFonts w:ascii="Cambria Math" w:eastAsia="Cambria Math"/>
          <w:sz w:val="26"/>
        </w:rPr>
      </w:pPr>
      <w:r>
        <w:rPr>
          <w:rFonts w:ascii="Cambria Math" w:eastAsia="Cambria Math"/>
          <w:w w:val="110"/>
          <w:sz w:val="26"/>
        </w:rPr>
        <w:t>𝜋𝑑</w:t>
      </w:r>
    </w:p>
    <w:p>
      <w:pPr>
        <w:pStyle w:val="BodyText"/>
        <w:spacing w:before="1" w:after="39"/>
        <w:rPr>
          <w:rFonts w:ascii="Cambria Math"/>
        </w:rPr>
      </w:pPr>
    </w:p>
    <w:p>
      <w:pPr>
        <w:pStyle w:val="BodyText"/>
        <w:ind w:left="358" w:right="-15"/>
        <w:rPr>
          <w:rFonts w:ascii="Cambria Math"/>
          <w:sz w:val="20"/>
        </w:rPr>
      </w:pPr>
      <w:r>
        <w:rPr>
          <w:rFonts w:ascii="Cambria Math"/>
          <w:sz w:val="20"/>
        </w:rPr>
        <w:drawing>
          <wp:inline distT="0" distB="0" distL="0" distR="0">
            <wp:extent cx="4555714" cy="103860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714" cy="10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30"/>
        </w:rPr>
      </w:pPr>
      <w:r>
        <w:rPr/>
        <w:br w:type="column"/>
      </w:r>
      <w:r>
        <w:rPr>
          <w:rFonts w:ascii="Cambria Math"/>
          <w:sz w:val="30"/>
        </w:rPr>
      </w:r>
    </w:p>
    <w:p>
      <w:pPr>
        <w:pStyle w:val="BodyText"/>
        <w:rPr>
          <w:rFonts w:ascii="Cambria Math"/>
          <w:sz w:val="30"/>
        </w:rPr>
      </w:pPr>
    </w:p>
    <w:p>
      <w:pPr>
        <w:pStyle w:val="BodyText"/>
        <w:rPr>
          <w:rFonts w:ascii="Cambria Math"/>
          <w:sz w:val="30"/>
        </w:rPr>
      </w:pPr>
    </w:p>
    <w:p>
      <w:pPr>
        <w:pStyle w:val="BodyText"/>
        <w:rPr>
          <w:rFonts w:ascii="Cambria Math"/>
          <w:sz w:val="30"/>
        </w:rPr>
      </w:pPr>
    </w:p>
    <w:p>
      <w:pPr>
        <w:pStyle w:val="BodyText"/>
        <w:rPr>
          <w:rFonts w:ascii="Cambria Math"/>
          <w:sz w:val="30"/>
        </w:rPr>
      </w:pPr>
    </w:p>
    <w:p>
      <w:pPr>
        <w:pStyle w:val="BodyText"/>
        <w:rPr>
          <w:rFonts w:ascii="Cambria Math"/>
          <w:sz w:val="30"/>
        </w:rPr>
      </w:pPr>
    </w:p>
    <w:p>
      <w:pPr>
        <w:pStyle w:val="BodyText"/>
        <w:spacing w:before="1"/>
        <w:rPr>
          <w:rFonts w:ascii="Cambria Math"/>
          <w:sz w:val="37"/>
        </w:rPr>
      </w:pPr>
    </w:p>
    <w:p>
      <w:pPr>
        <w:pStyle w:val="BodyText"/>
        <w:ind w:left="358"/>
      </w:pPr>
      <w:r>
        <w:rPr/>
        <w:t>.....(2)</w:t>
      </w:r>
    </w:p>
    <w:p>
      <w:pPr>
        <w:spacing w:after="0"/>
        <w:sectPr>
          <w:type w:val="continuous"/>
          <w:pgSz w:w="11910" w:h="16840"/>
          <w:pgMar w:top="1360" w:bottom="1120" w:left="1220" w:right="1080"/>
          <w:cols w:num="2" w:equalWidth="0">
            <w:col w:w="7570" w:space="482"/>
            <w:col w:w="1558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6"/>
        <w:ind w:left="220" w:right="331"/>
        <w:jc w:val="both"/>
      </w:pPr>
      <w:r>
        <w:rPr/>
        <w:pict>
          <v:rect style="position:absolute;margin-left:178.100006pt;margin-top:5.841951pt;width:53.904pt;height:.95999pt;mso-position-horizontal-relative:page;mso-position-vertical-relative:paragraph;z-index:-1717708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140416">
            <wp:simplePos x="0" y="0"/>
            <wp:positionH relativeFrom="page">
              <wp:posOffset>1086671</wp:posOffset>
            </wp:positionH>
            <wp:positionV relativeFrom="paragraph">
              <wp:posOffset>2182031</wp:posOffset>
            </wp:positionV>
            <wp:extent cx="2229715" cy="35411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715" cy="35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√𝑀</w:t>
      </w:r>
      <w:r>
        <w:rPr>
          <w:rFonts w:ascii="Cambria Math" w:hAnsi="Cambria Math" w:eastAsia="Cambria Math"/>
          <w:position w:val="9"/>
          <w:sz w:val="20"/>
        </w:rPr>
        <w:t>2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𝑇</w:t>
      </w:r>
      <w:r>
        <w:rPr>
          <w:rFonts w:ascii="Cambria Math" w:hAnsi="Cambria Math" w:eastAsia="Cambria Math"/>
          <w:position w:val="9"/>
          <w:sz w:val="20"/>
        </w:rPr>
        <w:t>2</w:t>
      </w:r>
      <w:r>
        <w:rPr>
          <w:rFonts w:ascii="Cambria Math" w:hAnsi="Cambria Math" w:eastAsia="Cambria Math"/>
          <w:spacing w:val="1"/>
          <w:position w:val="9"/>
          <w:sz w:val="20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twisting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denoted by T</w:t>
      </w:r>
      <w:r>
        <w:rPr>
          <w:vertAlign w:val="subscript"/>
        </w:rPr>
        <w:t>e</w:t>
      </w:r>
      <w:r>
        <w:rPr>
          <w:vertAlign w:val="baseline"/>
        </w:rPr>
        <w:t>. The equivalent twisting moment may be defined as that twisting</w:t>
      </w:r>
      <w:r>
        <w:rPr>
          <w:spacing w:val="1"/>
          <w:vertAlign w:val="baseline"/>
        </w:rPr>
        <w:t> </w:t>
      </w:r>
      <w:r>
        <w:rPr>
          <w:vertAlign w:val="baseline"/>
        </w:rPr>
        <w:t>moment, which when acting alone, produces the same shear stress (τ)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actual</w:t>
      </w:r>
      <w:r>
        <w:rPr>
          <w:spacing w:val="32"/>
          <w:vertAlign w:val="baseline"/>
        </w:rPr>
        <w:t> </w:t>
      </w:r>
      <w:r>
        <w:rPr>
          <w:vertAlign w:val="baseline"/>
        </w:rPr>
        <w:t>twisting</w:t>
      </w:r>
      <w:r>
        <w:rPr>
          <w:spacing w:val="35"/>
          <w:vertAlign w:val="baseline"/>
        </w:rPr>
        <w:t> </w:t>
      </w:r>
      <w:r>
        <w:rPr>
          <w:vertAlign w:val="baseline"/>
        </w:rPr>
        <w:t>moment.</w:t>
      </w:r>
      <w:r>
        <w:rPr>
          <w:spacing w:val="31"/>
          <w:vertAlign w:val="baseline"/>
        </w:rPr>
        <w:t> </w:t>
      </w:r>
      <w:r>
        <w:rPr>
          <w:vertAlign w:val="baseline"/>
        </w:rPr>
        <w:t>By</w:t>
      </w:r>
      <w:r>
        <w:rPr>
          <w:spacing w:val="30"/>
          <w:vertAlign w:val="baseline"/>
        </w:rPr>
        <w:t> </w:t>
      </w:r>
      <w:r>
        <w:rPr>
          <w:vertAlign w:val="baseline"/>
        </w:rPr>
        <w:t>limiting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29"/>
          <w:vertAlign w:val="baseline"/>
        </w:rPr>
        <w:t> </w:t>
      </w:r>
      <w:r>
        <w:rPr>
          <w:vertAlign w:val="baseline"/>
        </w:rPr>
        <w:t>shear</w:t>
      </w:r>
      <w:r>
        <w:rPr>
          <w:spacing w:val="32"/>
          <w:vertAlign w:val="baseline"/>
        </w:rPr>
        <w:t> </w:t>
      </w:r>
      <w:r>
        <w:rPr>
          <w:vertAlign w:val="baseline"/>
        </w:rPr>
        <w:t>stress</w:t>
      </w:r>
      <w:r>
        <w:rPr>
          <w:spacing w:val="35"/>
          <w:vertAlign w:val="baseline"/>
        </w:rPr>
        <w:t> </w:t>
      </w:r>
      <w:r>
        <w:rPr>
          <w:vertAlign w:val="baseline"/>
        </w:rPr>
        <w:t>(τ</w:t>
      </w:r>
      <w:r>
        <w:rPr>
          <w:vertAlign w:val="subscript"/>
        </w:rPr>
        <w:t>max</w:t>
      </w:r>
      <w:r>
        <w:rPr>
          <w:vertAlign w:val="baseline"/>
        </w:rPr>
        <w:t>)</w:t>
      </w:r>
      <w:r>
        <w:rPr>
          <w:spacing w:val="34"/>
          <w:vertAlign w:val="baseline"/>
        </w:rPr>
        <w:t> </w:t>
      </w:r>
      <w:r>
        <w:rPr>
          <w:vertAlign w:val="baseline"/>
        </w:rPr>
        <w:t>equal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-68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allowable</w:t>
      </w:r>
      <w:r>
        <w:rPr>
          <w:spacing w:val="-2"/>
          <w:vertAlign w:val="baseline"/>
        </w:rPr>
        <w:t> </w:t>
      </w:r>
      <w:r>
        <w:rPr>
          <w:vertAlign w:val="baseline"/>
        </w:rPr>
        <w:t>shear</w:t>
      </w:r>
      <w:r>
        <w:rPr>
          <w:spacing w:val="-5"/>
          <w:vertAlign w:val="baseline"/>
        </w:rPr>
        <w:t> </w:t>
      </w:r>
      <w:r>
        <w:rPr>
          <w:vertAlign w:val="baseline"/>
        </w:rPr>
        <w:t>stress (τ)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material,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3"/>
          <w:vertAlign w:val="baseline"/>
        </w:rPr>
        <w:t> </w:t>
      </w:r>
      <w:r>
        <w:rPr>
          <w:vertAlign w:val="baseline"/>
        </w:rPr>
        <w:t>(i)</w:t>
      </w:r>
      <w:r>
        <w:rPr>
          <w:spacing w:val="-2"/>
          <w:vertAlign w:val="baseline"/>
        </w:rPr>
        <w:t> </w:t>
      </w:r>
      <w:r>
        <w:rPr>
          <w:vertAlign w:val="baseline"/>
        </w:rPr>
        <w:t>may</w:t>
      </w:r>
      <w:r>
        <w:rPr>
          <w:spacing w:val="-6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written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</w:p>
    <w:p>
      <w:pPr>
        <w:pStyle w:val="BodyText"/>
        <w:spacing w:before="7"/>
        <w:rPr>
          <w:sz w:val="42"/>
        </w:rPr>
      </w:pPr>
    </w:p>
    <w:p>
      <w:pPr>
        <w:pStyle w:val="BodyText"/>
        <w:spacing w:line="480" w:lineRule="auto"/>
        <w:ind w:left="220" w:right="1493" w:firstLine="4680"/>
      </w:pPr>
      <w:r>
        <w:rPr/>
        <w:t>………………………….(3)</w:t>
      </w:r>
      <w:r>
        <w:rPr>
          <w:spacing w:val="-67"/>
        </w:rPr>
        <w:t> </w:t>
      </w:r>
      <w:r>
        <w:rPr/>
        <w:t>                                                  From this expression, diameter of the shaft (d) may be evaluated</w:t>
      </w:r>
      <w:r>
        <w:rPr>
          <w:spacing w:val="1"/>
        </w:rPr>
        <w:t> </w:t>
      </w:r>
      <w:r>
        <w:rPr/>
        <w:t>Assuming bending moment</w:t>
      </w:r>
      <w:r>
        <w:rPr>
          <w:spacing w:val="1"/>
        </w:rPr>
        <w:t> </w:t>
      </w:r>
      <w:r>
        <w:rPr/>
        <w:t>on the</w:t>
      </w:r>
      <w:r>
        <w:rPr>
          <w:spacing w:val="-1"/>
        </w:rPr>
        <w:t> </w:t>
      </w:r>
      <w:r>
        <w:rPr/>
        <w:t>shaft,</w:t>
      </w:r>
      <w:r>
        <w:rPr>
          <w:spacing w:val="-4"/>
        </w:rPr>
        <w:t> </w:t>
      </w:r>
      <w:r>
        <w:rPr/>
        <w:t>M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 ×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6</w:t>
      </w:r>
      <w:r>
        <w:rPr>
          <w:spacing w:val="19"/>
          <w:vertAlign w:val="baseline"/>
        </w:rPr>
        <w:t> </w:t>
      </w:r>
      <w:r>
        <w:rPr>
          <w:vertAlign w:val="baseline"/>
        </w:rPr>
        <w:t>Nmm</w:t>
      </w:r>
    </w:p>
    <w:p>
      <w:pPr>
        <w:spacing w:after="0" w:line="480" w:lineRule="auto"/>
        <w:sectPr>
          <w:type w:val="continuous"/>
          <w:pgSz w:w="11910" w:h="16840"/>
          <w:pgMar w:top="1360" w:bottom="1120" w:left="1220" w:right="1080"/>
        </w:sectPr>
      </w:pPr>
    </w:p>
    <w:p>
      <w:pPr>
        <w:pStyle w:val="BodyText"/>
        <w:spacing w:before="74"/>
        <w:ind w:left="220"/>
      </w:pPr>
      <w:r>
        <w:rPr/>
        <w:t>Assuming</w:t>
      </w:r>
      <w:r>
        <w:rPr>
          <w:spacing w:val="-1"/>
        </w:rPr>
        <w:t> </w:t>
      </w:r>
      <w:r>
        <w:rPr/>
        <w:t>Torque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1.5</w:t>
      </w:r>
      <w:r>
        <w:rPr>
          <w:spacing w:val="-2"/>
        </w:rPr>
        <w:t> </w:t>
      </w:r>
      <w:r>
        <w:rPr/>
        <w:t>×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6</w:t>
      </w:r>
      <w:r>
        <w:rPr>
          <w:spacing w:val="18"/>
          <w:vertAlign w:val="baseline"/>
        </w:rPr>
        <w:t> </w:t>
      </w:r>
      <w:r>
        <w:rPr>
          <w:vertAlign w:val="baseline"/>
        </w:rPr>
        <w:t>Nmm</w:t>
      </w:r>
    </w:p>
    <w:p>
      <w:pPr>
        <w:pStyle w:val="BodyText"/>
        <w:spacing w:before="10"/>
      </w:pPr>
    </w:p>
    <w:p>
      <w:pPr>
        <w:pStyle w:val="BodyText"/>
        <w:ind w:left="2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𝜎</w:t>
      </w:r>
      <w:r>
        <w:rPr>
          <w:rFonts w:ascii="Cambria Math" w:hAnsi="Cambria Math" w:eastAsia="Cambria Math"/>
          <w:vertAlign w:val="subscript"/>
        </w:rPr>
        <w:t>𝑡𝑢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700𝑀𝑃𝑎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700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10</w:t>
      </w:r>
      <w:r>
        <w:rPr>
          <w:rFonts w:ascii="Cambria Math" w:hAnsi="Cambria Math" w:eastAsia="Cambria Math"/>
          <w:vertAlign w:val="superscript"/>
        </w:rPr>
        <w:t>6</w:t>
      </w:r>
      <w:r>
        <w:rPr>
          <w:rFonts w:ascii="Cambria Math" w:hAnsi="Cambria Math" w:eastAsia="Cambria Math"/>
          <w:vertAlign w:val="baseline"/>
        </w:rPr>
        <w:t>𝑃𝑎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700𝑁/𝑚𝑚</w:t>
      </w:r>
      <w:r>
        <w:rPr>
          <w:rFonts w:ascii="Cambria Math" w:hAnsi="Cambria Math" w:eastAsia="Cambria Math"/>
          <w:vertAlign w:val="superscript"/>
        </w:rPr>
        <w:t>2</w:t>
      </w:r>
    </w:p>
    <w:p>
      <w:pPr>
        <w:pStyle w:val="BodyText"/>
        <w:spacing w:before="329"/>
        <w:ind w:left="220"/>
        <w:rPr>
          <w:rFonts w:ascii="Cambria Math" w:hAnsi="Cambria Math" w:eastAsia="Cambria Math"/>
        </w:rPr>
      </w:pPr>
      <w:r>
        <w:rPr/>
        <w:t>T</w:t>
      </w:r>
      <w:r>
        <w:rPr>
          <w:vertAlign w:val="subscript"/>
        </w:rPr>
        <w:t>u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rFonts w:ascii="Cambria Math" w:hAnsi="Cambria Math" w:eastAsia="Cambria Math"/>
          <w:vertAlign w:val="baseline"/>
        </w:rPr>
        <w:t>500𝑀𝑃𝑎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500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10</w:t>
      </w:r>
      <w:r>
        <w:rPr>
          <w:rFonts w:ascii="Cambria Math" w:hAnsi="Cambria Math" w:eastAsia="Cambria Math"/>
          <w:vertAlign w:val="superscript"/>
        </w:rPr>
        <w:t>6</w:t>
      </w:r>
      <w:r>
        <w:rPr>
          <w:rFonts w:ascii="Cambria Math" w:hAnsi="Cambria Math" w:eastAsia="Cambria Math"/>
          <w:vertAlign w:val="baseline"/>
        </w:rPr>
        <w:t>𝑃𝑎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500𝑁/𝑚𝑚</w:t>
      </w:r>
      <w:r>
        <w:rPr>
          <w:rFonts w:ascii="Cambria Math" w:hAnsi="Cambria Math" w:eastAsia="Cambria Math"/>
          <w:vertAlign w:val="superscript"/>
        </w:rPr>
        <w:t>2</w:t>
      </w:r>
    </w:p>
    <w:p>
      <w:pPr>
        <w:pStyle w:val="BodyText"/>
        <w:spacing w:line="480" w:lineRule="auto" w:before="319"/>
        <w:ind w:left="220" w:right="6338"/>
      </w:pPr>
      <w:r>
        <w:rPr/>
        <w:t>Factor of Safety = 6</w:t>
      </w:r>
      <w:r>
        <w:rPr>
          <w:spacing w:val="1"/>
        </w:rPr>
        <w:t> </w:t>
      </w:r>
      <w:r>
        <w:rPr/>
        <w:t>Allowable</w:t>
      </w:r>
      <w:r>
        <w:rPr>
          <w:spacing w:val="-6"/>
        </w:rPr>
        <w:t> </w:t>
      </w:r>
      <w:r>
        <w:rPr/>
        <w:t>tensile</w:t>
      </w:r>
      <w:r>
        <w:rPr>
          <w:spacing w:val="-9"/>
        </w:rPr>
        <w:t> </w:t>
      </w:r>
      <w:r>
        <w:rPr/>
        <w:t>stress</w:t>
      </w:r>
    </w:p>
    <w:p>
      <w:pPr>
        <w:spacing w:after="0" w:line="480" w:lineRule="auto"/>
        <w:sectPr>
          <w:pgSz w:w="11910" w:h="16840"/>
          <w:pgMar w:header="0" w:footer="923" w:top="1340" w:bottom="1200" w:left="1220" w:right="1080"/>
        </w:sectPr>
      </w:pPr>
    </w:p>
    <w:p>
      <w:pPr>
        <w:pStyle w:val="Heading2"/>
        <w:spacing w:line="240" w:lineRule="auto" w:before="96"/>
        <w:ind w:left="220"/>
      </w:pPr>
      <w:r>
        <w:rPr/>
        <w:pict>
          <v:rect style="position:absolute;margin-left:168.5pt;margin-top:16.143513pt;width:20.52pt;height:1.2pt;mso-position-horizontal-relative:page;mso-position-vertical-relative:paragraph;z-index:-17174528" filled="true" fillcolor="#000000" stroked="false">
            <v:fill type="solid"/>
            <w10:wrap type="none"/>
          </v:rect>
        </w:pict>
      </w:r>
      <w:r>
        <w:rPr/>
        <w:pict>
          <v:shape style="position:absolute;margin-left:169.339996pt;margin-top:18.588982pt;width:18.6pt;height:15.2pt;mso-position-horizontal-relative:page;mso-position-vertical-relative:paragraph;z-index:-17171968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6"/>
                    </w:rPr>
                  </w:pPr>
                  <w:r>
                    <w:rPr>
                      <w:rFonts w:ascii="Cambria Math" w:eastAsia="Cambria Math"/>
                      <w:sz w:val="26"/>
                    </w:rPr>
                    <w:t>𝐹.𝑆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𝜎</w:t>
      </w:r>
      <w:r>
        <w:rPr>
          <w:w w:val="110"/>
          <w:vertAlign w:val="subscript"/>
        </w:rPr>
        <w:t>𝑡𝑢</w:t>
      </w:r>
      <w:r>
        <w:rPr>
          <w:w w:val="110"/>
          <w:vertAlign w:val="baseline"/>
        </w:rPr>
        <w:t> 𝑜𝑟 𝜎</w:t>
      </w:r>
      <w:r>
        <w:rPr>
          <w:w w:val="110"/>
          <w:vertAlign w:val="subscript"/>
        </w:rPr>
        <w:t>𝑏</w:t>
      </w:r>
      <w:r>
        <w:rPr>
          <w:w w:val="110"/>
          <w:vertAlign w:val="baseline"/>
        </w:rPr>
        <w:t>  =</w:t>
      </w:r>
      <w:r>
        <w:rPr>
          <w:spacing w:val="1"/>
          <w:w w:val="110"/>
          <w:vertAlign w:val="baseline"/>
        </w:rPr>
        <w:t> </w:t>
      </w:r>
      <w:r>
        <w:rPr>
          <w:spacing w:val="-67"/>
          <w:w w:val="110"/>
          <w:vertAlign w:val="superscript"/>
        </w:rPr>
        <w:t>𝜎𝑡𝑢</w:t>
      </w:r>
    </w:p>
    <w:p>
      <w:pPr>
        <w:spacing w:line="158" w:lineRule="auto" w:before="25"/>
        <w:ind w:left="69" w:right="0" w:firstLine="0"/>
        <w:jc w:val="lef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position w:val="-20"/>
          <w:sz w:val="36"/>
        </w:rPr>
        <w:t>=</w:t>
      </w:r>
      <w:r>
        <w:rPr>
          <w:rFonts w:ascii="Cambria Math"/>
          <w:spacing w:val="95"/>
          <w:position w:val="-20"/>
          <w:sz w:val="36"/>
        </w:rPr>
        <w:t> </w:t>
      </w:r>
      <w:r>
        <w:rPr>
          <w:rFonts w:ascii="Cambria Math"/>
          <w:sz w:val="26"/>
        </w:rPr>
        <w:t>700</w:t>
      </w:r>
    </w:p>
    <w:p>
      <w:pPr>
        <w:spacing w:line="258" w:lineRule="exact" w:before="0"/>
        <w:ind w:left="0" w:right="145" w:firstLine="0"/>
        <w:jc w:val="right"/>
        <w:rPr>
          <w:rFonts w:ascii="Cambria Math"/>
          <w:sz w:val="26"/>
        </w:rPr>
      </w:pPr>
      <w:r>
        <w:rPr/>
        <w:pict>
          <v:rect style="position:absolute;margin-left:216.529999pt;margin-top:-4.769361pt;width:22.56pt;height:1.2pt;mso-position-horizontal-relative:page;mso-position-vertical-relative:paragraph;z-index:-17174016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26"/>
        </w:rPr>
        <w:t>6</w:t>
      </w:r>
    </w:p>
    <w:p>
      <w:pPr>
        <w:pStyle w:val="BodyText"/>
        <w:spacing w:before="172"/>
        <w:ind w:left="103"/>
        <w:rPr>
          <w:rFonts w:ascii="Cambria Math" w:eastAsia="Cambria Math"/>
        </w:rPr>
      </w:pPr>
      <w:r>
        <w:rPr/>
        <w:br w:type="column"/>
      </w:r>
      <w:r>
        <w:rPr/>
        <w:t>=</w:t>
      </w:r>
      <w:r>
        <w:rPr>
          <w:spacing w:val="14"/>
        </w:rPr>
        <w:t> </w:t>
      </w:r>
      <w:r>
        <w:rPr/>
        <w:t>116.7</w:t>
      </w:r>
      <w:r>
        <w:rPr>
          <w:spacing w:val="4"/>
        </w:rPr>
        <w:t> </w:t>
      </w:r>
      <w:r>
        <w:rPr>
          <w:rFonts w:ascii="Cambria Math" w:eastAsia="Cambria Math"/>
        </w:rPr>
        <w:t>𝑁/𝑚𝑚</w:t>
      </w:r>
      <w:r>
        <w:rPr>
          <w:rFonts w:ascii="Cambria Math" w:eastAsia="Cambria Math"/>
          <w:vertAlign w:val="superscript"/>
        </w:rPr>
        <w:t>2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60" w:bottom="1120" w:left="1220" w:right="1080"/>
          <w:cols w:num="3" w:equalWidth="0">
            <w:col w:w="2553" w:space="40"/>
            <w:col w:w="965" w:space="39"/>
            <w:col w:w="6013"/>
          </w:cols>
        </w:sectPr>
      </w:pPr>
    </w:p>
    <w:p>
      <w:pPr>
        <w:pStyle w:val="BodyText"/>
        <w:spacing w:before="7"/>
        <w:rPr>
          <w:rFonts w:ascii="Cambria Math"/>
          <w:sz w:val="23"/>
        </w:rPr>
      </w:pPr>
    </w:p>
    <w:p>
      <w:pPr>
        <w:pStyle w:val="BodyText"/>
        <w:spacing w:before="89"/>
        <w:ind w:left="220"/>
      </w:pPr>
      <w:r>
        <w:rPr/>
        <w:t>Accoding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maximium</w:t>
      </w:r>
      <w:r>
        <w:rPr>
          <w:spacing w:val="-6"/>
        </w:rPr>
        <w:t> </w:t>
      </w:r>
      <w:r>
        <w:rPr/>
        <w:t>shear</w:t>
      </w:r>
      <w:r>
        <w:rPr>
          <w:spacing w:val="-3"/>
        </w:rPr>
        <w:t> </w:t>
      </w:r>
      <w:r>
        <w:rPr/>
        <w:t>stress</w:t>
      </w:r>
      <w:r>
        <w:rPr>
          <w:spacing w:val="-6"/>
        </w:rPr>
        <w:t> </w:t>
      </w:r>
      <w:r>
        <w:rPr/>
        <w:t>theory,</w:t>
      </w:r>
      <w:r>
        <w:rPr>
          <w:spacing w:val="-2"/>
        </w:rPr>
        <w:t> </w:t>
      </w:r>
      <w:r>
        <w:rPr/>
        <w:t>equivalent</w:t>
      </w:r>
      <w:r>
        <w:rPr>
          <w:spacing w:val="-2"/>
        </w:rPr>
        <w:t> </w:t>
      </w:r>
      <w:r>
        <w:rPr/>
        <w:t>twisting</w:t>
      </w:r>
      <w:r>
        <w:rPr>
          <w:spacing w:val="-6"/>
        </w:rPr>
        <w:t> </w:t>
      </w:r>
      <w:r>
        <w:rPr/>
        <w:t>moment,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220"/>
      </w:pPr>
      <w:r>
        <w:rPr/>
        <w:pict>
          <v:rect style="position:absolute;margin-left:118.220001pt;margin-top:1.041967pt;width:53.88pt;height:.95999pt;mso-position-horizontal-relative:page;mso-position-vertical-relative:paragraph;z-index:-1717350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𝑇𝑒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31"/>
        </w:rPr>
        <w:t> </w:t>
      </w:r>
      <w:r>
        <w:rPr>
          <w:rFonts w:ascii="Cambria Math" w:hAnsi="Cambria Math" w:eastAsia="Cambria Math"/>
        </w:rPr>
        <w:t>√𝑀</w:t>
      </w:r>
      <w:r>
        <w:rPr>
          <w:rFonts w:ascii="Cambria Math" w:hAnsi="Cambria Math" w:eastAsia="Cambria Math"/>
          <w:position w:val="9"/>
          <w:sz w:val="20"/>
        </w:rPr>
        <w:t>2</w:t>
      </w:r>
      <w:r>
        <w:rPr>
          <w:rFonts w:ascii="Cambria Math" w:hAnsi="Cambria Math" w:eastAsia="Cambria Math"/>
          <w:spacing w:val="33"/>
          <w:position w:val="9"/>
          <w:sz w:val="20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72"/>
        </w:rPr>
        <w:t> </w:t>
      </w:r>
      <w:r>
        <w:rPr>
          <w:rFonts w:ascii="Cambria Math" w:hAnsi="Cambria Math" w:eastAsia="Cambria Math"/>
        </w:rPr>
        <w:t>𝑇</w:t>
      </w:r>
      <w:r>
        <w:rPr>
          <w:rFonts w:ascii="Cambria Math" w:hAnsi="Cambria Math" w:eastAsia="Cambria Math"/>
          <w:position w:val="9"/>
          <w:sz w:val="20"/>
        </w:rPr>
        <w:t>2</w:t>
      </w:r>
      <w:r>
        <w:rPr/>
        <w:t>……………………..(4)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rect style="position:absolute;margin-left:119.419998pt;margin-top:7.949512pt;width:164.3pt;height:.96002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220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</w:rPr>
        <w:t>𝑇𝑒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30"/>
        </w:rPr>
        <w:t> </w:t>
      </w:r>
      <w:r>
        <w:rPr>
          <w:rFonts w:ascii="Cambria Math" w:hAnsi="Cambria Math" w:eastAsia="Cambria Math"/>
          <w:position w:val="1"/>
        </w:rPr>
        <w:t>√(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10</w:t>
      </w:r>
      <w:r>
        <w:rPr>
          <w:rFonts w:ascii="Cambria Math" w:hAnsi="Cambria Math" w:eastAsia="Cambria Math"/>
          <w:position w:val="8"/>
          <w:sz w:val="20"/>
        </w:rPr>
        <w:t>6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position w:val="8"/>
          <w:sz w:val="20"/>
        </w:rPr>
        <w:t>2</w:t>
      </w:r>
      <w:r>
        <w:rPr>
          <w:rFonts w:ascii="Cambria Math" w:hAnsi="Cambria Math" w:eastAsia="Cambria Math"/>
          <w:spacing w:val="33"/>
          <w:position w:val="8"/>
          <w:sz w:val="20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74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1.5</w:t>
      </w:r>
      <w:r>
        <w:rPr>
          <w:rFonts w:ascii="Cambria Math" w:hAnsi="Cambria Math" w:eastAsia="Cambria Math"/>
          <w:spacing w:val="69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73"/>
        </w:rPr>
        <w:t> </w:t>
      </w:r>
      <w:r>
        <w:rPr>
          <w:rFonts w:ascii="Cambria Math" w:hAnsi="Cambria Math" w:eastAsia="Cambria Math"/>
        </w:rPr>
        <w:t>10</w:t>
      </w:r>
      <w:r>
        <w:rPr>
          <w:rFonts w:ascii="Cambria Math" w:hAnsi="Cambria Math" w:eastAsia="Cambria Math"/>
          <w:position w:val="8"/>
          <w:sz w:val="20"/>
        </w:rPr>
        <w:t>6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position w:val="8"/>
          <w:sz w:val="20"/>
        </w:rPr>
        <w:t>2</w:t>
      </w:r>
    </w:p>
    <w:p>
      <w:pPr>
        <w:pStyle w:val="BodyText"/>
        <w:spacing w:before="295"/>
        <w:ind w:left="2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𝑇𝑒</w:t>
      </w:r>
      <w:r>
        <w:rPr>
          <w:rFonts w:ascii="Cambria Math" w:hAnsi="Cambria Math" w:eastAsia="Cambria Math"/>
          <w:spacing w:val="2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</w:rPr>
        <w:t>1.81 ×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10</w:t>
      </w:r>
      <w:r>
        <w:rPr>
          <w:rFonts w:ascii="Cambria Math" w:hAnsi="Cambria Math" w:eastAsia="Cambria Math"/>
          <w:vertAlign w:val="superscript"/>
        </w:rPr>
        <w:t>6</w:t>
      </w:r>
      <w:r>
        <w:rPr>
          <w:rFonts w:ascii="Cambria Math" w:hAnsi="Cambria Math" w:eastAsia="Cambria Math"/>
          <w:vertAlign w:val="baseline"/>
        </w:rPr>
        <w:t>𝑁𝑚𝑚</w:t>
      </w:r>
    </w:p>
    <w:p>
      <w:pPr>
        <w:pStyle w:val="BodyText"/>
        <w:rPr>
          <w:rFonts w:ascii="Cambria Math"/>
          <w:sz w:val="14"/>
        </w:rPr>
      </w:pPr>
    </w:p>
    <w:p>
      <w:pPr>
        <w:spacing w:after="0"/>
        <w:rPr>
          <w:rFonts w:ascii="Cambria Math"/>
          <w:sz w:val="14"/>
        </w:rPr>
        <w:sectPr>
          <w:type w:val="continuous"/>
          <w:pgSz w:w="11910" w:h="16840"/>
          <w:pgMar w:top="1360" w:bottom="1120" w:left="1220" w:right="1080"/>
        </w:sectPr>
      </w:pPr>
    </w:p>
    <w:p>
      <w:pPr>
        <w:spacing w:line="311" w:lineRule="exact" w:before="204"/>
        <w:ind w:left="220" w:right="0" w:firstLine="0"/>
        <w:jc w:val="left"/>
        <w:rPr>
          <w:rFonts w:ascii="Cambria Math" w:eastAsia="Cambria Math"/>
          <w:sz w:val="32"/>
        </w:rPr>
      </w:pPr>
      <w:r>
        <w:rPr/>
        <w:pict>
          <v:rect style="position:absolute;margin-left:147.619995pt;margin-top:20.363136pt;width:13.32pt;height:1.08pt;mso-position-horizontal-relative:page;mso-position-vertical-relative:paragraph;z-index:-17172992" filled="true" fillcolor="#000000" stroked="false">
            <v:fill type="solid"/>
            <w10:wrap type="none"/>
          </v:rect>
        </w:pict>
      </w:r>
      <w:r>
        <w:rPr>
          <w:w w:val="105"/>
          <w:sz w:val="28"/>
        </w:rPr>
        <w:t>Also,</w:t>
      </w:r>
      <w:r>
        <w:rPr>
          <w:spacing w:val="52"/>
          <w:w w:val="105"/>
          <w:sz w:val="28"/>
        </w:rPr>
        <w:t> </w:t>
      </w:r>
      <w:r>
        <w:rPr>
          <w:rFonts w:ascii="Cambria Math" w:eastAsia="Cambria Math"/>
          <w:w w:val="105"/>
          <w:sz w:val="32"/>
        </w:rPr>
        <w:t>𝑇𝑒</w:t>
      </w:r>
      <w:r>
        <w:rPr>
          <w:rFonts w:ascii="Cambria Math" w:eastAsia="Cambria Math"/>
          <w:spacing w:val="12"/>
          <w:w w:val="105"/>
          <w:sz w:val="32"/>
        </w:rPr>
        <w:t> </w:t>
      </w:r>
      <w:r>
        <w:rPr>
          <w:rFonts w:ascii="Cambria Math" w:eastAsia="Cambria Math"/>
          <w:w w:val="105"/>
          <w:sz w:val="32"/>
        </w:rPr>
        <w:t>=</w:t>
      </w:r>
      <w:r>
        <w:rPr>
          <w:rFonts w:ascii="Cambria Math" w:eastAsia="Cambria Math"/>
          <w:spacing w:val="57"/>
          <w:w w:val="105"/>
          <w:sz w:val="32"/>
        </w:rPr>
        <w:t> </w:t>
      </w:r>
      <w:r>
        <w:rPr>
          <w:rFonts w:ascii="Cambria Math" w:eastAsia="Cambria Math"/>
          <w:w w:val="105"/>
          <w:sz w:val="32"/>
          <w:vertAlign w:val="superscript"/>
        </w:rPr>
        <w:t>𝜋</w:t>
      </w:r>
    </w:p>
    <w:p>
      <w:pPr>
        <w:spacing w:line="205" w:lineRule="exact" w:before="0"/>
        <w:ind w:left="0" w:right="0" w:firstLine="0"/>
        <w:jc w:val="right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16</w:t>
      </w:r>
    </w:p>
    <w:p>
      <w:pPr>
        <w:pStyle w:val="Heading4"/>
        <w:spacing w:before="204"/>
        <w:ind w:left="10"/>
      </w:pPr>
      <w:r>
        <w:rPr/>
        <w:br w:type="column"/>
      </w:r>
      <w:r>
        <w:rPr>
          <w:w w:val="105"/>
        </w:rPr>
        <w:t>𝑟𝑑</w:t>
      </w:r>
      <w:r>
        <w:rPr>
          <w:w w:val="105"/>
          <w:vertAlign w:val="superscript"/>
        </w:rPr>
        <w:t>3</w:t>
      </w:r>
    </w:p>
    <w:p>
      <w:pPr>
        <w:spacing w:after="0"/>
        <w:sectPr>
          <w:type w:val="continuous"/>
          <w:pgSz w:w="11910" w:h="16840"/>
          <w:pgMar w:top="1360" w:bottom="1120" w:left="1220" w:right="1080"/>
          <w:cols w:num="2" w:equalWidth="0">
            <w:col w:w="2002" w:space="40"/>
            <w:col w:w="7568"/>
          </w:cols>
        </w:sectPr>
      </w:pPr>
    </w:p>
    <w:p>
      <w:pPr>
        <w:pStyle w:val="BodyText"/>
        <w:spacing w:before="3"/>
        <w:rPr>
          <w:rFonts w:ascii="Cambria Math"/>
          <w:sz w:val="11"/>
        </w:rPr>
      </w:pPr>
    </w:p>
    <w:p>
      <w:pPr>
        <w:spacing w:after="0"/>
        <w:rPr>
          <w:rFonts w:ascii="Cambria Math"/>
          <w:sz w:val="11"/>
        </w:rPr>
        <w:sectPr>
          <w:type w:val="continuous"/>
          <w:pgSz w:w="11910" w:h="16840"/>
          <w:pgMar w:top="1360" w:bottom="1120" w:left="1220" w:right="1080"/>
        </w:sectPr>
      </w:pPr>
    </w:p>
    <w:p>
      <w:pPr>
        <w:pStyle w:val="BodyText"/>
        <w:spacing w:line="468" w:lineRule="exact" w:before="105"/>
        <w:ind w:left="220"/>
        <w:rPr>
          <w:rFonts w:ascii="Cambria Math" w:hAnsi="Cambria Math" w:eastAsia="Cambria Math"/>
        </w:rPr>
      </w:pPr>
      <w:r>
        <w:rPr/>
        <w:pict>
          <v:rect style="position:absolute;margin-left:188.419998pt;margin-top:24.612755pt;width:15.504pt;height:.95999pt;mso-position-horizontal-relative:page;mso-position-vertical-relative:paragraph;z-index:-1717248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1.81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10</w:t>
      </w:r>
      <w:r>
        <w:rPr>
          <w:rFonts w:ascii="Cambria Math" w:hAnsi="Cambria Math" w:eastAsia="Cambria Math"/>
          <w:vertAlign w:val="superscript"/>
        </w:rPr>
        <w:t>6</w:t>
      </w:r>
      <w:r>
        <w:rPr>
          <w:rFonts w:ascii="Cambria Math" w:hAnsi="Cambria Math" w:eastAsia="Cambria Math"/>
          <w:vertAlign w:val="baseline"/>
        </w:rPr>
        <w:t>𝑁𝑚𝑚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30"/>
          <w:vertAlign w:val="baseline"/>
        </w:rPr>
        <w:t> </w:t>
      </w:r>
      <w:r>
        <w:rPr>
          <w:rFonts w:ascii="Cambria Math" w:hAnsi="Cambria Math" w:eastAsia="Cambria Math"/>
          <w:position w:val="21"/>
          <w:vertAlign w:val="baseline"/>
        </w:rPr>
        <w:t>𝜋</w:t>
      </w:r>
    </w:p>
    <w:p>
      <w:pPr>
        <w:pStyle w:val="BodyText"/>
        <w:spacing w:line="258" w:lineRule="exact"/>
        <w:jc w:val="right"/>
        <w:rPr>
          <w:rFonts w:ascii="Cambria Math"/>
        </w:rPr>
      </w:pPr>
      <w:r>
        <w:rPr>
          <w:rFonts w:ascii="Cambria Math"/>
        </w:rPr>
        <w:t>16</w:t>
      </w:r>
    </w:p>
    <w:p>
      <w:pPr>
        <w:pStyle w:val="BodyText"/>
        <w:spacing w:before="10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ind w:left="68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83.33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71"/>
        </w:rPr>
        <w:t> </w:t>
      </w:r>
      <w:r>
        <w:rPr>
          <w:rFonts w:ascii="Cambria Math" w:hAnsi="Cambria Math" w:eastAsia="Cambria Math"/>
        </w:rPr>
        <w:t>𝑑</w:t>
      </w:r>
      <w:r>
        <w:rPr>
          <w:rFonts w:ascii="Cambria Math" w:hAnsi="Cambria Math" w:eastAsia="Cambria Math"/>
          <w:vertAlign w:val="superscript"/>
        </w:rPr>
        <w:t>3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360" w:bottom="1120" w:left="1220" w:right="1080"/>
          <w:cols w:num="2" w:equalWidth="0">
            <w:col w:w="2861" w:space="40"/>
            <w:col w:w="6709"/>
          </w:cols>
        </w:sectPr>
      </w:pPr>
    </w:p>
    <w:p>
      <w:pPr>
        <w:pStyle w:val="BodyText"/>
        <w:spacing w:before="11"/>
        <w:rPr>
          <w:rFonts w:ascii="Cambria Math"/>
          <w:sz w:val="14"/>
        </w:rPr>
      </w:pPr>
    </w:p>
    <w:p>
      <w:pPr>
        <w:pStyle w:val="BodyText"/>
        <w:spacing w:before="89"/>
        <w:ind w:left="220"/>
      </w:pPr>
      <w:r>
        <w:rPr/>
        <w:t>D=</w:t>
      </w:r>
      <w:r>
        <w:rPr>
          <w:spacing w:val="-1"/>
        </w:rPr>
        <w:t> </w:t>
      </w:r>
      <w:r>
        <w:rPr/>
        <w:t>48mm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220"/>
      </w:pPr>
      <w:r>
        <w:rPr/>
        <w:t>The</w:t>
      </w:r>
      <w:r>
        <w:rPr>
          <w:spacing w:val="-2"/>
        </w:rPr>
        <w:t> </w:t>
      </w:r>
      <w:r>
        <w:rPr/>
        <w:t>actual</w:t>
      </w:r>
      <w:r>
        <w:rPr>
          <w:spacing w:val="-1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shaft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49mm</w:t>
      </w:r>
    </w:p>
    <w:p>
      <w:pPr>
        <w:pStyle w:val="BodyText"/>
        <w:spacing w:before="4"/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0" w:after="0"/>
        <w:ind w:left="1062" w:right="0" w:hanging="843"/>
        <w:jc w:val="both"/>
      </w:pPr>
      <w:r>
        <w:rPr/>
        <w:t>The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journal</w:t>
      </w:r>
      <w:r>
        <w:rPr>
          <w:spacing w:val="-4"/>
        </w:rPr>
        <w:t> </w:t>
      </w:r>
      <w:r>
        <w:rPr/>
        <w:t>shaft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220" w:right="332"/>
        <w:jc w:val="both"/>
      </w:pPr>
      <w:r>
        <w:rPr/>
        <w:t>We know the shaft diameter as 49mm. the length of the shaft is gotten by</w:t>
      </w:r>
      <w:r>
        <w:rPr>
          <w:spacing w:val="1"/>
        </w:rPr>
        <w:t> </w:t>
      </w:r>
      <w:r>
        <w:rPr/>
        <w:t>considering the length of the room and also considering the coupling to be used.</w:t>
      </w:r>
      <w:r>
        <w:rPr>
          <w:spacing w:val="1"/>
        </w:rPr>
        <w:t> </w:t>
      </w:r>
      <w:r>
        <w:rPr/>
        <w:t>Hence a shaft of length 26cm was used, with a step provided for fitting to the</w:t>
      </w:r>
      <w:r>
        <w:rPr>
          <w:spacing w:val="1"/>
        </w:rPr>
        <w:t> </w:t>
      </w:r>
      <w:r>
        <w:rPr/>
        <w:t>coupling.</w:t>
      </w:r>
    </w:p>
    <w:p>
      <w:pPr>
        <w:spacing w:after="0" w:line="480" w:lineRule="auto"/>
        <w:jc w:val="both"/>
        <w:sectPr>
          <w:type w:val="continuous"/>
          <w:pgSz w:w="11910" w:h="16840"/>
          <w:pgMar w:top="1360" w:bottom="1120" w:left="1220" w:right="1080"/>
        </w:sectPr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59" w:after="0"/>
        <w:ind w:left="1062" w:right="0" w:hanging="843"/>
        <w:jc w:val="left"/>
      </w:pPr>
      <w:bookmarkStart w:name="_TOC_250024" w:id="25"/>
      <w:bookmarkEnd w:id="25"/>
      <w:r>
        <w:rPr/>
        <w:t>Dimensions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1"/>
        <w:gridCol w:w="4624"/>
      </w:tblGrid>
      <w:tr>
        <w:trPr>
          <w:trHeight w:val="645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Material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Mild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steel</w:t>
            </w:r>
          </w:p>
        </w:tc>
      </w:tr>
      <w:tr>
        <w:trPr>
          <w:trHeight w:val="642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Length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shaft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260mm</w:t>
            </w:r>
          </w:p>
        </w:tc>
      </w:tr>
      <w:tr>
        <w:trPr>
          <w:trHeight w:val="645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Diameter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shaft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49mm</w:t>
            </w:r>
          </w:p>
        </w:tc>
      </w:tr>
      <w:tr>
        <w:trPr>
          <w:trHeight w:val="642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Length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step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60mm</w:t>
            </w:r>
          </w:p>
        </w:tc>
      </w:tr>
      <w:tr>
        <w:trPr>
          <w:trHeight w:val="645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Diameter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step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30mm</w:t>
            </w:r>
          </w:p>
        </w:tc>
      </w:tr>
    </w:tbl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Dimensions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Shaft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1" w:after="0"/>
        <w:ind w:left="1062" w:right="0" w:hanging="843"/>
        <w:jc w:val="left"/>
      </w:pPr>
      <w:bookmarkStart w:name="_TOC_250023" w:id="26"/>
      <w:bookmarkEnd w:id="26"/>
      <w:r>
        <w:rPr/>
        <w:t>Construction</w:t>
      </w:r>
    </w:p>
    <w:p>
      <w:pPr>
        <w:pStyle w:val="BodyText"/>
        <w:spacing w:before="7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1453896</wp:posOffset>
            </wp:positionH>
            <wp:positionV relativeFrom="paragraph">
              <wp:posOffset>204707</wp:posOffset>
            </wp:positionV>
            <wp:extent cx="4681728" cy="3511296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4"/>
        </w:rPr>
      </w:pPr>
    </w:p>
    <w:p>
      <w:pPr>
        <w:spacing w:before="1"/>
        <w:ind w:left="681" w:right="797" w:firstLine="0"/>
        <w:jc w:val="center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Construction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journal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20" w:firstLine="360"/>
      </w:pPr>
      <w:r>
        <w:rPr/>
        <w:t>An</w:t>
      </w:r>
      <w:r>
        <w:rPr>
          <w:spacing w:val="10"/>
        </w:rPr>
        <w:t> </w:t>
      </w:r>
      <w:r>
        <w:rPr/>
        <w:t>iron</w:t>
      </w:r>
      <w:r>
        <w:rPr>
          <w:spacing w:val="11"/>
        </w:rPr>
        <w:t> </w:t>
      </w:r>
      <w:r>
        <w:rPr/>
        <w:t>rod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diameter</w:t>
      </w:r>
      <w:r>
        <w:rPr>
          <w:spacing w:val="10"/>
        </w:rPr>
        <w:t> </w:t>
      </w:r>
      <w:r>
        <w:rPr/>
        <w:t>50mm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length</w:t>
      </w:r>
      <w:r>
        <w:rPr>
          <w:spacing w:val="8"/>
        </w:rPr>
        <w:t> </w:t>
      </w:r>
      <w:r>
        <w:rPr/>
        <w:t>300mm</w:t>
      </w:r>
      <w:r>
        <w:rPr>
          <w:spacing w:val="6"/>
        </w:rPr>
        <w:t> </w:t>
      </w:r>
      <w:r>
        <w:rPr/>
        <w:t>was</w:t>
      </w:r>
      <w:r>
        <w:rPr>
          <w:spacing w:val="11"/>
        </w:rPr>
        <w:t> </w:t>
      </w:r>
      <w:r>
        <w:rPr/>
        <w:t>used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construct</w:t>
      </w:r>
      <w:r>
        <w:rPr>
          <w:spacing w:val="8"/>
        </w:rPr>
        <w:t> </w:t>
      </w:r>
      <w:r>
        <w:rPr/>
        <w:t>our</w:t>
      </w:r>
      <w:r>
        <w:rPr>
          <w:spacing w:val="-67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shaft.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-1"/>
        </w:rPr>
        <w:t> </w:t>
      </w:r>
      <w:r>
        <w:rPr/>
        <w:t>as follows;</w:t>
      </w: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0" w:lineRule="auto" w:before="0" w:after="0"/>
        <w:ind w:left="940" w:right="337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22"/>
          <w:sz w:val="28"/>
        </w:rPr>
        <w:t> </w:t>
      </w:r>
      <w:r>
        <w:rPr>
          <w:sz w:val="28"/>
        </w:rPr>
        <w:t>solid</w:t>
      </w:r>
      <w:r>
        <w:rPr>
          <w:spacing w:val="23"/>
          <w:sz w:val="28"/>
        </w:rPr>
        <w:t> </w:t>
      </w:r>
      <w:r>
        <w:rPr>
          <w:sz w:val="28"/>
        </w:rPr>
        <w:t>cylindrical</w:t>
      </w:r>
      <w:r>
        <w:rPr>
          <w:spacing w:val="21"/>
          <w:sz w:val="28"/>
        </w:rPr>
        <w:t> </w:t>
      </w:r>
      <w:r>
        <w:rPr>
          <w:sz w:val="28"/>
        </w:rPr>
        <w:t>rod</w:t>
      </w:r>
      <w:r>
        <w:rPr>
          <w:spacing w:val="27"/>
          <w:sz w:val="28"/>
        </w:rPr>
        <w:t> </w:t>
      </w:r>
      <w:r>
        <w:rPr>
          <w:sz w:val="28"/>
        </w:rPr>
        <w:t>was</w:t>
      </w:r>
      <w:r>
        <w:rPr>
          <w:spacing w:val="21"/>
          <w:sz w:val="28"/>
        </w:rPr>
        <w:t> </w:t>
      </w:r>
      <w:r>
        <w:rPr>
          <w:sz w:val="28"/>
        </w:rPr>
        <w:t>cut</w:t>
      </w:r>
      <w:r>
        <w:rPr>
          <w:spacing w:val="21"/>
          <w:sz w:val="28"/>
        </w:rPr>
        <w:t> </w:t>
      </w:r>
      <w:r>
        <w:rPr>
          <w:sz w:val="28"/>
        </w:rPr>
        <w:t>to</w:t>
      </w:r>
      <w:r>
        <w:rPr>
          <w:spacing w:val="23"/>
          <w:sz w:val="28"/>
        </w:rPr>
        <w:t> </w:t>
      </w:r>
      <w:r>
        <w:rPr>
          <w:sz w:val="28"/>
        </w:rPr>
        <w:t>a</w:t>
      </w:r>
      <w:r>
        <w:rPr>
          <w:spacing w:val="21"/>
          <w:sz w:val="28"/>
        </w:rPr>
        <w:t> </w:t>
      </w:r>
      <w:r>
        <w:rPr>
          <w:sz w:val="28"/>
        </w:rPr>
        <w:t>suitable</w:t>
      </w:r>
      <w:r>
        <w:rPr>
          <w:spacing w:val="20"/>
          <w:sz w:val="28"/>
        </w:rPr>
        <w:t> </w:t>
      </w:r>
      <w:r>
        <w:rPr>
          <w:sz w:val="28"/>
        </w:rPr>
        <w:t>length</w:t>
      </w:r>
      <w:r>
        <w:rPr>
          <w:spacing w:val="23"/>
          <w:sz w:val="28"/>
        </w:rPr>
        <w:t> </w:t>
      </w:r>
      <w:r>
        <w:rPr>
          <w:sz w:val="28"/>
        </w:rPr>
        <w:t>above</w:t>
      </w:r>
      <w:r>
        <w:rPr>
          <w:spacing w:val="20"/>
          <w:sz w:val="28"/>
        </w:rPr>
        <w:t> </w:t>
      </w:r>
      <w:r>
        <w:rPr>
          <w:sz w:val="28"/>
        </w:rPr>
        <w:t>the</w:t>
      </w:r>
      <w:r>
        <w:rPr>
          <w:spacing w:val="22"/>
          <w:sz w:val="28"/>
        </w:rPr>
        <w:t> </w:t>
      </w:r>
      <w:r>
        <w:rPr>
          <w:sz w:val="28"/>
        </w:rPr>
        <w:t>required</w:t>
      </w:r>
      <w:r>
        <w:rPr>
          <w:spacing w:val="-67"/>
          <w:sz w:val="28"/>
        </w:rPr>
        <w:t> </w:t>
      </w:r>
      <w:r>
        <w:rPr>
          <w:sz w:val="28"/>
        </w:rPr>
        <w:t>length.</w:t>
      </w:r>
    </w:p>
    <w:p>
      <w:pPr>
        <w:spacing w:after="0" w:line="480" w:lineRule="auto"/>
        <w:jc w:val="left"/>
        <w:rPr>
          <w:sz w:val="28"/>
        </w:rPr>
        <w:sectPr>
          <w:pgSz w:w="11910" w:h="16840"/>
          <w:pgMar w:header="0" w:footer="923" w:top="1360" w:bottom="1200" w:left="1220" w:right="1080"/>
        </w:sect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0" w:lineRule="auto" w:before="74" w:after="0"/>
        <w:ind w:left="940" w:right="341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35"/>
          <w:sz w:val="28"/>
        </w:rPr>
        <w:t> </w:t>
      </w:r>
      <w:r>
        <w:rPr>
          <w:sz w:val="28"/>
        </w:rPr>
        <w:t>cut</w:t>
      </w:r>
      <w:r>
        <w:rPr>
          <w:spacing w:val="36"/>
          <w:sz w:val="28"/>
        </w:rPr>
        <w:t> </w:t>
      </w:r>
      <w:r>
        <w:rPr>
          <w:sz w:val="28"/>
        </w:rPr>
        <w:t>length</w:t>
      </w:r>
      <w:r>
        <w:rPr>
          <w:spacing w:val="37"/>
          <w:sz w:val="28"/>
        </w:rPr>
        <w:t> </w:t>
      </w:r>
      <w:r>
        <w:rPr>
          <w:sz w:val="28"/>
        </w:rPr>
        <w:t>was</w:t>
      </w:r>
      <w:r>
        <w:rPr>
          <w:spacing w:val="34"/>
          <w:sz w:val="28"/>
        </w:rPr>
        <w:t> </w:t>
      </w:r>
      <w:r>
        <w:rPr>
          <w:sz w:val="28"/>
        </w:rPr>
        <w:t>then</w:t>
      </w:r>
      <w:r>
        <w:rPr>
          <w:spacing w:val="36"/>
          <w:sz w:val="28"/>
        </w:rPr>
        <w:t> </w:t>
      </w:r>
      <w:r>
        <w:rPr>
          <w:sz w:val="28"/>
        </w:rPr>
        <w:t>placed</w:t>
      </w:r>
      <w:r>
        <w:rPr>
          <w:spacing w:val="37"/>
          <w:sz w:val="28"/>
        </w:rPr>
        <w:t> </w:t>
      </w:r>
      <w:r>
        <w:rPr>
          <w:sz w:val="28"/>
        </w:rPr>
        <w:t>on</w:t>
      </w:r>
      <w:r>
        <w:rPr>
          <w:spacing w:val="36"/>
          <w:sz w:val="28"/>
        </w:rPr>
        <w:t> </w:t>
      </w:r>
      <w:r>
        <w:rPr>
          <w:sz w:val="28"/>
        </w:rPr>
        <w:t>the</w:t>
      </w:r>
      <w:r>
        <w:rPr>
          <w:spacing w:val="33"/>
          <w:sz w:val="28"/>
        </w:rPr>
        <w:t> </w:t>
      </w:r>
      <w:r>
        <w:rPr>
          <w:sz w:val="28"/>
        </w:rPr>
        <w:t>spindle</w:t>
      </w:r>
      <w:r>
        <w:rPr>
          <w:spacing w:val="36"/>
          <w:sz w:val="28"/>
        </w:rPr>
        <w:t> </w:t>
      </w:r>
      <w:r>
        <w:rPr>
          <w:sz w:val="28"/>
        </w:rPr>
        <w:t>and</w:t>
      </w:r>
      <w:r>
        <w:rPr>
          <w:spacing w:val="36"/>
          <w:sz w:val="28"/>
        </w:rPr>
        <w:t> </w:t>
      </w:r>
      <w:r>
        <w:rPr>
          <w:sz w:val="28"/>
        </w:rPr>
        <w:t>held</w:t>
      </w:r>
      <w:r>
        <w:rPr>
          <w:spacing w:val="36"/>
          <w:sz w:val="28"/>
        </w:rPr>
        <w:t> </w:t>
      </w:r>
      <w:r>
        <w:rPr>
          <w:sz w:val="28"/>
        </w:rPr>
        <w:t>by</w:t>
      </w:r>
      <w:r>
        <w:rPr>
          <w:spacing w:val="33"/>
          <w:sz w:val="28"/>
        </w:rPr>
        <w:t> </w:t>
      </w:r>
      <w:r>
        <w:rPr>
          <w:sz w:val="28"/>
        </w:rPr>
        <w:t>a</w:t>
      </w:r>
      <w:r>
        <w:rPr>
          <w:spacing w:val="35"/>
          <w:sz w:val="28"/>
        </w:rPr>
        <w:t> </w:t>
      </w:r>
      <w:r>
        <w:rPr>
          <w:sz w:val="28"/>
        </w:rPr>
        <w:t>three</w:t>
      </w:r>
      <w:r>
        <w:rPr>
          <w:spacing w:val="36"/>
          <w:sz w:val="28"/>
        </w:rPr>
        <w:t> </w:t>
      </w:r>
      <w:r>
        <w:rPr>
          <w:sz w:val="28"/>
        </w:rPr>
        <w:t>jaw</w:t>
      </w:r>
      <w:r>
        <w:rPr>
          <w:spacing w:val="-67"/>
          <w:sz w:val="28"/>
        </w:rPr>
        <w:t> </w:t>
      </w:r>
      <w:r>
        <w:rPr>
          <w:sz w:val="28"/>
        </w:rPr>
        <w:t>chuck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 lathe machine.</w:t>
      </w: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2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work</w:t>
      </w:r>
      <w:r>
        <w:rPr>
          <w:spacing w:val="-2"/>
          <w:sz w:val="28"/>
        </w:rPr>
        <w:t> </w:t>
      </w:r>
      <w:r>
        <w:rPr>
          <w:sz w:val="28"/>
        </w:rPr>
        <w:t>piece</w:t>
      </w:r>
      <w:r>
        <w:rPr>
          <w:spacing w:val="-3"/>
          <w:sz w:val="28"/>
        </w:rPr>
        <w:t> </w:t>
      </w:r>
      <w:r>
        <w:rPr>
          <w:sz w:val="28"/>
        </w:rPr>
        <w:t>was</w:t>
      </w:r>
      <w:r>
        <w:rPr>
          <w:spacing w:val="-3"/>
          <w:sz w:val="28"/>
        </w:rPr>
        <w:t> </w:t>
      </w:r>
      <w:r>
        <w:rPr>
          <w:sz w:val="28"/>
        </w:rPr>
        <w:t>then</w:t>
      </w:r>
      <w:r>
        <w:rPr>
          <w:spacing w:val="-2"/>
          <w:sz w:val="28"/>
        </w:rPr>
        <w:t> </w:t>
      </w:r>
      <w:r>
        <w:rPr>
          <w:sz w:val="28"/>
        </w:rPr>
        <w:t>machined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required</w:t>
      </w:r>
      <w:r>
        <w:rPr>
          <w:spacing w:val="-2"/>
          <w:sz w:val="28"/>
        </w:rPr>
        <w:t> </w:t>
      </w:r>
      <w:r>
        <w:rPr>
          <w:sz w:val="28"/>
        </w:rPr>
        <w:t>lengths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dimensions.</w:t>
      </w:r>
    </w:p>
    <w:p>
      <w:pPr>
        <w:pStyle w:val="BodyText"/>
        <w:spacing w:before="3"/>
      </w:pPr>
    </w:p>
    <w:p>
      <w:pPr>
        <w:pStyle w:val="Heading5"/>
        <w:numPr>
          <w:ilvl w:val="2"/>
          <w:numId w:val="12"/>
        </w:numPr>
        <w:tabs>
          <w:tab w:pos="852" w:val="left" w:leader="none"/>
        </w:tabs>
        <w:spacing w:line="240" w:lineRule="auto" w:before="1" w:after="0"/>
        <w:ind w:left="851" w:right="0" w:hanging="632"/>
        <w:jc w:val="both"/>
      </w:pPr>
      <w:bookmarkStart w:name="_TOC_250022" w:id="27"/>
      <w:r>
        <w:rPr/>
        <w:t>The</w:t>
      </w:r>
      <w:r>
        <w:rPr>
          <w:spacing w:val="-3"/>
        </w:rPr>
        <w:t> </w:t>
      </w:r>
      <w:r>
        <w:rPr/>
        <w:t>journal</w:t>
      </w:r>
      <w:r>
        <w:rPr>
          <w:spacing w:val="-1"/>
        </w:rPr>
        <w:t> </w:t>
      </w:r>
      <w:bookmarkEnd w:id="27"/>
      <w:r>
        <w:rPr/>
        <w:t>bearing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 w:before="1"/>
        <w:ind w:left="220" w:right="329" w:firstLine="719"/>
        <w:jc w:val="both"/>
      </w:pPr>
      <w:r>
        <w:rPr/>
        <w:t>The journal bearing is designed in such a way that the shaft would be</w:t>
      </w:r>
      <w:r>
        <w:rPr>
          <w:spacing w:val="1"/>
        </w:rPr>
        <w:t> </w:t>
      </w:r>
      <w:r>
        <w:rPr/>
        <w:t>housed within it with one end sealed. The journal bearing would compose of</w:t>
      </w:r>
      <w:r>
        <w:rPr>
          <w:spacing w:val="1"/>
        </w:rPr>
        <w:t> </w:t>
      </w:r>
      <w:r>
        <w:rPr/>
        <w:t>inlet and outlet holes. The inlet hole would be bigger in diameter than the outlet.</w:t>
      </w:r>
      <w:r>
        <w:rPr>
          <w:spacing w:val="-67"/>
        </w:rPr>
        <w:t> </w:t>
      </w:r>
      <w:r>
        <w:rPr/>
        <w:t>The outlet constitute of pressure output and the draining hole.</w:t>
      </w:r>
      <w:r>
        <w:rPr>
          <w:spacing w:val="70"/>
        </w:rPr>
        <w:t> </w:t>
      </w:r>
      <w:r>
        <w:rPr/>
        <w:t>Also, on the</w:t>
      </w:r>
      <w:r>
        <w:rPr>
          <w:spacing w:val="1"/>
        </w:rPr>
        <w:t> </w:t>
      </w:r>
      <w:r>
        <w:rPr/>
        <w:t>sealed end, a spring support was added to assist the bearing and hold it in</w:t>
      </w:r>
      <w:r>
        <w:rPr>
          <w:spacing w:val="1"/>
        </w:rPr>
        <w:t> </w:t>
      </w:r>
      <w:r>
        <w:rPr/>
        <w:t>position.</w:t>
      </w:r>
    </w:p>
    <w:p>
      <w:pPr>
        <w:pStyle w:val="BodyText"/>
        <w:spacing w:line="480" w:lineRule="auto" w:before="1"/>
        <w:ind w:left="220" w:right="333" w:firstLine="719"/>
        <w:jc w:val="both"/>
      </w:pPr>
      <w:r>
        <w:rPr/>
        <w:t>The material to be used as the journal bearing is a hollow cylindrical shaft</w:t>
      </w:r>
      <w:r>
        <w:rPr>
          <w:spacing w:val="-67"/>
        </w:rPr>
        <w:t> </w:t>
      </w:r>
      <w:r>
        <w:rPr/>
        <w:t>made of mild steel with external diameter of 115mm and internal diameter of</w:t>
      </w:r>
      <w:r>
        <w:rPr>
          <w:spacing w:val="1"/>
        </w:rPr>
        <w:t> </w:t>
      </w:r>
      <w:r>
        <w:rPr/>
        <w:t>53mm with a length of 150mm with a hole drilled around its circumference at</w:t>
      </w:r>
      <w:r>
        <w:rPr>
          <w:spacing w:val="1"/>
        </w:rPr>
        <w:t> </w:t>
      </w:r>
      <w:r>
        <w:rPr>
          <w:spacing w:val="-1"/>
        </w:rPr>
        <w:t>45</w:t>
      </w:r>
      <w:r>
        <w:rPr>
          <w:spacing w:val="-1"/>
          <w:vertAlign w:val="superscript"/>
        </w:rPr>
        <w:t>0</w:t>
      </w:r>
      <w:r>
        <w:rPr>
          <w:spacing w:val="-1"/>
          <w:vertAlign w:val="baseline"/>
        </w:rPr>
        <w:t> intervals and two additional holes for </w:t>
      </w:r>
      <w:r>
        <w:rPr>
          <w:vertAlign w:val="baseline"/>
        </w:rPr>
        <w:t>outlet and inlet of the oil to be used for</w:t>
      </w:r>
      <w:r>
        <w:rPr>
          <w:spacing w:val="-67"/>
          <w:vertAlign w:val="baseline"/>
        </w:rPr>
        <w:t> </w:t>
      </w:r>
      <w:r>
        <w:rPr>
          <w:vertAlign w:val="baseline"/>
        </w:rPr>
        <w:t>lubrication.</w:t>
      </w:r>
      <w:r>
        <w:rPr>
          <w:spacing w:val="-2"/>
          <w:vertAlign w:val="baseline"/>
        </w:rPr>
        <w:t> </w:t>
      </w:r>
      <w:r>
        <w:rPr>
          <w:vertAlign w:val="baseline"/>
        </w:rPr>
        <w:t>The bearing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completely</w:t>
      </w:r>
      <w:r>
        <w:rPr>
          <w:spacing w:val="-4"/>
          <w:vertAlign w:val="baseline"/>
        </w:rPr>
        <w:t> </w:t>
      </w:r>
      <w:r>
        <w:rPr>
          <w:vertAlign w:val="baseline"/>
        </w:rPr>
        <w:t>sealed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-1"/>
          <w:vertAlign w:val="baseline"/>
        </w:rPr>
        <w:t> </w:t>
      </w:r>
      <w:r>
        <w:rPr>
          <w:vertAlign w:val="baseline"/>
        </w:rPr>
        <w:t>end.</w:t>
      </w: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6" w:after="0"/>
        <w:ind w:left="1062" w:right="0" w:hanging="843"/>
        <w:jc w:val="both"/>
      </w:pPr>
      <w:r>
        <w:rPr/>
        <w:t>Design</w:t>
      </w:r>
      <w:r>
        <w:rPr>
          <w:spacing w:val="-6"/>
        </w:rPr>
        <w:t> </w:t>
      </w:r>
      <w:r>
        <w:rPr/>
        <w:t>Calculation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41"/>
        <w:jc w:val="both"/>
      </w:pPr>
      <w:r>
        <w:rPr>
          <w:color w:val="221F1F"/>
        </w:rPr>
        <w:t>The following procedure may be adopted in</w:t>
      </w:r>
      <w:r>
        <w:rPr>
          <w:color w:val="221F1F"/>
          <w:spacing w:val="1"/>
        </w:rPr>
        <w:t> </w:t>
      </w:r>
      <w:r>
        <w:rPr>
          <w:color w:val="221F1F"/>
        </w:rPr>
        <w:t>designing</w:t>
      </w:r>
      <w:r>
        <w:rPr>
          <w:color w:val="221F1F"/>
          <w:spacing w:val="70"/>
        </w:rPr>
        <w:t> </w:t>
      </w:r>
      <w:r>
        <w:rPr>
          <w:color w:val="221F1F"/>
        </w:rPr>
        <w:t>journal bearings, when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bearing</w:t>
      </w:r>
      <w:r>
        <w:rPr>
          <w:color w:val="221F1F"/>
          <w:spacing w:val="-3"/>
        </w:rPr>
        <w:t> </w:t>
      </w:r>
      <w:r>
        <w:rPr>
          <w:color w:val="221F1F"/>
        </w:rPr>
        <w:t>load,</w:t>
      </w:r>
      <w:r>
        <w:rPr>
          <w:color w:val="221F1F"/>
          <w:spacing w:val="-5"/>
        </w:rPr>
        <w:t> </w:t>
      </w:r>
      <w:r>
        <w:rPr>
          <w:color w:val="221F1F"/>
        </w:rPr>
        <w:t>the diameter</w:t>
      </w:r>
      <w:r>
        <w:rPr>
          <w:color w:val="221F1F"/>
          <w:spacing w:val="-1"/>
        </w:rPr>
        <w:t> </w:t>
      </w:r>
      <w:r>
        <w:rPr>
          <w:color w:val="221F1F"/>
        </w:rPr>
        <w:t>and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speed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-4"/>
        </w:rPr>
        <w:t> </w:t>
      </w:r>
      <w:r>
        <w:rPr>
          <w:color w:val="221F1F"/>
        </w:rPr>
        <w:t>the shaft are</w:t>
      </w:r>
      <w:r>
        <w:rPr>
          <w:color w:val="221F1F"/>
          <w:spacing w:val="-4"/>
        </w:rPr>
        <w:t> </w:t>
      </w:r>
      <w:r>
        <w:rPr>
          <w:color w:val="221F1F"/>
        </w:rPr>
        <w:t>known:</w:t>
      </w:r>
    </w:p>
    <w:p>
      <w:pPr>
        <w:pStyle w:val="BodyText"/>
        <w:spacing w:before="1"/>
        <w:ind w:left="2380"/>
        <w:jc w:val="both"/>
      </w:pPr>
      <w:r>
        <w:rPr>
          <w:color w:val="221F1F"/>
        </w:rPr>
        <w:t>Diameter</w:t>
      </w:r>
      <w:r>
        <w:rPr>
          <w:color w:val="221F1F"/>
          <w:spacing w:val="-2"/>
        </w:rPr>
        <w:t> </w:t>
      </w:r>
      <w:r>
        <w:rPr>
          <w:color w:val="221F1F"/>
        </w:rPr>
        <w:t>=</w:t>
      </w:r>
      <w:r>
        <w:rPr>
          <w:color w:val="221F1F"/>
          <w:spacing w:val="-2"/>
        </w:rPr>
        <w:t> </w:t>
      </w:r>
      <w:r>
        <w:rPr>
          <w:color w:val="221F1F"/>
        </w:rPr>
        <w:t>49mm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2380" w:right="3900"/>
        <w:jc w:val="both"/>
      </w:pPr>
      <w:r>
        <w:rPr>
          <w:color w:val="221F1F"/>
        </w:rPr>
        <w:t>Speed of the shaft = 1430rpm</w:t>
      </w:r>
      <w:r>
        <w:rPr>
          <w:color w:val="221F1F"/>
          <w:spacing w:val="-67"/>
        </w:rPr>
        <w:t> </w:t>
      </w:r>
      <w:r>
        <w:rPr>
          <w:color w:val="221F1F"/>
        </w:rPr>
        <w:t>Assume</w:t>
      </w:r>
      <w:r>
        <w:rPr>
          <w:color w:val="221F1F"/>
          <w:spacing w:val="-1"/>
        </w:rPr>
        <w:t> </w:t>
      </w:r>
      <w:r>
        <w:rPr>
          <w:color w:val="221F1F"/>
        </w:rPr>
        <w:t>load of =</w:t>
      </w:r>
      <w:r>
        <w:rPr>
          <w:color w:val="221F1F"/>
          <w:spacing w:val="-2"/>
        </w:rPr>
        <w:t> </w:t>
      </w:r>
      <w:r>
        <w:rPr>
          <w:color w:val="221F1F"/>
        </w:rPr>
        <w:t>300N</w:t>
      </w:r>
    </w:p>
    <w:p>
      <w:pPr>
        <w:pStyle w:val="BodyText"/>
        <w:spacing w:before="1"/>
        <w:ind w:left="220"/>
        <w:jc w:val="both"/>
      </w:pPr>
      <w:r>
        <w:rPr>
          <w:color w:val="221F1F"/>
        </w:rPr>
        <w:t>We</w:t>
      </w:r>
      <w:r>
        <w:rPr>
          <w:color w:val="221F1F"/>
          <w:spacing w:val="-3"/>
        </w:rPr>
        <w:t> </w:t>
      </w:r>
      <w:r>
        <w:rPr>
          <w:color w:val="221F1F"/>
        </w:rPr>
        <w:t>are</w:t>
      </w:r>
      <w:r>
        <w:rPr>
          <w:color w:val="221F1F"/>
          <w:spacing w:val="-2"/>
        </w:rPr>
        <w:t> </w:t>
      </w:r>
      <w:r>
        <w:rPr>
          <w:color w:val="221F1F"/>
        </w:rPr>
        <w:t>designing</w:t>
      </w:r>
      <w:r>
        <w:rPr>
          <w:color w:val="221F1F"/>
          <w:spacing w:val="-1"/>
        </w:rPr>
        <w:t> </w:t>
      </w:r>
      <w:r>
        <w:rPr>
          <w:color w:val="221F1F"/>
        </w:rPr>
        <w:t>a</w:t>
      </w:r>
      <w:r>
        <w:rPr>
          <w:color w:val="221F1F"/>
          <w:spacing w:val="-4"/>
        </w:rPr>
        <w:t> </w:t>
      </w:r>
      <w:r>
        <w:rPr>
          <w:color w:val="221F1F"/>
        </w:rPr>
        <w:t>light</w:t>
      </w:r>
      <w:r>
        <w:rPr>
          <w:color w:val="221F1F"/>
          <w:spacing w:val="-1"/>
        </w:rPr>
        <w:t> </w:t>
      </w:r>
      <w:r>
        <w:rPr>
          <w:color w:val="221F1F"/>
        </w:rPr>
        <w:t>transmission</w:t>
      </w:r>
      <w:r>
        <w:rPr>
          <w:color w:val="221F1F"/>
          <w:spacing w:val="-1"/>
        </w:rPr>
        <w:t> </w:t>
      </w:r>
      <w:r>
        <w:rPr>
          <w:color w:val="221F1F"/>
        </w:rPr>
        <w:t>shaft</w:t>
      </w:r>
      <w:r>
        <w:rPr>
          <w:color w:val="221F1F"/>
          <w:spacing w:val="-2"/>
        </w:rPr>
        <w:t> </w:t>
      </w:r>
      <w:r>
        <w:rPr>
          <w:color w:val="221F1F"/>
        </w:rPr>
        <w:t>machinery</w:t>
      </w:r>
      <w:r>
        <w:rPr>
          <w:color w:val="221F1F"/>
          <w:spacing w:val="-6"/>
        </w:rPr>
        <w:t> </w:t>
      </w:r>
      <w:r>
        <w:rPr>
          <w:color w:val="221F1F"/>
        </w:rPr>
        <w:t>for</w:t>
      </w:r>
      <w:r>
        <w:rPr>
          <w:color w:val="221F1F"/>
          <w:spacing w:val="-2"/>
        </w:rPr>
        <w:t> </w:t>
      </w:r>
      <w:r>
        <w:rPr>
          <w:color w:val="221F1F"/>
        </w:rPr>
        <w:t>this</w:t>
      </w:r>
      <w:r>
        <w:rPr>
          <w:color w:val="221F1F"/>
          <w:spacing w:val="-5"/>
        </w:rPr>
        <w:t> </w:t>
      </w:r>
      <w:r>
        <w:rPr>
          <w:color w:val="221F1F"/>
        </w:rPr>
        <w:t>project.</w:t>
      </w:r>
    </w:p>
    <w:p>
      <w:pPr>
        <w:spacing w:after="0"/>
        <w:jc w:val="both"/>
        <w:sectPr>
          <w:pgSz w:w="11910" w:h="16840"/>
          <w:pgMar w:header="0" w:footer="923" w:top="1340" w:bottom="1200" w:left="1220" w:right="1080"/>
        </w:sectPr>
      </w:pPr>
    </w:p>
    <w:p>
      <w:pPr>
        <w:pStyle w:val="BodyText"/>
        <w:spacing w:before="8"/>
        <w:rPr>
          <w:sz w:val="2"/>
        </w:rPr>
      </w:pPr>
    </w:p>
    <w:p>
      <w:pPr>
        <w:pStyle w:val="BodyText"/>
        <w:ind w:left="371"/>
        <w:rPr>
          <w:sz w:val="20"/>
        </w:rPr>
      </w:pPr>
      <w:r>
        <w:rPr>
          <w:sz w:val="20"/>
        </w:rPr>
        <w:drawing>
          <wp:inline distT="0" distB="0" distL="0" distR="0">
            <wp:extent cx="5493046" cy="350758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046" cy="350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6"/>
        </w:rPr>
      </w:pPr>
    </w:p>
    <w:p>
      <w:pPr>
        <w:tabs>
          <w:tab w:pos="1408" w:val="left" w:leader="none"/>
        </w:tabs>
        <w:spacing w:before="90"/>
        <w:ind w:left="220" w:right="0" w:firstLine="0"/>
        <w:jc w:val="left"/>
        <w:rPr>
          <w:b/>
          <w:sz w:val="24"/>
        </w:rPr>
      </w:pPr>
      <w:r>
        <w:rPr>
          <w:b/>
          <w:color w:val="221F1F"/>
          <w:sz w:val="24"/>
        </w:rPr>
        <w:t>Table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3.2</w:t>
        <w:tab/>
        <w:t>Journal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Bearing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Operating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Values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Parameters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220"/>
      </w:pPr>
      <w:r>
        <w:rPr>
          <w:color w:val="221F1F"/>
        </w:rPr>
        <w:t>Thus,</w:t>
      </w:r>
      <w:r>
        <w:rPr>
          <w:color w:val="221F1F"/>
          <w:spacing w:val="-2"/>
        </w:rPr>
        <w:t> </w:t>
      </w:r>
      <w:r>
        <w:rPr>
          <w:color w:val="221F1F"/>
        </w:rPr>
        <w:t>from</w:t>
      </w:r>
      <w:r>
        <w:rPr>
          <w:color w:val="221F1F"/>
          <w:spacing w:val="-5"/>
        </w:rPr>
        <w:t> </w:t>
      </w:r>
      <w:r>
        <w:rPr>
          <w:color w:val="221F1F"/>
        </w:rPr>
        <w:t>table 3.1,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380" w:right="1643"/>
      </w:pPr>
      <w:r>
        <w:rPr>
          <w:color w:val="221F1F"/>
        </w:rPr>
        <w:t>Maximum bearing pressure (p) in N/mm</w:t>
      </w:r>
      <w:r>
        <w:rPr>
          <w:color w:val="221F1F"/>
          <w:vertAlign w:val="superscript"/>
        </w:rPr>
        <w:t>2</w:t>
      </w:r>
      <w:r>
        <w:rPr>
          <w:color w:val="221F1F"/>
          <w:vertAlign w:val="baseline"/>
        </w:rPr>
        <w:t> = 0.175</w:t>
      </w:r>
      <w:r>
        <w:rPr>
          <w:color w:val="221F1F"/>
          <w:spacing w:val="-67"/>
          <w:vertAlign w:val="baseline"/>
        </w:rPr>
        <w:t> </w:t>
      </w:r>
      <w:r>
        <w:rPr>
          <w:color w:val="221F1F"/>
          <w:vertAlign w:val="baseline"/>
        </w:rPr>
        <w:t>Absolute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viscosity</w:t>
      </w:r>
      <w:r>
        <w:rPr>
          <w:color w:val="221F1F"/>
          <w:spacing w:val="-5"/>
          <w:vertAlign w:val="baseline"/>
        </w:rPr>
        <w:t> </w:t>
      </w:r>
      <w:r>
        <w:rPr>
          <w:color w:val="221F1F"/>
          <w:vertAlign w:val="baseline"/>
        </w:rPr>
        <w:t>(Z)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in</w:t>
      </w:r>
      <w:r>
        <w:rPr>
          <w:color w:val="221F1F"/>
          <w:spacing w:val="-4"/>
          <w:vertAlign w:val="baseline"/>
        </w:rPr>
        <w:t> </w:t>
      </w:r>
      <w:r>
        <w:rPr>
          <w:color w:val="221F1F"/>
          <w:vertAlign w:val="baseline"/>
        </w:rPr>
        <w:t>kg/m-s =</w:t>
      </w:r>
      <w:r>
        <w:rPr>
          <w:color w:val="221F1F"/>
          <w:spacing w:val="-2"/>
          <w:vertAlign w:val="baseline"/>
        </w:rPr>
        <w:t> </w:t>
      </w:r>
      <w:r>
        <w:rPr>
          <w:color w:val="221F1F"/>
          <w:vertAlign w:val="baseline"/>
        </w:rPr>
        <w:t>0.025</w:t>
      </w:r>
      <w:r>
        <w:rPr>
          <w:color w:val="221F1F"/>
          <w:spacing w:val="-4"/>
          <w:vertAlign w:val="baseline"/>
        </w:rPr>
        <w:t> </w:t>
      </w:r>
      <w:r>
        <w:rPr>
          <w:color w:val="221F1F"/>
          <w:vertAlign w:val="baseline"/>
        </w:rPr>
        <w:t>to</w:t>
      </w:r>
      <w:r>
        <w:rPr>
          <w:color w:val="221F1F"/>
          <w:spacing w:val="-2"/>
          <w:vertAlign w:val="baseline"/>
        </w:rPr>
        <w:t> </w:t>
      </w:r>
      <w:r>
        <w:rPr>
          <w:color w:val="221F1F"/>
          <w:vertAlign w:val="baseline"/>
        </w:rPr>
        <w:t>0.060</w:t>
      </w:r>
    </w:p>
    <w:p>
      <w:pPr>
        <w:pStyle w:val="BodyText"/>
        <w:spacing w:line="311" w:lineRule="exact" w:before="103"/>
        <w:ind w:left="2380"/>
      </w:pPr>
      <w:r>
        <w:rPr>
          <w:color w:val="221F1F"/>
        </w:rPr>
        <w:t>Bearing</w:t>
      </w:r>
      <w:r>
        <w:rPr>
          <w:color w:val="221F1F"/>
          <w:spacing w:val="14"/>
        </w:rPr>
        <w:t> </w:t>
      </w:r>
      <w:r>
        <w:rPr>
          <w:color w:val="221F1F"/>
        </w:rPr>
        <w:t>characteristic</w:t>
      </w:r>
      <w:r>
        <w:rPr>
          <w:color w:val="221F1F"/>
          <w:spacing w:val="9"/>
        </w:rPr>
        <w:t> </w:t>
      </w:r>
      <w:r>
        <w:rPr>
          <w:color w:val="221F1F"/>
        </w:rPr>
        <w:t>number</w:t>
      </w:r>
      <w:r>
        <w:rPr>
          <w:color w:val="221F1F"/>
          <w:spacing w:val="15"/>
        </w:rPr>
        <w:t> </w:t>
      </w:r>
      <w:r>
        <w:rPr>
          <w:rFonts w:ascii="Cambria Math" w:eastAsia="Cambria Math"/>
          <w:color w:val="221F1F"/>
          <w:sz w:val="32"/>
        </w:rPr>
        <w:t>(</w:t>
      </w:r>
      <w:r>
        <w:rPr>
          <w:rFonts w:ascii="Cambria Math" w:eastAsia="Cambria Math"/>
          <w:color w:val="221F1F"/>
          <w:sz w:val="32"/>
          <w:u w:val="thick" w:color="221F1F"/>
          <w:vertAlign w:val="superscript"/>
        </w:rPr>
        <w:t>𝑍𝑁</w:t>
      </w:r>
      <w:r>
        <w:rPr>
          <w:rFonts w:ascii="Cambria Math" w:eastAsia="Cambria Math"/>
          <w:color w:val="221F1F"/>
          <w:sz w:val="32"/>
          <w:vertAlign w:val="baseline"/>
        </w:rPr>
        <w:t>)</w:t>
      </w:r>
      <w:r>
        <w:rPr>
          <w:rFonts w:ascii="Cambria Math" w:eastAsia="Cambria Math"/>
          <w:color w:val="221F1F"/>
          <w:spacing w:val="14"/>
          <w:sz w:val="32"/>
          <w:vertAlign w:val="baseline"/>
        </w:rPr>
        <w:t> </w:t>
      </w:r>
      <w:r>
        <w:rPr>
          <w:color w:val="221F1F"/>
          <w:vertAlign w:val="baseline"/>
        </w:rPr>
        <w:t>=</w:t>
      </w:r>
      <w:r>
        <w:rPr>
          <w:color w:val="221F1F"/>
          <w:spacing w:val="13"/>
          <w:vertAlign w:val="baseline"/>
        </w:rPr>
        <w:t> </w:t>
      </w:r>
      <w:r>
        <w:rPr>
          <w:color w:val="221F1F"/>
          <w:vertAlign w:val="baseline"/>
        </w:rPr>
        <w:t>7</w:t>
      </w:r>
    </w:p>
    <w:p>
      <w:pPr>
        <w:spacing w:line="205" w:lineRule="exact" w:before="0"/>
        <w:ind w:left="3471" w:right="797" w:firstLine="0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color w:val="221F1F"/>
          <w:w w:val="115"/>
          <w:sz w:val="23"/>
        </w:rPr>
        <w:t>𝑝</w:t>
      </w:r>
    </w:p>
    <w:p>
      <w:pPr>
        <w:pStyle w:val="BodyText"/>
        <w:rPr>
          <w:rFonts w:ascii="Cambria Math"/>
          <w:sz w:val="18"/>
        </w:rPr>
      </w:pPr>
    </w:p>
    <w:p>
      <w:pPr>
        <w:pStyle w:val="BodyText"/>
        <w:spacing w:line="410" w:lineRule="exact" w:before="100"/>
        <w:ind w:left="2394"/>
      </w:pPr>
      <w:r>
        <w:rPr/>
        <w:pict>
          <v:rect style="position:absolute;margin-left:180.020004pt;margin-top:20.387249pt;width:7.68pt;height:1.08pt;mso-position-horizontal-relative:page;mso-position-vertical-relative:paragraph;z-index:-17170944" filled="true" fillcolor="#221f1f" stroked="false">
            <v:fill type="solid"/>
            <w10:wrap type="none"/>
          </v:rect>
        </w:pict>
      </w:r>
      <w:r>
        <w:rPr>
          <w:rFonts w:ascii="Cambria Math" w:eastAsia="Cambria Math"/>
          <w:color w:val="221F1F"/>
          <w:position w:val="19"/>
          <w:sz w:val="23"/>
        </w:rPr>
        <w:t>𝑐</w:t>
      </w:r>
      <w:r>
        <w:rPr>
          <w:rFonts w:ascii="Cambria Math" w:eastAsia="Cambria Math"/>
          <w:color w:val="221F1F"/>
          <w:spacing w:val="3"/>
          <w:position w:val="19"/>
          <w:sz w:val="23"/>
        </w:rPr>
        <w:t> </w:t>
      </w:r>
      <w:r>
        <w:rPr>
          <w:color w:val="221F1F"/>
        </w:rPr>
        <w:t>ratio</w:t>
      </w:r>
      <w:r>
        <w:rPr>
          <w:color w:val="221F1F"/>
          <w:spacing w:val="2"/>
        </w:rPr>
        <w:t> </w:t>
      </w:r>
      <w:r>
        <w:rPr>
          <w:color w:val="221F1F"/>
        </w:rPr>
        <w:t>=</w:t>
      </w:r>
      <w:r>
        <w:rPr>
          <w:color w:val="221F1F"/>
          <w:spacing w:val="1"/>
        </w:rPr>
        <w:t> </w:t>
      </w:r>
      <w:r>
        <w:rPr>
          <w:color w:val="221F1F"/>
        </w:rPr>
        <w:t>0.001</w:t>
      </w:r>
    </w:p>
    <w:p>
      <w:pPr>
        <w:spacing w:line="210" w:lineRule="exact" w:before="0"/>
        <w:ind w:left="2380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color w:val="221F1F"/>
          <w:w w:val="110"/>
          <w:sz w:val="23"/>
        </w:rPr>
        <w:t>𝑑</w:t>
      </w:r>
    </w:p>
    <w:p>
      <w:pPr>
        <w:pStyle w:val="BodyText"/>
        <w:spacing w:before="8"/>
        <w:rPr>
          <w:rFonts w:ascii="Cambria Math"/>
          <w:sz w:val="16"/>
        </w:rPr>
      </w:pPr>
    </w:p>
    <w:p>
      <w:pPr>
        <w:pStyle w:val="BodyText"/>
        <w:spacing w:line="410" w:lineRule="exact" w:before="100"/>
        <w:ind w:left="2390"/>
      </w:pPr>
      <w:r>
        <w:rPr/>
        <w:pict>
          <v:rect style="position:absolute;margin-left:180.020004pt;margin-top:20.387253pt;width:7.68pt;height:1.08pt;mso-position-horizontal-relative:page;mso-position-vertical-relative:paragraph;z-index:-17170432" filled="true" fillcolor="#221f1f" stroked="false">
            <v:fill type="solid"/>
            <w10:wrap type="none"/>
          </v:rect>
        </w:pict>
      </w:r>
      <w:r>
        <w:rPr>
          <w:rFonts w:ascii="Cambria Math" w:eastAsia="Cambria Math"/>
          <w:color w:val="221F1F"/>
          <w:position w:val="19"/>
          <w:sz w:val="23"/>
        </w:rPr>
        <w:t>𝐿</w:t>
      </w:r>
      <w:r>
        <w:rPr>
          <w:rFonts w:ascii="Cambria Math" w:eastAsia="Cambria Math"/>
          <w:color w:val="221F1F"/>
          <w:spacing w:val="37"/>
          <w:position w:val="19"/>
          <w:sz w:val="23"/>
        </w:rPr>
        <w:t> </w:t>
      </w:r>
      <w:r>
        <w:rPr>
          <w:color w:val="221F1F"/>
        </w:rPr>
        <w:t>ratio</w:t>
      </w:r>
      <w:r>
        <w:rPr>
          <w:color w:val="221F1F"/>
          <w:spacing w:val="2"/>
        </w:rPr>
        <w:t> </w:t>
      </w:r>
      <w:r>
        <w:rPr>
          <w:color w:val="221F1F"/>
        </w:rPr>
        <w:t>=</w:t>
      </w:r>
      <w:r>
        <w:rPr>
          <w:color w:val="221F1F"/>
          <w:spacing w:val="-4"/>
        </w:rPr>
        <w:t> </w:t>
      </w:r>
      <w:r>
        <w:rPr>
          <w:color w:val="221F1F"/>
        </w:rPr>
        <w:t>2</w:t>
      </w:r>
      <w:r>
        <w:rPr>
          <w:color w:val="221F1F"/>
          <w:spacing w:val="2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3</w:t>
      </w:r>
    </w:p>
    <w:p>
      <w:pPr>
        <w:spacing w:line="210" w:lineRule="exact" w:before="0"/>
        <w:ind w:left="2380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color w:val="221F1F"/>
          <w:w w:val="110"/>
          <w:sz w:val="23"/>
        </w:rPr>
        <w:t>𝑑</w:t>
      </w:r>
    </w:p>
    <w:p>
      <w:pPr>
        <w:pStyle w:val="BodyText"/>
        <w:spacing w:before="10"/>
        <w:rPr>
          <w:rFonts w:ascii="Cambria Math"/>
          <w:sz w:val="19"/>
        </w:rPr>
      </w:pPr>
    </w:p>
    <w:p>
      <w:pPr>
        <w:pStyle w:val="ListParagraph"/>
        <w:numPr>
          <w:ilvl w:val="4"/>
          <w:numId w:val="12"/>
        </w:numPr>
        <w:tabs>
          <w:tab w:pos="672" w:val="left" w:leader="none"/>
        </w:tabs>
        <w:spacing w:line="480" w:lineRule="auto" w:before="89" w:after="0"/>
        <w:ind w:left="671" w:right="331" w:hanging="360"/>
        <w:jc w:val="left"/>
        <w:rPr>
          <w:color w:val="221F1F"/>
          <w:sz w:val="28"/>
        </w:rPr>
      </w:pPr>
      <w:r>
        <w:rPr>
          <w:color w:val="221F1F"/>
          <w:sz w:val="28"/>
        </w:rPr>
        <w:t>Determine the journal bearing length by choosing a ratio of L / d from Table</w:t>
      </w:r>
      <w:r>
        <w:rPr>
          <w:color w:val="221F1F"/>
          <w:spacing w:val="-67"/>
          <w:sz w:val="28"/>
        </w:rPr>
        <w:t> </w:t>
      </w:r>
      <w:r>
        <w:rPr>
          <w:color w:val="221F1F"/>
          <w:sz w:val="28"/>
        </w:rPr>
        <w:t>3.1</w:t>
      </w:r>
    </w:p>
    <w:p>
      <w:pPr>
        <w:pStyle w:val="BodyText"/>
        <w:spacing w:line="321" w:lineRule="exact"/>
        <w:ind w:left="940"/>
      </w:pPr>
      <w:r>
        <w:rPr>
          <w:color w:val="221F1F"/>
        </w:rPr>
        <w:t>Where</w:t>
      </w:r>
      <w:r>
        <w:rPr>
          <w:color w:val="221F1F"/>
          <w:spacing w:val="-3"/>
        </w:rPr>
        <w:t> </w:t>
      </w:r>
      <w:r>
        <w:rPr>
          <w:color w:val="221F1F"/>
        </w:rPr>
        <w:t>ratio</w:t>
      </w:r>
      <w:r>
        <w:rPr>
          <w:color w:val="221F1F"/>
          <w:spacing w:val="-1"/>
        </w:rPr>
        <w:t> </w:t>
      </w:r>
      <w:r>
        <w:rPr>
          <w:color w:val="221F1F"/>
        </w:rPr>
        <w:t>=</w:t>
      </w:r>
      <w:r>
        <w:rPr>
          <w:color w:val="221F1F"/>
          <w:spacing w:val="-6"/>
        </w:rPr>
        <w:t> </w:t>
      </w:r>
      <w:r>
        <w:rPr>
          <w:color w:val="221F1F"/>
        </w:rPr>
        <w:t>2</w:t>
      </w:r>
      <w:r>
        <w:rPr>
          <w:color w:val="221F1F"/>
          <w:spacing w:val="-1"/>
        </w:rPr>
        <w:t> </w:t>
      </w:r>
      <w:r>
        <w:rPr>
          <w:color w:val="221F1F"/>
        </w:rPr>
        <w:t>(minimum)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tabs>
          <w:tab w:pos="3679" w:val="left" w:leader="none"/>
        </w:tabs>
        <w:spacing w:line="410" w:lineRule="exact"/>
        <w:ind w:left="2390"/>
      </w:pPr>
      <w:r>
        <w:rPr/>
        <w:pict>
          <v:rect style="position:absolute;margin-left:180.020004pt;margin-top:15.387247pt;width:7.68pt;height:1.08pt;mso-position-horizontal-relative:page;mso-position-vertical-relative:paragraph;z-index:-17169920" filled="true" fillcolor="#221f1f" stroked="false">
            <v:fill type="solid"/>
            <w10:wrap type="none"/>
          </v:rect>
        </w:pict>
      </w:r>
      <w:r>
        <w:rPr>
          <w:rFonts w:ascii="Cambria Math" w:hAnsi="Cambria Math" w:eastAsia="Cambria Math"/>
          <w:color w:val="221F1F"/>
          <w:position w:val="19"/>
          <w:sz w:val="23"/>
        </w:rPr>
        <w:t>𝐿</w:t>
      </w:r>
      <w:r>
        <w:rPr>
          <w:rFonts w:ascii="Cambria Math" w:hAnsi="Cambria Math" w:eastAsia="Cambria Math"/>
          <w:color w:val="221F1F"/>
          <w:spacing w:val="46"/>
          <w:position w:val="19"/>
          <w:sz w:val="23"/>
        </w:rPr>
        <w:t> </w:t>
      </w:r>
      <w:r>
        <w:rPr>
          <w:color w:val="221F1F"/>
        </w:rPr>
        <w:t>=</w:t>
      </w:r>
      <w:r>
        <w:rPr>
          <w:color w:val="221F1F"/>
          <w:spacing w:val="1"/>
        </w:rPr>
        <w:t> </w:t>
      </w:r>
      <w:r>
        <w:rPr>
          <w:color w:val="221F1F"/>
        </w:rPr>
        <w:t>2</w:t>
        <w:tab/>
        <w:t>…………………</w:t>
      </w:r>
      <w:r>
        <w:rPr>
          <w:color w:val="221F1F"/>
          <w:spacing w:val="2"/>
        </w:rPr>
        <w:t> </w:t>
      </w:r>
      <w:r>
        <w:rPr>
          <w:color w:val="221F1F"/>
        </w:rPr>
        <w:t>(1)</w:t>
      </w:r>
    </w:p>
    <w:p>
      <w:pPr>
        <w:spacing w:line="210" w:lineRule="exact" w:before="0"/>
        <w:ind w:left="2380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color w:val="221F1F"/>
          <w:w w:val="110"/>
          <w:sz w:val="23"/>
        </w:rPr>
        <w:t>𝑑</w:t>
      </w:r>
    </w:p>
    <w:p>
      <w:pPr>
        <w:spacing w:after="0" w:line="210" w:lineRule="exact"/>
        <w:jc w:val="left"/>
        <w:rPr>
          <w:rFonts w:ascii="Cambria Math" w:eastAsia="Cambria Math"/>
          <w:sz w:val="23"/>
        </w:rPr>
        <w:sectPr>
          <w:pgSz w:w="11910" w:h="16840"/>
          <w:pgMar w:header="0" w:footer="923" w:top="1580" w:bottom="1200" w:left="1220" w:right="1080"/>
        </w:sectPr>
      </w:pPr>
    </w:p>
    <w:p>
      <w:pPr>
        <w:pStyle w:val="BodyText"/>
        <w:spacing w:line="480" w:lineRule="auto" w:before="74"/>
        <w:ind w:left="940" w:right="4239" w:firstLine="1440"/>
      </w:pPr>
      <w:r>
        <w:rPr>
          <w:color w:val="221F1F"/>
        </w:rPr>
        <w:t>L= d x 2 = 49 x 2 = 98mm</w:t>
      </w:r>
      <w:r>
        <w:rPr>
          <w:color w:val="221F1F"/>
          <w:spacing w:val="-67"/>
        </w:rPr>
        <w:t> </w:t>
      </w:r>
      <w:r>
        <w:rPr>
          <w:color w:val="221F1F"/>
        </w:rPr>
        <w:t>Where</w:t>
      </w:r>
      <w:r>
        <w:rPr>
          <w:color w:val="221F1F"/>
          <w:spacing w:val="-1"/>
        </w:rPr>
        <w:t> </w:t>
      </w:r>
      <w:r>
        <w:rPr>
          <w:color w:val="221F1F"/>
        </w:rPr>
        <w:t>ratio</w:t>
      </w:r>
      <w:r>
        <w:rPr>
          <w:color w:val="221F1F"/>
          <w:spacing w:val="1"/>
        </w:rPr>
        <w:t> </w:t>
      </w:r>
      <w:r>
        <w:rPr>
          <w:color w:val="221F1F"/>
        </w:rPr>
        <w:t>=</w:t>
      </w:r>
      <w:r>
        <w:rPr>
          <w:color w:val="221F1F"/>
          <w:spacing w:val="-4"/>
        </w:rPr>
        <w:t> </w:t>
      </w:r>
      <w:r>
        <w:rPr>
          <w:color w:val="221F1F"/>
        </w:rPr>
        <w:t>3</w:t>
      </w:r>
      <w:r>
        <w:rPr>
          <w:color w:val="221F1F"/>
          <w:spacing w:val="1"/>
        </w:rPr>
        <w:t> </w:t>
      </w:r>
      <w:r>
        <w:rPr>
          <w:color w:val="221F1F"/>
        </w:rPr>
        <w:t>(maximum)</w:t>
      </w:r>
    </w:p>
    <w:p>
      <w:pPr>
        <w:pStyle w:val="BodyText"/>
        <w:spacing w:before="2"/>
        <w:ind w:left="2380"/>
      </w:pPr>
      <w:r>
        <w:rPr>
          <w:color w:val="221F1F"/>
        </w:rPr>
        <w:t>L=</w:t>
      </w:r>
      <w:r>
        <w:rPr>
          <w:color w:val="221F1F"/>
          <w:spacing w:val="-1"/>
        </w:rPr>
        <w:t> </w:t>
      </w:r>
      <w:r>
        <w:rPr>
          <w:color w:val="221F1F"/>
        </w:rPr>
        <w:t>d x</w:t>
      </w:r>
      <w:r>
        <w:rPr>
          <w:color w:val="221F1F"/>
          <w:spacing w:val="1"/>
        </w:rPr>
        <w:t> </w:t>
      </w:r>
      <w:r>
        <w:rPr>
          <w:color w:val="221F1F"/>
        </w:rPr>
        <w:t>3 =</w:t>
      </w:r>
      <w:r>
        <w:rPr>
          <w:color w:val="221F1F"/>
          <w:spacing w:val="-3"/>
        </w:rPr>
        <w:t> </w:t>
      </w:r>
      <w:r>
        <w:rPr>
          <w:color w:val="221F1F"/>
        </w:rPr>
        <w:t>49 x</w:t>
      </w:r>
      <w:r>
        <w:rPr>
          <w:color w:val="221F1F"/>
          <w:spacing w:val="-3"/>
        </w:rPr>
        <w:t> </w:t>
      </w:r>
      <w:r>
        <w:rPr>
          <w:color w:val="221F1F"/>
        </w:rPr>
        <w:t>3</w:t>
      </w:r>
      <w:r>
        <w:rPr>
          <w:color w:val="221F1F"/>
          <w:spacing w:val="1"/>
        </w:rPr>
        <w:t> </w:t>
      </w:r>
      <w:r>
        <w:rPr>
          <w:color w:val="221F1F"/>
        </w:rPr>
        <w:t>=</w:t>
      </w:r>
      <w:r>
        <w:rPr>
          <w:color w:val="221F1F"/>
          <w:spacing w:val="-1"/>
        </w:rPr>
        <w:t> </w:t>
      </w:r>
      <w:r>
        <w:rPr>
          <w:color w:val="221F1F"/>
        </w:rPr>
        <w:t>147mm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220"/>
      </w:pP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actual</w:t>
      </w:r>
      <w:r>
        <w:rPr>
          <w:color w:val="221F1F"/>
          <w:spacing w:val="-2"/>
        </w:rPr>
        <w:t> </w:t>
      </w:r>
      <w:r>
        <w:rPr>
          <w:color w:val="221F1F"/>
        </w:rPr>
        <w:t>length</w:t>
      </w:r>
      <w:r>
        <w:rPr>
          <w:color w:val="221F1F"/>
          <w:spacing w:val="-5"/>
        </w:rPr>
        <w:t> </w:t>
      </w:r>
      <w:r>
        <w:rPr>
          <w:color w:val="221F1F"/>
        </w:rPr>
        <w:t>used</w:t>
      </w:r>
      <w:r>
        <w:rPr>
          <w:color w:val="221F1F"/>
          <w:spacing w:val="-2"/>
        </w:rPr>
        <w:t> </w:t>
      </w:r>
      <w:r>
        <w:rPr>
          <w:color w:val="221F1F"/>
        </w:rPr>
        <w:t>in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journal</w:t>
      </w:r>
      <w:r>
        <w:rPr>
          <w:color w:val="221F1F"/>
          <w:spacing w:val="-5"/>
        </w:rPr>
        <w:t> </w:t>
      </w:r>
      <w:r>
        <w:rPr>
          <w:color w:val="221F1F"/>
        </w:rPr>
        <w:t>bearing</w:t>
      </w:r>
      <w:r>
        <w:rPr>
          <w:color w:val="221F1F"/>
          <w:spacing w:val="-6"/>
        </w:rPr>
        <w:t> </w:t>
      </w:r>
      <w:r>
        <w:rPr>
          <w:color w:val="221F1F"/>
        </w:rPr>
        <w:t>design</w:t>
      </w:r>
      <w:r>
        <w:rPr>
          <w:color w:val="221F1F"/>
          <w:spacing w:val="-2"/>
        </w:rPr>
        <w:t> </w:t>
      </w:r>
      <w:r>
        <w:rPr>
          <w:color w:val="221F1F"/>
        </w:rPr>
        <w:t>is</w:t>
      </w:r>
      <w:r>
        <w:rPr>
          <w:color w:val="221F1F"/>
          <w:spacing w:val="-1"/>
        </w:rPr>
        <w:t> </w:t>
      </w:r>
      <w:r>
        <w:rPr>
          <w:color w:val="221F1F"/>
        </w:rPr>
        <w:t>approximately</w:t>
      </w:r>
      <w:r>
        <w:rPr>
          <w:color w:val="221F1F"/>
          <w:spacing w:val="-7"/>
        </w:rPr>
        <w:t> </w:t>
      </w:r>
      <w:r>
        <w:rPr>
          <w:color w:val="221F1F"/>
        </w:rPr>
        <w:t>145mm</w:t>
      </w: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ListParagraph"/>
        <w:numPr>
          <w:ilvl w:val="4"/>
          <w:numId w:val="12"/>
        </w:numPr>
        <w:tabs>
          <w:tab w:pos="672" w:val="left" w:leader="none"/>
        </w:tabs>
        <w:spacing w:line="410" w:lineRule="exact" w:before="100" w:after="0"/>
        <w:ind w:left="671" w:right="0" w:hanging="361"/>
        <w:jc w:val="left"/>
        <w:rPr>
          <w:color w:val="221F1F"/>
          <w:sz w:val="28"/>
        </w:rPr>
      </w:pPr>
      <w:r>
        <w:rPr/>
        <w:pict>
          <v:rect style="position:absolute;margin-left:241.009995pt;margin-top:20.387239pt;width:14.04pt;height:1.08pt;mso-position-horizontal-relative:page;mso-position-vertical-relative:paragraph;z-index:-17169408" filled="true" fillcolor="#221f1f" stroked="false">
            <v:fill type="solid"/>
            <w10:wrap type="none"/>
          </v:rect>
        </w:pict>
      </w:r>
      <w:r>
        <w:rPr>
          <w:color w:val="221F1F"/>
          <w:sz w:val="28"/>
        </w:rPr>
        <w:t>The</w:t>
      </w:r>
      <w:r>
        <w:rPr>
          <w:color w:val="221F1F"/>
          <w:spacing w:val="-1"/>
          <w:sz w:val="28"/>
        </w:rPr>
        <w:t> </w:t>
      </w:r>
      <w:r>
        <w:rPr>
          <w:color w:val="221F1F"/>
          <w:sz w:val="28"/>
        </w:rPr>
        <w:t>bearing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pressure,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p =</w:t>
      </w:r>
      <w:r>
        <w:rPr>
          <w:color w:val="221F1F"/>
          <w:spacing w:val="23"/>
          <w:sz w:val="28"/>
        </w:rPr>
        <w:t> </w:t>
      </w:r>
      <w:r>
        <w:rPr>
          <w:rFonts w:ascii="Cambria Math" w:eastAsia="Cambria Math"/>
          <w:color w:val="221F1F"/>
          <w:position w:val="19"/>
          <w:sz w:val="23"/>
        </w:rPr>
        <w:t>𝑊</w:t>
      </w:r>
    </w:p>
    <w:p>
      <w:pPr>
        <w:spacing w:line="210" w:lineRule="exact" w:before="0"/>
        <w:ind w:left="0" w:right="0" w:firstLine="0"/>
        <w:jc w:val="right"/>
        <w:rPr>
          <w:rFonts w:ascii="Cambria Math" w:eastAsia="Cambria Math"/>
          <w:sz w:val="23"/>
        </w:rPr>
      </w:pPr>
      <w:r>
        <w:rPr>
          <w:rFonts w:ascii="Cambria Math" w:eastAsia="Cambria Math"/>
          <w:color w:val="221F1F"/>
          <w:w w:val="105"/>
          <w:sz w:val="23"/>
        </w:rPr>
        <w:t>𝐿𝑑</w:t>
      </w:r>
    </w:p>
    <w:p>
      <w:pPr>
        <w:pStyle w:val="BodyText"/>
        <w:spacing w:before="247"/>
        <w:ind w:left="104"/>
      </w:pPr>
      <w:r>
        <w:rPr/>
        <w:br w:type="column"/>
      </w:r>
      <w:r>
        <w:rPr>
          <w:color w:val="221F1F"/>
        </w:rPr>
        <w:t>........(2)</w:t>
      </w:r>
    </w:p>
    <w:p>
      <w:pPr>
        <w:spacing w:after="0"/>
        <w:sectPr>
          <w:type w:val="continuous"/>
          <w:pgSz w:w="11910" w:h="16840"/>
          <w:pgMar w:top="1360" w:bottom="1120" w:left="1220" w:right="1080"/>
          <w:cols w:num="2" w:equalWidth="0">
            <w:col w:w="3876" w:space="40"/>
            <w:col w:w="5694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89"/>
        <w:ind w:left="590"/>
      </w:pPr>
      <w:r>
        <w:rPr>
          <w:color w:val="221F1F"/>
        </w:rPr>
        <w:t>from</w:t>
      </w:r>
      <w:r>
        <w:rPr>
          <w:color w:val="221F1F"/>
          <w:spacing w:val="-3"/>
        </w:rPr>
        <w:t> </w:t>
      </w:r>
      <w:r>
        <w:rPr>
          <w:color w:val="221F1F"/>
        </w:rPr>
        <w:t>Table 3.1</w:t>
      </w:r>
    </w:p>
    <w:p>
      <w:pPr>
        <w:pStyle w:val="BodyText"/>
      </w:pPr>
    </w:p>
    <w:p>
      <w:pPr>
        <w:pStyle w:val="BodyText"/>
        <w:tabs>
          <w:tab w:pos="1627" w:val="left" w:leader="none"/>
        </w:tabs>
        <w:ind w:left="671"/>
      </w:pPr>
      <w:r>
        <w:rPr>
          <w:color w:val="221F1F"/>
        </w:rPr>
        <w:t>Where</w:t>
        <w:tab/>
        <w:t>w</w:t>
      </w:r>
      <w:r>
        <w:rPr>
          <w:color w:val="221F1F"/>
          <w:spacing w:val="-3"/>
        </w:rPr>
        <w:t> </w:t>
      </w:r>
      <w:r>
        <w:rPr>
          <w:color w:val="221F1F"/>
        </w:rPr>
        <w:t>=</w:t>
      </w:r>
      <w:r>
        <w:rPr>
          <w:color w:val="221F1F"/>
          <w:spacing w:val="-1"/>
        </w:rPr>
        <w:t> </w:t>
      </w:r>
      <w:r>
        <w:rPr>
          <w:color w:val="221F1F"/>
        </w:rPr>
        <w:t>bearing</w:t>
      </w:r>
      <w:r>
        <w:rPr>
          <w:color w:val="221F1F"/>
          <w:spacing w:val="-3"/>
        </w:rPr>
        <w:t> </w:t>
      </w:r>
      <w:r>
        <w:rPr>
          <w:color w:val="221F1F"/>
        </w:rPr>
        <w:t>load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482" w:lineRule="auto"/>
        <w:ind w:left="1660" w:right="4685"/>
      </w:pPr>
      <w:r>
        <w:rPr>
          <w:color w:val="221F1F"/>
        </w:rPr>
        <w:t>L = length of journal bearing</w:t>
      </w:r>
      <w:r>
        <w:rPr>
          <w:color w:val="221F1F"/>
          <w:spacing w:val="-67"/>
        </w:rPr>
        <w:t> </w:t>
      </w:r>
      <w:r>
        <w:rPr>
          <w:color w:val="221F1F"/>
        </w:rPr>
        <w:t>D</w:t>
      </w:r>
      <w:r>
        <w:rPr>
          <w:color w:val="221F1F"/>
          <w:spacing w:val="-3"/>
        </w:rPr>
        <w:t> </w:t>
      </w:r>
      <w:r>
        <w:rPr>
          <w:color w:val="221F1F"/>
        </w:rPr>
        <w:t>= diameter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shaft</w:t>
      </w:r>
    </w:p>
    <w:p>
      <w:pPr>
        <w:spacing w:after="0" w:line="482" w:lineRule="auto"/>
        <w:sectPr>
          <w:type w:val="continuous"/>
          <w:pgSz w:w="11910" w:h="16840"/>
          <w:pgMar w:top="1360" w:bottom="1120" w:left="1220" w:right="1080"/>
        </w:sectPr>
      </w:pPr>
    </w:p>
    <w:p>
      <w:pPr>
        <w:spacing w:line="388" w:lineRule="exact" w:before="0"/>
        <w:ind w:left="0" w:right="23" w:firstLine="0"/>
        <w:jc w:val="right"/>
        <w:rPr>
          <w:rFonts w:ascii="Cambria Math" w:eastAsia="Cambria Math"/>
          <w:sz w:val="23"/>
        </w:rPr>
      </w:pPr>
      <w:r>
        <w:rPr/>
        <w:pict>
          <v:rect style="position:absolute;margin-left:201.889999pt;margin-top:14.313088pt;width:14.04pt;height:1.08pt;mso-position-horizontal-relative:page;mso-position-vertical-relative:paragraph;z-index:-17168896" filled="true" fillcolor="#221f1f" stroked="false">
            <v:fill type="solid"/>
            <w10:wrap type="none"/>
          </v:rect>
        </w:pict>
      </w:r>
      <w:r>
        <w:rPr>
          <w:color w:val="221F1F"/>
          <w:sz w:val="28"/>
        </w:rPr>
        <w:t>p</w:t>
      </w:r>
      <w:r>
        <w:rPr>
          <w:color w:val="221F1F"/>
          <w:spacing w:val="4"/>
          <w:sz w:val="28"/>
        </w:rPr>
        <w:t> </w:t>
      </w:r>
      <w:r>
        <w:rPr>
          <w:color w:val="221F1F"/>
          <w:sz w:val="28"/>
        </w:rPr>
        <w:t>=</w:t>
      </w:r>
      <w:r>
        <w:rPr>
          <w:color w:val="221F1F"/>
          <w:spacing w:val="26"/>
          <w:sz w:val="28"/>
        </w:rPr>
        <w:t> </w:t>
      </w:r>
      <w:r>
        <w:rPr>
          <w:rFonts w:ascii="Cambria Math" w:eastAsia="Cambria Math"/>
          <w:color w:val="221F1F"/>
          <w:position w:val="19"/>
          <w:sz w:val="23"/>
        </w:rPr>
        <w:t>𝑊</w:t>
      </w:r>
    </w:p>
    <w:p>
      <w:pPr>
        <w:spacing w:line="210" w:lineRule="exact" w:before="0"/>
        <w:ind w:left="0" w:right="0" w:firstLine="0"/>
        <w:jc w:val="right"/>
        <w:rPr>
          <w:rFonts w:ascii="Cambria Math" w:eastAsia="Cambria Math"/>
          <w:sz w:val="23"/>
        </w:rPr>
      </w:pPr>
      <w:r>
        <w:rPr>
          <w:rFonts w:ascii="Cambria Math" w:eastAsia="Cambria Math"/>
          <w:color w:val="221F1F"/>
          <w:w w:val="105"/>
          <w:sz w:val="23"/>
        </w:rPr>
        <w:t>𝐿𝑑</w:t>
      </w:r>
    </w:p>
    <w:p>
      <w:pPr>
        <w:tabs>
          <w:tab w:pos="673" w:val="left" w:leader="none"/>
        </w:tabs>
        <w:spacing w:line="180" w:lineRule="auto" w:before="0"/>
        <w:ind w:left="104" w:right="0" w:firstLine="0"/>
        <w:jc w:val="left"/>
        <w:rPr>
          <w:rFonts w:ascii="Cambria Math"/>
          <w:sz w:val="23"/>
        </w:rPr>
      </w:pPr>
      <w:r>
        <w:rPr/>
        <w:br w:type="column"/>
      </w:r>
      <w:r>
        <w:rPr>
          <w:color w:val="221F1F"/>
          <w:position w:val="-18"/>
          <w:sz w:val="28"/>
        </w:rPr>
        <w:t>=</w:t>
        <w:tab/>
      </w:r>
      <w:r>
        <w:rPr>
          <w:rFonts w:ascii="Cambria Math"/>
          <w:color w:val="221F1F"/>
          <w:sz w:val="23"/>
        </w:rPr>
        <w:t>300</w:t>
      </w:r>
    </w:p>
    <w:p>
      <w:pPr>
        <w:spacing w:line="211" w:lineRule="exact" w:before="0"/>
        <w:ind w:left="334" w:right="0" w:firstLine="0"/>
        <w:jc w:val="left"/>
        <w:rPr>
          <w:rFonts w:ascii="Cambria Math"/>
          <w:sz w:val="23"/>
        </w:rPr>
      </w:pPr>
      <w:r>
        <w:rPr/>
        <w:pict>
          <v:rect style="position:absolute;margin-left:234.410004pt;margin-top:-5.081525pt;width:53.88pt;height:1.08pt;mso-position-horizontal-relative:page;mso-position-vertical-relative:paragraph;z-index:-17168384" filled="true" fillcolor="#221f1f" stroked="false">
            <v:fill type="solid"/>
            <w10:wrap type="none"/>
          </v:rect>
        </w:pict>
      </w:r>
      <w:r>
        <w:rPr>
          <w:rFonts w:ascii="Cambria Math"/>
          <w:color w:val="221F1F"/>
          <w:w w:val="105"/>
          <w:sz w:val="23"/>
        </w:rPr>
        <w:t>(145</w:t>
      </w:r>
      <w:r>
        <w:rPr>
          <w:rFonts w:ascii="Cambria Math"/>
          <w:color w:val="221F1F"/>
          <w:spacing w:val="-9"/>
          <w:w w:val="105"/>
          <w:sz w:val="23"/>
        </w:rPr>
        <w:t> </w:t>
      </w:r>
      <w:r>
        <w:rPr>
          <w:rFonts w:ascii="Cambria Math"/>
          <w:smallCaps/>
          <w:color w:val="221F1F"/>
          <w:w w:val="105"/>
          <w:sz w:val="23"/>
        </w:rPr>
        <w:t>x</w:t>
      </w:r>
      <w:r>
        <w:rPr>
          <w:rFonts w:ascii="Cambria Math"/>
          <w:smallCaps w:val="0"/>
          <w:color w:val="221F1F"/>
          <w:spacing w:val="-10"/>
          <w:w w:val="105"/>
          <w:sz w:val="23"/>
        </w:rPr>
        <w:t> </w:t>
      </w:r>
      <w:r>
        <w:rPr>
          <w:rFonts w:ascii="Cambria Math"/>
          <w:smallCaps w:val="0"/>
          <w:color w:val="221F1F"/>
          <w:w w:val="105"/>
          <w:sz w:val="23"/>
        </w:rPr>
        <w:t>49)</w:t>
      </w:r>
    </w:p>
    <w:p>
      <w:pPr>
        <w:pStyle w:val="BodyText"/>
        <w:spacing w:before="125"/>
        <w:ind w:left="25"/>
      </w:pPr>
      <w:r>
        <w:rPr/>
        <w:br w:type="column"/>
      </w:r>
      <w:r>
        <w:rPr>
          <w:color w:val="221F1F"/>
        </w:rPr>
        <w:t>=</w:t>
      </w:r>
      <w:r>
        <w:rPr>
          <w:color w:val="221F1F"/>
          <w:spacing w:val="-11"/>
        </w:rPr>
        <w:t> </w:t>
      </w:r>
      <w:r>
        <w:rPr>
          <w:color w:val="221F1F"/>
        </w:rPr>
        <w:t>0.0419N/mm</w:t>
      </w:r>
      <w:r>
        <w:rPr>
          <w:color w:val="221F1F"/>
          <w:vertAlign w:val="superscript"/>
        </w:rPr>
        <w:t>2</w:t>
      </w:r>
    </w:p>
    <w:p>
      <w:pPr>
        <w:spacing w:after="0"/>
        <w:sectPr>
          <w:type w:val="continuous"/>
          <w:pgSz w:w="11910" w:h="16840"/>
          <w:pgMar w:top="1360" w:bottom="1120" w:left="1220" w:right="1080"/>
          <w:cols w:num="3" w:equalWidth="0">
            <w:col w:w="3094" w:space="40"/>
            <w:col w:w="1417" w:space="39"/>
            <w:col w:w="5020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spacing w:before="100"/>
        <w:ind w:left="849" w:right="0" w:firstLine="0"/>
        <w:jc w:val="left"/>
        <w:rPr>
          <w:sz w:val="28"/>
        </w:rPr>
      </w:pPr>
      <w:r>
        <w:rPr>
          <w:b/>
          <w:color w:val="221F1F"/>
          <w:spacing w:val="-1"/>
          <w:sz w:val="28"/>
        </w:rPr>
        <w:t>Note: </w:t>
      </w:r>
      <w:r>
        <w:rPr>
          <w:color w:val="221F1F"/>
          <w:spacing w:val="-1"/>
          <w:sz w:val="28"/>
        </w:rPr>
        <w:t>p</w:t>
      </w:r>
      <w:r>
        <w:rPr>
          <w:color w:val="221F1F"/>
          <w:spacing w:val="-1"/>
          <w:sz w:val="28"/>
          <w:vertAlign w:val="subscript"/>
        </w:rPr>
        <w:t>max</w:t>
      </w:r>
      <w:r>
        <w:rPr>
          <w:color w:val="221F1F"/>
          <w:spacing w:val="-26"/>
          <w:sz w:val="28"/>
          <w:vertAlign w:val="baseline"/>
        </w:rPr>
        <w:t> </w:t>
      </w:r>
      <w:r>
        <w:rPr>
          <w:color w:val="221F1F"/>
          <w:spacing w:val="-1"/>
          <w:sz w:val="28"/>
          <w:vertAlign w:val="baseline"/>
        </w:rPr>
        <w:t>=</w:t>
      </w:r>
      <w:r>
        <w:rPr>
          <w:color w:val="221F1F"/>
          <w:sz w:val="28"/>
          <w:vertAlign w:val="baseline"/>
        </w:rPr>
        <w:t> 0.175N/mm</w:t>
      </w:r>
      <w:r>
        <w:rPr>
          <w:color w:val="221F1F"/>
          <w:sz w:val="28"/>
          <w:vertAlign w:val="superscript"/>
        </w:rPr>
        <w:t>2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672" w:val="left" w:leader="none"/>
        </w:tabs>
        <w:spacing w:line="482" w:lineRule="auto" w:before="1" w:after="0"/>
        <w:ind w:left="671" w:right="330" w:hanging="360"/>
        <w:jc w:val="left"/>
        <w:rPr>
          <w:color w:val="221F1F"/>
          <w:sz w:val="28"/>
        </w:rPr>
      </w:pPr>
      <w:r>
        <w:rPr>
          <w:color w:val="221F1F"/>
          <w:sz w:val="28"/>
        </w:rPr>
        <w:t>Assume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a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lubricant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from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Table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and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its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operating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temperature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(t</w:t>
      </w:r>
      <w:r>
        <w:rPr>
          <w:color w:val="221F1F"/>
          <w:sz w:val="28"/>
          <w:vertAlign w:val="subscript"/>
        </w:rPr>
        <w:t>0</w:t>
      </w:r>
      <w:r>
        <w:rPr>
          <w:color w:val="221F1F"/>
          <w:sz w:val="28"/>
          <w:vertAlign w:val="baseline"/>
        </w:rPr>
        <w:t>).</w:t>
      </w:r>
      <w:r>
        <w:rPr>
          <w:color w:val="221F1F"/>
          <w:spacing w:val="1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This</w:t>
      </w:r>
      <w:r>
        <w:rPr>
          <w:color w:val="221F1F"/>
          <w:spacing w:val="-67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temperature</w:t>
      </w:r>
      <w:r>
        <w:rPr>
          <w:color w:val="221F1F"/>
          <w:spacing w:val="-1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should</w:t>
      </w:r>
      <w:r>
        <w:rPr>
          <w:color w:val="221F1F"/>
          <w:spacing w:val="1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be between</w:t>
      </w:r>
      <w:r>
        <w:rPr>
          <w:color w:val="221F1F"/>
          <w:spacing w:val="-3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26.5°C and</w:t>
      </w:r>
      <w:r>
        <w:rPr>
          <w:color w:val="221F1F"/>
          <w:spacing w:val="1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60°C.</w:t>
      </w:r>
    </w:p>
    <w:p>
      <w:pPr>
        <w:pStyle w:val="BodyText"/>
        <w:spacing w:line="480" w:lineRule="auto"/>
        <w:ind w:left="1660" w:right="4548" w:firstLine="28"/>
      </w:pPr>
      <w:r>
        <w:rPr>
          <w:color w:val="221F1F"/>
        </w:rPr>
        <w:t>Lubricant = SAE 20</w:t>
      </w:r>
      <w:r>
        <w:rPr>
          <w:color w:val="221F1F"/>
          <w:spacing w:val="1"/>
        </w:rPr>
        <w:t> </w:t>
      </w:r>
      <w:r>
        <w:rPr>
          <w:color w:val="221F1F"/>
        </w:rPr>
        <w:t>Operating temperature = 40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</w:t>
      </w:r>
      <w:r>
        <w:rPr>
          <w:color w:val="221F1F"/>
          <w:spacing w:val="-67"/>
          <w:vertAlign w:val="baseline"/>
        </w:rPr>
        <w:t> </w:t>
      </w:r>
      <w:r>
        <w:rPr>
          <w:color w:val="221F1F"/>
          <w:vertAlign w:val="baseline"/>
        </w:rPr>
        <w:t>Absolute</w:t>
      </w:r>
      <w:r>
        <w:rPr>
          <w:color w:val="221F1F"/>
          <w:spacing w:val="-2"/>
          <w:vertAlign w:val="baseline"/>
        </w:rPr>
        <w:t> </w:t>
      </w:r>
      <w:r>
        <w:rPr>
          <w:color w:val="221F1F"/>
          <w:vertAlign w:val="baseline"/>
        </w:rPr>
        <w:t>viscosity</w:t>
      </w:r>
      <w:r>
        <w:rPr>
          <w:color w:val="221F1F"/>
          <w:spacing w:val="-5"/>
          <w:vertAlign w:val="baseline"/>
        </w:rPr>
        <w:t> </w:t>
      </w:r>
      <w:r>
        <w:rPr>
          <w:color w:val="221F1F"/>
          <w:vertAlign w:val="baseline"/>
        </w:rPr>
        <w:t>=</w:t>
      </w:r>
      <w:r>
        <w:rPr>
          <w:color w:val="221F1F"/>
          <w:spacing w:val="-2"/>
          <w:vertAlign w:val="baseline"/>
        </w:rPr>
        <w:t> </w:t>
      </w:r>
      <w:r>
        <w:rPr>
          <w:color w:val="221F1F"/>
          <w:vertAlign w:val="baseline"/>
        </w:rPr>
        <w:t>0.042</w:t>
      </w:r>
    </w:p>
    <w:p>
      <w:pPr>
        <w:spacing w:after="0" w:line="480" w:lineRule="auto"/>
        <w:sectPr>
          <w:type w:val="continuous"/>
          <w:pgSz w:w="11910" w:h="16840"/>
          <w:pgMar w:top="1360" w:bottom="1120" w:left="1220" w:right="1080"/>
        </w:sectPr>
      </w:pPr>
    </w:p>
    <w:p>
      <w:pPr>
        <w:pStyle w:val="BodyText"/>
        <w:ind w:left="1670"/>
        <w:rPr>
          <w:sz w:val="20"/>
        </w:rPr>
      </w:pPr>
      <w:r>
        <w:rPr>
          <w:sz w:val="20"/>
        </w:rPr>
        <w:drawing>
          <wp:inline distT="0" distB="0" distL="0" distR="0">
            <wp:extent cx="3920266" cy="881176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266" cy="881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7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>
          <w:b/>
          <w:color w:val="221F1F"/>
          <w:sz w:val="24"/>
        </w:rPr>
        <w:t>Table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3.3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Oil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Types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Viscosities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at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Various</w:t>
      </w:r>
      <w:r>
        <w:rPr>
          <w:b/>
          <w:color w:val="221F1F"/>
          <w:spacing w:val="1"/>
          <w:sz w:val="24"/>
        </w:rPr>
        <w:t> </w:t>
      </w:r>
      <w:r>
        <w:rPr>
          <w:b/>
          <w:color w:val="221F1F"/>
          <w:sz w:val="24"/>
        </w:rPr>
        <w:t>Temperatures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3" w:top="20" w:bottom="1200" w:left="1220" w:right="1080"/>
        </w:sectPr>
      </w:pPr>
    </w:p>
    <w:p>
      <w:pPr>
        <w:pStyle w:val="ListParagraph"/>
        <w:numPr>
          <w:ilvl w:val="4"/>
          <w:numId w:val="12"/>
        </w:numPr>
        <w:tabs>
          <w:tab w:pos="672" w:val="left" w:leader="none"/>
        </w:tabs>
        <w:spacing w:line="240" w:lineRule="auto" w:before="68" w:after="0"/>
        <w:ind w:left="671" w:right="0" w:hanging="361"/>
        <w:jc w:val="left"/>
        <w:rPr>
          <w:color w:val="221F1F"/>
          <w:sz w:val="28"/>
        </w:rPr>
      </w:pPr>
      <w:r>
        <w:rPr/>
        <w:pict>
          <v:shape style="position:absolute;margin-left:298.25pt;margin-top:18.980968pt;width:6.45pt;height:13.55pt;mso-position-horizontal-relative:page;mso-position-vertical-relative:paragraph;z-index:-171658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23"/>
                    </w:rPr>
                  </w:pPr>
                  <w:r>
                    <w:rPr>
                      <w:rFonts w:ascii="Cambria Math" w:eastAsia="Cambria Math"/>
                      <w:color w:val="221F1F"/>
                      <w:sz w:val="23"/>
                    </w:rPr>
                    <w:t>𝑝</w:t>
                  </w:r>
                </w:p>
              </w:txbxContent>
            </v:textbox>
            <w10:wrap type="none"/>
          </v:shape>
        </w:pict>
      </w:r>
      <w:r>
        <w:rPr>
          <w:color w:val="221F1F"/>
          <w:sz w:val="28"/>
        </w:rPr>
        <w:t>Determine</w:t>
      </w:r>
      <w:r>
        <w:rPr>
          <w:color w:val="221F1F"/>
          <w:spacing w:val="35"/>
          <w:sz w:val="28"/>
        </w:rPr>
        <w:t> </w:t>
      </w:r>
      <w:r>
        <w:rPr>
          <w:color w:val="221F1F"/>
          <w:sz w:val="28"/>
        </w:rPr>
        <w:t>the</w:t>
      </w:r>
      <w:r>
        <w:rPr>
          <w:color w:val="221F1F"/>
          <w:spacing w:val="33"/>
          <w:sz w:val="28"/>
        </w:rPr>
        <w:t> </w:t>
      </w:r>
      <w:r>
        <w:rPr>
          <w:color w:val="221F1F"/>
          <w:sz w:val="28"/>
        </w:rPr>
        <w:t>operating</w:t>
      </w:r>
      <w:r>
        <w:rPr>
          <w:color w:val="221F1F"/>
          <w:spacing w:val="34"/>
          <w:sz w:val="28"/>
        </w:rPr>
        <w:t> </w:t>
      </w:r>
      <w:r>
        <w:rPr>
          <w:color w:val="221F1F"/>
          <w:sz w:val="28"/>
        </w:rPr>
        <w:t>value</w:t>
      </w:r>
      <w:r>
        <w:rPr>
          <w:color w:val="221F1F"/>
          <w:spacing w:val="34"/>
          <w:sz w:val="28"/>
        </w:rPr>
        <w:t> </w:t>
      </w:r>
      <w:r>
        <w:rPr>
          <w:color w:val="221F1F"/>
          <w:sz w:val="28"/>
        </w:rPr>
        <w:t>of</w:t>
      </w:r>
      <w:r>
        <w:rPr>
          <w:color w:val="221F1F"/>
          <w:spacing w:val="61"/>
          <w:position w:val="17"/>
          <w:sz w:val="28"/>
        </w:rPr>
        <w:t> </w:t>
      </w:r>
      <w:r>
        <w:rPr>
          <w:rFonts w:ascii="Cambria Math" w:eastAsia="Cambria Math"/>
          <w:color w:val="221F1F"/>
          <w:position w:val="17"/>
          <w:sz w:val="23"/>
          <w:u w:val="single" w:color="221F1F"/>
        </w:rPr>
        <w:t>𝑍𝑁</w:t>
      </w:r>
      <w:r>
        <w:rPr>
          <w:rFonts w:ascii="Cambria Math" w:eastAsia="Cambria Math"/>
          <w:color w:val="221F1F"/>
          <w:spacing w:val="16"/>
          <w:position w:val="17"/>
          <w:sz w:val="23"/>
        </w:rPr>
        <w:t> </w:t>
      </w:r>
      <w:r>
        <w:rPr>
          <w:color w:val="221F1F"/>
          <w:sz w:val="28"/>
        </w:rPr>
        <w:t>for</w:t>
      </w:r>
      <w:r>
        <w:rPr>
          <w:color w:val="221F1F"/>
          <w:spacing w:val="35"/>
          <w:sz w:val="28"/>
        </w:rPr>
        <w:t> </w:t>
      </w:r>
      <w:r>
        <w:rPr>
          <w:color w:val="221F1F"/>
          <w:sz w:val="28"/>
        </w:rPr>
        <w:t>the</w:t>
      </w:r>
      <w:r>
        <w:rPr>
          <w:color w:val="221F1F"/>
          <w:spacing w:val="34"/>
          <w:sz w:val="28"/>
        </w:rPr>
        <w:t> </w:t>
      </w:r>
      <w:r>
        <w:rPr>
          <w:color w:val="221F1F"/>
          <w:sz w:val="28"/>
        </w:rPr>
        <w:t>assumed</w:t>
      </w:r>
      <w:r>
        <w:rPr>
          <w:color w:val="221F1F"/>
          <w:spacing w:val="36"/>
          <w:sz w:val="28"/>
        </w:rPr>
        <w:t> </w:t>
      </w:r>
      <w:r>
        <w:rPr>
          <w:color w:val="221F1F"/>
          <w:sz w:val="28"/>
        </w:rPr>
        <w:t>bearing</w:t>
      </w:r>
      <w:r>
        <w:rPr>
          <w:color w:val="221F1F"/>
          <w:spacing w:val="34"/>
          <w:sz w:val="28"/>
        </w:rPr>
        <w:t> </w:t>
      </w:r>
      <w:r>
        <w:rPr>
          <w:color w:val="221F1F"/>
          <w:sz w:val="28"/>
        </w:rPr>
        <w:t>temperature</w:t>
      </w:r>
    </w:p>
    <w:p>
      <w:pPr>
        <w:pStyle w:val="BodyText"/>
        <w:spacing w:before="5"/>
        <w:rPr>
          <w:sz w:val="39"/>
        </w:rPr>
      </w:pPr>
    </w:p>
    <w:p>
      <w:pPr>
        <w:pStyle w:val="BodyText"/>
        <w:spacing w:line="480" w:lineRule="auto"/>
        <w:ind w:left="671" w:right="328"/>
      </w:pPr>
      <w:r>
        <w:rPr>
          <w:color w:val="221F1F"/>
        </w:rPr>
        <w:t>and</w:t>
      </w:r>
      <w:r>
        <w:rPr>
          <w:color w:val="221F1F"/>
          <w:spacing w:val="29"/>
        </w:rPr>
        <w:t> </w:t>
      </w:r>
      <w:r>
        <w:rPr>
          <w:color w:val="221F1F"/>
        </w:rPr>
        <w:t>check</w:t>
      </w:r>
      <w:r>
        <w:rPr>
          <w:color w:val="221F1F"/>
          <w:spacing w:val="29"/>
        </w:rPr>
        <w:t> </w:t>
      </w:r>
      <w:r>
        <w:rPr>
          <w:color w:val="221F1F"/>
        </w:rPr>
        <w:t>this</w:t>
      </w:r>
      <w:r>
        <w:rPr>
          <w:color w:val="221F1F"/>
          <w:spacing w:val="26"/>
        </w:rPr>
        <w:t> </w:t>
      </w:r>
      <w:r>
        <w:rPr>
          <w:color w:val="221F1F"/>
        </w:rPr>
        <w:t>value</w:t>
      </w:r>
      <w:r>
        <w:rPr>
          <w:color w:val="221F1F"/>
          <w:spacing w:val="26"/>
        </w:rPr>
        <w:t> </w:t>
      </w:r>
      <w:r>
        <w:rPr>
          <w:color w:val="221F1F"/>
        </w:rPr>
        <w:t>with</w:t>
      </w:r>
      <w:r>
        <w:rPr>
          <w:color w:val="221F1F"/>
          <w:spacing w:val="29"/>
        </w:rPr>
        <w:t> </w:t>
      </w:r>
      <w:r>
        <w:rPr>
          <w:color w:val="221F1F"/>
        </w:rPr>
        <w:t>corresponding</w:t>
      </w:r>
      <w:r>
        <w:rPr>
          <w:color w:val="221F1F"/>
          <w:spacing w:val="24"/>
        </w:rPr>
        <w:t> </w:t>
      </w:r>
      <w:r>
        <w:rPr>
          <w:color w:val="221F1F"/>
        </w:rPr>
        <w:t>values</w:t>
      </w:r>
      <w:r>
        <w:rPr>
          <w:color w:val="221F1F"/>
          <w:spacing w:val="26"/>
        </w:rPr>
        <w:t> </w:t>
      </w:r>
      <w:r>
        <w:rPr>
          <w:color w:val="221F1F"/>
        </w:rPr>
        <w:t>in</w:t>
      </w:r>
      <w:r>
        <w:rPr>
          <w:color w:val="221F1F"/>
          <w:spacing w:val="29"/>
        </w:rPr>
        <w:t> </w:t>
      </w:r>
      <w:r>
        <w:rPr>
          <w:color w:val="221F1F"/>
        </w:rPr>
        <w:t>Table</w:t>
      </w:r>
      <w:r>
        <w:rPr>
          <w:color w:val="221F1F"/>
          <w:spacing w:val="26"/>
        </w:rPr>
        <w:t> </w:t>
      </w:r>
      <w:r>
        <w:rPr>
          <w:color w:val="221F1F"/>
        </w:rPr>
        <w:t>3.1,</w:t>
      </w:r>
      <w:r>
        <w:rPr>
          <w:color w:val="221F1F"/>
          <w:spacing w:val="26"/>
        </w:rPr>
        <w:t> </w:t>
      </w:r>
      <w:r>
        <w:rPr>
          <w:color w:val="221F1F"/>
        </w:rPr>
        <w:t>to</w:t>
      </w:r>
      <w:r>
        <w:rPr>
          <w:color w:val="221F1F"/>
          <w:spacing w:val="26"/>
        </w:rPr>
        <w:t> </w:t>
      </w:r>
      <w:r>
        <w:rPr>
          <w:color w:val="221F1F"/>
        </w:rPr>
        <w:t>determine</w:t>
      </w:r>
      <w:r>
        <w:rPr>
          <w:color w:val="221F1F"/>
          <w:spacing w:val="-67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possibility</w:t>
      </w:r>
      <w:r>
        <w:rPr>
          <w:color w:val="221F1F"/>
          <w:spacing w:val="-4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maintaining</w:t>
      </w:r>
      <w:r>
        <w:rPr>
          <w:color w:val="221F1F"/>
          <w:spacing w:val="1"/>
        </w:rPr>
        <w:t> </w:t>
      </w:r>
      <w:r>
        <w:rPr>
          <w:color w:val="221F1F"/>
        </w:rPr>
        <w:t>fluid film</w:t>
      </w:r>
      <w:r>
        <w:rPr>
          <w:color w:val="221F1F"/>
          <w:spacing w:val="-5"/>
        </w:rPr>
        <w:t> </w:t>
      </w:r>
      <w:r>
        <w:rPr>
          <w:color w:val="221F1F"/>
        </w:rPr>
        <w:t>operation</w:t>
      </w:r>
    </w:p>
    <w:p>
      <w:pPr>
        <w:spacing w:line="127" w:lineRule="auto" w:before="16"/>
        <w:ind w:left="3101" w:right="0" w:firstLine="0"/>
        <w:jc w:val="left"/>
        <w:rPr>
          <w:rFonts w:ascii="Cambria Math" w:eastAsia="Cambria Math"/>
          <w:sz w:val="26"/>
        </w:rPr>
      </w:pPr>
      <w:r>
        <w:rPr/>
        <w:pict>
          <v:rect style="position:absolute;margin-left:216.050003pt;margin-top:17.55002pt;width:16.080000pt;height:1.08pt;mso-position-horizontal-relative:page;mso-position-vertical-relative:paragraph;z-index:15745536" filled="true" fillcolor="#221f1f" stroked="false">
            <v:fill type="solid"/>
            <w10:wrap type="none"/>
          </v:rect>
        </w:pict>
      </w:r>
      <w:r>
        <w:rPr/>
        <w:pict>
          <v:rect style="position:absolute;margin-left:247.009995pt;margin-top:16.830019pt;width:89.304pt;height:1.2pt;mso-position-horizontal-relative:page;mso-position-vertical-relative:paragraph;z-index:-17167360" filled="true" fillcolor="#221f1f" stroked="false">
            <v:fill type="solid"/>
            <w10:wrap type="none"/>
          </v:rect>
        </w:pict>
      </w:r>
      <w:r>
        <w:rPr>
          <w:rFonts w:ascii="Cambria Math" w:eastAsia="Cambria Math"/>
          <w:color w:val="221F1F"/>
          <w:w w:val="105"/>
          <w:position w:val="-1"/>
          <w:sz w:val="23"/>
        </w:rPr>
        <w:t>𝑍𝑁</w:t>
      </w:r>
      <w:r>
        <w:rPr>
          <w:rFonts w:ascii="Cambria Math" w:eastAsia="Cambria Math"/>
          <w:color w:val="221F1F"/>
          <w:spacing w:val="17"/>
          <w:w w:val="105"/>
          <w:position w:val="-1"/>
          <w:sz w:val="23"/>
        </w:rPr>
        <w:t> </w:t>
      </w:r>
      <w:r>
        <w:rPr>
          <w:color w:val="221F1F"/>
          <w:w w:val="105"/>
          <w:position w:val="-20"/>
          <w:sz w:val="28"/>
        </w:rPr>
        <w:t>=</w:t>
      </w:r>
      <w:r>
        <w:rPr>
          <w:color w:val="221F1F"/>
          <w:spacing w:val="-10"/>
          <w:w w:val="105"/>
          <w:position w:val="-20"/>
          <w:sz w:val="28"/>
        </w:rPr>
        <w:t> </w:t>
      </w:r>
      <w:r>
        <w:rPr>
          <w:rFonts w:ascii="Cambria Math" w:eastAsia="Cambria Math"/>
          <w:color w:val="221F1F"/>
          <w:w w:val="105"/>
          <w:sz w:val="26"/>
        </w:rPr>
        <w:t>(0.042</w:t>
      </w:r>
      <w:r>
        <w:rPr>
          <w:rFonts w:ascii="Cambria Math" w:eastAsia="Cambria Math"/>
          <w:color w:val="221F1F"/>
          <w:spacing w:val="-4"/>
          <w:w w:val="105"/>
          <w:sz w:val="26"/>
        </w:rPr>
        <w:t> </w:t>
      </w:r>
      <w:r>
        <w:rPr>
          <w:rFonts w:ascii="Cambria Math" w:eastAsia="Cambria Math"/>
          <w:smallCaps/>
          <w:color w:val="221F1F"/>
          <w:w w:val="105"/>
          <w:sz w:val="26"/>
        </w:rPr>
        <w:t>x</w:t>
      </w:r>
      <w:r>
        <w:rPr>
          <w:rFonts w:ascii="Cambria Math" w:eastAsia="Cambria Math"/>
          <w:smallCaps w:val="0"/>
          <w:color w:val="221F1F"/>
          <w:spacing w:val="-6"/>
          <w:w w:val="105"/>
          <w:sz w:val="26"/>
        </w:rPr>
        <w:t> </w:t>
      </w:r>
      <w:r>
        <w:rPr>
          <w:rFonts w:ascii="Cambria Math" w:eastAsia="Cambria Math"/>
          <w:smallCaps w:val="0"/>
          <w:color w:val="221F1F"/>
          <w:w w:val="105"/>
          <w:sz w:val="26"/>
        </w:rPr>
        <w:t>1430)</w:t>
      </w:r>
    </w:p>
    <w:p>
      <w:pPr>
        <w:tabs>
          <w:tab w:pos="4212" w:val="left" w:leader="none"/>
        </w:tabs>
        <w:spacing w:line="305" w:lineRule="exact" w:before="0"/>
        <w:ind w:left="3187" w:right="0" w:firstLine="0"/>
        <w:jc w:val="left"/>
        <w:rPr>
          <w:rFonts w:ascii="Cambria Math" w:eastAsia="Cambria Math"/>
          <w:sz w:val="26"/>
        </w:rPr>
      </w:pPr>
      <w:r>
        <w:rPr>
          <w:rFonts w:ascii="Cambria Math" w:eastAsia="Cambria Math"/>
          <w:color w:val="221F1F"/>
          <w:w w:val="105"/>
          <w:position w:val="2"/>
          <w:sz w:val="23"/>
        </w:rPr>
        <w:t>𝑝</w:t>
        <w:tab/>
      </w:r>
      <w:r>
        <w:rPr>
          <w:rFonts w:ascii="Cambria Math" w:eastAsia="Cambria Math"/>
          <w:color w:val="221F1F"/>
          <w:w w:val="105"/>
          <w:sz w:val="26"/>
        </w:rPr>
        <w:t>0.0419</w:t>
      </w:r>
    </w:p>
    <w:p>
      <w:pPr>
        <w:pStyle w:val="BodyText"/>
        <w:spacing w:before="2"/>
        <w:rPr>
          <w:rFonts w:ascii="Cambria Math"/>
          <w:sz w:val="25"/>
        </w:rPr>
      </w:pPr>
    </w:p>
    <w:p>
      <w:pPr>
        <w:pStyle w:val="BodyText"/>
        <w:spacing w:before="89"/>
        <w:ind w:left="681" w:right="1504"/>
        <w:jc w:val="center"/>
      </w:pPr>
      <w:r>
        <w:rPr>
          <w:color w:val="221F1F"/>
        </w:rPr>
        <w:t>=</w:t>
      </w:r>
      <w:r>
        <w:rPr>
          <w:color w:val="221F1F"/>
          <w:spacing w:val="-1"/>
        </w:rPr>
        <w:t> </w:t>
      </w:r>
      <w:r>
        <w:rPr>
          <w:color w:val="221F1F"/>
        </w:rPr>
        <w:t>1433.41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89"/>
        <w:ind w:left="940"/>
      </w:pPr>
      <w:r>
        <w:rPr>
          <w:color w:val="221F1F"/>
        </w:rPr>
        <w:t>Minimum</w:t>
      </w:r>
      <w:r>
        <w:rPr>
          <w:color w:val="221F1F"/>
          <w:spacing w:val="-5"/>
        </w:rPr>
        <w:t> </w:t>
      </w:r>
      <w:r>
        <w:rPr>
          <w:color w:val="221F1F"/>
        </w:rPr>
        <w:t>value</w:t>
      </w:r>
      <w:r>
        <w:rPr>
          <w:color w:val="221F1F"/>
          <w:spacing w:val="1"/>
        </w:rPr>
        <w:t> </w:t>
      </w:r>
      <w:r>
        <w:rPr>
          <w:color w:val="221F1F"/>
        </w:rPr>
        <w:t>=</w:t>
      </w:r>
      <w:r>
        <w:rPr>
          <w:color w:val="221F1F"/>
          <w:spacing w:val="-4"/>
        </w:rPr>
        <w:t> </w:t>
      </w:r>
      <w:r>
        <w:rPr>
          <w:color w:val="221F1F"/>
        </w:rPr>
        <w:t>7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1660" w:right="5455" w:hanging="720"/>
        <w:jc w:val="both"/>
      </w:pPr>
      <w:r>
        <w:rPr>
          <w:color w:val="221F1F"/>
        </w:rPr>
        <w:t>Where Z = absolute vscosity</w:t>
      </w:r>
      <w:r>
        <w:rPr>
          <w:color w:val="221F1F"/>
          <w:spacing w:val="-67"/>
        </w:rPr>
        <w:t> </w:t>
      </w:r>
      <w:r>
        <w:rPr>
          <w:color w:val="221F1F"/>
        </w:rPr>
        <w:t>N = r.p.m of the shaft</w:t>
      </w:r>
      <w:r>
        <w:rPr>
          <w:color w:val="221F1F"/>
          <w:spacing w:val="1"/>
        </w:rPr>
        <w:t> </w:t>
      </w:r>
      <w:r>
        <w:rPr>
          <w:color w:val="221F1F"/>
        </w:rPr>
        <w:t>P</w:t>
      </w:r>
      <w:r>
        <w:rPr>
          <w:color w:val="221F1F"/>
          <w:spacing w:val="-1"/>
        </w:rPr>
        <w:t> </w:t>
      </w:r>
      <w:r>
        <w:rPr>
          <w:color w:val="221F1F"/>
        </w:rPr>
        <w:t>=</w:t>
      </w:r>
      <w:r>
        <w:rPr>
          <w:color w:val="221F1F"/>
          <w:spacing w:val="-2"/>
        </w:rPr>
        <w:t> </w:t>
      </w:r>
      <w:r>
        <w:rPr>
          <w:color w:val="221F1F"/>
        </w:rPr>
        <w:t>Pressure</w:t>
      </w:r>
    </w:p>
    <w:p>
      <w:pPr>
        <w:pStyle w:val="BodyText"/>
        <w:spacing w:line="320" w:lineRule="exact"/>
        <w:ind w:left="671"/>
      </w:pPr>
      <w:r>
        <w:rPr>
          <w:color w:val="221F1F"/>
        </w:rPr>
        <w:t>This</w:t>
      </w:r>
      <w:r>
        <w:rPr>
          <w:color w:val="221F1F"/>
          <w:spacing w:val="9"/>
        </w:rPr>
        <w:t> </w:t>
      </w:r>
      <w:r>
        <w:rPr>
          <w:color w:val="221F1F"/>
        </w:rPr>
        <w:t>tells</w:t>
      </w:r>
      <w:r>
        <w:rPr>
          <w:color w:val="221F1F"/>
          <w:spacing w:val="7"/>
        </w:rPr>
        <w:t> </w:t>
      </w:r>
      <w:r>
        <w:rPr>
          <w:color w:val="221F1F"/>
        </w:rPr>
        <w:t>us</w:t>
      </w:r>
      <w:r>
        <w:rPr>
          <w:color w:val="221F1F"/>
          <w:spacing w:val="12"/>
        </w:rPr>
        <w:t> </w:t>
      </w:r>
      <w:r>
        <w:rPr>
          <w:color w:val="221F1F"/>
        </w:rPr>
        <w:t>that</w:t>
      </w:r>
      <w:r>
        <w:rPr>
          <w:color w:val="221F1F"/>
          <w:spacing w:val="9"/>
        </w:rPr>
        <w:t> </w:t>
      </w:r>
      <w:r>
        <w:rPr>
          <w:color w:val="221F1F"/>
        </w:rPr>
        <w:t>the</w:t>
      </w:r>
      <w:r>
        <w:rPr>
          <w:color w:val="221F1F"/>
          <w:spacing w:val="6"/>
        </w:rPr>
        <w:t> </w:t>
      </w:r>
      <w:r>
        <w:rPr>
          <w:color w:val="221F1F"/>
        </w:rPr>
        <w:t>bearing</w:t>
      </w:r>
      <w:r>
        <w:rPr>
          <w:color w:val="221F1F"/>
          <w:spacing w:val="10"/>
        </w:rPr>
        <w:t> </w:t>
      </w:r>
      <w:r>
        <w:rPr>
          <w:color w:val="221F1F"/>
        </w:rPr>
        <w:t>would</w:t>
      </w:r>
      <w:r>
        <w:rPr>
          <w:color w:val="221F1F"/>
          <w:spacing w:val="10"/>
        </w:rPr>
        <w:t> </w:t>
      </w:r>
      <w:r>
        <w:rPr>
          <w:color w:val="221F1F"/>
        </w:rPr>
        <w:t>perform</w:t>
      </w:r>
      <w:r>
        <w:rPr>
          <w:color w:val="221F1F"/>
          <w:spacing w:val="6"/>
        </w:rPr>
        <w:t> </w:t>
      </w:r>
      <w:r>
        <w:rPr>
          <w:color w:val="221F1F"/>
        </w:rPr>
        <w:t>far</w:t>
      </w:r>
      <w:r>
        <w:rPr>
          <w:color w:val="221F1F"/>
          <w:spacing w:val="8"/>
        </w:rPr>
        <w:t> </w:t>
      </w:r>
      <w:r>
        <w:rPr>
          <w:color w:val="221F1F"/>
        </w:rPr>
        <w:t>better</w:t>
      </w:r>
      <w:r>
        <w:rPr>
          <w:color w:val="221F1F"/>
          <w:spacing w:val="7"/>
        </w:rPr>
        <w:t> </w:t>
      </w:r>
      <w:r>
        <w:rPr>
          <w:color w:val="221F1F"/>
        </w:rPr>
        <w:t>than</w:t>
      </w:r>
      <w:r>
        <w:rPr>
          <w:color w:val="221F1F"/>
          <w:spacing w:val="8"/>
        </w:rPr>
        <w:t> </w:t>
      </w:r>
      <w:r>
        <w:rPr>
          <w:color w:val="221F1F"/>
        </w:rPr>
        <w:t>expected</w:t>
      </w:r>
      <w:r>
        <w:rPr>
          <w:color w:val="221F1F"/>
          <w:spacing w:val="10"/>
        </w:rPr>
        <w:t> </w:t>
      </w:r>
      <w:r>
        <w:rPr>
          <w:color w:val="221F1F"/>
        </w:rPr>
        <w:t>for</w:t>
      </w:r>
      <w:r>
        <w:rPr>
          <w:color w:val="221F1F"/>
          <w:spacing w:val="5"/>
        </w:rPr>
        <w:t> </w:t>
      </w:r>
      <w:r>
        <w:rPr>
          <w:color w:val="221F1F"/>
        </w:rPr>
        <w:t>our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89"/>
        <w:ind w:left="671"/>
      </w:pPr>
      <w:r>
        <w:rPr>
          <w:color w:val="221F1F"/>
        </w:rPr>
        <w:t>design</w:t>
      </w:r>
      <w:r>
        <w:rPr>
          <w:color w:val="221F1F"/>
          <w:spacing w:val="-8"/>
        </w:rPr>
        <w:t> </w:t>
      </w:r>
      <w:r>
        <w:rPr>
          <w:color w:val="221F1F"/>
        </w:rPr>
        <w:t>specifications.</w:t>
      </w:r>
    </w:p>
    <w:p>
      <w:pPr>
        <w:spacing w:line="158" w:lineRule="exact" w:before="268"/>
        <w:ind w:left="402" w:right="2766" w:firstLine="0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color w:val="221F1F"/>
          <w:w w:val="110"/>
          <w:sz w:val="23"/>
        </w:rPr>
        <w:t>𝑐</w:t>
      </w:r>
    </w:p>
    <w:p>
      <w:pPr>
        <w:pStyle w:val="ListParagraph"/>
        <w:numPr>
          <w:ilvl w:val="4"/>
          <w:numId w:val="12"/>
        </w:numPr>
        <w:tabs>
          <w:tab w:pos="672" w:val="left" w:leader="none"/>
        </w:tabs>
        <w:spacing w:line="228" w:lineRule="auto" w:before="0" w:after="0"/>
        <w:ind w:left="671" w:right="0" w:hanging="361"/>
        <w:jc w:val="left"/>
        <w:rPr>
          <w:color w:val="221F1F"/>
          <w:sz w:val="28"/>
        </w:rPr>
      </w:pPr>
      <w:r>
        <w:rPr/>
        <w:pict>
          <v:rect style="position:absolute;margin-left:238.369995pt;margin-top:7.784556pt;width:7.68pt;height:1.104pt;mso-position-horizontal-relative:page;mso-position-vertical-relative:paragraph;z-index:-17166848" filled="true" fillcolor="#221f1f" stroked="false">
            <v:fill type="solid"/>
            <w10:wrap type="none"/>
          </v:rect>
        </w:pict>
      </w:r>
      <w:r>
        <w:rPr>
          <w:color w:val="221F1F"/>
          <w:sz w:val="28"/>
        </w:rPr>
        <w:t>Assume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a clearance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ratio</w:t>
      </w:r>
      <w:r>
        <w:rPr>
          <w:color w:val="221F1F"/>
          <w:spacing w:val="1"/>
          <w:sz w:val="28"/>
        </w:rPr>
        <w:t> </w:t>
      </w:r>
      <w:r>
        <w:rPr>
          <w:rFonts w:ascii="Cambria Math" w:eastAsia="Cambria Math"/>
          <w:color w:val="221F1F"/>
          <w:position w:val="-15"/>
          <w:sz w:val="23"/>
        </w:rPr>
        <w:t>𝑑</w:t>
      </w:r>
      <w:r>
        <w:rPr>
          <w:rFonts w:ascii="Cambria Math" w:eastAsia="Cambria Math"/>
          <w:color w:val="221F1F"/>
          <w:spacing w:val="29"/>
          <w:position w:val="-15"/>
          <w:sz w:val="23"/>
        </w:rPr>
        <w:t> </w:t>
      </w:r>
      <w:r>
        <w:rPr>
          <w:color w:val="221F1F"/>
          <w:sz w:val="28"/>
        </w:rPr>
        <w:t>from</w:t>
      </w:r>
      <w:r>
        <w:rPr>
          <w:color w:val="221F1F"/>
          <w:spacing w:val="-4"/>
          <w:sz w:val="28"/>
        </w:rPr>
        <w:t> </w:t>
      </w:r>
      <w:r>
        <w:rPr>
          <w:color w:val="221F1F"/>
          <w:sz w:val="28"/>
        </w:rPr>
        <w:t>Table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3.1</w:t>
      </w:r>
    </w:p>
    <w:p>
      <w:pPr>
        <w:pStyle w:val="BodyText"/>
        <w:spacing w:before="9"/>
        <w:rPr>
          <w:sz w:val="14"/>
        </w:rPr>
      </w:pPr>
    </w:p>
    <w:p>
      <w:pPr>
        <w:spacing w:line="410" w:lineRule="exact" w:before="100"/>
        <w:ind w:left="3115" w:right="0" w:firstLine="0"/>
        <w:jc w:val="left"/>
        <w:rPr>
          <w:sz w:val="28"/>
        </w:rPr>
      </w:pPr>
      <w:r>
        <w:rPr/>
        <w:pict>
          <v:rect style="position:absolute;margin-left:216.050003pt;margin-top:20.387243pt;width:7.68pt;height:1.08pt;mso-position-horizontal-relative:page;mso-position-vertical-relative:paragraph;z-index:-17166336" filled="true" fillcolor="#221f1f" stroked="false">
            <v:fill type="solid"/>
            <w10:wrap type="none"/>
          </v:rect>
        </w:pict>
      </w:r>
      <w:r>
        <w:rPr>
          <w:rFonts w:ascii="Cambria Math" w:eastAsia="Cambria Math"/>
          <w:color w:val="221F1F"/>
          <w:position w:val="19"/>
          <w:sz w:val="23"/>
        </w:rPr>
        <w:t>𝑐</w:t>
      </w:r>
      <w:r>
        <w:rPr>
          <w:rFonts w:ascii="Cambria Math" w:eastAsia="Cambria Math"/>
          <w:color w:val="221F1F"/>
          <w:spacing w:val="5"/>
          <w:position w:val="19"/>
          <w:sz w:val="23"/>
        </w:rPr>
        <w:t> </w:t>
      </w:r>
      <w:r>
        <w:rPr>
          <w:color w:val="221F1F"/>
          <w:sz w:val="28"/>
        </w:rPr>
        <w:t>=</w:t>
      </w:r>
      <w:r>
        <w:rPr>
          <w:color w:val="221F1F"/>
          <w:spacing w:val="3"/>
          <w:sz w:val="28"/>
        </w:rPr>
        <w:t> </w:t>
      </w:r>
      <w:r>
        <w:rPr>
          <w:color w:val="221F1F"/>
          <w:sz w:val="28"/>
        </w:rPr>
        <w:t>0.001</w:t>
      </w:r>
    </w:p>
    <w:p>
      <w:pPr>
        <w:spacing w:line="210" w:lineRule="exact" w:before="0"/>
        <w:ind w:left="3101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color w:val="221F1F"/>
          <w:w w:val="110"/>
          <w:sz w:val="23"/>
        </w:rPr>
        <w:t>𝑑</w:t>
      </w:r>
    </w:p>
    <w:p>
      <w:pPr>
        <w:pStyle w:val="BodyText"/>
        <w:spacing w:before="7"/>
        <w:rPr>
          <w:rFonts w:ascii="Cambria Math"/>
          <w:sz w:val="19"/>
        </w:rPr>
      </w:pPr>
    </w:p>
    <w:p>
      <w:pPr>
        <w:pStyle w:val="BodyText"/>
        <w:spacing w:before="89"/>
        <w:ind w:left="3170"/>
      </w:pPr>
      <w:r>
        <w:rPr>
          <w:color w:val="221F1F"/>
        </w:rPr>
        <w:t>c</w:t>
      </w:r>
      <w:r>
        <w:rPr>
          <w:color w:val="221F1F"/>
          <w:spacing w:val="-1"/>
        </w:rPr>
        <w:t> </w:t>
      </w:r>
      <w:r>
        <w:rPr>
          <w:color w:val="221F1F"/>
        </w:rPr>
        <w:t>=</w:t>
      </w:r>
      <w:r>
        <w:rPr>
          <w:color w:val="221F1F"/>
          <w:spacing w:val="-1"/>
        </w:rPr>
        <w:t> </w:t>
      </w:r>
      <w:r>
        <w:rPr>
          <w:color w:val="221F1F"/>
        </w:rPr>
        <w:t>0.001</w:t>
      </w:r>
      <w:r>
        <w:rPr>
          <w:color w:val="221F1F"/>
          <w:spacing w:val="-4"/>
        </w:rPr>
        <w:t> </w:t>
      </w:r>
      <w:r>
        <w:rPr>
          <w:color w:val="221F1F"/>
        </w:rPr>
        <w:t>x</w:t>
      </w:r>
      <w:r>
        <w:rPr>
          <w:color w:val="221F1F"/>
          <w:spacing w:val="1"/>
        </w:rPr>
        <w:t> </w:t>
      </w:r>
      <w:r>
        <w:rPr>
          <w:color w:val="221F1F"/>
        </w:rPr>
        <w:t>49mm</w:t>
      </w:r>
    </w:p>
    <w:p>
      <w:pPr>
        <w:pStyle w:val="BodyText"/>
        <w:spacing w:before="1"/>
      </w:pPr>
    </w:p>
    <w:p>
      <w:pPr>
        <w:pStyle w:val="BodyText"/>
        <w:spacing w:before="1"/>
        <w:ind w:left="3379"/>
        <w:jc w:val="both"/>
      </w:pPr>
      <w:r>
        <w:rPr>
          <w:color w:val="221F1F"/>
        </w:rPr>
        <w:t>=</w:t>
      </w:r>
      <w:r>
        <w:rPr>
          <w:color w:val="221F1F"/>
          <w:spacing w:val="-1"/>
        </w:rPr>
        <w:t> </w:t>
      </w:r>
      <w:r>
        <w:rPr>
          <w:color w:val="221F1F"/>
        </w:rPr>
        <w:t>0.049mm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/>
        <w:ind w:left="220" w:right="332"/>
        <w:jc w:val="both"/>
      </w:pPr>
      <w:r>
        <w:rPr>
          <w:color w:val="221F1F"/>
        </w:rPr>
        <w:t>This value is too small to be machined as it would require a high precision tool</w:t>
      </w:r>
      <w:r>
        <w:rPr>
          <w:color w:val="221F1F"/>
          <w:spacing w:val="1"/>
        </w:rPr>
        <w:t> </w:t>
      </w:r>
      <w:r>
        <w:rPr>
          <w:color w:val="221F1F"/>
        </w:rPr>
        <w:t>which is not readily available. Thus, a clearance of 4mm is to be used giving an</w:t>
      </w:r>
      <w:r>
        <w:rPr>
          <w:color w:val="221F1F"/>
          <w:spacing w:val="1"/>
        </w:rPr>
        <w:t> </w:t>
      </w:r>
      <w:r>
        <w:rPr>
          <w:color w:val="221F1F"/>
        </w:rPr>
        <w:t>internal diameter of 53mm</w:t>
      </w:r>
      <w:r>
        <w:rPr>
          <w:color w:val="221F1F"/>
          <w:spacing w:val="-3"/>
        </w:rPr>
        <w:t> </w:t>
      </w:r>
      <w:r>
        <w:rPr>
          <w:color w:val="221F1F"/>
        </w:rPr>
        <w:t>for the</w:t>
      </w:r>
      <w:r>
        <w:rPr>
          <w:color w:val="221F1F"/>
          <w:spacing w:val="-3"/>
        </w:rPr>
        <w:t> </w:t>
      </w:r>
      <w:r>
        <w:rPr>
          <w:color w:val="221F1F"/>
        </w:rPr>
        <w:t>bearing.</w:t>
      </w:r>
    </w:p>
    <w:p>
      <w:pPr>
        <w:pStyle w:val="ListParagraph"/>
        <w:numPr>
          <w:ilvl w:val="4"/>
          <w:numId w:val="12"/>
        </w:numPr>
        <w:tabs>
          <w:tab w:pos="742" w:val="left" w:leader="none"/>
        </w:tabs>
        <w:spacing w:line="240" w:lineRule="auto" w:before="1" w:after="0"/>
        <w:ind w:left="741" w:right="0" w:hanging="431"/>
        <w:jc w:val="both"/>
        <w:rPr>
          <w:color w:val="221F1F"/>
          <w:sz w:val="28"/>
        </w:rPr>
      </w:pPr>
      <w:r>
        <w:rPr>
          <w:color w:val="221F1F"/>
          <w:sz w:val="28"/>
        </w:rPr>
        <w:t>Determine</w:t>
      </w:r>
      <w:r>
        <w:rPr>
          <w:color w:val="221F1F"/>
          <w:spacing w:val="-3"/>
          <w:sz w:val="28"/>
        </w:rPr>
        <w:t> </w:t>
      </w:r>
      <w:r>
        <w:rPr>
          <w:color w:val="221F1F"/>
          <w:sz w:val="28"/>
        </w:rPr>
        <w:t>the</w:t>
      </w:r>
      <w:r>
        <w:rPr>
          <w:color w:val="221F1F"/>
          <w:spacing w:val="-3"/>
          <w:sz w:val="28"/>
        </w:rPr>
        <w:t> </w:t>
      </w:r>
      <w:r>
        <w:rPr>
          <w:color w:val="221F1F"/>
          <w:sz w:val="28"/>
        </w:rPr>
        <w:t>coefficient</w:t>
      </w:r>
      <w:r>
        <w:rPr>
          <w:color w:val="221F1F"/>
          <w:spacing w:val="-5"/>
          <w:sz w:val="28"/>
        </w:rPr>
        <w:t> </w:t>
      </w:r>
      <w:r>
        <w:rPr>
          <w:color w:val="221F1F"/>
          <w:sz w:val="28"/>
        </w:rPr>
        <w:t>of</w:t>
      </w:r>
      <w:r>
        <w:rPr>
          <w:color w:val="221F1F"/>
          <w:spacing w:val="-3"/>
          <w:sz w:val="28"/>
        </w:rPr>
        <w:t> </w:t>
      </w:r>
      <w:r>
        <w:rPr>
          <w:color w:val="221F1F"/>
          <w:sz w:val="28"/>
        </w:rPr>
        <w:t>friction</w:t>
      </w:r>
      <w:r>
        <w:rPr>
          <w:color w:val="221F1F"/>
          <w:spacing w:val="-2"/>
          <w:sz w:val="28"/>
        </w:rPr>
        <w:t> </w:t>
      </w:r>
      <w:r>
        <w:rPr>
          <w:color w:val="221F1F"/>
          <w:sz w:val="28"/>
        </w:rPr>
        <w:t>(μ)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23" w:top="1320" w:bottom="1200" w:left="1220" w:right="1080"/>
        </w:sectPr>
      </w:pPr>
    </w:p>
    <w:p>
      <w:pPr>
        <w:spacing w:line="91" w:lineRule="auto" w:before="138"/>
        <w:ind w:left="750" w:right="0" w:firstLine="0"/>
        <w:jc w:val="left"/>
        <w:rPr>
          <w:rFonts w:ascii="Cambria Math" w:hAnsi="Cambria Math"/>
          <w:sz w:val="23"/>
        </w:rPr>
      </w:pPr>
      <w:r>
        <w:rPr/>
        <w:pict>
          <v:rect style="position:absolute;margin-left:124.82pt;margin-top:18.950352pt;width:21.96pt;height:1.08pt;mso-position-horizontal-relative:page;mso-position-vertical-relative:paragraph;z-index:15750144" filled="true" fillcolor="#221f1f" stroked="false">
            <v:fill type="solid"/>
            <w10:wrap type="none"/>
          </v:rect>
        </w:pict>
      </w:r>
      <w:r>
        <w:rPr>
          <w:color w:val="221F1F"/>
          <w:position w:val="-18"/>
          <w:sz w:val="32"/>
        </w:rPr>
        <w:t>µ</w:t>
      </w:r>
      <w:r>
        <w:rPr>
          <w:color w:val="221F1F"/>
          <w:spacing w:val="-3"/>
          <w:position w:val="-18"/>
          <w:sz w:val="32"/>
        </w:rPr>
        <w:t> </w:t>
      </w:r>
      <w:r>
        <w:rPr>
          <w:color w:val="221F1F"/>
          <w:position w:val="-18"/>
          <w:sz w:val="32"/>
        </w:rPr>
        <w:t>=</w:t>
      </w:r>
      <w:r>
        <w:rPr>
          <w:color w:val="221F1F"/>
          <w:spacing w:val="85"/>
          <w:position w:val="-18"/>
          <w:sz w:val="32"/>
        </w:rPr>
        <w:t> </w:t>
      </w:r>
      <w:r>
        <w:rPr>
          <w:rFonts w:ascii="Cambria Math" w:hAnsi="Cambria Math"/>
          <w:color w:val="221F1F"/>
          <w:sz w:val="23"/>
        </w:rPr>
        <w:t>33</w:t>
      </w:r>
    </w:p>
    <w:p>
      <w:pPr>
        <w:spacing w:line="216" w:lineRule="exact" w:before="176"/>
        <w:ind w:left="96" w:right="0" w:firstLine="0"/>
        <w:jc w:val="left"/>
        <w:rPr>
          <w:sz w:val="28"/>
        </w:rPr>
      </w:pPr>
      <w:r>
        <w:rPr/>
        <w:br w:type="column"/>
      </w:r>
      <w:r>
        <w:rPr>
          <w:rFonts w:ascii="Cambria Math" w:hAnsi="Cambria Math"/>
          <w:color w:val="221F1F"/>
          <w:sz w:val="32"/>
        </w:rPr>
        <w:t>(</w:t>
      </w:r>
      <w:r>
        <w:rPr>
          <w:rFonts w:ascii="Cambria Math" w:hAnsi="Cambria Math"/>
          <w:color w:val="221F1F"/>
          <w:sz w:val="32"/>
          <w:vertAlign w:val="superscript"/>
        </w:rPr>
        <w:t>ZN</w:t>
      </w:r>
      <w:r>
        <w:rPr>
          <w:rFonts w:ascii="Cambria Math" w:hAnsi="Cambria Math"/>
          <w:color w:val="221F1F"/>
          <w:sz w:val="32"/>
          <w:vertAlign w:val="baseline"/>
        </w:rPr>
        <w:t>)</w:t>
      </w:r>
      <w:r>
        <w:rPr>
          <w:rFonts w:ascii="Cambria Math" w:hAnsi="Cambria Math"/>
          <w:color w:val="221F1F"/>
          <w:spacing w:val="-9"/>
          <w:sz w:val="32"/>
          <w:vertAlign w:val="baseline"/>
        </w:rPr>
        <w:t> </w:t>
      </w:r>
      <w:r>
        <w:rPr>
          <w:rFonts w:ascii="Cambria Math" w:hAnsi="Cambria Math"/>
          <w:color w:val="221F1F"/>
          <w:sz w:val="32"/>
          <w:vertAlign w:val="baseline"/>
        </w:rPr>
        <w:t>(</w:t>
      </w:r>
      <w:r>
        <w:rPr>
          <w:rFonts w:ascii="Cambria Math" w:hAnsi="Cambria Math"/>
          <w:color w:val="221F1F"/>
          <w:sz w:val="32"/>
          <w:vertAlign w:val="superscript"/>
        </w:rPr>
        <w:t>d</w:t>
      </w:r>
      <w:r>
        <w:rPr>
          <w:rFonts w:ascii="Cambria Math" w:hAnsi="Cambria Math"/>
          <w:color w:val="221F1F"/>
          <w:sz w:val="32"/>
          <w:vertAlign w:val="baseline"/>
        </w:rPr>
        <w:t>)</w:t>
      </w:r>
      <w:r>
        <w:rPr>
          <w:rFonts w:ascii="Cambria Math" w:hAnsi="Cambria Math"/>
          <w:color w:val="221F1F"/>
          <w:spacing w:val="23"/>
          <w:sz w:val="32"/>
          <w:vertAlign w:val="baseline"/>
        </w:rPr>
        <w:t> </w:t>
      </w:r>
      <w:r>
        <w:rPr>
          <w:color w:val="221F1F"/>
          <w:sz w:val="32"/>
          <w:vertAlign w:val="baseline"/>
        </w:rPr>
        <w:t>+</w:t>
      </w:r>
      <w:r>
        <w:rPr>
          <w:color w:val="221F1F"/>
          <w:spacing w:val="11"/>
          <w:sz w:val="32"/>
          <w:vertAlign w:val="baseline"/>
        </w:rPr>
        <w:t> </w:t>
      </w:r>
      <w:r>
        <w:rPr>
          <w:color w:val="221F1F"/>
          <w:sz w:val="32"/>
          <w:vertAlign w:val="baseline"/>
        </w:rPr>
        <w:t>k</w:t>
      </w:r>
      <w:r>
        <w:rPr>
          <w:color w:val="221F1F"/>
          <w:spacing w:val="10"/>
          <w:sz w:val="32"/>
          <w:vertAlign w:val="baseline"/>
        </w:rPr>
        <w:t> </w:t>
      </w:r>
      <w:r>
        <w:rPr>
          <w:color w:val="221F1F"/>
          <w:sz w:val="28"/>
          <w:vertAlign w:val="baseline"/>
        </w:rPr>
        <w:t>….</w:t>
      </w:r>
      <w:r>
        <w:rPr>
          <w:color w:val="221F1F"/>
          <w:spacing w:val="89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(3)</w:t>
      </w:r>
      <w:r>
        <w:rPr>
          <w:color w:val="221F1F"/>
          <w:spacing w:val="89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(when</w:t>
      </w:r>
      <w:r>
        <w:rPr>
          <w:color w:val="221F1F"/>
          <w:spacing w:val="11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Z</w:t>
      </w:r>
      <w:r>
        <w:rPr>
          <w:color w:val="221F1F"/>
          <w:spacing w:val="8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is</w:t>
      </w:r>
      <w:r>
        <w:rPr>
          <w:color w:val="221F1F"/>
          <w:spacing w:val="8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in</w:t>
      </w:r>
      <w:r>
        <w:rPr>
          <w:color w:val="221F1F"/>
          <w:spacing w:val="7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kg/m-s</w:t>
      </w:r>
      <w:r>
        <w:rPr>
          <w:color w:val="221F1F"/>
          <w:spacing w:val="11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and</w:t>
      </w:r>
      <w:r>
        <w:rPr>
          <w:color w:val="221F1F"/>
          <w:spacing w:val="12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p</w:t>
      </w:r>
      <w:r>
        <w:rPr>
          <w:color w:val="221F1F"/>
          <w:spacing w:val="6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is</w:t>
      </w:r>
      <w:r>
        <w:rPr>
          <w:color w:val="221F1F"/>
          <w:spacing w:val="7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in</w:t>
      </w:r>
      <w:r>
        <w:rPr>
          <w:color w:val="221F1F"/>
          <w:spacing w:val="11"/>
          <w:sz w:val="28"/>
          <w:vertAlign w:val="baseline"/>
        </w:rPr>
        <w:t> </w:t>
      </w:r>
      <w:r>
        <w:rPr>
          <w:color w:val="221F1F"/>
          <w:sz w:val="28"/>
          <w:vertAlign w:val="baseline"/>
        </w:rPr>
        <w:t>N/mm</w:t>
      </w:r>
      <w:r>
        <w:rPr>
          <w:color w:val="221F1F"/>
          <w:sz w:val="28"/>
          <w:vertAlign w:val="superscript"/>
        </w:rPr>
        <w:t>2</w:t>
      </w:r>
      <w:r>
        <w:rPr>
          <w:color w:val="221F1F"/>
          <w:sz w:val="28"/>
          <w:vertAlign w:val="baseline"/>
        </w:rPr>
        <w:t>)</w:t>
      </w:r>
    </w:p>
    <w:p>
      <w:pPr>
        <w:tabs>
          <w:tab w:pos="932" w:val="left" w:leader="none"/>
        </w:tabs>
        <w:spacing w:line="21" w:lineRule="exact"/>
        <w:ind w:left="252" w:right="0" w:firstLine="0"/>
        <w:rPr>
          <w:sz w:val="2"/>
        </w:rPr>
      </w:pPr>
      <w:r>
        <w:rPr>
          <w:sz w:val="2"/>
        </w:rPr>
        <w:pict>
          <v:group style="width:15.6pt;height:1.1pt;mso-position-horizontal-relative:char;mso-position-vertical-relative:line" coordorigin="0,0" coordsize="312,22">
            <v:rect style="position:absolute;left:0;top:0;width:312;height:22" filled="true" fillcolor="#221f1f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.2pt;height:1.1pt;mso-position-horizontal-relative:char;mso-position-vertical-relative:line" coordorigin="0,0" coordsize="144,22">
            <v:rect style="position:absolute;left:0;top:0;width:144;height:22" filled="true" fillcolor="#221f1f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1" w:lineRule="exact"/>
        <w:rPr>
          <w:sz w:val="2"/>
        </w:rPr>
        <w:sectPr>
          <w:pgSz w:w="11910" w:h="16840"/>
          <w:pgMar w:header="0" w:footer="923" w:top="1340" w:bottom="1200" w:left="1220" w:right="1080"/>
          <w:cols w:num="2" w:equalWidth="0">
            <w:col w:w="1632" w:space="40"/>
            <w:col w:w="7938"/>
          </w:cols>
        </w:sectPr>
      </w:pPr>
    </w:p>
    <w:p>
      <w:pPr>
        <w:tabs>
          <w:tab w:pos="2008" w:val="left" w:leader="none"/>
          <w:tab w:pos="2617" w:val="left" w:leader="none"/>
        </w:tabs>
        <w:spacing w:line="280" w:lineRule="exact" w:before="0"/>
        <w:ind w:left="1276" w:right="0" w:firstLine="0"/>
        <w:jc w:val="left"/>
        <w:rPr>
          <w:rFonts w:ascii="Cambria Math"/>
          <w:sz w:val="23"/>
        </w:rPr>
      </w:pPr>
      <w:r>
        <w:rPr>
          <w:rFonts w:ascii="Cambria Math"/>
          <w:color w:val="221F1F"/>
          <w:w w:val="110"/>
          <w:sz w:val="23"/>
        </w:rPr>
        <w:t>10</w:t>
      </w:r>
      <w:r>
        <w:rPr>
          <w:rFonts w:ascii="Cambria Math"/>
          <w:color w:val="221F1F"/>
          <w:w w:val="110"/>
          <w:position w:val="7"/>
          <w:sz w:val="19"/>
        </w:rPr>
        <w:t>8</w:t>
        <w:tab/>
      </w:r>
      <w:r>
        <w:rPr>
          <w:rFonts w:ascii="Cambria Math"/>
          <w:color w:val="221F1F"/>
          <w:w w:val="110"/>
          <w:sz w:val="23"/>
        </w:rPr>
        <w:t>p</w:t>
        <w:tab/>
        <w:t>c</w:t>
      </w:r>
    </w:p>
    <w:p>
      <w:pPr>
        <w:pStyle w:val="BodyText"/>
        <w:spacing w:before="10"/>
        <w:rPr>
          <w:rFonts w:ascii="Cambria Math"/>
          <w:sz w:val="22"/>
        </w:rPr>
      </w:pPr>
    </w:p>
    <w:p>
      <w:pPr>
        <w:pStyle w:val="Heading4"/>
        <w:spacing w:line="215" w:lineRule="exact" w:before="205"/>
        <w:rPr>
          <w:rFonts w:ascii="Times New Roman" w:hAnsi="Times New Roman"/>
        </w:rPr>
      </w:pPr>
      <w:r>
        <w:rPr>
          <w:rFonts w:ascii="Times New Roman" w:hAnsi="Times New Roman"/>
          <w:color w:val="221F1F"/>
          <w:w w:val="105"/>
        </w:rPr>
        <w:t>µ</w:t>
      </w:r>
      <w:r>
        <w:rPr>
          <w:rFonts w:ascii="Times New Roman" w:hAnsi="Times New Roman"/>
          <w:color w:val="221F1F"/>
          <w:spacing w:val="-9"/>
          <w:w w:val="105"/>
        </w:rPr>
        <w:t> </w:t>
      </w:r>
      <w:r>
        <w:rPr>
          <w:rFonts w:ascii="Times New Roman" w:hAnsi="Times New Roman"/>
          <w:color w:val="221F1F"/>
          <w:w w:val="105"/>
        </w:rPr>
        <w:t>=</w:t>
      </w:r>
      <w:r>
        <w:rPr>
          <w:rFonts w:ascii="Times New Roman" w:hAnsi="Times New Roman"/>
          <w:color w:val="221F1F"/>
          <w:spacing w:val="-7"/>
          <w:w w:val="105"/>
        </w:rPr>
        <w:t> </w:t>
      </w:r>
      <w:r>
        <w:rPr>
          <w:color w:val="221F1F"/>
          <w:w w:val="105"/>
        </w:rPr>
        <w:t>(</w:t>
      </w:r>
      <w:r>
        <w:rPr>
          <w:color w:val="221F1F"/>
          <w:spacing w:val="-16"/>
          <w:w w:val="105"/>
        </w:rPr>
        <w:t> </w:t>
      </w:r>
      <w:r>
        <w:rPr>
          <w:color w:val="221F1F"/>
          <w:w w:val="105"/>
          <w:vertAlign w:val="superscript"/>
        </w:rPr>
        <w:t>33</w:t>
      </w:r>
      <w:r>
        <w:rPr>
          <w:color w:val="221F1F"/>
          <w:spacing w:val="-16"/>
          <w:w w:val="105"/>
          <w:vertAlign w:val="baseline"/>
        </w:rPr>
        <w:t> </w:t>
      </w:r>
      <w:r>
        <w:rPr>
          <w:color w:val="221F1F"/>
          <w:w w:val="105"/>
          <w:vertAlign w:val="baseline"/>
        </w:rPr>
        <w:t>)</w:t>
      </w:r>
      <w:r>
        <w:rPr>
          <w:color w:val="221F1F"/>
          <w:spacing w:val="-6"/>
          <w:w w:val="105"/>
          <w:vertAlign w:val="baseline"/>
        </w:rPr>
        <w:t> </w:t>
      </w:r>
      <w:r>
        <w:rPr>
          <w:color w:val="221F1F"/>
          <w:w w:val="105"/>
          <w:vertAlign w:val="baseline"/>
        </w:rPr>
        <w:t>×</w:t>
      </w:r>
      <w:r>
        <w:rPr>
          <w:color w:val="221F1F"/>
          <w:spacing w:val="-8"/>
          <w:w w:val="105"/>
          <w:vertAlign w:val="baseline"/>
        </w:rPr>
        <w:t> </w:t>
      </w:r>
      <w:r>
        <w:rPr>
          <w:color w:val="221F1F"/>
          <w:w w:val="105"/>
          <w:vertAlign w:val="baseline"/>
        </w:rPr>
        <w:t>1433.41</w:t>
      </w:r>
      <w:r>
        <w:rPr>
          <w:color w:val="221F1F"/>
          <w:spacing w:val="-7"/>
          <w:w w:val="105"/>
          <w:vertAlign w:val="baseline"/>
        </w:rPr>
        <w:t> </w:t>
      </w:r>
      <w:r>
        <w:rPr>
          <w:color w:val="221F1F"/>
          <w:w w:val="105"/>
          <w:vertAlign w:val="baseline"/>
        </w:rPr>
        <w:t>×</w:t>
      </w:r>
      <w:r>
        <w:rPr>
          <w:color w:val="221F1F"/>
          <w:spacing w:val="-6"/>
          <w:w w:val="105"/>
          <w:vertAlign w:val="baseline"/>
        </w:rPr>
        <w:t> </w:t>
      </w:r>
      <w:r>
        <w:rPr>
          <w:color w:val="221F1F"/>
          <w:w w:val="105"/>
          <w:vertAlign w:val="baseline"/>
        </w:rPr>
        <w:t>(</w:t>
      </w:r>
      <w:r>
        <w:rPr>
          <w:color w:val="221F1F"/>
          <w:w w:val="105"/>
          <w:vertAlign w:val="superscript"/>
        </w:rPr>
        <w:t>49</w:t>
      </w:r>
      <w:r>
        <w:rPr>
          <w:color w:val="221F1F"/>
          <w:w w:val="105"/>
          <w:vertAlign w:val="baseline"/>
        </w:rPr>
        <w:t>)</w:t>
      </w:r>
      <w:r>
        <w:rPr>
          <w:color w:val="221F1F"/>
          <w:spacing w:val="-2"/>
          <w:w w:val="105"/>
          <w:vertAlign w:val="baseline"/>
        </w:rPr>
        <w:t> </w:t>
      </w:r>
      <w:r>
        <w:rPr>
          <w:rFonts w:ascii="Times New Roman" w:hAnsi="Times New Roman"/>
          <w:color w:val="221F1F"/>
          <w:w w:val="105"/>
          <w:vertAlign w:val="baseline"/>
        </w:rPr>
        <w:t>+</w:t>
      </w:r>
      <w:r>
        <w:rPr>
          <w:rFonts w:ascii="Times New Roman" w:hAnsi="Times New Roman"/>
          <w:color w:val="221F1F"/>
          <w:spacing w:val="-9"/>
          <w:w w:val="105"/>
          <w:vertAlign w:val="baseline"/>
        </w:rPr>
        <w:t> </w:t>
      </w:r>
      <w:r>
        <w:rPr>
          <w:rFonts w:ascii="Times New Roman" w:hAnsi="Times New Roman"/>
          <w:color w:val="221F1F"/>
          <w:w w:val="105"/>
          <w:vertAlign w:val="baseline"/>
        </w:rPr>
        <w:t>0.002</w:t>
      </w:r>
    </w:p>
    <w:p>
      <w:pPr>
        <w:tabs>
          <w:tab w:pos="3929" w:val="left" w:leader="none"/>
        </w:tabs>
        <w:spacing w:line="21" w:lineRule="exact"/>
        <w:ind w:left="1355" w:right="0" w:firstLine="0"/>
        <w:rPr>
          <w:sz w:val="2"/>
        </w:rPr>
      </w:pPr>
      <w:r>
        <w:rPr>
          <w:sz w:val="2"/>
        </w:rPr>
        <w:pict>
          <v:group style="width:19.45pt;height:1.1pt;mso-position-horizontal-relative:char;mso-position-vertical-relative:line" coordorigin="0,0" coordsize="389,22">
            <v:rect style="position:absolute;left:0;top:0;width:389;height:22" filled="true" fillcolor="#221f1f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3pt;height:1.1pt;mso-position-horizontal-relative:char;mso-position-vertical-relative:line" coordorigin="0,0" coordsize="260,22">
            <v:rect style="position:absolute;left:0;top:0;width:260;height:22" filled="true" fillcolor="#221f1f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3991" w:val="left" w:leader="none"/>
        </w:tabs>
        <w:spacing w:line="280" w:lineRule="exact" w:before="0"/>
        <w:ind w:left="1355" w:right="0" w:firstLine="0"/>
        <w:jc w:val="left"/>
        <w:rPr>
          <w:rFonts w:ascii="Cambria Math"/>
          <w:sz w:val="23"/>
        </w:rPr>
      </w:pPr>
      <w:r>
        <w:rPr>
          <w:rFonts w:ascii="Cambria Math"/>
          <w:color w:val="221F1F"/>
          <w:w w:val="105"/>
          <w:sz w:val="23"/>
        </w:rPr>
        <w:t>10</w:t>
      </w:r>
      <w:r>
        <w:rPr>
          <w:rFonts w:ascii="Cambria Math"/>
          <w:color w:val="221F1F"/>
          <w:w w:val="105"/>
          <w:position w:val="7"/>
          <w:sz w:val="19"/>
        </w:rPr>
        <w:t>8</w:t>
        <w:tab/>
      </w:r>
      <w:r>
        <w:rPr>
          <w:rFonts w:ascii="Cambria Math"/>
          <w:color w:val="221F1F"/>
          <w:w w:val="105"/>
          <w:sz w:val="23"/>
        </w:rPr>
        <w:t>4</w:t>
      </w:r>
    </w:p>
    <w:p>
      <w:pPr>
        <w:pStyle w:val="BodyText"/>
        <w:spacing w:before="2"/>
        <w:rPr>
          <w:rFonts w:ascii="Cambria Math"/>
        </w:rPr>
      </w:pPr>
    </w:p>
    <w:p>
      <w:pPr>
        <w:pStyle w:val="Heading4"/>
        <w:spacing w:before="1"/>
        <w:rPr>
          <w:rFonts w:ascii="Times New Roman" w:hAnsi="Times New Roman"/>
        </w:rPr>
      </w:pPr>
      <w:r>
        <w:rPr>
          <w:rFonts w:ascii="Times New Roman" w:hAnsi="Times New Roman"/>
          <w:color w:val="221F1F"/>
        </w:rPr>
        <w:t>µ=</w:t>
      </w:r>
      <w:r>
        <w:rPr>
          <w:rFonts w:ascii="Times New Roman" w:hAnsi="Times New Roman"/>
          <w:color w:val="221F1F"/>
          <w:spacing w:val="-2"/>
        </w:rPr>
        <w:t> </w:t>
      </w:r>
      <w:r>
        <w:rPr>
          <w:rFonts w:ascii="Times New Roman" w:hAnsi="Times New Roman"/>
          <w:color w:val="221F1F"/>
        </w:rPr>
        <w:t>7.794 </w:t>
      </w:r>
      <w:r>
        <w:rPr>
          <w:color w:val="221F1F"/>
        </w:rPr>
        <w:t>×</w:t>
      </w:r>
      <w:r>
        <w:rPr>
          <w:color w:val="221F1F"/>
          <w:spacing w:val="7"/>
        </w:rPr>
        <w:t> </w:t>
      </w:r>
      <w:r>
        <w:rPr>
          <w:rFonts w:ascii="Times New Roman" w:hAnsi="Times New Roman"/>
          <w:color w:val="221F1F"/>
        </w:rPr>
        <w:t>10</w:t>
      </w:r>
      <w:r>
        <w:rPr>
          <w:rFonts w:ascii="Times New Roman" w:hAnsi="Times New Roman"/>
          <w:color w:val="221F1F"/>
          <w:vertAlign w:val="superscript"/>
        </w:rPr>
        <w:t>-3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4"/>
          <w:numId w:val="12"/>
        </w:numPr>
        <w:tabs>
          <w:tab w:pos="672" w:val="left" w:leader="none"/>
        </w:tabs>
        <w:spacing w:line="240" w:lineRule="auto" w:before="89" w:after="0"/>
        <w:ind w:left="671" w:right="0" w:hanging="361"/>
        <w:jc w:val="left"/>
        <w:rPr>
          <w:color w:val="221F1F"/>
          <w:sz w:val="28"/>
        </w:rPr>
      </w:pPr>
      <w:r>
        <w:rPr>
          <w:color w:val="221F1F"/>
          <w:sz w:val="28"/>
        </w:rPr>
        <w:t>Calculate</w:t>
      </w:r>
      <w:r>
        <w:rPr>
          <w:color w:val="221F1F"/>
          <w:spacing w:val="-6"/>
          <w:sz w:val="28"/>
        </w:rPr>
        <w:t> </w:t>
      </w:r>
      <w:r>
        <w:rPr>
          <w:color w:val="221F1F"/>
          <w:sz w:val="28"/>
        </w:rPr>
        <w:t>the</w:t>
      </w:r>
      <w:r>
        <w:rPr>
          <w:color w:val="221F1F"/>
          <w:spacing w:val="-2"/>
          <w:sz w:val="28"/>
        </w:rPr>
        <w:t> </w:t>
      </w:r>
      <w:r>
        <w:rPr>
          <w:color w:val="221F1F"/>
          <w:sz w:val="28"/>
        </w:rPr>
        <w:t>heat</w:t>
      </w:r>
      <w:r>
        <w:rPr>
          <w:color w:val="221F1F"/>
          <w:spacing w:val="-5"/>
          <w:sz w:val="28"/>
        </w:rPr>
        <w:t> </w:t>
      </w:r>
      <w:r>
        <w:rPr>
          <w:color w:val="221F1F"/>
          <w:sz w:val="28"/>
        </w:rPr>
        <w:t>generated</w:t>
      </w:r>
      <w:r>
        <w:rPr>
          <w:color w:val="221F1F"/>
          <w:spacing w:val="-1"/>
          <w:sz w:val="28"/>
        </w:rPr>
        <w:t> </w:t>
      </w:r>
      <w:r>
        <w:rPr>
          <w:color w:val="221F1F"/>
          <w:sz w:val="28"/>
        </w:rPr>
        <w:t>and</w:t>
      </w:r>
      <w:r>
        <w:rPr>
          <w:color w:val="221F1F"/>
          <w:spacing w:val="-5"/>
          <w:sz w:val="28"/>
        </w:rPr>
        <w:t> </w:t>
      </w:r>
      <w:r>
        <w:rPr>
          <w:color w:val="221F1F"/>
          <w:sz w:val="28"/>
        </w:rPr>
        <w:t>heat</w:t>
      </w:r>
      <w:r>
        <w:rPr>
          <w:color w:val="221F1F"/>
          <w:spacing w:val="-2"/>
          <w:sz w:val="28"/>
        </w:rPr>
        <w:t> </w:t>
      </w:r>
      <w:r>
        <w:rPr>
          <w:color w:val="221F1F"/>
          <w:sz w:val="28"/>
        </w:rPr>
        <w:t>dissipated</w:t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60" w:bottom="1120" w:left="1220" w:right="1080"/>
        </w:sectPr>
      </w:pPr>
    </w:p>
    <w:p>
      <w:pPr>
        <w:pStyle w:val="BodyText"/>
        <w:spacing w:before="221"/>
        <w:ind w:left="671"/>
        <w:rPr>
          <w:sz w:val="36"/>
        </w:rPr>
      </w:pPr>
      <w:r>
        <w:rPr>
          <w:color w:val="221F1F"/>
          <w:spacing w:val="-2"/>
        </w:rPr>
        <w:t>Heat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generated,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Q</w:t>
      </w:r>
      <w:r>
        <w:rPr>
          <w:color w:val="221F1F"/>
          <w:spacing w:val="-1"/>
          <w:vertAlign w:val="subscript"/>
        </w:rPr>
        <w:t>g</w:t>
      </w:r>
      <w:r>
        <w:rPr>
          <w:color w:val="221F1F"/>
          <w:spacing w:val="-24"/>
          <w:vertAlign w:val="baseline"/>
        </w:rPr>
        <w:t> </w:t>
      </w:r>
      <w:r>
        <w:rPr>
          <w:color w:val="221F1F"/>
          <w:spacing w:val="-1"/>
          <w:vertAlign w:val="baseline"/>
        </w:rPr>
        <w:t>= </w:t>
      </w:r>
      <w:r>
        <w:rPr>
          <w:color w:val="221F1F"/>
          <w:spacing w:val="-1"/>
          <w:sz w:val="36"/>
          <w:vertAlign w:val="baseline"/>
        </w:rPr>
        <w:t>µW</w:t>
      </w:r>
    </w:p>
    <w:p>
      <w:pPr>
        <w:tabs>
          <w:tab w:pos="2209" w:val="left" w:leader="dot"/>
        </w:tabs>
        <w:spacing w:line="91" w:lineRule="auto" w:before="87"/>
        <w:ind w:left="-39" w:right="0" w:firstLine="0"/>
        <w:jc w:val="left"/>
        <w:rPr>
          <w:sz w:val="36"/>
        </w:rPr>
      </w:pPr>
      <w:r>
        <w:rPr/>
        <w:br w:type="column"/>
      </w:r>
      <w:r>
        <w:rPr>
          <w:rFonts w:ascii="Cambria Math" w:hAnsi="Cambria Math"/>
          <w:color w:val="221F1F"/>
          <w:w w:val="115"/>
          <w:sz w:val="36"/>
          <w:vertAlign w:val="superscript"/>
        </w:rPr>
        <w:t>πdN</w:t>
      </w:r>
      <w:r>
        <w:rPr>
          <w:color w:val="221F1F"/>
          <w:w w:val="115"/>
          <w:sz w:val="36"/>
          <w:vertAlign w:val="baseline"/>
        </w:rPr>
        <w:tab/>
      </w:r>
      <w:r>
        <w:rPr>
          <w:color w:val="221F1F"/>
          <w:w w:val="115"/>
          <w:position w:val="-20"/>
          <w:sz w:val="36"/>
          <w:vertAlign w:val="baseline"/>
        </w:rPr>
        <w:t>(3)</w:t>
      </w:r>
    </w:p>
    <w:p>
      <w:pPr>
        <w:spacing w:before="35"/>
        <w:ind w:left="79" w:right="0" w:firstLine="0"/>
        <w:jc w:val="left"/>
        <w:rPr>
          <w:rFonts w:ascii="Cambria Math"/>
          <w:sz w:val="26"/>
        </w:rPr>
      </w:pPr>
      <w:r>
        <w:rPr/>
        <w:pict>
          <v:rect style="position:absolute;margin-left:241.610001pt;margin-top:-.657441pt;width:26.76pt;height:1.2pt;mso-position-horizontal-relative:page;mso-position-vertical-relative:paragraph;z-index:15750656" filled="true" fillcolor="#221f1f" stroked="false">
            <v:fill type="solid"/>
            <w10:wrap type="none"/>
          </v:rect>
        </w:pict>
      </w:r>
      <w:r>
        <w:rPr>
          <w:rFonts w:ascii="Cambria Math"/>
          <w:color w:val="221F1F"/>
          <w:w w:val="105"/>
          <w:sz w:val="26"/>
        </w:rPr>
        <w:t>60</w:t>
      </w:r>
    </w:p>
    <w:p>
      <w:pPr>
        <w:spacing w:after="0"/>
        <w:jc w:val="left"/>
        <w:rPr>
          <w:rFonts w:ascii="Cambria Math"/>
          <w:sz w:val="26"/>
        </w:rPr>
        <w:sectPr>
          <w:type w:val="continuous"/>
          <w:pgSz w:w="11910" w:h="16840"/>
          <w:pgMar w:top="1360" w:bottom="1120" w:left="1220" w:right="1080"/>
          <w:cols w:num="2" w:equalWidth="0">
            <w:col w:w="3611" w:space="40"/>
            <w:col w:w="5959"/>
          </w:cols>
        </w:sectPr>
      </w:pPr>
    </w:p>
    <w:p>
      <w:pPr>
        <w:pStyle w:val="BodyText"/>
        <w:spacing w:before="4"/>
        <w:rPr>
          <w:rFonts w:ascii="Cambria Math"/>
          <w:sz w:val="23"/>
        </w:rPr>
      </w:pPr>
    </w:p>
    <w:p>
      <w:pPr>
        <w:pStyle w:val="BodyText"/>
        <w:tabs>
          <w:tab w:pos="1696" w:val="left" w:leader="none"/>
        </w:tabs>
        <w:spacing w:before="89"/>
        <w:ind w:left="671"/>
      </w:pPr>
      <w:r>
        <w:rPr>
          <w:color w:val="221F1F"/>
        </w:rPr>
        <w:t>Where</w:t>
        <w:tab/>
        <w:t>μ</w:t>
      </w:r>
      <w:r>
        <w:rPr>
          <w:color w:val="221F1F"/>
          <w:spacing w:val="-2"/>
        </w:rPr>
        <w:t> </w:t>
      </w:r>
      <w:r>
        <w:rPr>
          <w:color w:val="221F1F"/>
        </w:rPr>
        <w:t>=</w:t>
      </w:r>
      <w:r>
        <w:rPr>
          <w:color w:val="221F1F"/>
          <w:spacing w:val="-1"/>
        </w:rPr>
        <w:t> </w:t>
      </w:r>
      <w:r>
        <w:rPr>
          <w:color w:val="221F1F"/>
        </w:rPr>
        <w:t>Coefficient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friction,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2" w:lineRule="auto"/>
        <w:ind w:left="1660" w:right="4560"/>
      </w:pPr>
      <w:r>
        <w:rPr>
          <w:color w:val="221F1F"/>
        </w:rPr>
        <w:t>W = Load on the bearing in N</w:t>
      </w:r>
      <w:r>
        <w:rPr>
          <w:color w:val="221F1F"/>
          <w:spacing w:val="-67"/>
        </w:rPr>
        <w:t> </w:t>
      </w:r>
      <w:r>
        <w:rPr>
          <w:color w:val="221F1F"/>
        </w:rPr>
        <w:t>V</w:t>
      </w:r>
      <w:r>
        <w:rPr>
          <w:color w:val="221F1F"/>
          <w:spacing w:val="-3"/>
        </w:rPr>
        <w:t> </w:t>
      </w:r>
      <w:r>
        <w:rPr>
          <w:color w:val="221F1F"/>
        </w:rPr>
        <w:t>=</w:t>
      </w:r>
      <w:r>
        <w:rPr>
          <w:color w:val="221F1F"/>
          <w:spacing w:val="-2"/>
        </w:rPr>
        <w:t> </w:t>
      </w:r>
      <w:r>
        <w:rPr>
          <w:color w:val="221F1F"/>
        </w:rPr>
        <w:t>Rubbing velocity</w:t>
      </w:r>
      <w:r>
        <w:rPr>
          <w:color w:val="221F1F"/>
          <w:spacing w:val="-6"/>
        </w:rPr>
        <w:t> </w:t>
      </w:r>
      <w:r>
        <w:rPr>
          <w:color w:val="221F1F"/>
        </w:rPr>
        <w:t>in m/s</w:t>
      </w:r>
    </w:p>
    <w:p>
      <w:pPr>
        <w:pStyle w:val="BodyText"/>
        <w:spacing w:line="316" w:lineRule="exact"/>
        <w:ind w:left="1660"/>
      </w:pPr>
      <w:r>
        <w:rPr>
          <w:color w:val="221F1F"/>
        </w:rPr>
        <w:t>N</w:t>
      </w:r>
      <w:r>
        <w:rPr>
          <w:color w:val="221F1F"/>
          <w:spacing w:val="-3"/>
        </w:rPr>
        <w:t> </w:t>
      </w:r>
      <w:r>
        <w:rPr>
          <w:color w:val="221F1F"/>
        </w:rPr>
        <w:t>=</w:t>
      </w:r>
      <w:r>
        <w:rPr>
          <w:color w:val="221F1F"/>
          <w:spacing w:val="-1"/>
        </w:rPr>
        <w:t> </w:t>
      </w:r>
      <w:r>
        <w:rPr>
          <w:color w:val="221F1F"/>
        </w:rPr>
        <w:t>Speed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journal</w:t>
      </w:r>
      <w:r>
        <w:rPr>
          <w:color w:val="221F1F"/>
          <w:spacing w:val="-4"/>
        </w:rPr>
        <w:t> </w:t>
      </w:r>
      <w:r>
        <w:rPr>
          <w:color w:val="221F1F"/>
        </w:rPr>
        <w:t>in r.p.m.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220"/>
      </w:pPr>
      <w:r>
        <w:rPr>
          <w:color w:val="221F1F"/>
        </w:rPr>
        <w:t>Q</w:t>
      </w:r>
      <w:r>
        <w:rPr>
          <w:color w:val="221F1F"/>
          <w:vertAlign w:val="subscript"/>
        </w:rPr>
        <w:t>g</w:t>
      </w:r>
      <w:r>
        <w:rPr>
          <w:color w:val="221F1F"/>
          <w:spacing w:val="-26"/>
          <w:vertAlign w:val="baseline"/>
        </w:rPr>
        <w:t> </w:t>
      </w:r>
      <w:r>
        <w:rPr>
          <w:color w:val="221F1F"/>
          <w:vertAlign w:val="baseline"/>
        </w:rPr>
        <w:t>= 0.007794</w:t>
      </w:r>
      <w:r>
        <w:rPr>
          <w:color w:val="221F1F"/>
          <w:spacing w:val="68"/>
          <w:vertAlign w:val="baseline"/>
        </w:rPr>
        <w:t> </w:t>
      </w:r>
      <w:r>
        <w:rPr>
          <w:rFonts w:ascii="Cambria Math" w:hAnsi="Cambria Math"/>
          <w:color w:val="221F1F"/>
          <w:vertAlign w:val="baseline"/>
        </w:rPr>
        <w:t>×</w:t>
      </w:r>
      <w:r>
        <w:rPr>
          <w:rFonts w:ascii="Cambria Math" w:hAnsi="Cambria Math"/>
          <w:color w:val="221F1F"/>
          <w:spacing w:val="6"/>
          <w:vertAlign w:val="baseline"/>
        </w:rPr>
        <w:t> </w:t>
      </w:r>
      <w:r>
        <w:rPr>
          <w:color w:val="221F1F"/>
          <w:vertAlign w:val="baseline"/>
        </w:rPr>
        <w:t>300</w:t>
      </w:r>
      <w:r>
        <w:rPr>
          <w:color w:val="221F1F"/>
          <w:spacing w:val="-2"/>
          <w:vertAlign w:val="baseline"/>
        </w:rPr>
        <w:t> </w:t>
      </w:r>
      <w:r>
        <w:rPr>
          <w:rFonts w:ascii="Cambria Math" w:hAnsi="Cambria Math"/>
          <w:color w:val="221F1F"/>
          <w:vertAlign w:val="baseline"/>
        </w:rPr>
        <w:t>×</w:t>
      </w:r>
      <w:r>
        <w:rPr>
          <w:rFonts w:ascii="Cambria Math" w:hAnsi="Cambria Math"/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3.669</w:t>
      </w:r>
    </w:p>
    <w:p>
      <w:pPr>
        <w:pStyle w:val="BodyText"/>
        <w:spacing w:before="7"/>
      </w:pPr>
    </w:p>
    <w:p>
      <w:pPr>
        <w:pStyle w:val="BodyText"/>
        <w:ind w:left="498"/>
      </w:pPr>
      <w:r>
        <w:rPr>
          <w:color w:val="221F1F"/>
        </w:rPr>
        <w:t>=</w:t>
      </w:r>
      <w:r>
        <w:rPr>
          <w:color w:val="221F1F"/>
          <w:spacing w:val="1"/>
        </w:rPr>
        <w:t> </w:t>
      </w:r>
      <w:r>
        <w:rPr>
          <w:color w:val="221F1F"/>
        </w:rPr>
        <w:t>8.57W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6706" w:val="left" w:leader="dot"/>
        </w:tabs>
        <w:spacing w:before="0"/>
        <w:ind w:left="220" w:right="0" w:firstLine="0"/>
        <w:jc w:val="left"/>
        <w:rPr>
          <w:sz w:val="28"/>
        </w:rPr>
      </w:pPr>
      <w:r>
        <w:rPr>
          <w:color w:val="221F1F"/>
          <w:spacing w:val="-1"/>
          <w:sz w:val="28"/>
        </w:rPr>
        <w:t>Heat</w:t>
      </w:r>
      <w:r>
        <w:rPr>
          <w:color w:val="221F1F"/>
          <w:spacing w:val="1"/>
          <w:sz w:val="28"/>
        </w:rPr>
        <w:t> </w:t>
      </w:r>
      <w:r>
        <w:rPr>
          <w:color w:val="221F1F"/>
          <w:spacing w:val="-1"/>
          <w:sz w:val="28"/>
        </w:rPr>
        <w:t>dissipated,</w:t>
      </w:r>
      <w:r>
        <w:rPr>
          <w:color w:val="221F1F"/>
          <w:sz w:val="28"/>
        </w:rPr>
        <w:t> </w:t>
      </w:r>
      <w:r>
        <w:rPr>
          <w:color w:val="221F1F"/>
          <w:spacing w:val="-1"/>
          <w:sz w:val="32"/>
        </w:rPr>
        <w:t>Q</w:t>
      </w:r>
      <w:r>
        <w:rPr>
          <w:color w:val="221F1F"/>
          <w:spacing w:val="-1"/>
          <w:sz w:val="32"/>
          <w:vertAlign w:val="subscript"/>
        </w:rPr>
        <w:t>d</w:t>
      </w:r>
      <w:r>
        <w:rPr>
          <w:color w:val="221F1F"/>
          <w:spacing w:val="-28"/>
          <w:sz w:val="32"/>
          <w:vertAlign w:val="baseline"/>
        </w:rPr>
        <w:t> </w:t>
      </w:r>
      <w:r>
        <w:rPr>
          <w:color w:val="221F1F"/>
          <w:sz w:val="32"/>
          <w:vertAlign w:val="baseline"/>
        </w:rPr>
        <w:t>=</w:t>
      </w:r>
      <w:r>
        <w:rPr>
          <w:color w:val="221F1F"/>
          <w:spacing w:val="-1"/>
          <w:sz w:val="32"/>
          <w:vertAlign w:val="baseline"/>
        </w:rPr>
        <w:t> </w:t>
      </w:r>
      <w:r>
        <w:rPr>
          <w:color w:val="221F1F"/>
          <w:sz w:val="32"/>
          <w:vertAlign w:val="baseline"/>
        </w:rPr>
        <w:t>CA</w:t>
      </w:r>
      <w:r>
        <w:rPr>
          <w:color w:val="221F1F"/>
          <w:spacing w:val="-1"/>
          <w:sz w:val="32"/>
          <w:vertAlign w:val="baseline"/>
        </w:rPr>
        <w:t> </w:t>
      </w:r>
      <w:r>
        <w:rPr>
          <w:color w:val="221F1F"/>
          <w:sz w:val="32"/>
          <w:vertAlign w:val="baseline"/>
        </w:rPr>
        <w:t>(t</w:t>
      </w:r>
      <w:r>
        <w:rPr>
          <w:color w:val="221F1F"/>
          <w:sz w:val="32"/>
          <w:vertAlign w:val="subscript"/>
        </w:rPr>
        <w:t>b</w:t>
      </w:r>
      <w:r>
        <w:rPr>
          <w:color w:val="221F1F"/>
          <w:spacing w:val="-28"/>
          <w:sz w:val="32"/>
          <w:vertAlign w:val="baseline"/>
        </w:rPr>
        <w:t> </w:t>
      </w:r>
      <w:r>
        <w:rPr>
          <w:color w:val="221F1F"/>
          <w:sz w:val="32"/>
          <w:vertAlign w:val="baseline"/>
        </w:rPr>
        <w:t>-</w:t>
      </w:r>
      <w:r>
        <w:rPr>
          <w:color w:val="221F1F"/>
          <w:spacing w:val="1"/>
          <w:sz w:val="32"/>
          <w:vertAlign w:val="baseline"/>
        </w:rPr>
        <w:t> </w:t>
      </w:r>
      <w:r>
        <w:rPr>
          <w:color w:val="221F1F"/>
          <w:sz w:val="32"/>
          <w:vertAlign w:val="baseline"/>
        </w:rPr>
        <w:t>t</w:t>
      </w:r>
      <w:r>
        <w:rPr>
          <w:color w:val="221F1F"/>
          <w:sz w:val="32"/>
          <w:vertAlign w:val="subscript"/>
        </w:rPr>
        <w:t>a</w:t>
      </w:r>
      <w:r>
        <w:rPr>
          <w:color w:val="221F1F"/>
          <w:sz w:val="32"/>
          <w:vertAlign w:val="baseline"/>
        </w:rPr>
        <w:t>) </w:t>
      </w:r>
      <w:r>
        <w:rPr>
          <w:color w:val="221F1F"/>
          <w:sz w:val="28"/>
          <w:vertAlign w:val="baseline"/>
        </w:rPr>
        <w:t>Watts</w:t>
        <w:tab/>
        <w:t>(4)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480" w:lineRule="auto"/>
        <w:ind w:left="1660" w:right="2543" w:hanging="720"/>
      </w:pPr>
      <w:r>
        <w:rPr>
          <w:color w:val="221F1F"/>
        </w:rPr>
        <w:t>Where A = Projected area of the bearing in m</w:t>
      </w:r>
      <w:r>
        <w:rPr>
          <w:color w:val="221F1F"/>
          <w:vertAlign w:val="superscript"/>
        </w:rPr>
        <w:t>2</w:t>
      </w:r>
      <w:r>
        <w:rPr>
          <w:color w:val="221F1F"/>
          <w:vertAlign w:val="baseline"/>
        </w:rPr>
        <w:t> = L× d,</w:t>
      </w:r>
      <w:r>
        <w:rPr>
          <w:color w:val="221F1F"/>
          <w:spacing w:val="-67"/>
          <w:vertAlign w:val="baseline"/>
        </w:rPr>
        <w:t> </w:t>
      </w:r>
      <w:r>
        <w:rPr>
          <w:color w:val="221F1F"/>
          <w:vertAlign w:val="baseline"/>
        </w:rPr>
        <w:t>t</w:t>
      </w:r>
      <w:r>
        <w:rPr>
          <w:color w:val="221F1F"/>
          <w:vertAlign w:val="subscript"/>
        </w:rPr>
        <w:t>b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=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Temperature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of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the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bearing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surface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in</w:t>
      </w:r>
      <w:r>
        <w:rPr>
          <w:color w:val="221F1F"/>
          <w:spacing w:val="-4"/>
          <w:vertAlign w:val="baseline"/>
        </w:rPr>
        <w:t> </w:t>
      </w:r>
      <w:r>
        <w:rPr>
          <w:color w:val="221F1F"/>
          <w:vertAlign w:val="baseline"/>
        </w:rPr>
        <w:t>°C</w:t>
      </w:r>
    </w:p>
    <w:p>
      <w:pPr>
        <w:pStyle w:val="BodyText"/>
        <w:spacing w:line="482" w:lineRule="auto"/>
        <w:ind w:left="1660" w:right="2883"/>
      </w:pPr>
      <w:r>
        <w:rPr>
          <w:color w:val="221F1F"/>
        </w:rPr>
        <w:t>t</w:t>
      </w:r>
      <w:r>
        <w:rPr>
          <w:color w:val="221F1F"/>
          <w:vertAlign w:val="subscript"/>
        </w:rPr>
        <w:t>a</w:t>
      </w:r>
      <w:r>
        <w:rPr>
          <w:color w:val="221F1F"/>
          <w:vertAlign w:val="baseline"/>
        </w:rPr>
        <w:t> = Temperature of the surrounding air in °C</w:t>
      </w:r>
      <w:r>
        <w:rPr>
          <w:color w:val="221F1F"/>
          <w:spacing w:val="-67"/>
          <w:vertAlign w:val="baseline"/>
        </w:rPr>
        <w:t> </w:t>
      </w:r>
      <w:r>
        <w:rPr>
          <w:color w:val="221F1F"/>
          <w:vertAlign w:val="baseline"/>
        </w:rPr>
        <w:t>C</w:t>
      </w:r>
      <w:r>
        <w:rPr>
          <w:color w:val="221F1F"/>
          <w:spacing w:val="-4"/>
          <w:vertAlign w:val="baseline"/>
        </w:rPr>
        <w:t> </w:t>
      </w:r>
      <w:r>
        <w:rPr>
          <w:color w:val="221F1F"/>
          <w:vertAlign w:val="baseline"/>
        </w:rPr>
        <w:t>=</w:t>
      </w:r>
      <w:r>
        <w:rPr>
          <w:color w:val="221F1F"/>
          <w:spacing w:val="-2"/>
          <w:vertAlign w:val="baseline"/>
        </w:rPr>
        <w:t> </w:t>
      </w:r>
      <w:r>
        <w:rPr>
          <w:color w:val="221F1F"/>
          <w:vertAlign w:val="baseline"/>
        </w:rPr>
        <w:t>heat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dissipation</w:t>
      </w:r>
      <w:r>
        <w:rPr>
          <w:color w:val="221F1F"/>
          <w:spacing w:val="-2"/>
          <w:vertAlign w:val="baseline"/>
        </w:rPr>
        <w:t> </w:t>
      </w:r>
      <w:r>
        <w:rPr>
          <w:color w:val="221F1F"/>
          <w:vertAlign w:val="baseline"/>
        </w:rPr>
        <w:t>coefficient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in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W/m</w:t>
      </w:r>
      <w:r>
        <w:rPr>
          <w:color w:val="221F1F"/>
          <w:vertAlign w:val="superscript"/>
        </w:rPr>
        <w:t>2</w:t>
      </w:r>
      <w:r>
        <w:rPr>
          <w:color w:val="221F1F"/>
          <w:vertAlign w:val="baseline"/>
        </w:rPr>
        <w:t>/°C</w:t>
      </w:r>
    </w:p>
    <w:p>
      <w:pPr>
        <w:pStyle w:val="BodyText"/>
        <w:spacing w:line="317" w:lineRule="exact"/>
        <w:ind w:left="1869"/>
      </w:pPr>
      <w:r>
        <w:rPr>
          <w:color w:val="221F1F"/>
        </w:rPr>
        <w:t>= 500W/m</w:t>
      </w:r>
      <w:r>
        <w:rPr>
          <w:color w:val="221F1F"/>
          <w:vertAlign w:val="superscript"/>
        </w:rPr>
        <w:t>2</w:t>
      </w:r>
      <w:r>
        <w:rPr>
          <w:color w:val="221F1F"/>
          <w:vertAlign w:val="baseline"/>
        </w:rPr>
        <w:t>/°C</w:t>
      </w:r>
    </w:p>
    <w:p>
      <w:pPr>
        <w:pStyle w:val="BodyText"/>
        <w:spacing w:before="8"/>
        <w:rPr>
          <w:sz w:val="27"/>
        </w:rPr>
      </w:pPr>
    </w:p>
    <w:p>
      <w:pPr>
        <w:tabs>
          <w:tab w:pos="5498" w:val="left" w:leader="dot"/>
        </w:tabs>
        <w:spacing w:before="0"/>
        <w:ind w:left="671" w:right="0" w:firstLine="0"/>
        <w:jc w:val="left"/>
        <w:rPr>
          <w:sz w:val="32"/>
        </w:rPr>
      </w:pPr>
      <w:r>
        <w:rPr>
          <w:color w:val="221F1F"/>
          <w:sz w:val="28"/>
        </w:rPr>
        <w:t>Also,</w:t>
      </w:r>
      <w:r>
        <w:rPr>
          <w:color w:val="221F1F"/>
          <w:spacing w:val="-2"/>
          <w:sz w:val="28"/>
        </w:rPr>
        <w:t> </w:t>
      </w:r>
      <w:r>
        <w:rPr>
          <w:color w:val="221F1F"/>
          <w:sz w:val="32"/>
        </w:rPr>
        <w:t>t</w:t>
      </w:r>
      <w:r>
        <w:rPr>
          <w:color w:val="221F1F"/>
          <w:sz w:val="32"/>
          <w:vertAlign w:val="subscript"/>
        </w:rPr>
        <w:t>b</w:t>
      </w:r>
      <w:r>
        <w:rPr>
          <w:color w:val="221F1F"/>
          <w:sz w:val="32"/>
          <w:vertAlign w:val="baseline"/>
        </w:rPr>
        <w:t>-t</w:t>
      </w:r>
      <w:r>
        <w:rPr>
          <w:color w:val="221F1F"/>
          <w:sz w:val="32"/>
          <w:vertAlign w:val="subscript"/>
        </w:rPr>
        <w:t>a</w:t>
      </w:r>
      <w:r>
        <w:rPr>
          <w:color w:val="221F1F"/>
          <w:spacing w:val="-2"/>
          <w:sz w:val="32"/>
          <w:vertAlign w:val="baseline"/>
        </w:rPr>
        <w:t> </w:t>
      </w:r>
      <w:r>
        <w:rPr>
          <w:color w:val="221F1F"/>
          <w:sz w:val="32"/>
          <w:vertAlign w:val="baseline"/>
        </w:rPr>
        <w:t>=</w:t>
      </w:r>
      <w:r>
        <w:rPr>
          <w:color w:val="221F1F"/>
          <w:spacing w:val="-1"/>
          <w:sz w:val="32"/>
          <w:vertAlign w:val="baseline"/>
        </w:rPr>
        <w:t> </w:t>
      </w:r>
      <w:r>
        <w:rPr>
          <w:color w:val="221F1F"/>
          <w:sz w:val="32"/>
          <w:vertAlign w:val="baseline"/>
        </w:rPr>
        <w:t>0.5(t</w:t>
      </w:r>
      <w:r>
        <w:rPr>
          <w:color w:val="221F1F"/>
          <w:sz w:val="32"/>
          <w:vertAlign w:val="subscript"/>
        </w:rPr>
        <w:t>o</w:t>
      </w:r>
      <w:r>
        <w:rPr>
          <w:color w:val="221F1F"/>
          <w:sz w:val="32"/>
          <w:vertAlign w:val="baseline"/>
        </w:rPr>
        <w:t>-t</w:t>
      </w:r>
      <w:r>
        <w:rPr>
          <w:color w:val="221F1F"/>
          <w:sz w:val="32"/>
          <w:vertAlign w:val="subscript"/>
        </w:rPr>
        <w:t>a</w:t>
      </w:r>
      <w:r>
        <w:rPr>
          <w:color w:val="221F1F"/>
          <w:sz w:val="32"/>
          <w:vertAlign w:val="baseline"/>
        </w:rPr>
        <w:t>)</w:t>
        <w:tab/>
        <w:t>(5)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480" w:lineRule="auto"/>
        <w:ind w:left="1660" w:right="5446" w:hanging="720"/>
      </w:pPr>
      <w:r>
        <w:rPr>
          <w:color w:val="221F1F"/>
        </w:rPr>
        <w:t>Where t</w:t>
      </w:r>
      <w:r>
        <w:rPr>
          <w:color w:val="221F1F"/>
          <w:vertAlign w:val="subscript"/>
        </w:rPr>
        <w:t>o</w:t>
      </w:r>
      <w:r>
        <w:rPr>
          <w:color w:val="221F1F"/>
          <w:vertAlign w:val="baseline"/>
        </w:rPr>
        <w:t>= temp of oil film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t</w:t>
      </w:r>
      <w:r>
        <w:rPr>
          <w:color w:val="221F1F"/>
          <w:vertAlign w:val="subscript"/>
        </w:rPr>
        <w:t>a</w:t>
      </w:r>
      <w:r>
        <w:rPr>
          <w:color w:val="221F1F"/>
          <w:vertAlign w:val="baseline"/>
        </w:rPr>
        <w:t>=</w:t>
      </w:r>
      <w:r>
        <w:rPr>
          <w:color w:val="221F1F"/>
          <w:spacing w:val="-2"/>
          <w:vertAlign w:val="baseline"/>
        </w:rPr>
        <w:t> </w:t>
      </w:r>
      <w:r>
        <w:rPr>
          <w:color w:val="221F1F"/>
          <w:vertAlign w:val="baseline"/>
        </w:rPr>
        <w:t>temp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of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outside</w:t>
      </w:r>
      <w:r>
        <w:rPr>
          <w:color w:val="221F1F"/>
          <w:spacing w:val="-5"/>
          <w:vertAlign w:val="baseline"/>
        </w:rPr>
        <w:t> </w:t>
      </w:r>
      <w:r>
        <w:rPr>
          <w:color w:val="221F1F"/>
          <w:vertAlign w:val="baseline"/>
        </w:rPr>
        <w:t>air</w:t>
      </w:r>
    </w:p>
    <w:p>
      <w:pPr>
        <w:spacing w:after="0" w:line="480" w:lineRule="auto"/>
        <w:sectPr>
          <w:type w:val="continuous"/>
          <w:pgSz w:w="11910" w:h="16840"/>
          <w:pgMar w:top="1360" w:bottom="1120" w:left="1220" w:right="1080"/>
        </w:sectPr>
      </w:pPr>
    </w:p>
    <w:p>
      <w:pPr>
        <w:pStyle w:val="BodyText"/>
        <w:spacing w:before="74"/>
        <w:ind w:left="940"/>
      </w:pPr>
      <w:r>
        <w:rPr>
          <w:color w:val="221F1F"/>
          <w:spacing w:val="-1"/>
        </w:rPr>
        <w:t>t</w:t>
      </w:r>
      <w:r>
        <w:rPr>
          <w:color w:val="221F1F"/>
          <w:spacing w:val="-1"/>
          <w:vertAlign w:val="subscript"/>
        </w:rPr>
        <w:t>b</w:t>
      </w:r>
      <w:r>
        <w:rPr>
          <w:color w:val="221F1F"/>
          <w:spacing w:val="-1"/>
          <w:vertAlign w:val="baseline"/>
        </w:rPr>
        <w:t>-t</w:t>
      </w:r>
      <w:r>
        <w:rPr>
          <w:color w:val="221F1F"/>
          <w:spacing w:val="-1"/>
          <w:vertAlign w:val="subscript"/>
        </w:rPr>
        <w:t>a</w:t>
      </w:r>
      <w:r>
        <w:rPr>
          <w:color w:val="221F1F"/>
          <w:spacing w:val="-26"/>
          <w:vertAlign w:val="baseline"/>
        </w:rPr>
        <w:t> </w:t>
      </w:r>
      <w:r>
        <w:rPr>
          <w:color w:val="221F1F"/>
          <w:vertAlign w:val="baseline"/>
        </w:rPr>
        <w:t>= 0.5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(40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-</w:t>
      </w:r>
      <w:r>
        <w:rPr>
          <w:color w:val="221F1F"/>
          <w:spacing w:val="-2"/>
          <w:vertAlign w:val="baseline"/>
        </w:rPr>
        <w:t> </w:t>
      </w:r>
      <w:r>
        <w:rPr>
          <w:color w:val="221F1F"/>
          <w:vertAlign w:val="baseline"/>
        </w:rPr>
        <w:t>20)</w:t>
      </w:r>
    </w:p>
    <w:p>
      <w:pPr>
        <w:pStyle w:val="BodyText"/>
      </w:pPr>
    </w:p>
    <w:p>
      <w:pPr>
        <w:pStyle w:val="BodyText"/>
        <w:ind w:left="1660"/>
      </w:pPr>
      <w:r>
        <w:rPr>
          <w:color w:val="221F1F"/>
        </w:rPr>
        <w:t>= 10</w:t>
      </w:r>
    </w:p>
    <w:p>
      <w:pPr>
        <w:pStyle w:val="BodyText"/>
        <w:spacing w:before="2"/>
      </w:pPr>
    </w:p>
    <w:p>
      <w:pPr>
        <w:pStyle w:val="BodyText"/>
        <w:tabs>
          <w:tab w:pos="3880" w:val="left" w:leader="dot"/>
        </w:tabs>
        <w:ind w:left="940"/>
      </w:pPr>
      <w:r>
        <w:rPr>
          <w:color w:val="221F1F"/>
        </w:rPr>
        <w:t>Also,</w:t>
      </w:r>
      <w:r>
        <w:rPr>
          <w:color w:val="221F1F"/>
          <w:spacing w:val="-2"/>
        </w:rPr>
        <w:t> </w:t>
      </w:r>
      <w:r>
        <w:rPr>
          <w:color w:val="221F1F"/>
        </w:rPr>
        <w:t>A= L</w:t>
      </w:r>
      <w:r>
        <w:rPr>
          <w:color w:val="221F1F"/>
          <w:spacing w:val="-2"/>
        </w:rPr>
        <w:t> </w:t>
      </w:r>
      <w:r>
        <w:rPr>
          <w:rFonts w:ascii="Cambria Math" w:hAnsi="Cambria Math"/>
          <w:color w:val="221F1F"/>
        </w:rPr>
        <w:t>×</w:t>
      </w:r>
      <w:r>
        <w:rPr>
          <w:rFonts w:ascii="Cambria Math" w:hAnsi="Cambria Math"/>
          <w:color w:val="221F1F"/>
          <w:spacing w:val="5"/>
        </w:rPr>
        <w:t> </w:t>
      </w:r>
      <w:r>
        <w:rPr>
          <w:color w:val="221F1F"/>
        </w:rPr>
        <w:t>d</w:t>
        <w:tab/>
        <w:t>(6)</w:t>
      </w:r>
    </w:p>
    <w:p>
      <w:pPr>
        <w:pStyle w:val="BodyText"/>
        <w:spacing w:before="5"/>
      </w:pPr>
    </w:p>
    <w:p>
      <w:pPr>
        <w:pStyle w:val="BodyText"/>
        <w:ind w:left="1730"/>
      </w:pPr>
      <w:r>
        <w:rPr>
          <w:color w:val="221F1F"/>
        </w:rPr>
        <w:t>=</w:t>
      </w:r>
      <w:r>
        <w:rPr>
          <w:color w:val="221F1F"/>
          <w:spacing w:val="-1"/>
        </w:rPr>
        <w:t> </w:t>
      </w:r>
      <w:r>
        <w:rPr>
          <w:color w:val="221F1F"/>
        </w:rPr>
        <w:t>0.145m</w:t>
      </w:r>
      <w:r>
        <w:rPr>
          <w:color w:val="221F1F"/>
          <w:spacing w:val="-2"/>
        </w:rPr>
        <w:t> </w:t>
      </w:r>
      <w:r>
        <w:rPr>
          <w:rFonts w:ascii="Cambria Math" w:hAnsi="Cambria Math"/>
          <w:color w:val="221F1F"/>
        </w:rPr>
        <w:t>×</w:t>
      </w:r>
      <w:r>
        <w:rPr>
          <w:rFonts w:ascii="Cambria Math" w:hAnsi="Cambria Math"/>
          <w:color w:val="221F1F"/>
          <w:spacing w:val="6"/>
        </w:rPr>
        <w:t> </w:t>
      </w:r>
      <w:r>
        <w:rPr>
          <w:color w:val="221F1F"/>
        </w:rPr>
        <w:t>0.049m</w:t>
      </w:r>
    </w:p>
    <w:p>
      <w:pPr>
        <w:pStyle w:val="BodyText"/>
        <w:spacing w:before="7"/>
      </w:pPr>
    </w:p>
    <w:p>
      <w:pPr>
        <w:pStyle w:val="BodyText"/>
        <w:spacing w:line="480" w:lineRule="auto"/>
        <w:ind w:left="220" w:right="6338" w:firstLine="1439"/>
      </w:pPr>
      <w:r>
        <w:rPr>
          <w:color w:val="221F1F"/>
        </w:rPr>
        <w:t>= 0.007105m</w:t>
      </w:r>
      <w:r>
        <w:rPr>
          <w:color w:val="221F1F"/>
          <w:vertAlign w:val="superscript"/>
        </w:rPr>
        <w:t>2</w:t>
      </w:r>
      <w:r>
        <w:rPr>
          <w:color w:val="221F1F"/>
          <w:spacing w:val="-67"/>
          <w:vertAlign w:val="baseline"/>
        </w:rPr>
        <w:t> </w:t>
      </w:r>
      <w:r>
        <w:rPr>
          <w:color w:val="221F1F"/>
          <w:vertAlign w:val="baseline"/>
        </w:rPr>
        <w:t>Q</w:t>
      </w:r>
      <w:r>
        <w:rPr>
          <w:color w:val="221F1F"/>
          <w:vertAlign w:val="subscript"/>
        </w:rPr>
        <w:t>d</w:t>
      </w:r>
      <w:r>
        <w:rPr>
          <w:color w:val="221F1F"/>
          <w:spacing w:val="20"/>
          <w:vertAlign w:val="baseline"/>
        </w:rPr>
        <w:t> </w:t>
      </w:r>
      <w:r>
        <w:rPr>
          <w:color w:val="221F1F"/>
          <w:vertAlign w:val="baseline"/>
        </w:rPr>
        <w:t>=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500</w:t>
      </w:r>
      <w:r>
        <w:rPr>
          <w:color w:val="221F1F"/>
          <w:spacing w:val="68"/>
          <w:vertAlign w:val="baseline"/>
        </w:rPr>
        <w:t> </w:t>
      </w:r>
      <w:r>
        <w:rPr>
          <w:rFonts w:ascii="Cambria Math" w:hAnsi="Cambria Math"/>
          <w:color w:val="221F1F"/>
          <w:vertAlign w:val="baseline"/>
        </w:rPr>
        <w:t>×</w:t>
      </w:r>
      <w:r>
        <w:rPr>
          <w:rFonts w:ascii="Cambria Math" w:hAnsi="Cambria Math"/>
          <w:color w:val="221F1F"/>
          <w:spacing w:val="5"/>
          <w:vertAlign w:val="baseline"/>
        </w:rPr>
        <w:t> </w:t>
      </w:r>
      <w:r>
        <w:rPr>
          <w:color w:val="221F1F"/>
          <w:vertAlign w:val="baseline"/>
        </w:rPr>
        <w:t>0.007105</w:t>
      </w:r>
      <w:r>
        <w:rPr>
          <w:color w:val="221F1F"/>
          <w:spacing w:val="-2"/>
          <w:vertAlign w:val="baseline"/>
        </w:rPr>
        <w:t> </w:t>
      </w:r>
      <w:r>
        <w:rPr>
          <w:rFonts w:ascii="Cambria Math" w:hAnsi="Cambria Math"/>
          <w:color w:val="221F1F"/>
          <w:vertAlign w:val="baseline"/>
        </w:rPr>
        <w:t>×</w:t>
      </w:r>
      <w:r>
        <w:rPr>
          <w:color w:val="221F1F"/>
          <w:vertAlign w:val="baseline"/>
        </w:rPr>
        <w:t>10</w:t>
      </w:r>
    </w:p>
    <w:p>
      <w:pPr>
        <w:pStyle w:val="BodyText"/>
        <w:ind w:left="940"/>
      </w:pPr>
      <w:r>
        <w:rPr>
          <w:color w:val="221F1F"/>
        </w:rPr>
        <w:t>=35W</w:t>
      </w:r>
    </w:p>
    <w:p>
      <w:pPr>
        <w:pStyle w:val="BodyText"/>
      </w:pPr>
    </w:p>
    <w:p>
      <w:pPr>
        <w:pStyle w:val="BodyText"/>
        <w:tabs>
          <w:tab w:pos="1606" w:val="left" w:leader="none"/>
          <w:tab w:pos="2357" w:val="left" w:leader="none"/>
          <w:tab w:pos="2911" w:val="left" w:leader="none"/>
          <w:tab w:pos="3853" w:val="left" w:leader="none"/>
          <w:tab w:pos="5399" w:val="left" w:leader="none"/>
          <w:tab w:pos="6349" w:val="left" w:leader="none"/>
          <w:tab w:pos="6884" w:val="left" w:leader="none"/>
          <w:tab w:pos="7625" w:val="left" w:leader="none"/>
          <w:tab w:pos="8179" w:val="left" w:leader="none"/>
        </w:tabs>
        <w:spacing w:line="480" w:lineRule="auto"/>
        <w:ind w:left="220" w:right="339"/>
      </w:pPr>
      <w:r>
        <w:rPr>
          <w:color w:val="221F1F"/>
        </w:rPr>
        <w:t>Since the heat dissipated is more than the heat generated, the design is proper.</w:t>
      </w:r>
      <w:r>
        <w:rPr>
          <w:color w:val="221F1F"/>
          <w:spacing w:val="1"/>
        </w:rPr>
        <w:t> </w:t>
      </w:r>
      <w:r>
        <w:rPr>
          <w:color w:val="221F1F"/>
        </w:rPr>
        <w:t>Therefore,</w:t>
        <w:tab/>
        <w:t>from</w:t>
        <w:tab/>
        <w:t>the</w:t>
        <w:tab/>
        <w:t>design</w:t>
        <w:tab/>
        <w:t>calculations</w:t>
        <w:tab/>
        <w:t>above,</w:t>
        <w:tab/>
        <w:t>we</w:t>
        <w:tab/>
        <w:t>have</w:t>
        <w:tab/>
        <w:t>the</w:t>
        <w:tab/>
      </w:r>
      <w:r>
        <w:rPr>
          <w:color w:val="221F1F"/>
          <w:spacing w:val="-1"/>
        </w:rPr>
        <w:t>following</w:t>
      </w:r>
      <w:r>
        <w:rPr>
          <w:color w:val="221F1F"/>
          <w:spacing w:val="-67"/>
        </w:rPr>
        <w:t> </w:t>
      </w:r>
      <w:r>
        <w:rPr>
          <w:color w:val="221F1F"/>
        </w:rPr>
        <w:t>dimensions for</w:t>
      </w:r>
      <w:r>
        <w:rPr>
          <w:color w:val="221F1F"/>
          <w:spacing w:val="-3"/>
        </w:rPr>
        <w:t> </w:t>
      </w:r>
      <w:r>
        <w:rPr>
          <w:color w:val="221F1F"/>
        </w:rPr>
        <w:t>the journal</w:t>
      </w:r>
      <w:r>
        <w:rPr>
          <w:color w:val="221F1F"/>
          <w:spacing w:val="-3"/>
        </w:rPr>
        <w:t> </w:t>
      </w:r>
      <w:r>
        <w:rPr>
          <w:color w:val="221F1F"/>
        </w:rPr>
        <w:t>bearing</w:t>
      </w:r>
      <w:r>
        <w:rPr>
          <w:color w:val="221F1F"/>
          <w:spacing w:val="-4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be constructed:</w:t>
      </w:r>
    </w:p>
    <w:p>
      <w:pPr>
        <w:pStyle w:val="BodyText"/>
        <w:spacing w:line="480" w:lineRule="auto"/>
        <w:ind w:left="1660" w:right="4607"/>
      </w:pPr>
      <w:r>
        <w:rPr>
          <w:color w:val="221F1F"/>
        </w:rPr>
        <w:t>Diameter of shaft = 49mm</w:t>
      </w:r>
      <w:r>
        <w:rPr>
          <w:color w:val="221F1F"/>
          <w:spacing w:val="1"/>
        </w:rPr>
        <w:t> </w:t>
      </w:r>
      <w:r>
        <w:rPr>
          <w:color w:val="221F1F"/>
        </w:rPr>
        <w:t>Speed of the shaft = 1430rpm</w:t>
      </w:r>
      <w:r>
        <w:rPr>
          <w:color w:val="221F1F"/>
          <w:spacing w:val="-67"/>
        </w:rPr>
        <w:t> </w:t>
      </w:r>
      <w:r>
        <w:rPr>
          <w:color w:val="221F1F"/>
        </w:rPr>
        <w:t>Bearing load</w:t>
      </w:r>
      <w:r>
        <w:rPr>
          <w:color w:val="221F1F"/>
          <w:spacing w:val="1"/>
        </w:rPr>
        <w:t> </w:t>
      </w:r>
      <w:r>
        <w:rPr>
          <w:color w:val="221F1F"/>
        </w:rPr>
        <w:t>=</w:t>
      </w:r>
      <w:r>
        <w:rPr>
          <w:color w:val="221F1F"/>
          <w:spacing w:val="-1"/>
        </w:rPr>
        <w:t> </w:t>
      </w:r>
      <w:r>
        <w:rPr>
          <w:color w:val="221F1F"/>
        </w:rPr>
        <w:t>300N</w:t>
      </w:r>
    </w:p>
    <w:p>
      <w:pPr>
        <w:pStyle w:val="BodyText"/>
        <w:spacing w:line="480" w:lineRule="auto" w:before="1"/>
        <w:ind w:left="1660" w:right="4063"/>
      </w:pPr>
      <w:r>
        <w:rPr>
          <w:color w:val="221F1F"/>
        </w:rPr>
        <w:t>Inner diameter of bearing = 53mm</w:t>
      </w:r>
      <w:r>
        <w:rPr>
          <w:color w:val="221F1F"/>
          <w:spacing w:val="-67"/>
        </w:rPr>
        <w:t> </w:t>
      </w:r>
      <w:r>
        <w:rPr>
          <w:color w:val="221F1F"/>
        </w:rPr>
        <w:t>Length of</w:t>
      </w:r>
      <w:r>
        <w:rPr>
          <w:color w:val="221F1F"/>
          <w:spacing w:val="-3"/>
        </w:rPr>
        <w:t> </w:t>
      </w:r>
      <w:r>
        <w:rPr>
          <w:color w:val="221F1F"/>
        </w:rPr>
        <w:t>bearing =</w:t>
      </w:r>
      <w:r>
        <w:rPr>
          <w:color w:val="221F1F"/>
          <w:spacing w:val="-4"/>
        </w:rPr>
        <w:t> </w:t>
      </w:r>
      <w:r>
        <w:rPr>
          <w:color w:val="221F1F"/>
        </w:rPr>
        <w:t>145mm</w:t>
      </w:r>
    </w:p>
    <w:p>
      <w:pPr>
        <w:pStyle w:val="BodyText"/>
        <w:spacing w:line="320" w:lineRule="exact"/>
        <w:ind w:left="220"/>
      </w:pPr>
      <w:r>
        <w:rPr>
          <w:color w:val="221F1F"/>
        </w:rPr>
        <w:t>Lubricant</w:t>
      </w:r>
      <w:r>
        <w:rPr>
          <w:color w:val="221F1F"/>
          <w:spacing w:val="-1"/>
        </w:rPr>
        <w:t> </w:t>
      </w:r>
      <w:r>
        <w:rPr>
          <w:color w:val="221F1F"/>
        </w:rPr>
        <w:t>=</w:t>
      </w:r>
      <w:r>
        <w:rPr>
          <w:color w:val="221F1F"/>
          <w:spacing w:val="-2"/>
        </w:rPr>
        <w:t> </w:t>
      </w:r>
      <w:r>
        <w:rPr>
          <w:color w:val="221F1F"/>
        </w:rPr>
        <w:t>SAE</w:t>
      </w:r>
      <w:r>
        <w:rPr>
          <w:color w:val="221F1F"/>
          <w:spacing w:val="-3"/>
        </w:rPr>
        <w:t> </w:t>
      </w:r>
      <w:r>
        <w:rPr>
          <w:color w:val="221F1F"/>
        </w:rPr>
        <w:t>20</w:t>
      </w:r>
    </w:p>
    <w:p>
      <w:pPr>
        <w:pStyle w:val="BodyText"/>
        <w:spacing w:before="6"/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0" w:after="0"/>
        <w:ind w:left="1062" w:right="0" w:hanging="843"/>
        <w:jc w:val="left"/>
      </w:pPr>
      <w:bookmarkStart w:name="_TOC_250021" w:id="28"/>
      <w:bookmarkEnd w:id="28"/>
      <w:r>
        <w:rPr/>
        <w:t>Dimensions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1"/>
        <w:gridCol w:w="4624"/>
      </w:tblGrid>
      <w:tr>
        <w:trPr>
          <w:trHeight w:val="642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Materials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Mild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steel</w:t>
            </w:r>
          </w:p>
        </w:tc>
      </w:tr>
      <w:tr>
        <w:trPr>
          <w:trHeight w:val="645" w:hRule="atLeast"/>
        </w:trPr>
        <w:tc>
          <w:tcPr>
            <w:tcW w:w="4621" w:type="dxa"/>
          </w:tcPr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Length</w:t>
            </w:r>
          </w:p>
        </w:tc>
        <w:tc>
          <w:tcPr>
            <w:tcW w:w="4624" w:type="dxa"/>
          </w:tcPr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150mm</w:t>
            </w:r>
          </w:p>
        </w:tc>
      </w:tr>
      <w:tr>
        <w:trPr>
          <w:trHeight w:val="642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Inner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diameter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53mm</w:t>
            </w:r>
          </w:p>
        </w:tc>
      </w:tr>
      <w:tr>
        <w:trPr>
          <w:trHeight w:val="645" w:hRule="atLeast"/>
        </w:trPr>
        <w:tc>
          <w:tcPr>
            <w:tcW w:w="4621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Outer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diameter</w:t>
            </w:r>
          </w:p>
        </w:tc>
        <w:tc>
          <w:tcPr>
            <w:tcW w:w="462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115mm</w:t>
            </w:r>
          </w:p>
        </w:tc>
      </w:tr>
    </w:tbl>
    <w:p>
      <w:pPr>
        <w:spacing w:after="0" w:line="317" w:lineRule="exact"/>
        <w:rPr>
          <w:sz w:val="28"/>
        </w:rPr>
        <w:sectPr>
          <w:pgSz w:w="11910" w:h="16840"/>
          <w:pgMar w:header="0" w:footer="923" w:top="1340" w:bottom="1200" w:left="1220" w:right="108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1"/>
        <w:gridCol w:w="4624"/>
      </w:tblGrid>
      <w:tr>
        <w:trPr>
          <w:trHeight w:val="643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Diameter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Pressure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outlets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8mm</w:t>
            </w:r>
          </w:p>
        </w:tc>
      </w:tr>
      <w:tr>
        <w:trPr>
          <w:trHeight w:val="645" w:hRule="atLeast"/>
        </w:trPr>
        <w:tc>
          <w:tcPr>
            <w:tcW w:w="4621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Diameter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Supply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drainage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holes</w:t>
            </w:r>
          </w:p>
        </w:tc>
        <w:tc>
          <w:tcPr>
            <w:tcW w:w="462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10mm</w:t>
            </w:r>
          </w:p>
        </w:tc>
      </w:tr>
    </w:tbl>
    <w:p>
      <w:pPr>
        <w:spacing w:line="273" w:lineRule="exact" w:before="0"/>
        <w:ind w:left="22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Dimensions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Bearing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342"/>
        <w:jc w:val="both"/>
      </w:pPr>
      <w:r>
        <w:rPr/>
        <w:t>Mild steel is not the appropriate material for the bearing. The best material is</w:t>
      </w:r>
      <w:r>
        <w:rPr>
          <w:spacing w:val="1"/>
        </w:rPr>
        <w:t> </w:t>
      </w:r>
      <w:r>
        <w:rPr/>
        <w:t>brass.</w:t>
      </w:r>
      <w:r>
        <w:rPr>
          <w:spacing w:val="-2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because of</w:t>
      </w:r>
      <w:r>
        <w:rPr>
          <w:spacing w:val="-3"/>
        </w:rPr>
        <w:t> </w:t>
      </w:r>
      <w:r>
        <w:rPr/>
        <w:t>its</w:t>
      </w:r>
      <w:r>
        <w:rPr>
          <w:spacing w:val="1"/>
        </w:rPr>
        <w:t> </w:t>
      </w:r>
      <w:r>
        <w:rPr/>
        <w:t>cost.</w:t>
      </w: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5" w:after="0"/>
        <w:ind w:left="1062" w:right="0" w:hanging="843"/>
        <w:jc w:val="both"/>
      </w:pPr>
      <w:bookmarkStart w:name="_TOC_250020" w:id="29"/>
      <w:bookmarkEnd w:id="29"/>
      <w:r>
        <w:rPr/>
        <w:t>Construction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0" w:lineRule="auto" w:before="0" w:after="0"/>
        <w:ind w:left="940" w:right="340" w:hanging="360"/>
        <w:jc w:val="both"/>
        <w:rPr>
          <w:sz w:val="28"/>
        </w:rPr>
      </w:pPr>
      <w:r>
        <w:rPr>
          <w:sz w:val="28"/>
        </w:rPr>
        <w:t>The</w:t>
      </w:r>
      <w:r>
        <w:rPr>
          <w:spacing w:val="18"/>
          <w:sz w:val="28"/>
        </w:rPr>
        <w:t> </w:t>
      </w:r>
      <w:r>
        <w:rPr>
          <w:sz w:val="28"/>
        </w:rPr>
        <w:t>journal</w:t>
      </w:r>
      <w:r>
        <w:rPr>
          <w:spacing w:val="16"/>
          <w:sz w:val="28"/>
        </w:rPr>
        <w:t> </w:t>
      </w:r>
      <w:r>
        <w:rPr>
          <w:sz w:val="28"/>
        </w:rPr>
        <w:t>bearing</w:t>
      </w:r>
      <w:r>
        <w:rPr>
          <w:spacing w:val="19"/>
          <w:sz w:val="28"/>
        </w:rPr>
        <w:t> </w:t>
      </w:r>
      <w:r>
        <w:rPr>
          <w:sz w:val="28"/>
        </w:rPr>
        <w:t>is</w:t>
      </w:r>
      <w:r>
        <w:rPr>
          <w:spacing w:val="18"/>
          <w:sz w:val="28"/>
        </w:rPr>
        <w:t> </w:t>
      </w:r>
      <w:r>
        <w:rPr>
          <w:sz w:val="28"/>
        </w:rPr>
        <w:t>constructed</w:t>
      </w:r>
      <w:r>
        <w:rPr>
          <w:spacing w:val="17"/>
          <w:sz w:val="28"/>
        </w:rPr>
        <w:t> </w:t>
      </w:r>
      <w:r>
        <w:rPr>
          <w:sz w:val="28"/>
        </w:rPr>
        <w:t>on</w:t>
      </w:r>
      <w:r>
        <w:rPr>
          <w:spacing w:val="16"/>
          <w:sz w:val="28"/>
        </w:rPr>
        <w:t> </w:t>
      </w:r>
      <w:r>
        <w:rPr>
          <w:sz w:val="28"/>
        </w:rPr>
        <w:t>the</w:t>
      </w:r>
      <w:r>
        <w:rPr>
          <w:spacing w:val="16"/>
          <w:sz w:val="28"/>
        </w:rPr>
        <w:t> </w:t>
      </w:r>
      <w:r>
        <w:rPr>
          <w:sz w:val="28"/>
        </w:rPr>
        <w:t>lathe</w:t>
      </w:r>
      <w:r>
        <w:rPr>
          <w:spacing w:val="18"/>
          <w:sz w:val="28"/>
        </w:rPr>
        <w:t> </w:t>
      </w:r>
      <w:r>
        <w:rPr>
          <w:sz w:val="28"/>
        </w:rPr>
        <w:t>machine.</w:t>
      </w:r>
      <w:r>
        <w:rPr>
          <w:spacing w:val="18"/>
          <w:sz w:val="28"/>
        </w:rPr>
        <w:t> </w:t>
      </w:r>
      <w:r>
        <w:rPr>
          <w:sz w:val="28"/>
        </w:rPr>
        <w:t>The</w:t>
      </w:r>
      <w:r>
        <w:rPr>
          <w:spacing w:val="15"/>
          <w:sz w:val="28"/>
        </w:rPr>
        <w:t> </w:t>
      </w:r>
      <w:r>
        <w:rPr>
          <w:sz w:val="28"/>
        </w:rPr>
        <w:t>work</w:t>
      </w:r>
      <w:r>
        <w:rPr>
          <w:spacing w:val="17"/>
          <w:sz w:val="28"/>
        </w:rPr>
        <w:t> </w:t>
      </w:r>
      <w:r>
        <w:rPr>
          <w:sz w:val="28"/>
        </w:rPr>
        <w:t>piece</w:t>
      </w:r>
      <w:r>
        <w:rPr>
          <w:spacing w:val="-68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placed</w:t>
      </w:r>
      <w:r>
        <w:rPr>
          <w:spacing w:val="-1"/>
          <w:sz w:val="28"/>
        </w:rPr>
        <w:t> </w:t>
      </w:r>
      <w:r>
        <w:rPr>
          <w:sz w:val="28"/>
        </w:rPr>
        <w:t>on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spindle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machined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appropriate</w:t>
      </w:r>
      <w:r>
        <w:rPr>
          <w:spacing w:val="-2"/>
          <w:sz w:val="28"/>
        </w:rPr>
        <w:t> </w:t>
      </w:r>
      <w:r>
        <w:rPr>
          <w:sz w:val="28"/>
        </w:rPr>
        <w:t>dimensions.</w:t>
      </w: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0" w:lineRule="auto" w:before="2" w:after="0"/>
        <w:ind w:left="940" w:right="331" w:hanging="360"/>
        <w:jc w:val="both"/>
        <w:rPr>
          <w:sz w:val="28"/>
        </w:rPr>
      </w:pPr>
      <w:r>
        <w:rPr>
          <w:sz w:val="28"/>
        </w:rPr>
        <w:t>A</w:t>
      </w:r>
      <w:r>
        <w:rPr>
          <w:spacing w:val="29"/>
          <w:sz w:val="28"/>
        </w:rPr>
        <w:t> </w:t>
      </w:r>
      <w:r>
        <w:rPr>
          <w:sz w:val="28"/>
        </w:rPr>
        <w:t>cover</w:t>
      </w:r>
      <w:r>
        <w:rPr>
          <w:spacing w:val="32"/>
          <w:sz w:val="28"/>
        </w:rPr>
        <w:t> </w:t>
      </w:r>
      <w:r>
        <w:rPr>
          <w:sz w:val="28"/>
        </w:rPr>
        <w:t>is</w:t>
      </w:r>
      <w:r>
        <w:rPr>
          <w:spacing w:val="31"/>
          <w:sz w:val="28"/>
        </w:rPr>
        <w:t> </w:t>
      </w:r>
      <w:r>
        <w:rPr>
          <w:sz w:val="28"/>
        </w:rPr>
        <w:t>machined</w:t>
      </w:r>
      <w:r>
        <w:rPr>
          <w:spacing w:val="30"/>
          <w:sz w:val="28"/>
        </w:rPr>
        <w:t> </w:t>
      </w:r>
      <w:r>
        <w:rPr>
          <w:sz w:val="28"/>
        </w:rPr>
        <w:t>also</w:t>
      </w:r>
      <w:r>
        <w:rPr>
          <w:spacing w:val="29"/>
          <w:sz w:val="28"/>
        </w:rPr>
        <w:t> </w:t>
      </w:r>
      <w:r>
        <w:rPr>
          <w:sz w:val="28"/>
        </w:rPr>
        <w:t>so</w:t>
      </w:r>
      <w:r>
        <w:rPr>
          <w:spacing w:val="32"/>
          <w:sz w:val="28"/>
        </w:rPr>
        <w:t> </w:t>
      </w:r>
      <w:r>
        <w:rPr>
          <w:sz w:val="28"/>
        </w:rPr>
        <w:t>as</w:t>
      </w:r>
      <w:r>
        <w:rPr>
          <w:spacing w:val="30"/>
          <w:sz w:val="28"/>
        </w:rPr>
        <w:t> </w:t>
      </w:r>
      <w:r>
        <w:rPr>
          <w:sz w:val="28"/>
        </w:rPr>
        <w:t>to</w:t>
      </w:r>
      <w:r>
        <w:rPr>
          <w:spacing w:val="31"/>
          <w:sz w:val="28"/>
        </w:rPr>
        <w:t> </w:t>
      </w:r>
      <w:r>
        <w:rPr>
          <w:sz w:val="28"/>
        </w:rPr>
        <w:t>cover</w:t>
      </w:r>
      <w:r>
        <w:rPr>
          <w:spacing w:val="34"/>
          <w:sz w:val="28"/>
        </w:rPr>
        <w:t> </w:t>
      </w:r>
      <w:r>
        <w:rPr>
          <w:sz w:val="28"/>
        </w:rPr>
        <w:t>one</w:t>
      </w:r>
      <w:r>
        <w:rPr>
          <w:spacing w:val="31"/>
          <w:sz w:val="28"/>
        </w:rPr>
        <w:t> </w:t>
      </w:r>
      <w:r>
        <w:rPr>
          <w:sz w:val="28"/>
        </w:rPr>
        <w:t>end</w:t>
      </w:r>
      <w:r>
        <w:rPr>
          <w:spacing w:val="30"/>
          <w:sz w:val="28"/>
        </w:rPr>
        <w:t> </w:t>
      </w:r>
      <w:r>
        <w:rPr>
          <w:sz w:val="28"/>
        </w:rPr>
        <w:t>of</w:t>
      </w:r>
      <w:r>
        <w:rPr>
          <w:spacing w:val="28"/>
          <w:sz w:val="28"/>
        </w:rPr>
        <w:t> </w:t>
      </w:r>
      <w:r>
        <w:rPr>
          <w:sz w:val="28"/>
        </w:rPr>
        <w:t>the</w:t>
      </w:r>
      <w:r>
        <w:rPr>
          <w:spacing w:val="32"/>
          <w:sz w:val="28"/>
        </w:rPr>
        <w:t> </w:t>
      </w:r>
      <w:r>
        <w:rPr>
          <w:sz w:val="28"/>
        </w:rPr>
        <w:t>journal</w:t>
      </w:r>
      <w:r>
        <w:rPr>
          <w:spacing w:val="34"/>
          <w:sz w:val="28"/>
        </w:rPr>
        <w:t> </w:t>
      </w:r>
      <w:r>
        <w:rPr>
          <w:sz w:val="28"/>
        </w:rPr>
        <w:t>bearing</w:t>
      </w:r>
      <w:r>
        <w:rPr>
          <w:spacing w:val="-68"/>
          <w:sz w:val="28"/>
        </w:rPr>
        <w:t> </w:t>
      </w:r>
      <w:r>
        <w:rPr>
          <w:sz w:val="28"/>
        </w:rPr>
        <w:t>that the shaft would pass through. Also a hole is drilled and threaded so as</w:t>
      </w:r>
      <w:r>
        <w:rPr>
          <w:spacing w:val="-67"/>
          <w:sz w:val="28"/>
        </w:rPr>
        <w:t> </w:t>
      </w:r>
      <w:r>
        <w:rPr>
          <w:sz w:val="28"/>
        </w:rPr>
        <w:t>to fit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spring</w:t>
      </w:r>
      <w:r>
        <w:rPr>
          <w:spacing w:val="-3"/>
          <w:sz w:val="28"/>
        </w:rPr>
        <w:t> </w:t>
      </w:r>
      <w:r>
        <w:rPr>
          <w:sz w:val="28"/>
        </w:rPr>
        <w:t>support.</w:t>
      </w: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0" w:lineRule="auto" w:before="0" w:after="0"/>
        <w:ind w:left="940" w:right="335" w:hanging="360"/>
        <w:jc w:val="both"/>
        <w:rPr>
          <w:sz w:val="28"/>
        </w:rPr>
      </w:pPr>
      <w:r>
        <w:rPr>
          <w:spacing w:val="-1"/>
          <w:sz w:val="28"/>
        </w:rPr>
        <w:t>Holes with of equal diameter </w:t>
      </w:r>
      <w:r>
        <w:rPr>
          <w:sz w:val="28"/>
        </w:rPr>
        <w:t>were drilled at 45</w:t>
      </w:r>
      <w:r>
        <w:rPr>
          <w:sz w:val="28"/>
          <w:vertAlign w:val="superscript"/>
        </w:rPr>
        <w:t>o</w:t>
      </w:r>
      <w:r>
        <w:rPr>
          <w:sz w:val="28"/>
          <w:vertAlign w:val="baseline"/>
        </w:rPr>
        <w:t> intervals ie (8 holes). At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various lengths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along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the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cross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section.</w:t>
      </w: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2" w:lineRule="auto" w:before="0" w:after="0"/>
        <w:ind w:left="940" w:right="343" w:hanging="360"/>
        <w:jc w:val="both"/>
        <w:rPr>
          <w:sz w:val="28"/>
        </w:rPr>
      </w:pPr>
      <w:r>
        <w:rPr>
          <w:sz w:val="28"/>
        </w:rPr>
        <w:t>A bigger drilling bit was used to make two holes for the inlet and outlet</w:t>
      </w:r>
      <w:r>
        <w:rPr>
          <w:spacing w:val="1"/>
          <w:sz w:val="28"/>
        </w:rPr>
        <w:t> </w:t>
      </w:r>
      <w:r>
        <w:rPr>
          <w:sz w:val="28"/>
        </w:rPr>
        <w:t>points.</w:t>
      </w:r>
      <w:r>
        <w:rPr>
          <w:spacing w:val="-2"/>
          <w:sz w:val="28"/>
        </w:rPr>
        <w:t> </w:t>
      </w:r>
      <w:r>
        <w:rPr>
          <w:sz w:val="28"/>
        </w:rPr>
        <w:t>Additional</w:t>
      </w:r>
      <w:r>
        <w:rPr>
          <w:spacing w:val="-4"/>
          <w:sz w:val="28"/>
        </w:rPr>
        <w:t> </w:t>
      </w:r>
      <w:r>
        <w:rPr>
          <w:sz w:val="28"/>
        </w:rPr>
        <w:t>holes were</w:t>
      </w:r>
      <w:r>
        <w:rPr>
          <w:spacing w:val="-1"/>
          <w:sz w:val="28"/>
        </w:rPr>
        <w:t> </w:t>
      </w:r>
      <w:r>
        <w:rPr>
          <w:sz w:val="28"/>
        </w:rPr>
        <w:t>provided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fitting of</w:t>
      </w:r>
      <w:r>
        <w:rPr>
          <w:spacing w:val="1"/>
          <w:sz w:val="28"/>
        </w:rPr>
        <w:t> </w:t>
      </w:r>
      <w:r>
        <w:rPr>
          <w:sz w:val="28"/>
        </w:rPr>
        <w:t>bolts</w:t>
      </w: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0" w:lineRule="auto" w:before="0" w:after="0"/>
        <w:ind w:left="940" w:right="339" w:hanging="360"/>
        <w:jc w:val="both"/>
        <w:rPr>
          <w:sz w:val="28"/>
        </w:rPr>
      </w:pPr>
      <w:r>
        <w:rPr>
          <w:sz w:val="28"/>
        </w:rPr>
        <w:t>Welding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also</w:t>
      </w:r>
      <w:r>
        <w:rPr>
          <w:spacing w:val="1"/>
          <w:sz w:val="28"/>
        </w:rPr>
        <w:t> </w:t>
      </w:r>
      <w:r>
        <w:rPr>
          <w:sz w:val="28"/>
        </w:rPr>
        <w:t>carried</w:t>
      </w:r>
      <w:r>
        <w:rPr>
          <w:spacing w:val="1"/>
          <w:sz w:val="28"/>
        </w:rPr>
        <w:t> </w:t>
      </w:r>
      <w:r>
        <w:rPr>
          <w:sz w:val="28"/>
        </w:rPr>
        <w:t>out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join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cover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some</w:t>
      </w:r>
      <w:r>
        <w:rPr>
          <w:spacing w:val="1"/>
          <w:sz w:val="28"/>
        </w:rPr>
        <w:t> </w:t>
      </w:r>
      <w:r>
        <w:rPr>
          <w:sz w:val="28"/>
        </w:rPr>
        <w:t>necessary</w:t>
      </w:r>
      <w:r>
        <w:rPr>
          <w:spacing w:val="1"/>
          <w:sz w:val="28"/>
        </w:rPr>
        <w:t> </w:t>
      </w:r>
      <w:r>
        <w:rPr>
          <w:sz w:val="28"/>
        </w:rPr>
        <w:t>components.</w:t>
      </w:r>
    </w:p>
    <w:p>
      <w:pPr>
        <w:pStyle w:val="BodyText"/>
        <w:spacing w:line="482" w:lineRule="auto"/>
        <w:ind w:left="220" w:right="338"/>
        <w:jc w:val="both"/>
      </w:pPr>
      <w:r>
        <w:rPr/>
        <w:t>The other parts of the journal bearing demonstration rig includes; the frame, the</w:t>
      </w:r>
      <w:r>
        <w:rPr>
          <w:spacing w:val="1"/>
        </w:rPr>
        <w:t> </w:t>
      </w:r>
      <w:r>
        <w:rPr/>
        <w:t>base,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-4"/>
        </w:rPr>
        <w:t> </w:t>
      </w:r>
      <w:r>
        <w:rPr/>
        <w:t>tank/reservoir,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collecting</w:t>
      </w:r>
      <w:r>
        <w:rPr>
          <w:spacing w:val="-4"/>
        </w:rPr>
        <w:t> </w:t>
      </w:r>
      <w:r>
        <w:rPr/>
        <w:t>pan,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oil pipes/tubes,</w:t>
      </w:r>
      <w:r>
        <w:rPr>
          <w:spacing w:val="-2"/>
        </w:rPr>
        <w:t> </w:t>
      </w:r>
      <w:r>
        <w:rPr/>
        <w:t>etc</w:t>
      </w:r>
    </w:p>
    <w:p>
      <w:pPr>
        <w:pStyle w:val="Heading5"/>
        <w:numPr>
          <w:ilvl w:val="2"/>
          <w:numId w:val="12"/>
        </w:numPr>
        <w:tabs>
          <w:tab w:pos="852" w:val="left" w:leader="none"/>
        </w:tabs>
        <w:spacing w:line="240" w:lineRule="auto" w:before="0" w:after="0"/>
        <w:ind w:left="851" w:right="0" w:hanging="632"/>
        <w:jc w:val="both"/>
      </w:pPr>
      <w:bookmarkStart w:name="_TOC_250019" w:id="30"/>
      <w:r>
        <w:rPr/>
        <w:t>The</w:t>
      </w:r>
      <w:r>
        <w:rPr>
          <w:spacing w:val="-2"/>
        </w:rPr>
        <w:t> </w:t>
      </w:r>
      <w:bookmarkEnd w:id="30"/>
      <w:r>
        <w:rPr/>
        <w:t>frame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480" w:lineRule="auto"/>
        <w:ind w:left="220" w:right="322" w:firstLine="719"/>
      </w:pPr>
      <w:r>
        <w:rPr/>
        <w:t>A frame is a basic structural system designed to support other components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physical construction.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journal</w:t>
      </w:r>
      <w:r>
        <w:rPr>
          <w:spacing w:val="-4"/>
        </w:rPr>
        <w:t> </w:t>
      </w:r>
      <w:r>
        <w:rPr/>
        <w:t>bearing demonstration rig</w:t>
      </w:r>
    </w:p>
    <w:p>
      <w:pPr>
        <w:spacing w:after="0" w:line="480" w:lineRule="auto"/>
        <w:sectPr>
          <w:pgSz w:w="11910" w:h="16840"/>
          <w:pgMar w:header="0" w:footer="923" w:top="1420" w:bottom="1200" w:left="1220" w:right="1080"/>
        </w:sectPr>
      </w:pPr>
    </w:p>
    <w:p>
      <w:pPr>
        <w:pStyle w:val="BodyText"/>
        <w:spacing w:line="480" w:lineRule="auto" w:before="74" w:after="11"/>
        <w:ind w:left="220"/>
      </w:pPr>
      <w:r>
        <w:rPr/>
        <w:t>frame</w:t>
      </w:r>
      <w:r>
        <w:rPr>
          <w:spacing w:val="12"/>
        </w:rPr>
        <w:t> </w:t>
      </w:r>
      <w:r>
        <w:rPr/>
        <w:t>supports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base</w:t>
      </w:r>
      <w:r>
        <w:rPr>
          <w:spacing w:val="10"/>
        </w:rPr>
        <w:t> </w:t>
      </w:r>
      <w:r>
        <w:rPr/>
        <w:t>plate,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motor,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journal</w:t>
      </w:r>
      <w:r>
        <w:rPr>
          <w:spacing w:val="10"/>
        </w:rPr>
        <w:t> </w:t>
      </w:r>
      <w:r>
        <w:rPr/>
        <w:t>bearing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all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various</w:t>
      </w:r>
      <w:r>
        <w:rPr>
          <w:spacing w:val="-67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of the apparatus.</w:t>
      </w:r>
    </w:p>
    <w:p>
      <w:pPr>
        <w:pStyle w:val="BodyText"/>
        <w:ind w:left="3330"/>
        <w:rPr>
          <w:sz w:val="20"/>
        </w:rPr>
      </w:pPr>
      <w:r>
        <w:rPr>
          <w:sz w:val="20"/>
        </w:rPr>
        <w:drawing>
          <wp:inline distT="0" distB="0" distL="0" distR="0">
            <wp:extent cx="2257589" cy="2573559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589" cy="25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268" w:after="0"/>
        <w:ind w:left="1062" w:right="0" w:hanging="843"/>
        <w:jc w:val="left"/>
      </w:pPr>
      <w:bookmarkStart w:name="_TOC_250018" w:id="31"/>
      <w:bookmarkEnd w:id="31"/>
      <w:r>
        <w:rPr/>
        <w:t>Design</w:t>
      </w:r>
    </w:p>
    <w:p>
      <w:pPr>
        <w:spacing w:line="267" w:lineRule="exact" w:before="0"/>
        <w:ind w:left="220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Construction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Frame</w:t>
      </w:r>
    </w:p>
    <w:p>
      <w:pPr>
        <w:spacing w:after="0" w:line="267" w:lineRule="exact"/>
        <w:jc w:val="left"/>
        <w:rPr>
          <w:sz w:val="24"/>
        </w:rPr>
        <w:sectPr>
          <w:type w:val="continuous"/>
          <w:pgSz w:w="11910" w:h="16840"/>
          <w:pgMar w:top="1360" w:bottom="1120" w:left="1220" w:right="1080"/>
          <w:cols w:num="2" w:equalWidth="0">
            <w:col w:w="1912" w:space="875"/>
            <w:col w:w="6823"/>
          </w:cols>
        </w:sectPr>
      </w:pP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line="480" w:lineRule="auto" w:before="89"/>
        <w:ind w:left="220" w:right="338" w:firstLine="719"/>
        <w:jc w:val="both"/>
      </w:pPr>
      <w:r>
        <w:rPr/>
        <w:t>The frame was designed in such a way that it would constitute of a table</w:t>
      </w:r>
      <w:r>
        <w:rPr>
          <w:spacing w:val="1"/>
        </w:rPr>
        <w:t> </w:t>
      </w:r>
      <w:r>
        <w:rPr/>
        <w:t>and a vertical display board, so as to contain the motor, the journal bearing, the</w:t>
      </w:r>
      <w:r>
        <w:rPr>
          <w:spacing w:val="1"/>
        </w:rPr>
        <w:t> </w:t>
      </w:r>
      <w:r>
        <w:rPr/>
        <w:t>manometer tubes and oil tank. Also, additional supports were added to the frame</w:t>
      </w:r>
      <w:r>
        <w:rPr>
          <w:spacing w:val="-67"/>
        </w:rPr>
        <w:t> </w:t>
      </w:r>
      <w:r>
        <w:rPr/>
        <w:t>to</w:t>
      </w:r>
      <w:r>
        <w:rPr>
          <w:spacing w:val="-4"/>
        </w:rPr>
        <w:t> </w:t>
      </w:r>
      <w:r>
        <w:rPr/>
        <w:t>increase its</w:t>
      </w:r>
      <w:r>
        <w:rPr>
          <w:spacing w:val="1"/>
        </w:rPr>
        <w:t> </w:t>
      </w:r>
      <w:r>
        <w:rPr/>
        <w:t>rigidity.</w:t>
      </w: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4" w:after="0"/>
        <w:ind w:left="1062" w:right="0" w:hanging="843"/>
        <w:jc w:val="both"/>
      </w:pPr>
      <w:r>
        <w:rPr/>
        <w:t>Dimensions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9"/>
        <w:gridCol w:w="3291"/>
      </w:tblGrid>
      <w:tr>
        <w:trPr>
          <w:trHeight w:val="482" w:hRule="atLeast"/>
        </w:trPr>
        <w:tc>
          <w:tcPr>
            <w:tcW w:w="32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Length</w:t>
            </w:r>
          </w:p>
        </w:tc>
        <w:tc>
          <w:tcPr>
            <w:tcW w:w="32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1400mm</w:t>
            </w:r>
          </w:p>
        </w:tc>
      </w:tr>
      <w:tr>
        <w:trPr>
          <w:trHeight w:val="484" w:hRule="atLeast"/>
        </w:trPr>
        <w:tc>
          <w:tcPr>
            <w:tcW w:w="32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Breadth</w:t>
            </w:r>
          </w:p>
        </w:tc>
        <w:tc>
          <w:tcPr>
            <w:tcW w:w="32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570mm</w:t>
            </w:r>
          </w:p>
        </w:tc>
      </w:tr>
      <w:tr>
        <w:trPr>
          <w:trHeight w:val="1447" w:hRule="atLeast"/>
        </w:trPr>
        <w:tc>
          <w:tcPr>
            <w:tcW w:w="3289" w:type="dxa"/>
          </w:tcPr>
          <w:p>
            <w:pPr>
              <w:pStyle w:val="TableParagraph"/>
              <w:spacing w:line="360" w:lineRule="auto"/>
              <w:ind w:right="1363"/>
              <w:rPr>
                <w:sz w:val="28"/>
              </w:rPr>
            </w:pPr>
            <w:r>
              <w:rPr>
                <w:sz w:val="28"/>
              </w:rPr>
              <w:t>Height of frame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Height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table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Height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measuring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panel</w:t>
            </w:r>
          </w:p>
        </w:tc>
        <w:tc>
          <w:tcPr>
            <w:tcW w:w="3291" w:type="dxa"/>
          </w:tcPr>
          <w:p>
            <w:pPr>
              <w:pStyle w:val="TableParagraph"/>
              <w:spacing w:line="360" w:lineRule="auto"/>
              <w:ind w:right="2158"/>
              <w:rPr>
                <w:sz w:val="28"/>
              </w:rPr>
            </w:pPr>
            <w:r>
              <w:rPr>
                <w:sz w:val="28"/>
              </w:rPr>
              <w:t>2500mm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800mm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1700mm</w:t>
            </w:r>
          </w:p>
        </w:tc>
      </w:tr>
      <w:tr>
        <w:trPr>
          <w:trHeight w:val="966" w:hRule="atLeast"/>
        </w:trPr>
        <w:tc>
          <w:tcPr>
            <w:tcW w:w="3289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Material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used</w:t>
            </w:r>
          </w:p>
          <w:p>
            <w:pPr>
              <w:pStyle w:val="TableParagraph"/>
              <w:spacing w:line="240" w:lineRule="auto" w:before="160"/>
              <w:rPr>
                <w:sz w:val="28"/>
              </w:rPr>
            </w:pPr>
            <w:r>
              <w:rPr>
                <w:sz w:val="28"/>
              </w:rPr>
              <w:t>Thickness</w:t>
            </w:r>
          </w:p>
        </w:tc>
        <w:tc>
          <w:tcPr>
            <w:tcW w:w="3291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Steel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bar</w:t>
            </w:r>
          </w:p>
          <w:p>
            <w:pPr>
              <w:pStyle w:val="TableParagraph"/>
              <w:spacing w:line="240" w:lineRule="auto" w:before="160"/>
              <w:rPr>
                <w:sz w:val="28"/>
              </w:rPr>
            </w:pPr>
            <w:r>
              <w:rPr>
                <w:sz w:val="28"/>
              </w:rPr>
              <w:t>4mm</w:t>
            </w:r>
          </w:p>
        </w:tc>
      </w:tr>
      <w:tr>
        <w:trPr>
          <w:trHeight w:val="484" w:hRule="atLeast"/>
        </w:trPr>
        <w:tc>
          <w:tcPr>
            <w:tcW w:w="32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Section</w:t>
            </w:r>
          </w:p>
        </w:tc>
        <w:tc>
          <w:tcPr>
            <w:tcW w:w="32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Angular</w:t>
            </w:r>
          </w:p>
        </w:tc>
      </w:tr>
    </w:tbl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3.5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Dimensions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Frame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1120" w:left="1220" w:right="1080"/>
        </w:sectPr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59" w:after="0"/>
        <w:ind w:left="1062" w:right="0" w:hanging="843"/>
        <w:jc w:val="left"/>
      </w:pPr>
      <w:r>
        <w:rPr/>
        <w:t>Construction</w:t>
      </w:r>
    </w:p>
    <w:p>
      <w:pPr>
        <w:pStyle w:val="BodyText"/>
        <w:spacing w:before="8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1830323</wp:posOffset>
            </wp:positionH>
            <wp:positionV relativeFrom="paragraph">
              <wp:posOffset>205630</wp:posOffset>
            </wp:positionV>
            <wp:extent cx="3970226" cy="2631948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226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2"/>
        <w:ind w:left="681" w:right="440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3.3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Construction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firstLine="360"/>
      </w:pPr>
      <w:r>
        <w:rPr/>
        <w:t>The</w:t>
      </w:r>
      <w:r>
        <w:rPr>
          <w:spacing w:val="34"/>
        </w:rPr>
        <w:t> </w:t>
      </w:r>
      <w:r>
        <w:rPr/>
        <w:t>construction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frame</w:t>
      </w:r>
      <w:r>
        <w:rPr>
          <w:spacing w:val="34"/>
        </w:rPr>
        <w:t> </w:t>
      </w:r>
      <w:r>
        <w:rPr/>
        <w:t>was</w:t>
      </w:r>
      <w:r>
        <w:rPr>
          <w:spacing w:val="35"/>
        </w:rPr>
        <w:t> </w:t>
      </w:r>
      <w:r>
        <w:rPr/>
        <w:t>carried</w:t>
      </w:r>
      <w:r>
        <w:rPr>
          <w:spacing w:val="32"/>
        </w:rPr>
        <w:t> </w:t>
      </w:r>
      <w:r>
        <w:rPr/>
        <w:t>out</w:t>
      </w:r>
      <w:r>
        <w:rPr>
          <w:spacing w:val="32"/>
        </w:rPr>
        <w:t> </w:t>
      </w:r>
      <w:r>
        <w:rPr/>
        <w:t>through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following</w:t>
      </w:r>
      <w:r>
        <w:rPr>
          <w:spacing w:val="-67"/>
        </w:rPr>
        <w:t> </w:t>
      </w:r>
      <w:r>
        <w:rPr/>
        <w:t>procedures:</w:t>
      </w: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2" w:lineRule="auto" w:before="0" w:after="0"/>
        <w:ind w:left="940" w:right="340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47"/>
          <w:sz w:val="28"/>
        </w:rPr>
        <w:t> </w:t>
      </w:r>
      <w:r>
        <w:rPr>
          <w:sz w:val="28"/>
        </w:rPr>
        <w:t>dimensions</w:t>
      </w:r>
      <w:r>
        <w:rPr>
          <w:spacing w:val="49"/>
          <w:sz w:val="28"/>
        </w:rPr>
        <w:t> </w:t>
      </w:r>
      <w:r>
        <w:rPr>
          <w:sz w:val="28"/>
        </w:rPr>
        <w:t>to</w:t>
      </w:r>
      <w:r>
        <w:rPr>
          <w:spacing w:val="48"/>
          <w:sz w:val="28"/>
        </w:rPr>
        <w:t> </w:t>
      </w:r>
      <w:r>
        <w:rPr>
          <w:sz w:val="28"/>
        </w:rPr>
        <w:t>be</w:t>
      </w:r>
      <w:r>
        <w:rPr>
          <w:spacing w:val="48"/>
          <w:sz w:val="28"/>
        </w:rPr>
        <w:t> </w:t>
      </w:r>
      <w:r>
        <w:rPr>
          <w:sz w:val="28"/>
        </w:rPr>
        <w:t>used</w:t>
      </w:r>
      <w:r>
        <w:rPr>
          <w:spacing w:val="49"/>
          <w:sz w:val="28"/>
        </w:rPr>
        <w:t> </w:t>
      </w:r>
      <w:r>
        <w:rPr>
          <w:sz w:val="28"/>
        </w:rPr>
        <w:t>were</w:t>
      </w:r>
      <w:r>
        <w:rPr>
          <w:spacing w:val="48"/>
          <w:sz w:val="28"/>
        </w:rPr>
        <w:t> </w:t>
      </w:r>
      <w:r>
        <w:rPr>
          <w:sz w:val="28"/>
        </w:rPr>
        <w:t>first</w:t>
      </w:r>
      <w:r>
        <w:rPr>
          <w:spacing w:val="49"/>
          <w:sz w:val="28"/>
        </w:rPr>
        <w:t> </w:t>
      </w:r>
      <w:r>
        <w:rPr>
          <w:sz w:val="28"/>
        </w:rPr>
        <w:t>measured</w:t>
      </w:r>
      <w:r>
        <w:rPr>
          <w:spacing w:val="49"/>
          <w:sz w:val="28"/>
        </w:rPr>
        <w:t> </w:t>
      </w:r>
      <w:r>
        <w:rPr>
          <w:sz w:val="28"/>
        </w:rPr>
        <w:t>on</w:t>
      </w:r>
      <w:r>
        <w:rPr>
          <w:spacing w:val="48"/>
          <w:sz w:val="28"/>
        </w:rPr>
        <w:t> </w:t>
      </w:r>
      <w:r>
        <w:rPr>
          <w:sz w:val="28"/>
        </w:rPr>
        <w:t>the</w:t>
      </w:r>
      <w:r>
        <w:rPr>
          <w:spacing w:val="48"/>
          <w:sz w:val="28"/>
        </w:rPr>
        <w:t> </w:t>
      </w:r>
      <w:r>
        <w:rPr>
          <w:sz w:val="28"/>
        </w:rPr>
        <w:t>angular</w:t>
      </w:r>
      <w:r>
        <w:rPr>
          <w:spacing w:val="48"/>
          <w:sz w:val="28"/>
        </w:rPr>
        <w:t> </w:t>
      </w:r>
      <w:r>
        <w:rPr>
          <w:sz w:val="28"/>
        </w:rPr>
        <w:t>bar</w:t>
      </w:r>
      <w:r>
        <w:rPr>
          <w:spacing w:val="47"/>
          <w:sz w:val="28"/>
        </w:rPr>
        <w:t> </w:t>
      </w:r>
      <w:r>
        <w:rPr>
          <w:sz w:val="28"/>
        </w:rPr>
        <w:t>by</w:t>
      </w:r>
      <w:r>
        <w:rPr>
          <w:spacing w:val="-67"/>
          <w:sz w:val="28"/>
        </w:rPr>
        <w:t> </w:t>
      </w:r>
      <w:r>
        <w:rPr>
          <w:sz w:val="28"/>
        </w:rPr>
        <w:t>means of measuring</w:t>
      </w:r>
      <w:r>
        <w:rPr>
          <w:spacing w:val="-3"/>
          <w:sz w:val="28"/>
        </w:rPr>
        <w:t> </w:t>
      </w:r>
      <w:r>
        <w:rPr>
          <w:sz w:val="28"/>
        </w:rPr>
        <w:t>tape.</w:t>
      </w: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317" w:lineRule="exact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required</w:t>
      </w:r>
      <w:r>
        <w:rPr>
          <w:spacing w:val="-2"/>
          <w:sz w:val="28"/>
        </w:rPr>
        <w:t> </w:t>
      </w:r>
      <w:r>
        <w:rPr>
          <w:sz w:val="28"/>
        </w:rPr>
        <w:t>dimensions</w:t>
      </w:r>
      <w:r>
        <w:rPr>
          <w:spacing w:val="-1"/>
          <w:sz w:val="28"/>
        </w:rPr>
        <w:t> </w:t>
      </w:r>
      <w:r>
        <w:rPr>
          <w:sz w:val="28"/>
        </w:rPr>
        <w:t>were</w:t>
      </w:r>
      <w:r>
        <w:rPr>
          <w:spacing w:val="-3"/>
          <w:sz w:val="28"/>
        </w:rPr>
        <w:t> </w:t>
      </w:r>
      <w:r>
        <w:rPr>
          <w:sz w:val="28"/>
        </w:rPr>
        <w:t>then</w:t>
      </w:r>
      <w:r>
        <w:rPr>
          <w:spacing w:val="-1"/>
          <w:sz w:val="28"/>
        </w:rPr>
        <w:t> </w:t>
      </w:r>
      <w:r>
        <w:rPr>
          <w:sz w:val="28"/>
        </w:rPr>
        <w:t>marked</w:t>
      </w:r>
      <w:r>
        <w:rPr>
          <w:spacing w:val="-2"/>
          <w:sz w:val="28"/>
        </w:rPr>
        <w:t> </w:t>
      </w:r>
      <w:r>
        <w:rPr>
          <w:sz w:val="28"/>
        </w:rPr>
        <w:t>with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chalk.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marked</w:t>
      </w:r>
      <w:r>
        <w:rPr>
          <w:spacing w:val="-1"/>
          <w:sz w:val="28"/>
        </w:rPr>
        <w:t> </w:t>
      </w:r>
      <w:r>
        <w:rPr>
          <w:sz w:val="28"/>
        </w:rPr>
        <w:t>lengths</w:t>
      </w:r>
      <w:r>
        <w:rPr>
          <w:spacing w:val="-5"/>
          <w:sz w:val="28"/>
        </w:rPr>
        <w:t> </w:t>
      </w:r>
      <w:r>
        <w:rPr>
          <w:sz w:val="28"/>
        </w:rPr>
        <w:t>were</w:t>
      </w:r>
      <w:r>
        <w:rPr>
          <w:spacing w:val="-2"/>
          <w:sz w:val="28"/>
        </w:rPr>
        <w:t> </w:t>
      </w:r>
      <w:r>
        <w:rPr>
          <w:sz w:val="28"/>
        </w:rPr>
        <w:t>then</w:t>
      </w:r>
      <w:r>
        <w:rPr>
          <w:spacing w:val="-1"/>
          <w:sz w:val="28"/>
        </w:rPr>
        <w:t> </w:t>
      </w:r>
      <w:r>
        <w:rPr>
          <w:sz w:val="28"/>
        </w:rPr>
        <w:t>cut</w:t>
      </w:r>
      <w:r>
        <w:rPr>
          <w:spacing w:val="-1"/>
          <w:sz w:val="28"/>
        </w:rPr>
        <w:t> </w:t>
      </w:r>
      <w:r>
        <w:rPr>
          <w:sz w:val="28"/>
        </w:rPr>
        <w:t>using</w:t>
      </w:r>
      <w:r>
        <w:rPr>
          <w:spacing w:val="-1"/>
          <w:sz w:val="28"/>
        </w:rPr>
        <w:t> </w:t>
      </w:r>
      <w:r>
        <w:rPr>
          <w:sz w:val="28"/>
        </w:rPr>
        <w:t>an</w:t>
      </w:r>
      <w:r>
        <w:rPr>
          <w:spacing w:val="-1"/>
          <w:sz w:val="28"/>
        </w:rPr>
        <w:t> </w:t>
      </w:r>
      <w:r>
        <w:rPr>
          <w:sz w:val="28"/>
        </w:rPr>
        <w:t>electric</w:t>
      </w:r>
      <w:r>
        <w:rPr>
          <w:spacing w:val="-5"/>
          <w:sz w:val="28"/>
        </w:rPr>
        <w:t> </w:t>
      </w:r>
      <w:r>
        <w:rPr>
          <w:sz w:val="28"/>
        </w:rPr>
        <w:t>saw.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0" w:lineRule="auto" w:before="0" w:after="0"/>
        <w:ind w:left="940" w:right="341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38"/>
          <w:sz w:val="28"/>
        </w:rPr>
        <w:t> </w:t>
      </w:r>
      <w:r>
        <w:rPr>
          <w:sz w:val="28"/>
        </w:rPr>
        <w:t>cut</w:t>
      </w:r>
      <w:r>
        <w:rPr>
          <w:spacing w:val="40"/>
          <w:sz w:val="28"/>
        </w:rPr>
        <w:t> </w:t>
      </w:r>
      <w:r>
        <w:rPr>
          <w:sz w:val="28"/>
        </w:rPr>
        <w:t>metal</w:t>
      </w:r>
      <w:r>
        <w:rPr>
          <w:spacing w:val="40"/>
          <w:sz w:val="28"/>
        </w:rPr>
        <w:t> </w:t>
      </w:r>
      <w:r>
        <w:rPr>
          <w:sz w:val="28"/>
        </w:rPr>
        <w:t>bars</w:t>
      </w:r>
      <w:r>
        <w:rPr>
          <w:spacing w:val="37"/>
          <w:sz w:val="28"/>
        </w:rPr>
        <w:t> </w:t>
      </w:r>
      <w:r>
        <w:rPr>
          <w:sz w:val="28"/>
        </w:rPr>
        <w:t>were</w:t>
      </w:r>
      <w:r>
        <w:rPr>
          <w:spacing w:val="39"/>
          <w:sz w:val="28"/>
        </w:rPr>
        <w:t> </w:t>
      </w:r>
      <w:r>
        <w:rPr>
          <w:sz w:val="28"/>
        </w:rPr>
        <w:t>then</w:t>
      </w:r>
      <w:r>
        <w:rPr>
          <w:spacing w:val="40"/>
          <w:sz w:val="28"/>
        </w:rPr>
        <w:t> </w:t>
      </w:r>
      <w:r>
        <w:rPr>
          <w:sz w:val="28"/>
        </w:rPr>
        <w:t>joined</w:t>
      </w:r>
      <w:r>
        <w:rPr>
          <w:spacing w:val="39"/>
          <w:sz w:val="28"/>
        </w:rPr>
        <w:t> </w:t>
      </w:r>
      <w:r>
        <w:rPr>
          <w:sz w:val="28"/>
        </w:rPr>
        <w:t>appropriately</w:t>
      </w:r>
      <w:r>
        <w:rPr>
          <w:spacing w:val="35"/>
          <w:sz w:val="28"/>
        </w:rPr>
        <w:t> </w:t>
      </w:r>
      <w:r>
        <w:rPr>
          <w:sz w:val="28"/>
        </w:rPr>
        <w:t>through</w:t>
      </w:r>
      <w:r>
        <w:rPr>
          <w:spacing w:val="40"/>
          <w:sz w:val="28"/>
        </w:rPr>
        <w:t> </w:t>
      </w:r>
      <w:r>
        <w:rPr>
          <w:sz w:val="28"/>
        </w:rPr>
        <w:t>arc</w:t>
      </w:r>
      <w:r>
        <w:rPr>
          <w:spacing w:val="39"/>
          <w:sz w:val="28"/>
        </w:rPr>
        <w:t> </w:t>
      </w:r>
      <w:r>
        <w:rPr>
          <w:sz w:val="28"/>
        </w:rPr>
        <w:t>welding</w:t>
      </w:r>
      <w:r>
        <w:rPr>
          <w:spacing w:val="-67"/>
          <w:sz w:val="28"/>
        </w:rPr>
        <w:t> </w:t>
      </w:r>
      <w:r>
        <w:rPr>
          <w:sz w:val="28"/>
        </w:rPr>
        <w:t>process.</w:t>
      </w: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2" w:lineRule="auto" w:before="0" w:after="0"/>
        <w:ind w:left="940" w:right="329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9"/>
          <w:sz w:val="28"/>
        </w:rPr>
        <w:t> </w:t>
      </w:r>
      <w:r>
        <w:rPr>
          <w:sz w:val="28"/>
        </w:rPr>
        <w:t>welded</w:t>
      </w:r>
      <w:r>
        <w:rPr>
          <w:spacing w:val="11"/>
          <w:sz w:val="28"/>
        </w:rPr>
        <w:t> </w:t>
      </w:r>
      <w:r>
        <w:rPr>
          <w:sz w:val="28"/>
        </w:rPr>
        <w:t>joints</w:t>
      </w:r>
      <w:r>
        <w:rPr>
          <w:spacing w:val="11"/>
          <w:sz w:val="28"/>
        </w:rPr>
        <w:t> </w:t>
      </w:r>
      <w:r>
        <w:rPr>
          <w:sz w:val="28"/>
        </w:rPr>
        <w:t>were</w:t>
      </w:r>
      <w:r>
        <w:rPr>
          <w:spacing w:val="10"/>
          <w:sz w:val="28"/>
        </w:rPr>
        <w:t> </w:t>
      </w:r>
      <w:r>
        <w:rPr>
          <w:sz w:val="28"/>
        </w:rPr>
        <w:t>then</w:t>
      </w:r>
      <w:r>
        <w:rPr>
          <w:spacing w:val="11"/>
          <w:sz w:val="28"/>
        </w:rPr>
        <w:t> </w:t>
      </w:r>
      <w:r>
        <w:rPr>
          <w:sz w:val="28"/>
        </w:rPr>
        <w:t>given</w:t>
      </w:r>
      <w:r>
        <w:rPr>
          <w:spacing w:val="11"/>
          <w:sz w:val="28"/>
        </w:rPr>
        <w:t> </w:t>
      </w:r>
      <w:r>
        <w:rPr>
          <w:sz w:val="28"/>
        </w:rPr>
        <w:t>a</w:t>
      </w:r>
      <w:r>
        <w:rPr>
          <w:spacing w:val="10"/>
          <w:sz w:val="28"/>
        </w:rPr>
        <w:t> </w:t>
      </w:r>
      <w:r>
        <w:rPr>
          <w:sz w:val="28"/>
        </w:rPr>
        <w:t>fine</w:t>
      </w:r>
      <w:r>
        <w:rPr>
          <w:spacing w:val="10"/>
          <w:sz w:val="28"/>
        </w:rPr>
        <w:t> </w:t>
      </w:r>
      <w:r>
        <w:rPr>
          <w:sz w:val="28"/>
        </w:rPr>
        <w:t>finish</w:t>
      </w:r>
      <w:r>
        <w:rPr>
          <w:spacing w:val="11"/>
          <w:sz w:val="28"/>
        </w:rPr>
        <w:t> </w:t>
      </w:r>
      <w:r>
        <w:rPr>
          <w:sz w:val="28"/>
        </w:rPr>
        <w:t>for</w:t>
      </w:r>
      <w:r>
        <w:rPr>
          <w:spacing w:val="10"/>
          <w:sz w:val="28"/>
        </w:rPr>
        <w:t> </w:t>
      </w:r>
      <w:r>
        <w:rPr>
          <w:sz w:val="28"/>
        </w:rPr>
        <w:t>aesthetics,</w:t>
      </w:r>
      <w:r>
        <w:rPr>
          <w:spacing w:val="9"/>
          <w:sz w:val="28"/>
        </w:rPr>
        <w:t> </w:t>
      </w:r>
      <w:r>
        <w:rPr>
          <w:sz w:val="28"/>
        </w:rPr>
        <w:t>and</w:t>
      </w:r>
      <w:r>
        <w:rPr>
          <w:spacing w:val="11"/>
          <w:sz w:val="28"/>
        </w:rPr>
        <w:t> </w:t>
      </w:r>
      <w:r>
        <w:rPr>
          <w:sz w:val="28"/>
        </w:rPr>
        <w:t>finally</w:t>
      </w:r>
      <w:r>
        <w:rPr>
          <w:spacing w:val="-67"/>
          <w:sz w:val="28"/>
        </w:rPr>
        <w:t> </w:t>
      </w:r>
      <w:r>
        <w:rPr>
          <w:sz w:val="28"/>
        </w:rPr>
        <w:t>painted</w:t>
      </w:r>
    </w:p>
    <w:p>
      <w:pPr>
        <w:spacing w:after="0" w:line="482" w:lineRule="auto"/>
        <w:jc w:val="left"/>
        <w:rPr>
          <w:sz w:val="28"/>
        </w:rPr>
        <w:sectPr>
          <w:pgSz w:w="11910" w:h="16840"/>
          <w:pgMar w:header="0" w:footer="923" w:top="1360" w:bottom="1200" w:left="1220" w:right="1080"/>
        </w:sectPr>
      </w:pPr>
    </w:p>
    <w:p>
      <w:pPr>
        <w:pStyle w:val="Heading5"/>
        <w:numPr>
          <w:ilvl w:val="2"/>
          <w:numId w:val="12"/>
        </w:numPr>
        <w:tabs>
          <w:tab w:pos="852" w:val="left" w:leader="none"/>
        </w:tabs>
        <w:spacing w:line="240" w:lineRule="auto" w:before="59" w:after="0"/>
        <w:ind w:left="851" w:right="0" w:hanging="632"/>
        <w:jc w:val="both"/>
      </w:pPr>
      <w:r>
        <w:rPr/>
        <w:t>The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plate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3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all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structures are placed upon. Base plate can be a metal plate or wooden plate with</w:t>
      </w:r>
      <w:r>
        <w:rPr>
          <w:spacing w:val="1"/>
        </w:rPr>
        <w:t> </w:t>
      </w:r>
      <w:r>
        <w:rPr/>
        <w:t>a desired thickness which can carry the structures placed on it properly without</w:t>
      </w:r>
      <w:r>
        <w:rPr>
          <w:spacing w:val="1"/>
        </w:rPr>
        <w:t> </w:t>
      </w:r>
      <w:r>
        <w:rPr/>
        <w:t>failure.</w:t>
      </w: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7" w:after="0"/>
        <w:ind w:left="1062" w:right="0" w:hanging="843"/>
        <w:jc w:val="both"/>
      </w:pPr>
      <w:r>
        <w:rPr/>
        <w:t>The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40" w:firstLine="719"/>
        <w:jc w:val="both"/>
      </w:pPr>
      <w:r>
        <w:rPr/>
        <w:t>The base plate used in this construction work was a wooden plate of 1inch</w:t>
      </w:r>
      <w:r>
        <w:rPr>
          <w:spacing w:val="-67"/>
        </w:rPr>
        <w:t> </w:t>
      </w:r>
      <w:r>
        <w:rPr/>
        <w:t>thickness. A wooden sheet of 8inches by 4inches was bought and cut to a</w:t>
      </w:r>
      <w:r>
        <w:rPr>
          <w:spacing w:val="1"/>
        </w:rPr>
        <w:t> </w:t>
      </w:r>
      <w:r>
        <w:rPr/>
        <w:t>suitable</w:t>
      </w:r>
      <w:r>
        <w:rPr>
          <w:spacing w:val="-4"/>
        </w:rPr>
        <w:t> </w:t>
      </w:r>
      <w:r>
        <w:rPr/>
        <w:t>dimension.</w:t>
      </w:r>
      <w:r>
        <w:rPr>
          <w:spacing w:val="-2"/>
        </w:rPr>
        <w:t> </w:t>
      </w:r>
      <w:r>
        <w:rPr/>
        <w:t>The remainder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kept for</w:t>
      </w:r>
      <w:r>
        <w:rPr>
          <w:spacing w:val="-3"/>
        </w:rPr>
        <w:t> </w:t>
      </w:r>
      <w:r>
        <w:rPr/>
        <w:t>other</w:t>
      </w:r>
      <w:r>
        <w:rPr>
          <w:spacing w:val="-4"/>
        </w:rPr>
        <w:t> </w:t>
      </w:r>
      <w:r>
        <w:rPr/>
        <w:t>purposes.</w:t>
      </w: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6" w:after="0"/>
        <w:ind w:left="1062" w:right="0" w:hanging="843"/>
        <w:jc w:val="both"/>
      </w:pPr>
      <w:r>
        <w:rPr/>
        <w:t>Dimension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1"/>
        <w:gridCol w:w="4624"/>
      </w:tblGrid>
      <w:tr>
        <w:trPr>
          <w:trHeight w:val="645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Material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Wood</w:t>
            </w:r>
          </w:p>
        </w:tc>
      </w:tr>
      <w:tr>
        <w:trPr>
          <w:trHeight w:val="642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Length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1400mm</w:t>
            </w:r>
          </w:p>
        </w:tc>
      </w:tr>
      <w:tr>
        <w:trPr>
          <w:trHeight w:val="645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Width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570mm</w:t>
            </w:r>
          </w:p>
        </w:tc>
      </w:tr>
      <w:tr>
        <w:trPr>
          <w:trHeight w:val="642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Thickness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1inch</w:t>
            </w:r>
          </w:p>
        </w:tc>
      </w:tr>
    </w:tbl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Dimensions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Plate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0" w:after="0"/>
        <w:ind w:left="1062" w:right="0" w:hanging="843"/>
        <w:jc w:val="both"/>
      </w:pPr>
      <w:r>
        <w:rPr/>
        <w:t>Construction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required</w:t>
      </w:r>
      <w:r>
        <w:rPr>
          <w:spacing w:val="-2"/>
          <w:sz w:val="28"/>
        </w:rPr>
        <w:t> </w:t>
      </w:r>
      <w:r>
        <w:rPr>
          <w:sz w:val="28"/>
        </w:rPr>
        <w:t>dimensions</w:t>
      </w:r>
      <w:r>
        <w:rPr>
          <w:spacing w:val="-1"/>
          <w:sz w:val="28"/>
        </w:rPr>
        <w:t> </w:t>
      </w:r>
      <w:r>
        <w:rPr>
          <w:sz w:val="28"/>
        </w:rPr>
        <w:t>were</w:t>
      </w:r>
      <w:r>
        <w:rPr>
          <w:spacing w:val="-3"/>
          <w:sz w:val="28"/>
        </w:rPr>
        <w:t> </w:t>
      </w:r>
      <w:r>
        <w:rPr>
          <w:sz w:val="28"/>
        </w:rPr>
        <w:t>measured</w:t>
      </w:r>
      <w:r>
        <w:rPr>
          <w:spacing w:val="-2"/>
          <w:sz w:val="28"/>
        </w:rPr>
        <w:t> </w:t>
      </w:r>
      <w:r>
        <w:rPr>
          <w:sz w:val="28"/>
        </w:rPr>
        <w:t>on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wooden</w:t>
      </w:r>
      <w:r>
        <w:rPr>
          <w:spacing w:val="-4"/>
          <w:sz w:val="28"/>
        </w:rPr>
        <w:t> </w:t>
      </w:r>
      <w:r>
        <w:rPr>
          <w:sz w:val="28"/>
        </w:rPr>
        <w:t>sheet</w:t>
      </w:r>
      <w:r>
        <w:rPr>
          <w:spacing w:val="-5"/>
          <w:sz w:val="28"/>
        </w:rPr>
        <w:t> </w:t>
      </w:r>
      <w:r>
        <w:rPr>
          <w:sz w:val="28"/>
        </w:rPr>
        <w:t>bought.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1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measurements</w:t>
      </w:r>
      <w:r>
        <w:rPr>
          <w:spacing w:val="-2"/>
          <w:sz w:val="28"/>
        </w:rPr>
        <w:t> </w:t>
      </w:r>
      <w:r>
        <w:rPr>
          <w:sz w:val="28"/>
        </w:rPr>
        <w:t>were</w:t>
      </w:r>
      <w:r>
        <w:rPr>
          <w:spacing w:val="-2"/>
          <w:sz w:val="28"/>
        </w:rPr>
        <w:t> </w:t>
      </w:r>
      <w:r>
        <w:rPr>
          <w:sz w:val="28"/>
        </w:rPr>
        <w:t>marked</w:t>
      </w:r>
      <w:r>
        <w:rPr>
          <w:spacing w:val="-2"/>
          <w:sz w:val="28"/>
        </w:rPr>
        <w:t> </w:t>
      </w:r>
      <w:r>
        <w:rPr>
          <w:sz w:val="28"/>
        </w:rPr>
        <w:t>with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pencil.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marked</w:t>
      </w:r>
      <w:r>
        <w:rPr>
          <w:spacing w:val="-1"/>
          <w:sz w:val="28"/>
        </w:rPr>
        <w:t> </w:t>
      </w:r>
      <w:r>
        <w:rPr>
          <w:sz w:val="28"/>
        </w:rPr>
        <w:t>points were</w:t>
      </w:r>
      <w:r>
        <w:rPr>
          <w:spacing w:val="-2"/>
          <w:sz w:val="28"/>
        </w:rPr>
        <w:t> </w:t>
      </w:r>
      <w:r>
        <w:rPr>
          <w:sz w:val="28"/>
        </w:rPr>
        <w:t>now</w:t>
      </w:r>
      <w:r>
        <w:rPr>
          <w:spacing w:val="-2"/>
          <w:sz w:val="28"/>
        </w:rPr>
        <w:t> </w:t>
      </w:r>
      <w:r>
        <w:rPr>
          <w:sz w:val="28"/>
        </w:rPr>
        <w:t>cut</w:t>
      </w:r>
      <w:r>
        <w:rPr>
          <w:spacing w:val="-1"/>
          <w:sz w:val="28"/>
        </w:rPr>
        <w:t> </w:t>
      </w:r>
      <w:r>
        <w:rPr>
          <w:sz w:val="28"/>
        </w:rPr>
        <w:t>using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saw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ind w:left="1220"/>
        <w:rPr>
          <w:sz w:val="20"/>
        </w:rPr>
      </w:pPr>
      <w:r>
        <w:rPr>
          <w:sz w:val="20"/>
        </w:rPr>
        <w:drawing>
          <wp:inline distT="0" distB="0" distL="0" distR="0">
            <wp:extent cx="4535167" cy="263347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167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2791" w:right="2905" w:firstLine="0"/>
        <w:jc w:val="center"/>
        <w:rPr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Construction</w:t>
      </w:r>
      <w:r>
        <w:rPr>
          <w:sz w:val="24"/>
        </w:rPr>
        <w:t>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1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portions cut</w:t>
      </w:r>
      <w:r>
        <w:rPr>
          <w:spacing w:val="-1"/>
          <w:sz w:val="28"/>
        </w:rPr>
        <w:t> </w:t>
      </w:r>
      <w:r>
        <w:rPr>
          <w:sz w:val="28"/>
        </w:rPr>
        <w:t>were</w:t>
      </w:r>
      <w:r>
        <w:rPr>
          <w:spacing w:val="-3"/>
          <w:sz w:val="28"/>
        </w:rPr>
        <w:t> </w:t>
      </w:r>
      <w:r>
        <w:rPr>
          <w:sz w:val="28"/>
        </w:rPr>
        <w:t>that 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base</w:t>
      </w:r>
      <w:r>
        <w:rPr>
          <w:spacing w:val="-4"/>
          <w:sz w:val="28"/>
        </w:rPr>
        <w:t> </w:t>
      </w:r>
      <w:r>
        <w:rPr>
          <w:sz w:val="28"/>
        </w:rPr>
        <w:t>plate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manometer</w:t>
      </w:r>
      <w:r>
        <w:rPr>
          <w:spacing w:val="-2"/>
          <w:sz w:val="28"/>
        </w:rPr>
        <w:t> </w:t>
      </w:r>
      <w:r>
        <w:rPr>
          <w:sz w:val="28"/>
        </w:rPr>
        <w:t>board.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Holes</w:t>
      </w:r>
      <w:r>
        <w:rPr>
          <w:spacing w:val="-2"/>
          <w:sz w:val="28"/>
        </w:rPr>
        <w:t> </w:t>
      </w:r>
      <w:r>
        <w:rPr>
          <w:sz w:val="28"/>
        </w:rPr>
        <w:t>were</w:t>
      </w:r>
      <w:r>
        <w:rPr>
          <w:spacing w:val="-2"/>
          <w:sz w:val="28"/>
        </w:rPr>
        <w:t> </w:t>
      </w:r>
      <w:r>
        <w:rPr>
          <w:sz w:val="28"/>
        </w:rPr>
        <w:t>drilled</w:t>
      </w:r>
      <w:r>
        <w:rPr>
          <w:spacing w:val="-2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fastening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frame.</w:t>
      </w:r>
    </w:p>
    <w:p>
      <w:pPr>
        <w:pStyle w:val="BodyText"/>
        <w:spacing w:before="4"/>
      </w:pPr>
    </w:p>
    <w:p>
      <w:pPr>
        <w:pStyle w:val="Heading5"/>
        <w:numPr>
          <w:ilvl w:val="2"/>
          <w:numId w:val="12"/>
        </w:numPr>
        <w:tabs>
          <w:tab w:pos="852" w:val="left" w:leader="none"/>
        </w:tabs>
        <w:spacing w:line="240" w:lineRule="auto" w:before="0" w:after="0"/>
        <w:ind w:left="851" w:right="0" w:hanging="632"/>
        <w:jc w:val="both"/>
      </w:pPr>
      <w:r>
        <w:rPr/>
        <w:t>Electric</w:t>
      </w:r>
      <w:r>
        <w:rPr>
          <w:spacing w:val="-2"/>
        </w:rPr>
        <w:t> </w:t>
      </w:r>
      <w:r>
        <w:rPr/>
        <w:t>motor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/>
        <w:ind w:left="220" w:right="330" w:firstLine="719"/>
        <w:jc w:val="both"/>
      </w:pPr>
      <w:r>
        <w:rPr/>
        <w:t>An electric motor is an electric machine that converts electrical energy</w:t>
      </w:r>
      <w:r>
        <w:rPr>
          <w:spacing w:val="1"/>
        </w:rPr>
        <w:t> </w:t>
      </w:r>
      <w:r>
        <w:rPr/>
        <w:t>into mechanical energy. Electric motors operate through the interaction between</w:t>
      </w:r>
      <w:r>
        <w:rPr>
          <w:spacing w:val="1"/>
        </w:rPr>
        <w:t> </w:t>
      </w:r>
      <w:r>
        <w:rPr/>
        <w:t>a magnetic field and winding currents to generate force within the motor. A</w:t>
      </w:r>
      <w:r>
        <w:rPr>
          <w:spacing w:val="1"/>
        </w:rPr>
        <w:t> </w:t>
      </w:r>
      <w:r>
        <w:rPr/>
        <w:t>variable speed induction motor with the following specifications was used for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project;</w:t>
      </w:r>
    </w:p>
    <w:p>
      <w:pPr>
        <w:spacing w:after="0" w:line="480" w:lineRule="auto"/>
        <w:jc w:val="both"/>
        <w:sectPr>
          <w:pgSz w:w="11910" w:h="16840"/>
          <w:pgMar w:header="0" w:footer="923" w:top="1420" w:bottom="1200" w:left="1220" w:right="1080"/>
        </w:sectPr>
      </w:pPr>
    </w:p>
    <w:p>
      <w:pPr>
        <w:pStyle w:val="BodyText"/>
        <w:ind w:left="3124"/>
        <w:rPr>
          <w:sz w:val="20"/>
        </w:rPr>
      </w:pPr>
      <w:r>
        <w:rPr>
          <w:sz w:val="20"/>
        </w:rPr>
        <w:drawing>
          <wp:inline distT="0" distB="0" distL="0" distR="0">
            <wp:extent cx="2541164" cy="276606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164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923" w:top="1420" w:bottom="1200" w:left="1220" w:right="108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0" w:after="0"/>
        <w:ind w:left="1062" w:right="0" w:hanging="843"/>
        <w:jc w:val="left"/>
      </w:pPr>
      <w:r>
        <w:rPr/>
        <w:t>Specification</w:t>
      </w:r>
    </w:p>
    <w:p>
      <w:pPr>
        <w:spacing w:before="90"/>
        <w:ind w:left="106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3.5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Electric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Motor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1120" w:left="1220" w:right="1080"/>
          <w:cols w:num="2" w:equalWidth="0">
            <w:col w:w="2642" w:space="261"/>
            <w:col w:w="6707"/>
          </w:cols>
        </w:sectPr>
      </w:pP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1"/>
        <w:gridCol w:w="4624"/>
      </w:tblGrid>
      <w:tr>
        <w:trPr>
          <w:trHeight w:val="642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Power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rating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1hp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(0.75kw)</w:t>
            </w:r>
          </w:p>
        </w:tc>
      </w:tr>
      <w:tr>
        <w:trPr>
          <w:trHeight w:val="645" w:hRule="atLeast"/>
        </w:trPr>
        <w:tc>
          <w:tcPr>
            <w:tcW w:w="4621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Voltage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rating</w:t>
            </w:r>
          </w:p>
        </w:tc>
        <w:tc>
          <w:tcPr>
            <w:tcW w:w="462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380volts</w:t>
            </w:r>
          </w:p>
        </w:tc>
      </w:tr>
      <w:tr>
        <w:trPr>
          <w:trHeight w:val="642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Operating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frequency: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50 Hz</w:t>
            </w:r>
          </w:p>
        </w:tc>
      </w:tr>
      <w:tr>
        <w:trPr>
          <w:trHeight w:val="645" w:hRule="atLeast"/>
        </w:trPr>
        <w:tc>
          <w:tcPr>
            <w:tcW w:w="4621" w:type="dxa"/>
          </w:tcPr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RPM</w:t>
            </w:r>
          </w:p>
        </w:tc>
        <w:tc>
          <w:tcPr>
            <w:tcW w:w="4624" w:type="dxa"/>
          </w:tcPr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1430</w:t>
            </w:r>
          </w:p>
        </w:tc>
      </w:tr>
    </w:tbl>
    <w:p>
      <w:pPr>
        <w:spacing w:line="273" w:lineRule="exact" w:before="0"/>
        <w:ind w:left="56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Specification 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Electric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Motor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0" w:after="0"/>
        <w:ind w:left="1062" w:right="0" w:hanging="843"/>
        <w:jc w:val="both"/>
      </w:pPr>
      <w:r>
        <w:rPr/>
        <w:t>Reason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36" w:firstLine="719"/>
        <w:jc w:val="both"/>
      </w:pPr>
      <w:r>
        <w:rPr/>
        <w:t>The reason for the selection of this motor is because the speed can be</w:t>
      </w:r>
      <w:r>
        <w:rPr>
          <w:spacing w:val="1"/>
        </w:rPr>
        <w:t> </w:t>
      </w:r>
      <w:r>
        <w:rPr/>
        <w:t>varied. This is necessary so as to get the pressure relationship with various</w:t>
      </w:r>
      <w:r>
        <w:rPr>
          <w:spacing w:val="1"/>
        </w:rPr>
        <w:t> </w:t>
      </w:r>
      <w:r>
        <w:rPr/>
        <w:t>speeds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motor.</w:t>
      </w:r>
      <w:r>
        <w:rPr>
          <w:spacing w:val="31"/>
        </w:rPr>
        <w:t> </w:t>
      </w:r>
      <w:r>
        <w:rPr/>
        <w:t>Also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one</w:t>
      </w:r>
      <w:r>
        <w:rPr>
          <w:spacing w:val="33"/>
        </w:rPr>
        <w:t> </w:t>
      </w:r>
      <w:r>
        <w:rPr/>
        <w:t>phase</w:t>
      </w:r>
      <w:r>
        <w:rPr>
          <w:spacing w:val="33"/>
        </w:rPr>
        <w:t> </w:t>
      </w:r>
      <w:r>
        <w:rPr/>
        <w:t>system</w:t>
      </w:r>
      <w:r>
        <w:rPr>
          <w:spacing w:val="32"/>
        </w:rPr>
        <w:t> </w:t>
      </w:r>
      <w:r>
        <w:rPr/>
        <w:t>which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motor</w:t>
      </w:r>
      <w:r>
        <w:rPr>
          <w:spacing w:val="34"/>
        </w:rPr>
        <w:t> </w:t>
      </w:r>
      <w:r>
        <w:rPr/>
        <w:t>operates</w:t>
      </w:r>
      <w:r>
        <w:rPr>
          <w:spacing w:val="34"/>
        </w:rPr>
        <w:t> </w:t>
      </w:r>
      <w:r>
        <w:rPr/>
        <w:t>on</w:t>
      </w:r>
      <w:r>
        <w:rPr>
          <w:spacing w:val="-68"/>
        </w:rPr>
        <w:t> </w:t>
      </w:r>
      <w:r>
        <w:rPr/>
        <w:t>was another reason.</w:t>
      </w:r>
    </w:p>
    <w:p>
      <w:pPr>
        <w:spacing w:after="0" w:line="480" w:lineRule="auto"/>
        <w:jc w:val="both"/>
        <w:sectPr>
          <w:type w:val="continuous"/>
          <w:pgSz w:w="11910" w:h="16840"/>
          <w:pgMar w:top="1360" w:bottom="1120" w:left="1220" w:right="1080"/>
        </w:sectPr>
      </w:pPr>
    </w:p>
    <w:p>
      <w:pPr>
        <w:pStyle w:val="Heading5"/>
        <w:numPr>
          <w:ilvl w:val="2"/>
          <w:numId w:val="12"/>
        </w:numPr>
        <w:tabs>
          <w:tab w:pos="852" w:val="left" w:leader="none"/>
        </w:tabs>
        <w:spacing w:line="240" w:lineRule="auto" w:before="59" w:after="0"/>
        <w:ind w:left="851" w:right="0" w:hanging="632"/>
        <w:jc w:val="both"/>
      </w:pPr>
      <w:r>
        <w:rPr/>
        <w:t>Coupling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30" w:firstLine="719"/>
        <w:jc w:val="both"/>
      </w:pPr>
      <w:r>
        <w:rPr/>
        <w:t>A</w:t>
      </w:r>
      <w:r>
        <w:rPr>
          <w:spacing w:val="24"/>
        </w:rPr>
        <w:t> </w:t>
      </w:r>
      <w:r>
        <w:rPr/>
        <w:t>coupling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3"/>
        </w:rPr>
        <w:t> </w:t>
      </w:r>
      <w:r>
        <w:rPr/>
        <w:t>device</w:t>
      </w:r>
      <w:r>
        <w:rPr>
          <w:spacing w:val="31"/>
        </w:rPr>
        <w:t> </w:t>
      </w:r>
      <w:r>
        <w:rPr/>
        <w:t>used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connect</w:t>
      </w:r>
      <w:r>
        <w:rPr>
          <w:spacing w:val="24"/>
        </w:rPr>
        <w:t> </w:t>
      </w:r>
      <w:r>
        <w:rPr/>
        <w:t>two</w:t>
      </w:r>
      <w:r>
        <w:rPr>
          <w:spacing w:val="26"/>
        </w:rPr>
        <w:t> </w:t>
      </w:r>
      <w:r>
        <w:rPr/>
        <w:t>shafts</w:t>
      </w:r>
      <w:r>
        <w:rPr>
          <w:spacing w:val="27"/>
        </w:rPr>
        <w:t> </w:t>
      </w:r>
      <w:r>
        <w:rPr/>
        <w:t>together</w:t>
      </w:r>
      <w:r>
        <w:rPr>
          <w:spacing w:val="26"/>
        </w:rPr>
        <w:t> </w:t>
      </w:r>
      <w:r>
        <w:rPr/>
        <w:t>at</w:t>
      </w:r>
      <w:r>
        <w:rPr>
          <w:spacing w:val="24"/>
        </w:rPr>
        <w:t> </w:t>
      </w:r>
      <w:r>
        <w:rPr/>
        <w:t>their</w:t>
      </w:r>
      <w:r>
        <w:rPr>
          <w:spacing w:val="26"/>
        </w:rPr>
        <w:t> </w:t>
      </w:r>
      <w:r>
        <w:rPr/>
        <w:t>ends</w:t>
      </w:r>
      <w:r>
        <w:rPr>
          <w:spacing w:val="-6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transmitting</w:t>
      </w:r>
      <w:r>
        <w:rPr>
          <w:spacing w:val="1"/>
        </w:rPr>
        <w:t> </w:t>
      </w:r>
      <w:r>
        <w:rPr/>
        <w:t>power.</w:t>
      </w:r>
      <w:r>
        <w:rPr>
          <w:spacing w:val="1"/>
        </w:rPr>
        <w:t> </w:t>
      </w:r>
      <w:r>
        <w:rPr/>
        <w:t>Couplings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disconnection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shafts</w:t>
      </w:r>
      <w:r>
        <w:rPr>
          <w:spacing w:val="31"/>
        </w:rPr>
        <w:t> </w:t>
      </w:r>
      <w:r>
        <w:rPr/>
        <w:t>during</w:t>
      </w:r>
      <w:r>
        <w:rPr>
          <w:spacing w:val="34"/>
        </w:rPr>
        <w:t> </w:t>
      </w:r>
      <w:r>
        <w:rPr/>
        <w:t>operation.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primary</w:t>
      </w:r>
      <w:r>
        <w:rPr>
          <w:spacing w:val="29"/>
        </w:rPr>
        <w:t> </w:t>
      </w:r>
      <w:r>
        <w:rPr/>
        <w:t>aim</w:t>
      </w:r>
      <w:r>
        <w:rPr>
          <w:spacing w:val="28"/>
        </w:rPr>
        <w:t> </w:t>
      </w:r>
      <w:r>
        <w:rPr/>
        <w:t>of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coupling</w:t>
      </w:r>
      <w:r>
        <w:rPr>
          <w:spacing w:val="32"/>
        </w:rPr>
        <w:t> </w:t>
      </w:r>
      <w:r>
        <w:rPr/>
        <w:t>is</w:t>
      </w:r>
      <w:r>
        <w:rPr>
          <w:spacing w:val="31"/>
        </w:rPr>
        <w:t> </w:t>
      </w:r>
      <w:r>
        <w:rPr/>
        <w:t>to</w:t>
      </w:r>
      <w:r>
        <w:rPr>
          <w:spacing w:val="-68"/>
        </w:rPr>
        <w:t> </w:t>
      </w:r>
      <w:r>
        <w:rPr/>
        <w:t>join two rotating equipment while permitting some degree of misalignment or</w:t>
      </w:r>
      <w:r>
        <w:rPr>
          <w:spacing w:val="1"/>
        </w:rPr>
        <w:t> </w:t>
      </w:r>
      <w:r>
        <w:rPr/>
        <w:t>end movement</w:t>
      </w:r>
      <w:r>
        <w:rPr>
          <w:spacing w:val="1"/>
        </w:rPr>
        <w:t> </w:t>
      </w:r>
      <w:r>
        <w:rPr/>
        <w:t>or</w:t>
      </w:r>
      <w:r>
        <w:rPr>
          <w:spacing w:val="-3"/>
        </w:rPr>
        <w:t> </w:t>
      </w:r>
      <w:r>
        <w:rPr/>
        <w:t>both.</w:t>
      </w: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6" w:after="0"/>
        <w:ind w:left="1062" w:right="0" w:hanging="843"/>
        <w:jc w:val="both"/>
      </w:pPr>
      <w:r>
        <w:rPr/>
        <w:t>Reason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selection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introduce</w:t>
      </w:r>
      <w:r>
        <w:rPr>
          <w:spacing w:val="-4"/>
          <w:sz w:val="28"/>
        </w:rPr>
        <w:t> </w:t>
      </w:r>
      <w:r>
        <w:rPr>
          <w:sz w:val="28"/>
        </w:rPr>
        <w:t>mechanical</w:t>
      </w:r>
      <w:r>
        <w:rPr>
          <w:spacing w:val="-3"/>
          <w:sz w:val="28"/>
        </w:rPr>
        <w:t> </w:t>
      </w:r>
      <w:r>
        <w:rPr>
          <w:sz w:val="28"/>
        </w:rPr>
        <w:t>flexibility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1" w:after="0"/>
        <w:ind w:left="94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reduce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transmission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shock</w:t>
      </w:r>
      <w:r>
        <w:rPr>
          <w:spacing w:val="-3"/>
          <w:sz w:val="28"/>
        </w:rPr>
        <w:t> </w:t>
      </w:r>
      <w:r>
        <w:rPr>
          <w:sz w:val="28"/>
        </w:rPr>
        <w:t>loads.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alter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vibration</w:t>
      </w:r>
      <w:r>
        <w:rPr>
          <w:spacing w:val="-5"/>
          <w:sz w:val="28"/>
        </w:rPr>
        <w:t> </w:t>
      </w:r>
      <w:r>
        <w:rPr>
          <w:sz w:val="28"/>
        </w:rPr>
        <w:t>characteristics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rotating</w:t>
      </w:r>
      <w:r>
        <w:rPr>
          <w:spacing w:val="-5"/>
          <w:sz w:val="28"/>
        </w:rPr>
        <w:t> </w:t>
      </w:r>
      <w:r>
        <w:rPr>
          <w:sz w:val="28"/>
        </w:rPr>
        <w:t>units.</w:t>
      </w:r>
    </w:p>
    <w:p>
      <w:pPr>
        <w:pStyle w:val="BodyText"/>
        <w:spacing w:before="4"/>
      </w:pPr>
    </w:p>
    <w:p>
      <w:pPr>
        <w:pStyle w:val="Heading5"/>
        <w:numPr>
          <w:ilvl w:val="2"/>
          <w:numId w:val="12"/>
        </w:numPr>
        <w:tabs>
          <w:tab w:pos="852" w:val="left" w:leader="none"/>
        </w:tabs>
        <w:spacing w:line="240" w:lineRule="auto" w:before="0" w:after="0"/>
        <w:ind w:left="851" w:right="0" w:hanging="632"/>
        <w:jc w:val="both"/>
      </w:pPr>
      <w:r>
        <w:rPr/>
        <w:t>Oil pipes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tubes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after="8"/>
        <w:ind w:left="220" w:right="333" w:firstLine="719"/>
        <w:jc w:val="both"/>
      </w:pPr>
      <w:r>
        <w:rPr/>
        <w:t>The oil pipes and tubes are for the easy flow of the lubricant from the tank</w:t>
      </w:r>
      <w:r>
        <w:rPr>
          <w:spacing w:val="-67"/>
        </w:rPr>
        <w:t> </w:t>
      </w:r>
      <w:r>
        <w:rPr/>
        <w:t>to the bearing and also from bearing to the measuring panel. Also, owing to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pipe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measurement being</w:t>
      </w:r>
      <w:r>
        <w:rPr>
          <w:spacing w:val="1"/>
        </w:rPr>
        <w:t> </w:t>
      </w:r>
      <w:r>
        <w:rPr/>
        <w:t>introduced</w:t>
      </w:r>
      <w:r>
        <w:rPr>
          <w:spacing w:val="-3"/>
        </w:rPr>
        <w:t> </w:t>
      </w:r>
      <w:r>
        <w:rPr/>
        <w:t>behind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 readings.</w:t>
      </w:r>
    </w:p>
    <w:p>
      <w:pPr>
        <w:pStyle w:val="BodyText"/>
        <w:ind w:left="2675"/>
        <w:rPr>
          <w:sz w:val="20"/>
        </w:rPr>
      </w:pPr>
      <w:r>
        <w:rPr>
          <w:sz w:val="20"/>
        </w:rPr>
        <w:drawing>
          <wp:inline distT="0" distB="0" distL="0" distR="0">
            <wp:extent cx="3124204" cy="2342769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4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681" w:right="81" w:firstLine="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Pipes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line="480" w:lineRule="auto" w:before="74"/>
        <w:ind w:left="220" w:right="331" w:firstLine="719"/>
        <w:jc w:val="both"/>
      </w:pPr>
      <w:r>
        <w:rPr/>
        <w:t>The oil pipes used for this apparatus were transparent pipes with10mm,</w:t>
      </w:r>
      <w:r>
        <w:rPr>
          <w:spacing w:val="1"/>
        </w:rPr>
        <w:t> </w:t>
      </w:r>
      <w:r>
        <w:rPr/>
        <w:t>8mm and 5mm diameters. These pipes perform different functions. The 10mm</w:t>
      </w:r>
      <w:r>
        <w:rPr>
          <w:spacing w:val="1"/>
        </w:rPr>
        <w:t> </w:t>
      </w:r>
      <w:r>
        <w:rPr/>
        <w:t>pipes were used for the supply, the 8mm pipes were used for the measuring</w:t>
      </w:r>
      <w:r>
        <w:rPr>
          <w:spacing w:val="1"/>
        </w:rPr>
        <w:t> </w:t>
      </w:r>
      <w:r>
        <w:rPr/>
        <w:t>board and the 5mm pipes were used to get the pressure output from the journal</w:t>
      </w:r>
      <w:r>
        <w:rPr>
          <w:spacing w:val="1"/>
        </w:rPr>
        <w:t> </w:t>
      </w:r>
      <w:r>
        <w:rPr/>
        <w:t>bearing.</w:t>
      </w: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7" w:after="0"/>
        <w:ind w:left="1062" w:right="0" w:hanging="843"/>
        <w:jc w:val="both"/>
      </w:pPr>
      <w:r>
        <w:rPr/>
        <w:t>Reason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selection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before="1"/>
        <w:ind w:left="220"/>
        <w:jc w:val="both"/>
      </w:pPr>
      <w:r>
        <w:rPr/>
        <w:t>The</w:t>
      </w:r>
      <w:r>
        <w:rPr>
          <w:spacing w:val="-3"/>
        </w:rPr>
        <w:t> </w:t>
      </w:r>
      <w:r>
        <w:rPr/>
        <w:t>reasons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selecting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transparent</w:t>
      </w:r>
      <w:r>
        <w:rPr>
          <w:spacing w:val="-1"/>
        </w:rPr>
        <w:t> </w:t>
      </w:r>
      <w:r>
        <w:rPr/>
        <w:t>pipes are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enable</w:t>
      </w:r>
      <w:r>
        <w:rPr>
          <w:spacing w:val="-2"/>
          <w:sz w:val="28"/>
        </w:rPr>
        <w:t> </w:t>
      </w:r>
      <w:r>
        <w:rPr>
          <w:sz w:val="28"/>
        </w:rPr>
        <w:t>clear</w:t>
      </w:r>
      <w:r>
        <w:rPr>
          <w:spacing w:val="-2"/>
          <w:sz w:val="28"/>
        </w:rPr>
        <w:t> </w:t>
      </w:r>
      <w:r>
        <w:rPr>
          <w:sz w:val="28"/>
        </w:rPr>
        <w:t>observation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oil</w:t>
      </w:r>
      <w:r>
        <w:rPr>
          <w:spacing w:val="-1"/>
          <w:sz w:val="28"/>
        </w:rPr>
        <w:t> </w:t>
      </w:r>
      <w:r>
        <w:rPr>
          <w:sz w:val="28"/>
        </w:rPr>
        <w:t>flow.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1" w:after="0"/>
        <w:ind w:left="940" w:right="0" w:hanging="361"/>
        <w:jc w:val="left"/>
        <w:rPr>
          <w:sz w:val="28"/>
        </w:rPr>
      </w:pPr>
      <w:r>
        <w:rPr>
          <w:sz w:val="28"/>
        </w:rPr>
        <w:t>To enable</w:t>
      </w:r>
      <w:r>
        <w:rPr>
          <w:spacing w:val="-1"/>
          <w:sz w:val="28"/>
        </w:rPr>
        <w:t> </w:t>
      </w:r>
      <w:r>
        <w:rPr>
          <w:sz w:val="28"/>
        </w:rPr>
        <w:t>us measure</w:t>
      </w:r>
      <w:r>
        <w:rPr>
          <w:spacing w:val="-4"/>
          <w:sz w:val="28"/>
        </w:rPr>
        <w:t> </w:t>
      </w:r>
      <w:r>
        <w:rPr>
          <w:sz w:val="28"/>
        </w:rPr>
        <w:t>pressure</w:t>
      </w:r>
      <w:r>
        <w:rPr>
          <w:spacing w:val="-4"/>
          <w:sz w:val="28"/>
        </w:rPr>
        <w:t> </w:t>
      </w:r>
      <w:r>
        <w:rPr>
          <w:sz w:val="28"/>
        </w:rPr>
        <w:t>head as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case 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panel</w:t>
      </w:r>
      <w:r>
        <w:rPr>
          <w:spacing w:val="-4"/>
          <w:sz w:val="28"/>
        </w:rPr>
        <w:t> </w:t>
      </w:r>
      <w:r>
        <w:rPr>
          <w:sz w:val="28"/>
        </w:rPr>
        <w:t>pipes.</w:t>
      </w:r>
    </w:p>
    <w:p>
      <w:pPr>
        <w:pStyle w:val="BodyText"/>
        <w:spacing w:before="6"/>
      </w:pPr>
    </w:p>
    <w:p>
      <w:pPr>
        <w:pStyle w:val="Heading5"/>
        <w:numPr>
          <w:ilvl w:val="2"/>
          <w:numId w:val="12"/>
        </w:numPr>
        <w:tabs>
          <w:tab w:pos="852" w:val="left" w:leader="none"/>
        </w:tabs>
        <w:spacing w:line="240" w:lineRule="auto" w:before="0" w:after="0"/>
        <w:ind w:left="851" w:right="0" w:hanging="632"/>
        <w:jc w:val="both"/>
      </w:pPr>
      <w:r>
        <w:rPr/>
        <w:t>Fasteners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41" w:firstLine="719"/>
        <w:jc w:val="both"/>
      </w:pPr>
      <w:r>
        <w:rPr/>
        <w:t>A fastener is a hardware device that mechanically joins or affixes two or</w:t>
      </w:r>
      <w:r>
        <w:rPr>
          <w:spacing w:val="1"/>
        </w:rPr>
        <w:t> </w:t>
      </w:r>
      <w:r>
        <w:rPr/>
        <w:t>more objects together. Examples include rivets, nails, bolts and nuts, washers,</w:t>
      </w:r>
      <w:r>
        <w:rPr>
          <w:spacing w:val="1"/>
        </w:rPr>
        <w:t> </w:t>
      </w:r>
      <w:r>
        <w:rPr/>
        <w:t>pins,</w:t>
      </w:r>
      <w:r>
        <w:rPr>
          <w:spacing w:val="-2"/>
        </w:rPr>
        <w:t> </w:t>
      </w:r>
      <w:r>
        <w:rPr/>
        <w:t>screws,</w:t>
      </w:r>
      <w:r>
        <w:rPr>
          <w:spacing w:val="-1"/>
        </w:rPr>
        <w:t> </w:t>
      </w:r>
      <w:r>
        <w:rPr/>
        <w:t>clips, adhesives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spacing w:before="1"/>
        <w:ind w:left="220"/>
        <w:jc w:val="both"/>
      </w:pPr>
      <w:r>
        <w:rPr/>
        <w:t>The</w:t>
      </w:r>
      <w:r>
        <w:rPr>
          <w:spacing w:val="-2"/>
        </w:rPr>
        <w:t> </w:t>
      </w:r>
      <w:r>
        <w:rPr/>
        <w:t>fasteners which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apparatus</w:t>
      </w:r>
      <w:r>
        <w:rPr>
          <w:spacing w:val="-5"/>
        </w:rPr>
        <w:t> </w:t>
      </w:r>
      <w:r>
        <w:rPr/>
        <w:t>include: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17mm</w:t>
      </w:r>
      <w:r>
        <w:rPr>
          <w:spacing w:val="-7"/>
          <w:sz w:val="28"/>
        </w:rPr>
        <w:t> </w:t>
      </w:r>
      <w:r>
        <w:rPr>
          <w:sz w:val="28"/>
        </w:rPr>
        <w:t>diameter</w:t>
      </w:r>
      <w:r>
        <w:rPr>
          <w:spacing w:val="-2"/>
          <w:sz w:val="28"/>
        </w:rPr>
        <w:t> </w:t>
      </w:r>
      <w:r>
        <w:rPr>
          <w:sz w:val="28"/>
        </w:rPr>
        <w:t>bolt,</w:t>
      </w:r>
      <w:r>
        <w:rPr>
          <w:spacing w:val="-4"/>
          <w:sz w:val="28"/>
        </w:rPr>
        <w:t> </w:t>
      </w:r>
      <w:r>
        <w:rPr>
          <w:sz w:val="28"/>
        </w:rPr>
        <w:t>3inches</w:t>
      </w:r>
      <w:r>
        <w:rPr>
          <w:spacing w:val="-1"/>
          <w:sz w:val="28"/>
        </w:rPr>
        <w:t> </w:t>
      </w:r>
      <w:r>
        <w:rPr>
          <w:sz w:val="28"/>
        </w:rPr>
        <w:t>long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3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13mm</w:t>
      </w:r>
      <w:r>
        <w:rPr>
          <w:spacing w:val="-8"/>
          <w:sz w:val="28"/>
        </w:rPr>
        <w:t> </w:t>
      </w:r>
      <w:r>
        <w:rPr>
          <w:sz w:val="28"/>
        </w:rPr>
        <w:t>diameter</w:t>
      </w:r>
      <w:r>
        <w:rPr>
          <w:spacing w:val="-2"/>
          <w:sz w:val="28"/>
        </w:rPr>
        <w:t> </w:t>
      </w:r>
      <w:r>
        <w:rPr>
          <w:sz w:val="28"/>
        </w:rPr>
        <w:t>bolt,</w:t>
      </w:r>
      <w:r>
        <w:rPr>
          <w:spacing w:val="-3"/>
          <w:sz w:val="28"/>
        </w:rPr>
        <w:t> </w:t>
      </w:r>
      <w:r>
        <w:rPr>
          <w:sz w:val="28"/>
        </w:rPr>
        <w:t>2inches</w:t>
      </w:r>
      <w:r>
        <w:rPr>
          <w:spacing w:val="-1"/>
          <w:sz w:val="28"/>
        </w:rPr>
        <w:t> </w:t>
      </w:r>
      <w:r>
        <w:rPr>
          <w:sz w:val="28"/>
        </w:rPr>
        <w:t>long</w:t>
      </w:r>
      <w:r>
        <w:rPr>
          <w:spacing w:val="-2"/>
          <w:sz w:val="28"/>
        </w:rPr>
        <w:t> </w:t>
      </w:r>
      <w:r>
        <w:rPr>
          <w:sz w:val="28"/>
        </w:rPr>
        <w:t>with</w:t>
      </w:r>
      <w:r>
        <w:rPr>
          <w:spacing w:val="-1"/>
          <w:sz w:val="28"/>
        </w:rPr>
        <w:t> </w:t>
      </w:r>
      <w:r>
        <w:rPr>
          <w:sz w:val="28"/>
        </w:rPr>
        <w:t>counter</w:t>
      </w:r>
      <w:r>
        <w:rPr>
          <w:spacing w:val="-5"/>
          <w:sz w:val="28"/>
        </w:rPr>
        <w:t> </w:t>
      </w:r>
      <w:r>
        <w:rPr>
          <w:sz w:val="28"/>
        </w:rPr>
        <w:t>sunk</w:t>
      </w:r>
      <w:r>
        <w:rPr>
          <w:spacing w:val="-2"/>
          <w:sz w:val="28"/>
        </w:rPr>
        <w:t> </w:t>
      </w:r>
      <w:r>
        <w:rPr>
          <w:sz w:val="28"/>
        </w:rPr>
        <w:t>head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inches</w:t>
      </w:r>
      <w:r>
        <w:rPr>
          <w:spacing w:val="-4"/>
          <w:sz w:val="28"/>
        </w:rPr>
        <w:t> </w:t>
      </w:r>
      <w:r>
        <w:rPr>
          <w:sz w:val="28"/>
        </w:rPr>
        <w:t>nails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941" w:val="left" w:leader="none"/>
        </w:tabs>
        <w:spacing w:line="240" w:lineRule="auto" w:before="1" w:after="0"/>
        <w:ind w:left="940" w:right="0" w:hanging="361"/>
        <w:jc w:val="left"/>
        <w:rPr>
          <w:sz w:val="28"/>
        </w:rPr>
      </w:pPr>
      <w:r>
        <w:rPr>
          <w:sz w:val="28"/>
        </w:rPr>
        <w:t>13mm</w:t>
      </w:r>
      <w:r>
        <w:rPr>
          <w:spacing w:val="-6"/>
          <w:sz w:val="28"/>
        </w:rPr>
        <w:t> </w:t>
      </w:r>
      <w:r>
        <w:rPr>
          <w:sz w:val="28"/>
        </w:rPr>
        <w:t>washers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3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Epoxy</w:t>
      </w:r>
      <w:r>
        <w:rPr>
          <w:spacing w:val="-3"/>
          <w:sz w:val="28"/>
        </w:rPr>
        <w:t> </w:t>
      </w:r>
      <w:r>
        <w:rPr>
          <w:sz w:val="28"/>
        </w:rPr>
        <w:t>gum</w:t>
      </w:r>
    </w:p>
    <w:p>
      <w:pPr>
        <w:pStyle w:val="BodyText"/>
        <w:spacing w:before="4"/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0" w:after="0"/>
        <w:ind w:left="1062" w:right="0" w:hanging="843"/>
        <w:jc w:val="both"/>
      </w:pPr>
      <w:r>
        <w:rPr/>
        <w:t>Functions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0" w:lineRule="auto" w:before="0" w:after="0"/>
        <w:ind w:left="940" w:right="332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52"/>
          <w:sz w:val="28"/>
        </w:rPr>
        <w:t> </w:t>
      </w:r>
      <w:r>
        <w:rPr>
          <w:sz w:val="28"/>
        </w:rPr>
        <w:t>17mm</w:t>
      </w:r>
      <w:r>
        <w:rPr>
          <w:spacing w:val="49"/>
          <w:sz w:val="28"/>
        </w:rPr>
        <w:t> </w:t>
      </w:r>
      <w:r>
        <w:rPr>
          <w:sz w:val="28"/>
        </w:rPr>
        <w:t>bolts</w:t>
      </w:r>
      <w:r>
        <w:rPr>
          <w:spacing w:val="53"/>
          <w:sz w:val="28"/>
        </w:rPr>
        <w:t> </w:t>
      </w:r>
      <w:r>
        <w:rPr>
          <w:sz w:val="28"/>
        </w:rPr>
        <w:t>were</w:t>
      </w:r>
      <w:r>
        <w:rPr>
          <w:spacing w:val="52"/>
          <w:sz w:val="28"/>
        </w:rPr>
        <w:t> </w:t>
      </w:r>
      <w:r>
        <w:rPr>
          <w:sz w:val="28"/>
        </w:rPr>
        <w:t>used</w:t>
      </w:r>
      <w:r>
        <w:rPr>
          <w:spacing w:val="51"/>
          <w:sz w:val="28"/>
        </w:rPr>
        <w:t> </w:t>
      </w:r>
      <w:r>
        <w:rPr>
          <w:sz w:val="28"/>
        </w:rPr>
        <w:t>to</w:t>
      </w:r>
      <w:r>
        <w:rPr>
          <w:spacing w:val="51"/>
          <w:sz w:val="28"/>
        </w:rPr>
        <w:t> </w:t>
      </w:r>
      <w:r>
        <w:rPr>
          <w:sz w:val="28"/>
        </w:rPr>
        <w:t>secure</w:t>
      </w:r>
      <w:r>
        <w:rPr>
          <w:spacing w:val="50"/>
          <w:sz w:val="28"/>
        </w:rPr>
        <w:t> </w:t>
      </w:r>
      <w:r>
        <w:rPr>
          <w:sz w:val="28"/>
        </w:rPr>
        <w:t>the</w:t>
      </w:r>
      <w:r>
        <w:rPr>
          <w:spacing w:val="54"/>
          <w:sz w:val="28"/>
        </w:rPr>
        <w:t> </w:t>
      </w:r>
      <w:r>
        <w:rPr>
          <w:sz w:val="28"/>
        </w:rPr>
        <w:t>motor</w:t>
      </w:r>
      <w:r>
        <w:rPr>
          <w:spacing w:val="52"/>
          <w:sz w:val="28"/>
        </w:rPr>
        <w:t> </w:t>
      </w:r>
      <w:r>
        <w:rPr>
          <w:sz w:val="28"/>
        </w:rPr>
        <w:t>and</w:t>
      </w:r>
      <w:r>
        <w:rPr>
          <w:spacing w:val="53"/>
          <w:sz w:val="28"/>
        </w:rPr>
        <w:t> </w:t>
      </w:r>
      <w:r>
        <w:rPr>
          <w:sz w:val="28"/>
        </w:rPr>
        <w:t>other</w:t>
      </w:r>
      <w:r>
        <w:rPr>
          <w:spacing w:val="62"/>
          <w:sz w:val="28"/>
        </w:rPr>
        <w:t> </w:t>
      </w:r>
      <w:r>
        <w:rPr>
          <w:sz w:val="28"/>
        </w:rPr>
        <w:t>parts</w:t>
      </w:r>
      <w:r>
        <w:rPr>
          <w:spacing w:val="53"/>
          <w:sz w:val="28"/>
        </w:rPr>
        <w:t> </w:t>
      </w:r>
      <w:r>
        <w:rPr>
          <w:sz w:val="28"/>
        </w:rPr>
        <w:t>in</w:t>
      </w:r>
      <w:r>
        <w:rPr>
          <w:spacing w:val="53"/>
          <w:sz w:val="28"/>
        </w:rPr>
        <w:t> </w:t>
      </w:r>
      <w:r>
        <w:rPr>
          <w:sz w:val="28"/>
        </w:rPr>
        <w:t>its</w:t>
      </w:r>
      <w:r>
        <w:rPr>
          <w:spacing w:val="-67"/>
          <w:sz w:val="28"/>
        </w:rPr>
        <w:t> </w:t>
      </w:r>
      <w:r>
        <w:rPr>
          <w:sz w:val="28"/>
        </w:rPr>
        <w:t>position.</w:t>
      </w:r>
    </w:p>
    <w:p>
      <w:pPr>
        <w:spacing w:after="0" w:line="480" w:lineRule="auto"/>
        <w:jc w:val="left"/>
        <w:rPr>
          <w:sz w:val="28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0" w:lineRule="auto" w:before="74" w:after="0"/>
        <w:ind w:left="940" w:right="342" w:hanging="360"/>
        <w:jc w:val="both"/>
        <w:rPr>
          <w:sz w:val="28"/>
        </w:rPr>
      </w:pPr>
      <w:r>
        <w:rPr>
          <w:sz w:val="28"/>
        </w:rPr>
        <w:t>The 13mm bolts were used to secure the base plate and the measurement</w:t>
      </w:r>
      <w:r>
        <w:rPr>
          <w:spacing w:val="1"/>
          <w:sz w:val="28"/>
        </w:rPr>
        <w:t> </w:t>
      </w:r>
      <w:r>
        <w:rPr>
          <w:sz w:val="28"/>
        </w:rPr>
        <w:t>panel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the board.</w:t>
      </w: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2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M8</w:t>
      </w:r>
      <w:r>
        <w:rPr>
          <w:spacing w:val="-5"/>
          <w:sz w:val="28"/>
        </w:rPr>
        <w:t> </w:t>
      </w:r>
      <w:r>
        <w:rPr>
          <w:sz w:val="28"/>
        </w:rPr>
        <w:t>bolts</w:t>
      </w:r>
      <w:r>
        <w:rPr>
          <w:spacing w:val="-1"/>
          <w:sz w:val="28"/>
        </w:rPr>
        <w:t> </w:t>
      </w:r>
      <w:r>
        <w:rPr>
          <w:sz w:val="28"/>
        </w:rPr>
        <w:t>were</w:t>
      </w:r>
      <w:r>
        <w:rPr>
          <w:spacing w:val="-5"/>
          <w:sz w:val="28"/>
        </w:rPr>
        <w:t> </w:t>
      </w:r>
      <w:r>
        <w:rPr>
          <w:sz w:val="28"/>
        </w:rPr>
        <w:t>used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affix</w:t>
      </w:r>
      <w:r>
        <w:rPr>
          <w:spacing w:val="-1"/>
          <w:sz w:val="28"/>
        </w:rPr>
        <w:t> </w:t>
      </w:r>
      <w:r>
        <w:rPr>
          <w:sz w:val="28"/>
        </w:rPr>
        <w:t>bearing</w:t>
      </w:r>
      <w:r>
        <w:rPr>
          <w:spacing w:val="-2"/>
          <w:sz w:val="28"/>
        </w:rPr>
        <w:t> </w:t>
      </w:r>
      <w:r>
        <w:rPr>
          <w:sz w:val="28"/>
        </w:rPr>
        <w:t>component.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nails</w:t>
      </w:r>
      <w:r>
        <w:rPr>
          <w:spacing w:val="-1"/>
          <w:sz w:val="28"/>
        </w:rPr>
        <w:t> </w:t>
      </w:r>
      <w:r>
        <w:rPr>
          <w:sz w:val="28"/>
        </w:rPr>
        <w:t>are</w:t>
      </w:r>
      <w:r>
        <w:rPr>
          <w:spacing w:val="-6"/>
          <w:sz w:val="28"/>
        </w:rPr>
        <w:t> </w:t>
      </w:r>
      <w:r>
        <w:rPr>
          <w:sz w:val="28"/>
        </w:rPr>
        <w:t>used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affix</w:t>
      </w:r>
      <w:r>
        <w:rPr>
          <w:spacing w:val="-2"/>
          <w:sz w:val="28"/>
        </w:rPr>
        <w:t> </w:t>
      </w:r>
      <w:r>
        <w:rPr>
          <w:sz w:val="28"/>
        </w:rPr>
        <w:t>wooden</w:t>
      </w:r>
      <w:r>
        <w:rPr>
          <w:spacing w:val="-1"/>
          <w:sz w:val="28"/>
        </w:rPr>
        <w:t> </w:t>
      </w:r>
      <w:r>
        <w:rPr>
          <w:sz w:val="28"/>
        </w:rPr>
        <w:t>components.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2" w:lineRule="auto" w:before="0" w:after="0"/>
        <w:ind w:left="940" w:right="333" w:hanging="360"/>
        <w:jc w:val="both"/>
        <w:rPr>
          <w:sz w:val="28"/>
        </w:rPr>
      </w:pPr>
      <w:r>
        <w:rPr>
          <w:sz w:val="28"/>
        </w:rPr>
        <w:t>Washers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nuts</w:t>
      </w:r>
      <w:r>
        <w:rPr>
          <w:spacing w:val="1"/>
          <w:sz w:val="28"/>
        </w:rPr>
        <w:t> </w:t>
      </w:r>
      <w:r>
        <w:rPr>
          <w:sz w:val="28"/>
        </w:rPr>
        <w:t>were</w:t>
      </w:r>
      <w:r>
        <w:rPr>
          <w:spacing w:val="1"/>
          <w:sz w:val="28"/>
        </w:rPr>
        <w:t> </w:t>
      </w:r>
      <w:r>
        <w:rPr>
          <w:sz w:val="28"/>
        </w:rPr>
        <w:t>used</w:t>
      </w:r>
      <w:r>
        <w:rPr>
          <w:spacing w:val="1"/>
          <w:sz w:val="28"/>
        </w:rPr>
        <w:t> </w:t>
      </w:r>
      <w:r>
        <w:rPr>
          <w:sz w:val="28"/>
        </w:rPr>
        <w:t>alongside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bolts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give</w:t>
      </w:r>
      <w:r>
        <w:rPr>
          <w:spacing w:val="1"/>
          <w:sz w:val="28"/>
        </w:rPr>
        <w:t> </w:t>
      </w:r>
      <w:r>
        <w:rPr>
          <w:sz w:val="28"/>
        </w:rPr>
        <w:t>additional</w:t>
      </w:r>
      <w:r>
        <w:rPr>
          <w:spacing w:val="1"/>
          <w:sz w:val="28"/>
        </w:rPr>
        <w:t> </w:t>
      </w:r>
      <w:r>
        <w:rPr>
          <w:sz w:val="28"/>
        </w:rPr>
        <w:t>supports.</w:t>
      </w: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316" w:lineRule="exact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gum</w:t>
      </w:r>
      <w:r>
        <w:rPr>
          <w:spacing w:val="-5"/>
          <w:sz w:val="28"/>
        </w:rPr>
        <w:t> </w:t>
      </w:r>
      <w:r>
        <w:rPr>
          <w:sz w:val="28"/>
        </w:rPr>
        <w:t>was used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join</w:t>
      </w:r>
      <w:r>
        <w:rPr>
          <w:spacing w:val="-4"/>
          <w:sz w:val="28"/>
        </w:rPr>
        <w:t> </w:t>
      </w:r>
      <w:r>
        <w:rPr>
          <w:sz w:val="28"/>
        </w:rPr>
        <w:t>the pipes</w:t>
      </w:r>
    </w:p>
    <w:p>
      <w:pPr>
        <w:pStyle w:val="BodyText"/>
        <w:spacing w:before="5"/>
      </w:pPr>
    </w:p>
    <w:p>
      <w:pPr>
        <w:pStyle w:val="Heading5"/>
        <w:numPr>
          <w:ilvl w:val="2"/>
          <w:numId w:val="12"/>
        </w:numPr>
        <w:tabs>
          <w:tab w:pos="852" w:val="left" w:leader="none"/>
        </w:tabs>
        <w:spacing w:line="240" w:lineRule="auto" w:before="0" w:after="0"/>
        <w:ind w:left="851" w:right="0" w:hanging="632"/>
        <w:jc w:val="both"/>
      </w:pPr>
      <w:r>
        <w:rPr/>
        <w:t>Lubricant</w:t>
      </w:r>
      <w:r>
        <w:rPr>
          <w:spacing w:val="-3"/>
        </w:rPr>
        <w:t> </w:t>
      </w:r>
      <w:r>
        <w:rPr/>
        <w:t>(oil)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33" w:firstLine="719"/>
        <w:jc w:val="both"/>
      </w:pPr>
      <w:r>
        <w:rPr/>
        <w:t>Lubricants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bearing,</w:t>
      </w:r>
      <w:r>
        <w:rPr>
          <w:spacing w:val="1"/>
        </w:rPr>
        <w:t> </w:t>
      </w:r>
      <w:r>
        <w:rPr/>
        <w:t>guiding,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surfaces of machinery to reduce friction between moving parts. The process of</w:t>
      </w:r>
      <w:r>
        <w:rPr>
          <w:spacing w:val="1"/>
        </w:rPr>
        <w:t> </w:t>
      </w:r>
      <w:r>
        <w:rPr/>
        <w:t>applying lubricants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called</w:t>
      </w:r>
      <w:r>
        <w:rPr>
          <w:spacing w:val="-3"/>
        </w:rPr>
        <w:t> </w:t>
      </w:r>
      <w:r>
        <w:rPr/>
        <w:t>lubrication.</w:t>
      </w:r>
    </w:p>
    <w:p>
      <w:pPr>
        <w:pStyle w:val="BodyText"/>
        <w:spacing w:line="480" w:lineRule="auto"/>
        <w:ind w:left="220" w:right="341" w:firstLine="719"/>
        <w:jc w:val="both"/>
      </w:pPr>
      <w:r>
        <w:rPr/>
        <w:t>Lubricants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machinery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abrasion, or so-called seizing, of metal parts caused by heat expansion. Some</w:t>
      </w:r>
      <w:r>
        <w:rPr>
          <w:spacing w:val="1"/>
        </w:rPr>
        <w:t> </w:t>
      </w:r>
      <w:r>
        <w:rPr/>
        <w:t>lubricants</w:t>
      </w:r>
      <w:r>
        <w:rPr>
          <w:spacing w:val="53"/>
        </w:rPr>
        <w:t> </w:t>
      </w:r>
      <w:r>
        <w:rPr/>
        <w:t>are</w:t>
      </w:r>
      <w:r>
        <w:rPr>
          <w:spacing w:val="53"/>
        </w:rPr>
        <w:t> </w:t>
      </w:r>
      <w:r>
        <w:rPr/>
        <w:t>also</w:t>
      </w:r>
      <w:r>
        <w:rPr>
          <w:spacing w:val="53"/>
        </w:rPr>
        <w:t> </w:t>
      </w:r>
      <w:r>
        <w:rPr/>
        <w:t>coolants</w:t>
      </w:r>
      <w:r>
        <w:rPr>
          <w:spacing w:val="53"/>
        </w:rPr>
        <w:t> </w:t>
      </w:r>
      <w:r>
        <w:rPr/>
        <w:t>and</w:t>
      </w:r>
      <w:r>
        <w:rPr>
          <w:spacing w:val="51"/>
        </w:rPr>
        <w:t> </w:t>
      </w:r>
      <w:r>
        <w:rPr/>
        <w:t>thus</w:t>
      </w:r>
      <w:r>
        <w:rPr>
          <w:spacing w:val="53"/>
        </w:rPr>
        <w:t> </w:t>
      </w:r>
      <w:r>
        <w:rPr/>
        <w:t>prevent</w:t>
      </w:r>
      <w:r>
        <w:rPr>
          <w:spacing w:val="53"/>
        </w:rPr>
        <w:t> </w:t>
      </w:r>
      <w:r>
        <w:rPr/>
        <w:t>material</w:t>
      </w:r>
      <w:r>
        <w:rPr>
          <w:spacing w:val="54"/>
        </w:rPr>
        <w:t> </w:t>
      </w:r>
      <w:r>
        <w:rPr/>
        <w:t>deformities</w:t>
      </w:r>
      <w:r>
        <w:rPr>
          <w:spacing w:val="54"/>
        </w:rPr>
        <w:t> </w:t>
      </w:r>
      <w:r>
        <w:rPr/>
        <w:t>caused</w:t>
      </w:r>
      <w:r>
        <w:rPr>
          <w:spacing w:val="51"/>
        </w:rPr>
        <w:t> </w:t>
      </w:r>
      <w:r>
        <w:rPr/>
        <w:t>by</w:t>
      </w:r>
      <w:r>
        <w:rPr>
          <w:spacing w:val="-68"/>
        </w:rPr>
        <w:t> </w:t>
      </w:r>
      <w:r>
        <w:rPr/>
        <w:t>heat.</w:t>
      </w: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7" w:after="0"/>
        <w:ind w:left="1062" w:right="0" w:hanging="843"/>
        <w:jc w:val="both"/>
      </w:pP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Lubricants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0" w:lineRule="auto" w:before="0" w:after="0"/>
        <w:ind w:left="940" w:right="338" w:hanging="360"/>
        <w:jc w:val="both"/>
        <w:rPr>
          <w:sz w:val="28"/>
        </w:rPr>
      </w:pPr>
      <w:r>
        <w:rPr>
          <w:b/>
          <w:sz w:val="28"/>
        </w:rPr>
        <w:t>Viscosity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It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the measure of</w:t>
      </w:r>
      <w:r>
        <w:rPr>
          <w:spacing w:val="1"/>
          <w:sz w:val="28"/>
        </w:rPr>
        <w:t> </w:t>
      </w:r>
      <w:r>
        <w:rPr>
          <w:sz w:val="28"/>
        </w:rPr>
        <w:t>degree of</w:t>
      </w:r>
      <w:r>
        <w:rPr>
          <w:spacing w:val="1"/>
          <w:sz w:val="28"/>
        </w:rPr>
        <w:t> </w:t>
      </w:r>
      <w:r>
        <w:rPr>
          <w:sz w:val="28"/>
        </w:rPr>
        <w:t>fluidity of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liquid.</w:t>
      </w:r>
      <w:r>
        <w:rPr>
          <w:spacing w:val="1"/>
          <w:sz w:val="28"/>
        </w:rPr>
        <w:t> </w:t>
      </w:r>
      <w:r>
        <w:rPr>
          <w:sz w:val="28"/>
        </w:rPr>
        <w:t>It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70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physical property by virtue of which oil is able to form, retain and offer</w:t>
      </w:r>
      <w:r>
        <w:rPr>
          <w:spacing w:val="1"/>
          <w:sz w:val="28"/>
        </w:rPr>
        <w:t> </w:t>
      </w:r>
      <w:r>
        <w:rPr>
          <w:sz w:val="28"/>
        </w:rPr>
        <w:t>resistance to shearing a buffer film-under heat and pressure. The greater</w:t>
      </w:r>
      <w:r>
        <w:rPr>
          <w:spacing w:val="1"/>
          <w:sz w:val="28"/>
        </w:rPr>
        <w:t> </w:t>
      </w:r>
      <w:r>
        <w:rPr>
          <w:sz w:val="28"/>
        </w:rPr>
        <w:t>the heat and pressure, the greater viscosity is required of a lubricant to</w:t>
      </w:r>
      <w:r>
        <w:rPr>
          <w:spacing w:val="1"/>
          <w:sz w:val="28"/>
        </w:rPr>
        <w:t> </w:t>
      </w:r>
      <w:r>
        <w:rPr>
          <w:sz w:val="28"/>
        </w:rPr>
        <w:t>prevent</w:t>
      </w:r>
      <w:r>
        <w:rPr>
          <w:spacing w:val="-4"/>
          <w:sz w:val="28"/>
        </w:rPr>
        <w:t> </w:t>
      </w:r>
      <w:r>
        <w:rPr>
          <w:sz w:val="28"/>
        </w:rPr>
        <w:t>thinning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squeezing</w:t>
      </w:r>
      <w:r>
        <w:rPr>
          <w:spacing w:val="-3"/>
          <w:sz w:val="28"/>
        </w:rPr>
        <w:t> </w:t>
      </w:r>
      <w:r>
        <w:rPr>
          <w:sz w:val="28"/>
        </w:rPr>
        <w:t>out</w:t>
      </w:r>
      <w:r>
        <w:rPr>
          <w:spacing w:val="-4"/>
          <w:sz w:val="28"/>
        </w:rPr>
        <w:t> </w:t>
      </w:r>
      <w:r>
        <w:rPr>
          <w:sz w:val="28"/>
        </w:rPr>
        <w:t>of the film.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ListParagraph"/>
        <w:numPr>
          <w:ilvl w:val="4"/>
          <w:numId w:val="12"/>
        </w:numPr>
        <w:tabs>
          <w:tab w:pos="941" w:val="left" w:leader="none"/>
        </w:tabs>
        <w:spacing w:line="480" w:lineRule="auto" w:before="74" w:after="0"/>
        <w:ind w:left="940" w:right="332" w:hanging="360"/>
        <w:jc w:val="both"/>
        <w:rPr>
          <w:sz w:val="28"/>
        </w:rPr>
      </w:pPr>
      <w:r>
        <w:rPr>
          <w:b/>
          <w:sz w:val="28"/>
        </w:rPr>
        <w:t>Oiliness</w:t>
      </w:r>
      <w:r>
        <w:rPr>
          <w:sz w:val="28"/>
        </w:rPr>
        <w:t>. It is a joint property of the lubricant and the bearing surfaces in</w:t>
      </w:r>
      <w:r>
        <w:rPr>
          <w:spacing w:val="1"/>
          <w:sz w:val="28"/>
        </w:rPr>
        <w:t> </w:t>
      </w:r>
      <w:r>
        <w:rPr>
          <w:sz w:val="28"/>
        </w:rPr>
        <w:t>contact.</w:t>
      </w:r>
      <w:r>
        <w:rPr>
          <w:spacing w:val="1"/>
          <w:sz w:val="28"/>
        </w:rPr>
        <w:t> </w:t>
      </w:r>
      <w:r>
        <w:rPr>
          <w:sz w:val="28"/>
        </w:rPr>
        <w:t>It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measure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lubricating</w:t>
      </w:r>
      <w:r>
        <w:rPr>
          <w:spacing w:val="1"/>
          <w:sz w:val="28"/>
        </w:rPr>
        <w:t> </w:t>
      </w:r>
      <w:r>
        <w:rPr>
          <w:sz w:val="28"/>
        </w:rPr>
        <w:t>qualities</w:t>
      </w:r>
      <w:r>
        <w:rPr>
          <w:spacing w:val="1"/>
          <w:sz w:val="28"/>
        </w:rPr>
        <w:t> </w:t>
      </w:r>
      <w:r>
        <w:rPr>
          <w:sz w:val="28"/>
        </w:rPr>
        <w:t>under</w:t>
      </w:r>
      <w:r>
        <w:rPr>
          <w:spacing w:val="1"/>
          <w:sz w:val="28"/>
        </w:rPr>
        <w:t> </w:t>
      </w:r>
      <w:r>
        <w:rPr>
          <w:sz w:val="28"/>
        </w:rPr>
        <w:t>boundary</w:t>
      </w:r>
      <w:r>
        <w:rPr>
          <w:spacing w:val="1"/>
          <w:sz w:val="28"/>
        </w:rPr>
        <w:t> </w:t>
      </w:r>
      <w:r>
        <w:rPr>
          <w:sz w:val="28"/>
        </w:rPr>
        <w:t>conditions where base metal to metal is prevented only by absorbed film.</w:t>
      </w:r>
      <w:r>
        <w:rPr>
          <w:spacing w:val="1"/>
          <w:sz w:val="28"/>
        </w:rPr>
        <w:t> </w:t>
      </w:r>
      <w:r>
        <w:rPr>
          <w:sz w:val="28"/>
        </w:rPr>
        <w:t>There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absolute</w:t>
      </w:r>
      <w:r>
        <w:rPr>
          <w:spacing w:val="-3"/>
          <w:sz w:val="28"/>
        </w:rPr>
        <w:t> </w:t>
      </w:r>
      <w:r>
        <w:rPr>
          <w:sz w:val="28"/>
        </w:rPr>
        <w:t>measure</w:t>
      </w:r>
      <w:r>
        <w:rPr>
          <w:spacing w:val="-4"/>
          <w:sz w:val="28"/>
        </w:rPr>
        <w:t> </w:t>
      </w:r>
      <w:r>
        <w:rPr>
          <w:sz w:val="28"/>
        </w:rPr>
        <w:t>of oiliness.</w:t>
      </w:r>
    </w:p>
    <w:p>
      <w:pPr>
        <w:pStyle w:val="ListParagraph"/>
        <w:numPr>
          <w:ilvl w:val="4"/>
          <w:numId w:val="12"/>
        </w:numPr>
        <w:tabs>
          <w:tab w:pos="1009" w:val="left" w:leader="none"/>
          <w:tab w:pos="1010" w:val="left" w:leader="none"/>
        </w:tabs>
        <w:spacing w:line="480" w:lineRule="auto" w:before="0" w:after="0"/>
        <w:ind w:left="940" w:right="339" w:hanging="360"/>
        <w:jc w:val="left"/>
        <w:rPr>
          <w:sz w:val="28"/>
        </w:rPr>
      </w:pPr>
      <w:r>
        <w:rPr/>
        <w:tab/>
      </w:r>
      <w:r>
        <w:rPr>
          <w:b/>
          <w:sz w:val="28"/>
        </w:rPr>
        <w:t>Density</w:t>
      </w:r>
      <w:r>
        <w:rPr>
          <w:sz w:val="28"/>
        </w:rPr>
        <w:t>. This property has no relation to lubricating value but is useful in</w:t>
      </w:r>
      <w:r>
        <w:rPr>
          <w:spacing w:val="-67"/>
          <w:sz w:val="28"/>
        </w:rPr>
        <w:t> </w:t>
      </w:r>
      <w:r>
        <w:rPr>
          <w:sz w:val="28"/>
        </w:rPr>
        <w:t>changing the kinematic viscosity to absolute viscosity. Mathematically</w:t>
      </w:r>
      <w:r>
        <w:rPr>
          <w:spacing w:val="1"/>
          <w:sz w:val="28"/>
        </w:rPr>
        <w:t> </w:t>
      </w:r>
      <w:r>
        <w:rPr>
          <w:sz w:val="28"/>
        </w:rPr>
        <w:t>Absolute</w:t>
      </w:r>
      <w:r>
        <w:rPr>
          <w:spacing w:val="-1"/>
          <w:sz w:val="28"/>
        </w:rPr>
        <w:t> </w:t>
      </w:r>
      <w:r>
        <w:rPr>
          <w:sz w:val="28"/>
        </w:rPr>
        <w:t>viscosity</w:t>
      </w:r>
      <w:r>
        <w:rPr>
          <w:spacing w:val="-5"/>
          <w:sz w:val="28"/>
        </w:rPr>
        <w:t> </w: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sz w:val="28"/>
        </w:rPr>
        <w:t>ρ</w:t>
      </w:r>
      <w:r>
        <w:rPr>
          <w:spacing w:val="-2"/>
          <w:sz w:val="28"/>
        </w:rPr>
        <w:t> </w:t>
      </w:r>
      <w:r>
        <w:rPr>
          <w:sz w:val="28"/>
        </w:rPr>
        <w:t>×</w:t>
      </w:r>
      <w:r>
        <w:rPr>
          <w:spacing w:val="-1"/>
          <w:sz w:val="28"/>
        </w:rPr>
        <w:t> </w:t>
      </w:r>
      <w:r>
        <w:rPr>
          <w:sz w:val="28"/>
        </w:rPr>
        <w:t>Kinematic</w:t>
      </w:r>
      <w:r>
        <w:rPr>
          <w:spacing w:val="-1"/>
          <w:sz w:val="28"/>
        </w:rPr>
        <w:t> </w:t>
      </w:r>
      <w:r>
        <w:rPr>
          <w:sz w:val="28"/>
        </w:rPr>
        <w:t>viscosity</w:t>
      </w:r>
      <w:r>
        <w:rPr>
          <w:spacing w:val="-4"/>
          <w:sz w:val="28"/>
        </w:rPr>
        <w:t> </w:t>
      </w:r>
      <w:r>
        <w:rPr>
          <w:sz w:val="28"/>
        </w:rPr>
        <w:t>(in m2/s)</w:t>
      </w:r>
    </w:p>
    <w:p>
      <w:pPr>
        <w:pStyle w:val="BodyText"/>
        <w:spacing w:before="1"/>
        <w:ind w:left="2380"/>
      </w:pPr>
      <w:r>
        <w:rPr/>
        <w:t>Where</w:t>
      </w:r>
      <w:r>
        <w:rPr>
          <w:spacing w:val="-2"/>
        </w:rPr>
        <w:t> </w:t>
      </w:r>
      <w:r>
        <w:rPr/>
        <w:t>ρ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Density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lubricating oil.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4"/>
          <w:numId w:val="12"/>
        </w:numPr>
        <w:tabs>
          <w:tab w:pos="1010" w:val="left" w:leader="none"/>
        </w:tabs>
        <w:spacing w:line="482" w:lineRule="auto" w:before="1" w:after="0"/>
        <w:ind w:left="940" w:right="339" w:hanging="360"/>
        <w:jc w:val="both"/>
        <w:rPr>
          <w:sz w:val="28"/>
        </w:rPr>
      </w:pPr>
      <w:r>
        <w:rPr/>
        <w:tab/>
      </w:r>
      <w:r>
        <w:rPr>
          <w:b/>
          <w:sz w:val="28"/>
        </w:rPr>
        <w:t>Viscosity index</w:t>
      </w:r>
      <w:r>
        <w:rPr>
          <w:sz w:val="28"/>
        </w:rPr>
        <w:t>. The term viscosity index is used to denote the degree of</w:t>
      </w:r>
      <w:r>
        <w:rPr>
          <w:spacing w:val="1"/>
          <w:sz w:val="28"/>
        </w:rPr>
        <w:t> </w:t>
      </w:r>
      <w:r>
        <w:rPr>
          <w:sz w:val="28"/>
        </w:rPr>
        <w:t>variation</w:t>
      </w:r>
      <w:r>
        <w:rPr>
          <w:spacing w:val="-4"/>
          <w:sz w:val="28"/>
        </w:rPr>
        <w:t> </w:t>
      </w:r>
      <w:r>
        <w:rPr>
          <w:sz w:val="28"/>
        </w:rPr>
        <w:t>of viscosity</w:t>
      </w:r>
      <w:r>
        <w:rPr>
          <w:spacing w:val="-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temperature.</w:t>
      </w:r>
    </w:p>
    <w:p>
      <w:pPr>
        <w:pStyle w:val="ListParagraph"/>
        <w:numPr>
          <w:ilvl w:val="4"/>
          <w:numId w:val="12"/>
        </w:numPr>
        <w:tabs>
          <w:tab w:pos="1010" w:val="left" w:leader="none"/>
        </w:tabs>
        <w:spacing w:line="480" w:lineRule="auto" w:before="0" w:after="0"/>
        <w:ind w:left="940" w:right="334" w:hanging="360"/>
        <w:jc w:val="both"/>
        <w:rPr>
          <w:sz w:val="28"/>
        </w:rPr>
      </w:pPr>
      <w:r>
        <w:rPr/>
        <w:tab/>
      </w:r>
      <w:r>
        <w:rPr>
          <w:b/>
          <w:sz w:val="28"/>
        </w:rPr>
        <w:t>Flash point</w:t>
      </w:r>
      <w:r>
        <w:rPr>
          <w:sz w:val="28"/>
        </w:rPr>
        <w:t>. It is the lowest temperature at which oil gives off sufficient</w:t>
      </w:r>
      <w:r>
        <w:rPr>
          <w:spacing w:val="1"/>
          <w:sz w:val="28"/>
        </w:rPr>
        <w:t> </w:t>
      </w:r>
      <w:r>
        <w:rPr>
          <w:sz w:val="28"/>
        </w:rPr>
        <w:t>vapour to support</w:t>
      </w:r>
      <w:r>
        <w:rPr>
          <w:spacing w:val="70"/>
          <w:sz w:val="28"/>
        </w:rPr>
        <w:t> </w:t>
      </w:r>
      <w:r>
        <w:rPr>
          <w:sz w:val="28"/>
        </w:rPr>
        <w:t>a momentary flash without actually setting fire to the</w:t>
      </w:r>
      <w:r>
        <w:rPr>
          <w:spacing w:val="1"/>
          <w:sz w:val="28"/>
        </w:rPr>
        <w:t> </w:t>
      </w:r>
      <w:r>
        <w:rPr>
          <w:sz w:val="28"/>
        </w:rPr>
        <w:t>oil when a</w:t>
      </w:r>
      <w:r>
        <w:rPr>
          <w:spacing w:val="-1"/>
          <w:sz w:val="28"/>
        </w:rPr>
        <w:t> </w:t>
      </w:r>
      <w:r>
        <w:rPr>
          <w:sz w:val="28"/>
        </w:rPr>
        <w:t>flame</w:t>
      </w:r>
      <w:r>
        <w:rPr>
          <w:spacing w:val="-1"/>
          <w:sz w:val="28"/>
        </w:rPr>
        <w:t> </w:t>
      </w:r>
      <w:r>
        <w:rPr>
          <w:sz w:val="28"/>
        </w:rPr>
        <w:t>is brought</w:t>
      </w:r>
      <w:r>
        <w:rPr>
          <w:spacing w:val="1"/>
          <w:sz w:val="28"/>
        </w:rPr>
        <w:t> </w:t>
      </w:r>
      <w:r>
        <w:rPr>
          <w:sz w:val="28"/>
        </w:rPr>
        <w:t>within 6</w:t>
      </w:r>
      <w:r>
        <w:rPr>
          <w:spacing w:val="-1"/>
          <w:sz w:val="28"/>
        </w:rPr>
        <w:t> </w:t>
      </w:r>
      <w:r>
        <w:rPr>
          <w:sz w:val="28"/>
        </w:rPr>
        <w:t>mm</w:t>
      </w:r>
      <w:r>
        <w:rPr>
          <w:spacing w:val="-5"/>
          <w:sz w:val="28"/>
        </w:rPr>
        <w:t> </w:t>
      </w:r>
      <w:r>
        <w:rPr>
          <w:sz w:val="28"/>
        </w:rPr>
        <w:t>at</w:t>
      </w:r>
      <w:r>
        <w:rPr>
          <w:spacing w:val="2"/>
          <w:sz w:val="28"/>
        </w:rPr>
        <w:t> </w:t>
      </w:r>
      <w:r>
        <w:rPr>
          <w:sz w:val="28"/>
        </w:rPr>
        <w:t>the surface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oil.</w:t>
      </w:r>
    </w:p>
    <w:p>
      <w:pPr>
        <w:pStyle w:val="ListParagraph"/>
        <w:numPr>
          <w:ilvl w:val="4"/>
          <w:numId w:val="12"/>
        </w:numPr>
        <w:tabs>
          <w:tab w:pos="1010" w:val="left" w:leader="none"/>
        </w:tabs>
        <w:spacing w:line="480" w:lineRule="auto" w:before="0" w:after="0"/>
        <w:ind w:left="940" w:right="332" w:hanging="360"/>
        <w:jc w:val="both"/>
        <w:rPr>
          <w:sz w:val="28"/>
        </w:rPr>
      </w:pPr>
      <w:r>
        <w:rPr/>
        <w:tab/>
      </w:r>
      <w:r>
        <w:rPr>
          <w:b/>
          <w:sz w:val="28"/>
        </w:rPr>
        <w:t>Fire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point</w:t>
      </w:r>
      <w:r>
        <w:rPr>
          <w:sz w:val="28"/>
        </w:rPr>
        <w:t>. It is the temperature at which an oil gives</w:t>
      </w:r>
      <w:r>
        <w:rPr>
          <w:spacing w:val="70"/>
          <w:sz w:val="28"/>
        </w:rPr>
        <w:t> </w:t>
      </w:r>
      <w:r>
        <w:rPr>
          <w:sz w:val="28"/>
        </w:rPr>
        <w:t>off sufficient</w:t>
      </w:r>
      <w:r>
        <w:rPr>
          <w:spacing w:val="1"/>
          <w:sz w:val="28"/>
        </w:rPr>
        <w:t> </w:t>
      </w:r>
      <w:r>
        <w:rPr>
          <w:sz w:val="28"/>
        </w:rPr>
        <w:t>vapour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burn it</w:t>
      </w:r>
      <w:r>
        <w:rPr>
          <w:spacing w:val="3"/>
          <w:sz w:val="28"/>
        </w:rPr>
        <w:t> </w:t>
      </w:r>
      <w:r>
        <w:rPr>
          <w:sz w:val="28"/>
        </w:rPr>
        <w:t>continuously</w:t>
      </w:r>
      <w:r>
        <w:rPr>
          <w:spacing w:val="-4"/>
          <w:sz w:val="28"/>
        </w:rPr>
        <w:t> </w:t>
      </w:r>
      <w:r>
        <w:rPr>
          <w:sz w:val="28"/>
        </w:rPr>
        <w:t>when</w:t>
      </w:r>
      <w:r>
        <w:rPr>
          <w:spacing w:val="-3"/>
          <w:sz w:val="28"/>
        </w:rPr>
        <w:t> </w:t>
      </w:r>
      <w:r>
        <w:rPr>
          <w:sz w:val="28"/>
        </w:rPr>
        <w:t>ignited.</w:t>
      </w:r>
    </w:p>
    <w:p>
      <w:pPr>
        <w:pStyle w:val="ListParagraph"/>
        <w:numPr>
          <w:ilvl w:val="4"/>
          <w:numId w:val="12"/>
        </w:numPr>
        <w:tabs>
          <w:tab w:pos="1010" w:val="left" w:leader="none"/>
        </w:tabs>
        <w:spacing w:line="480" w:lineRule="auto" w:before="0" w:after="0"/>
        <w:ind w:left="940" w:right="338" w:hanging="360"/>
        <w:jc w:val="both"/>
        <w:rPr>
          <w:sz w:val="28"/>
        </w:rPr>
      </w:pPr>
      <w:r>
        <w:rPr/>
        <w:tab/>
      </w:r>
      <w:r>
        <w:rPr>
          <w:b/>
          <w:sz w:val="28"/>
        </w:rPr>
        <w:t>Pour point or freezing point</w:t>
      </w:r>
      <w:r>
        <w:rPr>
          <w:sz w:val="28"/>
        </w:rPr>
        <w:t>. It is the temperature at which an oil will</w:t>
      </w:r>
      <w:r>
        <w:rPr>
          <w:spacing w:val="1"/>
          <w:sz w:val="28"/>
        </w:rPr>
        <w:t> </w:t>
      </w:r>
      <w:r>
        <w:rPr>
          <w:sz w:val="28"/>
        </w:rPr>
        <w:t>cease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flow</w:t>
      </w:r>
      <w:r>
        <w:rPr>
          <w:spacing w:val="-1"/>
          <w:sz w:val="28"/>
        </w:rPr>
        <w:t> </w:t>
      </w:r>
      <w:r>
        <w:rPr>
          <w:sz w:val="28"/>
        </w:rPr>
        <w:t>when</w:t>
      </w:r>
      <w:r>
        <w:rPr>
          <w:spacing w:val="2"/>
          <w:sz w:val="28"/>
        </w:rPr>
        <w:t> </w:t>
      </w:r>
      <w:r>
        <w:rPr>
          <w:sz w:val="28"/>
        </w:rPr>
        <w:t>cooled.</w:t>
      </w:r>
    </w:p>
    <w:p>
      <w:pPr>
        <w:pStyle w:val="BodyText"/>
        <w:spacing w:line="482" w:lineRule="auto"/>
        <w:ind w:left="220" w:right="342" w:firstLine="360"/>
        <w:jc w:val="both"/>
      </w:pPr>
      <w:r>
        <w:rPr/>
        <w:t>The lubricant used in this apparatus is housed in the reservoir from where it</w:t>
      </w:r>
      <w:r>
        <w:rPr>
          <w:spacing w:val="1"/>
        </w:rPr>
        <w:t> </w:t>
      </w:r>
      <w:r>
        <w:rPr/>
        <w:t>flows to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bearing.</w:t>
      </w:r>
    </w:p>
    <w:p>
      <w:pPr>
        <w:spacing w:after="0" w:line="482" w:lineRule="auto"/>
        <w:jc w:val="both"/>
        <w:sectPr>
          <w:pgSz w:w="11910" w:h="16840"/>
          <w:pgMar w:header="0" w:footer="923" w:top="1340" w:bottom="1200" w:left="1220" w:right="1080"/>
        </w:sectPr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59" w:after="0"/>
        <w:ind w:left="1062" w:right="0" w:hanging="843"/>
        <w:jc w:val="both"/>
      </w:pPr>
      <w:r>
        <w:rPr/>
        <w:t>Specification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1"/>
        <w:gridCol w:w="4624"/>
      </w:tblGrid>
      <w:tr>
        <w:trPr>
          <w:trHeight w:val="645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Oil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type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SAE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20</w:t>
            </w:r>
          </w:p>
        </w:tc>
      </w:tr>
      <w:tr>
        <w:trPr>
          <w:trHeight w:val="642" w:hRule="atLeast"/>
        </w:trPr>
        <w:tc>
          <w:tcPr>
            <w:tcW w:w="462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Volume</w:t>
            </w:r>
          </w:p>
        </w:tc>
        <w:tc>
          <w:tcPr>
            <w:tcW w:w="462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3.5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litres</w:t>
            </w:r>
          </w:p>
        </w:tc>
      </w:tr>
    </w:tbl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3.8 Specification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Oil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5"/>
        <w:numPr>
          <w:ilvl w:val="3"/>
          <w:numId w:val="12"/>
        </w:numPr>
        <w:tabs>
          <w:tab w:pos="1063" w:val="left" w:leader="none"/>
        </w:tabs>
        <w:spacing w:line="240" w:lineRule="auto" w:before="0" w:after="0"/>
        <w:ind w:left="1062" w:right="0" w:hanging="843"/>
        <w:jc w:val="both"/>
      </w:pPr>
      <w:r>
        <w:rPr/>
        <w:t>Reason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selection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220" w:right="340" w:firstLine="719"/>
        <w:jc w:val="both"/>
      </w:pPr>
      <w:r>
        <w:rPr/>
        <w:t>The main reason why this lubricant was used was because of its high</w:t>
      </w:r>
      <w:r>
        <w:rPr>
          <w:spacing w:val="1"/>
        </w:rPr>
        <w:t> </w:t>
      </w:r>
      <w:r>
        <w:rPr/>
        <w:t>viscosity</w:t>
      </w:r>
      <w:r>
        <w:rPr>
          <w:spacing w:val="-5"/>
        </w:rPr>
        <w:t> </w:t>
      </w:r>
      <w:r>
        <w:rPr/>
        <w:t>index.</w:t>
      </w:r>
    </w:p>
    <w:p>
      <w:pPr>
        <w:pStyle w:val="Heading5"/>
        <w:numPr>
          <w:ilvl w:val="2"/>
          <w:numId w:val="12"/>
        </w:numPr>
        <w:tabs>
          <w:tab w:pos="994" w:val="left" w:leader="none"/>
        </w:tabs>
        <w:spacing w:line="240" w:lineRule="auto" w:before="4" w:after="0"/>
        <w:ind w:left="993" w:right="0" w:hanging="774"/>
        <w:jc w:val="both"/>
      </w:pPr>
      <w:r>
        <w:rPr/>
        <w:t>Oil</w:t>
      </w:r>
      <w:r>
        <w:rPr>
          <w:spacing w:val="-1"/>
        </w:rPr>
        <w:t> </w:t>
      </w:r>
      <w:r>
        <w:rPr/>
        <w:t>collecting</w:t>
      </w:r>
      <w:r>
        <w:rPr>
          <w:spacing w:val="-5"/>
        </w:rPr>
        <w:t> </w:t>
      </w:r>
      <w:r>
        <w:rPr/>
        <w:t>pan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 w:before="1"/>
        <w:ind w:left="220" w:right="343" w:firstLine="719"/>
        <w:jc w:val="both"/>
      </w:pPr>
      <w:r>
        <w:rPr/>
        <w:t>The oil collecting pan is a containing vessel which is used when the oil in</w:t>
      </w:r>
      <w:r>
        <w:rPr>
          <w:spacing w:val="1"/>
        </w:rPr>
        <w:t> </w:t>
      </w:r>
      <w:r>
        <w:rPr/>
        <w:t>the journal bearing wants to be drained to avoid spillage on the base plate and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surrounding.</w:t>
      </w:r>
    </w:p>
    <w:p>
      <w:pPr>
        <w:pStyle w:val="BodyText"/>
        <w:ind w:left="940"/>
        <w:jc w:val="both"/>
      </w:pPr>
      <w:r>
        <w:rPr/>
        <w:t>The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collecting</w:t>
      </w:r>
      <w:r>
        <w:rPr>
          <w:spacing w:val="-5"/>
        </w:rPr>
        <w:t> </w:t>
      </w:r>
      <w:r>
        <w:rPr/>
        <w:t>pan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metal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plastic</w:t>
      </w:r>
      <w:r>
        <w:rPr>
          <w:spacing w:val="-2"/>
        </w:rPr>
        <w:t> </w:t>
      </w:r>
      <w:r>
        <w:rPr/>
        <w:t>container.</w:t>
      </w:r>
    </w:p>
    <w:p>
      <w:pPr>
        <w:pStyle w:val="BodyText"/>
        <w:spacing w:before="4"/>
      </w:pPr>
    </w:p>
    <w:p>
      <w:pPr>
        <w:pStyle w:val="Heading5"/>
        <w:numPr>
          <w:ilvl w:val="2"/>
          <w:numId w:val="12"/>
        </w:numPr>
        <w:tabs>
          <w:tab w:pos="994" w:val="left" w:leader="none"/>
        </w:tabs>
        <w:spacing w:line="240" w:lineRule="auto" w:before="0" w:after="0"/>
        <w:ind w:left="993" w:right="0" w:hanging="774"/>
        <w:jc w:val="both"/>
      </w:pPr>
      <w:r>
        <w:rPr/>
        <w:t>Oil</w:t>
      </w:r>
      <w:r>
        <w:rPr>
          <w:spacing w:val="-2"/>
        </w:rPr>
        <w:t> </w:t>
      </w:r>
      <w:r>
        <w:rPr/>
        <w:t>reservoir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3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continuously   supply the lubricant to the bearing when the apparatus is turned</w:t>
      </w:r>
      <w:r>
        <w:rPr>
          <w:spacing w:val="1"/>
        </w:rPr>
        <w:t> </w:t>
      </w:r>
      <w:r>
        <w:rPr/>
        <w:t>on.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oil reservoir</w:t>
      </w:r>
      <w:r>
        <w:rPr>
          <w:spacing w:val="-4"/>
        </w:rPr>
        <w:t> </w:t>
      </w:r>
      <w:r>
        <w:rPr/>
        <w:t>used for</w:t>
      </w:r>
      <w:r>
        <w:rPr>
          <w:spacing w:val="-1"/>
        </w:rPr>
        <w:t> </w:t>
      </w:r>
      <w:r>
        <w:rPr/>
        <w:t>this apparatus is</w:t>
      </w:r>
      <w:r>
        <w:rPr>
          <w:spacing w:val="4"/>
        </w:rPr>
        <w:t> </w:t>
      </w:r>
      <w:r>
        <w:rPr/>
        <w:t>a</w:t>
      </w:r>
      <w:r>
        <w:rPr>
          <w:spacing w:val="-2"/>
        </w:rPr>
        <w:t> </w:t>
      </w:r>
      <w:r>
        <w:rPr/>
        <w:t>plastic</w:t>
      </w:r>
      <w:r>
        <w:rPr>
          <w:spacing w:val="-1"/>
        </w:rPr>
        <w:t> </w:t>
      </w:r>
      <w:r>
        <w:rPr/>
        <w:t>container.</w:t>
      </w:r>
    </w:p>
    <w:p>
      <w:pPr>
        <w:pStyle w:val="Heading5"/>
        <w:numPr>
          <w:ilvl w:val="2"/>
          <w:numId w:val="12"/>
        </w:numPr>
        <w:tabs>
          <w:tab w:pos="994" w:val="left" w:leader="none"/>
        </w:tabs>
        <w:spacing w:line="240" w:lineRule="auto" w:before="5" w:after="0"/>
        <w:ind w:left="993" w:right="0" w:hanging="774"/>
        <w:jc w:val="both"/>
      </w:pPr>
      <w:r>
        <w:rPr/>
        <w:t>Spring</w:t>
      </w:r>
      <w:r>
        <w:rPr>
          <w:spacing w:val="-2"/>
        </w:rPr>
        <w:t> </w:t>
      </w:r>
      <w:r>
        <w:rPr/>
        <w:t>damper</w:t>
      </w:r>
      <w:r>
        <w:rPr>
          <w:spacing w:val="-3"/>
        </w:rPr>
        <w:t> </w:t>
      </w:r>
      <w:r>
        <w:rPr/>
        <w:t>Support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36" w:firstLine="719"/>
        <w:jc w:val="both"/>
      </w:pPr>
      <w:r>
        <w:rPr/>
        <w:t>Supports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compensate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displacements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structures.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performance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spring</w:t>
      </w:r>
      <w:r>
        <w:rPr>
          <w:spacing w:val="33"/>
        </w:rPr>
        <w:t> </w:t>
      </w:r>
      <w:r>
        <w:rPr/>
        <w:t>support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based</w:t>
      </w:r>
      <w:r>
        <w:rPr>
          <w:spacing w:val="34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preset</w:t>
      </w:r>
      <w:r>
        <w:rPr>
          <w:spacing w:val="34"/>
        </w:rPr>
        <w:t> </w:t>
      </w:r>
      <w:r>
        <w:rPr/>
        <w:t>helical</w:t>
      </w:r>
      <w:r>
        <w:rPr>
          <w:spacing w:val="-68"/>
        </w:rPr>
        <w:t> </w:t>
      </w:r>
      <w:r>
        <w:rPr/>
        <w:t>coil springs which exert a variable supporting load. The spring support used in</w:t>
      </w:r>
      <w:r>
        <w:rPr>
          <w:spacing w:val="1"/>
        </w:rPr>
        <w:t> </w:t>
      </w:r>
      <w:r>
        <w:rPr/>
        <w:t>this apparatus was one constructed with a square pipe and two hollow pipes</w:t>
      </w:r>
      <w:r>
        <w:rPr>
          <w:spacing w:val="1"/>
        </w:rPr>
        <w:t> </w:t>
      </w:r>
      <w:r>
        <w:rPr/>
        <w:t>sealed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one</w:t>
      </w:r>
      <w:r>
        <w:rPr>
          <w:spacing w:val="-4"/>
        </w:rPr>
        <w:t> </w:t>
      </w:r>
      <w:r>
        <w:rPr/>
        <w:t>end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fitted</w:t>
      </w:r>
      <w:r>
        <w:rPr>
          <w:spacing w:val="-2"/>
        </w:rPr>
        <w:t> </w:t>
      </w:r>
      <w:r>
        <w:rPr/>
        <w:t>properly</w:t>
      </w:r>
      <w:r>
        <w:rPr>
          <w:spacing w:val="-5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desired</w:t>
      </w:r>
      <w:r>
        <w:rPr>
          <w:spacing w:val="1"/>
        </w:rPr>
        <w:t> </w:t>
      </w:r>
      <w:r>
        <w:rPr/>
        <w:t>spring.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line="480" w:lineRule="auto" w:before="74"/>
        <w:ind w:left="220" w:right="340" w:firstLine="719"/>
        <w:jc w:val="both"/>
      </w:pPr>
      <w:r>
        <w:rPr/>
        <w:t>The function of the spring damper support is to support the weight of the</w:t>
      </w:r>
      <w:r>
        <w:rPr>
          <w:spacing w:val="1"/>
        </w:rPr>
        <w:t> </w:t>
      </w:r>
      <w:r>
        <w:rPr/>
        <w:t>journal bearing and serve as a damper just in case there is transmitted vibration</w:t>
      </w:r>
      <w:r>
        <w:rPr>
          <w:spacing w:val="1"/>
        </w:rPr>
        <w:t> </w:t>
      </w:r>
      <w:r>
        <w:rPr/>
        <w:t>through the apparatus.</w:t>
      </w:r>
    </w:p>
    <w:p>
      <w:pPr>
        <w:pStyle w:val="Heading5"/>
        <w:numPr>
          <w:ilvl w:val="1"/>
          <w:numId w:val="14"/>
        </w:numPr>
        <w:tabs>
          <w:tab w:pos="643" w:val="left" w:leader="none"/>
        </w:tabs>
        <w:spacing w:line="240" w:lineRule="auto" w:before="6" w:after="0"/>
        <w:ind w:left="642" w:right="0" w:hanging="423"/>
        <w:jc w:val="both"/>
      </w:pPr>
      <w:bookmarkStart w:name="_TOC_250017" w:id="32"/>
      <w:r>
        <w:rPr/>
        <w:t>Design</w:t>
      </w:r>
      <w:r>
        <w:rPr>
          <w:spacing w:val="-3"/>
        </w:rPr>
        <w:t> </w:t>
      </w:r>
      <w:r>
        <w:rPr/>
        <w:t>consideration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selection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bookmarkEnd w:id="32"/>
      <w:r>
        <w:rPr/>
        <w:t>materials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2" w:lineRule="auto" w:before="1"/>
        <w:ind w:left="220" w:right="328" w:firstLine="360"/>
      </w:pPr>
      <w:r>
        <w:rPr/>
        <w:t>The considerations made in the design and the selection of the materials used</w:t>
      </w:r>
      <w:r>
        <w:rPr>
          <w:spacing w:val="-6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various</w:t>
      </w:r>
      <w:r>
        <w:rPr>
          <w:spacing w:val="-2"/>
        </w:rPr>
        <w:t> </w:t>
      </w:r>
      <w:r>
        <w:rPr/>
        <w:t>parts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journal</w:t>
      </w:r>
      <w:r>
        <w:rPr>
          <w:spacing w:val="-6"/>
        </w:rPr>
        <w:t> </w:t>
      </w:r>
      <w:r>
        <w:rPr/>
        <w:t>bearing</w:t>
      </w:r>
      <w:r>
        <w:rPr>
          <w:spacing w:val="-2"/>
        </w:rPr>
        <w:t> </w:t>
      </w:r>
      <w:r>
        <w:rPr/>
        <w:t>apparatus</w:t>
      </w:r>
      <w:r>
        <w:rPr>
          <w:spacing w:val="-1"/>
        </w:rPr>
        <w:t> </w:t>
      </w:r>
      <w:r>
        <w:rPr/>
        <w:t>includes:</w:t>
      </w: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316" w:lineRule="exact" w:before="0" w:after="0"/>
        <w:ind w:left="940" w:right="0" w:hanging="361"/>
        <w:jc w:val="left"/>
        <w:rPr>
          <w:color w:val="221F1F"/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strength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material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color w:val="221F1F"/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ductility</w:t>
      </w:r>
      <w:r>
        <w:rPr>
          <w:spacing w:val="-6"/>
          <w:sz w:val="28"/>
        </w:rPr>
        <w:t> </w:t>
      </w:r>
      <w:r>
        <w:rPr>
          <w:sz w:val="28"/>
        </w:rPr>
        <w:t>of material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color w:val="221F1F"/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dimensions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adjoining</w:t>
      </w:r>
      <w:r>
        <w:rPr>
          <w:spacing w:val="-3"/>
          <w:sz w:val="28"/>
        </w:rPr>
        <w:t> </w:t>
      </w:r>
      <w:r>
        <w:rPr>
          <w:sz w:val="28"/>
        </w:rPr>
        <w:t>material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color w:val="221F1F"/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availability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material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color w:val="221F1F"/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cost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material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color w:val="221F1F"/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machinabilty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material</w:t>
      </w:r>
    </w:p>
    <w:p>
      <w:pPr>
        <w:pStyle w:val="BodyText"/>
        <w:spacing w:before="6"/>
      </w:pPr>
    </w:p>
    <w:p>
      <w:pPr>
        <w:pStyle w:val="Heading5"/>
        <w:numPr>
          <w:ilvl w:val="1"/>
          <w:numId w:val="14"/>
        </w:numPr>
        <w:tabs>
          <w:tab w:pos="643" w:val="left" w:leader="none"/>
        </w:tabs>
        <w:spacing w:line="240" w:lineRule="auto" w:before="0" w:after="0"/>
        <w:ind w:left="642" w:right="0" w:hanging="423"/>
        <w:jc w:val="left"/>
      </w:pPr>
      <w:r>
        <w:rPr/>
        <w:t>Assembly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journal</w:t>
      </w:r>
      <w:r>
        <w:rPr>
          <w:spacing w:val="-2"/>
        </w:rPr>
        <w:t> </w:t>
      </w:r>
      <w:r>
        <w:rPr/>
        <w:t>bearing</w:t>
      </w:r>
      <w:r>
        <w:rPr>
          <w:spacing w:val="-1"/>
        </w:rPr>
        <w:t> </w:t>
      </w:r>
      <w:r>
        <w:rPr/>
        <w:t>demonstration</w:t>
      </w:r>
      <w:r>
        <w:rPr>
          <w:spacing w:val="-3"/>
        </w:rPr>
        <w:t> </w:t>
      </w:r>
      <w:r>
        <w:rPr/>
        <w:t>rig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220" w:firstLine="719"/>
      </w:pPr>
      <w:r>
        <w:rPr/>
        <w:t>The</w:t>
      </w:r>
      <w:r>
        <w:rPr>
          <w:spacing w:val="38"/>
        </w:rPr>
        <w:t> </w:t>
      </w:r>
      <w:r>
        <w:rPr/>
        <w:t>assembly</w:t>
      </w:r>
      <w:r>
        <w:rPr>
          <w:spacing w:val="34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journal</w:t>
      </w:r>
      <w:r>
        <w:rPr>
          <w:spacing w:val="36"/>
        </w:rPr>
        <w:t> </w:t>
      </w:r>
      <w:r>
        <w:rPr/>
        <w:t>bearing</w:t>
      </w:r>
      <w:r>
        <w:rPr>
          <w:spacing w:val="46"/>
        </w:rPr>
        <w:t> </w:t>
      </w:r>
      <w:r>
        <w:rPr/>
        <w:t>demonstration</w:t>
      </w:r>
      <w:r>
        <w:rPr>
          <w:spacing w:val="40"/>
        </w:rPr>
        <w:t> </w:t>
      </w:r>
      <w:r>
        <w:rPr/>
        <w:t>rig</w:t>
      </w:r>
      <w:r>
        <w:rPr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done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three</w:t>
      </w:r>
      <w:r>
        <w:rPr>
          <w:spacing w:val="-67"/>
        </w:rPr>
        <w:t> </w:t>
      </w:r>
      <w:r>
        <w:rPr/>
        <w:t>phases.</w:t>
      </w:r>
    </w:p>
    <w:p>
      <w:pPr>
        <w:pStyle w:val="BodyText"/>
        <w:spacing w:line="480" w:lineRule="auto" w:before="1"/>
        <w:ind w:left="220" w:right="328" w:firstLine="719"/>
      </w:pPr>
      <w:r>
        <w:rPr/>
        <w:t>The</w:t>
      </w:r>
      <w:r>
        <w:rPr>
          <w:spacing w:val="19"/>
        </w:rPr>
        <w:t> </w:t>
      </w:r>
      <w:r>
        <w:rPr/>
        <w:t>first</w:t>
      </w:r>
      <w:r>
        <w:rPr>
          <w:spacing w:val="17"/>
        </w:rPr>
        <w:t> </w:t>
      </w:r>
      <w:r>
        <w:rPr/>
        <w:t>phase</w:t>
      </w:r>
      <w:r>
        <w:rPr>
          <w:spacing w:val="19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fixing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base</w:t>
      </w:r>
      <w:r>
        <w:rPr>
          <w:spacing w:val="17"/>
        </w:rPr>
        <w:t> </w:t>
      </w:r>
      <w:r>
        <w:rPr/>
        <w:t>plate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measurement</w:t>
      </w:r>
      <w:r>
        <w:rPr>
          <w:spacing w:val="17"/>
        </w:rPr>
        <w:t> </w:t>
      </w:r>
      <w:r>
        <w:rPr/>
        <w:t>board</w:t>
      </w:r>
      <w:r>
        <w:rPr>
          <w:spacing w:val="18"/>
        </w:rPr>
        <w:t> </w:t>
      </w:r>
      <w:r>
        <w:rPr/>
        <w:t>on</w:t>
      </w:r>
      <w:r>
        <w:rPr>
          <w:spacing w:val="-67"/>
        </w:rPr>
        <w:t> </w:t>
      </w:r>
      <w:r>
        <w:rPr/>
        <w:t>the</w:t>
      </w:r>
      <w:r>
        <w:rPr>
          <w:spacing w:val="-1"/>
        </w:rPr>
        <w:t> </w:t>
      </w:r>
      <w:r>
        <w:rPr/>
        <w:t>frame and</w:t>
      </w:r>
      <w:r>
        <w:rPr>
          <w:spacing w:val="1"/>
        </w:rPr>
        <w:t> </w:t>
      </w:r>
      <w:r>
        <w:rPr/>
        <w:t>then fastening</w:t>
      </w:r>
      <w:r>
        <w:rPr>
          <w:spacing w:val="1"/>
        </w:rPr>
        <w:t> </w:t>
      </w:r>
      <w:r>
        <w:rPr/>
        <w:t>them.</w:t>
      </w:r>
    </w:p>
    <w:p>
      <w:pPr>
        <w:spacing w:after="0" w:line="480" w:lineRule="auto"/>
        <w:sectPr>
          <w:pgSz w:w="11910" w:h="16840"/>
          <w:pgMar w:header="0" w:footer="923" w:top="1340" w:bottom="1200" w:left="1220" w:right="1080"/>
        </w:sectPr>
      </w:pPr>
    </w:p>
    <w:p>
      <w:pPr>
        <w:pStyle w:val="BodyText"/>
        <w:ind w:left="2956"/>
        <w:rPr>
          <w:sz w:val="20"/>
        </w:rPr>
      </w:pPr>
      <w:r>
        <w:rPr>
          <w:sz w:val="20"/>
        </w:rPr>
        <w:drawing>
          <wp:inline distT="0" distB="0" distL="0" distR="0">
            <wp:extent cx="2754640" cy="3671316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40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2"/>
        </w:rPr>
      </w:pPr>
    </w:p>
    <w:p>
      <w:pPr>
        <w:spacing w:before="90"/>
        <w:ind w:left="3468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3.7 First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Assembly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333" w:firstLine="719"/>
        <w:jc w:val="both"/>
      </w:pPr>
      <w:r>
        <w:rPr/>
        <w:t>The second phase consists of the shaft being connected to the coupling</w:t>
      </w:r>
      <w:r>
        <w:rPr>
          <w:spacing w:val="1"/>
        </w:rPr>
        <w:t> </w:t>
      </w:r>
      <w:r>
        <w:rPr/>
        <w:t>while the other end of the coupling is connected to the motor shaft and finally,</w:t>
      </w:r>
      <w:r>
        <w:rPr>
          <w:spacing w:val="1"/>
        </w:rPr>
        <w:t> </w:t>
      </w:r>
      <w:r>
        <w:rPr/>
        <w:t>fastening the motor to the base plate. The bearing is also fitted with its spring</w:t>
      </w:r>
      <w:r>
        <w:rPr>
          <w:spacing w:val="1"/>
        </w:rPr>
        <w:t> </w:t>
      </w:r>
      <w:r>
        <w:rPr/>
        <w:t>support.</w:t>
      </w:r>
    </w:p>
    <w:p>
      <w:pPr>
        <w:spacing w:after="0" w:line="480" w:lineRule="auto"/>
        <w:jc w:val="both"/>
        <w:sectPr>
          <w:pgSz w:w="11910" w:h="16840"/>
          <w:pgMar w:header="0" w:footer="923" w:top="1420" w:bottom="1200" w:left="1220" w:right="1080"/>
        </w:sectPr>
      </w:pPr>
    </w:p>
    <w:p>
      <w:pPr>
        <w:pStyle w:val="BodyText"/>
        <w:ind w:left="2809"/>
        <w:rPr>
          <w:sz w:val="20"/>
        </w:rPr>
      </w:pPr>
      <w:r>
        <w:rPr>
          <w:sz w:val="20"/>
        </w:rPr>
        <w:drawing>
          <wp:inline distT="0" distB="0" distL="0" distR="0">
            <wp:extent cx="2962288" cy="3197732"/>
            <wp:effectExtent l="0" t="0" r="0" b="0"/>
            <wp:docPr id="33" name="image17.jpeg" descr="C:\Users\GIO\Desktop\IMG-20130820-0196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88" cy="319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</w:p>
    <w:p>
      <w:pPr>
        <w:spacing w:before="90"/>
        <w:ind w:left="3379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3.8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Second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Assembly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 w:after="6"/>
        <w:ind w:left="220" w:right="334" w:firstLine="719"/>
        <w:jc w:val="both"/>
      </w:pPr>
      <w:r>
        <w:rPr/>
        <w:t>The third and final phase consist of the oil tank being placed on the frame,</w:t>
      </w:r>
      <w:r>
        <w:rPr>
          <w:spacing w:val="-67"/>
        </w:rPr>
        <w:t> </w:t>
      </w:r>
      <w:r>
        <w:rPr/>
        <w:t>the oil pipes and tubes also being connected to the bearing sleeves and also</w:t>
      </w:r>
      <w:r>
        <w:rPr>
          <w:spacing w:val="1"/>
        </w:rPr>
        <w:t> </w:t>
      </w:r>
      <w:r>
        <w:rPr/>
        <w:t>placed on</w:t>
      </w:r>
      <w:r>
        <w:rPr>
          <w:spacing w:val="1"/>
        </w:rPr>
        <w:t> </w:t>
      </w:r>
      <w:r>
        <w:rPr/>
        <w:t>the measurement</w:t>
      </w:r>
      <w:r>
        <w:rPr>
          <w:spacing w:val="1"/>
        </w:rPr>
        <w:t> </w:t>
      </w:r>
      <w:r>
        <w:rPr/>
        <w:t>board.</w:t>
      </w:r>
    </w:p>
    <w:p>
      <w:pPr>
        <w:pStyle w:val="BodyText"/>
        <w:ind w:left="3191"/>
        <w:rPr>
          <w:sz w:val="20"/>
        </w:rPr>
      </w:pPr>
      <w:r>
        <w:rPr>
          <w:sz w:val="20"/>
        </w:rPr>
        <w:drawing>
          <wp:inline distT="0" distB="0" distL="0" distR="0">
            <wp:extent cx="2454812" cy="3268979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812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41"/>
        <w:ind w:left="3446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Assembly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3" w:top="1420" w:bottom="1200" w:left="1220" w:right="1080"/>
        </w:sectPr>
      </w:pPr>
    </w:p>
    <w:p>
      <w:pPr>
        <w:pStyle w:val="Heading5"/>
        <w:numPr>
          <w:ilvl w:val="1"/>
          <w:numId w:val="14"/>
        </w:numPr>
        <w:tabs>
          <w:tab w:pos="643" w:val="left" w:leader="none"/>
        </w:tabs>
        <w:spacing w:line="240" w:lineRule="auto" w:before="59" w:after="0"/>
        <w:ind w:left="642" w:right="0" w:hanging="423"/>
        <w:jc w:val="left"/>
      </w:pPr>
      <w:r>
        <w:rPr/>
        <w:t>Working</w:t>
      </w:r>
      <w:r>
        <w:rPr>
          <w:spacing w:val="-2"/>
        </w:rPr>
        <w:t> </w:t>
      </w:r>
      <w:r>
        <w:rPr/>
        <w:t>principle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journal</w:t>
      </w:r>
      <w:r>
        <w:rPr>
          <w:spacing w:val="-2"/>
        </w:rPr>
        <w:t> </w:t>
      </w:r>
      <w:r>
        <w:rPr/>
        <w:t>bearing</w:t>
      </w:r>
      <w:r>
        <w:rPr>
          <w:spacing w:val="-1"/>
        </w:rPr>
        <w:t> </w:t>
      </w:r>
      <w:r>
        <w:rPr/>
        <w:t>demonstration</w:t>
      </w:r>
      <w:r>
        <w:rPr>
          <w:spacing w:val="-6"/>
        </w:rPr>
        <w:t> </w:t>
      </w:r>
      <w:r>
        <w:rPr/>
        <w:t>rig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ListParagraph"/>
        <w:numPr>
          <w:ilvl w:val="0"/>
          <w:numId w:val="15"/>
        </w:numPr>
        <w:tabs>
          <w:tab w:pos="940" w:val="left" w:leader="none"/>
          <w:tab w:pos="941" w:val="left" w:leader="none"/>
        </w:tabs>
        <w:spacing w:line="465" w:lineRule="auto" w:before="1" w:after="0"/>
        <w:ind w:left="940" w:right="338" w:hanging="360"/>
        <w:jc w:val="left"/>
        <w:rPr>
          <w:sz w:val="28"/>
        </w:rPr>
      </w:pPr>
      <w:r>
        <w:rPr>
          <w:sz w:val="28"/>
        </w:rPr>
        <w:t>Oil</w:t>
      </w:r>
      <w:r>
        <w:rPr>
          <w:spacing w:val="42"/>
          <w:sz w:val="28"/>
        </w:rPr>
        <w:t> </w:t>
      </w:r>
      <w:r>
        <w:rPr>
          <w:sz w:val="28"/>
        </w:rPr>
        <w:t>tank</w:t>
      </w:r>
      <w:r>
        <w:rPr>
          <w:spacing w:val="44"/>
          <w:sz w:val="28"/>
        </w:rPr>
        <w:t> </w:t>
      </w:r>
      <w:r>
        <w:rPr>
          <w:sz w:val="28"/>
        </w:rPr>
        <w:t>at</w:t>
      </w:r>
      <w:r>
        <w:rPr>
          <w:spacing w:val="46"/>
          <w:sz w:val="28"/>
        </w:rPr>
        <w:t> </w:t>
      </w:r>
      <w:r>
        <w:rPr>
          <w:sz w:val="28"/>
        </w:rPr>
        <w:t>certain</w:t>
      </w:r>
      <w:r>
        <w:rPr>
          <w:spacing w:val="44"/>
          <w:sz w:val="28"/>
        </w:rPr>
        <w:t> </w:t>
      </w:r>
      <w:r>
        <w:rPr>
          <w:sz w:val="28"/>
        </w:rPr>
        <w:t>height</w:t>
      </w:r>
      <w:r>
        <w:rPr>
          <w:spacing w:val="46"/>
          <w:sz w:val="28"/>
        </w:rPr>
        <w:t> </w:t>
      </w:r>
      <w:r>
        <w:rPr>
          <w:sz w:val="28"/>
        </w:rPr>
        <w:t>creates</w:t>
      </w:r>
      <w:r>
        <w:rPr>
          <w:spacing w:val="44"/>
          <w:sz w:val="28"/>
        </w:rPr>
        <w:t> </w:t>
      </w:r>
      <w:r>
        <w:rPr>
          <w:sz w:val="28"/>
        </w:rPr>
        <w:t>a</w:t>
      </w:r>
      <w:r>
        <w:rPr>
          <w:spacing w:val="42"/>
          <w:sz w:val="28"/>
        </w:rPr>
        <w:t> </w:t>
      </w:r>
      <w:r>
        <w:rPr>
          <w:sz w:val="28"/>
        </w:rPr>
        <w:t>pressure</w:t>
      </w:r>
      <w:r>
        <w:rPr>
          <w:spacing w:val="43"/>
          <w:sz w:val="28"/>
        </w:rPr>
        <w:t> </w:t>
      </w:r>
      <w:r>
        <w:rPr>
          <w:sz w:val="28"/>
        </w:rPr>
        <w:t>head,</w:t>
      </w:r>
      <w:r>
        <w:rPr>
          <w:spacing w:val="44"/>
          <w:sz w:val="28"/>
        </w:rPr>
        <w:t> </w:t>
      </w:r>
      <w:r>
        <w:rPr>
          <w:sz w:val="28"/>
        </w:rPr>
        <w:t>which</w:t>
      </w:r>
      <w:r>
        <w:rPr>
          <w:spacing w:val="43"/>
          <w:sz w:val="28"/>
        </w:rPr>
        <w:t> </w:t>
      </w:r>
      <w:r>
        <w:rPr>
          <w:sz w:val="28"/>
        </w:rPr>
        <w:t>helps</w:t>
      </w:r>
      <w:r>
        <w:rPr>
          <w:spacing w:val="44"/>
          <w:sz w:val="28"/>
        </w:rPr>
        <w:t> </w:t>
      </w:r>
      <w:r>
        <w:rPr>
          <w:sz w:val="28"/>
        </w:rPr>
        <w:t>in</w:t>
      </w:r>
      <w:r>
        <w:rPr>
          <w:spacing w:val="46"/>
          <w:sz w:val="28"/>
        </w:rPr>
        <w:t> </w:t>
      </w:r>
      <w:r>
        <w:rPr>
          <w:sz w:val="28"/>
        </w:rPr>
        <w:t>easy</w:t>
      </w:r>
      <w:r>
        <w:rPr>
          <w:spacing w:val="-67"/>
          <w:sz w:val="28"/>
        </w:rPr>
        <w:t> </w:t>
      </w:r>
      <w:r>
        <w:rPr>
          <w:sz w:val="28"/>
        </w:rPr>
        <w:t>moment of</w:t>
      </w:r>
      <w:r>
        <w:rPr>
          <w:spacing w:val="-3"/>
          <w:sz w:val="28"/>
        </w:rPr>
        <w:t> </w:t>
      </w:r>
      <w:r>
        <w:rPr>
          <w:sz w:val="28"/>
        </w:rPr>
        <w:t>lubricant</w:t>
      </w:r>
      <w:r>
        <w:rPr>
          <w:spacing w:val="-3"/>
          <w:sz w:val="28"/>
        </w:rPr>
        <w:t> </w:t>
      </w:r>
      <w:r>
        <w:rPr>
          <w:sz w:val="28"/>
        </w:rPr>
        <w:t>into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bearings.</w:t>
      </w:r>
    </w:p>
    <w:p>
      <w:pPr>
        <w:pStyle w:val="ListParagraph"/>
        <w:numPr>
          <w:ilvl w:val="0"/>
          <w:numId w:val="15"/>
        </w:numPr>
        <w:tabs>
          <w:tab w:pos="940" w:val="left" w:leader="none"/>
          <w:tab w:pos="941" w:val="left" w:leader="none"/>
        </w:tabs>
        <w:spacing w:line="465" w:lineRule="auto" w:before="17" w:after="0"/>
        <w:ind w:left="940" w:right="340" w:hanging="360"/>
        <w:jc w:val="left"/>
        <w:rPr>
          <w:sz w:val="28"/>
        </w:rPr>
      </w:pPr>
      <w:r>
        <w:rPr>
          <w:sz w:val="28"/>
        </w:rPr>
        <w:t>Due to rotation of the shaft and load on the sleeve, a load bearing pressure</w:t>
      </w:r>
      <w:r>
        <w:rPr>
          <w:spacing w:val="-67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created.</w:t>
      </w:r>
    </w:p>
    <w:p>
      <w:pPr>
        <w:pStyle w:val="ListParagraph"/>
        <w:numPr>
          <w:ilvl w:val="0"/>
          <w:numId w:val="15"/>
        </w:numPr>
        <w:tabs>
          <w:tab w:pos="940" w:val="left" w:leader="none"/>
          <w:tab w:pos="941" w:val="left" w:leader="none"/>
        </w:tabs>
        <w:spacing w:line="465" w:lineRule="auto" w:before="18" w:after="0"/>
        <w:ind w:left="940" w:right="341" w:hanging="360"/>
        <w:jc w:val="left"/>
        <w:rPr>
          <w:sz w:val="28"/>
        </w:rPr>
      </w:pPr>
      <w:r>
        <w:rPr>
          <w:sz w:val="28"/>
        </w:rPr>
        <w:t>In</w:t>
      </w:r>
      <w:r>
        <w:rPr>
          <w:spacing w:val="12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region</w:t>
      </w:r>
      <w:r>
        <w:rPr>
          <w:spacing w:val="12"/>
          <w:sz w:val="28"/>
        </w:rPr>
        <w:t> </w:t>
      </w:r>
      <w:r>
        <w:rPr>
          <w:sz w:val="28"/>
        </w:rPr>
        <w:t>of</w:t>
      </w:r>
      <w:r>
        <w:rPr>
          <w:spacing w:val="11"/>
          <w:sz w:val="28"/>
        </w:rPr>
        <w:t> </w:t>
      </w:r>
      <w:r>
        <w:rPr>
          <w:sz w:val="28"/>
        </w:rPr>
        <w:t>load</w:t>
      </w:r>
      <w:r>
        <w:rPr>
          <w:spacing w:val="12"/>
          <w:sz w:val="28"/>
        </w:rPr>
        <w:t> </w:t>
      </w:r>
      <w:r>
        <w:rPr>
          <w:sz w:val="28"/>
        </w:rPr>
        <w:t>bearing</w:t>
      </w:r>
      <w:r>
        <w:rPr>
          <w:spacing w:val="12"/>
          <w:sz w:val="28"/>
        </w:rPr>
        <w:t> </w:t>
      </w:r>
      <w:r>
        <w:rPr>
          <w:sz w:val="28"/>
        </w:rPr>
        <w:t>pressure,</w:t>
      </w:r>
      <w:r>
        <w:rPr>
          <w:spacing w:val="10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lubricant</w:t>
      </w:r>
      <w:r>
        <w:rPr>
          <w:spacing w:val="12"/>
          <w:sz w:val="28"/>
        </w:rPr>
        <w:t> </w:t>
      </w:r>
      <w:r>
        <w:rPr>
          <w:sz w:val="28"/>
        </w:rPr>
        <w:t>is</w:t>
      </w:r>
      <w:r>
        <w:rPr>
          <w:spacing w:val="12"/>
          <w:sz w:val="28"/>
        </w:rPr>
        <w:t> </w:t>
      </w:r>
      <w:r>
        <w:rPr>
          <w:sz w:val="28"/>
        </w:rPr>
        <w:t>pumped</w:t>
      </w:r>
      <w:r>
        <w:rPr>
          <w:spacing w:val="12"/>
          <w:sz w:val="28"/>
        </w:rPr>
        <w:t> </w:t>
      </w:r>
      <w:r>
        <w:rPr>
          <w:sz w:val="28"/>
        </w:rPr>
        <w:t>out</w:t>
      </w:r>
      <w:r>
        <w:rPr>
          <w:spacing w:val="-67"/>
          <w:sz w:val="28"/>
        </w:rPr>
        <w:t> </w:t>
      </w:r>
      <w:r>
        <w:rPr>
          <w:sz w:val="28"/>
        </w:rPr>
        <w:t>through the</w:t>
      </w:r>
      <w:r>
        <w:rPr>
          <w:spacing w:val="-3"/>
          <w:sz w:val="28"/>
        </w:rPr>
        <w:t> </w:t>
      </w:r>
      <w:r>
        <w:rPr>
          <w:sz w:val="28"/>
        </w:rPr>
        <w:t>holes provided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sleeve.</w:t>
      </w:r>
    </w:p>
    <w:p>
      <w:pPr>
        <w:pStyle w:val="ListParagraph"/>
        <w:numPr>
          <w:ilvl w:val="0"/>
          <w:numId w:val="15"/>
        </w:numPr>
        <w:tabs>
          <w:tab w:pos="940" w:val="left" w:leader="none"/>
          <w:tab w:pos="941" w:val="left" w:leader="none"/>
        </w:tabs>
        <w:spacing w:line="465" w:lineRule="auto" w:before="19" w:after="0"/>
        <w:ind w:left="940" w:right="344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26"/>
          <w:sz w:val="28"/>
        </w:rPr>
        <w:t> </w:t>
      </w:r>
      <w:r>
        <w:rPr>
          <w:sz w:val="28"/>
        </w:rPr>
        <w:t>oil</w:t>
      </w:r>
      <w:r>
        <w:rPr>
          <w:spacing w:val="29"/>
          <w:sz w:val="28"/>
        </w:rPr>
        <w:t> </w:t>
      </w:r>
      <w:r>
        <w:rPr>
          <w:sz w:val="28"/>
        </w:rPr>
        <w:t>from</w:t>
      </w:r>
      <w:r>
        <w:rPr>
          <w:spacing w:val="23"/>
          <w:sz w:val="28"/>
        </w:rPr>
        <w:t> </w:t>
      </w:r>
      <w:r>
        <w:rPr>
          <w:sz w:val="28"/>
        </w:rPr>
        <w:t>these</w:t>
      </w:r>
      <w:r>
        <w:rPr>
          <w:spacing w:val="26"/>
          <w:sz w:val="28"/>
        </w:rPr>
        <w:t> </w:t>
      </w:r>
      <w:r>
        <w:rPr>
          <w:sz w:val="28"/>
        </w:rPr>
        <w:t>holes</w:t>
      </w:r>
      <w:r>
        <w:rPr>
          <w:spacing w:val="26"/>
          <w:sz w:val="28"/>
        </w:rPr>
        <w:t> </w:t>
      </w:r>
      <w:r>
        <w:rPr>
          <w:sz w:val="28"/>
        </w:rPr>
        <w:t>is</w:t>
      </w:r>
      <w:r>
        <w:rPr>
          <w:spacing w:val="29"/>
          <w:sz w:val="28"/>
        </w:rPr>
        <w:t> </w:t>
      </w:r>
      <w:r>
        <w:rPr>
          <w:sz w:val="28"/>
        </w:rPr>
        <w:t>made</w:t>
      </w:r>
      <w:r>
        <w:rPr>
          <w:spacing w:val="28"/>
          <w:sz w:val="28"/>
        </w:rPr>
        <w:t> </w:t>
      </w:r>
      <w:r>
        <w:rPr>
          <w:sz w:val="28"/>
        </w:rPr>
        <w:t>to</w:t>
      </w:r>
      <w:r>
        <w:rPr>
          <w:spacing w:val="26"/>
          <w:sz w:val="28"/>
        </w:rPr>
        <w:t> </w:t>
      </w:r>
      <w:r>
        <w:rPr>
          <w:sz w:val="28"/>
        </w:rPr>
        <w:t>pass</w:t>
      </w:r>
      <w:r>
        <w:rPr>
          <w:spacing w:val="26"/>
          <w:sz w:val="28"/>
        </w:rPr>
        <w:t> </w:t>
      </w:r>
      <w:r>
        <w:rPr>
          <w:sz w:val="28"/>
        </w:rPr>
        <w:t>though</w:t>
      </w:r>
      <w:r>
        <w:rPr>
          <w:spacing w:val="26"/>
          <w:sz w:val="28"/>
        </w:rPr>
        <w:t> </w:t>
      </w:r>
      <w:r>
        <w:rPr>
          <w:sz w:val="28"/>
        </w:rPr>
        <w:t>tubes</w:t>
      </w:r>
      <w:r>
        <w:rPr>
          <w:spacing w:val="26"/>
          <w:sz w:val="28"/>
        </w:rPr>
        <w:t> </w:t>
      </w:r>
      <w:r>
        <w:rPr>
          <w:sz w:val="28"/>
        </w:rPr>
        <w:t>to</w:t>
      </w:r>
      <w:r>
        <w:rPr>
          <w:spacing w:val="27"/>
          <w:sz w:val="28"/>
        </w:rPr>
        <w:t> </w:t>
      </w:r>
      <w:r>
        <w:rPr>
          <w:sz w:val="28"/>
        </w:rPr>
        <w:t>the</w:t>
      </w:r>
      <w:r>
        <w:rPr>
          <w:spacing w:val="23"/>
          <w:sz w:val="28"/>
        </w:rPr>
        <w:t> </w:t>
      </w:r>
      <w:r>
        <w:rPr>
          <w:sz w:val="28"/>
        </w:rPr>
        <w:t>measuring</w:t>
      </w:r>
      <w:r>
        <w:rPr>
          <w:spacing w:val="-67"/>
          <w:sz w:val="28"/>
        </w:rPr>
        <w:t> </w:t>
      </w:r>
      <w:r>
        <w:rPr>
          <w:sz w:val="28"/>
        </w:rPr>
        <w:t>panel.</w:t>
      </w:r>
    </w:p>
    <w:p>
      <w:pPr>
        <w:pStyle w:val="ListParagraph"/>
        <w:numPr>
          <w:ilvl w:val="0"/>
          <w:numId w:val="15"/>
        </w:numPr>
        <w:tabs>
          <w:tab w:pos="940" w:val="left" w:leader="none"/>
          <w:tab w:pos="941" w:val="left" w:leader="none"/>
        </w:tabs>
        <w:spacing w:line="240" w:lineRule="auto" w:before="18" w:after="0"/>
        <w:ind w:left="940" w:right="0" w:hanging="361"/>
        <w:jc w:val="left"/>
        <w:rPr>
          <w:sz w:val="28"/>
        </w:rPr>
      </w:pPr>
      <w:r>
        <w:rPr>
          <w:sz w:val="28"/>
        </w:rPr>
        <w:t>Pressure</w:t>
      </w:r>
      <w:r>
        <w:rPr>
          <w:spacing w:val="-3"/>
          <w:sz w:val="28"/>
        </w:rPr>
        <w:t> </w:t>
      </w:r>
      <w:r>
        <w:rPr>
          <w:sz w:val="28"/>
        </w:rPr>
        <w:t>build</w:t>
      </w:r>
      <w:r>
        <w:rPr>
          <w:spacing w:val="-1"/>
          <w:sz w:val="28"/>
        </w:rPr>
        <w:t> </w:t>
      </w:r>
      <w:r>
        <w:rPr>
          <w:sz w:val="28"/>
        </w:rPr>
        <w:t>up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seen</w:t>
      </w:r>
      <w:r>
        <w:rPr>
          <w:spacing w:val="-4"/>
          <w:sz w:val="28"/>
        </w:rPr>
        <w:t> </w:t>
      </w:r>
      <w:r>
        <w:rPr>
          <w:sz w:val="28"/>
        </w:rPr>
        <w:t>on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pressure</w:t>
      </w:r>
      <w:r>
        <w:rPr>
          <w:spacing w:val="-2"/>
          <w:sz w:val="28"/>
        </w:rPr>
        <w:t> </w:t>
      </w:r>
      <w:r>
        <w:rPr>
          <w:sz w:val="28"/>
        </w:rPr>
        <w:t>pipes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reading</w:t>
      </w:r>
      <w:r>
        <w:rPr>
          <w:spacing w:val="-1"/>
          <w:sz w:val="28"/>
        </w:rPr>
        <w:t> </w:t>
      </w:r>
      <w:r>
        <w:rPr>
          <w:sz w:val="28"/>
        </w:rPr>
        <w:t>taken</w:t>
      </w:r>
      <w:r>
        <w:rPr>
          <w:spacing w:val="-3"/>
          <w:sz w:val="28"/>
        </w:rPr>
        <w:t> </w:t>
      </w:r>
      <w:r>
        <w:rPr>
          <w:sz w:val="28"/>
        </w:rPr>
        <w:t>down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5"/>
        </w:numPr>
        <w:tabs>
          <w:tab w:pos="940" w:val="left" w:leader="none"/>
          <w:tab w:pos="941" w:val="left" w:leader="none"/>
        </w:tabs>
        <w:spacing w:line="465" w:lineRule="auto" w:before="0" w:after="0"/>
        <w:ind w:left="940" w:right="332" w:hanging="360"/>
        <w:jc w:val="left"/>
        <w:rPr>
          <w:sz w:val="28"/>
        </w:rPr>
      </w:pPr>
      <w:r>
        <w:rPr>
          <w:sz w:val="28"/>
        </w:rPr>
        <w:t>Relevant</w:t>
      </w:r>
      <w:r>
        <w:rPr>
          <w:spacing w:val="-1"/>
          <w:sz w:val="28"/>
        </w:rPr>
        <w:t> </w:t>
      </w:r>
      <w:r>
        <w:rPr>
          <w:sz w:val="28"/>
        </w:rPr>
        <w:t>graphs</w:t>
      </w:r>
      <w:r>
        <w:rPr>
          <w:spacing w:val="2"/>
          <w:sz w:val="28"/>
        </w:rPr>
        <w:t> </w:t>
      </w:r>
      <w:r>
        <w:rPr>
          <w:sz w:val="28"/>
        </w:rPr>
        <w:t>are</w:t>
      </w:r>
      <w:r>
        <w:rPr>
          <w:spacing w:val="2"/>
          <w:sz w:val="28"/>
        </w:rPr>
        <w:t> </w:t>
      </w:r>
      <w:r>
        <w:rPr>
          <w:sz w:val="28"/>
        </w:rPr>
        <w:t>plotted</w:t>
      </w:r>
      <w:r>
        <w:rPr>
          <w:spacing w:val="-1"/>
          <w:sz w:val="28"/>
        </w:rPr>
        <w:t> </w:t>
      </w:r>
      <w:r>
        <w:rPr>
          <w:sz w:val="28"/>
        </w:rPr>
        <w:t>ie</w:t>
      </w:r>
      <w:r>
        <w:rPr>
          <w:spacing w:val="2"/>
          <w:sz w:val="28"/>
        </w:rPr>
        <w:t> </w:t>
      </w:r>
      <w:r>
        <w:rPr>
          <w:sz w:val="28"/>
        </w:rPr>
        <w:t>pressure</w:t>
      </w:r>
      <w:r>
        <w:rPr>
          <w:spacing w:val="-1"/>
          <w:sz w:val="28"/>
        </w:rPr>
        <w:t> </w:t>
      </w:r>
      <w:r>
        <w:rPr>
          <w:sz w:val="28"/>
        </w:rPr>
        <w:t>head</w:t>
      </w:r>
      <w:r>
        <w:rPr>
          <w:spacing w:val="2"/>
          <w:sz w:val="28"/>
        </w:rPr>
        <w:t> </w:t>
      </w:r>
      <w:r>
        <w:rPr>
          <w:sz w:val="28"/>
        </w:rPr>
        <w:t>against</w:t>
      </w:r>
      <w:r>
        <w:rPr>
          <w:spacing w:val="2"/>
          <w:sz w:val="28"/>
        </w:rPr>
        <w:t> </w:t>
      </w:r>
      <w:r>
        <w:rPr>
          <w:sz w:val="28"/>
        </w:rPr>
        <w:t>speed of</w:t>
      </w:r>
      <w:r>
        <w:rPr>
          <w:spacing w:val="2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motor</w:t>
      </w:r>
      <w:r>
        <w:rPr>
          <w:spacing w:val="2"/>
          <w:sz w:val="28"/>
        </w:rPr>
        <w:t> </w:t>
      </w:r>
      <w:r>
        <w:rPr>
          <w:sz w:val="28"/>
        </w:rPr>
        <w:t>as</w:t>
      </w:r>
      <w:r>
        <w:rPr>
          <w:spacing w:val="-67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case.</w:t>
      </w:r>
    </w:p>
    <w:p>
      <w:pPr>
        <w:pStyle w:val="Heading5"/>
        <w:numPr>
          <w:ilvl w:val="1"/>
          <w:numId w:val="14"/>
        </w:numPr>
        <w:tabs>
          <w:tab w:pos="643" w:val="left" w:leader="none"/>
        </w:tabs>
        <w:spacing w:line="240" w:lineRule="auto" w:before="24" w:after="0"/>
        <w:ind w:left="642" w:right="0" w:hanging="423"/>
        <w:jc w:val="left"/>
      </w:pPr>
      <w:r>
        <w:rPr/>
        <w:t>Operating</w:t>
      </w:r>
      <w:r>
        <w:rPr>
          <w:spacing w:val="-3"/>
        </w:rPr>
        <w:t> </w:t>
      </w:r>
      <w:r>
        <w:rPr/>
        <w:t>condition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Ensure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apparatus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run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6"/>
          <w:sz w:val="28"/>
        </w:rPr>
        <w:t> </w:t>
      </w:r>
      <w:r>
        <w:rPr>
          <w:sz w:val="28"/>
        </w:rPr>
        <w:t>laboratory</w:t>
      </w:r>
      <w:r>
        <w:rPr>
          <w:spacing w:val="-6"/>
          <w:sz w:val="28"/>
        </w:rPr>
        <w:t> </w:t>
      </w:r>
      <w:r>
        <w:rPr>
          <w:sz w:val="28"/>
        </w:rPr>
        <w:t>environment.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240" w:lineRule="auto" w:before="1" w:after="0"/>
        <w:ind w:left="940" w:right="0" w:hanging="361"/>
        <w:jc w:val="left"/>
        <w:rPr>
          <w:sz w:val="28"/>
        </w:rPr>
      </w:pPr>
      <w:r>
        <w:rPr>
          <w:sz w:val="28"/>
        </w:rPr>
        <w:t>Ensure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2"/>
          <w:sz w:val="28"/>
        </w:rPr>
        <w:t> </w:t>
      </w:r>
      <w:r>
        <w:rPr>
          <w:sz w:val="28"/>
        </w:rPr>
        <w:t>safety</w:t>
      </w:r>
      <w:r>
        <w:rPr>
          <w:spacing w:val="-5"/>
          <w:sz w:val="28"/>
        </w:rPr>
        <w:t> </w:t>
      </w:r>
      <w:r>
        <w:rPr>
          <w:sz w:val="28"/>
        </w:rPr>
        <w:t>measures</w:t>
      </w:r>
      <w:r>
        <w:rPr>
          <w:spacing w:val="-2"/>
          <w:sz w:val="28"/>
        </w:rPr>
        <w:t> </w:t>
      </w:r>
      <w:r>
        <w:rPr>
          <w:sz w:val="28"/>
        </w:rPr>
        <w:t>are</w:t>
      </w:r>
      <w:r>
        <w:rPr>
          <w:spacing w:val="-2"/>
          <w:sz w:val="28"/>
        </w:rPr>
        <w:t> </w:t>
      </w:r>
      <w:r>
        <w:rPr>
          <w:sz w:val="28"/>
        </w:rPr>
        <w:t>readily</w:t>
      </w:r>
      <w:r>
        <w:rPr>
          <w:spacing w:val="-6"/>
          <w:sz w:val="28"/>
        </w:rPr>
        <w:t> </w:t>
      </w:r>
      <w:r>
        <w:rPr>
          <w:sz w:val="28"/>
        </w:rPr>
        <w:t>available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laboratory.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Ensure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operating</w:t>
      </w:r>
      <w:r>
        <w:rPr>
          <w:spacing w:val="-2"/>
          <w:sz w:val="28"/>
        </w:rPr>
        <w:t> </w:t>
      </w:r>
      <w:r>
        <w:rPr>
          <w:sz w:val="28"/>
        </w:rPr>
        <w:t>temperature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between</w:t>
      </w:r>
      <w:r>
        <w:rPr>
          <w:spacing w:val="3"/>
          <w:sz w:val="28"/>
        </w:rPr>
        <w:t> </w:t>
      </w:r>
      <w:r>
        <w:rPr>
          <w:sz w:val="28"/>
        </w:rPr>
        <w:t>-25</w:t>
      </w:r>
      <w:r>
        <w:rPr>
          <w:sz w:val="28"/>
          <w:vertAlign w:val="superscript"/>
        </w:rPr>
        <w:t>o</w:t>
      </w:r>
      <w:r>
        <w:rPr>
          <w:sz w:val="28"/>
          <w:vertAlign w:val="baseline"/>
        </w:rPr>
        <w:t>C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and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50</w:t>
      </w:r>
      <w:r>
        <w:rPr>
          <w:sz w:val="28"/>
          <w:vertAlign w:val="superscript"/>
        </w:rPr>
        <w:t>o</w:t>
      </w:r>
      <w:r>
        <w:rPr>
          <w:sz w:val="28"/>
          <w:vertAlign w:val="baseline"/>
        </w:rPr>
        <w:t>C.</w:t>
      </w:r>
    </w:p>
    <w:p>
      <w:pPr>
        <w:pStyle w:val="BodyText"/>
        <w:spacing w:before="4"/>
      </w:pPr>
    </w:p>
    <w:p>
      <w:pPr>
        <w:pStyle w:val="Heading5"/>
        <w:numPr>
          <w:ilvl w:val="1"/>
          <w:numId w:val="14"/>
        </w:numPr>
        <w:tabs>
          <w:tab w:pos="643" w:val="left" w:leader="none"/>
        </w:tabs>
        <w:spacing w:line="240" w:lineRule="auto" w:before="0" w:after="0"/>
        <w:ind w:left="642" w:right="0" w:hanging="423"/>
        <w:jc w:val="left"/>
      </w:pPr>
      <w:bookmarkStart w:name="_TOC_250016" w:id="33"/>
      <w:r>
        <w:rPr/>
        <w:t>Operating</w:t>
      </w:r>
      <w:r>
        <w:rPr>
          <w:spacing w:val="-4"/>
        </w:rPr>
        <w:t> </w:t>
      </w:r>
      <w:bookmarkEnd w:id="33"/>
      <w:r>
        <w:rPr/>
        <w:t>instructions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Ensue</w:t>
      </w:r>
      <w:r>
        <w:rPr>
          <w:spacing w:val="-5"/>
          <w:sz w:val="28"/>
        </w:rPr>
        <w:t> </w:t>
      </w:r>
      <w:r>
        <w:rPr>
          <w:sz w:val="28"/>
        </w:rPr>
        <w:t>operating</w:t>
      </w:r>
      <w:r>
        <w:rPr>
          <w:spacing w:val="-3"/>
          <w:sz w:val="28"/>
        </w:rPr>
        <w:t> </w:t>
      </w:r>
      <w:r>
        <w:rPr>
          <w:sz w:val="28"/>
        </w:rPr>
        <w:t>conditions</w:t>
      </w:r>
      <w:r>
        <w:rPr>
          <w:spacing w:val="-3"/>
          <w:sz w:val="28"/>
        </w:rPr>
        <w:t> </w:t>
      </w:r>
      <w:r>
        <w:rPr>
          <w:sz w:val="28"/>
        </w:rPr>
        <w:t>are</w:t>
      </w:r>
      <w:r>
        <w:rPr>
          <w:spacing w:val="-5"/>
          <w:sz w:val="28"/>
        </w:rPr>
        <w:t> </w:t>
      </w:r>
      <w:r>
        <w:rPr>
          <w:sz w:val="28"/>
        </w:rPr>
        <w:t>suitable.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480" w:lineRule="auto" w:before="0" w:after="0"/>
        <w:ind w:left="940" w:right="339" w:hanging="360"/>
        <w:jc w:val="left"/>
        <w:rPr>
          <w:sz w:val="28"/>
        </w:rPr>
      </w:pPr>
      <w:r>
        <w:rPr>
          <w:sz w:val="28"/>
        </w:rPr>
        <w:t>Ensure</w:t>
      </w:r>
      <w:r>
        <w:rPr>
          <w:spacing w:val="22"/>
          <w:sz w:val="28"/>
        </w:rPr>
        <w:t> </w:t>
      </w:r>
      <w:r>
        <w:rPr>
          <w:sz w:val="28"/>
        </w:rPr>
        <w:t>that</w:t>
      </w:r>
      <w:r>
        <w:rPr>
          <w:spacing w:val="23"/>
          <w:sz w:val="28"/>
        </w:rPr>
        <w:t> </w:t>
      </w:r>
      <w:r>
        <w:rPr>
          <w:sz w:val="28"/>
        </w:rPr>
        <w:t>there</w:t>
      </w:r>
      <w:r>
        <w:rPr>
          <w:spacing w:val="22"/>
          <w:sz w:val="28"/>
        </w:rPr>
        <w:t> </w:t>
      </w:r>
      <w:r>
        <w:rPr>
          <w:sz w:val="28"/>
        </w:rPr>
        <w:t>is</w:t>
      </w:r>
      <w:r>
        <w:rPr>
          <w:spacing w:val="23"/>
          <w:sz w:val="28"/>
        </w:rPr>
        <w:t> </w:t>
      </w:r>
      <w:r>
        <w:rPr>
          <w:sz w:val="28"/>
        </w:rPr>
        <w:t>enough</w:t>
      </w:r>
      <w:r>
        <w:rPr>
          <w:spacing w:val="22"/>
          <w:sz w:val="28"/>
        </w:rPr>
        <w:t> </w:t>
      </w:r>
      <w:r>
        <w:rPr>
          <w:sz w:val="28"/>
        </w:rPr>
        <w:t>oil</w:t>
      </w:r>
      <w:r>
        <w:rPr>
          <w:spacing w:val="22"/>
          <w:sz w:val="28"/>
        </w:rPr>
        <w:t> </w:t>
      </w:r>
      <w:r>
        <w:rPr>
          <w:sz w:val="28"/>
        </w:rPr>
        <w:t>in</w:t>
      </w:r>
      <w:r>
        <w:rPr>
          <w:spacing w:val="23"/>
          <w:sz w:val="28"/>
        </w:rPr>
        <w:t> </w:t>
      </w:r>
      <w:r>
        <w:rPr>
          <w:sz w:val="28"/>
        </w:rPr>
        <w:t>the</w:t>
      </w:r>
      <w:r>
        <w:rPr>
          <w:spacing w:val="22"/>
          <w:sz w:val="28"/>
        </w:rPr>
        <w:t> </w:t>
      </w:r>
      <w:r>
        <w:rPr>
          <w:sz w:val="28"/>
        </w:rPr>
        <w:t>reservoir</w:t>
      </w:r>
      <w:r>
        <w:rPr>
          <w:spacing w:val="22"/>
          <w:sz w:val="28"/>
        </w:rPr>
        <w:t> </w:t>
      </w:r>
      <w:r>
        <w:rPr>
          <w:sz w:val="28"/>
        </w:rPr>
        <w:t>before</w:t>
      </w:r>
      <w:r>
        <w:rPr>
          <w:spacing w:val="22"/>
          <w:sz w:val="28"/>
        </w:rPr>
        <w:t> </w:t>
      </w:r>
      <w:r>
        <w:rPr>
          <w:sz w:val="28"/>
        </w:rPr>
        <w:t>starting</w:t>
      </w:r>
      <w:r>
        <w:rPr>
          <w:spacing w:val="22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apparatus.</w:t>
      </w: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320" w:lineRule="exact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Check</w:t>
      </w:r>
      <w:r>
        <w:rPr>
          <w:spacing w:val="-1"/>
          <w:sz w:val="28"/>
        </w:rPr>
        <w:t> </w:t>
      </w:r>
      <w:r>
        <w:rPr>
          <w:sz w:val="28"/>
        </w:rPr>
        <w:t>if</w:t>
      </w:r>
      <w:r>
        <w:rPr>
          <w:spacing w:val="-3"/>
          <w:sz w:val="28"/>
        </w:rPr>
        <w:t> </w:t>
      </w:r>
      <w:r>
        <w:rPr>
          <w:sz w:val="28"/>
        </w:rPr>
        <w:t>all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pressure</w:t>
      </w:r>
      <w:r>
        <w:rPr>
          <w:spacing w:val="-4"/>
          <w:sz w:val="28"/>
        </w:rPr>
        <w:t> </w:t>
      </w:r>
      <w:r>
        <w:rPr>
          <w:sz w:val="28"/>
        </w:rPr>
        <w:t>pipes</w:t>
      </w:r>
      <w:r>
        <w:rPr>
          <w:spacing w:val="-1"/>
          <w:sz w:val="28"/>
        </w:rPr>
        <w:t> </w:t>
      </w:r>
      <w:r>
        <w:rPr>
          <w:sz w:val="28"/>
        </w:rPr>
        <w:t>are</w:t>
      </w:r>
      <w:r>
        <w:rPr>
          <w:spacing w:val="-2"/>
          <w:sz w:val="28"/>
        </w:rPr>
        <w:t> </w:t>
      </w:r>
      <w:r>
        <w:rPr>
          <w:sz w:val="28"/>
        </w:rPr>
        <w:t>properly</w:t>
      </w:r>
      <w:r>
        <w:rPr>
          <w:spacing w:val="-6"/>
          <w:sz w:val="28"/>
        </w:rPr>
        <w:t> </w:t>
      </w:r>
      <w:r>
        <w:rPr>
          <w:sz w:val="28"/>
        </w:rPr>
        <w:t>fitted.</w:t>
      </w:r>
    </w:p>
    <w:p>
      <w:pPr>
        <w:spacing w:after="0" w:line="320" w:lineRule="exact"/>
        <w:jc w:val="left"/>
        <w:rPr>
          <w:sz w:val="28"/>
        </w:rPr>
        <w:sectPr>
          <w:pgSz w:w="11910" w:h="16840"/>
          <w:pgMar w:header="0" w:footer="923" w:top="1360" w:bottom="1200" w:left="1220" w:right="1080"/>
        </w:sectPr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240" w:lineRule="auto" w:before="74" w:after="0"/>
        <w:ind w:left="940" w:right="0" w:hanging="361"/>
        <w:jc w:val="left"/>
        <w:rPr>
          <w:sz w:val="28"/>
        </w:rPr>
      </w:pPr>
      <w:r>
        <w:rPr>
          <w:sz w:val="28"/>
        </w:rPr>
        <w:t>Ensure</w:t>
      </w:r>
      <w:r>
        <w:rPr>
          <w:spacing w:val="-2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required</w:t>
      </w:r>
      <w:r>
        <w:rPr>
          <w:spacing w:val="-1"/>
          <w:sz w:val="28"/>
        </w:rPr>
        <w:t> </w:t>
      </w:r>
      <w:r>
        <w:rPr>
          <w:sz w:val="28"/>
        </w:rPr>
        <w:t>voltage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used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operate.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Connect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motor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power</w:t>
      </w:r>
      <w:r>
        <w:rPr>
          <w:spacing w:val="-2"/>
          <w:sz w:val="28"/>
        </w:rPr>
        <w:t> </w:t>
      </w:r>
      <w:r>
        <w:rPr>
          <w:sz w:val="28"/>
        </w:rPr>
        <w:t>source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turn</w:t>
      </w:r>
      <w:r>
        <w:rPr>
          <w:spacing w:val="-1"/>
          <w:sz w:val="28"/>
        </w:rPr>
        <w:t> </w:t>
      </w:r>
      <w:r>
        <w:rPr>
          <w:sz w:val="28"/>
        </w:rPr>
        <w:t>on the</w:t>
      </w:r>
      <w:r>
        <w:rPr>
          <w:spacing w:val="-5"/>
          <w:sz w:val="28"/>
        </w:rPr>
        <w:t> </w:t>
      </w:r>
      <w:r>
        <w:rPr>
          <w:sz w:val="28"/>
        </w:rPr>
        <w:t>power.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480" w:lineRule="auto" w:before="1" w:after="0"/>
        <w:ind w:left="940" w:right="341" w:hanging="360"/>
        <w:jc w:val="left"/>
        <w:rPr>
          <w:sz w:val="28"/>
        </w:rPr>
      </w:pPr>
      <w:r>
        <w:rPr>
          <w:sz w:val="28"/>
        </w:rPr>
        <w:t>Vary</w:t>
      </w:r>
      <w:r>
        <w:rPr>
          <w:spacing w:val="44"/>
          <w:sz w:val="28"/>
        </w:rPr>
        <w:t> </w:t>
      </w:r>
      <w:r>
        <w:rPr>
          <w:sz w:val="28"/>
        </w:rPr>
        <w:t>the</w:t>
      </w:r>
      <w:r>
        <w:rPr>
          <w:spacing w:val="48"/>
          <w:sz w:val="28"/>
        </w:rPr>
        <w:t> </w:t>
      </w:r>
      <w:r>
        <w:rPr>
          <w:sz w:val="28"/>
        </w:rPr>
        <w:t>speed</w:t>
      </w:r>
      <w:r>
        <w:rPr>
          <w:spacing w:val="46"/>
          <w:sz w:val="28"/>
        </w:rPr>
        <w:t> </w:t>
      </w:r>
      <w:r>
        <w:rPr>
          <w:sz w:val="28"/>
        </w:rPr>
        <w:t>of</w:t>
      </w:r>
      <w:r>
        <w:rPr>
          <w:spacing w:val="46"/>
          <w:sz w:val="28"/>
        </w:rPr>
        <w:t> </w:t>
      </w:r>
      <w:r>
        <w:rPr>
          <w:sz w:val="28"/>
        </w:rPr>
        <w:t>the</w:t>
      </w:r>
      <w:r>
        <w:rPr>
          <w:spacing w:val="48"/>
          <w:sz w:val="28"/>
        </w:rPr>
        <w:t> </w:t>
      </w:r>
      <w:r>
        <w:rPr>
          <w:sz w:val="28"/>
        </w:rPr>
        <w:t>motor</w:t>
      </w:r>
      <w:r>
        <w:rPr>
          <w:spacing w:val="45"/>
          <w:sz w:val="28"/>
        </w:rPr>
        <w:t> </w:t>
      </w:r>
      <w:r>
        <w:rPr>
          <w:sz w:val="28"/>
        </w:rPr>
        <w:t>till</w:t>
      </w:r>
      <w:r>
        <w:rPr>
          <w:spacing w:val="47"/>
          <w:sz w:val="28"/>
        </w:rPr>
        <w:t> </w:t>
      </w:r>
      <w:r>
        <w:rPr>
          <w:sz w:val="28"/>
        </w:rPr>
        <w:t>effects</w:t>
      </w:r>
      <w:r>
        <w:rPr>
          <w:spacing w:val="47"/>
          <w:sz w:val="28"/>
        </w:rPr>
        <w:t> </w:t>
      </w:r>
      <w:r>
        <w:rPr>
          <w:sz w:val="28"/>
        </w:rPr>
        <w:t>can</w:t>
      </w:r>
      <w:r>
        <w:rPr>
          <w:spacing w:val="46"/>
          <w:sz w:val="28"/>
        </w:rPr>
        <w:t> </w:t>
      </w:r>
      <w:r>
        <w:rPr>
          <w:sz w:val="28"/>
        </w:rPr>
        <w:t>be</w:t>
      </w:r>
      <w:r>
        <w:rPr>
          <w:spacing w:val="48"/>
          <w:sz w:val="28"/>
        </w:rPr>
        <w:t> </w:t>
      </w:r>
      <w:r>
        <w:rPr>
          <w:sz w:val="28"/>
        </w:rPr>
        <w:t>seen</w:t>
      </w:r>
      <w:r>
        <w:rPr>
          <w:spacing w:val="47"/>
          <w:sz w:val="28"/>
        </w:rPr>
        <w:t> </w:t>
      </w:r>
      <w:r>
        <w:rPr>
          <w:sz w:val="28"/>
        </w:rPr>
        <w:t>on</w:t>
      </w:r>
      <w:r>
        <w:rPr>
          <w:spacing w:val="46"/>
          <w:sz w:val="28"/>
        </w:rPr>
        <w:t> </w:t>
      </w:r>
      <w:r>
        <w:rPr>
          <w:sz w:val="28"/>
        </w:rPr>
        <w:t>the</w:t>
      </w:r>
      <w:r>
        <w:rPr>
          <w:spacing w:val="46"/>
          <w:sz w:val="28"/>
        </w:rPr>
        <w:t> </w:t>
      </w:r>
      <w:r>
        <w:rPr>
          <w:sz w:val="28"/>
        </w:rPr>
        <w:t>measuring</w:t>
      </w:r>
      <w:r>
        <w:rPr>
          <w:spacing w:val="-67"/>
          <w:sz w:val="28"/>
        </w:rPr>
        <w:t> </w:t>
      </w:r>
      <w:r>
        <w:rPr>
          <w:sz w:val="28"/>
        </w:rPr>
        <w:t>panel.</w:t>
      </w: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320" w:lineRule="exact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Measure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pressure</w:t>
      </w:r>
      <w:r>
        <w:rPr>
          <w:spacing w:val="-2"/>
          <w:sz w:val="28"/>
        </w:rPr>
        <w:t> </w:t>
      </w:r>
      <w:r>
        <w:rPr>
          <w:sz w:val="28"/>
        </w:rPr>
        <w:t>heads</w:t>
      </w:r>
      <w:r>
        <w:rPr>
          <w:spacing w:val="-1"/>
          <w:sz w:val="28"/>
        </w:rPr>
        <w:t> </w:t>
      </w:r>
      <w:r>
        <w:rPr>
          <w:sz w:val="28"/>
        </w:rPr>
        <w:t>at</w:t>
      </w:r>
      <w:r>
        <w:rPr>
          <w:spacing w:val="-1"/>
          <w:sz w:val="28"/>
        </w:rPr>
        <w:t> </w:t>
      </w:r>
      <w:r>
        <w:rPr>
          <w:sz w:val="28"/>
        </w:rPr>
        <w:t>various</w:t>
      </w:r>
      <w:r>
        <w:rPr>
          <w:spacing w:val="-5"/>
          <w:sz w:val="28"/>
        </w:rPr>
        <w:t> </w:t>
      </w:r>
      <w:r>
        <w:rPr>
          <w:sz w:val="28"/>
        </w:rPr>
        <w:t>speeds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motor.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4"/>
        </w:numPr>
        <w:tabs>
          <w:tab w:pos="941" w:val="left" w:leader="none"/>
        </w:tabs>
        <w:spacing w:line="480" w:lineRule="auto" w:before="0" w:after="0"/>
        <w:ind w:left="940" w:right="343" w:hanging="360"/>
        <w:jc w:val="left"/>
        <w:rPr>
          <w:sz w:val="28"/>
        </w:rPr>
      </w:pPr>
      <w:r>
        <w:rPr>
          <w:sz w:val="28"/>
        </w:rPr>
        <w:t>Disconnect</w:t>
      </w:r>
      <w:r>
        <w:rPr>
          <w:spacing w:val="54"/>
          <w:sz w:val="28"/>
        </w:rPr>
        <w:t> </w:t>
      </w:r>
      <w:r>
        <w:rPr>
          <w:sz w:val="28"/>
        </w:rPr>
        <w:t>the</w:t>
      </w:r>
      <w:r>
        <w:rPr>
          <w:spacing w:val="53"/>
          <w:sz w:val="28"/>
        </w:rPr>
        <w:t> </w:t>
      </w:r>
      <w:r>
        <w:rPr>
          <w:sz w:val="28"/>
        </w:rPr>
        <w:t>electric</w:t>
      </w:r>
      <w:r>
        <w:rPr>
          <w:spacing w:val="54"/>
          <w:sz w:val="28"/>
        </w:rPr>
        <w:t> </w:t>
      </w:r>
      <w:r>
        <w:rPr>
          <w:sz w:val="28"/>
        </w:rPr>
        <w:t>motor</w:t>
      </w:r>
      <w:r>
        <w:rPr>
          <w:spacing w:val="53"/>
          <w:sz w:val="28"/>
        </w:rPr>
        <w:t> </w:t>
      </w:r>
      <w:r>
        <w:rPr>
          <w:sz w:val="28"/>
        </w:rPr>
        <w:t>when</w:t>
      </w:r>
      <w:r>
        <w:rPr>
          <w:spacing w:val="56"/>
          <w:sz w:val="28"/>
        </w:rPr>
        <w:t> </w:t>
      </w:r>
      <w:r>
        <w:rPr>
          <w:sz w:val="28"/>
        </w:rPr>
        <w:t>all</w:t>
      </w:r>
      <w:r>
        <w:rPr>
          <w:spacing w:val="54"/>
          <w:sz w:val="28"/>
        </w:rPr>
        <w:t> </w:t>
      </w:r>
      <w:r>
        <w:rPr>
          <w:sz w:val="28"/>
        </w:rPr>
        <w:t>the</w:t>
      </w:r>
      <w:r>
        <w:rPr>
          <w:spacing w:val="54"/>
          <w:sz w:val="28"/>
        </w:rPr>
        <w:t> </w:t>
      </w:r>
      <w:r>
        <w:rPr>
          <w:sz w:val="28"/>
        </w:rPr>
        <w:t>required</w:t>
      </w:r>
      <w:r>
        <w:rPr>
          <w:spacing w:val="54"/>
          <w:sz w:val="28"/>
        </w:rPr>
        <w:t> </w:t>
      </w:r>
      <w:r>
        <w:rPr>
          <w:sz w:val="28"/>
        </w:rPr>
        <w:t>results</w:t>
      </w:r>
      <w:r>
        <w:rPr>
          <w:spacing w:val="55"/>
          <w:sz w:val="28"/>
        </w:rPr>
        <w:t> </w:t>
      </w:r>
      <w:r>
        <w:rPr>
          <w:sz w:val="28"/>
        </w:rPr>
        <w:t>have</w:t>
      </w:r>
      <w:r>
        <w:rPr>
          <w:spacing w:val="53"/>
          <w:sz w:val="28"/>
        </w:rPr>
        <w:t> </w:t>
      </w:r>
      <w:r>
        <w:rPr>
          <w:sz w:val="28"/>
        </w:rPr>
        <w:t>been</w:t>
      </w:r>
      <w:r>
        <w:rPr>
          <w:spacing w:val="-67"/>
          <w:sz w:val="28"/>
        </w:rPr>
        <w:t> </w:t>
      </w:r>
      <w:r>
        <w:rPr>
          <w:sz w:val="28"/>
        </w:rPr>
        <w:t>gotten.</w:t>
      </w:r>
    </w:p>
    <w:p>
      <w:pPr>
        <w:pStyle w:val="Heading5"/>
        <w:numPr>
          <w:ilvl w:val="1"/>
          <w:numId w:val="14"/>
        </w:numPr>
        <w:tabs>
          <w:tab w:pos="643" w:val="left" w:leader="none"/>
        </w:tabs>
        <w:spacing w:line="240" w:lineRule="auto" w:before="4" w:after="0"/>
        <w:ind w:left="642" w:right="0" w:hanging="423"/>
        <w:jc w:val="both"/>
      </w:pPr>
      <w:r>
        <w:rPr/>
        <w:t>MATHEMATICAL</w:t>
      </w:r>
      <w:r>
        <w:rPr>
          <w:spacing w:val="-4"/>
        </w:rPr>
        <w:t> </w:t>
      </w:r>
      <w:r>
        <w:rPr/>
        <w:t>EQUATIONS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CALCULATIONS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2"/>
          <w:numId w:val="16"/>
        </w:numPr>
        <w:tabs>
          <w:tab w:pos="917" w:val="left" w:leader="none"/>
        </w:tabs>
        <w:spacing w:line="482" w:lineRule="auto" w:before="0" w:after="0"/>
        <w:ind w:left="220" w:right="331" w:firstLine="0"/>
        <w:jc w:val="both"/>
        <w:rPr>
          <w:b/>
          <w:sz w:val="28"/>
        </w:rPr>
      </w:pPr>
      <w:r>
        <w:rPr>
          <w:b/>
          <w:sz w:val="28"/>
        </w:rPr>
        <w:t>Bearing Characteristic Number and Bearing Modulus for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Journal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Bearings</w:t>
      </w:r>
    </w:p>
    <w:p>
      <w:pPr>
        <w:pStyle w:val="BodyText"/>
        <w:spacing w:line="480" w:lineRule="auto"/>
        <w:ind w:left="220" w:right="331" w:firstLine="360"/>
        <w:jc w:val="both"/>
      </w:pP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bearings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importance,</w:t>
      </w:r>
      <w:r>
        <w:rPr>
          <w:spacing w:val="-67"/>
        </w:rPr>
        <w:t> </w:t>
      </w:r>
      <w:r>
        <w:rPr/>
        <w:t>because it affords a means for determining the loss of power due to bearing</w:t>
      </w:r>
      <w:r>
        <w:rPr>
          <w:spacing w:val="1"/>
        </w:rPr>
        <w:t> </w:t>
      </w:r>
      <w:r>
        <w:rPr/>
        <w:t>friction. It has been shown by experiments that the coefficient of friction for a</w:t>
      </w:r>
      <w:r>
        <w:rPr>
          <w:spacing w:val="1"/>
        </w:rPr>
        <w:t> </w:t>
      </w:r>
      <w:r>
        <w:rPr/>
        <w:t>full lubricated journal</w:t>
      </w:r>
      <w:r>
        <w:rPr>
          <w:spacing w:val="-2"/>
        </w:rPr>
        <w:t> </w:t>
      </w:r>
      <w:r>
        <w:rPr/>
        <w:t>bearing</w:t>
      </w:r>
      <w:r>
        <w:rPr>
          <w:spacing w:val="1"/>
        </w:rPr>
        <w:t> </w:t>
      </w:r>
      <w:r>
        <w:rPr/>
        <w:t>is a</w:t>
      </w:r>
      <w:r>
        <w:rPr>
          <w:spacing w:val="-2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of three</w:t>
      </w:r>
      <w:r>
        <w:rPr>
          <w:spacing w:val="-4"/>
        </w:rPr>
        <w:t> </w:t>
      </w:r>
      <w:r>
        <w:rPr/>
        <w:t>variables,</w:t>
      </w:r>
      <w:r>
        <w:rPr>
          <w:spacing w:val="4"/>
        </w:rPr>
        <w:t> </w:t>
      </w:r>
      <w:r>
        <w:rPr/>
        <w:t>i.e.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1220" w:right="1080"/>
        </w:sectPr>
      </w:pPr>
    </w:p>
    <w:p>
      <w:pPr>
        <w:pStyle w:val="BodyText"/>
        <w:spacing w:before="232"/>
        <w:jc w:val="right"/>
      </w:pPr>
      <w:r>
        <w:rPr/>
        <w:t>(i)</w:t>
      </w:r>
    </w:p>
    <w:p>
      <w:pPr>
        <w:spacing w:line="277" w:lineRule="exact" w:before="0"/>
        <w:ind w:left="483" w:right="0" w:firstLine="0"/>
        <w:jc w:val="left"/>
        <w:rPr>
          <w:rFonts w:ascii="Cambria Math"/>
          <w:sz w:val="29"/>
        </w:rPr>
      </w:pPr>
      <w:r>
        <w:rPr/>
        <w:br w:type="column"/>
      </w:r>
      <w:r>
        <w:rPr>
          <w:rFonts w:ascii="Cambria Math"/>
          <w:w w:val="110"/>
          <w:sz w:val="29"/>
        </w:rPr>
        <w:t>ZN</w:t>
      </w:r>
    </w:p>
    <w:p>
      <w:pPr>
        <w:tabs>
          <w:tab w:pos="1179" w:val="left" w:leader="none"/>
        </w:tabs>
        <w:spacing w:line="187" w:lineRule="auto" w:before="0"/>
        <w:ind w:left="589" w:right="0" w:firstLine="0"/>
        <w:jc w:val="left"/>
        <w:rPr>
          <w:sz w:val="28"/>
        </w:rPr>
      </w:pPr>
      <w:r>
        <w:rPr/>
        <w:pict>
          <v:rect style="position:absolute;margin-left:129.5pt;margin-top:5.879298pt;width:19.68pt;height:1.3199pt;mso-position-horizontal-relative:page;mso-position-vertical-relative:paragraph;z-index:-17160192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position w:val="-19"/>
          <w:sz w:val="29"/>
        </w:rPr>
        <w:t>p</w:t>
        <w:tab/>
      </w:r>
      <w:r>
        <w:rPr>
          <w:w w:val="105"/>
          <w:sz w:val="28"/>
        </w:rPr>
        <w:t>(ii)</w:t>
      </w:r>
    </w:p>
    <w:p>
      <w:pPr>
        <w:tabs>
          <w:tab w:pos="2065" w:val="left" w:leader="none"/>
        </w:tabs>
        <w:spacing w:line="277" w:lineRule="exact" w:before="0"/>
        <w:ind w:left="580" w:right="0" w:firstLine="0"/>
        <w:jc w:val="left"/>
        <w:rPr>
          <w:rFonts w:ascii="Cambria Math"/>
          <w:sz w:val="29"/>
        </w:rPr>
      </w:pPr>
      <w:r>
        <w:rPr/>
        <w:br w:type="column"/>
      </w:r>
      <w:r>
        <w:rPr>
          <w:rFonts w:ascii="Cambria Math"/>
          <w:w w:val="115"/>
          <w:sz w:val="29"/>
        </w:rPr>
        <w:t>d</w:t>
        <w:tab/>
        <w:t>l</w:t>
      </w:r>
    </w:p>
    <w:p>
      <w:pPr>
        <w:tabs>
          <w:tab w:pos="1264" w:val="left" w:leader="none"/>
          <w:tab w:pos="2020" w:val="left" w:leader="none"/>
        </w:tabs>
        <w:spacing w:line="187" w:lineRule="auto" w:before="0"/>
        <w:ind w:left="597" w:right="0" w:firstLine="0"/>
        <w:jc w:val="left"/>
        <w:rPr>
          <w:rFonts w:ascii="Cambria Math"/>
          <w:sz w:val="29"/>
        </w:rPr>
      </w:pPr>
      <w:r>
        <w:rPr/>
        <w:pict>
          <v:rect style="position:absolute;margin-left:219.529999pt;margin-top:5.879298pt;width:9.120pt;height:1.3199pt;mso-position-horizontal-relative:page;mso-position-vertical-relative:paragraph;z-index:-17159680" filled="true" fillcolor="#000000" stroked="false">
            <v:fill type="solid"/>
            <w10:wrap type="none"/>
          </v:rect>
        </w:pict>
      </w:r>
      <w:r>
        <w:rPr/>
        <w:pict>
          <v:rect style="position:absolute;margin-left:291.529999pt;margin-top:5.879298pt;width:9.120pt;height:1.3199pt;mso-position-horizontal-relative:page;mso-position-vertical-relative:paragraph;z-index:-17159168" filled="true" fillcolor="#000000" stroked="false">
            <v:fill type="solid"/>
            <w10:wrap type="none"/>
          </v:rect>
        </w:pict>
      </w:r>
      <w:r>
        <w:rPr>
          <w:rFonts w:ascii="Cambria Math"/>
          <w:w w:val="110"/>
          <w:position w:val="-19"/>
          <w:sz w:val="29"/>
        </w:rPr>
        <w:t>c</w:t>
        <w:tab/>
      </w:r>
      <w:r>
        <w:rPr>
          <w:w w:val="110"/>
          <w:sz w:val="28"/>
        </w:rPr>
        <w:t>(iii)</w:t>
        <w:tab/>
      </w:r>
      <w:r>
        <w:rPr>
          <w:rFonts w:ascii="Cambria Math"/>
          <w:w w:val="110"/>
          <w:position w:val="-19"/>
          <w:sz w:val="29"/>
        </w:rPr>
        <w:t>d</w:t>
      </w:r>
    </w:p>
    <w:p>
      <w:pPr>
        <w:spacing w:after="0" w:line="187" w:lineRule="auto"/>
        <w:jc w:val="left"/>
        <w:rPr>
          <w:rFonts w:ascii="Cambria Math"/>
          <w:sz w:val="29"/>
        </w:rPr>
        <w:sectPr>
          <w:type w:val="continuous"/>
          <w:pgSz w:w="11910" w:h="16840"/>
          <w:pgMar w:top="1360" w:bottom="1120" w:left="1220" w:right="1080"/>
          <w:cols w:num="3" w:equalWidth="0">
            <w:col w:w="847" w:space="40"/>
            <w:col w:w="1563" w:space="140"/>
            <w:col w:w="7020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58"/>
        <w:ind w:left="220"/>
      </w:pPr>
      <w:r>
        <w:rPr/>
        <w:t>Therefore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coefficient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2"/>
        <w:rPr>
          <w:sz w:val="16"/>
        </w:rPr>
      </w:pPr>
    </w:p>
    <w:p>
      <w:pPr>
        <w:pStyle w:val="Heading2"/>
        <w:tabs>
          <w:tab w:pos="1077" w:val="left" w:leader="none"/>
        </w:tabs>
        <w:spacing w:line="348" w:lineRule="exact" w:before="100"/>
        <w:ind w:right="1473"/>
        <w:jc w:val="center"/>
      </w:pPr>
      <w:r>
        <w:rPr/>
        <w:t>ZN</w:t>
      </w:r>
      <w:r>
        <w:rPr>
          <w:spacing w:val="114"/>
        </w:rPr>
        <w:t> </w:t>
      </w:r>
      <w:r>
        <w:rPr/>
        <w:t>d</w:t>
        <w:tab/>
        <w:t>l</w:t>
      </w:r>
    </w:p>
    <w:p>
      <w:pPr>
        <w:tabs>
          <w:tab w:pos="3976" w:val="left" w:leader="none"/>
          <w:tab w:pos="4370" w:val="left" w:leader="none"/>
          <w:tab w:pos="4704" w:val="left" w:leader="none"/>
          <w:tab w:pos="6636" w:val="left" w:leader="dot"/>
        </w:tabs>
        <w:spacing w:line="166" w:lineRule="exact" w:before="0"/>
        <w:ind w:left="2356" w:right="0" w:firstLine="0"/>
        <w:jc w:val="left"/>
        <w:rPr>
          <w:rFonts w:ascii="Cambria Math" w:hAnsi="Cambria Math"/>
          <w:sz w:val="36"/>
        </w:rPr>
      </w:pPr>
      <w:r>
        <w:rPr>
          <w:rFonts w:ascii="Cambria Math" w:hAnsi="Cambria Math"/>
          <w:sz w:val="36"/>
        </w:rPr>
        <w:t>μ</w:t>
      </w:r>
      <w:r>
        <w:rPr>
          <w:rFonts w:ascii="Cambria Math" w:hAnsi="Cambria Math"/>
          <w:spacing w:val="21"/>
          <w:sz w:val="36"/>
        </w:rPr>
        <w:t> </w:t>
      </w:r>
      <w:r>
        <w:rPr>
          <w:rFonts w:ascii="Cambria Math" w:hAnsi="Cambria Math"/>
          <w:sz w:val="36"/>
        </w:rPr>
        <w:t>=</w:t>
      </w:r>
      <w:r>
        <w:rPr>
          <w:rFonts w:ascii="Cambria Math" w:hAnsi="Cambria Math"/>
          <w:spacing w:val="19"/>
          <w:sz w:val="36"/>
        </w:rPr>
        <w:t> </w:t>
      </w:r>
      <w:r>
        <w:rPr>
          <w:rFonts w:ascii="Cambria Math" w:hAnsi="Cambria Math"/>
          <w:sz w:val="36"/>
        </w:rPr>
        <w:t>φ</w:t>
      </w:r>
      <w:r>
        <w:rPr>
          <w:rFonts w:ascii="Cambria Math" w:hAnsi="Cambria Math"/>
          <w:spacing w:val="-19"/>
          <w:sz w:val="36"/>
        </w:rPr>
        <w:t> </w:t>
      </w:r>
      <w:r>
        <w:rPr>
          <w:rFonts w:ascii="Cambria Math" w:hAnsi="Cambria Math"/>
          <w:sz w:val="36"/>
        </w:rPr>
        <w:t>{</w:t>
        <w:tab/>
        <w:t>,</w:t>
        <w:tab/>
        <w:t>,</w:t>
        <w:tab/>
        <w:t>}</w:t>
      </w:r>
      <w:r>
        <w:rPr>
          <w:sz w:val="36"/>
        </w:rPr>
        <w:tab/>
      </w:r>
      <w:r>
        <w:rPr>
          <w:rFonts w:ascii="Cambria Math" w:hAnsi="Cambria Math"/>
          <w:sz w:val="36"/>
        </w:rPr>
        <w:t>(1)</w:t>
      </w:r>
    </w:p>
    <w:p>
      <w:pPr>
        <w:spacing w:line="24" w:lineRule="exact"/>
        <w:ind w:left="3477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pt;height:1.2pt;mso-position-horizontal-relative:char;mso-position-vertical-relative:line" coordorigin="0,0" coordsize="440,24">
            <v:rect style="position:absolute;left:0;top:0;width:440;height:2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spacing w:val="168"/>
          <w:sz w:val="2"/>
        </w:rPr>
        <w:t> </w:t>
      </w:r>
      <w:r>
        <w:rPr>
          <w:rFonts w:ascii="Cambria Math"/>
          <w:spacing w:val="168"/>
          <w:sz w:val="2"/>
        </w:rPr>
        <w:pict>
          <v:group style="width:10pt;height:1.2pt;mso-position-horizontal-relative:char;mso-position-vertical-relative:line" coordorigin="0,0" coordsize="200,24">
            <v:rect style="position:absolute;left:0;top:0;width:200;height:24" filled="true" fillcolor="#000000" stroked="false">
              <v:fill type="solid"/>
            </v:rect>
          </v:group>
        </w:pict>
      </w:r>
      <w:r>
        <w:rPr>
          <w:rFonts w:ascii="Cambria Math"/>
          <w:spacing w:val="168"/>
          <w:sz w:val="2"/>
        </w:rPr>
      </w:r>
      <w:r>
        <w:rPr>
          <w:spacing w:val="168"/>
          <w:sz w:val="2"/>
        </w:rPr>
        <w:t> </w:t>
      </w:r>
      <w:r>
        <w:rPr>
          <w:rFonts w:ascii="Cambria Math"/>
          <w:spacing w:val="168"/>
          <w:sz w:val="2"/>
        </w:rPr>
        <w:pict>
          <v:group style="width:10pt;height:1.2pt;mso-position-horizontal-relative:char;mso-position-vertical-relative:line" coordorigin="0,0" coordsize="200,24">
            <v:rect style="position:absolute;left:0;top:0;width:200;height:24" filled="true" fillcolor="#000000" stroked="false">
              <v:fill type="solid"/>
            </v:rect>
          </v:group>
        </w:pict>
      </w:r>
      <w:r>
        <w:rPr>
          <w:rFonts w:ascii="Cambria Math"/>
          <w:spacing w:val="168"/>
          <w:sz w:val="2"/>
        </w:rPr>
      </w:r>
    </w:p>
    <w:p>
      <w:pPr>
        <w:pStyle w:val="Heading2"/>
        <w:tabs>
          <w:tab w:pos="532" w:val="left" w:leader="none"/>
          <w:tab w:pos="907" w:val="left" w:leader="none"/>
        </w:tabs>
        <w:spacing w:line="398" w:lineRule="exact"/>
        <w:ind w:right="1301"/>
        <w:jc w:val="center"/>
      </w:pPr>
      <w:r>
        <w:rPr/>
        <w:t>p</w:t>
        <w:tab/>
        <w:t>c</w:t>
        <w:tab/>
        <w:t>d</w:t>
      </w:r>
    </w:p>
    <w:p>
      <w:pPr>
        <w:pStyle w:val="BodyText"/>
        <w:spacing w:before="9"/>
        <w:rPr>
          <w:rFonts w:ascii="Cambria Math"/>
          <w:sz w:val="27"/>
        </w:rPr>
      </w:pPr>
    </w:p>
    <w:p>
      <w:pPr>
        <w:pStyle w:val="BodyText"/>
        <w:spacing w:before="89"/>
        <w:ind w:left="220"/>
      </w:pPr>
      <w:r>
        <w:rPr/>
        <w:t>Where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89"/>
        <w:ind w:left="1660"/>
      </w:pPr>
      <w:r>
        <w:rPr/>
        <w:t>μ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Coefficient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friction,</w:t>
      </w:r>
    </w:p>
    <w:p>
      <w:pPr>
        <w:pStyle w:val="BodyText"/>
        <w:spacing w:before="1"/>
      </w:pPr>
    </w:p>
    <w:p>
      <w:pPr>
        <w:pStyle w:val="BodyText"/>
        <w:ind w:left="1660"/>
      </w:pPr>
      <w:r>
        <w:rPr/>
        <w:t>φ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functional</w:t>
      </w:r>
      <w:r>
        <w:rPr>
          <w:spacing w:val="-2"/>
        </w:rPr>
        <w:t> </w:t>
      </w:r>
      <w:r>
        <w:rPr/>
        <w:t>relationship,</w:t>
      </w:r>
    </w:p>
    <w:p>
      <w:pPr>
        <w:spacing w:after="0"/>
        <w:sectPr>
          <w:type w:val="continuous"/>
          <w:pgSz w:w="11910" w:h="16840"/>
          <w:pgMar w:top="1360" w:bottom="1120" w:left="1220" w:right="1080"/>
        </w:sectPr>
      </w:pPr>
    </w:p>
    <w:p>
      <w:pPr>
        <w:pStyle w:val="BodyText"/>
        <w:spacing w:line="480" w:lineRule="auto" w:before="74"/>
        <w:ind w:left="1660" w:right="2188"/>
      </w:pPr>
      <w:r>
        <w:rPr/>
        <w:t>Z = Absolute viscosity of the lubricant, in kg / m-s,</w:t>
      </w:r>
      <w:r>
        <w:rPr>
          <w:spacing w:val="-67"/>
        </w:rPr>
        <w:t> </w:t>
      </w:r>
      <w:r>
        <w:rPr/>
        <w:t>N</w:t>
      </w:r>
      <w:r>
        <w:rPr>
          <w:spacing w:val="-3"/>
        </w:rPr>
        <w:t> </w:t>
      </w:r>
      <w:r>
        <w:rPr/>
        <w:t>= Speed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 journal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r.p.m.,</w:t>
      </w:r>
    </w:p>
    <w:p>
      <w:pPr>
        <w:pStyle w:val="BodyText"/>
        <w:spacing w:before="2"/>
        <w:ind w:left="1660"/>
      </w:pPr>
      <w:r>
        <w:rPr/>
        <w:t>p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Bearing</w:t>
      </w:r>
      <w:r>
        <w:rPr>
          <w:spacing w:val="-4"/>
        </w:rPr>
        <w:t> </w:t>
      </w:r>
      <w:r>
        <w:rPr/>
        <w:t>pressure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projected</w:t>
      </w:r>
      <w:r>
        <w:rPr>
          <w:spacing w:val="-3"/>
        </w:rPr>
        <w:t> </w:t>
      </w:r>
      <w:r>
        <w:rPr/>
        <w:t>bearing area</w:t>
      </w:r>
      <w:r>
        <w:rPr>
          <w:spacing w:val="-2"/>
        </w:rPr>
        <w:t> </w:t>
      </w:r>
      <w:r>
        <w:rPr/>
        <w:t>in N/mm</w:t>
      </w:r>
      <w:r>
        <w:rPr>
          <w:vertAlign w:val="superscript"/>
        </w:rPr>
        <w:t>2</w:t>
      </w:r>
      <w:r>
        <w:rPr>
          <w:vertAlign w:val="baseline"/>
        </w:rPr>
        <w:t>,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/>
        <w:ind w:left="1660" w:right="4482"/>
      </w:pPr>
      <w:r>
        <w:rPr/>
        <w:t>= Load on the journal ÷ (L× d)</w:t>
      </w:r>
      <w:r>
        <w:rPr>
          <w:spacing w:val="-67"/>
        </w:rPr>
        <w:t> </w:t>
      </w:r>
      <w:r>
        <w:rPr/>
        <w:t>d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journal,</w:t>
      </w:r>
    </w:p>
    <w:p>
      <w:pPr>
        <w:pStyle w:val="BodyText"/>
        <w:spacing w:before="1"/>
        <w:ind w:left="1660"/>
      </w:pPr>
      <w:r>
        <w:rPr/>
        <w:t>L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Length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bearing,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3"/>
        <w:ind w:left="220"/>
      </w:pPr>
      <w:r>
        <w:rPr/>
        <w:t>The</w:t>
      </w:r>
      <w:r>
        <w:rPr>
          <w:spacing w:val="-9"/>
        </w:rPr>
        <w:t> </w:t>
      </w:r>
      <w:r>
        <w:rPr/>
        <w:t>factor</w:t>
      </w:r>
    </w:p>
    <w:p>
      <w:pPr>
        <w:pStyle w:val="BodyText"/>
        <w:spacing w:before="89"/>
        <w:ind w:left="234"/>
      </w:pPr>
      <w:r>
        <w:rPr/>
        <w:br w:type="column"/>
      </w:r>
      <w:r>
        <w:rPr/>
        <w:t>c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Diametral</w:t>
      </w:r>
      <w:r>
        <w:rPr>
          <w:spacing w:val="-1"/>
        </w:rPr>
        <w:t> </w:t>
      </w:r>
      <w:r>
        <w:rPr/>
        <w:t>clearance.</w:t>
      </w:r>
    </w:p>
    <w:p>
      <w:pPr>
        <w:pStyle w:val="BodyText"/>
        <w:spacing w:before="7"/>
        <w:rPr>
          <w:sz w:val="25"/>
        </w:rPr>
      </w:pPr>
    </w:p>
    <w:p>
      <w:pPr>
        <w:spacing w:line="251" w:lineRule="exact" w:before="0"/>
        <w:ind w:left="28" w:right="0" w:firstLine="0"/>
        <w:jc w:val="left"/>
        <w:rPr>
          <w:rFonts w:ascii="Cambria Math" w:eastAsia="Cambria Math"/>
          <w:sz w:val="26"/>
        </w:rPr>
      </w:pPr>
      <w:r>
        <w:rPr>
          <w:rFonts w:ascii="Cambria Math" w:eastAsia="Cambria Math"/>
          <w:w w:val="105"/>
          <w:sz w:val="26"/>
        </w:rPr>
        <w:t>𝑍𝑁</w:t>
      </w:r>
    </w:p>
    <w:p>
      <w:pPr>
        <w:pStyle w:val="BodyText"/>
        <w:spacing w:line="189" w:lineRule="auto"/>
        <w:ind w:left="121"/>
      </w:pPr>
      <w:r>
        <w:rPr/>
        <w:pict>
          <v:rect style="position:absolute;margin-left:133.699997pt;margin-top:6.426138pt;width:18.12pt;height:1.2pt;mso-position-horizontal-relative:page;mso-position-vertical-relative:paragraph;z-index:-1715865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7"/>
          <w:sz w:val="26"/>
        </w:rPr>
        <w:t>𝑃</w:t>
      </w:r>
      <w:r>
        <w:rPr>
          <w:rFonts w:ascii="Cambria Math" w:eastAsia="Cambria Math"/>
          <w:spacing w:val="63"/>
          <w:position w:val="-17"/>
          <w:sz w:val="26"/>
        </w:rPr>
        <w:t> </w:t>
      </w:r>
      <w:r>
        <w:rPr/>
        <w:t>is</w:t>
      </w:r>
      <w:r>
        <w:rPr>
          <w:spacing w:val="3"/>
        </w:rPr>
        <w:t> </w:t>
      </w:r>
      <w:r>
        <w:rPr/>
        <w:t>termed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bearing</w:t>
      </w:r>
      <w:r>
        <w:rPr>
          <w:spacing w:val="3"/>
        </w:rPr>
        <w:t> </w:t>
      </w:r>
      <w:r>
        <w:rPr/>
        <w:t>characteristic</w:t>
      </w:r>
      <w:r>
        <w:rPr>
          <w:spacing w:val="3"/>
        </w:rPr>
        <w:t> </w:t>
      </w:r>
      <w:r>
        <w:rPr/>
        <w:t>number</w:t>
      </w:r>
      <w:r>
        <w:rPr>
          <w:spacing w:val="9"/>
        </w:rPr>
        <w:t> </w:t>
      </w:r>
      <w:r>
        <w:rPr/>
        <w:t>and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dimensionless</w:t>
      </w:r>
    </w:p>
    <w:p>
      <w:pPr>
        <w:spacing w:after="0" w:line="189" w:lineRule="auto"/>
        <w:sectPr>
          <w:type w:val="continuous"/>
          <w:pgSz w:w="11910" w:h="16840"/>
          <w:pgMar w:top="1360" w:bottom="1120" w:left="1220" w:right="1080"/>
          <w:cols w:num="2" w:equalWidth="0">
            <w:col w:w="1386" w:space="40"/>
            <w:col w:w="8184"/>
          </w:cols>
        </w:sectPr>
      </w:pPr>
    </w:p>
    <w:p>
      <w:pPr>
        <w:pStyle w:val="BodyText"/>
        <w:rPr>
          <w:sz w:val="25"/>
        </w:rPr>
      </w:pPr>
    </w:p>
    <w:p>
      <w:pPr>
        <w:pStyle w:val="BodyText"/>
        <w:spacing w:line="456" w:lineRule="auto" w:before="89"/>
        <w:ind w:left="220"/>
      </w:pPr>
      <w:r>
        <w:rPr/>
        <w:pict>
          <v:shape style="position:absolute;margin-left:267.290009pt;margin-top:50.565784pt;width:8.0500pt;height:15.2pt;mso-position-horizontal-relative:page;mso-position-vertical-relative:paragraph;z-index:-17157120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6"/>
                    </w:rPr>
                  </w:pPr>
                  <w:r>
                    <w:rPr>
                      <w:rFonts w:ascii="Cambria Math" w:eastAsia="Cambria Math"/>
                      <w:w w:val="95"/>
                      <w:sz w:val="26"/>
                    </w:rPr>
                    <w:t>𝑃</w:t>
                  </w:r>
                </w:p>
              </w:txbxContent>
            </v:textbox>
            <w10:wrap type="none"/>
          </v:shape>
        </w:pict>
      </w:r>
      <w:r>
        <w:rPr/>
        <w:t>number.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variation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coefficient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friction</w:t>
      </w:r>
      <w:r>
        <w:rPr>
          <w:spacing w:val="51"/>
        </w:rPr>
        <w:t> </w:t>
      </w:r>
      <w:r>
        <w:rPr/>
        <w:t>with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operating</w:t>
      </w:r>
      <w:r>
        <w:rPr>
          <w:spacing w:val="50"/>
        </w:rPr>
        <w:t> </w:t>
      </w:r>
      <w:r>
        <w:rPr/>
        <w:t>values</w:t>
      </w:r>
      <w:r>
        <w:rPr>
          <w:spacing w:val="50"/>
        </w:rPr>
        <w:t> </w:t>
      </w:r>
      <w:r>
        <w:rPr/>
        <w:t>of</w:t>
      </w:r>
      <w:r>
        <w:rPr>
          <w:spacing w:val="-67"/>
        </w:rPr>
        <w:t> </w:t>
      </w:r>
      <w:r>
        <w:rPr/>
        <w:t>bearing</w:t>
      </w:r>
      <w:r>
        <w:rPr>
          <w:spacing w:val="39"/>
        </w:rPr>
        <w:t> </w:t>
      </w:r>
      <w:r>
        <w:rPr/>
        <w:t>characteristic</w:t>
      </w:r>
      <w:r>
        <w:rPr>
          <w:spacing w:val="38"/>
        </w:rPr>
        <w:t> </w:t>
      </w:r>
      <w:r>
        <w:rPr/>
        <w:t>number</w:t>
      </w:r>
      <w:r>
        <w:rPr>
          <w:spacing w:val="1"/>
        </w:rPr>
        <w:t> </w:t>
      </w:r>
      <w:r>
        <w:rPr>
          <w:rFonts w:ascii="Cambria Math" w:eastAsia="Cambria Math"/>
        </w:rPr>
        <w:t>(</w:t>
      </w:r>
      <w:r>
        <w:rPr>
          <w:rFonts w:ascii="Cambria Math" w:eastAsia="Cambria Math"/>
          <w:position w:val="17"/>
          <w:sz w:val="26"/>
          <w:u w:val="single"/>
        </w:rPr>
        <w:t>𝑍𝑁</w:t>
      </w:r>
      <w:r>
        <w:rPr>
          <w:rFonts w:ascii="Cambria Math" w:eastAsia="Cambria Math"/>
        </w:rPr>
        <w:t>) </w:t>
      </w:r>
      <w:r>
        <w:rPr/>
        <w:t>as</w:t>
      </w:r>
      <w:r>
        <w:rPr>
          <w:spacing w:val="40"/>
        </w:rPr>
        <w:t> </w:t>
      </w:r>
      <w:r>
        <w:rPr/>
        <w:t>obtained</w:t>
      </w:r>
      <w:r>
        <w:rPr>
          <w:spacing w:val="40"/>
        </w:rPr>
        <w:t> </w:t>
      </w:r>
      <w:r>
        <w:rPr/>
        <w:t>by</w:t>
      </w:r>
      <w:r>
        <w:rPr>
          <w:spacing w:val="35"/>
        </w:rPr>
        <w:t> </w:t>
      </w:r>
      <w:r>
        <w:rPr/>
        <w:t>McKee</w:t>
      </w:r>
      <w:r>
        <w:rPr>
          <w:spacing w:val="39"/>
        </w:rPr>
        <w:t> </w:t>
      </w:r>
      <w:r>
        <w:rPr/>
        <w:t>brothers</w:t>
      </w:r>
      <w:r>
        <w:rPr>
          <w:spacing w:val="39"/>
        </w:rPr>
        <w:t> </w:t>
      </w:r>
      <w:r>
        <w:rPr/>
        <w:t>(S.A.</w:t>
      </w:r>
    </w:p>
    <w:p>
      <w:pPr>
        <w:spacing w:after="0" w:line="456" w:lineRule="auto"/>
        <w:sectPr>
          <w:type w:val="continuous"/>
          <w:pgSz w:w="11910" w:h="16840"/>
          <w:pgMar w:top="1360" w:bottom="1120" w:left="1220" w:right="108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220"/>
      </w:pPr>
      <w:r>
        <w:rPr/>
        <w:t>McKee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T.R.</w:t>
      </w:r>
      <w:r>
        <w:rPr>
          <w:spacing w:val="4"/>
        </w:rPr>
        <w:t> </w:t>
      </w:r>
      <w:r>
        <w:rPr/>
        <w:t>McKee).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factor</w:t>
      </w:r>
    </w:p>
    <w:p>
      <w:pPr>
        <w:spacing w:line="251" w:lineRule="exact" w:before="90"/>
        <w:ind w:left="106" w:right="0" w:firstLine="0"/>
        <w:jc w:val="left"/>
        <w:rPr>
          <w:rFonts w:ascii="Cambria Math" w:eastAsia="Cambria Math"/>
          <w:sz w:val="26"/>
        </w:rPr>
      </w:pPr>
      <w:r>
        <w:rPr/>
        <w:br w:type="column"/>
      </w:r>
      <w:r>
        <w:rPr>
          <w:rFonts w:ascii="Cambria Math" w:eastAsia="Cambria Math"/>
          <w:w w:val="105"/>
          <w:sz w:val="26"/>
        </w:rPr>
        <w:t>𝑍𝑁</w:t>
      </w:r>
    </w:p>
    <w:p>
      <w:pPr>
        <w:pStyle w:val="BodyText"/>
        <w:tabs>
          <w:tab w:pos="668" w:val="left" w:leader="none"/>
        </w:tabs>
        <w:spacing w:line="189" w:lineRule="auto"/>
        <w:ind w:left="200"/>
      </w:pPr>
      <w:r>
        <w:rPr/>
        <w:pict>
          <v:rect style="position:absolute;margin-left:288.529999pt;margin-top:6.426106pt;width:18.12pt;height:1.2pt;mso-position-horizontal-relative:page;mso-position-vertical-relative:paragraph;z-index:-1715814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7"/>
          <w:sz w:val="26"/>
        </w:rPr>
        <w:t>𝑃</w:t>
        <w:tab/>
      </w:r>
      <w:r>
        <w:rPr/>
        <w:t>helps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predict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performance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</w:p>
    <w:p>
      <w:pPr>
        <w:spacing w:after="0" w:line="189" w:lineRule="auto"/>
        <w:sectPr>
          <w:type w:val="continuous"/>
          <w:pgSz w:w="11910" w:h="16840"/>
          <w:pgMar w:top="1360" w:bottom="1120" w:left="1220" w:right="1080"/>
          <w:cols w:num="2" w:equalWidth="0">
            <w:col w:w="4404" w:space="40"/>
            <w:col w:w="5166"/>
          </w:cols>
        </w:sect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89"/>
        <w:ind w:left="220"/>
      </w:pPr>
      <w:r>
        <w:rPr/>
        <w:t>bearing.</w:t>
      </w:r>
    </w:p>
    <w:p>
      <w:pPr>
        <w:pStyle w:val="BodyText"/>
        <w:spacing w:before="6"/>
      </w:pPr>
    </w:p>
    <w:p>
      <w:pPr>
        <w:pStyle w:val="Heading5"/>
        <w:numPr>
          <w:ilvl w:val="2"/>
          <w:numId w:val="16"/>
        </w:numPr>
        <w:tabs>
          <w:tab w:pos="852" w:val="left" w:leader="none"/>
        </w:tabs>
        <w:spacing w:line="240" w:lineRule="auto" w:before="0" w:after="0"/>
        <w:ind w:left="851" w:right="0" w:hanging="632"/>
        <w:jc w:val="both"/>
      </w:pPr>
      <w:bookmarkStart w:name="_TOC_250015" w:id="34"/>
      <w:r>
        <w:rPr/>
        <w:t>Critical</w:t>
      </w:r>
      <w:r>
        <w:rPr>
          <w:spacing w:val="-2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Journal</w:t>
      </w:r>
      <w:r>
        <w:rPr>
          <w:spacing w:val="-1"/>
        </w:rPr>
        <w:t> </w:t>
      </w:r>
      <w:bookmarkEnd w:id="34"/>
      <w:r>
        <w:rPr/>
        <w:t>Bearing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29" w:firstLine="719"/>
        <w:jc w:val="both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1071244</wp:posOffset>
            </wp:positionH>
            <wp:positionV relativeFrom="paragraph">
              <wp:posOffset>1661617</wp:posOffset>
            </wp:positionV>
            <wp:extent cx="4567746" cy="501722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746" cy="50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pressure at which the oil film breaks down so that metal to metal</w:t>
      </w:r>
      <w:r>
        <w:rPr>
          <w:spacing w:val="1"/>
        </w:rPr>
        <w:t> </w:t>
      </w:r>
      <w:r>
        <w:rPr/>
        <w:t>contact begins, is known as critical pressure or the minimum operating pressure</w:t>
      </w:r>
      <w:r>
        <w:rPr>
          <w:spacing w:val="1"/>
        </w:rPr>
        <w:t> </w:t>
      </w:r>
      <w:r>
        <w:rPr/>
        <w:t>of the bearing. It may be obtained by the following empirical</w:t>
      </w:r>
      <w:r>
        <w:rPr>
          <w:spacing w:val="1"/>
        </w:rPr>
        <w:t> </w:t>
      </w:r>
      <w:r>
        <w:rPr/>
        <w:t>relation, i.e.</w:t>
      </w:r>
      <w:r>
        <w:rPr>
          <w:spacing w:val="1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or minimum</w:t>
      </w:r>
      <w:r>
        <w:rPr>
          <w:spacing w:val="-5"/>
        </w:rPr>
        <w:t> </w:t>
      </w:r>
      <w:r>
        <w:rPr/>
        <w:t>operating</w:t>
      </w:r>
      <w:r>
        <w:rPr>
          <w:spacing w:val="-3"/>
        </w:rPr>
        <w:t> </w:t>
      </w:r>
      <w:r>
        <w:rPr/>
        <w:t>pressure,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4"/>
        </w:rPr>
      </w:pPr>
    </w:p>
    <w:p>
      <w:pPr>
        <w:pStyle w:val="BodyText"/>
        <w:ind w:right="376"/>
        <w:jc w:val="right"/>
      </w:pPr>
      <w:r>
        <w:rPr/>
        <w:t>……….(2)</w:t>
      </w:r>
    </w:p>
    <w:p>
      <w:pPr>
        <w:spacing w:after="0"/>
        <w:jc w:val="right"/>
        <w:sectPr>
          <w:type w:val="continuous"/>
          <w:pgSz w:w="11910" w:h="16840"/>
          <w:pgMar w:top="1360" w:bottom="1120" w:left="1220" w:right="1080"/>
        </w:sectPr>
      </w:pPr>
    </w:p>
    <w:p>
      <w:pPr>
        <w:pStyle w:val="Heading5"/>
        <w:numPr>
          <w:ilvl w:val="2"/>
          <w:numId w:val="16"/>
        </w:numPr>
        <w:tabs>
          <w:tab w:pos="852" w:val="left" w:leader="none"/>
        </w:tabs>
        <w:spacing w:line="240" w:lineRule="auto" w:before="59" w:after="0"/>
        <w:ind w:left="851" w:right="0" w:hanging="632"/>
        <w:jc w:val="left"/>
      </w:pPr>
      <w:bookmarkStart w:name="_TOC_250014" w:id="35"/>
      <w:r>
        <w:rPr/>
        <w:t>Sommerfeld</w:t>
      </w:r>
      <w:r>
        <w:rPr>
          <w:spacing w:val="-3"/>
        </w:rPr>
        <w:t> </w:t>
      </w:r>
      <w:bookmarkEnd w:id="35"/>
      <w:r>
        <w:rPr/>
        <w:t>Number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2" w:lineRule="auto"/>
        <w:ind w:left="220" w:right="328"/>
      </w:pPr>
      <w:r>
        <w:rPr/>
        <w:t>The</w:t>
      </w:r>
      <w:r>
        <w:rPr>
          <w:spacing w:val="15"/>
        </w:rPr>
        <w:t> </w:t>
      </w:r>
      <w:r>
        <w:rPr/>
        <w:t>Sommerfeld</w:t>
      </w:r>
      <w:r>
        <w:rPr>
          <w:spacing w:val="17"/>
        </w:rPr>
        <w:t> </w:t>
      </w:r>
      <w:r>
        <w:rPr/>
        <w:t>number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also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dimensionless</w:t>
      </w:r>
      <w:r>
        <w:rPr>
          <w:spacing w:val="15"/>
        </w:rPr>
        <w:t> </w:t>
      </w:r>
      <w:r>
        <w:rPr/>
        <w:t>parameter</w:t>
      </w:r>
      <w:r>
        <w:rPr>
          <w:spacing w:val="16"/>
        </w:rPr>
        <w:t> </w:t>
      </w:r>
      <w:r>
        <w:rPr/>
        <w:t>used</w:t>
      </w:r>
      <w:r>
        <w:rPr>
          <w:spacing w:val="16"/>
        </w:rPr>
        <w:t> </w:t>
      </w:r>
      <w:r>
        <w:rPr/>
        <w:t>extensively</w:t>
      </w:r>
      <w:r>
        <w:rPr>
          <w:spacing w:val="12"/>
        </w:rPr>
        <w:t> </w:t>
      </w:r>
      <w:r>
        <w:rPr/>
        <w:t>in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journal</w:t>
      </w:r>
      <w:r>
        <w:rPr>
          <w:spacing w:val="1"/>
        </w:rPr>
        <w:t> </w:t>
      </w:r>
      <w:r>
        <w:rPr/>
        <w:t>bearings.</w:t>
      </w:r>
      <w:r>
        <w:rPr>
          <w:spacing w:val="-2"/>
        </w:rPr>
        <w:t> </w:t>
      </w:r>
      <w:r>
        <w:rPr/>
        <w:t>Mathematically,</w:t>
      </w:r>
    </w:p>
    <w:p>
      <w:pPr>
        <w:tabs>
          <w:tab w:pos="5774" w:val="left" w:leader="dot"/>
        </w:tabs>
        <w:spacing w:line="384" w:lineRule="exact" w:before="0"/>
        <w:ind w:left="220" w:right="0" w:firstLine="0"/>
        <w:jc w:val="left"/>
        <w:rPr>
          <w:sz w:val="36"/>
        </w:rPr>
      </w:pPr>
      <w:r>
        <w:rPr/>
        <w:pict>
          <v:rect style="position:absolute;margin-left:202.970001pt;margin-top:16.753828pt;width:17.64pt;height:1.2pt;mso-position-horizontal-relative:page;mso-position-vertical-relative:paragraph;z-index:-17156096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490005pt;margin-top:16.753828pt;width:8.16pt;height:1.2pt;mso-position-horizontal-relative:page;mso-position-vertical-relative:paragraph;z-index:-17155584" filled="true" fillcolor="#000000" stroked="false">
            <v:fill type="solid"/>
            <w10:wrap type="none"/>
          </v:rect>
        </w:pict>
      </w:r>
      <w:r>
        <w:rPr>
          <w:sz w:val="28"/>
        </w:rPr>
        <w:t>Sommerfeld</w:t>
      </w:r>
      <w:r>
        <w:rPr>
          <w:spacing w:val="9"/>
          <w:sz w:val="28"/>
        </w:rPr>
        <w:t> </w:t>
      </w:r>
      <w:r>
        <w:rPr>
          <w:sz w:val="28"/>
        </w:rPr>
        <w:t>number</w:t>
      </w:r>
      <w:r>
        <w:rPr>
          <w:spacing w:val="14"/>
          <w:sz w:val="28"/>
        </w:rPr>
        <w:t> </w:t>
      </w:r>
      <w:r>
        <w:rPr>
          <w:sz w:val="28"/>
        </w:rPr>
        <w:t>=</w:t>
      </w:r>
      <w:r>
        <w:rPr>
          <w:spacing w:val="24"/>
          <w:sz w:val="28"/>
        </w:rPr>
        <w:t> </w:t>
      </w:r>
      <w:r>
        <w:rPr>
          <w:rFonts w:ascii="Cambria Math"/>
          <w:position w:val="21"/>
          <w:sz w:val="26"/>
        </w:rPr>
        <w:t>ZN</w:t>
      </w:r>
      <w:r>
        <w:rPr>
          <w:rFonts w:ascii="Cambria Math"/>
          <w:spacing w:val="14"/>
          <w:position w:val="21"/>
          <w:sz w:val="26"/>
        </w:rPr>
        <w:t> </w:t>
      </w:r>
      <w:r>
        <w:rPr>
          <w:rFonts w:ascii="Cambria Math"/>
          <w:sz w:val="36"/>
        </w:rPr>
        <w:t>(</w:t>
      </w:r>
      <w:r>
        <w:rPr>
          <w:rFonts w:ascii="Cambria Math"/>
          <w:position w:val="21"/>
          <w:sz w:val="26"/>
        </w:rPr>
        <w:t>d</w:t>
      </w:r>
      <w:r>
        <w:rPr>
          <w:rFonts w:ascii="Cambria Math"/>
          <w:sz w:val="36"/>
        </w:rPr>
        <w:t>)</w:t>
      </w:r>
      <w:r>
        <w:rPr>
          <w:sz w:val="36"/>
          <w:vertAlign w:val="superscript"/>
        </w:rPr>
        <w:t>2</w:t>
      </w:r>
      <w:r>
        <w:rPr>
          <w:position w:val="13"/>
          <w:sz w:val="36"/>
          <w:vertAlign w:val="baseline"/>
        </w:rPr>
        <w:tab/>
      </w:r>
      <w:r>
        <w:rPr>
          <w:sz w:val="36"/>
          <w:vertAlign w:val="baseline"/>
        </w:rPr>
        <w:t>(3)</w:t>
      </w:r>
    </w:p>
    <w:p>
      <w:pPr>
        <w:tabs>
          <w:tab w:pos="3446" w:val="left" w:leader="none"/>
        </w:tabs>
        <w:spacing w:before="0"/>
        <w:ind w:left="2933" w:right="0" w:firstLine="0"/>
        <w:jc w:val="left"/>
        <w:rPr>
          <w:rFonts w:ascii="Cambria Math"/>
          <w:sz w:val="26"/>
        </w:rPr>
      </w:pPr>
      <w:r>
        <w:rPr>
          <w:rFonts w:ascii="Cambria Math"/>
          <w:w w:val="115"/>
          <w:sz w:val="26"/>
        </w:rPr>
        <w:t>p</w:t>
        <w:tab/>
        <w:t>c</w:t>
      </w:r>
    </w:p>
    <w:p>
      <w:pPr>
        <w:pStyle w:val="BodyText"/>
        <w:spacing w:before="9"/>
        <w:rPr>
          <w:rFonts w:ascii="Cambria Math"/>
          <w:sz w:val="27"/>
        </w:rPr>
      </w:pPr>
    </w:p>
    <w:p>
      <w:pPr>
        <w:pStyle w:val="BodyText"/>
        <w:spacing w:before="89"/>
        <w:ind w:left="220"/>
      </w:pPr>
      <w:r>
        <w:rPr/>
        <w:t>For</w:t>
      </w:r>
      <w:r>
        <w:rPr>
          <w:spacing w:val="-3"/>
        </w:rPr>
        <w:t> </w:t>
      </w:r>
      <w:r>
        <w:rPr/>
        <w:t>design</w:t>
      </w:r>
      <w:r>
        <w:rPr>
          <w:spacing w:val="-5"/>
        </w:rPr>
        <w:t> </w:t>
      </w:r>
      <w:r>
        <w:rPr/>
        <w:t>purposes,</w:t>
      </w:r>
      <w:r>
        <w:rPr>
          <w:spacing w:val="-6"/>
        </w:rPr>
        <w:t> </w:t>
      </w:r>
      <w:r>
        <w:rPr/>
        <w:t>its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taken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</w:t>
      </w:r>
    </w:p>
    <w:p>
      <w:pPr>
        <w:pStyle w:val="BodyText"/>
        <w:spacing w:before="1"/>
      </w:pPr>
    </w:p>
    <w:p>
      <w:pPr>
        <w:pStyle w:val="BodyText"/>
        <w:spacing w:line="391" w:lineRule="exact"/>
        <w:ind w:left="220"/>
      </w:pPr>
      <w:r>
        <w:rPr/>
        <w:pict>
          <v:rect style="position:absolute;margin-left:72.024002pt;margin-top:17.092554pt;width:17.64pt;height:1.2pt;mso-position-horizontal-relative:page;mso-position-vertical-relative:paragraph;z-index:-17155072" filled="true" fillcolor="#000000" stroked="false">
            <v:fill type="solid"/>
            <w10:wrap type="none"/>
          </v:rect>
        </w:pict>
      </w:r>
      <w:r>
        <w:rPr/>
        <w:pict>
          <v:rect style="position:absolute;margin-left:101.540001pt;margin-top:17.092554pt;width:8.16pt;height:1.2pt;mso-position-horizontal-relative:page;mso-position-vertical-relative:paragraph;z-index:-1715456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21"/>
          <w:sz w:val="26"/>
        </w:rPr>
        <w:t>ZN</w:t>
      </w:r>
      <w:r>
        <w:rPr>
          <w:rFonts w:ascii="Cambria Math" w:hAnsi="Cambria Math"/>
          <w:spacing w:val="7"/>
          <w:position w:val="21"/>
          <w:sz w:val="26"/>
        </w:rPr>
        <w:t> </w:t>
      </w:r>
      <w:r>
        <w:rPr>
          <w:rFonts w:ascii="Cambria Math" w:hAnsi="Cambria Math"/>
          <w:sz w:val="36"/>
        </w:rPr>
        <w:t>(</w:t>
      </w:r>
      <w:r>
        <w:rPr>
          <w:rFonts w:ascii="Cambria Math" w:hAnsi="Cambria Math"/>
          <w:position w:val="21"/>
          <w:sz w:val="26"/>
        </w:rPr>
        <w:t>d</w:t>
      </w:r>
      <w:r>
        <w:rPr>
          <w:rFonts w:ascii="Cambria Math" w:hAnsi="Cambria Math"/>
          <w:sz w:val="36"/>
        </w:rPr>
        <w:t>)</w:t>
      </w:r>
      <w:r>
        <w:rPr>
          <w:sz w:val="36"/>
          <w:vertAlign w:val="superscript"/>
        </w:rPr>
        <w:t>2</w:t>
      </w:r>
      <w:r>
        <w:rPr>
          <w:spacing w:val="-41"/>
          <w:sz w:val="36"/>
          <w:vertAlign w:val="baseline"/>
        </w:rPr>
        <w:t> </w:t>
      </w:r>
      <w:r>
        <w:rPr>
          <w:vertAlign w:val="baseline"/>
        </w:rPr>
        <w:t>=</w:t>
      </w:r>
      <w:r>
        <w:rPr>
          <w:spacing w:val="5"/>
          <w:vertAlign w:val="baseline"/>
        </w:rPr>
        <w:t> </w:t>
      </w:r>
      <w:r>
        <w:rPr>
          <w:vertAlign w:val="baseline"/>
        </w:rPr>
        <w:t>14.3</w:t>
      </w:r>
      <w:r>
        <w:rPr>
          <w:spacing w:val="6"/>
          <w:vertAlign w:val="baseline"/>
        </w:rPr>
        <w:t> </w:t>
      </w:r>
      <w:r>
        <w:rPr>
          <w:vertAlign w:val="baseline"/>
        </w:rPr>
        <w:t>×</w:t>
      </w:r>
      <w:r>
        <w:rPr>
          <w:spacing w:val="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6</w:t>
      </w:r>
      <w:r>
        <w:rPr>
          <w:spacing w:val="8"/>
          <w:vertAlign w:val="baseline"/>
        </w:rPr>
        <w:t> </w:t>
      </w:r>
      <w:r>
        <w:rPr>
          <w:vertAlign w:val="baseline"/>
        </w:rPr>
        <w:t>…</w:t>
      </w:r>
      <w:r>
        <w:rPr>
          <w:spacing w:val="6"/>
          <w:vertAlign w:val="baseline"/>
        </w:rPr>
        <w:t> </w:t>
      </w:r>
      <w:r>
        <w:rPr>
          <w:vertAlign w:val="baseline"/>
        </w:rPr>
        <w:t>(when</w:t>
      </w:r>
      <w:r>
        <w:rPr>
          <w:spacing w:val="6"/>
          <w:vertAlign w:val="baseline"/>
        </w:rPr>
        <w:t> </w:t>
      </w:r>
      <w:r>
        <w:rPr>
          <w:vertAlign w:val="baseline"/>
        </w:rPr>
        <w:t>Z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kg/m-s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vertAlign w:val="baseline"/>
        </w:rPr>
        <w:t>p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tabs>
          <w:tab w:pos="827" w:val="left" w:leader="none"/>
        </w:tabs>
        <w:spacing w:line="304" w:lineRule="exact" w:before="0"/>
        <w:ind w:left="314" w:right="0" w:firstLine="0"/>
        <w:jc w:val="left"/>
        <w:rPr>
          <w:rFonts w:ascii="Cambria Math"/>
          <w:sz w:val="26"/>
        </w:rPr>
      </w:pPr>
      <w:r>
        <w:rPr>
          <w:rFonts w:ascii="Cambria Math"/>
          <w:w w:val="115"/>
          <w:sz w:val="26"/>
        </w:rPr>
        <w:t>p</w:t>
        <w:tab/>
        <w:t>c</w:t>
      </w:r>
    </w:p>
    <w:p>
      <w:pPr>
        <w:pStyle w:val="BodyText"/>
        <w:spacing w:before="2"/>
        <w:rPr>
          <w:rFonts w:ascii="Cambria Math"/>
        </w:rPr>
      </w:pPr>
    </w:p>
    <w:p>
      <w:pPr>
        <w:pStyle w:val="Heading5"/>
        <w:numPr>
          <w:ilvl w:val="2"/>
          <w:numId w:val="16"/>
        </w:numPr>
        <w:tabs>
          <w:tab w:pos="852" w:val="left" w:leader="none"/>
        </w:tabs>
        <w:spacing w:line="240" w:lineRule="auto" w:before="89" w:after="0"/>
        <w:ind w:left="851" w:right="0" w:hanging="632"/>
        <w:jc w:val="left"/>
      </w:pPr>
      <w:bookmarkStart w:name="_TOC_250013" w:id="36"/>
      <w:r>
        <w:rPr/>
        <w:t>Heat</w:t>
      </w:r>
      <w:r>
        <w:rPr>
          <w:spacing w:val="-3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journal</w:t>
      </w:r>
      <w:r>
        <w:rPr>
          <w:spacing w:val="-2"/>
        </w:rPr>
        <w:t> </w:t>
      </w:r>
      <w:bookmarkEnd w:id="36"/>
      <w:r>
        <w:rPr/>
        <w:t>bearing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220" w:right="328" w:firstLine="719"/>
      </w:pPr>
      <w:r>
        <w:rPr/>
        <w:t>The</w:t>
      </w:r>
      <w:r>
        <w:rPr>
          <w:spacing w:val="12"/>
        </w:rPr>
        <w:t> </w:t>
      </w:r>
      <w:r>
        <w:rPr/>
        <w:t>heat</w:t>
      </w:r>
      <w:r>
        <w:rPr>
          <w:spacing w:val="12"/>
        </w:rPr>
        <w:t> </w:t>
      </w:r>
      <w:r>
        <w:rPr/>
        <w:t>generated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bearing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due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fluid</w:t>
      </w:r>
      <w:r>
        <w:rPr>
          <w:spacing w:val="13"/>
        </w:rPr>
        <w:t> </w:t>
      </w:r>
      <w:r>
        <w:rPr/>
        <w:t>friction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friction</w:t>
      </w:r>
      <w:r>
        <w:rPr>
          <w:spacing w:val="13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5"/>
        </w:rPr>
        <w:t> </w:t>
      </w:r>
      <w:r>
        <w:rPr/>
        <w:t>parts</w:t>
      </w:r>
      <w:r>
        <w:rPr>
          <w:spacing w:val="-5"/>
        </w:rPr>
        <w:t> </w:t>
      </w:r>
      <w:r>
        <w:rPr/>
        <w:t>having</w:t>
      </w:r>
      <w:r>
        <w:rPr>
          <w:spacing w:val="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motion.</w:t>
      </w:r>
      <w:r>
        <w:rPr>
          <w:spacing w:val="-3"/>
        </w:rPr>
        <w:t> </w:t>
      </w:r>
      <w:r>
        <w:rPr/>
        <w:t>Mathematically,</w:t>
      </w:r>
      <w:r>
        <w:rPr>
          <w:spacing w:val="-3"/>
        </w:rPr>
        <w:t> </w:t>
      </w:r>
      <w:r>
        <w:rPr/>
        <w:t>heat</w:t>
      </w:r>
      <w:r>
        <w:rPr>
          <w:spacing w:val="-4"/>
        </w:rPr>
        <w:t> </w:t>
      </w:r>
      <w:r>
        <w:rPr/>
        <w:t>generated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bearing,</w:t>
      </w: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1030631</wp:posOffset>
            </wp:positionH>
            <wp:positionV relativeFrom="paragraph">
              <wp:posOffset>195344</wp:posOffset>
            </wp:positionV>
            <wp:extent cx="2532166" cy="639603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166" cy="63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112" w:right="797"/>
        <w:jc w:val="center"/>
      </w:pPr>
      <w:r>
        <w:rPr/>
        <w:t>...................</w:t>
      </w:r>
      <w:r>
        <w:rPr>
          <w:spacing w:val="-5"/>
        </w:rPr>
        <w:t> </w:t>
      </w:r>
      <w:r>
        <w:rPr/>
        <w:t>(4)</w:t>
      </w: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4823679" cy="1024127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679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80" w:lineRule="auto" w:before="245"/>
        <w:ind w:left="220" w:right="341"/>
        <w:jc w:val="both"/>
      </w:pPr>
      <w:r>
        <w:rPr/>
        <w:t>After the thermal equilibrium has been reached, heat will be dissipated at the</w:t>
      </w:r>
      <w:r>
        <w:rPr>
          <w:spacing w:val="1"/>
        </w:rPr>
        <w:t> </w:t>
      </w:r>
      <w:r>
        <w:rPr/>
        <w:t>outer surface of the bearing at the same rate at which it is generated in the oil</w:t>
      </w:r>
      <w:r>
        <w:rPr>
          <w:spacing w:val="1"/>
        </w:rPr>
        <w:t> </w:t>
      </w:r>
      <w:r>
        <w:rPr/>
        <w:t>film.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dissipated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difference, size and mass of the radiating surface and on the amount of air</w:t>
      </w:r>
      <w:r>
        <w:rPr>
          <w:spacing w:val="1"/>
        </w:rPr>
        <w:t> </w:t>
      </w:r>
      <w:r>
        <w:rPr/>
        <w:t>flowing around the</w:t>
      </w:r>
      <w:r>
        <w:rPr>
          <w:spacing w:val="-4"/>
        </w:rPr>
        <w:t> </w:t>
      </w:r>
      <w:r>
        <w:rPr/>
        <w:t>bearing.</w:t>
      </w:r>
      <w:r>
        <w:rPr>
          <w:spacing w:val="1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convenience</w:t>
      </w:r>
      <w:r>
        <w:rPr>
          <w:spacing w:val="-4"/>
        </w:rPr>
        <w:t> </w:t>
      </w:r>
      <w:r>
        <w:rPr/>
        <w:t>in the</w:t>
      </w:r>
      <w:r>
        <w:rPr>
          <w:spacing w:val="-1"/>
        </w:rPr>
        <w:t> </w:t>
      </w:r>
      <w:r>
        <w:rPr/>
        <w:t>bearing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line="480" w:lineRule="auto" w:before="74"/>
        <w:ind w:left="220" w:right="334"/>
        <w:jc w:val="both"/>
      </w:pPr>
      <w:r>
        <w:rPr/>
        <w:t>design,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dissipated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projected area of</w:t>
      </w:r>
      <w:r>
        <w:rPr>
          <w:spacing w:val="-3"/>
        </w:rPr>
        <w:t> </w:t>
      </w:r>
      <w:r>
        <w:rPr/>
        <w:t>the journal.</w:t>
      </w:r>
    </w:p>
    <w:p>
      <w:pPr>
        <w:pStyle w:val="Heading5"/>
        <w:numPr>
          <w:ilvl w:val="2"/>
          <w:numId w:val="16"/>
        </w:numPr>
        <w:tabs>
          <w:tab w:pos="852" w:val="left" w:leader="none"/>
        </w:tabs>
        <w:spacing w:line="240" w:lineRule="auto" w:before="206" w:after="0"/>
        <w:ind w:left="851" w:right="0" w:hanging="632"/>
        <w:jc w:val="left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1038143</wp:posOffset>
            </wp:positionH>
            <wp:positionV relativeFrom="paragraph">
              <wp:posOffset>763004</wp:posOffset>
            </wp:positionV>
            <wp:extent cx="3541676" cy="1240228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76" cy="124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Heat</w:t>
      </w:r>
      <w:r>
        <w:rPr>
          <w:spacing w:val="-2"/>
        </w:rPr>
        <w:t> </w:t>
      </w:r>
      <w:r>
        <w:rPr/>
        <w:t>dissipated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bearing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spacing w:before="0"/>
        <w:ind w:left="7164" w:right="0" w:firstLine="0"/>
        <w:jc w:val="both"/>
        <w:rPr>
          <w:b/>
          <w:sz w:val="28"/>
        </w:rPr>
      </w:pPr>
      <w:r>
        <w:rPr>
          <w:b/>
          <w:sz w:val="28"/>
        </w:rPr>
        <w:t>……….. (5)</w:t>
      </w:r>
    </w:p>
    <w:p>
      <w:pPr>
        <w:pStyle w:val="BodyText"/>
        <w:spacing w:line="480" w:lineRule="auto" w:before="194"/>
        <w:ind w:left="220" w:right="337"/>
        <w:jc w:val="both"/>
      </w:pPr>
      <w:r>
        <w:rPr/>
        <w:t>The value of C has been determined experimentally by O. Lasche. The values</w:t>
      </w:r>
      <w:r>
        <w:rPr>
          <w:spacing w:val="1"/>
        </w:rPr>
        <w:t> </w:t>
      </w:r>
      <w:r>
        <w:rPr/>
        <w:t>depend upon the type of bearing, its ventilation and the temperature difference.</w:t>
      </w:r>
      <w:r>
        <w:rPr>
          <w:spacing w:val="1"/>
        </w:rPr>
        <w:t> </w:t>
      </w:r>
      <w:r>
        <w:rPr/>
        <w:t>The average values of C (in W/m</w:t>
      </w:r>
      <w:r>
        <w:rPr>
          <w:vertAlign w:val="superscript"/>
        </w:rPr>
        <w:t>2</w:t>
      </w:r>
      <w:r>
        <w:rPr>
          <w:vertAlign w:val="baseline"/>
        </w:rPr>
        <w:t>/°C), for journal bearings may be taken as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follows:</w:t>
      </w:r>
      <w:r>
        <w:rPr>
          <w:spacing w:val="30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unventilated</w:t>
      </w:r>
      <w:r>
        <w:rPr>
          <w:spacing w:val="1"/>
          <w:vertAlign w:val="baseline"/>
        </w:rPr>
        <w:t> </w:t>
      </w:r>
      <w:r>
        <w:rPr>
          <w:vertAlign w:val="baseline"/>
        </w:rPr>
        <w:t>bearings</w:t>
      </w:r>
      <w:r>
        <w:rPr>
          <w:spacing w:val="1"/>
          <w:vertAlign w:val="baseline"/>
        </w:rPr>
        <w:t> </w:t>
      </w:r>
      <w:r>
        <w:rPr>
          <w:vertAlign w:val="baseline"/>
        </w:rPr>
        <w:t>(Still air)</w:t>
      </w:r>
    </w:p>
    <w:p>
      <w:pPr>
        <w:pStyle w:val="BodyText"/>
        <w:spacing w:line="321" w:lineRule="exact"/>
        <w:ind w:left="1660"/>
        <w:jc w:val="both"/>
      </w:pPr>
      <w:r>
        <w:rPr/>
        <w:t>=</w:t>
      </w:r>
      <w:r>
        <w:rPr>
          <w:spacing w:val="-1"/>
        </w:rPr>
        <w:t> </w:t>
      </w:r>
      <w:r>
        <w:rPr/>
        <w:t>140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420</w:t>
      </w:r>
      <w:r>
        <w:rPr>
          <w:spacing w:val="1"/>
        </w:rPr>
        <w:t> </w:t>
      </w:r>
      <w:r>
        <w:rPr/>
        <w:t>W/m</w:t>
      </w:r>
      <w:r>
        <w:rPr>
          <w:vertAlign w:val="superscript"/>
        </w:rPr>
        <w:t>2</w:t>
      </w:r>
      <w:r>
        <w:rPr>
          <w:vertAlign w:val="baseline"/>
        </w:rPr>
        <w:t>/°C</w:t>
      </w:r>
    </w:p>
    <w:p>
      <w:pPr>
        <w:pStyle w:val="BodyText"/>
        <w:spacing w:before="2"/>
      </w:pPr>
    </w:p>
    <w:p>
      <w:pPr>
        <w:pStyle w:val="BodyText"/>
        <w:ind w:left="1660"/>
        <w:jc w:val="both"/>
      </w:pPr>
      <w:r>
        <w:rPr/>
        <w:t>For</w:t>
      </w:r>
      <w:r>
        <w:rPr>
          <w:spacing w:val="-4"/>
        </w:rPr>
        <w:t> </w:t>
      </w:r>
      <w:r>
        <w:rPr/>
        <w:t>well</w:t>
      </w:r>
      <w:r>
        <w:rPr>
          <w:spacing w:val="-2"/>
        </w:rPr>
        <w:t> </w:t>
      </w:r>
      <w:r>
        <w:rPr/>
        <w:t>ventilated</w:t>
      </w:r>
      <w:r>
        <w:rPr>
          <w:spacing w:val="-2"/>
        </w:rPr>
        <w:t> </w:t>
      </w:r>
      <w:r>
        <w:rPr/>
        <w:t>bearings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660"/>
        <w:jc w:val="both"/>
      </w:pPr>
      <w:r>
        <w:rPr/>
        <w:t>=</w:t>
      </w:r>
      <w:r>
        <w:rPr>
          <w:spacing w:val="-1"/>
        </w:rPr>
        <w:t> </w:t>
      </w:r>
      <w:r>
        <w:rPr/>
        <w:t>490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1400 W/m</w:t>
      </w:r>
      <w:r>
        <w:rPr>
          <w:vertAlign w:val="superscript"/>
        </w:rPr>
        <w:t>2</w:t>
      </w:r>
      <w:r>
        <w:rPr>
          <w:vertAlign w:val="baseline"/>
        </w:rPr>
        <w:t>/°C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220" w:right="330"/>
        <w:jc w:val="both"/>
      </w:pPr>
      <w:r>
        <w:rPr/>
        <w:t>It has been shown by experiments that the temperature of the bearing (t</w:t>
      </w:r>
      <w:r>
        <w:rPr>
          <w:vertAlign w:val="subscript"/>
        </w:rPr>
        <w:t>b</w:t>
      </w:r>
      <w:r>
        <w:rPr>
          <w:vertAlign w:val="baseline"/>
        </w:rPr>
        <w:t>) is</w:t>
      </w:r>
      <w:r>
        <w:rPr>
          <w:spacing w:val="1"/>
          <w:vertAlign w:val="baseline"/>
        </w:rPr>
        <w:t> </w:t>
      </w:r>
      <w:r>
        <w:rPr>
          <w:vertAlign w:val="baseline"/>
        </w:rPr>
        <w:t>approximately mid-way between the temperature of the oil film (t</w:t>
      </w:r>
      <w:r>
        <w:rPr>
          <w:vertAlign w:val="subscript"/>
        </w:rPr>
        <w:t>0</w:t>
      </w:r>
      <w:r>
        <w:rPr>
          <w:vertAlign w:val="baseline"/>
        </w:rPr>
        <w:t>)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outside air</w:t>
      </w:r>
      <w:r>
        <w:rPr>
          <w:spacing w:val="-1"/>
          <w:vertAlign w:val="baseline"/>
        </w:rPr>
        <w:t> </w:t>
      </w:r>
      <w:r>
        <w:rPr>
          <w:vertAlign w:val="baseline"/>
        </w:rPr>
        <w:t>(t</w:t>
      </w:r>
      <w:r>
        <w:rPr>
          <w:vertAlign w:val="subscript"/>
        </w:rPr>
        <w:t>a</w:t>
      </w:r>
      <w:r>
        <w:rPr>
          <w:vertAlign w:val="baseline"/>
        </w:rPr>
        <w:t>).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other</w:t>
      </w:r>
      <w:r>
        <w:rPr>
          <w:spacing w:val="-3"/>
          <w:vertAlign w:val="baseline"/>
        </w:rPr>
        <w:t> </w:t>
      </w:r>
      <w:r>
        <w:rPr>
          <w:vertAlign w:val="baseline"/>
        </w:rPr>
        <w:t>words,</w:t>
      </w:r>
    </w:p>
    <w:p>
      <w:pPr>
        <w:pStyle w:val="BodyText"/>
        <w:tabs>
          <w:tab w:pos="4944" w:val="left" w:leader="dot"/>
        </w:tabs>
        <w:spacing w:before="70"/>
        <w:ind w:left="1660"/>
      </w:pPr>
      <w:r>
        <w:rPr/>
        <w:pict>
          <v:shape style="position:absolute;margin-left:185.660004pt;margin-top:14.418783pt;width:5.8pt;height:11.7pt;mso-position-horizontal-relative:page;mso-position-vertical-relative:paragraph;z-index:-17153536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rFonts w:ascii="Cambria Math"/>
                      <w:sz w:val="20"/>
                    </w:rPr>
                  </w:pPr>
                  <w:r>
                    <w:rPr>
                      <w:rFonts w:ascii="Cambria Math"/>
                      <w:w w:val="104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t</w:t>
      </w:r>
      <w:r>
        <w:rPr>
          <w:vertAlign w:val="subscript"/>
        </w:rPr>
        <w:t>b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3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a</w:t>
      </w:r>
      <w:r>
        <w:rPr>
          <w:vertAlign w:val="baseline"/>
        </w:rPr>
        <w:t> =</w:t>
      </w:r>
      <w:r>
        <w:rPr>
          <w:rFonts w:ascii="Cambria Math" w:hAnsi="Cambria Math"/>
          <w:u w:val="single"/>
          <w:vertAlign w:val="superscript"/>
        </w:rPr>
        <w:t>1</w:t>
      </w:r>
      <w:r>
        <w:rPr>
          <w:rFonts w:ascii="Cambria Math" w:hAnsi="Cambria Math"/>
          <w:spacing w:val="9"/>
          <w:vertAlign w:val="baseline"/>
        </w:rPr>
        <w:t> </w:t>
      </w:r>
      <w:r>
        <w:rPr>
          <w:vertAlign w:val="baseline"/>
        </w:rPr>
        <w:t>(t</w:t>
      </w:r>
      <w:r>
        <w:rPr>
          <w:vertAlign w:val="subscript"/>
        </w:rPr>
        <w:t>0</w:t>
      </w:r>
      <w:r>
        <w:rPr>
          <w:spacing w:val="2"/>
          <w:vertAlign w:val="baseline"/>
        </w:rPr>
        <w:t> </w:t>
      </w:r>
      <w:r>
        <w:rPr>
          <w:vertAlign w:val="baseline"/>
        </w:rPr>
        <w:t>– t</w:t>
      </w:r>
      <w:r>
        <w:rPr>
          <w:vertAlign w:val="subscript"/>
        </w:rPr>
        <w:t>a</w:t>
      </w:r>
      <w:r>
        <w:rPr>
          <w:vertAlign w:val="baseline"/>
        </w:rPr>
        <w:t>)</w:t>
        <w:tab/>
        <w:t>(6)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480" w:lineRule="auto"/>
        <w:ind w:left="220" w:right="334"/>
        <w:jc w:val="both"/>
      </w:pPr>
      <w:r>
        <w:rPr>
          <w:b/>
        </w:rPr>
        <w:t>Note: </w:t>
      </w:r>
      <w:r>
        <w:rPr/>
        <w:t>if the heat generated is more than the heat dissipated, the design has to be</w:t>
      </w:r>
      <w:r>
        <w:rPr>
          <w:spacing w:val="1"/>
        </w:rPr>
        <w:t> </w:t>
      </w:r>
      <w:r>
        <w:rPr/>
        <w:t>changed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1220" w:right="1080"/>
        </w:sectPr>
      </w:pPr>
    </w:p>
    <w:p>
      <w:pPr>
        <w:pStyle w:val="Heading5"/>
        <w:numPr>
          <w:ilvl w:val="2"/>
          <w:numId w:val="16"/>
        </w:numPr>
        <w:tabs>
          <w:tab w:pos="852" w:val="left" w:leader="none"/>
        </w:tabs>
        <w:spacing w:line="240" w:lineRule="auto" w:before="59" w:after="0"/>
        <w:ind w:left="851" w:right="0" w:hanging="632"/>
        <w:jc w:val="both"/>
      </w:pPr>
      <w:r>
        <w:rPr/>
        <w:t>Calculation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head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220"/>
      </w:pPr>
      <w:r>
        <w:rPr/>
        <w:t>Pressure</w:t>
      </w:r>
      <w:r>
        <w:rPr>
          <w:spacing w:val="-2"/>
        </w:rPr>
        <w:t> </w:t>
      </w:r>
      <w:r>
        <w:rPr/>
        <w:t>head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inlet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outlet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calculated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formulas.</w:t>
      </w:r>
    </w:p>
    <w:p>
      <w:pPr>
        <w:pStyle w:val="BodyText"/>
        <w:spacing w:before="2"/>
      </w:pPr>
    </w:p>
    <w:p>
      <w:pPr>
        <w:pStyle w:val="BodyText"/>
        <w:ind w:left="940"/>
      </w:pPr>
      <w:r>
        <w:rPr/>
        <w:t>Inlet</w:t>
      </w:r>
      <w:r>
        <w:rPr>
          <w:spacing w:val="-4"/>
        </w:rPr>
        <w:t> </w:t>
      </w:r>
      <w:r>
        <w:rPr/>
        <w:t>pressure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5002" w:val="left" w:leader="dot"/>
        </w:tabs>
        <w:ind w:left="2380"/>
      </w:pPr>
      <w:r>
        <w:rPr/>
        <w:t>P</w:t>
      </w:r>
      <w:r>
        <w:rPr>
          <w:vertAlign w:val="subscript"/>
        </w:rPr>
        <w:t>i</w:t>
      </w:r>
      <w:r>
        <w:rPr>
          <w:spacing w:val="-1"/>
          <w:vertAlign w:val="baseline"/>
        </w:rPr>
        <w:t> </w:t>
      </w:r>
      <w:r>
        <w:rPr>
          <w:vertAlign w:val="baseline"/>
        </w:rPr>
        <w:t>= -γ *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1</w:t>
      </w:r>
      <w:r>
        <w:rPr>
          <w:position w:val="-2"/>
          <w:vertAlign w:val="baseline"/>
        </w:rPr>
        <w:tab/>
      </w:r>
      <w:r>
        <w:rPr>
          <w:vertAlign w:val="baseline"/>
        </w:rPr>
        <w:t>(7)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940"/>
      </w:pPr>
      <w:r>
        <w:rPr/>
        <w:t>Specific</w:t>
      </w:r>
      <w:r>
        <w:rPr>
          <w:spacing w:val="-4"/>
        </w:rPr>
        <w:t> </w:t>
      </w:r>
      <w:r>
        <w:rPr/>
        <w:t>weight</w:t>
      </w:r>
    </w:p>
    <w:p>
      <w:pPr>
        <w:pStyle w:val="BodyText"/>
        <w:spacing w:before="1"/>
      </w:pPr>
    </w:p>
    <w:p>
      <w:pPr>
        <w:pStyle w:val="BodyText"/>
        <w:tabs>
          <w:tab w:pos="5181" w:val="left" w:leader="dot"/>
        </w:tabs>
        <w:ind w:left="2380"/>
      </w:pPr>
      <w:r>
        <w:rPr/>
        <w:t>γ = ρ</w:t>
      </w:r>
      <w:r>
        <w:rPr>
          <w:spacing w:val="-2"/>
        </w:rPr>
        <w:t> </w:t>
      </w:r>
      <w:r>
        <w:rPr/>
        <w:t>*</w:t>
      </w:r>
      <w:r>
        <w:rPr>
          <w:spacing w:val="1"/>
        </w:rPr>
        <w:t> </w:t>
      </w:r>
      <w:r>
        <w:rPr/>
        <w:t>g</w:t>
        <w:tab/>
        <w:t>(8)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940"/>
      </w:pPr>
      <w:r>
        <w:rPr/>
        <w:t>Outlet</w:t>
      </w:r>
      <w:r>
        <w:rPr>
          <w:spacing w:val="-5"/>
        </w:rPr>
        <w:t> </w:t>
      </w:r>
      <w:r>
        <w:rPr/>
        <w:t>pressure</w:t>
      </w:r>
    </w:p>
    <w:p>
      <w:pPr>
        <w:pStyle w:val="BodyText"/>
      </w:pPr>
    </w:p>
    <w:p>
      <w:pPr>
        <w:pStyle w:val="BodyText"/>
        <w:tabs>
          <w:tab w:pos="5916" w:val="left" w:leader="dot"/>
        </w:tabs>
        <w:ind w:left="2380"/>
      </w:pPr>
      <w:r>
        <w:rPr/>
        <w:t>P</w:t>
      </w:r>
      <w:r>
        <w:rPr>
          <w:vertAlign w:val="subscript"/>
        </w:rPr>
        <w:t>o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i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(γ</w:t>
      </w:r>
      <w:r>
        <w:rPr>
          <w:spacing w:val="-1"/>
          <w:vertAlign w:val="baseline"/>
        </w:rPr>
        <w:t> </w:t>
      </w:r>
      <w:r>
        <w:rPr>
          <w:vertAlign w:val="baseline"/>
        </w:rPr>
        <w:t>*</w:t>
      </w:r>
      <w:r>
        <w:rPr>
          <w:spacing w:val="-1"/>
          <w:vertAlign w:val="baseline"/>
        </w:rPr>
        <w:t> 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-H</w:t>
      </w:r>
      <w:r>
        <w:rPr>
          <w:vertAlign w:val="subscript"/>
        </w:rPr>
        <w:t>1</w:t>
      </w:r>
      <w:r>
        <w:rPr>
          <w:vertAlign w:val="baseline"/>
        </w:rPr>
        <w:t>))</w:t>
        <w:tab/>
        <w:t>(9)</w:t>
      </w:r>
    </w:p>
    <w:p>
      <w:pPr>
        <w:pStyle w:val="BodyText"/>
        <w:spacing w:before="10"/>
        <w:rPr>
          <w:sz w:val="45"/>
        </w:rPr>
      </w:pPr>
    </w:p>
    <w:p>
      <w:pPr>
        <w:pStyle w:val="Heading5"/>
        <w:numPr>
          <w:ilvl w:val="2"/>
          <w:numId w:val="16"/>
        </w:numPr>
        <w:tabs>
          <w:tab w:pos="852" w:val="left" w:leader="none"/>
        </w:tabs>
        <w:spacing w:line="240" w:lineRule="auto" w:before="0" w:after="0"/>
        <w:ind w:left="851" w:right="0" w:hanging="632"/>
        <w:jc w:val="both"/>
      </w:pPr>
      <w:r>
        <w:rPr/>
        <w:t>Derivation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Sommerfeld’s</w:t>
      </w:r>
      <w:r>
        <w:rPr>
          <w:spacing w:val="-2"/>
        </w:rPr>
        <w:t> </w:t>
      </w:r>
      <w:r>
        <w:rPr/>
        <w:t>Equation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Reynold’s</w:t>
      </w:r>
      <w:r>
        <w:rPr>
          <w:spacing w:val="-2"/>
        </w:rPr>
        <w:t> </w:t>
      </w:r>
      <w:r>
        <w:rPr/>
        <w:t>Equation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220" w:right="342" w:firstLine="719"/>
        <w:jc w:val="both"/>
      </w:pPr>
      <w:r>
        <w:rPr/>
        <w:t>If a load is applied to a journal as it rotates, it will be displaced from the</w:t>
      </w:r>
      <w:r>
        <w:rPr>
          <w:spacing w:val="1"/>
        </w:rPr>
        <w:t> </w:t>
      </w:r>
      <w:r>
        <w:rPr/>
        <w:t>centre of the bearing. With the lubricating film building up pressure to support</w:t>
      </w:r>
      <w:r>
        <w:rPr>
          <w:spacing w:val="1"/>
        </w:rPr>
        <w:t> </w:t>
      </w:r>
      <w:r>
        <w:rPr/>
        <w:t>the load, the displaced shaft reaches an equilibrium position, as shown in the</w:t>
      </w:r>
      <w:r>
        <w:rPr>
          <w:spacing w:val="1"/>
        </w:rPr>
        <w:t> </w:t>
      </w:r>
      <w:r>
        <w:rPr/>
        <w:t>Figure</w:t>
      </w:r>
      <w:r>
        <w:rPr>
          <w:spacing w:val="-4"/>
        </w:rPr>
        <w:t> </w:t>
      </w:r>
      <w:r>
        <w:rPr/>
        <w:t>below</w:t>
      </w:r>
      <w:r>
        <w:rPr>
          <w:spacing w:val="-1"/>
        </w:rPr>
        <w:t> </w:t>
      </w:r>
      <w:r>
        <w:rPr/>
        <w:t>(in</w:t>
      </w:r>
      <w:r>
        <w:rPr>
          <w:spacing w:val="1"/>
        </w:rPr>
        <w:t> </w:t>
      </w:r>
      <w:r>
        <w:rPr/>
        <w:t>exaggerated</w:t>
      </w:r>
      <w:r>
        <w:rPr>
          <w:spacing w:val="1"/>
        </w:rPr>
        <w:t> </w:t>
      </w:r>
      <w:r>
        <w:rPr/>
        <w:t>form).</w:t>
      </w: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1770325</wp:posOffset>
            </wp:positionH>
            <wp:positionV relativeFrom="paragraph">
              <wp:posOffset>190323</wp:posOffset>
            </wp:positionV>
            <wp:extent cx="2139035" cy="2607754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35" cy="2607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1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3.10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Schematic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Diagram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 a Journal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Bearing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line="480" w:lineRule="auto" w:before="74"/>
        <w:ind w:left="220" w:right="331"/>
        <w:jc w:val="both"/>
      </w:pPr>
      <w:r>
        <w:rPr/>
        <w:t>To summarize Figure, “r” is the radius of the shaft, omega (ω) is the angular</w:t>
      </w:r>
      <w:r>
        <w:rPr>
          <w:spacing w:val="1"/>
        </w:rPr>
        <w:t> </w:t>
      </w:r>
      <w:r>
        <w:rPr/>
        <w:t>velocity of the shaft, “ o ” is the center of the bearing, “o” is the center of the</w:t>
      </w:r>
      <w:r>
        <w:rPr>
          <w:spacing w:val="1"/>
        </w:rPr>
        <w:t> </w:t>
      </w:r>
      <w:r>
        <w:rPr/>
        <w:t>shaft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journal,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“e”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71"/>
        </w:rPr>
        <w:t> </w:t>
      </w:r>
      <w:r>
        <w:rPr/>
        <w:t>the</w:t>
      </w:r>
      <w:r>
        <w:rPr>
          <w:spacing w:val="71"/>
        </w:rPr>
        <w:t> </w:t>
      </w:r>
      <w:r>
        <w:rPr/>
        <w:t>two</w:t>
      </w:r>
      <w:r>
        <w:rPr>
          <w:spacing w:val="1"/>
        </w:rPr>
        <w:t> </w:t>
      </w:r>
      <w:r>
        <w:rPr/>
        <w:t>(eccentricity). In addition, “h</w:t>
      </w:r>
      <w:r>
        <w:rPr>
          <w:vertAlign w:val="subscript"/>
        </w:rPr>
        <w:t>min</w:t>
      </w:r>
      <w:r>
        <w:rPr>
          <w:vertAlign w:val="baseline"/>
        </w:rPr>
        <w:t>” is the minimum film thickness, “h</w:t>
      </w:r>
      <w:r>
        <w:rPr>
          <w:vertAlign w:val="subscript"/>
        </w:rPr>
        <w:t>m</w:t>
      </w:r>
      <w:r>
        <w:rPr>
          <w:vertAlign w:val="baseline"/>
        </w:rPr>
        <w:t>”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thickness</w:t>
      </w:r>
      <w:r>
        <w:rPr>
          <w:spacing w:val="27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26"/>
          <w:vertAlign w:val="baseline"/>
        </w:rPr>
        <w:t> </w:t>
      </w:r>
      <w:r>
        <w:rPr>
          <w:vertAlign w:val="baseline"/>
        </w:rPr>
        <w:t>with</w:t>
      </w:r>
      <w:r>
        <w:rPr>
          <w:spacing w:val="28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22"/>
          <w:vertAlign w:val="baseline"/>
        </w:rPr>
        <w:t> </w:t>
      </w:r>
      <w:r>
        <w:rPr>
          <w:vertAlign w:val="baseline"/>
        </w:rPr>
        <w:t>pressure,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“h”</w:t>
      </w:r>
      <w:r>
        <w:rPr>
          <w:spacing w:val="27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thickness</w:t>
      </w:r>
      <w:r>
        <w:rPr>
          <w:spacing w:val="-68"/>
          <w:vertAlign w:val="baseline"/>
        </w:rPr>
        <w:t> </w:t>
      </w:r>
      <w:r>
        <w:rPr>
          <w:vertAlign w:val="baseline"/>
        </w:rPr>
        <w:t>as a</w:t>
      </w:r>
      <w:r>
        <w:rPr>
          <w:spacing w:val="-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radial</w:t>
      </w:r>
      <w:r>
        <w:rPr>
          <w:spacing w:val="-1"/>
          <w:vertAlign w:val="baseline"/>
        </w:rPr>
        <w:t> </w:t>
      </w:r>
      <w:r>
        <w:rPr>
          <w:vertAlign w:val="baseline"/>
        </w:rPr>
        <w:t>position,</w:t>
      </w:r>
      <w:r>
        <w:rPr>
          <w:spacing w:val="-2"/>
          <w:vertAlign w:val="baseline"/>
        </w:rPr>
        <w:t> </w:t>
      </w:r>
      <w:r>
        <w:rPr>
          <w:vertAlign w:val="baseline"/>
        </w:rPr>
        <w:t>theta (θ).</w:t>
      </w:r>
    </w:p>
    <w:p>
      <w:pPr>
        <w:pStyle w:val="BodyText"/>
        <w:spacing w:line="480" w:lineRule="auto" w:before="1"/>
        <w:ind w:left="220" w:right="334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laminar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Newtonian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two-dimensional</w:t>
      </w:r>
      <w:r>
        <w:rPr>
          <w:spacing w:val="1"/>
        </w:rPr>
        <w:t> </w:t>
      </w:r>
      <w:r>
        <w:rPr/>
        <w:t>Cartesian</w:t>
      </w:r>
      <w:r>
        <w:rPr>
          <w:spacing w:val="1"/>
        </w:rPr>
        <w:t> </w:t>
      </w:r>
      <w:r>
        <w:rPr/>
        <w:t>coordinates,</w:t>
      </w:r>
      <w:r>
        <w:rPr>
          <w:spacing w:val="-2"/>
        </w:rPr>
        <w:t> </w:t>
      </w:r>
      <w:r>
        <w:rPr/>
        <w:t>the continuity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momentum</w:t>
      </w:r>
      <w:r>
        <w:rPr>
          <w:spacing w:val="-4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are:</w:t>
      </w: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1277082</wp:posOffset>
            </wp:positionH>
            <wp:positionV relativeFrom="paragraph">
              <wp:posOffset>203504</wp:posOffset>
            </wp:positionV>
            <wp:extent cx="3856773" cy="2324100"/>
            <wp:effectExtent l="0" t="0" r="0" b="0"/>
            <wp:wrapTopAndBottom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773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480" w:lineRule="auto"/>
        <w:ind w:left="220" w:right="331"/>
        <w:jc w:val="both"/>
      </w:pP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momentum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(i.e. there is</w:t>
      </w:r>
      <w:r>
        <w:rPr>
          <w:spacing w:val="1"/>
        </w:rPr>
        <w:t> </w:t>
      </w:r>
      <w:r>
        <w:rPr/>
        <w:t>no</w:t>
      </w:r>
      <w:r>
        <w:rPr>
          <w:spacing w:val="70"/>
        </w:rPr>
        <w:t> </w:t>
      </w:r>
      <w:r>
        <w:rPr/>
        <w:t>flow in the y-direction or z-direction, and the</w:t>
      </w:r>
      <w:r>
        <w:rPr>
          <w:spacing w:val="1"/>
        </w:rPr>
        <w:t> </w:t>
      </w:r>
      <w:r>
        <w:rPr/>
        <w:t>change in flow in the x direction is small and therefore can be neglected) results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 following</w:t>
      </w:r>
      <w:r>
        <w:rPr>
          <w:spacing w:val="1"/>
        </w:rPr>
        <w:t> </w:t>
      </w:r>
      <w:r>
        <w:rPr/>
        <w:t>governing equations: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2001011</wp:posOffset>
            </wp:positionH>
            <wp:positionV relativeFrom="paragraph">
              <wp:posOffset>109530</wp:posOffset>
            </wp:positionV>
            <wp:extent cx="3296887" cy="433768"/>
            <wp:effectExtent l="0" t="0" r="0" b="0"/>
            <wp:wrapTopAndBottom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887" cy="43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BodyText"/>
        <w:spacing w:line="480" w:lineRule="auto" w:before="74"/>
        <w:ind w:left="220"/>
      </w:pPr>
      <w:r>
        <w:rPr/>
        <w:t>Neglecting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viscosity,</w:t>
      </w:r>
      <w:r>
        <w:rPr>
          <w:spacing w:val="1"/>
        </w:rPr>
        <w:t> </w:t>
      </w:r>
      <w:r>
        <w:rPr/>
        <w:t>Q,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thickness,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-67"/>
        </w:rPr>
        <w:t> </w:t>
      </w:r>
      <w:r>
        <w:rPr/>
        <w:t>integration twice: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2039094</wp:posOffset>
            </wp:positionH>
            <wp:positionV relativeFrom="paragraph">
              <wp:posOffset>157629</wp:posOffset>
            </wp:positionV>
            <wp:extent cx="3337264" cy="400050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6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0"/>
        </w:rPr>
      </w:pPr>
    </w:p>
    <w:p>
      <w:pPr>
        <w:pStyle w:val="BodyText"/>
        <w:ind w:left="220"/>
      </w:pPr>
      <w:r>
        <w:rPr/>
        <w:t>To</w:t>
      </w:r>
      <w:r>
        <w:rPr>
          <w:spacing w:val="-2"/>
        </w:rPr>
        <w:t> </w:t>
      </w:r>
      <w:r>
        <w:rPr/>
        <w:t>solve</w:t>
      </w:r>
      <w:r>
        <w:rPr>
          <w:spacing w:val="-3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6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constants,</w:t>
      </w:r>
      <w:r>
        <w:rPr>
          <w:spacing w:val="-6"/>
        </w:rPr>
        <w:t> </w:t>
      </w:r>
      <w:r>
        <w:rPr/>
        <w:t>boundary</w:t>
      </w:r>
      <w:r>
        <w:rPr>
          <w:spacing w:val="-4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applied: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2496152</wp:posOffset>
            </wp:positionH>
            <wp:positionV relativeFrom="paragraph">
              <wp:posOffset>101828</wp:posOffset>
            </wp:positionV>
            <wp:extent cx="980251" cy="457200"/>
            <wp:effectExtent l="0" t="0" r="0" b="0"/>
            <wp:wrapTopAndBottom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25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220"/>
      </w:pPr>
      <w:r>
        <w:rPr/>
        <w:t>Solving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constants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6,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2429636</wp:posOffset>
            </wp:positionH>
            <wp:positionV relativeFrom="paragraph">
              <wp:posOffset>157401</wp:posOffset>
            </wp:positionV>
            <wp:extent cx="1295399" cy="723900"/>
            <wp:effectExtent l="0" t="0" r="0" b="0"/>
            <wp:wrapTopAndBottom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ind w:left="220"/>
      </w:pPr>
      <w:r>
        <w:rPr/>
        <w:t>Therefore,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velocity</w:t>
      </w:r>
      <w:r>
        <w:rPr>
          <w:spacing w:val="-3"/>
        </w:rPr>
        <w:t> </w:t>
      </w:r>
      <w:r>
        <w:rPr/>
        <w:t>profile</w:t>
      </w:r>
      <w:r>
        <w:rPr>
          <w:spacing w:val="-5"/>
        </w:rPr>
        <w:t> </w:t>
      </w:r>
      <w:r>
        <w:rPr/>
        <w:t>is: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1924796</wp:posOffset>
            </wp:positionH>
            <wp:positionV relativeFrom="paragraph">
              <wp:posOffset>110955</wp:posOffset>
            </wp:positionV>
            <wp:extent cx="3335266" cy="438150"/>
            <wp:effectExtent l="0" t="0" r="0" b="0"/>
            <wp:wrapTopAndBottom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26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7"/>
        </w:rPr>
      </w:pPr>
    </w:p>
    <w:p>
      <w:pPr>
        <w:spacing w:line="480" w:lineRule="auto" w:before="1"/>
        <w:ind w:left="220" w:right="0" w:firstLine="0"/>
        <w:jc w:val="left"/>
        <w:rPr>
          <w:sz w:val="28"/>
        </w:rPr>
      </w:pPr>
      <w:r>
        <w:rPr>
          <w:sz w:val="28"/>
        </w:rPr>
        <w:t>By</w:t>
      </w:r>
      <w:r>
        <w:rPr>
          <w:spacing w:val="14"/>
          <w:sz w:val="28"/>
        </w:rPr>
        <w:t> </w:t>
      </w:r>
      <w:r>
        <w:rPr>
          <w:sz w:val="28"/>
        </w:rPr>
        <w:t>integrating</w:t>
      </w:r>
      <w:r>
        <w:rPr>
          <w:spacing w:val="18"/>
          <w:sz w:val="28"/>
        </w:rPr>
        <w:t> </w:t>
      </w:r>
      <w:r>
        <w:rPr>
          <w:sz w:val="28"/>
        </w:rPr>
        <w:t>equation</w:t>
      </w:r>
      <w:r>
        <w:rPr>
          <w:spacing w:val="16"/>
          <w:sz w:val="28"/>
        </w:rPr>
        <w:t> </w:t>
      </w:r>
      <w:r>
        <w:rPr>
          <w:sz w:val="28"/>
        </w:rPr>
        <w:t>7</w:t>
      </w:r>
      <w:r>
        <w:rPr>
          <w:spacing w:val="18"/>
          <w:sz w:val="28"/>
        </w:rPr>
        <w:t> </w:t>
      </w:r>
      <w:r>
        <w:rPr>
          <w:sz w:val="28"/>
        </w:rPr>
        <w:t>across</w:t>
      </w:r>
      <w:r>
        <w:rPr>
          <w:spacing w:val="18"/>
          <w:sz w:val="28"/>
        </w:rPr>
        <w:t> </w:t>
      </w:r>
      <w:r>
        <w:rPr>
          <w:sz w:val="28"/>
        </w:rPr>
        <w:t>the</w:t>
      </w:r>
      <w:r>
        <w:rPr>
          <w:spacing w:val="18"/>
          <w:sz w:val="28"/>
        </w:rPr>
        <w:t> </w:t>
      </w:r>
      <w:r>
        <w:rPr>
          <w:sz w:val="28"/>
        </w:rPr>
        <w:t>film</w:t>
      </w:r>
      <w:r>
        <w:rPr>
          <w:spacing w:val="15"/>
          <w:sz w:val="28"/>
        </w:rPr>
        <w:t> </w:t>
      </w:r>
      <w:r>
        <w:rPr>
          <w:sz w:val="28"/>
        </w:rPr>
        <w:t>thickness,</w:t>
      </w:r>
      <w:r>
        <w:rPr>
          <w:spacing w:val="17"/>
          <w:sz w:val="28"/>
        </w:rPr>
        <w:t> </w:t>
      </w:r>
      <w:r>
        <w:rPr>
          <w:sz w:val="28"/>
        </w:rPr>
        <w:t>the</w:t>
      </w:r>
      <w:r>
        <w:rPr>
          <w:spacing w:val="27"/>
          <w:sz w:val="28"/>
        </w:rPr>
        <w:t> </w:t>
      </w:r>
      <w:r>
        <w:rPr>
          <w:b/>
          <w:sz w:val="28"/>
        </w:rPr>
        <w:t>Reynold’s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equation</w:t>
      </w:r>
      <w:r>
        <w:rPr>
          <w:b/>
          <w:spacing w:val="20"/>
          <w:sz w:val="28"/>
        </w:rPr>
        <w:t> </w:t>
      </w:r>
      <w:r>
        <w:rPr>
          <w:sz w:val="28"/>
        </w:rPr>
        <w:t>is</w:t>
      </w:r>
      <w:r>
        <w:rPr>
          <w:spacing w:val="-67"/>
          <w:sz w:val="28"/>
        </w:rPr>
        <w:t> </w:t>
      </w:r>
      <w:r>
        <w:rPr>
          <w:sz w:val="28"/>
        </w:rPr>
        <w:t>obtained.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2067686</wp:posOffset>
            </wp:positionH>
            <wp:positionV relativeFrom="paragraph">
              <wp:posOffset>108857</wp:posOffset>
            </wp:positionV>
            <wp:extent cx="3411301" cy="1762125"/>
            <wp:effectExtent l="0" t="0" r="0" b="0"/>
            <wp:wrapTopAndBottom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301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220"/>
      </w:pPr>
      <w:r>
        <w:rPr/>
        <w:t>Rearranging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get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pressure</w:t>
      </w:r>
    </w:p>
    <w:p>
      <w:pPr>
        <w:spacing w:after="0"/>
        <w:sectPr>
          <w:pgSz w:w="11910" w:h="16840"/>
          <w:pgMar w:header="0" w:footer="923" w:top="1340" w:bottom="1200" w:left="1220" w:right="1080"/>
        </w:sectPr>
      </w:pPr>
    </w:p>
    <w:p>
      <w:pPr>
        <w:pStyle w:val="BodyText"/>
        <w:ind w:left="1826"/>
        <w:rPr>
          <w:sz w:val="20"/>
        </w:rPr>
      </w:pPr>
      <w:r>
        <w:rPr>
          <w:sz w:val="20"/>
        </w:rPr>
        <w:drawing>
          <wp:inline distT="0" distB="0" distL="0" distR="0">
            <wp:extent cx="3406578" cy="428625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57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 w:before="89"/>
        <w:ind w:left="220" w:right="337"/>
        <w:jc w:val="both"/>
      </w:pPr>
      <w:r>
        <w:rPr/>
        <w:t>Equation 11 above is the general equation used to calculate the differential</w:t>
      </w:r>
      <w:r>
        <w:rPr>
          <w:spacing w:val="1"/>
        </w:rPr>
        <w:t> </w:t>
      </w:r>
      <w:r>
        <w:rPr/>
        <w:t>pressure in a simplified journal bearing assuming concentric cylinders. In order</w:t>
      </w:r>
      <w:r>
        <w:rPr>
          <w:spacing w:val="1"/>
        </w:rPr>
        <w:t> </w:t>
      </w:r>
      <w:r>
        <w:rPr/>
        <w:t>to account for shaft eccentricity, the film thickness must vary with theta. The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eccentricity, “e” (i.e., when the two are concentric, e is zero). If the shaft were to</w:t>
      </w:r>
      <w:r>
        <w:rPr>
          <w:spacing w:val="-67"/>
        </w:rPr>
        <w:t> </w:t>
      </w:r>
      <w:r>
        <w:rPr/>
        <w:t>move fully to be in contact with the bearing surface, “e” will equal “c”, or the</w:t>
      </w:r>
      <w:r>
        <w:rPr>
          <w:spacing w:val="1"/>
        </w:rPr>
        <w:t> </w:t>
      </w:r>
      <w:r>
        <w:rPr/>
        <w:t>radial clearance of the bearing.</w:t>
      </w:r>
      <w:r>
        <w:rPr>
          <w:spacing w:val="-1"/>
        </w:rPr>
        <w:t> </w:t>
      </w:r>
      <w:r>
        <w:rPr/>
        <w:t>Therefore,</w:t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2086667</wp:posOffset>
            </wp:positionH>
            <wp:positionV relativeFrom="paragraph">
              <wp:posOffset>89963</wp:posOffset>
            </wp:positionV>
            <wp:extent cx="3411053" cy="323850"/>
            <wp:effectExtent l="0" t="0" r="0" b="0"/>
            <wp:wrapTopAndBottom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05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220" w:right="334"/>
        <w:jc w:val="both"/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1953377</wp:posOffset>
            </wp:positionH>
            <wp:positionV relativeFrom="paragraph">
              <wp:posOffset>1697693</wp:posOffset>
            </wp:positionV>
            <wp:extent cx="3412411" cy="200025"/>
            <wp:effectExtent l="0" t="0" r="0" b="0"/>
            <wp:wrapTopAndBottom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41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Equation 11 represents the eccentricity ratio of any bearing due to loading. In</w:t>
      </w:r>
      <w:r>
        <w:rPr>
          <w:spacing w:val="1"/>
        </w:rPr>
        <w:t> </w:t>
      </w:r>
      <w:r>
        <w:rPr/>
        <w:t>this case, the eccentricity ratio must be 0 ≤ ε ≤ 1. Because of the eccentricity of</w:t>
      </w:r>
      <w:r>
        <w:rPr>
          <w:spacing w:val="1"/>
        </w:rPr>
        <w:t> </w:t>
      </w:r>
      <w:r>
        <w:rPr/>
        <w:t>the shaft, there is a location where the thickness of the film is at a minimum.</w:t>
      </w:r>
      <w:r>
        <w:rPr>
          <w:spacing w:val="1"/>
        </w:rPr>
        <w:t> </w:t>
      </w:r>
      <w:r>
        <w:rPr/>
        <w:t>Based on</w:t>
      </w:r>
      <w:r>
        <w:rPr>
          <w:spacing w:val="1"/>
        </w:rPr>
        <w:t> </w:t>
      </w:r>
      <w:r>
        <w:rPr/>
        <w:t>Equation 12,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minimum</w:t>
      </w:r>
      <w:r>
        <w:rPr>
          <w:spacing w:val="-5"/>
        </w:rPr>
        <w:t> </w:t>
      </w:r>
      <w:r>
        <w:rPr/>
        <w:t>film</w:t>
      </w:r>
      <w:r>
        <w:rPr>
          <w:spacing w:val="-4"/>
        </w:rPr>
        <w:t> </w:t>
      </w:r>
      <w:r>
        <w:rPr/>
        <w:t>thickness is: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220" w:right="334"/>
        <w:jc w:val="both"/>
      </w:pPr>
      <w:r>
        <w:rPr/>
        <w:t>In order to show the bearing clearance with respect to theta, the bearing can be</w:t>
      </w:r>
      <w:r>
        <w:rPr>
          <w:spacing w:val="1"/>
        </w:rPr>
        <w:t> </w:t>
      </w:r>
      <w:r>
        <w:rPr/>
        <w:t>“rolled out” to a two dimensional problem more like Cartesian coordinates, as in</w:t>
      </w:r>
      <w:r>
        <w:rPr>
          <w:spacing w:val="-67"/>
        </w:rPr>
        <w:t> </w:t>
      </w:r>
      <w:r>
        <w:rPr/>
        <w:t>Figure</w:t>
      </w:r>
      <w:r>
        <w:rPr>
          <w:spacing w:val="-3"/>
        </w:rPr>
        <w:t> </w:t>
      </w:r>
      <w:r>
        <w:rPr/>
        <w:t>below</w:t>
      </w:r>
    </w:p>
    <w:p>
      <w:pPr>
        <w:spacing w:after="0" w:line="480" w:lineRule="auto"/>
        <w:jc w:val="both"/>
        <w:sectPr>
          <w:pgSz w:w="11910" w:h="16840"/>
          <w:pgMar w:header="0" w:footer="923" w:top="1480" w:bottom="1200" w:left="12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1761744</wp:posOffset>
            </wp:positionH>
            <wp:positionV relativeFrom="paragraph">
              <wp:posOffset>-1314138</wp:posOffset>
            </wp:positionV>
            <wp:extent cx="3514725" cy="1514837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1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3.11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2" w:lineRule="auto"/>
        <w:ind w:left="220" w:right="328"/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1981937</wp:posOffset>
            </wp:positionH>
            <wp:positionV relativeFrom="paragraph">
              <wp:posOffset>908375</wp:posOffset>
            </wp:positionV>
            <wp:extent cx="3406660" cy="200025"/>
            <wp:effectExtent l="0" t="0" r="0" b="0"/>
            <wp:wrapTopAndBottom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66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Figure 4.2 , h</w:t>
      </w:r>
      <w:r>
        <w:rPr>
          <w:vertAlign w:val="subscript"/>
        </w:rPr>
        <w:t>min</w:t>
      </w:r>
      <w:r>
        <w:rPr>
          <w:vertAlign w:val="baseline"/>
        </w:rPr>
        <w:t> is shown at θ = π. To represent the line from 0 ≤ θ ≤ 2π based</w:t>
      </w:r>
      <w:r>
        <w:rPr>
          <w:spacing w:val="-67"/>
          <w:vertAlign w:val="baseline"/>
        </w:rPr>
        <w:t> </w:t>
      </w:r>
      <w:r>
        <w:rPr>
          <w:vertAlign w:val="baseline"/>
        </w:rPr>
        <w:t>on 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13,</w:t>
      </w:r>
      <w:r>
        <w:rPr>
          <w:spacing w:val="-2"/>
          <w:vertAlign w:val="baseline"/>
        </w:rPr>
        <w:t> </w:t>
      </w:r>
      <w:r>
        <w:rPr>
          <w:vertAlign w:val="baseline"/>
        </w:rPr>
        <w:t>the film</w:t>
      </w:r>
      <w:r>
        <w:rPr>
          <w:spacing w:val="-6"/>
          <w:vertAlign w:val="baseline"/>
        </w:rPr>
        <w:t> </w:t>
      </w:r>
      <w:r>
        <w:rPr>
          <w:vertAlign w:val="baseline"/>
        </w:rPr>
        <w:t>thickness,</w:t>
      </w:r>
      <w:r>
        <w:rPr>
          <w:spacing w:val="-1"/>
          <w:vertAlign w:val="baseline"/>
        </w:rPr>
        <w:t> </w:t>
      </w:r>
      <w:r>
        <w:rPr>
          <w:vertAlign w:val="baseline"/>
        </w:rPr>
        <w:t>“h”,</w:t>
      </w:r>
      <w:r>
        <w:rPr>
          <w:spacing w:val="-2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-3"/>
          <w:vertAlign w:val="baseline"/>
        </w:rPr>
        <w:t> </w:t>
      </w:r>
      <w:r>
        <w:rPr>
          <w:vertAlign w:val="baseline"/>
        </w:rPr>
        <w:t>shown as:</w:t>
      </w:r>
    </w:p>
    <w:p>
      <w:pPr>
        <w:pStyle w:val="BodyText"/>
        <w:rPr>
          <w:sz w:val="30"/>
        </w:rPr>
      </w:pPr>
    </w:p>
    <w:p>
      <w:pPr>
        <w:pStyle w:val="BodyText"/>
        <w:spacing w:before="257"/>
        <w:ind w:left="220"/>
      </w:pPr>
      <w:r>
        <w:rPr/>
        <w:t>Substituting</w:t>
      </w:r>
      <w:r>
        <w:rPr>
          <w:spacing w:val="-3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14</w:t>
      </w:r>
      <w:r>
        <w:rPr>
          <w:spacing w:val="-6"/>
        </w:rPr>
        <w:t> </w:t>
      </w:r>
      <w:r>
        <w:rPr/>
        <w:t>into</w:t>
      </w:r>
      <w:r>
        <w:rPr>
          <w:spacing w:val="-2"/>
        </w:rPr>
        <w:t> </w:t>
      </w:r>
      <w:r>
        <w:rPr/>
        <w:t>Equation</w:t>
      </w:r>
      <w:r>
        <w:rPr>
          <w:spacing w:val="-7"/>
        </w:rPr>
        <w:t> </w:t>
      </w:r>
      <w:r>
        <w:rPr/>
        <w:t>11,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1543811</wp:posOffset>
            </wp:positionH>
            <wp:positionV relativeFrom="paragraph">
              <wp:posOffset>157161</wp:posOffset>
            </wp:positionV>
            <wp:extent cx="3930479" cy="476250"/>
            <wp:effectExtent l="0" t="0" r="0" b="0"/>
            <wp:wrapTopAndBottom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47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1448556</wp:posOffset>
            </wp:positionH>
            <wp:positionV relativeFrom="paragraph">
              <wp:posOffset>100778</wp:posOffset>
            </wp:positionV>
            <wp:extent cx="3935614" cy="485775"/>
            <wp:effectExtent l="0" t="0" r="0" b="0"/>
            <wp:wrapTopAndBottom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61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226"/>
        <w:ind w:left="220"/>
      </w:pPr>
      <w:r>
        <w:rPr/>
        <w:t>And</w:t>
      </w:r>
      <w:r>
        <w:rPr>
          <w:spacing w:val="-3"/>
        </w:rPr>
        <w:t> </w:t>
      </w:r>
      <w:r>
        <w:rPr/>
        <w:t>integrating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respect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theta,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1105661</wp:posOffset>
            </wp:positionH>
            <wp:positionV relativeFrom="paragraph">
              <wp:posOffset>148988</wp:posOffset>
            </wp:positionV>
            <wp:extent cx="4460143" cy="485775"/>
            <wp:effectExtent l="0" t="0" r="0" b="0"/>
            <wp:wrapTopAndBottom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14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1934328</wp:posOffset>
            </wp:positionH>
            <wp:positionV relativeFrom="paragraph">
              <wp:posOffset>220366</wp:posOffset>
            </wp:positionV>
            <wp:extent cx="3421377" cy="438150"/>
            <wp:effectExtent l="0" t="0" r="0" b="0"/>
            <wp:wrapTopAndBottom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7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482" w:lineRule="auto"/>
        <w:ind w:left="220" w:right="322"/>
      </w:pPr>
      <w:r>
        <w:rPr/>
        <w:t>Applying the Sommerfeld solution to the integrated equation, this is evaluated at</w:t>
      </w:r>
      <w:r>
        <w:rPr>
          <w:spacing w:val="-67"/>
        </w:rPr>
        <w:t> </w:t>
      </w:r>
      <w:r>
        <w:rPr/>
        <w:t>the</w:t>
      </w:r>
      <w:r>
        <w:rPr>
          <w:spacing w:val="-3"/>
        </w:rPr>
        <w:t> </w:t>
      </w:r>
      <w:r>
        <w:rPr/>
        <w:t>boundary</w:t>
      </w:r>
      <w:r>
        <w:rPr>
          <w:spacing w:val="-4"/>
        </w:rPr>
        <w:t> </w:t>
      </w:r>
      <w:r>
        <w:rPr/>
        <w:t>condition:</w:t>
      </w:r>
    </w:p>
    <w:p>
      <w:pPr>
        <w:spacing w:after="0" w:line="482" w:lineRule="auto"/>
        <w:sectPr>
          <w:pgSz w:w="11910" w:h="16840"/>
          <w:pgMar w:header="0" w:footer="923" w:top="1540" w:bottom="1200" w:left="1220" w:right="1080"/>
        </w:sectPr>
      </w:pPr>
    </w:p>
    <w:p>
      <w:pPr>
        <w:pStyle w:val="BodyText"/>
        <w:ind w:left="1976"/>
        <w:rPr>
          <w:sz w:val="20"/>
        </w:rPr>
      </w:pPr>
      <w:r>
        <w:rPr>
          <w:sz w:val="20"/>
        </w:rPr>
        <w:drawing>
          <wp:inline distT="0" distB="0" distL="0" distR="0">
            <wp:extent cx="3406110" cy="169735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10" cy="16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</w:pPr>
    </w:p>
    <w:p>
      <w:pPr>
        <w:pStyle w:val="BodyText"/>
        <w:spacing w:before="89"/>
        <w:ind w:left="220"/>
      </w:pPr>
      <w:r>
        <w:rPr/>
        <w:t>Solving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constant,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-2"/>
        </w:rPr>
        <w:t> </w:t>
      </w:r>
      <w:r>
        <w:rPr/>
        <w:t>as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1943842</wp:posOffset>
            </wp:positionH>
            <wp:positionV relativeFrom="paragraph">
              <wp:posOffset>100076</wp:posOffset>
            </wp:positionV>
            <wp:extent cx="3413387" cy="533400"/>
            <wp:effectExtent l="0" t="0" r="0" b="0"/>
            <wp:wrapTopAndBottom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38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3"/>
        </w:rPr>
      </w:pPr>
    </w:p>
    <w:p>
      <w:pPr>
        <w:pStyle w:val="Heading5"/>
        <w:numPr>
          <w:ilvl w:val="2"/>
          <w:numId w:val="16"/>
        </w:numPr>
        <w:tabs>
          <w:tab w:pos="852" w:val="left" w:leader="none"/>
        </w:tabs>
        <w:spacing w:line="240" w:lineRule="auto" w:before="0" w:after="0"/>
        <w:ind w:left="851" w:right="0" w:hanging="632"/>
        <w:jc w:val="both"/>
      </w:pPr>
      <w:bookmarkStart w:name="_TOC_250012" w:id="37"/>
      <w:r>
        <w:rPr/>
        <w:t>Derivation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Petroff’s</w:t>
      </w:r>
      <w:r>
        <w:rPr>
          <w:spacing w:val="-2"/>
        </w:rPr>
        <w:t> </w:t>
      </w:r>
      <w:bookmarkEnd w:id="37"/>
      <w:r>
        <w:rPr/>
        <w:t>Equation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after="22"/>
        <w:ind w:left="220" w:right="331" w:firstLine="719"/>
        <w:jc w:val="both"/>
      </w:pPr>
      <w:r>
        <w:rPr/>
        <w:t>Related to work done by Sommerfeld, Petroff’s Law was developed to</w:t>
      </w:r>
      <w:r>
        <w:rPr>
          <w:spacing w:val="1"/>
        </w:rPr>
        <w:t> </w:t>
      </w:r>
      <w:r>
        <w:rPr/>
        <w:t>explain the phenomenon of bearing friction. Petroff's method of lubrication</w:t>
      </w:r>
      <w:r>
        <w:rPr>
          <w:spacing w:val="1"/>
        </w:rPr>
        <w:t> </w:t>
      </w:r>
      <w:r>
        <w:rPr/>
        <w:t>analysis assumed a concentric shaft and bearing, and produced the so-called</w:t>
      </w:r>
      <w:r>
        <w:rPr>
          <w:spacing w:val="1"/>
        </w:rPr>
        <w:t> </w:t>
      </w:r>
      <w:r>
        <w:rPr/>
        <w:t>Petroff</w:t>
      </w:r>
      <w:r>
        <w:rPr>
          <w:spacing w:val="1"/>
        </w:rPr>
        <w:t> </w:t>
      </w:r>
      <w:r>
        <w:rPr/>
        <w:t>equation.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equation,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below,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dimensionless parameters and predicts a coefficient of friction, even when the</w:t>
      </w:r>
      <w:r>
        <w:rPr>
          <w:spacing w:val="1"/>
        </w:rPr>
        <w:t> </w:t>
      </w:r>
      <w:r>
        <w:rPr/>
        <w:t>shaft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1"/>
        </w:rPr>
        <w:t> </w:t>
      </w:r>
      <w:r>
        <w:rPr/>
        <w:t>concentric.</w:t>
      </w:r>
    </w:p>
    <w:p>
      <w:pPr>
        <w:pStyle w:val="BodyText"/>
        <w:ind w:left="490"/>
        <w:rPr>
          <w:sz w:val="20"/>
        </w:rPr>
      </w:pPr>
      <w:r>
        <w:rPr>
          <w:sz w:val="20"/>
        </w:rPr>
        <w:drawing>
          <wp:inline distT="0" distB="0" distL="0" distR="0">
            <wp:extent cx="4421541" cy="2581275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541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spacing w:before="184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3.12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Concentric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Bearing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 w:before="1"/>
        <w:ind w:left="220" w:right="328"/>
      </w:pPr>
      <w:r>
        <w:rPr/>
        <w:t>Considering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concentric</w:t>
      </w:r>
      <w:r>
        <w:rPr>
          <w:spacing w:val="16"/>
        </w:rPr>
        <w:t> </w:t>
      </w:r>
      <w:r>
        <w:rPr/>
        <w:t>shaft</w:t>
      </w:r>
      <w:r>
        <w:rPr>
          <w:spacing w:val="17"/>
        </w:rPr>
        <w:t> </w:t>
      </w:r>
      <w:r>
        <w:rPr/>
        <w:t>rotating</w:t>
      </w:r>
      <w:r>
        <w:rPr>
          <w:spacing w:val="15"/>
        </w:rPr>
        <w:t> </w:t>
      </w:r>
      <w:r>
        <w:rPr/>
        <w:t>inside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bearing,</w:t>
      </w:r>
      <w:r>
        <w:rPr>
          <w:spacing w:val="15"/>
        </w:rPr>
        <w:t> </w:t>
      </w:r>
      <w:r>
        <w:rPr/>
        <w:t>it</w:t>
      </w:r>
      <w:r>
        <w:rPr>
          <w:spacing w:val="17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6"/>
        </w:rPr>
        <w:t> </w:t>
      </w:r>
      <w:r>
        <w:rPr/>
        <w:t>assumed</w:t>
      </w:r>
      <w:r>
        <w:rPr>
          <w:spacing w:val="17"/>
        </w:rPr>
        <w:t> </w:t>
      </w:r>
      <w:r>
        <w:rPr/>
        <w:t>that</w:t>
      </w:r>
      <w:r>
        <w:rPr>
          <w:spacing w:val="-67"/>
        </w:rPr>
        <w:t> </w:t>
      </w:r>
      <w:r>
        <w:rPr/>
        <w:t>the</w:t>
      </w:r>
      <w:r>
        <w:rPr>
          <w:spacing w:val="56"/>
        </w:rPr>
        <w:t> </w:t>
      </w:r>
      <w:r>
        <w:rPr/>
        <w:t>radial</w:t>
      </w:r>
      <w:r>
        <w:rPr>
          <w:spacing w:val="57"/>
        </w:rPr>
        <w:t> </w:t>
      </w:r>
      <w:r>
        <w:rPr/>
        <w:t>clearance</w:t>
      </w:r>
      <w:r>
        <w:rPr>
          <w:spacing w:val="56"/>
        </w:rPr>
        <w:t> </w:t>
      </w:r>
      <w:r>
        <w:rPr/>
        <w:t>space</w:t>
      </w:r>
      <w:r>
        <w:rPr>
          <w:spacing w:val="56"/>
        </w:rPr>
        <w:t> </w:t>
      </w:r>
      <w:r>
        <w:rPr/>
        <w:t>is</w:t>
      </w:r>
      <w:r>
        <w:rPr>
          <w:spacing w:val="58"/>
        </w:rPr>
        <w:t> </w:t>
      </w:r>
      <w:r>
        <w:rPr/>
        <w:t>completely</w:t>
      </w:r>
      <w:r>
        <w:rPr>
          <w:spacing w:val="55"/>
        </w:rPr>
        <w:t> </w:t>
      </w:r>
      <w:r>
        <w:rPr/>
        <w:t>filled</w:t>
      </w:r>
      <w:r>
        <w:rPr>
          <w:spacing w:val="57"/>
        </w:rPr>
        <w:t> </w:t>
      </w:r>
      <w:r>
        <w:rPr/>
        <w:t>with</w:t>
      </w:r>
      <w:r>
        <w:rPr>
          <w:spacing w:val="57"/>
        </w:rPr>
        <w:t> </w:t>
      </w:r>
      <w:r>
        <w:rPr/>
        <w:t>lubricant,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bearing</w:t>
      </w:r>
      <w:r>
        <w:rPr>
          <w:spacing w:val="57"/>
        </w:rPr>
        <w:t> </w:t>
      </w:r>
      <w:r>
        <w:rPr/>
        <w:t>is</w:t>
      </w:r>
    </w:p>
    <w:p>
      <w:pPr>
        <w:spacing w:after="0" w:line="482" w:lineRule="auto"/>
        <w:sectPr>
          <w:pgSz w:w="11910" w:h="16840"/>
          <w:pgMar w:header="0" w:footer="923" w:top="1500" w:bottom="1200" w:left="1220" w:right="1080"/>
        </w:sectPr>
      </w:pPr>
    </w:p>
    <w:p>
      <w:pPr>
        <w:pStyle w:val="BodyText"/>
        <w:spacing w:line="480" w:lineRule="auto" w:before="74"/>
        <w:ind w:left="220" w:right="338"/>
        <w:jc w:val="both"/>
      </w:pPr>
      <w:r>
        <w:rPr/>
        <w:t>subjected to a negligible load, the bearing is of sufficient length to neglect</w:t>
      </w:r>
      <w:r>
        <w:rPr>
          <w:spacing w:val="1"/>
        </w:rPr>
        <w:t> </w:t>
      </w:r>
      <w:r>
        <w:rPr/>
        <w:t>changes in flow at the ends, and that leakage is negligible. The surface velocity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shaft</w:t>
      </w:r>
      <w:r>
        <w:rPr>
          <w:spacing w:val="-3"/>
        </w:rPr>
        <w:t> </w:t>
      </w:r>
      <w:r>
        <w:rPr/>
        <w:t>is: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1962899</wp:posOffset>
            </wp:positionH>
            <wp:positionV relativeFrom="paragraph">
              <wp:posOffset>138280</wp:posOffset>
            </wp:positionV>
            <wp:extent cx="2885772" cy="171450"/>
            <wp:effectExtent l="0" t="0" r="0" b="0"/>
            <wp:wrapTopAndBottom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77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ind w:left="220"/>
        <w:jc w:val="both"/>
      </w:pPr>
      <w:r>
        <w:rPr/>
        <w:t>The</w:t>
      </w:r>
      <w:r>
        <w:rPr>
          <w:spacing w:val="-3"/>
        </w:rPr>
        <w:t> </w:t>
      </w:r>
      <w:r>
        <w:rPr/>
        <w:t>lubricant</w:t>
      </w:r>
      <w:r>
        <w:rPr>
          <w:spacing w:val="-1"/>
        </w:rPr>
        <w:t> </w:t>
      </w:r>
      <w:r>
        <w:rPr/>
        <w:t>shear</w:t>
      </w:r>
      <w:r>
        <w:rPr>
          <w:spacing w:val="-6"/>
        </w:rPr>
        <w:t> </w:t>
      </w:r>
      <w:r>
        <w:rPr/>
        <w:t>stress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[1]: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1877176</wp:posOffset>
            </wp:positionH>
            <wp:positionV relativeFrom="paragraph">
              <wp:posOffset>110197</wp:posOffset>
            </wp:positionV>
            <wp:extent cx="2878954" cy="447675"/>
            <wp:effectExtent l="0" t="0" r="0" b="0"/>
            <wp:wrapTopAndBottom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95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480" w:lineRule="auto"/>
        <w:ind w:left="220" w:right="342"/>
        <w:jc w:val="both"/>
      </w:pPr>
      <w:r>
        <w:rPr/>
        <w:t>Assuming a constant rate of shear, the equation is integrated with respect to the</w:t>
      </w:r>
      <w:r>
        <w:rPr>
          <w:spacing w:val="1"/>
        </w:rPr>
        <w:t> </w:t>
      </w:r>
      <w:r>
        <w:rPr/>
        <w:t>radius:</w:t>
      </w: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1620011</wp:posOffset>
            </wp:positionH>
            <wp:positionV relativeFrom="paragraph">
              <wp:posOffset>117681</wp:posOffset>
            </wp:positionV>
            <wp:extent cx="3409113" cy="1343025"/>
            <wp:effectExtent l="0" t="0" r="0" b="0"/>
            <wp:wrapTopAndBottom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113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220" w:right="331"/>
        <w:jc w:val="both"/>
      </w:pPr>
      <w:r>
        <w:rPr/>
        <w:t>Where c is the gap clearance in the bearing. The amount of stress (i.e., pressure</w:t>
      </w:r>
      <w:r>
        <w:rPr>
          <w:spacing w:val="1"/>
        </w:rPr>
        <w:t> </w:t>
      </w:r>
      <w:r>
        <w:rPr/>
        <w:t>in Pascals) required to shear a fluid of a known viscosity is dependent on how</w:t>
      </w:r>
      <w:r>
        <w:rPr>
          <w:spacing w:val="1"/>
        </w:rPr>
        <w:t> </w:t>
      </w:r>
      <w:r>
        <w:rPr/>
        <w:t>much of the fluid is involved and how quickly the shearing of the fluid is</w:t>
      </w:r>
      <w:r>
        <w:rPr>
          <w:spacing w:val="1"/>
        </w:rPr>
        <w:t> </w:t>
      </w:r>
      <w:r>
        <w:rPr/>
        <w:t>occurring. Therefore, the circumference and rotational speed are also necessary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 shear</w:t>
      </w:r>
      <w:r>
        <w:rPr>
          <w:spacing w:val="-3"/>
        </w:rPr>
        <w:t> </w:t>
      </w:r>
      <w:r>
        <w:rPr/>
        <w:t>stress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above.</w:t>
      </w:r>
    </w:p>
    <w:p>
      <w:pPr>
        <w:pStyle w:val="BodyText"/>
        <w:spacing w:line="480" w:lineRule="auto" w:before="2"/>
        <w:ind w:left="220" w:right="342"/>
        <w:jc w:val="both"/>
      </w:pPr>
      <w:r>
        <w:rPr/>
        <w:t>Knowing the force required over an area to shear a fluid is required in order 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torque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loss.</w:t>
      </w:r>
      <w:r>
        <w:rPr>
          <w:spacing w:val="1"/>
        </w:rPr>
        <w:t> </w:t>
      </w:r>
      <w:r>
        <w:rPr/>
        <w:t>Torque</w:t>
      </w:r>
      <w:r>
        <w:rPr>
          <w:spacing w:val="70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 as: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1220" w:right="1080"/>
        </w:sectPr>
      </w:pPr>
    </w:p>
    <w:p>
      <w:pPr>
        <w:pStyle w:val="BodyText"/>
        <w:ind w:left="2066"/>
        <w:rPr>
          <w:sz w:val="20"/>
        </w:rPr>
      </w:pPr>
      <w:r>
        <w:rPr>
          <w:sz w:val="20"/>
        </w:rPr>
        <w:drawing>
          <wp:inline distT="0" distB="0" distL="0" distR="0">
            <wp:extent cx="3416438" cy="2114550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438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220" w:right="336"/>
        <w:jc w:val="both"/>
      </w:pPr>
      <w:r>
        <w:rPr/>
        <w:t>The torque required to move the shaft through the lubricating oil can be directly</w:t>
      </w:r>
      <w:r>
        <w:rPr>
          <w:spacing w:val="1"/>
        </w:rPr>
        <w:t> </w:t>
      </w:r>
      <w:r>
        <w:rPr/>
        <w:t>related to</w:t>
      </w:r>
      <w:r>
        <w:rPr>
          <w:spacing w:val="1"/>
        </w:rPr>
        <w:t> </w:t>
      </w:r>
      <w:r>
        <w:rPr/>
        <w:t>power (kW).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2153356</wp:posOffset>
            </wp:positionH>
            <wp:positionV relativeFrom="paragraph">
              <wp:posOffset>152533</wp:posOffset>
            </wp:positionV>
            <wp:extent cx="3416925" cy="1000125"/>
            <wp:effectExtent l="0" t="0" r="0" b="0"/>
            <wp:wrapTopAndBottom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9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480" w:lineRule="auto"/>
        <w:ind w:left="220" w:right="341"/>
        <w:jc w:val="both"/>
      </w:pPr>
      <w:r>
        <w:rPr/>
        <w:t>Even a small percentage of the power lost can result in a significant amount of</w:t>
      </w:r>
      <w:r>
        <w:rPr>
          <w:spacing w:val="1"/>
        </w:rPr>
        <w:t> </w:t>
      </w:r>
      <w:r>
        <w:rPr/>
        <w:t>heat being generated and transferred to the lubricating oil. Using the above</w:t>
      </w:r>
      <w:r>
        <w:rPr>
          <w:spacing w:val="1"/>
        </w:rPr>
        <w:t> </w:t>
      </w:r>
      <w:r>
        <w:rPr/>
        <w:t>equation, power lost in the bearing can be calculated based on known geometry</w:t>
      </w:r>
      <w:r>
        <w:rPr>
          <w:spacing w:val="1"/>
        </w:rPr>
        <w:t> </w:t>
      </w:r>
      <w:r>
        <w:rPr/>
        <w:t>and operating conditions at the bearing (e.g., the bearing RPM, oil density,</w:t>
      </w:r>
      <w:r>
        <w:rPr>
          <w:spacing w:val="1"/>
        </w:rPr>
        <w:t> </w:t>
      </w:r>
      <w:r>
        <w:rPr/>
        <w:t>bearing film).</w:t>
      </w:r>
    </w:p>
    <w:p>
      <w:pPr>
        <w:spacing w:after="0" w:line="480" w:lineRule="auto"/>
        <w:jc w:val="both"/>
        <w:sectPr>
          <w:pgSz w:w="11910" w:h="16840"/>
          <w:pgMar w:header="0" w:footer="923" w:top="1580" w:bottom="1200" w:left="1220" w:right="1080"/>
        </w:sectPr>
      </w:pPr>
    </w:p>
    <w:p>
      <w:pPr>
        <w:pStyle w:val="Heading3"/>
        <w:ind w:right="793"/>
      </w:pPr>
      <w:bookmarkStart w:name="_TOC_250011" w:id="38"/>
      <w:r>
        <w:rPr/>
        <w:t>CHAPTER</w:t>
      </w:r>
      <w:r>
        <w:rPr>
          <w:spacing w:val="-1"/>
        </w:rPr>
        <w:t> </w:t>
      </w:r>
      <w:bookmarkEnd w:id="38"/>
      <w:r>
        <w:rPr/>
        <w:t>FOUR</w:t>
      </w:r>
    </w:p>
    <w:p>
      <w:pPr>
        <w:pStyle w:val="BodyText"/>
        <w:spacing w:before="2"/>
        <w:rPr>
          <w:b/>
          <w:sz w:val="33"/>
        </w:rPr>
      </w:pPr>
    </w:p>
    <w:p>
      <w:pPr>
        <w:spacing w:line="362" w:lineRule="auto" w:before="0"/>
        <w:ind w:left="220" w:right="876" w:firstLine="0"/>
        <w:jc w:val="left"/>
        <w:rPr>
          <w:b/>
          <w:sz w:val="32"/>
        </w:rPr>
      </w:pPr>
      <w:r>
        <w:rPr>
          <w:b/>
          <w:sz w:val="32"/>
        </w:rPr>
        <w:t>DISCUSSION OF RESULTS, MAINTENANCE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INSTRUCTION,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SAFETY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PRECAUTIONS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STORAGE</w:t>
      </w:r>
    </w:p>
    <w:p>
      <w:pPr>
        <w:pStyle w:val="BodyText"/>
        <w:spacing w:line="360" w:lineRule="auto" w:before="191"/>
        <w:ind w:left="220" w:right="1047"/>
      </w:pPr>
      <w:r>
        <w:rPr/>
        <w:t>THE READINGS FROM CONDUCTED EXPERIMENT OF VARYING</w:t>
      </w:r>
      <w:r>
        <w:rPr>
          <w:spacing w:val="-67"/>
        </w:rPr>
        <w:t> </w:t>
      </w:r>
      <w:r>
        <w:rPr/>
        <w:t>SPEED TO DIFFERENCE IN PRESSURE AROUND THE JOURNAL</w:t>
      </w:r>
      <w:r>
        <w:rPr>
          <w:spacing w:val="1"/>
        </w:rPr>
        <w:t> </w:t>
      </w:r>
      <w:r>
        <w:rPr/>
        <w:t>BEARING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628"/>
        <w:gridCol w:w="876"/>
        <w:gridCol w:w="873"/>
        <w:gridCol w:w="873"/>
        <w:gridCol w:w="873"/>
        <w:gridCol w:w="873"/>
        <w:gridCol w:w="873"/>
        <w:gridCol w:w="1555"/>
      </w:tblGrid>
      <w:tr>
        <w:trPr>
          <w:trHeight w:val="2208" w:hRule="atLeast"/>
        </w:trPr>
        <w:tc>
          <w:tcPr>
            <w:tcW w:w="1838" w:type="dxa"/>
          </w:tcPr>
          <w:p>
            <w:pPr>
              <w:pStyle w:val="TableParagraph"/>
              <w:spacing w:line="360" w:lineRule="auto"/>
              <w:ind w:left="436" w:right="425" w:firstLine="2"/>
              <w:jc w:val="center"/>
              <w:rPr>
                <w:sz w:val="28"/>
              </w:rPr>
            </w:pPr>
            <w:r>
              <w:rPr>
                <w:sz w:val="28"/>
              </w:rPr>
              <w:t>SPEED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RANGE</w:t>
            </w:r>
          </w:p>
          <w:p>
            <w:pPr>
              <w:pStyle w:val="TableParagraph"/>
              <w:spacing w:line="360" w:lineRule="auto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max.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1430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RMP</w:t>
            </w:r>
          </w:p>
        </w:tc>
        <w:tc>
          <w:tcPr>
            <w:tcW w:w="628" w:type="dxa"/>
          </w:tcPr>
          <w:p>
            <w:pPr>
              <w:pStyle w:val="TableParagraph"/>
              <w:ind w:left="168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vertAlign w:val="subscript"/>
              </w:rPr>
              <w:t>1</w:t>
            </w:r>
          </w:p>
          <w:p>
            <w:pPr>
              <w:pStyle w:val="TableParagraph"/>
              <w:spacing w:line="240" w:lineRule="auto" w:before="285"/>
              <w:ind w:left="204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876" w:type="dxa"/>
          </w:tcPr>
          <w:p>
            <w:pPr>
              <w:pStyle w:val="TableParagraph"/>
              <w:ind w:left="271" w:right="262"/>
              <w:jc w:val="center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vertAlign w:val="subscript"/>
              </w:rPr>
              <w:t>2</w:t>
            </w:r>
          </w:p>
          <w:p>
            <w:pPr>
              <w:pStyle w:val="TableParagraph"/>
              <w:spacing w:line="240" w:lineRule="auto" w:before="285"/>
              <w:ind w:left="271" w:right="258"/>
              <w:jc w:val="center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873" w:type="dxa"/>
          </w:tcPr>
          <w:p>
            <w:pPr>
              <w:pStyle w:val="TableParagraph"/>
              <w:ind w:left="263" w:right="256"/>
              <w:jc w:val="center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vertAlign w:val="subscript"/>
              </w:rPr>
              <w:t>3</w:t>
            </w:r>
          </w:p>
          <w:p>
            <w:pPr>
              <w:pStyle w:val="TableParagraph"/>
              <w:spacing w:line="240" w:lineRule="auto" w:before="285"/>
              <w:ind w:left="267" w:right="256"/>
              <w:jc w:val="center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873" w:type="dxa"/>
          </w:tcPr>
          <w:p>
            <w:pPr>
              <w:pStyle w:val="TableParagraph"/>
              <w:ind w:left="268" w:right="255"/>
              <w:jc w:val="center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vertAlign w:val="subscript"/>
              </w:rPr>
              <w:t>4</w:t>
            </w:r>
          </w:p>
          <w:p>
            <w:pPr>
              <w:pStyle w:val="TableParagraph"/>
              <w:spacing w:line="240" w:lineRule="auto" w:before="285"/>
              <w:ind w:left="268" w:right="251"/>
              <w:jc w:val="center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873" w:type="dxa"/>
          </w:tcPr>
          <w:p>
            <w:pPr>
              <w:pStyle w:val="TableParagraph"/>
              <w:ind w:left="268" w:right="253"/>
              <w:jc w:val="center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vertAlign w:val="subscript"/>
              </w:rPr>
              <w:t>5</w:t>
            </w:r>
          </w:p>
          <w:p>
            <w:pPr>
              <w:pStyle w:val="TableParagraph"/>
              <w:spacing w:line="240" w:lineRule="auto" w:before="285"/>
              <w:ind w:left="268" w:right="249"/>
              <w:jc w:val="center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873" w:type="dxa"/>
          </w:tcPr>
          <w:p>
            <w:pPr>
              <w:pStyle w:val="TableParagraph"/>
              <w:ind w:left="268" w:right="252"/>
              <w:jc w:val="center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vertAlign w:val="subscript"/>
              </w:rPr>
              <w:t>6</w:t>
            </w:r>
          </w:p>
          <w:p>
            <w:pPr>
              <w:pStyle w:val="TableParagraph"/>
              <w:spacing w:line="240" w:lineRule="auto" w:before="285"/>
              <w:ind w:left="268" w:right="248"/>
              <w:jc w:val="center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873" w:type="dxa"/>
          </w:tcPr>
          <w:p>
            <w:pPr>
              <w:pStyle w:val="TableParagraph"/>
              <w:ind w:left="268" w:right="250"/>
              <w:jc w:val="center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vertAlign w:val="subscript"/>
              </w:rPr>
              <w:t>7</w:t>
            </w:r>
          </w:p>
          <w:p>
            <w:pPr>
              <w:pStyle w:val="TableParagraph"/>
              <w:spacing w:line="240" w:lineRule="auto" w:before="285"/>
              <w:ind w:left="268" w:right="247"/>
              <w:jc w:val="center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1555" w:type="dxa"/>
          </w:tcPr>
          <w:p>
            <w:pPr>
              <w:pStyle w:val="TableParagraph"/>
              <w:spacing w:line="360" w:lineRule="auto"/>
              <w:ind w:left="112" w:right="9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AVERAGE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HEIGHT</w:t>
            </w:r>
          </w:p>
          <w:p>
            <w:pPr>
              <w:pStyle w:val="TableParagraph"/>
              <w:spacing w:line="321" w:lineRule="exact"/>
              <w:ind w:right="94"/>
              <w:jc w:val="center"/>
              <w:rPr>
                <w:sz w:val="28"/>
              </w:rPr>
            </w:pPr>
            <w:r>
              <w:rPr>
                <w:sz w:val="28"/>
              </w:rPr>
              <w:t>(cm)</w:t>
            </w:r>
          </w:p>
        </w:tc>
      </w:tr>
      <w:tr>
        <w:trPr>
          <w:trHeight w:val="481" w:hRule="atLeast"/>
        </w:trPr>
        <w:tc>
          <w:tcPr>
            <w:tcW w:w="183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0.8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(1144)</w:t>
            </w:r>
          </w:p>
        </w:tc>
        <w:tc>
          <w:tcPr>
            <w:tcW w:w="628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76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87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73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73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873" w:type="dxa"/>
          </w:tcPr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73" w:type="dxa"/>
          </w:tcPr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555" w:type="dxa"/>
          </w:tcPr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45.14</w:t>
            </w:r>
          </w:p>
        </w:tc>
      </w:tr>
      <w:tr>
        <w:trPr>
          <w:trHeight w:val="481" w:hRule="atLeast"/>
        </w:trPr>
        <w:tc>
          <w:tcPr>
            <w:tcW w:w="183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0.7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(1001)</w:t>
            </w:r>
          </w:p>
        </w:tc>
        <w:tc>
          <w:tcPr>
            <w:tcW w:w="628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876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87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73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73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73" w:type="dxa"/>
          </w:tcPr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73" w:type="dxa"/>
          </w:tcPr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555" w:type="dxa"/>
          </w:tcPr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38.57</w:t>
            </w:r>
          </w:p>
        </w:tc>
      </w:tr>
      <w:tr>
        <w:trPr>
          <w:trHeight w:val="484" w:hRule="atLeast"/>
        </w:trPr>
        <w:tc>
          <w:tcPr>
            <w:tcW w:w="1838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0.6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(858)</w:t>
            </w:r>
          </w:p>
        </w:tc>
        <w:tc>
          <w:tcPr>
            <w:tcW w:w="628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76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73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73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73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873" w:type="dxa"/>
          </w:tcPr>
          <w:p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73" w:type="dxa"/>
          </w:tcPr>
          <w:p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555" w:type="dxa"/>
          </w:tcPr>
          <w:p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>
        <w:trPr>
          <w:trHeight w:val="482" w:hRule="atLeast"/>
        </w:trPr>
        <w:tc>
          <w:tcPr>
            <w:tcW w:w="183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0.5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(715)</w:t>
            </w:r>
          </w:p>
        </w:tc>
        <w:tc>
          <w:tcPr>
            <w:tcW w:w="628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76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7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73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73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873" w:type="dxa"/>
          </w:tcPr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73" w:type="dxa"/>
          </w:tcPr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555" w:type="dxa"/>
          </w:tcPr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24.57</w:t>
            </w:r>
          </w:p>
        </w:tc>
      </w:tr>
      <w:tr>
        <w:trPr>
          <w:trHeight w:val="484" w:hRule="atLeast"/>
        </w:trPr>
        <w:tc>
          <w:tcPr>
            <w:tcW w:w="183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0.4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(572)</w:t>
            </w:r>
          </w:p>
        </w:tc>
        <w:tc>
          <w:tcPr>
            <w:tcW w:w="628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76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7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873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73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73" w:type="dxa"/>
          </w:tcPr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873" w:type="dxa"/>
          </w:tcPr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555" w:type="dxa"/>
          </w:tcPr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15.86</w:t>
            </w:r>
          </w:p>
        </w:tc>
      </w:tr>
    </w:tbl>
    <w:p>
      <w:pPr>
        <w:spacing w:line="275" w:lineRule="exact"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Experimental 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shows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against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pressure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23" w:top="1580" w:bottom="1120" w:left="1220" w:right="1080"/>
        </w:sectPr>
      </w:pPr>
    </w:p>
    <w:p>
      <w:pPr>
        <w:pStyle w:val="Heading5"/>
        <w:numPr>
          <w:ilvl w:val="1"/>
          <w:numId w:val="17"/>
        </w:numPr>
        <w:tabs>
          <w:tab w:pos="643" w:val="left" w:leader="none"/>
        </w:tabs>
        <w:spacing w:line="240" w:lineRule="auto" w:before="59" w:after="0"/>
        <w:ind w:left="642" w:right="0" w:hanging="423"/>
        <w:jc w:val="left"/>
      </w:pPr>
      <w:bookmarkStart w:name="_TOC_250010" w:id="39"/>
      <w:r>
        <w:rPr/>
        <w:t>DISCUSSION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39"/>
      <w:r>
        <w:rPr/>
        <w:t>RESULTS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220" w:right="329"/>
        <w:jc w:val="both"/>
      </w:pPr>
      <w:r>
        <w:rPr/>
        <w:t>Fig 4.1 is the graph of shaft speed of rotation (rpm) against the pressure build up</w:t>
      </w:r>
      <w:r>
        <w:rPr>
          <w:spacing w:val="-67"/>
        </w:rPr>
        <w:t> </w:t>
      </w:r>
      <w:r>
        <w:rPr/>
        <w:t>in the journal bearing. It can be seen from the graph, that speed is proportion or</w:t>
      </w:r>
      <w:r>
        <w:rPr>
          <w:spacing w:val="1"/>
        </w:rPr>
        <w:t> </w:t>
      </w:r>
      <w:r>
        <w:rPr/>
        <w:t>linear to the pressure build up in the journal bearing. There are various pressure</w:t>
      </w:r>
      <w:r>
        <w:rPr>
          <w:spacing w:val="1"/>
        </w:rPr>
        <w:t> </w:t>
      </w:r>
      <w:r>
        <w:rPr/>
        <w:t>tapings in the journal bearing which are connected to the manometer readings.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tapping</w:t>
      </w:r>
      <w:r>
        <w:rPr>
          <w:spacing w:val="1"/>
        </w:rPr>
        <w:t> </w:t>
      </w:r>
      <w:r>
        <w:rPr/>
        <w:t>(h</w:t>
      </w:r>
      <w:r>
        <w:rPr>
          <w:vertAlign w:val="subscript"/>
        </w:rPr>
        <w:t>5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reading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manometer</w:t>
      </w:r>
      <w:r>
        <w:rPr>
          <w:spacing w:val="1"/>
          <w:vertAlign w:val="baseline"/>
        </w:rPr>
        <w:t> </w:t>
      </w:r>
      <w:r>
        <w:rPr>
          <w:vertAlign w:val="baseline"/>
        </w:rPr>
        <w:t>readings ranges from 76cm for 1144 rpm to 25cm for 572 rpm in table(4.1), due</w:t>
      </w:r>
      <w:r>
        <w:rPr>
          <w:spacing w:val="1"/>
          <w:vertAlign w:val="baseline"/>
        </w:rPr>
        <w:t> </w:t>
      </w:r>
      <w:r>
        <w:rPr>
          <w:vertAlign w:val="baseline"/>
        </w:rPr>
        <w:t>to eccentricity. The h</w:t>
      </w:r>
      <w:r>
        <w:rPr>
          <w:vertAlign w:val="subscript"/>
        </w:rPr>
        <w:t>5</w:t>
      </w:r>
      <w:r>
        <w:rPr>
          <w:vertAlign w:val="baseline"/>
        </w:rPr>
        <w:t> is located at the exact point on the journal bearing where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high pressure as a result of the eccentricity between the shaft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journal bearing; that is the difference between the two centres (shaft and journal</w:t>
      </w:r>
      <w:r>
        <w:rPr>
          <w:spacing w:val="1"/>
          <w:vertAlign w:val="baseline"/>
        </w:rPr>
        <w:t> </w:t>
      </w:r>
      <w:r>
        <w:rPr>
          <w:vertAlign w:val="baseline"/>
        </w:rPr>
        <w:t>bearing).</w:t>
      </w:r>
    </w:p>
    <w:p>
      <w:pPr>
        <w:pStyle w:val="BodyText"/>
        <w:spacing w:line="480" w:lineRule="auto" w:before="199"/>
        <w:ind w:left="220" w:right="340"/>
        <w:jc w:val="both"/>
      </w:pPr>
      <w:r>
        <w:rPr/>
        <w:t>From the experiment carried out, it was observed that the pressures heads at</w:t>
      </w:r>
      <w:r>
        <w:rPr>
          <w:spacing w:val="1"/>
        </w:rPr>
        <w:t> </w:t>
      </w:r>
      <w:r>
        <w:rPr/>
        <w:t>various outlets vary. Some were more than others. These various pressure heads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 reduce with reduction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shaft</w:t>
      </w:r>
      <w:r>
        <w:rPr>
          <w:spacing w:val="-3"/>
        </w:rPr>
        <w:t> </w:t>
      </w:r>
      <w:r>
        <w:rPr/>
        <w:t>speed.</w:t>
      </w:r>
    </w:p>
    <w:p>
      <w:pPr>
        <w:pStyle w:val="Heading5"/>
        <w:numPr>
          <w:ilvl w:val="1"/>
          <w:numId w:val="17"/>
        </w:numPr>
        <w:tabs>
          <w:tab w:pos="643" w:val="left" w:leader="none"/>
        </w:tabs>
        <w:spacing w:line="240" w:lineRule="auto" w:before="205" w:after="0"/>
        <w:ind w:left="642" w:right="0" w:hanging="423"/>
        <w:jc w:val="left"/>
      </w:pPr>
      <w:bookmarkStart w:name="_TOC_250009" w:id="40"/>
      <w:r>
        <w:rPr/>
        <w:t>MAINTENANCE</w:t>
      </w:r>
      <w:r>
        <w:rPr>
          <w:spacing w:val="-5"/>
        </w:rPr>
        <w:t> </w:t>
      </w:r>
      <w:bookmarkEnd w:id="40"/>
      <w:r>
        <w:rPr/>
        <w:t>INSTRUCTION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220" w:right="336" w:firstLine="707"/>
        <w:jc w:val="both"/>
      </w:pPr>
      <w:r>
        <w:rPr/>
        <w:t>It is very necessary to observe some maintenance rules so as to increase</w:t>
      </w:r>
      <w:r>
        <w:rPr>
          <w:spacing w:val="1"/>
        </w:rPr>
        <w:t> </w:t>
      </w:r>
      <w:r>
        <w:rPr/>
        <w:t>the life of the apparatus and ensure smooth running of the test rig whilst running</w:t>
      </w:r>
      <w:r>
        <w:rPr>
          <w:spacing w:val="-67"/>
        </w:rPr>
        <w:t> </w:t>
      </w:r>
      <w:r>
        <w:rPr/>
        <w:t>experiments.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has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observe</w:t>
      </w:r>
      <w:r>
        <w:rPr>
          <w:spacing w:val="-2"/>
        </w:rPr>
        <w:t> </w:t>
      </w:r>
      <w:r>
        <w:rPr/>
        <w:t>include:</w:t>
      </w: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200" w:after="0"/>
        <w:ind w:left="940" w:right="0" w:hanging="361"/>
        <w:jc w:val="both"/>
        <w:rPr>
          <w:sz w:val="28"/>
        </w:rPr>
      </w:pPr>
      <w:r>
        <w:rPr>
          <w:sz w:val="28"/>
        </w:rPr>
        <w:t>Ensure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2"/>
          <w:sz w:val="28"/>
        </w:rPr>
        <w:t> </w:t>
      </w:r>
      <w:r>
        <w:rPr>
          <w:sz w:val="28"/>
        </w:rPr>
        <w:t>all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operation</w:t>
      </w:r>
      <w:r>
        <w:rPr>
          <w:spacing w:val="-2"/>
          <w:sz w:val="28"/>
        </w:rPr>
        <w:t> </w:t>
      </w:r>
      <w:r>
        <w:rPr>
          <w:sz w:val="28"/>
        </w:rPr>
        <w:t>conditions</w:t>
      </w:r>
      <w:r>
        <w:rPr>
          <w:spacing w:val="-2"/>
          <w:sz w:val="28"/>
        </w:rPr>
        <w:t> </w:t>
      </w:r>
      <w:r>
        <w:rPr>
          <w:sz w:val="28"/>
        </w:rPr>
        <w:t>are</w:t>
      </w:r>
      <w:r>
        <w:rPr>
          <w:spacing w:val="-5"/>
          <w:sz w:val="28"/>
        </w:rPr>
        <w:t> </w:t>
      </w:r>
      <w:r>
        <w:rPr>
          <w:sz w:val="28"/>
        </w:rPr>
        <w:t>adhered</w:t>
      </w:r>
      <w:r>
        <w:rPr>
          <w:spacing w:val="-2"/>
          <w:sz w:val="28"/>
        </w:rPr>
        <w:t> </w:t>
      </w:r>
      <w:r>
        <w:rPr>
          <w:sz w:val="28"/>
        </w:rPr>
        <w:t>to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0" w:after="0"/>
        <w:ind w:left="940" w:right="0" w:hanging="361"/>
        <w:jc w:val="both"/>
        <w:rPr>
          <w:sz w:val="28"/>
        </w:rPr>
      </w:pPr>
      <w:r>
        <w:rPr>
          <w:sz w:val="28"/>
        </w:rPr>
        <w:t>Also</w:t>
      </w:r>
      <w:r>
        <w:rPr>
          <w:spacing w:val="-3"/>
          <w:sz w:val="28"/>
        </w:rPr>
        <w:t> </w:t>
      </w:r>
      <w:r>
        <w:rPr>
          <w:sz w:val="28"/>
        </w:rPr>
        <w:t>ensure</w:t>
      </w:r>
      <w:r>
        <w:rPr>
          <w:spacing w:val="-4"/>
          <w:sz w:val="28"/>
        </w:rPr>
        <w:t> </w:t>
      </w:r>
      <w:r>
        <w:rPr>
          <w:sz w:val="28"/>
        </w:rPr>
        <w:t>that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operating</w:t>
      </w:r>
      <w:r>
        <w:rPr>
          <w:spacing w:val="-3"/>
          <w:sz w:val="28"/>
        </w:rPr>
        <w:t> </w:t>
      </w:r>
      <w:r>
        <w:rPr>
          <w:sz w:val="28"/>
        </w:rPr>
        <w:t>instructions</w:t>
      </w:r>
      <w:r>
        <w:rPr>
          <w:spacing w:val="-7"/>
          <w:sz w:val="28"/>
        </w:rPr>
        <w:t> </w:t>
      </w:r>
      <w:r>
        <w:rPr>
          <w:sz w:val="28"/>
        </w:rPr>
        <w:t>are</w:t>
      </w:r>
      <w:r>
        <w:rPr>
          <w:spacing w:val="-4"/>
          <w:sz w:val="28"/>
        </w:rPr>
        <w:t> </w:t>
      </w:r>
      <w:r>
        <w:rPr>
          <w:sz w:val="28"/>
        </w:rPr>
        <w:t>obeyed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23" w:top="1360" w:bottom="1120" w:left="1220" w:right="1080"/>
        </w:sectPr>
      </w:pP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480" w:lineRule="auto" w:before="74" w:after="0"/>
        <w:ind w:left="940" w:right="342" w:hanging="360"/>
        <w:jc w:val="both"/>
        <w:rPr>
          <w:sz w:val="28"/>
        </w:rPr>
      </w:pPr>
      <w:r>
        <w:rPr>
          <w:sz w:val="28"/>
        </w:rPr>
        <w:t>Ensure that lubricant i.e. engine oil, is always in the bearing to avoid</w:t>
      </w:r>
      <w:r>
        <w:rPr>
          <w:spacing w:val="1"/>
          <w:sz w:val="28"/>
        </w:rPr>
        <w:t> </w:t>
      </w:r>
      <w:r>
        <w:rPr>
          <w:sz w:val="28"/>
        </w:rPr>
        <w:t>friction and</w:t>
      </w:r>
      <w:r>
        <w:rPr>
          <w:spacing w:val="1"/>
          <w:sz w:val="28"/>
        </w:rPr>
        <w:t> </w:t>
      </w:r>
      <w:r>
        <w:rPr>
          <w:sz w:val="28"/>
        </w:rPr>
        <w:t>excessive</w:t>
      </w:r>
      <w:r>
        <w:rPr>
          <w:spacing w:val="-3"/>
          <w:sz w:val="28"/>
        </w:rPr>
        <w:t> </w:t>
      </w:r>
      <w:r>
        <w:rPr>
          <w:sz w:val="28"/>
        </w:rPr>
        <w:t>heat generation</w:t>
      </w: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2" w:after="0"/>
        <w:ind w:left="940" w:right="0" w:hanging="361"/>
        <w:jc w:val="both"/>
        <w:rPr>
          <w:sz w:val="28"/>
        </w:rPr>
      </w:pPr>
      <w:r>
        <w:rPr>
          <w:sz w:val="28"/>
        </w:rPr>
        <w:t>Ensure</w:t>
      </w:r>
      <w:r>
        <w:rPr>
          <w:spacing w:val="-1"/>
          <w:sz w:val="28"/>
        </w:rPr>
        <w:t> </w:t>
      </w:r>
      <w:r>
        <w:rPr>
          <w:sz w:val="28"/>
        </w:rPr>
        <w:t>that the</w:t>
      </w:r>
      <w:r>
        <w:rPr>
          <w:spacing w:val="-1"/>
          <w:sz w:val="28"/>
        </w:rPr>
        <w:t> </w:t>
      </w:r>
      <w:r>
        <w:rPr>
          <w:sz w:val="28"/>
        </w:rPr>
        <w:t>right kind of</w:t>
      </w:r>
      <w:r>
        <w:rPr>
          <w:spacing w:val="-1"/>
          <w:sz w:val="28"/>
        </w:rPr>
        <w:t> </w:t>
      </w:r>
      <w:r>
        <w:rPr>
          <w:sz w:val="28"/>
        </w:rPr>
        <w:t>engine</w:t>
      </w:r>
      <w:r>
        <w:rPr>
          <w:spacing w:val="-4"/>
          <w:sz w:val="28"/>
        </w:rPr>
        <w:t> </w:t>
      </w:r>
      <w:r>
        <w:rPr>
          <w:sz w:val="28"/>
        </w:rPr>
        <w:t>oil is used</w:t>
      </w:r>
      <w:r>
        <w:rPr>
          <w:spacing w:val="-3"/>
          <w:sz w:val="28"/>
        </w:rPr>
        <w:t> </w:t>
      </w:r>
      <w:r>
        <w:rPr>
          <w:sz w:val="28"/>
        </w:rPr>
        <w:t>i.e.</w:t>
      </w:r>
      <w:r>
        <w:rPr>
          <w:spacing w:val="-2"/>
          <w:sz w:val="28"/>
        </w:rPr>
        <w:t> </w:t>
      </w:r>
      <w:r>
        <w:rPr>
          <w:sz w:val="28"/>
        </w:rPr>
        <w:t>SAE</w:t>
      </w:r>
      <w:r>
        <w:rPr>
          <w:spacing w:val="-2"/>
          <w:sz w:val="28"/>
        </w:rPr>
        <w:t> </w:t>
      </w:r>
      <w:r>
        <w:rPr>
          <w:sz w:val="28"/>
        </w:rPr>
        <w:t>20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480" w:lineRule="auto" w:before="0" w:after="0"/>
        <w:ind w:left="940" w:right="336" w:hanging="360"/>
        <w:jc w:val="both"/>
        <w:rPr>
          <w:sz w:val="28"/>
        </w:rPr>
      </w:pPr>
      <w:r>
        <w:rPr>
          <w:sz w:val="28"/>
        </w:rPr>
        <w:t>Ensure that the apparatus is kept away from water to avoid rusting of</w:t>
      </w:r>
      <w:r>
        <w:rPr>
          <w:spacing w:val="1"/>
          <w:sz w:val="28"/>
        </w:rPr>
        <w:t> </w:t>
      </w:r>
      <w:r>
        <w:rPr>
          <w:sz w:val="28"/>
        </w:rPr>
        <w:t>metal parts.</w:t>
      </w: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480" w:lineRule="auto" w:before="1" w:after="0"/>
        <w:ind w:left="940" w:right="340" w:hanging="360"/>
        <w:jc w:val="both"/>
        <w:rPr>
          <w:sz w:val="28"/>
        </w:rPr>
      </w:pPr>
      <w:r>
        <w:rPr>
          <w:sz w:val="28"/>
        </w:rPr>
        <w:t>Ensure that the apparatus is run under the supervision of an engineer,</w:t>
      </w:r>
      <w:r>
        <w:rPr>
          <w:spacing w:val="1"/>
          <w:sz w:val="28"/>
        </w:rPr>
        <w:t> </w:t>
      </w:r>
      <w:r>
        <w:rPr>
          <w:sz w:val="28"/>
        </w:rPr>
        <w:t>technologist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1"/>
          <w:sz w:val="28"/>
        </w:rPr>
        <w:t> </w:t>
      </w:r>
      <w:r>
        <w:rPr>
          <w:sz w:val="28"/>
        </w:rPr>
        <w:t>technician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depth</w:t>
      </w:r>
      <w:r>
        <w:rPr>
          <w:spacing w:val="1"/>
          <w:sz w:val="28"/>
        </w:rPr>
        <w:t> </w:t>
      </w:r>
      <w:r>
        <w:rPr>
          <w:sz w:val="28"/>
        </w:rPr>
        <w:t>knowledge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working</w:t>
      </w:r>
      <w:r>
        <w:rPr>
          <w:spacing w:val="1"/>
          <w:sz w:val="28"/>
        </w:rPr>
        <w:t> </w:t>
      </w:r>
      <w:r>
        <w:rPr>
          <w:sz w:val="28"/>
        </w:rPr>
        <w:t>procedures.</w:t>
      </w:r>
    </w:p>
    <w:p>
      <w:pPr>
        <w:pStyle w:val="Heading5"/>
        <w:numPr>
          <w:ilvl w:val="1"/>
          <w:numId w:val="17"/>
        </w:numPr>
        <w:tabs>
          <w:tab w:pos="643" w:val="left" w:leader="none"/>
        </w:tabs>
        <w:spacing w:line="240" w:lineRule="auto" w:before="205" w:after="0"/>
        <w:ind w:left="642" w:right="0" w:hanging="423"/>
        <w:jc w:val="both"/>
      </w:pPr>
      <w:bookmarkStart w:name="_TOC_250008" w:id="41"/>
      <w:r>
        <w:rPr/>
        <w:t>Safety</w:t>
      </w:r>
      <w:r>
        <w:rPr>
          <w:spacing w:val="-3"/>
        </w:rPr>
        <w:t> </w:t>
      </w:r>
      <w:bookmarkEnd w:id="41"/>
      <w:r>
        <w:rPr/>
        <w:t>precautions</w:t>
      </w:r>
    </w:p>
    <w:p>
      <w:pPr>
        <w:pStyle w:val="BodyText"/>
        <w:spacing w:before="10"/>
        <w:rPr>
          <w:b/>
          <w:sz w:val="44"/>
        </w:rPr>
      </w:pPr>
    </w:p>
    <w:p>
      <w:pPr>
        <w:pStyle w:val="BodyText"/>
        <w:spacing w:line="480" w:lineRule="auto"/>
        <w:ind w:left="220" w:right="337"/>
        <w:jc w:val="both"/>
      </w:pPr>
      <w:r>
        <w:rPr/>
        <w:t>Safety can be defined to be the control of recognised hazards to achieve an</w:t>
      </w:r>
      <w:r>
        <w:rPr>
          <w:spacing w:val="1"/>
        </w:rPr>
        <w:t> </w:t>
      </w:r>
      <w:r>
        <w:rPr/>
        <w:t>acceptable level of risk. It is very necessary to observe some safety precautions</w:t>
      </w:r>
      <w:r>
        <w:rPr>
          <w:spacing w:val="1"/>
        </w:rPr>
        <w:t> </w:t>
      </w:r>
      <w:r>
        <w:rPr/>
        <w:t>in the course of carrying out experiments on the apparatus. The following are a</w:t>
      </w:r>
      <w:r>
        <w:rPr>
          <w:spacing w:val="1"/>
        </w:rPr>
        <w:t> </w:t>
      </w:r>
      <w:r>
        <w:rPr/>
        <w:t>few</w:t>
      </w:r>
      <w:r>
        <w:rPr>
          <w:spacing w:val="-2"/>
        </w:rPr>
        <w:t> </w:t>
      </w:r>
      <w:r>
        <w:rPr/>
        <w:t>safety</w:t>
      </w:r>
      <w:r>
        <w:rPr>
          <w:spacing w:val="-4"/>
        </w:rPr>
        <w:t> </w:t>
      </w:r>
      <w:r>
        <w:rPr/>
        <w:t>precautions;</w:t>
      </w: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480" w:lineRule="auto" w:before="201" w:after="0"/>
        <w:ind w:left="940" w:right="337" w:hanging="360"/>
        <w:jc w:val="both"/>
        <w:rPr>
          <w:sz w:val="28"/>
        </w:rPr>
      </w:pPr>
      <w:r>
        <w:rPr>
          <w:sz w:val="28"/>
        </w:rPr>
        <w:t>Place the electric motor at the minimum speed through the speed selector</w:t>
      </w:r>
      <w:r>
        <w:rPr>
          <w:spacing w:val="1"/>
          <w:sz w:val="28"/>
        </w:rPr>
        <w:t> </w:t>
      </w:r>
      <w:r>
        <w:rPr>
          <w:sz w:val="28"/>
        </w:rPr>
        <w:t>control before running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experiment.</w:t>
      </w: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1" w:after="0"/>
        <w:ind w:left="940" w:right="0" w:hanging="361"/>
        <w:jc w:val="both"/>
        <w:rPr>
          <w:sz w:val="28"/>
        </w:rPr>
      </w:pPr>
      <w:r>
        <w:rPr>
          <w:sz w:val="28"/>
        </w:rPr>
        <w:t>Ensure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bearing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well</w:t>
      </w:r>
      <w:r>
        <w:rPr>
          <w:spacing w:val="-5"/>
          <w:sz w:val="28"/>
        </w:rPr>
        <w:t> </w:t>
      </w:r>
      <w:r>
        <w:rPr>
          <w:sz w:val="28"/>
        </w:rPr>
        <w:t>lubricated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avoid</w:t>
      </w:r>
      <w:r>
        <w:rPr>
          <w:spacing w:val="-1"/>
          <w:sz w:val="28"/>
        </w:rPr>
        <w:t> </w:t>
      </w:r>
      <w:r>
        <w:rPr>
          <w:sz w:val="28"/>
        </w:rPr>
        <w:t>excessive</w:t>
      </w:r>
      <w:r>
        <w:rPr>
          <w:spacing w:val="-5"/>
          <w:sz w:val="28"/>
        </w:rPr>
        <w:t> </w:t>
      </w:r>
      <w:r>
        <w:rPr>
          <w:sz w:val="28"/>
        </w:rPr>
        <w:t>heat</w:t>
      </w:r>
      <w:r>
        <w:rPr>
          <w:spacing w:val="-2"/>
          <w:sz w:val="28"/>
        </w:rPr>
        <w:t> </w:t>
      </w:r>
      <w:r>
        <w:rPr>
          <w:sz w:val="28"/>
        </w:rPr>
        <w:t>generation.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0" w:after="0"/>
        <w:ind w:left="940" w:right="0" w:hanging="361"/>
        <w:jc w:val="both"/>
        <w:rPr>
          <w:sz w:val="28"/>
        </w:rPr>
      </w:pPr>
      <w:r>
        <w:rPr>
          <w:sz w:val="28"/>
        </w:rPr>
        <w:t>Ensure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apparatus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turned</w:t>
      </w:r>
      <w:r>
        <w:rPr>
          <w:spacing w:val="-1"/>
          <w:sz w:val="28"/>
        </w:rPr>
        <w:t> </w:t>
      </w:r>
      <w:r>
        <w:rPr>
          <w:sz w:val="28"/>
        </w:rPr>
        <w:t>off</w:t>
      </w:r>
      <w:r>
        <w:rPr>
          <w:spacing w:val="-2"/>
          <w:sz w:val="28"/>
        </w:rPr>
        <w:t> </w:t>
      </w:r>
      <w:r>
        <w:rPr>
          <w:sz w:val="28"/>
        </w:rPr>
        <w:t>at</w:t>
      </w:r>
      <w:r>
        <w:rPr>
          <w:spacing w:val="-2"/>
          <w:sz w:val="28"/>
        </w:rPr>
        <w:t> </w:t>
      </w:r>
      <w:r>
        <w:rPr>
          <w:sz w:val="28"/>
        </w:rPr>
        <w:t>any</w:t>
      </w:r>
      <w:r>
        <w:rPr>
          <w:spacing w:val="-6"/>
          <w:sz w:val="28"/>
        </w:rPr>
        <w:t> </w:t>
      </w:r>
      <w:r>
        <w:rPr>
          <w:sz w:val="28"/>
        </w:rPr>
        <w:t>sign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danger.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0" w:after="0"/>
        <w:ind w:left="940" w:right="0" w:hanging="361"/>
        <w:jc w:val="both"/>
        <w:rPr>
          <w:sz w:val="28"/>
        </w:rPr>
      </w:pPr>
      <w:r>
        <w:rPr>
          <w:sz w:val="28"/>
        </w:rPr>
        <w:t>Disconnect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electric</w:t>
      </w:r>
      <w:r>
        <w:rPr>
          <w:spacing w:val="-2"/>
          <w:sz w:val="28"/>
        </w:rPr>
        <w:t> </w:t>
      </w:r>
      <w:r>
        <w:rPr>
          <w:sz w:val="28"/>
        </w:rPr>
        <w:t>motor</w:t>
      </w:r>
      <w:r>
        <w:rPr>
          <w:spacing w:val="-6"/>
          <w:sz w:val="28"/>
        </w:rPr>
        <w:t> </w:t>
      </w:r>
      <w:r>
        <w:rPr>
          <w:sz w:val="28"/>
        </w:rPr>
        <w:t>before</w:t>
      </w:r>
      <w:r>
        <w:rPr>
          <w:spacing w:val="-2"/>
          <w:sz w:val="28"/>
        </w:rPr>
        <w:t> </w:t>
      </w:r>
      <w:r>
        <w:rPr>
          <w:sz w:val="28"/>
        </w:rPr>
        <w:t>carryout</w:t>
      </w:r>
      <w:r>
        <w:rPr>
          <w:spacing w:val="-2"/>
          <w:sz w:val="28"/>
        </w:rPr>
        <w:t> </w:t>
      </w:r>
      <w:r>
        <w:rPr>
          <w:sz w:val="28"/>
        </w:rPr>
        <w:t>any</w:t>
      </w:r>
      <w:r>
        <w:rPr>
          <w:spacing w:val="-5"/>
          <w:sz w:val="28"/>
        </w:rPr>
        <w:t> </w:t>
      </w:r>
      <w:r>
        <w:rPr>
          <w:sz w:val="28"/>
        </w:rPr>
        <w:t>maintenance</w:t>
      </w:r>
      <w:r>
        <w:rPr>
          <w:spacing w:val="-3"/>
          <w:sz w:val="28"/>
        </w:rPr>
        <w:t> </w:t>
      </w:r>
      <w:r>
        <w:rPr>
          <w:sz w:val="28"/>
        </w:rPr>
        <w:t>work.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480" w:lineRule="auto" w:before="0" w:after="0"/>
        <w:ind w:left="940" w:right="342" w:hanging="360"/>
        <w:jc w:val="both"/>
        <w:rPr>
          <w:sz w:val="28"/>
        </w:rPr>
      </w:pPr>
      <w:r>
        <w:rPr>
          <w:sz w:val="28"/>
        </w:rPr>
        <w:t>Disconnect the electric motor from the power outlet when through with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experiment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Heading5"/>
        <w:numPr>
          <w:ilvl w:val="1"/>
          <w:numId w:val="17"/>
        </w:numPr>
        <w:tabs>
          <w:tab w:pos="643" w:val="left" w:leader="none"/>
        </w:tabs>
        <w:spacing w:line="240" w:lineRule="auto" w:before="59" w:after="0"/>
        <w:ind w:left="642" w:right="0" w:hanging="423"/>
        <w:jc w:val="left"/>
      </w:pPr>
      <w:bookmarkStart w:name="_TOC_250007" w:id="42"/>
      <w:bookmarkEnd w:id="42"/>
      <w:r>
        <w:rPr/>
        <w:t>Storage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220" w:right="337"/>
        <w:jc w:val="both"/>
      </w:pPr>
      <w:r>
        <w:rPr/>
        <w:t>Storage involves the various methods or actions for safe keeping of any material</w:t>
      </w:r>
      <w:r>
        <w:rPr>
          <w:spacing w:val="-67"/>
        </w:rPr>
        <w:t> </w:t>
      </w:r>
      <w:r>
        <w:rPr/>
        <w:t>for future or later use. The apparatus can be stored in a laboratory. Whilst in</w:t>
      </w:r>
      <w:r>
        <w:rPr>
          <w:spacing w:val="1"/>
        </w:rPr>
        <w:t> </w:t>
      </w:r>
      <w:r>
        <w:rPr/>
        <w:t>storage, the electric motor should be disconnected from the power outlet. The</w:t>
      </w:r>
      <w:r>
        <w:rPr>
          <w:spacing w:val="1"/>
        </w:rPr>
        <w:t> </w:t>
      </w:r>
      <w:r>
        <w:rPr/>
        <w:t>engine</w:t>
      </w:r>
      <w:r>
        <w:rPr>
          <w:spacing w:val="-2"/>
        </w:rPr>
        <w:t> </w:t>
      </w:r>
      <w:r>
        <w:rPr/>
        <w:t>oil should also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covered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prevent the</w:t>
      </w:r>
      <w:r>
        <w:rPr>
          <w:spacing w:val="-1"/>
        </w:rPr>
        <w:t> </w:t>
      </w:r>
      <w:r>
        <w:rPr/>
        <w:t>entrance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impurities.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Heading3"/>
        <w:ind w:left="679"/>
      </w:pPr>
      <w:bookmarkStart w:name="_TOC_250006" w:id="43"/>
      <w:r>
        <w:rPr/>
        <w:t>CHAPTER</w:t>
      </w:r>
      <w:r>
        <w:rPr>
          <w:spacing w:val="-2"/>
        </w:rPr>
        <w:t> </w:t>
      </w:r>
      <w:bookmarkEnd w:id="43"/>
      <w:r>
        <w:rPr/>
        <w:t>FIVE</w:t>
      </w:r>
    </w:p>
    <w:p>
      <w:pPr>
        <w:pStyle w:val="BodyText"/>
        <w:spacing w:before="3"/>
        <w:rPr>
          <w:b/>
          <w:sz w:val="33"/>
        </w:rPr>
      </w:pPr>
    </w:p>
    <w:p>
      <w:pPr>
        <w:pStyle w:val="Heading5"/>
        <w:spacing w:line="482" w:lineRule="auto"/>
        <w:ind w:left="220"/>
        <w:jc w:val="left"/>
      </w:pPr>
      <w:bookmarkStart w:name="_TOC_250005" w:id="44"/>
      <w:r>
        <w:rPr/>
        <w:t>PROJECT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CHALLENGES,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bookmarkEnd w:id="44"/>
      <w:r>
        <w:rPr/>
        <w:t>RECOMMENDATION</w:t>
      </w:r>
    </w:p>
    <w:p>
      <w:pPr>
        <w:pStyle w:val="Heading5"/>
        <w:numPr>
          <w:ilvl w:val="1"/>
          <w:numId w:val="18"/>
        </w:numPr>
        <w:tabs>
          <w:tab w:pos="643" w:val="left" w:leader="none"/>
        </w:tabs>
        <w:spacing w:line="240" w:lineRule="auto" w:before="194" w:after="0"/>
        <w:ind w:left="642" w:right="0" w:hanging="423"/>
        <w:jc w:val="left"/>
      </w:pPr>
      <w:bookmarkStart w:name="_TOC_250004" w:id="45"/>
      <w:r>
        <w:rPr/>
        <w:t>PROJECT</w:t>
      </w:r>
      <w:r>
        <w:rPr>
          <w:spacing w:val="-3"/>
        </w:rPr>
        <w:t> </w:t>
      </w:r>
      <w:r>
        <w:rPr/>
        <w:t>COST</w:t>
      </w:r>
      <w:r>
        <w:rPr>
          <w:spacing w:val="-4"/>
        </w:rPr>
        <w:t> </w:t>
      </w:r>
      <w:bookmarkEnd w:id="45"/>
      <w:r>
        <w:rPr/>
        <w:t>ANALYSIS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5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1865"/>
        <w:gridCol w:w="2502"/>
        <w:gridCol w:w="1292"/>
        <w:gridCol w:w="1486"/>
        <w:gridCol w:w="1487"/>
      </w:tblGrid>
      <w:tr>
        <w:trPr>
          <w:trHeight w:val="482" w:hRule="atLeast"/>
        </w:trPr>
        <w:tc>
          <w:tcPr>
            <w:tcW w:w="694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S/N</w:t>
            </w:r>
          </w:p>
        </w:tc>
        <w:tc>
          <w:tcPr>
            <w:tcW w:w="1865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Component</w:t>
            </w:r>
          </w:p>
        </w:tc>
        <w:tc>
          <w:tcPr>
            <w:tcW w:w="2502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</w:t>
            </w:r>
          </w:p>
        </w:tc>
        <w:tc>
          <w:tcPr>
            <w:tcW w:w="1292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Quantity</w:t>
            </w:r>
          </w:p>
        </w:tc>
        <w:tc>
          <w:tcPr>
            <w:tcW w:w="1486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Unit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price</w:t>
            </w:r>
          </w:p>
        </w:tc>
        <w:tc>
          <w:tcPr>
            <w:tcW w:w="1487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Bulk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price</w:t>
            </w:r>
          </w:p>
        </w:tc>
      </w:tr>
      <w:tr>
        <w:trPr>
          <w:trHeight w:val="967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Wood</w:t>
            </w:r>
          </w:p>
        </w:tc>
        <w:tc>
          <w:tcPr>
            <w:tcW w:w="250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8feet X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4feet</w:t>
            </w: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7000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7000</w:t>
            </w:r>
          </w:p>
        </w:tc>
      </w:tr>
      <w:tr>
        <w:trPr>
          <w:trHeight w:val="966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65" w:type="dxa"/>
          </w:tcPr>
          <w:p>
            <w:pPr>
              <w:pStyle w:val="TableParagraph"/>
              <w:tabs>
                <w:tab w:pos="1244" w:val="left" w:leader="none"/>
              </w:tabs>
              <w:rPr>
                <w:sz w:val="28"/>
              </w:rPr>
            </w:pPr>
            <w:r>
              <w:rPr>
                <w:sz w:val="28"/>
              </w:rPr>
              <w:t>Angular</w:t>
              <w:tab/>
              <w:t>steel</w:t>
            </w:r>
          </w:p>
          <w:p>
            <w:pPr>
              <w:pStyle w:val="TableParagraph"/>
              <w:spacing w:line="240" w:lineRule="auto" w:before="160"/>
              <w:rPr>
                <w:sz w:val="28"/>
              </w:rPr>
            </w:pPr>
            <w:r>
              <w:rPr>
                <w:sz w:val="28"/>
              </w:rPr>
              <w:t>bar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861" w:val="left" w:leader="none"/>
                <w:tab w:pos="1818" w:val="left" w:leader="none"/>
              </w:tabs>
              <w:rPr>
                <w:sz w:val="28"/>
              </w:rPr>
            </w:pPr>
            <w:r>
              <w:rPr>
                <w:sz w:val="28"/>
              </w:rPr>
              <w:t>18</w:t>
              <w:tab/>
              <w:t>feet,</w:t>
              <w:tab/>
              <w:t>4mm</w:t>
            </w:r>
          </w:p>
          <w:p>
            <w:pPr>
              <w:pStyle w:val="TableParagraph"/>
              <w:spacing w:line="240" w:lineRule="auto" w:before="160"/>
              <w:rPr>
                <w:sz w:val="28"/>
              </w:rPr>
            </w:pPr>
            <w:r>
              <w:rPr>
                <w:sz w:val="28"/>
              </w:rPr>
              <w:t>diameter</w:t>
            </w: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2300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9200</w:t>
            </w:r>
          </w:p>
        </w:tc>
      </w:tr>
      <w:tr>
        <w:trPr>
          <w:trHeight w:val="481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Electric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motor</w:t>
            </w:r>
          </w:p>
        </w:tc>
        <w:tc>
          <w:tcPr>
            <w:tcW w:w="2502" w:type="dxa"/>
          </w:tcPr>
          <w:p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1hp 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gear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box</w:t>
            </w: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30000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30000</w:t>
            </w:r>
          </w:p>
        </w:tc>
      </w:tr>
      <w:tr>
        <w:trPr>
          <w:trHeight w:val="482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Steel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rod</w:t>
            </w:r>
          </w:p>
        </w:tc>
        <w:tc>
          <w:tcPr>
            <w:tcW w:w="250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5mm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 diameter</w:t>
            </w: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>
        <w:trPr>
          <w:trHeight w:val="484" w:hRule="atLeast"/>
        </w:trPr>
        <w:tc>
          <w:tcPr>
            <w:tcW w:w="69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865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Coupling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1487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>
        <w:trPr>
          <w:trHeight w:val="964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Friction</w:t>
            </w:r>
          </w:p>
          <w:p>
            <w:pPr>
              <w:pStyle w:val="TableParagraph"/>
              <w:spacing w:line="240" w:lineRule="auto" w:before="160"/>
              <w:rPr>
                <w:sz w:val="28"/>
              </w:rPr>
            </w:pPr>
            <w:r>
              <w:rPr>
                <w:sz w:val="28"/>
              </w:rPr>
              <w:t>bearing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>
        <w:trPr>
          <w:trHeight w:val="484" w:hRule="atLeast"/>
        </w:trPr>
        <w:tc>
          <w:tcPr>
            <w:tcW w:w="694" w:type="dxa"/>
          </w:tcPr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65" w:type="dxa"/>
          </w:tcPr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Oil seal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486" w:type="dxa"/>
          </w:tcPr>
          <w:p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87" w:type="dxa"/>
          </w:tcPr>
          <w:p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>
        <w:trPr>
          <w:trHeight w:val="964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Rectangular</w:t>
            </w:r>
          </w:p>
          <w:p>
            <w:pPr>
              <w:pStyle w:val="TableParagraph"/>
              <w:spacing w:line="240" w:lineRule="auto" w:before="160"/>
              <w:rPr>
                <w:sz w:val="28"/>
              </w:rPr>
            </w:pPr>
            <w:r>
              <w:rPr>
                <w:sz w:val="28"/>
              </w:rPr>
              <w:t>steel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bar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</w:tr>
      <w:tr>
        <w:trPr>
          <w:trHeight w:val="484" w:hRule="atLeast"/>
        </w:trPr>
        <w:tc>
          <w:tcPr>
            <w:tcW w:w="69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865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Shaft rod</w:t>
            </w:r>
          </w:p>
        </w:tc>
        <w:tc>
          <w:tcPr>
            <w:tcW w:w="2502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50mm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diameter</w:t>
            </w:r>
          </w:p>
        </w:tc>
        <w:tc>
          <w:tcPr>
            <w:tcW w:w="1292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  <w:tc>
          <w:tcPr>
            <w:tcW w:w="1487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</w:tr>
      <w:tr>
        <w:trPr>
          <w:trHeight w:val="1449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Hollow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shaft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534" w:val="left" w:leader="none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40mm</w:t>
              <w:tab/>
              <w:t>internal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diameter,</w:t>
              <w:tab/>
            </w:r>
            <w:r>
              <w:rPr>
                <w:spacing w:val="-1"/>
                <w:sz w:val="28"/>
              </w:rPr>
              <w:t>118mm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external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diameter</w:t>
            </w: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6000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6000</w:t>
            </w:r>
          </w:p>
        </w:tc>
      </w:tr>
      <w:tr>
        <w:trPr>
          <w:trHeight w:val="482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Spring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</w:tr>
      <w:tr>
        <w:trPr>
          <w:trHeight w:val="966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865" w:type="dxa"/>
          </w:tcPr>
          <w:p>
            <w:pPr>
              <w:pStyle w:val="TableParagraph"/>
              <w:tabs>
                <w:tab w:pos="1289" w:val="left" w:leader="none"/>
              </w:tabs>
              <w:rPr>
                <w:sz w:val="28"/>
              </w:rPr>
            </w:pPr>
            <w:r>
              <w:rPr>
                <w:sz w:val="28"/>
              </w:rPr>
              <w:t>Bolts,</w:t>
              <w:tab/>
              <w:t>nuts</w:t>
            </w:r>
          </w:p>
          <w:p>
            <w:pPr>
              <w:pStyle w:val="TableParagraph"/>
              <w:spacing w:line="240" w:lineRule="auto" w:before="163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washers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>
        <w:trPr>
          <w:trHeight w:val="481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Nails</w:t>
            </w:r>
          </w:p>
        </w:tc>
        <w:tc>
          <w:tcPr>
            <w:tcW w:w="250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1inch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484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Epoxy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gum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487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23" w:top="1360" w:bottom="1200" w:left="1220" w:right="108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1865"/>
        <w:gridCol w:w="2502"/>
        <w:gridCol w:w="1292"/>
        <w:gridCol w:w="1486"/>
        <w:gridCol w:w="1542"/>
      </w:tblGrid>
      <w:tr>
        <w:trPr>
          <w:trHeight w:val="482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Brake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linings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54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>
        <w:trPr>
          <w:trHeight w:val="966" w:hRule="atLeast"/>
        </w:trPr>
        <w:tc>
          <w:tcPr>
            <w:tcW w:w="69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865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Oil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pipes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240" w:lineRule="auto" w:before="160"/>
              <w:rPr>
                <w:sz w:val="28"/>
              </w:rPr>
            </w:pPr>
            <w:r>
              <w:rPr>
                <w:sz w:val="28"/>
              </w:rPr>
              <w:t>tubes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4000</w:t>
            </w:r>
          </w:p>
        </w:tc>
        <w:tc>
          <w:tcPr>
            <w:tcW w:w="1542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4000</w:t>
            </w:r>
          </w:p>
        </w:tc>
      </w:tr>
      <w:tr>
        <w:trPr>
          <w:trHeight w:val="481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Metre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rule</w:t>
            </w:r>
          </w:p>
        </w:tc>
        <w:tc>
          <w:tcPr>
            <w:tcW w:w="250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100cm</w:t>
            </w: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54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1250</w:t>
            </w:r>
          </w:p>
        </w:tc>
      </w:tr>
      <w:tr>
        <w:trPr>
          <w:trHeight w:val="966" w:hRule="atLeast"/>
        </w:trPr>
        <w:tc>
          <w:tcPr>
            <w:tcW w:w="69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865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Plastic</w:t>
            </w:r>
          </w:p>
          <w:p>
            <w:pPr>
              <w:pStyle w:val="TableParagraph"/>
              <w:spacing w:line="240" w:lineRule="auto" w:before="160"/>
              <w:rPr>
                <w:sz w:val="28"/>
              </w:rPr>
            </w:pPr>
            <w:r>
              <w:rPr>
                <w:sz w:val="28"/>
              </w:rPr>
              <w:t>container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542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>
        <w:trPr>
          <w:trHeight w:val="481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Tap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54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>
        <w:trPr>
          <w:trHeight w:val="967" w:hRule="atLeast"/>
        </w:trPr>
        <w:tc>
          <w:tcPr>
            <w:tcW w:w="69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865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Aluminium</w:t>
            </w:r>
          </w:p>
          <w:p>
            <w:pPr>
              <w:pStyle w:val="TableParagraph"/>
              <w:spacing w:line="240" w:lineRule="auto" w:before="160"/>
              <w:rPr>
                <w:sz w:val="28"/>
              </w:rPr>
            </w:pPr>
            <w:r>
              <w:rPr>
                <w:sz w:val="28"/>
              </w:rPr>
              <w:t>paint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542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  <w:tr>
        <w:trPr>
          <w:trHeight w:val="481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Oil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paint</w:t>
            </w:r>
          </w:p>
        </w:tc>
        <w:tc>
          <w:tcPr>
            <w:tcW w:w="250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Black</w:t>
            </w: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54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>
        <w:trPr>
          <w:trHeight w:val="484" w:hRule="atLeast"/>
        </w:trPr>
        <w:tc>
          <w:tcPr>
            <w:tcW w:w="69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865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Kerosene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1542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</w:tr>
      <w:tr>
        <w:trPr>
          <w:trHeight w:val="482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Brushes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4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rPr>
          <w:trHeight w:val="484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Electrode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54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>
        <w:trPr>
          <w:trHeight w:val="964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Workshop</w:t>
            </w:r>
          </w:p>
          <w:p>
            <w:pPr>
              <w:pStyle w:val="TableParagraph"/>
              <w:spacing w:line="240" w:lineRule="auto" w:before="160"/>
              <w:rPr>
                <w:sz w:val="28"/>
              </w:rPr>
            </w:pPr>
            <w:r>
              <w:rPr>
                <w:sz w:val="28"/>
              </w:rPr>
              <w:t>labour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50000</w:t>
            </w:r>
          </w:p>
        </w:tc>
        <w:tc>
          <w:tcPr>
            <w:tcW w:w="154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50000</w:t>
            </w:r>
          </w:p>
        </w:tc>
      </w:tr>
      <w:tr>
        <w:trPr>
          <w:trHeight w:val="484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Transportation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25000</w:t>
            </w:r>
          </w:p>
        </w:tc>
        <w:tc>
          <w:tcPr>
            <w:tcW w:w="154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25000</w:t>
            </w:r>
          </w:p>
        </w:tc>
      </w:tr>
      <w:tr>
        <w:trPr>
          <w:trHeight w:val="957" w:hRule="atLeast"/>
        </w:trPr>
        <w:tc>
          <w:tcPr>
            <w:tcW w:w="69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Miscellaneous</w:t>
            </w:r>
          </w:p>
          <w:p>
            <w:pPr>
              <w:pStyle w:val="TableParagraph"/>
              <w:spacing w:line="240" w:lineRule="auto" w:before="160"/>
              <w:rPr>
                <w:sz w:val="28"/>
              </w:rPr>
            </w:pPr>
            <w:r>
              <w:rPr>
                <w:sz w:val="28"/>
              </w:rPr>
              <w:t>expenses</w:t>
            </w:r>
          </w:p>
        </w:tc>
        <w:tc>
          <w:tcPr>
            <w:tcW w:w="250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86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20000</w:t>
            </w:r>
          </w:p>
        </w:tc>
        <w:tc>
          <w:tcPr>
            <w:tcW w:w="1542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20000</w:t>
            </w:r>
          </w:p>
        </w:tc>
      </w:tr>
      <w:tr>
        <w:trPr>
          <w:trHeight w:val="726" w:hRule="atLeast"/>
        </w:trPr>
        <w:tc>
          <w:tcPr>
            <w:tcW w:w="6353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8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40" w:lineRule="auto" w:before="26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154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40" w:lineRule="auto" w:before="26"/>
              <w:ind w:left="171"/>
              <w:rPr>
                <w:b/>
                <w:sz w:val="28"/>
              </w:rPr>
            </w:pPr>
            <w:r>
              <w:rPr>
                <w:b/>
                <w:dstrike/>
                <w:sz w:val="28"/>
              </w:rPr>
              <w:t>N</w:t>
            </w:r>
            <w:r>
              <w:rPr>
                <w:b/>
                <w:strike w:val="0"/>
                <w:sz w:val="28"/>
              </w:rPr>
              <w:t>168,530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90"/>
        <w:ind w:left="681" w:right="796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23" w:top="1420" w:bottom="1200" w:left="1220" w:right="1080"/>
        </w:sectPr>
      </w:pPr>
    </w:p>
    <w:p>
      <w:pPr>
        <w:pStyle w:val="Heading5"/>
        <w:numPr>
          <w:ilvl w:val="1"/>
          <w:numId w:val="18"/>
        </w:numPr>
        <w:tabs>
          <w:tab w:pos="643" w:val="left" w:leader="none"/>
        </w:tabs>
        <w:spacing w:line="240" w:lineRule="auto" w:before="59" w:after="0"/>
        <w:ind w:left="642" w:right="0" w:hanging="423"/>
        <w:jc w:val="left"/>
      </w:pPr>
      <w:bookmarkStart w:name="_TOC_250003" w:id="46"/>
      <w:bookmarkEnd w:id="46"/>
      <w:r>
        <w:rPr/>
        <w:t>Challenges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220" w:right="332"/>
        <w:jc w:val="both"/>
      </w:pPr>
      <w:r>
        <w:rPr/>
        <w:t>During the course of this project, there were series of problems encountered.</w:t>
      </w:r>
      <w:r>
        <w:rPr>
          <w:spacing w:val="1"/>
        </w:rPr>
        <w:t> </w:t>
      </w:r>
      <w:r>
        <w:rPr/>
        <w:t>These problems made actualizing the project difficult to achieve. Some of these</w:t>
      </w:r>
      <w:r>
        <w:rPr>
          <w:spacing w:val="1"/>
        </w:rPr>
        <w:t> </w:t>
      </w:r>
      <w:r>
        <w:rPr/>
        <w:t>challenges include:</w:t>
      </w:r>
    </w:p>
    <w:p>
      <w:pPr>
        <w:pStyle w:val="ListParagraph"/>
        <w:numPr>
          <w:ilvl w:val="2"/>
          <w:numId w:val="18"/>
        </w:numPr>
        <w:tabs>
          <w:tab w:pos="1010" w:val="left" w:leader="none"/>
        </w:tabs>
        <w:spacing w:line="240" w:lineRule="auto" w:before="199" w:after="0"/>
        <w:ind w:left="1010" w:right="0" w:hanging="430"/>
        <w:jc w:val="both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unavailability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desired</w:t>
      </w:r>
      <w:r>
        <w:rPr>
          <w:spacing w:val="-2"/>
          <w:sz w:val="28"/>
        </w:rPr>
        <w:t> </w:t>
      </w:r>
      <w:r>
        <w:rPr>
          <w:sz w:val="28"/>
        </w:rPr>
        <w:t>project</w:t>
      </w:r>
      <w:r>
        <w:rPr>
          <w:spacing w:val="-2"/>
          <w:sz w:val="28"/>
        </w:rPr>
        <w:t> </w:t>
      </w:r>
      <w:r>
        <w:rPr>
          <w:sz w:val="28"/>
        </w:rPr>
        <w:t>materials.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2"/>
          <w:numId w:val="18"/>
        </w:numPr>
        <w:tabs>
          <w:tab w:pos="941" w:val="left" w:leader="none"/>
        </w:tabs>
        <w:spacing w:line="240" w:lineRule="auto" w:before="1" w:after="0"/>
        <w:ind w:left="940" w:right="0" w:hanging="361"/>
        <w:jc w:val="both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distance</w:t>
      </w:r>
      <w:r>
        <w:rPr>
          <w:spacing w:val="-5"/>
          <w:sz w:val="28"/>
        </w:rPr>
        <w:t> </w:t>
      </w:r>
      <w:r>
        <w:rPr>
          <w:sz w:val="28"/>
        </w:rPr>
        <w:t>travelled</w:t>
      </w:r>
      <w:r>
        <w:rPr>
          <w:spacing w:val="-1"/>
          <w:sz w:val="28"/>
        </w:rPr>
        <w:t> </w:t>
      </w:r>
      <w:r>
        <w:rPr>
          <w:sz w:val="28"/>
        </w:rPr>
        <w:t>so</w:t>
      </w:r>
      <w:r>
        <w:rPr>
          <w:spacing w:val="-2"/>
          <w:sz w:val="28"/>
        </w:rPr>
        <w:t> </w:t>
      </w:r>
      <w:r>
        <w:rPr>
          <w:sz w:val="28"/>
        </w:rPr>
        <w:t>as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procure</w:t>
      </w:r>
      <w:r>
        <w:rPr>
          <w:spacing w:val="-3"/>
          <w:sz w:val="28"/>
        </w:rPr>
        <w:t> </w:t>
      </w:r>
      <w:r>
        <w:rPr>
          <w:sz w:val="28"/>
        </w:rPr>
        <w:t>project</w:t>
      </w:r>
      <w:r>
        <w:rPr>
          <w:spacing w:val="-1"/>
          <w:sz w:val="28"/>
        </w:rPr>
        <w:t> </w:t>
      </w:r>
      <w:r>
        <w:rPr>
          <w:sz w:val="28"/>
        </w:rPr>
        <w:t>materials.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8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most</w:t>
      </w:r>
      <w:r>
        <w:rPr>
          <w:spacing w:val="-2"/>
          <w:sz w:val="28"/>
        </w:rPr>
        <w:t> </w:t>
      </w:r>
      <w:r>
        <w:rPr>
          <w:sz w:val="28"/>
        </w:rPr>
        <w:t>important</w:t>
      </w:r>
      <w:r>
        <w:rPr>
          <w:spacing w:val="-2"/>
          <w:sz w:val="28"/>
        </w:rPr>
        <w:t> </w:t>
      </w:r>
      <w:r>
        <w:rPr>
          <w:sz w:val="28"/>
        </w:rPr>
        <w:t>challenge</w:t>
      </w:r>
      <w:r>
        <w:rPr>
          <w:spacing w:val="-3"/>
          <w:sz w:val="28"/>
        </w:rPr>
        <w:t> </w:t>
      </w:r>
      <w:r>
        <w:rPr>
          <w:sz w:val="28"/>
        </w:rPr>
        <w:t>was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unavailability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finance.</w:t>
      </w:r>
    </w:p>
    <w:p>
      <w:pPr>
        <w:pStyle w:val="BodyText"/>
        <w:rPr>
          <w:sz w:val="30"/>
        </w:rPr>
      </w:pPr>
    </w:p>
    <w:p>
      <w:pPr>
        <w:pStyle w:val="Heading5"/>
        <w:numPr>
          <w:ilvl w:val="1"/>
          <w:numId w:val="18"/>
        </w:numPr>
        <w:tabs>
          <w:tab w:pos="643" w:val="left" w:leader="none"/>
        </w:tabs>
        <w:spacing w:line="240" w:lineRule="auto" w:before="180" w:after="0"/>
        <w:ind w:left="642" w:right="0" w:hanging="423"/>
        <w:jc w:val="left"/>
      </w:pPr>
      <w:bookmarkStart w:name="_TOC_250002" w:id="47"/>
      <w:bookmarkEnd w:id="47"/>
      <w:r>
        <w:rPr/>
        <w:t>Conclusion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220" w:right="331"/>
        <w:jc w:val="both"/>
      </w:pPr>
      <w:r>
        <w:rPr/>
        <w:t>The design and the construction of the journal bearing demonstration rig has cut</w:t>
      </w:r>
      <w:r>
        <w:rPr>
          <w:spacing w:val="1"/>
        </w:rPr>
        <w:t> </w:t>
      </w:r>
      <w:r>
        <w:rPr/>
        <w:t>through all the areas studied in mechanical engineering at the undergraduate</w:t>
      </w:r>
      <w:r>
        <w:rPr>
          <w:spacing w:val="1"/>
        </w:rPr>
        <w:t> </w:t>
      </w:r>
      <w:r>
        <w:rPr/>
        <w:t>level. These areas range from strength of materials, material selection, design,</w:t>
      </w:r>
      <w:r>
        <w:rPr>
          <w:spacing w:val="1"/>
        </w:rPr>
        <w:t> </w:t>
      </w:r>
      <w:r>
        <w:rPr/>
        <w:t>workshop process, manufacturing processes and technology, heat transfer, fluid</w:t>
      </w:r>
      <w:r>
        <w:rPr>
          <w:spacing w:val="1"/>
        </w:rPr>
        <w:t> </w:t>
      </w:r>
      <w:r>
        <w:rPr/>
        <w:t>mechanics,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line="480" w:lineRule="auto" w:before="201"/>
        <w:ind w:left="220" w:right="331"/>
        <w:jc w:val="both"/>
      </w:pPr>
      <w:r>
        <w:rPr/>
        <w:t>Through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demonstration rig, we were able to have an idea of how a fluid film in a journal</w:t>
      </w:r>
      <w:r>
        <w:rPr>
          <w:spacing w:val="1"/>
        </w:rPr>
        <w:t> </w:t>
      </w:r>
      <w:r>
        <w:rPr/>
        <w:t>bearing can be used to build up pressure which can increase the load bearing</w:t>
      </w:r>
      <w:r>
        <w:rPr>
          <w:spacing w:val="1"/>
        </w:rPr>
        <w:t> </w:t>
      </w:r>
      <w:r>
        <w:rPr/>
        <w:t>capacity of the journal bearing. This is</w:t>
      </w:r>
      <w:r>
        <w:rPr>
          <w:spacing w:val="1"/>
        </w:rPr>
        <w:t> </w:t>
      </w:r>
      <w:r>
        <w:rPr/>
        <w:t>made evident by the pressure head</w:t>
      </w:r>
      <w:r>
        <w:rPr>
          <w:spacing w:val="1"/>
        </w:rPr>
        <w:t> </w:t>
      </w:r>
      <w:r>
        <w:rPr/>
        <w:t>calculation discussed and other relevant design calculations in this report. It is</w:t>
      </w:r>
      <w:r>
        <w:rPr>
          <w:spacing w:val="1"/>
        </w:rPr>
        <w:t> </w:t>
      </w:r>
      <w:r>
        <w:rPr/>
        <w:t>observed in the graph plotted from the experimental results, that the speed is</w:t>
      </w:r>
      <w:r>
        <w:rPr>
          <w:spacing w:val="1"/>
        </w:rPr>
        <w:t> </w:t>
      </w:r>
      <w:r>
        <w:rPr/>
        <w:t>proportionally</w:t>
      </w:r>
      <w:r>
        <w:rPr>
          <w:spacing w:val="50"/>
        </w:rPr>
        <w:t> </w:t>
      </w:r>
      <w:r>
        <w:rPr/>
        <w:t>or</w:t>
      </w:r>
      <w:r>
        <w:rPr>
          <w:spacing w:val="54"/>
        </w:rPr>
        <w:t> </w:t>
      </w:r>
      <w:r>
        <w:rPr/>
        <w:t>linear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pressure</w:t>
      </w:r>
      <w:r>
        <w:rPr>
          <w:spacing w:val="52"/>
        </w:rPr>
        <w:t> </w:t>
      </w:r>
      <w:r>
        <w:rPr/>
        <w:t>build</w:t>
      </w:r>
      <w:r>
        <w:rPr>
          <w:spacing w:val="53"/>
        </w:rPr>
        <w:t> </w:t>
      </w:r>
      <w:r>
        <w:rPr/>
        <w:t>up</w:t>
      </w:r>
      <w:r>
        <w:rPr>
          <w:spacing w:val="53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journal</w:t>
      </w:r>
      <w:r>
        <w:rPr>
          <w:spacing w:val="53"/>
        </w:rPr>
        <w:t> </w:t>
      </w:r>
      <w:r>
        <w:rPr/>
        <w:t>bearing.</w:t>
      </w:r>
      <w:r>
        <w:rPr>
          <w:spacing w:val="5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1220" w:right="1080"/>
        </w:sectPr>
      </w:pPr>
    </w:p>
    <w:p>
      <w:pPr>
        <w:pStyle w:val="BodyText"/>
        <w:spacing w:line="480" w:lineRule="auto" w:before="74"/>
        <w:ind w:left="220" w:right="338"/>
        <w:jc w:val="both"/>
      </w:pPr>
      <w:r>
        <w:rPr/>
        <w:t>pressure tapping (h</w:t>
      </w:r>
      <w:r>
        <w:rPr>
          <w:vertAlign w:val="subscript"/>
        </w:rPr>
        <w:t>5</w:t>
      </w:r>
      <w:r>
        <w:rPr>
          <w:vertAlign w:val="baseline"/>
        </w:rPr>
        <w:t>), shows the highest reading on the manometer readings</w:t>
      </w:r>
      <w:r>
        <w:rPr>
          <w:spacing w:val="1"/>
          <w:vertAlign w:val="baseline"/>
        </w:rPr>
        <w:t> </w:t>
      </w:r>
      <w:r>
        <w:rPr>
          <w:vertAlign w:val="baseline"/>
        </w:rPr>
        <w:t>ranging from 75cm for 1144rpm to 25cm for 572rpm due to eccentricity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two centres</w:t>
      </w:r>
      <w:r>
        <w:rPr>
          <w:spacing w:val="1"/>
          <w:vertAlign w:val="baseline"/>
        </w:rPr>
        <w:t> </w:t>
      </w:r>
      <w:r>
        <w:rPr>
          <w:vertAlign w:val="baseline"/>
        </w:rPr>
        <w:t>(shaft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journal bearing)</w:t>
      </w:r>
    </w:p>
    <w:p>
      <w:pPr>
        <w:pStyle w:val="BodyText"/>
        <w:spacing w:line="482" w:lineRule="auto" w:before="200"/>
        <w:ind w:left="220" w:right="347"/>
        <w:jc w:val="both"/>
      </w:pPr>
      <w:r>
        <w:rPr/>
        <w:t>Due to the fact that journal bearings have high load bearing capacity, we see</w:t>
      </w:r>
      <w:r>
        <w:rPr>
          <w:spacing w:val="1"/>
        </w:rPr>
        <w:t> </w:t>
      </w:r>
      <w:r>
        <w:rPr/>
        <w:t>them</w:t>
      </w:r>
      <w:r>
        <w:rPr>
          <w:spacing w:val="-6"/>
        </w:rPr>
        <w:t> </w:t>
      </w:r>
      <w:r>
        <w:rPr/>
        <w:t>being applied in</w:t>
      </w:r>
      <w:r>
        <w:rPr>
          <w:spacing w:val="-2"/>
        </w:rPr>
        <w:t> </w:t>
      </w:r>
      <w:r>
        <w:rPr/>
        <w:t>several</w:t>
      </w:r>
      <w:r>
        <w:rPr>
          <w:spacing w:val="-4"/>
        </w:rPr>
        <w:t> </w:t>
      </w:r>
      <w:r>
        <w:rPr/>
        <w:t>areas</w:t>
      </w:r>
      <w:r>
        <w:rPr>
          <w:spacing w:val="2"/>
        </w:rPr>
        <w:t> </w:t>
      </w:r>
      <w:r>
        <w:rPr/>
        <w:t>where</w:t>
      </w:r>
      <w:r>
        <w:rPr>
          <w:spacing w:val="-4"/>
        </w:rPr>
        <w:t> </w:t>
      </w:r>
      <w:r>
        <w:rPr/>
        <w:t>high</w:t>
      </w:r>
      <w:r>
        <w:rPr>
          <w:spacing w:val="1"/>
        </w:rPr>
        <w:t> </w:t>
      </w:r>
      <w:r>
        <w:rPr/>
        <w:t>reliabilities are</w:t>
      </w:r>
      <w:r>
        <w:rPr>
          <w:spacing w:val="-2"/>
        </w:rPr>
        <w:t> </w:t>
      </w:r>
      <w:r>
        <w:rPr/>
        <w:t>required.</w:t>
      </w:r>
    </w:p>
    <w:p>
      <w:pPr>
        <w:pStyle w:val="BodyText"/>
        <w:spacing w:line="480" w:lineRule="auto" w:before="194"/>
        <w:ind w:left="220" w:right="341"/>
        <w:jc w:val="both"/>
      </w:pPr>
      <w:r>
        <w:rPr/>
        <w:t>Furthermore, construction enhancement and experimental studies need to be</w:t>
      </w:r>
      <w:r>
        <w:rPr>
          <w:spacing w:val="1"/>
        </w:rPr>
        <w:t> </w:t>
      </w:r>
      <w:r>
        <w:rPr/>
        <w:t>done to consider all other parameters like loading and using different oil grades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performance of the rig.</w:t>
      </w:r>
    </w:p>
    <w:p>
      <w:pPr>
        <w:pStyle w:val="Heading5"/>
        <w:numPr>
          <w:ilvl w:val="1"/>
          <w:numId w:val="18"/>
        </w:numPr>
        <w:tabs>
          <w:tab w:pos="643" w:val="left" w:leader="none"/>
        </w:tabs>
        <w:spacing w:line="240" w:lineRule="auto" w:before="204" w:after="0"/>
        <w:ind w:left="642" w:right="0" w:hanging="423"/>
        <w:jc w:val="left"/>
      </w:pPr>
      <w:bookmarkStart w:name="_TOC_250001" w:id="48"/>
      <w:bookmarkEnd w:id="48"/>
      <w:r>
        <w:rPr/>
        <w:t>RECOMMENDATION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220" w:right="332"/>
        <w:jc w:val="both"/>
      </w:pPr>
      <w:r>
        <w:rPr/>
        <w:t>After successfully completing this project some recommendations are necessary</w:t>
      </w:r>
      <w:r>
        <w:rPr>
          <w:spacing w:val="1"/>
        </w:rPr>
        <w:t> </w:t>
      </w:r>
      <w:r>
        <w:rPr/>
        <w:t>to improve the operation of the journal bearing demonstration rig. This is due to</w:t>
      </w:r>
      <w:r>
        <w:rPr>
          <w:spacing w:val="1"/>
        </w:rPr>
        <w:t> </w:t>
      </w:r>
      <w:r>
        <w:rPr/>
        <w:t>some unforeseen errors either in the design of the apparatus, the assembly of the</w:t>
      </w:r>
      <w:r>
        <w:rPr>
          <w:spacing w:val="-67"/>
        </w:rPr>
        <w:t> </w:t>
      </w:r>
      <w:r>
        <w:rPr/>
        <w:t>apparatus,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lapses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operation.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recommendations include:</w:t>
      </w:r>
    </w:p>
    <w:p>
      <w:pPr>
        <w:pStyle w:val="ListParagraph"/>
        <w:numPr>
          <w:ilvl w:val="2"/>
          <w:numId w:val="18"/>
        </w:numPr>
        <w:tabs>
          <w:tab w:pos="941" w:val="left" w:leader="none"/>
        </w:tabs>
        <w:spacing w:line="480" w:lineRule="auto" w:before="200" w:after="0"/>
        <w:ind w:left="940" w:right="333" w:hanging="360"/>
        <w:jc w:val="both"/>
        <w:rPr>
          <w:sz w:val="28"/>
        </w:rPr>
      </w:pPr>
      <w:r>
        <w:rPr>
          <w:sz w:val="28"/>
        </w:rPr>
        <w:t>Further</w:t>
      </w:r>
      <w:r>
        <w:rPr>
          <w:spacing w:val="1"/>
          <w:sz w:val="28"/>
        </w:rPr>
        <w:t> </w:t>
      </w:r>
      <w:r>
        <w:rPr>
          <w:sz w:val="28"/>
        </w:rPr>
        <w:t>work</w:t>
      </w:r>
      <w:r>
        <w:rPr>
          <w:spacing w:val="1"/>
          <w:sz w:val="28"/>
        </w:rPr>
        <w:t> </w:t>
      </w:r>
      <w:r>
        <w:rPr>
          <w:sz w:val="28"/>
        </w:rPr>
        <w:t>needs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carried</w:t>
      </w:r>
      <w:r>
        <w:rPr>
          <w:spacing w:val="1"/>
          <w:sz w:val="28"/>
        </w:rPr>
        <w:t> </w:t>
      </w:r>
      <w:r>
        <w:rPr>
          <w:sz w:val="28"/>
        </w:rPr>
        <w:t>out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reduce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vibration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apparatus. This was observed during its running as the apparatus was</w:t>
      </w:r>
      <w:r>
        <w:rPr>
          <w:spacing w:val="1"/>
          <w:sz w:val="28"/>
        </w:rPr>
        <w:t> </w:t>
      </w:r>
      <w:r>
        <w:rPr>
          <w:sz w:val="28"/>
        </w:rPr>
        <w:t>being subjected</w:t>
      </w:r>
      <w:r>
        <w:rPr>
          <w:spacing w:val="1"/>
          <w:sz w:val="28"/>
        </w:rPr>
        <w:t> </w:t>
      </w:r>
      <w:r>
        <w:rPr>
          <w:sz w:val="28"/>
        </w:rPr>
        <w:t>too</w:t>
      </w:r>
      <w:r>
        <w:rPr>
          <w:spacing w:val="-3"/>
          <w:sz w:val="28"/>
        </w:rPr>
        <w:t> </w:t>
      </w:r>
      <w:r>
        <w:rPr>
          <w:sz w:val="28"/>
        </w:rPr>
        <w:t>much</w:t>
      </w:r>
      <w:r>
        <w:rPr>
          <w:spacing w:val="1"/>
          <w:sz w:val="28"/>
        </w:rPr>
        <w:t> </w:t>
      </w:r>
      <w:r>
        <w:rPr>
          <w:sz w:val="28"/>
        </w:rPr>
        <w:t>vibration.</w:t>
      </w:r>
    </w:p>
    <w:p>
      <w:pPr>
        <w:pStyle w:val="ListParagraph"/>
        <w:numPr>
          <w:ilvl w:val="2"/>
          <w:numId w:val="18"/>
        </w:numPr>
        <w:tabs>
          <w:tab w:pos="941" w:val="left" w:leader="none"/>
        </w:tabs>
        <w:spacing w:line="480" w:lineRule="auto" w:before="1" w:after="0"/>
        <w:ind w:left="940" w:right="333" w:hanging="360"/>
        <w:jc w:val="both"/>
        <w:rPr>
          <w:sz w:val="28"/>
        </w:rPr>
      </w:pPr>
      <w:r>
        <w:rPr>
          <w:sz w:val="28"/>
        </w:rPr>
        <w:t>The frame needs to be reinforced to allow rigidity of the apparatus. This</w:t>
      </w:r>
      <w:r>
        <w:rPr>
          <w:spacing w:val="1"/>
          <w:sz w:val="28"/>
        </w:rPr>
        <w:t> </w:t>
      </w:r>
      <w:r>
        <w:rPr>
          <w:sz w:val="28"/>
        </w:rPr>
        <w:t>can help in the vibration reduction and also to avoid dangling of the</w:t>
      </w:r>
      <w:r>
        <w:rPr>
          <w:spacing w:val="1"/>
          <w:sz w:val="28"/>
        </w:rPr>
        <w:t> </w:t>
      </w:r>
      <w:r>
        <w:rPr>
          <w:sz w:val="28"/>
        </w:rPr>
        <w:t>apparatus whilst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operation.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ListParagraph"/>
        <w:numPr>
          <w:ilvl w:val="2"/>
          <w:numId w:val="18"/>
        </w:numPr>
        <w:tabs>
          <w:tab w:pos="941" w:val="left" w:leader="none"/>
        </w:tabs>
        <w:spacing w:line="480" w:lineRule="auto" w:before="74" w:after="0"/>
        <w:ind w:left="940" w:right="343" w:hanging="360"/>
        <w:jc w:val="both"/>
        <w:rPr>
          <w:sz w:val="28"/>
        </w:rPr>
      </w:pPr>
      <w:r>
        <w:rPr>
          <w:sz w:val="28"/>
        </w:rPr>
        <w:t>Analysis needs to be conduction to determine while the shaft seizes when</w:t>
      </w:r>
      <w:r>
        <w:rPr>
          <w:spacing w:val="1"/>
          <w:sz w:val="28"/>
        </w:rPr>
        <w:t> </w:t>
      </w:r>
      <w:r>
        <w:rPr>
          <w:sz w:val="28"/>
        </w:rPr>
        <w:t>turned on. This might be due to the absence of some clearance in shaft</w:t>
      </w:r>
      <w:r>
        <w:rPr>
          <w:spacing w:val="1"/>
          <w:sz w:val="28"/>
        </w:rPr>
        <w:t> </w:t>
      </w:r>
      <w:r>
        <w:rPr>
          <w:sz w:val="28"/>
        </w:rPr>
        <w:t>fittings.</w:t>
      </w:r>
    </w:p>
    <w:p>
      <w:pPr>
        <w:pStyle w:val="ListParagraph"/>
        <w:numPr>
          <w:ilvl w:val="2"/>
          <w:numId w:val="18"/>
        </w:numPr>
        <w:tabs>
          <w:tab w:pos="941" w:val="left" w:leader="none"/>
        </w:tabs>
        <w:spacing w:line="480" w:lineRule="auto" w:before="1" w:after="0"/>
        <w:ind w:left="940" w:right="333" w:hanging="360"/>
        <w:jc w:val="both"/>
        <w:rPr>
          <w:sz w:val="28"/>
        </w:rPr>
      </w:pPr>
      <w:r>
        <w:rPr>
          <w:sz w:val="28"/>
        </w:rPr>
        <w:t>The height of the oil tank needs to be reduced to a lower position due to a</w:t>
      </w:r>
      <w:r>
        <w:rPr>
          <w:spacing w:val="1"/>
          <w:sz w:val="28"/>
        </w:rPr>
        <w:t> </w:t>
      </w:r>
      <w:r>
        <w:rPr>
          <w:sz w:val="28"/>
        </w:rPr>
        <w:t>high pressure head at its current location which makes attaining steady</w:t>
      </w:r>
      <w:r>
        <w:rPr>
          <w:spacing w:val="1"/>
          <w:sz w:val="28"/>
        </w:rPr>
        <w:t> </w:t>
      </w:r>
      <w:r>
        <w:rPr>
          <w:sz w:val="28"/>
        </w:rPr>
        <w:t>state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challenge</w:t>
      </w:r>
      <w:r>
        <w:rPr>
          <w:spacing w:val="-4"/>
          <w:sz w:val="28"/>
        </w:rPr>
        <w:t> </w:t>
      </w:r>
      <w:r>
        <w:rPr>
          <w:sz w:val="28"/>
        </w:rPr>
        <w:t>before readings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-5"/>
          <w:sz w:val="28"/>
        </w:rPr>
        <w:t> </w:t>
      </w:r>
      <w:r>
        <w:rPr>
          <w:sz w:val="28"/>
        </w:rPr>
        <w:t>gotten.</w:t>
      </w:r>
    </w:p>
    <w:p>
      <w:pPr>
        <w:pStyle w:val="ListParagraph"/>
        <w:numPr>
          <w:ilvl w:val="2"/>
          <w:numId w:val="18"/>
        </w:numPr>
        <w:tabs>
          <w:tab w:pos="941" w:val="left" w:leader="none"/>
        </w:tabs>
        <w:spacing w:line="480" w:lineRule="auto" w:before="0" w:after="0"/>
        <w:ind w:left="940" w:right="335" w:hanging="360"/>
        <w:jc w:val="both"/>
        <w:rPr>
          <w:sz w:val="28"/>
        </w:rPr>
      </w:pPr>
      <w:r>
        <w:rPr>
          <w:sz w:val="28"/>
        </w:rPr>
        <w:t>Oil leakages were observed at some parts of the apparatus. Efforts need to</w:t>
      </w:r>
      <w:r>
        <w:rPr>
          <w:spacing w:val="-67"/>
          <w:sz w:val="28"/>
        </w:rPr>
        <w:t> </w:t>
      </w:r>
      <w:r>
        <w:rPr>
          <w:sz w:val="28"/>
        </w:rPr>
        <w:t>be made to seal up such areas so as to</w:t>
      </w:r>
      <w:r>
        <w:rPr>
          <w:spacing w:val="70"/>
          <w:sz w:val="28"/>
        </w:rPr>
        <w:t> </w:t>
      </w:r>
      <w:r>
        <w:rPr>
          <w:sz w:val="28"/>
        </w:rPr>
        <w:t>avoid pressure drop and errors 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collation</w:t>
      </w:r>
      <w:r>
        <w:rPr>
          <w:spacing w:val="1"/>
          <w:sz w:val="28"/>
        </w:rPr>
        <w:t> </w:t>
      </w:r>
      <w:r>
        <w:rPr>
          <w:sz w:val="28"/>
        </w:rPr>
        <w:t>results.</w:t>
      </w:r>
    </w:p>
    <w:p>
      <w:pPr>
        <w:pStyle w:val="ListParagraph"/>
        <w:numPr>
          <w:ilvl w:val="2"/>
          <w:numId w:val="18"/>
        </w:numPr>
        <w:tabs>
          <w:tab w:pos="941" w:val="left" w:leader="none"/>
        </w:tabs>
        <w:spacing w:line="480" w:lineRule="auto" w:before="1" w:after="0"/>
        <w:ind w:left="940" w:right="341" w:hanging="360"/>
        <w:jc w:val="both"/>
        <w:rPr>
          <w:sz w:val="28"/>
        </w:rPr>
      </w:pPr>
      <w:r>
        <w:rPr>
          <w:sz w:val="28"/>
        </w:rPr>
        <w:t>Effort should be put into making the shaft carry load so as to get the</w:t>
      </w:r>
      <w:r>
        <w:rPr>
          <w:spacing w:val="1"/>
          <w:sz w:val="28"/>
        </w:rPr>
        <w:t> </w:t>
      </w:r>
      <w:r>
        <w:rPr>
          <w:sz w:val="28"/>
        </w:rPr>
        <w:t>relation between applied load, speed and pressure acting on the cross</w:t>
      </w:r>
      <w:r>
        <w:rPr>
          <w:spacing w:val="1"/>
          <w:sz w:val="28"/>
        </w:rPr>
        <w:t> </w:t>
      </w:r>
      <w:r>
        <w:rPr>
          <w:sz w:val="28"/>
        </w:rPr>
        <w:t>section of</w:t>
      </w:r>
      <w:r>
        <w:rPr>
          <w:spacing w:val="-3"/>
          <w:sz w:val="28"/>
        </w:rPr>
        <w:t> </w:t>
      </w:r>
      <w:r>
        <w:rPr>
          <w:sz w:val="28"/>
        </w:rPr>
        <w:t>the journal</w:t>
      </w:r>
      <w:r>
        <w:rPr>
          <w:spacing w:val="-3"/>
          <w:sz w:val="28"/>
        </w:rPr>
        <w:t> </w:t>
      </w:r>
      <w:r>
        <w:rPr>
          <w:sz w:val="28"/>
        </w:rPr>
        <w:t>bearing.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Heading5"/>
        <w:spacing w:before="59"/>
        <w:ind w:left="681" w:right="794"/>
        <w:jc w:val="center"/>
      </w:pPr>
      <w:bookmarkStart w:name="_TOC_250000" w:id="49"/>
      <w:bookmarkEnd w:id="49"/>
      <w:r>
        <w:rPr/>
        <w:t>REFERENCES</w:t>
      </w:r>
    </w:p>
    <w:p>
      <w:pPr>
        <w:pStyle w:val="BodyText"/>
        <w:spacing w:before="6"/>
        <w:rPr>
          <w:b/>
          <w:sz w:val="27"/>
        </w:rPr>
      </w:pPr>
    </w:p>
    <w:p>
      <w:pPr>
        <w:spacing w:line="278" w:lineRule="auto" w:before="0"/>
        <w:ind w:left="918" w:right="434" w:hanging="699"/>
        <w:jc w:val="both"/>
        <w:rPr>
          <w:sz w:val="28"/>
        </w:rPr>
      </w:pPr>
      <w:r>
        <w:rPr>
          <w:sz w:val="28"/>
        </w:rPr>
        <w:t>Amith, H. R. (2005). </w:t>
      </w:r>
      <w:r>
        <w:rPr>
          <w:i/>
          <w:sz w:val="28"/>
        </w:rPr>
        <w:t>A Thesis on Hydrodynamic Analysis of Complaint Journal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Bearings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Louisiana:</w:t>
      </w:r>
      <w:r>
        <w:rPr>
          <w:spacing w:val="1"/>
          <w:sz w:val="28"/>
        </w:rPr>
        <w:t> </w:t>
      </w:r>
      <w:r>
        <w:rPr>
          <w:sz w:val="28"/>
        </w:rPr>
        <w:t>Louisiana</w:t>
      </w:r>
      <w:r>
        <w:rPr>
          <w:spacing w:val="-1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7" w:right="160" w:firstLine="0"/>
        <w:jc w:val="center"/>
        <w:rPr>
          <w:i/>
          <w:sz w:val="28"/>
        </w:rPr>
      </w:pPr>
      <w:r>
        <w:rPr>
          <w:sz w:val="28"/>
        </w:rPr>
        <w:t>Antti,</w:t>
      </w:r>
      <w:r>
        <w:rPr>
          <w:spacing w:val="-4"/>
          <w:sz w:val="28"/>
        </w:rPr>
        <w:t> </w:t>
      </w:r>
      <w:r>
        <w:rPr>
          <w:sz w:val="28"/>
        </w:rPr>
        <w:t>V.</w:t>
      </w:r>
      <w:r>
        <w:rPr>
          <w:spacing w:val="-3"/>
          <w:sz w:val="28"/>
        </w:rPr>
        <w:t> </w:t>
      </w:r>
      <w:r>
        <w:rPr>
          <w:sz w:val="28"/>
        </w:rPr>
        <w:t>(2009).</w:t>
      </w:r>
      <w:r>
        <w:rPr>
          <w:spacing w:val="-2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Thesis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Oil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film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pressure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hydrodynamic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bearing</w:t>
      </w:r>
    </w:p>
    <w:p>
      <w:pPr>
        <w:pStyle w:val="BodyText"/>
        <w:spacing w:before="48"/>
        <w:ind w:left="849"/>
      </w:pPr>
      <w:r>
        <w:rPr/>
        <w:t>Espo:</w:t>
      </w:r>
      <w:r>
        <w:rPr>
          <w:spacing w:val="-1"/>
        </w:rPr>
        <w:t> </w:t>
      </w:r>
      <w:r>
        <w:rPr/>
        <w:t>Helsinki</w:t>
      </w:r>
      <w:r>
        <w:rPr>
          <w:spacing w:val="-4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276" w:lineRule="auto" w:before="0"/>
        <w:ind w:left="851" w:right="333" w:hanging="632"/>
        <w:jc w:val="both"/>
        <w:rPr>
          <w:sz w:val="28"/>
        </w:rPr>
      </w:pPr>
      <w:r>
        <w:rPr>
          <w:sz w:val="28"/>
        </w:rPr>
        <w:t>Burrows,</w:t>
      </w:r>
      <w:r>
        <w:rPr>
          <w:spacing w:val="39"/>
          <w:sz w:val="28"/>
        </w:rPr>
        <w:t> </w:t>
      </w:r>
      <w:r>
        <w:rPr>
          <w:sz w:val="28"/>
        </w:rPr>
        <w:t>C.</w:t>
      </w:r>
      <w:r>
        <w:rPr>
          <w:spacing w:val="38"/>
          <w:sz w:val="28"/>
        </w:rPr>
        <w:t> </w:t>
      </w:r>
      <w:r>
        <w:rPr>
          <w:sz w:val="28"/>
        </w:rPr>
        <w:t>R.,</w:t>
      </w:r>
      <w:r>
        <w:rPr>
          <w:spacing w:val="38"/>
          <w:sz w:val="28"/>
        </w:rPr>
        <w:t> </w:t>
      </w:r>
      <w:r>
        <w:rPr>
          <w:sz w:val="28"/>
        </w:rPr>
        <w:t>and</w:t>
      </w:r>
      <w:r>
        <w:rPr>
          <w:spacing w:val="38"/>
          <w:sz w:val="28"/>
        </w:rPr>
        <w:t> </w:t>
      </w:r>
      <w:r>
        <w:rPr>
          <w:sz w:val="28"/>
        </w:rPr>
        <w:t>Sahinkaya,M.</w:t>
      </w:r>
      <w:r>
        <w:rPr>
          <w:spacing w:val="38"/>
          <w:sz w:val="28"/>
        </w:rPr>
        <w:t> </w:t>
      </w:r>
      <w:r>
        <w:rPr>
          <w:sz w:val="28"/>
        </w:rPr>
        <w:t>N.,</w:t>
      </w:r>
      <w:r>
        <w:rPr>
          <w:spacing w:val="40"/>
          <w:sz w:val="28"/>
        </w:rPr>
        <w:t> </w:t>
      </w:r>
      <w:r>
        <w:rPr>
          <w:sz w:val="28"/>
        </w:rPr>
        <w:t>(1982).</w:t>
      </w:r>
      <w:r>
        <w:rPr>
          <w:spacing w:val="42"/>
          <w:sz w:val="28"/>
        </w:rPr>
        <w:t> </w:t>
      </w:r>
      <w:r>
        <w:rPr>
          <w:i/>
          <w:sz w:val="28"/>
        </w:rPr>
        <w:t>Frequency-Domain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Estimation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Linearized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Oil-Film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Coefficients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ASME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Lubrication</w:t>
      </w:r>
      <w:r>
        <w:rPr>
          <w:spacing w:val="1"/>
          <w:sz w:val="28"/>
        </w:rPr>
        <w:t> </w:t>
      </w:r>
      <w:r>
        <w:rPr>
          <w:sz w:val="28"/>
        </w:rPr>
        <w:t>Technology.</w:t>
      </w:r>
    </w:p>
    <w:p>
      <w:pPr>
        <w:pStyle w:val="BodyText"/>
        <w:rPr>
          <w:sz w:val="30"/>
        </w:rPr>
      </w:pPr>
    </w:p>
    <w:p>
      <w:pPr>
        <w:spacing w:line="276" w:lineRule="auto" w:before="227"/>
        <w:ind w:left="928" w:right="528" w:hanging="708"/>
        <w:jc w:val="left"/>
        <w:rPr>
          <w:sz w:val="28"/>
        </w:rPr>
      </w:pPr>
      <w:r>
        <w:rPr>
          <w:sz w:val="28"/>
        </w:rPr>
        <w:t>B. Hamrock. (2004). </w:t>
      </w:r>
      <w:r>
        <w:rPr>
          <w:i/>
          <w:sz w:val="28"/>
        </w:rPr>
        <w:t>Fundamentals Of Fluid Film Lubrication</w:t>
      </w:r>
      <w:r>
        <w:rPr>
          <w:sz w:val="28"/>
        </w:rPr>
        <w:t>, Marcel Dekker</w:t>
      </w:r>
      <w:r>
        <w:rPr>
          <w:spacing w:val="-67"/>
          <w:sz w:val="28"/>
        </w:rPr>
        <w:t> </w:t>
      </w:r>
      <w:r>
        <w:rPr>
          <w:sz w:val="28"/>
        </w:rPr>
        <w:t>Inc.</w:t>
      </w:r>
    </w:p>
    <w:p>
      <w:pPr>
        <w:pStyle w:val="BodyText"/>
        <w:rPr>
          <w:sz w:val="30"/>
        </w:rPr>
      </w:pPr>
    </w:p>
    <w:p>
      <w:pPr>
        <w:spacing w:line="276" w:lineRule="auto" w:before="225"/>
        <w:ind w:left="851" w:right="338" w:hanging="632"/>
        <w:jc w:val="both"/>
        <w:rPr>
          <w:sz w:val="28"/>
        </w:rPr>
      </w:pPr>
      <w:r>
        <w:rPr>
          <w:sz w:val="28"/>
        </w:rPr>
        <w:t>Dmochowski, W., and Brockwell,K., (1995).</w:t>
      </w:r>
      <w:r>
        <w:rPr>
          <w:spacing w:val="1"/>
          <w:sz w:val="28"/>
        </w:rPr>
        <w:t> </w:t>
      </w:r>
      <w:r>
        <w:rPr>
          <w:i/>
          <w:sz w:val="28"/>
        </w:rPr>
        <w:t>Dynamic Testing Of the Tilting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Pad 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Bearing</w:t>
      </w:r>
      <w:r>
        <w:rPr>
          <w:sz w:val="28"/>
        </w:rPr>
        <w:t>.</w:t>
      </w:r>
      <w:r>
        <w:rPr>
          <w:spacing w:val="-4"/>
          <w:sz w:val="28"/>
        </w:rPr>
        <w:t> </w:t>
      </w:r>
      <w:r>
        <w:rPr>
          <w:sz w:val="28"/>
        </w:rPr>
        <w:t>STLE</w:t>
      </w:r>
      <w:r>
        <w:rPr>
          <w:spacing w:val="-1"/>
          <w:sz w:val="28"/>
        </w:rPr>
        <w:t> </w:t>
      </w:r>
      <w:r>
        <w:rPr>
          <w:sz w:val="28"/>
        </w:rPr>
        <w:t>Tribology</w:t>
      </w:r>
      <w:r>
        <w:rPr>
          <w:spacing w:val="-5"/>
          <w:sz w:val="28"/>
        </w:rPr>
        <w:t> </w:t>
      </w:r>
      <w:r>
        <w:rPr>
          <w:sz w:val="28"/>
        </w:rPr>
        <w:t>Transactions.</w:t>
      </w:r>
    </w:p>
    <w:p>
      <w:pPr>
        <w:pStyle w:val="BodyText"/>
        <w:rPr>
          <w:sz w:val="30"/>
        </w:rPr>
      </w:pPr>
    </w:p>
    <w:p>
      <w:pPr>
        <w:spacing w:before="225"/>
        <w:ind w:left="7" w:right="115" w:firstLine="0"/>
        <w:jc w:val="center"/>
        <w:rPr>
          <w:sz w:val="28"/>
        </w:rPr>
      </w:pPr>
      <w:r>
        <w:rPr>
          <w:sz w:val="28"/>
        </w:rPr>
        <w:t>Dominic</w:t>
      </w:r>
      <w:r>
        <w:rPr>
          <w:spacing w:val="46"/>
          <w:sz w:val="28"/>
        </w:rPr>
        <w:t> </w:t>
      </w:r>
      <w:r>
        <w:rPr>
          <w:sz w:val="28"/>
        </w:rPr>
        <w:t>Antaluca</w:t>
      </w:r>
      <w:r>
        <w:rPr>
          <w:spacing w:val="46"/>
          <w:sz w:val="28"/>
        </w:rPr>
        <w:t> </w:t>
      </w:r>
      <w:r>
        <w:rPr>
          <w:sz w:val="28"/>
        </w:rPr>
        <w:t>et</w:t>
      </w:r>
      <w:r>
        <w:rPr>
          <w:spacing w:val="46"/>
          <w:sz w:val="28"/>
        </w:rPr>
        <w:t> </w:t>
      </w:r>
      <w:r>
        <w:rPr>
          <w:sz w:val="28"/>
        </w:rPr>
        <w:t>al.,</w:t>
      </w:r>
      <w:r>
        <w:rPr>
          <w:spacing w:val="45"/>
          <w:sz w:val="28"/>
        </w:rPr>
        <w:t> </w:t>
      </w:r>
      <w:r>
        <w:rPr>
          <w:sz w:val="28"/>
        </w:rPr>
        <w:t>(2006).</w:t>
      </w:r>
      <w:r>
        <w:rPr>
          <w:spacing w:val="47"/>
          <w:sz w:val="28"/>
        </w:rPr>
        <w:t> </w:t>
      </w:r>
      <w:r>
        <w:rPr>
          <w:sz w:val="28"/>
        </w:rPr>
        <w:t>Romania:</w:t>
      </w:r>
      <w:r>
        <w:rPr>
          <w:spacing w:val="54"/>
          <w:sz w:val="28"/>
        </w:rPr>
        <w:t> </w:t>
      </w:r>
      <w:r>
        <w:rPr>
          <w:i/>
          <w:sz w:val="28"/>
        </w:rPr>
        <w:t>Proceeding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VAREHD,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Vol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12</w:t>
      </w:r>
      <w:r>
        <w:rPr>
          <w:sz w:val="28"/>
        </w:rPr>
        <w:t>.</w:t>
      </w:r>
    </w:p>
    <w:p>
      <w:pPr>
        <w:pStyle w:val="BodyText"/>
        <w:spacing w:before="48"/>
        <w:ind w:left="851"/>
      </w:pPr>
      <w:r>
        <w:rPr/>
        <w:t>Technical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Lasig.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278" w:lineRule="auto" w:before="1"/>
        <w:ind w:left="849" w:right="492" w:hanging="629"/>
        <w:jc w:val="both"/>
        <w:rPr>
          <w:sz w:val="28"/>
        </w:rPr>
      </w:pPr>
      <w:r>
        <w:rPr>
          <w:sz w:val="28"/>
        </w:rPr>
        <w:t>Khurmi, R.S., &amp; Gupta, J.K. (2005). </w:t>
      </w:r>
      <w:r>
        <w:rPr>
          <w:i/>
          <w:sz w:val="28"/>
        </w:rPr>
        <w:t>A textbook of machine design</w:t>
      </w:r>
      <w:r>
        <w:rPr>
          <w:sz w:val="28"/>
        </w:rPr>
        <w:t>. New Delhi:</w:t>
      </w:r>
      <w:r>
        <w:rPr>
          <w:spacing w:val="-67"/>
          <w:sz w:val="28"/>
        </w:rPr>
        <w:t> </w:t>
      </w:r>
      <w:r>
        <w:rPr>
          <w:sz w:val="28"/>
        </w:rPr>
        <w:t>Eurosia</w:t>
      </w:r>
      <w:r>
        <w:rPr>
          <w:spacing w:val="-1"/>
          <w:sz w:val="28"/>
        </w:rPr>
        <w:t> </w:t>
      </w:r>
      <w:r>
        <w:rPr>
          <w:sz w:val="28"/>
        </w:rPr>
        <w:t>Publishing</w:t>
      </w:r>
      <w:r>
        <w:rPr>
          <w:spacing w:val="1"/>
          <w:sz w:val="28"/>
        </w:rPr>
        <w:t> </w:t>
      </w:r>
      <w:r>
        <w:rPr>
          <w:sz w:val="28"/>
        </w:rPr>
        <w:t>House (PVT)</w:t>
      </w:r>
      <w:r>
        <w:rPr>
          <w:spacing w:val="-1"/>
          <w:sz w:val="28"/>
        </w:rPr>
        <w:t> </w:t>
      </w:r>
      <w:r>
        <w:rPr>
          <w:sz w:val="28"/>
        </w:rPr>
        <w:t>Ltd.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276" w:lineRule="auto"/>
        <w:ind w:left="849" w:right="626" w:hanging="629"/>
        <w:jc w:val="both"/>
      </w:pPr>
      <w:r>
        <w:rPr/>
        <w:t>Parkins,</w:t>
      </w:r>
      <w:r>
        <w:rPr>
          <w:spacing w:val="-4"/>
        </w:rPr>
        <w:t> </w:t>
      </w:r>
      <w:r>
        <w:rPr/>
        <w:t>D.W.</w:t>
      </w:r>
      <w:r>
        <w:rPr>
          <w:spacing w:val="-3"/>
        </w:rPr>
        <w:t> </w:t>
      </w:r>
      <w:r>
        <w:rPr/>
        <w:t>(1995).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Journal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Film</w:t>
      </w:r>
      <w:r>
        <w:rPr>
          <w:spacing w:val="-8"/>
        </w:rPr>
        <w:t> </w:t>
      </w:r>
      <w:r>
        <w:rPr/>
        <w:t>Journal</w:t>
      </w:r>
      <w:r>
        <w:rPr>
          <w:spacing w:val="-1"/>
        </w:rPr>
        <w:t> </w:t>
      </w:r>
      <w:r>
        <w:rPr/>
        <w:t>Bearing</w:t>
      </w:r>
      <w:r>
        <w:rPr>
          <w:spacing w:val="-68"/>
        </w:rPr>
        <w:t> </w:t>
      </w:r>
      <w:r>
        <w:rPr/>
        <w:t>Damping</w:t>
      </w:r>
      <w:r>
        <w:rPr>
          <w:spacing w:val="-2"/>
        </w:rPr>
        <w:t> </w:t>
      </w:r>
      <w:r>
        <w:rPr/>
        <w:t>Coefficients-An</w:t>
      </w:r>
      <w:r>
        <w:rPr>
          <w:spacing w:val="-1"/>
        </w:rPr>
        <w:t> </w:t>
      </w:r>
      <w:r>
        <w:rPr/>
        <w:t>Extension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Orbit</w:t>
      </w:r>
      <w:r>
        <w:rPr>
          <w:spacing w:val="-5"/>
        </w:rPr>
        <w:t> </w:t>
      </w:r>
      <w:r>
        <w:rPr/>
        <w:t>Technique.</w:t>
      </w:r>
    </w:p>
    <w:p>
      <w:pPr>
        <w:spacing w:before="1"/>
        <w:ind w:left="849" w:right="0" w:firstLine="0"/>
        <w:jc w:val="left"/>
        <w:rPr>
          <w:sz w:val="28"/>
        </w:rPr>
      </w:pPr>
      <w:r>
        <w:rPr>
          <w:i/>
          <w:sz w:val="28"/>
        </w:rPr>
        <w:t>ASME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 Tribology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5"/>
          <w:sz w:val="28"/>
        </w:rPr>
        <w:t> </w:t>
      </w:r>
      <w:r>
        <w:rPr>
          <w:sz w:val="28"/>
        </w:rPr>
        <w:t>117,</w:t>
      </w:r>
      <w:r>
        <w:rPr>
          <w:spacing w:val="-2"/>
          <w:sz w:val="28"/>
        </w:rPr>
        <w:t> </w:t>
      </w:r>
      <w:r>
        <w:rPr>
          <w:sz w:val="28"/>
        </w:rPr>
        <w:t>(9),</w:t>
      </w:r>
      <w:r>
        <w:rPr>
          <w:spacing w:val="-5"/>
          <w:sz w:val="28"/>
        </w:rPr>
        <w:t> </w:t>
      </w:r>
      <w:r>
        <w:rPr>
          <w:sz w:val="28"/>
        </w:rPr>
        <w:t>696–701.</w:t>
      </w:r>
    </w:p>
    <w:p>
      <w:pPr>
        <w:pStyle w:val="BodyText"/>
        <w:spacing w:before="3"/>
        <w:rPr>
          <w:sz w:val="36"/>
        </w:rPr>
      </w:pPr>
    </w:p>
    <w:p>
      <w:pPr>
        <w:spacing w:line="276" w:lineRule="auto" w:before="1"/>
        <w:ind w:left="928" w:right="342" w:hanging="708"/>
        <w:jc w:val="both"/>
        <w:rPr>
          <w:sz w:val="28"/>
        </w:rPr>
      </w:pPr>
      <w:r>
        <w:rPr>
          <w:sz w:val="28"/>
        </w:rPr>
        <w:t>Parkins,</w:t>
      </w:r>
      <w:r>
        <w:rPr>
          <w:spacing w:val="1"/>
          <w:sz w:val="28"/>
        </w:rPr>
        <w:t> </w:t>
      </w:r>
      <w:r>
        <w:rPr>
          <w:sz w:val="28"/>
        </w:rPr>
        <w:t>D.</w:t>
      </w:r>
      <w:r>
        <w:rPr>
          <w:spacing w:val="1"/>
          <w:sz w:val="28"/>
        </w:rPr>
        <w:t> </w:t>
      </w:r>
      <w:r>
        <w:rPr>
          <w:sz w:val="28"/>
        </w:rPr>
        <w:t>W.</w:t>
      </w:r>
      <w:r>
        <w:rPr>
          <w:spacing w:val="1"/>
          <w:sz w:val="28"/>
        </w:rPr>
        <w:t> </w:t>
      </w:r>
      <w:r>
        <w:rPr>
          <w:sz w:val="28"/>
        </w:rPr>
        <w:t>(1979).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Theoretical</w:t>
      </w:r>
      <w:r>
        <w:rPr>
          <w:spacing w:val="71"/>
          <w:sz w:val="28"/>
        </w:rPr>
        <w:t> </w:t>
      </w:r>
      <w:r>
        <w:rPr>
          <w:sz w:val="28"/>
        </w:rPr>
        <w:t>and</w:t>
      </w:r>
      <w:r>
        <w:rPr>
          <w:spacing w:val="71"/>
          <w:sz w:val="28"/>
        </w:rPr>
        <w:t> </w:t>
      </w:r>
      <w:r>
        <w:rPr>
          <w:sz w:val="28"/>
        </w:rPr>
        <w:t>experimental</w:t>
      </w:r>
      <w:r>
        <w:rPr>
          <w:spacing w:val="1"/>
          <w:sz w:val="28"/>
        </w:rPr>
        <w:t> </w:t>
      </w:r>
      <w:r>
        <w:rPr>
          <w:sz w:val="28"/>
        </w:rPr>
        <w:t>determination of the dynamic characteristics of a hydrodynamic journal</w:t>
      </w:r>
      <w:r>
        <w:rPr>
          <w:spacing w:val="1"/>
          <w:sz w:val="28"/>
        </w:rPr>
        <w:t> </w:t>
      </w:r>
      <w:r>
        <w:rPr>
          <w:sz w:val="28"/>
        </w:rPr>
        <w:t>bearing</w:t>
      </w:r>
      <w:r>
        <w:rPr>
          <w:i/>
          <w:sz w:val="28"/>
        </w:rPr>
        <w:t>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ASME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Lubrication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Technology, </w:t>
      </w:r>
      <w:r>
        <w:rPr>
          <w:sz w:val="28"/>
        </w:rPr>
        <w:t>Vol.101,</w:t>
      </w:r>
      <w:r>
        <w:rPr>
          <w:spacing w:val="-3"/>
          <w:sz w:val="28"/>
        </w:rPr>
        <w:t> </w:t>
      </w:r>
      <w:r>
        <w:rPr>
          <w:sz w:val="28"/>
        </w:rPr>
        <w:t>129-139.</w:t>
      </w:r>
    </w:p>
    <w:p>
      <w:pPr>
        <w:pStyle w:val="BodyText"/>
        <w:spacing w:before="2"/>
        <w:rPr>
          <w:sz w:val="32"/>
        </w:rPr>
      </w:pPr>
    </w:p>
    <w:p>
      <w:pPr>
        <w:spacing w:line="276" w:lineRule="auto" w:before="0"/>
        <w:ind w:left="918" w:right="677" w:hanging="699"/>
        <w:jc w:val="left"/>
        <w:rPr>
          <w:sz w:val="28"/>
        </w:rPr>
      </w:pPr>
      <w:r>
        <w:rPr>
          <w:sz w:val="28"/>
        </w:rPr>
        <w:t>Prata, A.T. (1988). A Thesis on Dymamically Loaded Journal Bearing: Finite</w:t>
      </w:r>
      <w:r>
        <w:rPr>
          <w:spacing w:val="-67"/>
          <w:sz w:val="28"/>
        </w:rPr>
        <w:t> </w:t>
      </w:r>
      <w:r>
        <w:rPr>
          <w:sz w:val="28"/>
        </w:rPr>
        <w:t>Volume Method Analysis. </w:t>
      </w:r>
      <w:r>
        <w:rPr>
          <w:i/>
          <w:sz w:val="28"/>
        </w:rPr>
        <w:t>International Compressor Engineering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Comference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4"/>
          <w:sz w:val="28"/>
        </w:rPr>
        <w:t> </w:t>
      </w:r>
      <w:r>
        <w:rPr>
          <w:sz w:val="28"/>
        </w:rPr>
        <w:t>12,</w:t>
      </w:r>
      <w:r>
        <w:rPr>
          <w:spacing w:val="-1"/>
          <w:sz w:val="28"/>
        </w:rPr>
        <w:t> </w:t>
      </w:r>
      <w:r>
        <w:rPr>
          <w:sz w:val="28"/>
        </w:rPr>
        <w:t>(12),</w:t>
      </w:r>
      <w:r>
        <w:rPr>
          <w:spacing w:val="-1"/>
          <w:sz w:val="28"/>
        </w:rPr>
        <w:t> </w:t>
      </w:r>
      <w:r>
        <w:rPr>
          <w:sz w:val="28"/>
        </w:rPr>
        <w:t>599.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0" w:footer="923" w:top="1360" w:bottom="1200" w:left="1220" w:right="1080"/>
        </w:sectPr>
      </w:pPr>
    </w:p>
    <w:p>
      <w:pPr>
        <w:spacing w:line="276" w:lineRule="auto" w:before="74"/>
        <w:ind w:left="928" w:right="334" w:hanging="708"/>
        <w:jc w:val="both"/>
        <w:rPr>
          <w:sz w:val="28"/>
        </w:rPr>
      </w:pPr>
      <w:r>
        <w:rPr>
          <w:sz w:val="28"/>
        </w:rPr>
        <w:t>Raajeshkrishna, R. G., &amp; Vikrant, M. S. (2012). </w:t>
      </w:r>
      <w:r>
        <w:rPr>
          <w:i/>
          <w:sz w:val="28"/>
        </w:rPr>
        <w:t>Design of journal bearing test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rig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Karlskrona:</w:t>
      </w:r>
      <w:r>
        <w:rPr>
          <w:spacing w:val="1"/>
          <w:sz w:val="28"/>
        </w:rPr>
        <w:t> </w:t>
      </w:r>
      <w:r>
        <w:rPr>
          <w:sz w:val="28"/>
        </w:rPr>
        <w:t>Karlskrona Academic</w:t>
      </w:r>
      <w:r>
        <w:rPr>
          <w:spacing w:val="-1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spacing w:before="3"/>
        <w:rPr>
          <w:sz w:val="32"/>
        </w:rPr>
      </w:pPr>
    </w:p>
    <w:p>
      <w:pPr>
        <w:spacing w:line="276" w:lineRule="auto" w:before="0"/>
        <w:ind w:left="928" w:right="329" w:hanging="708"/>
        <w:jc w:val="both"/>
        <w:rPr>
          <w:sz w:val="28"/>
        </w:rPr>
      </w:pPr>
      <w:r>
        <w:rPr>
          <w:sz w:val="28"/>
        </w:rPr>
        <w:t>Valkonem,</w:t>
      </w:r>
      <w:r>
        <w:rPr>
          <w:spacing w:val="1"/>
          <w:sz w:val="28"/>
        </w:rPr>
        <w:t> </w:t>
      </w:r>
      <w:r>
        <w:rPr>
          <w:sz w:val="28"/>
        </w:rPr>
        <w:t>A.,</w:t>
      </w:r>
      <w:r>
        <w:rPr>
          <w:spacing w:val="1"/>
          <w:sz w:val="28"/>
        </w:rPr>
        <w:t> </w:t>
      </w:r>
      <w:r>
        <w:rPr>
          <w:sz w:val="28"/>
        </w:rPr>
        <w:t>Juhanko,</w:t>
      </w:r>
      <w:r>
        <w:rPr>
          <w:spacing w:val="1"/>
          <w:sz w:val="28"/>
        </w:rPr>
        <w:t> </w:t>
      </w:r>
      <w:r>
        <w:rPr>
          <w:sz w:val="28"/>
        </w:rPr>
        <w:t>J.,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kuosamanem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(2010).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Article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Measurement of Oil Film Pressure</w:t>
      </w:r>
      <w:r>
        <w:rPr>
          <w:i/>
          <w:sz w:val="28"/>
        </w:rPr>
        <w:t>. Hydrodynamic Journal Bearing,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76,</w:t>
      </w:r>
      <w:r>
        <w:rPr>
          <w:spacing w:val="-2"/>
          <w:sz w:val="28"/>
        </w:rPr>
        <w:t> </w:t>
      </w:r>
      <w:r>
        <w:rPr>
          <w:sz w:val="28"/>
        </w:rPr>
        <w:t>(4) 34-56.</w:t>
      </w:r>
    </w:p>
    <w:p>
      <w:pPr>
        <w:pStyle w:val="BodyText"/>
        <w:rPr>
          <w:sz w:val="42"/>
        </w:rPr>
      </w:pPr>
    </w:p>
    <w:p>
      <w:pPr>
        <w:spacing w:line="276" w:lineRule="auto" w:before="0"/>
        <w:ind w:left="918" w:right="793" w:hanging="699"/>
        <w:jc w:val="left"/>
        <w:rPr>
          <w:sz w:val="28"/>
        </w:rPr>
      </w:pPr>
      <w:r>
        <w:rPr>
          <w:sz w:val="28"/>
        </w:rPr>
        <w:t>Wale, G. D., &amp; Mba, D. A. (2005). </w:t>
      </w:r>
      <w:r>
        <w:rPr>
          <w:i/>
          <w:sz w:val="28"/>
        </w:rPr>
        <w:t>A Journal on Identifying and Minimizing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Uncertainty for Experimental Journal Bearing Studies</w:t>
      </w:r>
      <w:r>
        <w:rPr>
          <w:sz w:val="28"/>
        </w:rPr>
        <w:t>. International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Rotating</w:t>
      </w:r>
      <w:r>
        <w:rPr>
          <w:spacing w:val="1"/>
          <w:sz w:val="28"/>
        </w:rPr>
        <w:t> </w:t>
      </w:r>
      <w:r>
        <w:rPr>
          <w:sz w:val="28"/>
        </w:rPr>
        <w:t>Machinery,</w:t>
      </w:r>
      <w:r>
        <w:rPr>
          <w:spacing w:val="-4"/>
          <w:sz w:val="28"/>
        </w:rPr>
        <w:t> </w:t>
      </w:r>
      <w:r>
        <w:rPr>
          <w:sz w:val="28"/>
        </w:rPr>
        <w:t>Volume</w:t>
      </w:r>
      <w:r>
        <w:rPr>
          <w:spacing w:val="-2"/>
          <w:sz w:val="28"/>
        </w:rPr>
        <w:t> </w:t>
      </w:r>
      <w:r>
        <w:rPr>
          <w:sz w:val="28"/>
        </w:rPr>
        <w:t>2005,Number</w:t>
      </w:r>
      <w:r>
        <w:rPr>
          <w:spacing w:val="-3"/>
          <w:sz w:val="28"/>
        </w:rPr>
        <w:t> </w:t>
      </w:r>
      <w:r>
        <w:rPr>
          <w:sz w:val="28"/>
        </w:rPr>
        <w:t>3,</w:t>
      </w:r>
      <w:r>
        <w:rPr>
          <w:spacing w:val="-3"/>
          <w:sz w:val="28"/>
        </w:rPr>
        <w:t> </w:t>
      </w:r>
      <w:r>
        <w:rPr>
          <w:sz w:val="28"/>
        </w:rPr>
        <w:t>pp</w:t>
      </w:r>
      <w:r>
        <w:rPr>
          <w:spacing w:val="-4"/>
          <w:sz w:val="28"/>
        </w:rPr>
        <w:t> </w:t>
      </w:r>
      <w:r>
        <w:rPr>
          <w:sz w:val="28"/>
        </w:rPr>
        <w:t>221-231.</w:t>
      </w:r>
    </w:p>
    <w:p>
      <w:pPr>
        <w:pStyle w:val="BodyText"/>
        <w:spacing w:before="3"/>
        <w:rPr>
          <w:sz w:val="32"/>
        </w:rPr>
      </w:pPr>
    </w:p>
    <w:p>
      <w:pPr>
        <w:spacing w:line="276" w:lineRule="auto" w:before="0"/>
        <w:ind w:left="928" w:right="331" w:hanging="639"/>
        <w:jc w:val="both"/>
        <w:rPr>
          <w:sz w:val="28"/>
        </w:rPr>
      </w:pPr>
      <w:r>
        <w:rPr>
          <w:sz w:val="28"/>
        </w:rPr>
        <w:t>Zhao,</w:t>
      </w:r>
      <w:r>
        <w:rPr>
          <w:spacing w:val="1"/>
          <w:sz w:val="28"/>
        </w:rPr>
        <w:t> </w:t>
      </w:r>
      <w:r>
        <w:rPr>
          <w:sz w:val="28"/>
        </w:rPr>
        <w:t>S.X.,</w:t>
      </w:r>
      <w:r>
        <w:rPr>
          <w:spacing w:val="1"/>
          <w:sz w:val="28"/>
        </w:rPr>
        <w:t> </w:t>
      </w:r>
      <w:r>
        <w:rPr>
          <w:sz w:val="28"/>
        </w:rPr>
        <w:t>Dai,</w:t>
      </w:r>
      <w:r>
        <w:rPr>
          <w:spacing w:val="1"/>
          <w:sz w:val="28"/>
        </w:rPr>
        <w:t> </w:t>
      </w:r>
      <w:r>
        <w:rPr>
          <w:sz w:val="28"/>
        </w:rPr>
        <w:t>X.</w:t>
      </w:r>
      <w:r>
        <w:rPr>
          <w:spacing w:val="1"/>
          <w:sz w:val="28"/>
        </w:rPr>
        <w:t> </w:t>
      </w:r>
      <w:r>
        <w:rPr>
          <w:sz w:val="28"/>
        </w:rPr>
        <w:t>D.,</w:t>
      </w:r>
      <w:r>
        <w:rPr>
          <w:spacing w:val="1"/>
          <w:sz w:val="28"/>
        </w:rPr>
        <w:t> </w:t>
      </w:r>
      <w:r>
        <w:rPr>
          <w:sz w:val="28"/>
        </w:rPr>
        <w:t>Meng,</w:t>
      </w:r>
      <w:r>
        <w:rPr>
          <w:spacing w:val="1"/>
          <w:sz w:val="28"/>
        </w:rPr>
        <w:t> </w:t>
      </w:r>
      <w:r>
        <w:rPr>
          <w:sz w:val="28"/>
        </w:rPr>
        <w:t>G.,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Zhu,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(2005).</w:t>
      </w:r>
      <w:r>
        <w:rPr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experimental study of Non-linear oil-film forces of a journal bearing,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Sound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Vibration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287</w:t>
      </w:r>
      <w:r>
        <w:rPr>
          <w:spacing w:val="-2"/>
          <w:sz w:val="28"/>
        </w:rPr>
        <w:t> </w:t>
      </w:r>
      <w:r>
        <w:rPr>
          <w:sz w:val="28"/>
        </w:rPr>
        <w:t>(4-5),</w:t>
      </w:r>
      <w:r>
        <w:rPr>
          <w:spacing w:val="-2"/>
          <w:sz w:val="28"/>
        </w:rPr>
        <w:t> </w:t>
      </w:r>
      <w:r>
        <w:rPr>
          <w:sz w:val="28"/>
        </w:rPr>
        <w:t>pg.</w:t>
      </w:r>
      <w:r>
        <w:rPr>
          <w:spacing w:val="-1"/>
          <w:sz w:val="28"/>
        </w:rPr>
        <w:t> </w:t>
      </w:r>
      <w:r>
        <w:rPr>
          <w:sz w:val="28"/>
        </w:rPr>
        <w:t>827-843.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0" w:footer="923" w:top="1340" w:bottom="1200" w:left="1220" w:right="1080"/>
        </w:sectPr>
      </w:pPr>
    </w:p>
    <w:p>
      <w:pPr>
        <w:pStyle w:val="Heading5"/>
        <w:spacing w:line="360" w:lineRule="auto" w:before="59"/>
        <w:ind w:left="4022" w:right="4136"/>
        <w:jc w:val="center"/>
      </w:pPr>
      <w:r>
        <w:rPr/>
        <w:t>APPENDIX</w:t>
      </w:r>
      <w:r>
        <w:rPr>
          <w:spacing w:val="-67"/>
        </w:rPr>
        <w:t> </w:t>
      </w:r>
      <w:r>
        <w:rPr/>
        <w:t>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1077925</wp:posOffset>
            </wp:positionH>
            <wp:positionV relativeFrom="paragraph">
              <wp:posOffset>184226</wp:posOffset>
            </wp:positionV>
            <wp:extent cx="5393791" cy="1768221"/>
            <wp:effectExtent l="0" t="0" r="0" b="0"/>
            <wp:wrapTopAndBottom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791" cy="176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spacing w:before="0"/>
        <w:ind w:left="681" w:right="793" w:firstLine="0"/>
        <w:jc w:val="center"/>
        <w:rPr>
          <w:b/>
          <w:sz w:val="28"/>
        </w:rPr>
      </w:pPr>
      <w:r>
        <w:rPr>
          <w:b/>
          <w:sz w:val="28"/>
        </w:rPr>
        <w:t>SHAFT</w:t>
      </w:r>
    </w:p>
    <w:p>
      <w:pPr>
        <w:pStyle w:val="Heading5"/>
        <w:spacing w:before="2"/>
        <w:ind w:left="681" w:right="797"/>
        <w:jc w:val="center"/>
      </w:pPr>
      <w:r>
        <w:rPr/>
        <w:t>(All</w:t>
      </w:r>
      <w:r>
        <w:rPr>
          <w:spacing w:val="-3"/>
        </w:rPr>
        <w:t> </w:t>
      </w:r>
      <w:r>
        <w:rPr/>
        <w:t>dimensions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mm)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114" w:firstLine="0"/>
        <w:jc w:val="center"/>
        <w:rPr>
          <w:b/>
          <w:sz w:val="28"/>
        </w:rPr>
      </w:pPr>
      <w:r>
        <w:rPr>
          <w:b/>
          <w:w w:val="100"/>
          <w:sz w:val="28"/>
        </w:rPr>
        <w:t>B</w:t>
      </w: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934211</wp:posOffset>
            </wp:positionH>
            <wp:positionV relativeFrom="paragraph">
              <wp:posOffset>103079</wp:posOffset>
            </wp:positionV>
            <wp:extent cx="5498960" cy="3374136"/>
            <wp:effectExtent l="0" t="0" r="0" b="0"/>
            <wp:wrapTopAndBottom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60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before="136"/>
        <w:ind w:left="2791" w:right="2905"/>
        <w:jc w:val="center"/>
      </w:pPr>
      <w:r>
        <w:rPr/>
        <w:t>JOURNAL</w:t>
      </w:r>
      <w:r>
        <w:rPr>
          <w:spacing w:val="-8"/>
        </w:rPr>
        <w:t> </w:t>
      </w:r>
      <w:r>
        <w:rPr/>
        <w:t>BEARING</w:t>
      </w:r>
    </w:p>
    <w:p>
      <w:pPr>
        <w:spacing w:before="162"/>
        <w:ind w:left="2791" w:right="2905" w:firstLine="0"/>
        <w:jc w:val="center"/>
        <w:rPr>
          <w:b/>
          <w:sz w:val="24"/>
        </w:rPr>
      </w:pPr>
      <w:r>
        <w:rPr>
          <w:b/>
          <w:sz w:val="24"/>
        </w:rPr>
        <w:t>(All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dimensions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mm)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23" w:top="1360" w:bottom="1200" w:left="1220" w:right="1080"/>
        </w:sectPr>
      </w:pPr>
    </w:p>
    <w:p>
      <w:pPr>
        <w:pStyle w:val="Heading5"/>
        <w:spacing w:before="59"/>
        <w:ind w:left="0" w:right="113"/>
        <w:jc w:val="center"/>
      </w:pPr>
      <w:r>
        <w:rPr>
          <w:w w:val="100"/>
        </w:rPr>
        <w:t>C</w:t>
      </w:r>
    </w:p>
    <w:p>
      <w:pPr>
        <w:pStyle w:val="BodyText"/>
        <w:spacing w:before="3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1147323</wp:posOffset>
            </wp:positionH>
            <wp:positionV relativeFrom="paragraph">
              <wp:posOffset>129077</wp:posOffset>
            </wp:positionV>
            <wp:extent cx="5471647" cy="4815078"/>
            <wp:effectExtent l="0" t="0" r="0" b="0"/>
            <wp:wrapTopAndBottom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647" cy="481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7"/>
        <w:gridCol w:w="5024"/>
      </w:tblGrid>
      <w:tr>
        <w:trPr>
          <w:trHeight w:val="345" w:hRule="atLeast"/>
        </w:trPr>
        <w:tc>
          <w:tcPr>
            <w:tcW w:w="2177" w:type="dxa"/>
          </w:tcPr>
          <w:p>
            <w:pPr>
              <w:pStyle w:val="TableParagraph"/>
              <w:ind w:left="864" w:right="858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5024" w:type="dxa"/>
          </w:tcPr>
          <w:p>
            <w:pPr>
              <w:pStyle w:val="TableParagraph"/>
              <w:ind w:left="725" w:right="717"/>
              <w:jc w:val="center"/>
              <w:rPr>
                <w:sz w:val="28"/>
              </w:rPr>
            </w:pPr>
            <w:r>
              <w:rPr>
                <w:sz w:val="28"/>
              </w:rPr>
              <w:t>PART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NAME</w:t>
            </w:r>
          </w:p>
        </w:tc>
      </w:tr>
      <w:tr>
        <w:trPr>
          <w:trHeight w:val="333" w:hRule="atLeast"/>
        </w:trPr>
        <w:tc>
          <w:tcPr>
            <w:tcW w:w="2177" w:type="dxa"/>
          </w:tcPr>
          <w:p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5024" w:type="dxa"/>
          </w:tcPr>
          <w:p>
            <w:pPr>
              <w:pStyle w:val="TableParagraph"/>
              <w:spacing w:line="313" w:lineRule="exact"/>
              <w:ind w:left="725" w:right="714"/>
              <w:jc w:val="center"/>
              <w:rPr>
                <w:sz w:val="28"/>
              </w:rPr>
            </w:pPr>
            <w:r>
              <w:rPr>
                <w:sz w:val="28"/>
              </w:rPr>
              <w:t>MANOMETER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BOARD</w:t>
            </w:r>
          </w:p>
        </w:tc>
      </w:tr>
      <w:tr>
        <w:trPr>
          <w:trHeight w:val="333" w:hRule="atLeast"/>
        </w:trPr>
        <w:tc>
          <w:tcPr>
            <w:tcW w:w="2177" w:type="dxa"/>
          </w:tcPr>
          <w:p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5024" w:type="dxa"/>
          </w:tcPr>
          <w:p>
            <w:pPr>
              <w:pStyle w:val="TableParagraph"/>
              <w:spacing w:line="313" w:lineRule="exact"/>
              <w:ind w:left="722" w:right="717"/>
              <w:jc w:val="center"/>
              <w:rPr>
                <w:sz w:val="28"/>
              </w:rPr>
            </w:pPr>
            <w:r>
              <w:rPr>
                <w:sz w:val="28"/>
              </w:rPr>
              <w:t>OIL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TANK</w:t>
            </w:r>
          </w:p>
        </w:tc>
      </w:tr>
      <w:tr>
        <w:trPr>
          <w:trHeight w:val="333" w:hRule="atLeast"/>
        </w:trPr>
        <w:tc>
          <w:tcPr>
            <w:tcW w:w="2177" w:type="dxa"/>
          </w:tcPr>
          <w:p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5024" w:type="dxa"/>
          </w:tcPr>
          <w:p>
            <w:pPr>
              <w:pStyle w:val="TableParagraph"/>
              <w:spacing w:line="313" w:lineRule="exact"/>
              <w:ind w:left="725" w:right="716"/>
              <w:jc w:val="center"/>
              <w:rPr>
                <w:sz w:val="28"/>
              </w:rPr>
            </w:pPr>
            <w:r>
              <w:rPr>
                <w:sz w:val="28"/>
              </w:rPr>
              <w:t>TANK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HANGER</w:t>
            </w:r>
          </w:p>
        </w:tc>
      </w:tr>
      <w:tr>
        <w:trPr>
          <w:trHeight w:val="333" w:hRule="atLeast"/>
        </w:trPr>
        <w:tc>
          <w:tcPr>
            <w:tcW w:w="2177" w:type="dxa"/>
          </w:tcPr>
          <w:p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5024" w:type="dxa"/>
          </w:tcPr>
          <w:p>
            <w:pPr>
              <w:pStyle w:val="TableParagraph"/>
              <w:spacing w:line="313" w:lineRule="exact"/>
              <w:ind w:left="721" w:right="717"/>
              <w:jc w:val="center"/>
              <w:rPr>
                <w:sz w:val="28"/>
              </w:rPr>
            </w:pPr>
            <w:r>
              <w:rPr>
                <w:sz w:val="28"/>
              </w:rPr>
              <w:t>ELECTRIC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MOTOR</w:t>
            </w:r>
          </w:p>
        </w:tc>
      </w:tr>
      <w:tr>
        <w:trPr>
          <w:trHeight w:val="333" w:hRule="atLeast"/>
        </w:trPr>
        <w:tc>
          <w:tcPr>
            <w:tcW w:w="2177" w:type="dxa"/>
          </w:tcPr>
          <w:p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5024" w:type="dxa"/>
          </w:tcPr>
          <w:p>
            <w:pPr>
              <w:pStyle w:val="TableParagraph"/>
              <w:spacing w:line="313" w:lineRule="exact"/>
              <w:ind w:left="722" w:right="717"/>
              <w:jc w:val="center"/>
              <w:rPr>
                <w:sz w:val="28"/>
              </w:rPr>
            </w:pPr>
            <w:r>
              <w:rPr>
                <w:sz w:val="28"/>
              </w:rPr>
              <w:t>COUPLING</w:t>
            </w:r>
          </w:p>
        </w:tc>
      </w:tr>
      <w:tr>
        <w:trPr>
          <w:trHeight w:val="333" w:hRule="atLeast"/>
        </w:trPr>
        <w:tc>
          <w:tcPr>
            <w:tcW w:w="2177" w:type="dxa"/>
          </w:tcPr>
          <w:p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5024" w:type="dxa"/>
          </w:tcPr>
          <w:p>
            <w:pPr>
              <w:pStyle w:val="TableParagraph"/>
              <w:spacing w:line="313" w:lineRule="exact"/>
              <w:ind w:left="725" w:right="717"/>
              <w:jc w:val="center"/>
              <w:rPr>
                <w:sz w:val="28"/>
              </w:rPr>
            </w:pPr>
            <w:r>
              <w:rPr>
                <w:sz w:val="28"/>
              </w:rPr>
              <w:t>SHAFT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SUPPORT</w:t>
            </w:r>
          </w:p>
        </w:tc>
      </w:tr>
      <w:tr>
        <w:trPr>
          <w:trHeight w:val="333" w:hRule="atLeast"/>
        </w:trPr>
        <w:tc>
          <w:tcPr>
            <w:tcW w:w="2177" w:type="dxa"/>
          </w:tcPr>
          <w:p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5024" w:type="dxa"/>
          </w:tcPr>
          <w:p>
            <w:pPr>
              <w:pStyle w:val="TableParagraph"/>
              <w:spacing w:line="313" w:lineRule="exact"/>
              <w:ind w:left="725" w:right="717"/>
              <w:jc w:val="center"/>
              <w:rPr>
                <w:sz w:val="28"/>
              </w:rPr>
            </w:pPr>
            <w:r>
              <w:rPr>
                <w:sz w:val="28"/>
              </w:rPr>
              <w:t>SPRING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DAMPER SUPPORT</w:t>
            </w:r>
          </w:p>
        </w:tc>
      </w:tr>
      <w:tr>
        <w:trPr>
          <w:trHeight w:val="333" w:hRule="atLeast"/>
        </w:trPr>
        <w:tc>
          <w:tcPr>
            <w:tcW w:w="2177" w:type="dxa"/>
          </w:tcPr>
          <w:p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5024" w:type="dxa"/>
          </w:tcPr>
          <w:p>
            <w:pPr>
              <w:pStyle w:val="TableParagraph"/>
              <w:spacing w:line="313" w:lineRule="exact"/>
              <w:ind w:left="725" w:right="716"/>
              <w:jc w:val="center"/>
              <w:rPr>
                <w:sz w:val="28"/>
              </w:rPr>
            </w:pPr>
            <w:r>
              <w:rPr>
                <w:sz w:val="28"/>
              </w:rPr>
              <w:t>JOURNAL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BEARING</w:t>
            </w:r>
          </w:p>
        </w:tc>
      </w:tr>
      <w:tr>
        <w:trPr>
          <w:trHeight w:val="333" w:hRule="atLeast"/>
        </w:trPr>
        <w:tc>
          <w:tcPr>
            <w:tcW w:w="2177" w:type="dxa"/>
          </w:tcPr>
          <w:p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5024" w:type="dxa"/>
          </w:tcPr>
          <w:p>
            <w:pPr>
              <w:pStyle w:val="TableParagraph"/>
              <w:spacing w:line="314" w:lineRule="exact"/>
              <w:ind w:left="722" w:right="717"/>
              <w:jc w:val="center"/>
              <w:rPr>
                <w:sz w:val="28"/>
              </w:rPr>
            </w:pPr>
            <w:r>
              <w:rPr>
                <w:sz w:val="28"/>
              </w:rPr>
              <w:t>JOURNAL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SHAFT</w:t>
            </w:r>
          </w:p>
        </w:tc>
      </w:tr>
    </w:tbl>
    <w:p>
      <w:pPr>
        <w:pStyle w:val="BodyText"/>
        <w:spacing w:before="8"/>
        <w:rPr>
          <w:b/>
          <w:sz w:val="41"/>
        </w:rPr>
      </w:pPr>
    </w:p>
    <w:p>
      <w:pPr>
        <w:spacing w:line="276" w:lineRule="auto" w:before="0"/>
        <w:ind w:left="680" w:right="797" w:firstLine="0"/>
        <w:jc w:val="center"/>
        <w:rPr>
          <w:b/>
          <w:sz w:val="28"/>
        </w:rPr>
      </w:pPr>
      <w:r>
        <w:rPr>
          <w:b/>
          <w:sz w:val="28"/>
        </w:rPr>
        <w:t>ASSEMBLY DRAWING OF THE JOURNAL BEARING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DEMONSTRATION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RIG</w:t>
      </w:r>
    </w:p>
    <w:p>
      <w:pPr>
        <w:pStyle w:val="Heading5"/>
        <w:spacing w:before="1"/>
        <w:ind w:left="681" w:right="797"/>
        <w:jc w:val="center"/>
      </w:pPr>
      <w:r>
        <w:rPr/>
        <w:t>(All</w:t>
      </w:r>
      <w:r>
        <w:rPr>
          <w:spacing w:val="-2"/>
        </w:rPr>
        <w:t> </w:t>
      </w:r>
      <w:r>
        <w:rPr/>
        <w:t>dimensions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mm)</w:t>
      </w:r>
    </w:p>
    <w:p>
      <w:pPr>
        <w:spacing w:after="0"/>
        <w:jc w:val="center"/>
        <w:sectPr>
          <w:pgSz w:w="11910" w:h="16840"/>
          <w:pgMar w:header="0" w:footer="923" w:top="1360" w:bottom="1200" w:left="1220" w:right="1080"/>
        </w:sectPr>
      </w:pPr>
    </w:p>
    <w:p>
      <w:pPr>
        <w:spacing w:before="59"/>
        <w:ind w:left="0" w:right="113" w:firstLine="0"/>
        <w:jc w:val="center"/>
        <w:rPr>
          <w:b/>
          <w:sz w:val="28"/>
        </w:rPr>
      </w:pPr>
      <w:r>
        <w:rPr>
          <w:b/>
          <w:w w:val="100"/>
          <w:sz w:val="28"/>
        </w:rPr>
        <w:t>D</w:t>
      </w:r>
    </w:p>
    <w:p>
      <w:pPr>
        <w:pStyle w:val="BodyText"/>
        <w:spacing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1464563</wp:posOffset>
            </wp:positionH>
            <wp:positionV relativeFrom="paragraph">
              <wp:posOffset>103522</wp:posOffset>
            </wp:positionV>
            <wp:extent cx="4651242" cy="3071431"/>
            <wp:effectExtent l="0" t="0" r="0" b="0"/>
            <wp:wrapTopAndBottom/>
            <wp:docPr id="101" name="image51.jpeg" descr="C:\Users\hp\Desktop\okeh project\DEFENCE PIX\IMG-20130828-0047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242" cy="307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Heading5"/>
        <w:ind w:left="0" w:right="114"/>
        <w:jc w:val="center"/>
      </w:pPr>
      <w:r>
        <w:rPr>
          <w:w w:val="100"/>
        </w:rPr>
        <w:t>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1421891</wp:posOffset>
            </wp:positionH>
            <wp:positionV relativeFrom="paragraph">
              <wp:posOffset>117233</wp:posOffset>
            </wp:positionV>
            <wp:extent cx="4659424" cy="3496437"/>
            <wp:effectExtent l="0" t="0" r="0" b="0"/>
            <wp:wrapTopAndBottom/>
            <wp:docPr id="103" name="image52.jpeg" descr="C:\Users\hp\Desktop\okeh project\DEFENCE PIX\IMG-20130828-005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424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923" w:top="1360" w:bottom="1200" w:left="1220" w:right="1080"/>
        </w:sectPr>
      </w:pPr>
    </w:p>
    <w:p>
      <w:pPr>
        <w:spacing w:before="59"/>
        <w:ind w:left="247" w:right="0" w:firstLine="0"/>
        <w:jc w:val="center"/>
        <w:rPr>
          <w:b/>
          <w:sz w:val="28"/>
        </w:rPr>
      </w:pPr>
      <w:r>
        <w:rPr>
          <w:b/>
          <w:w w:val="100"/>
          <w:sz w:val="28"/>
        </w:rPr>
        <w:t>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1162811</wp:posOffset>
            </wp:positionH>
            <wp:positionV relativeFrom="paragraph">
              <wp:posOffset>187608</wp:posOffset>
            </wp:positionV>
            <wp:extent cx="4697598" cy="3608832"/>
            <wp:effectExtent l="0" t="0" r="0" b="0"/>
            <wp:wrapTopAndBottom/>
            <wp:docPr id="105" name="image53.jpeg" descr="F:\BlackBerry\camera\IMG-20130827-009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598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41"/>
        </w:rPr>
      </w:pPr>
    </w:p>
    <w:p>
      <w:pPr>
        <w:pStyle w:val="Heading5"/>
        <w:ind w:left="246"/>
        <w:jc w:val="center"/>
      </w:pPr>
      <w:r>
        <w:rPr>
          <w:w w:val="100"/>
        </w:rPr>
        <w:t>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1162811</wp:posOffset>
            </wp:positionH>
            <wp:positionV relativeFrom="paragraph">
              <wp:posOffset>111268</wp:posOffset>
            </wp:positionV>
            <wp:extent cx="4884077" cy="2999232"/>
            <wp:effectExtent l="0" t="0" r="0" b="0"/>
            <wp:wrapTopAndBottom/>
            <wp:docPr id="107" name="image54.jpeg" descr="F:\BlackBerry\camera\IMG-20130828-009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077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923" w:top="1360" w:bottom="1200" w:left="122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0.459991pt;margin-top:780.776001pt;width:17.3pt;height:13.05pt;mso-position-horizontal-relative:page;mso-position-vertical-relative:page;z-index:-171847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5"/>
      <w:numFmt w:val="decimal"/>
      <w:lvlText w:val="%1"/>
      <w:lvlJc w:val="left"/>
      <w:pPr>
        <w:ind w:left="64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2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10" w:hanging="43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3" w:hanging="4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66" w:hanging="4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39" w:hanging="4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13" w:hanging="4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6" w:hanging="4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9" w:hanging="43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64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2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220" w:hanging="696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20" w:hanging="69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" w:hanging="696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4" w:hanging="6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7" w:hanging="6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9" w:hanging="6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92" w:hanging="6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34" w:hanging="6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77" w:hanging="69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3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642" w:hanging="42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42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3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64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2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1" w:hanging="632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62" w:hanging="843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94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4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20" w:hanging="3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8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7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5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4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3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1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0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9" w:hanging="31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782" w:hanging="56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82" w:hanging="562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782" w:hanging="562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6"/>
        <w:szCs w:val="26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64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2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6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2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28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25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1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7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13" w:hanging="42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40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9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3" w:hanging="4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64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3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9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6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3" w:hanging="42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64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3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9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6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3" w:hanging="42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642" w:hanging="42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4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1" w:hanging="63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3" w:hanging="6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75" w:hanging="6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7" w:hanging="6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6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0" w:hanging="6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2" w:hanging="63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781" w:hanging="5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1" w:hanging="56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781" w:hanging="56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6"/>
        <w:szCs w:val="26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62" w:hanging="84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8" w:hanging="8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8" w:hanging="8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8" w:hanging="8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7" w:hanging="8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7" w:hanging="84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64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1" w:hanging="63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62" w:hanging="84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6" w:hanging="8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4" w:hanging="8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33" w:hanging="8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1" w:hanging="8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9" w:hanging="84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4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1" w:hanging="63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3" w:hanging="6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75" w:hanging="6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7" w:hanging="6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6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0" w:hanging="6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2" w:hanging="63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73" w:hanging="35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3" w:hanging="35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5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7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0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5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8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1" w:hanging="353"/>
      </w:pPr>
      <w:rPr>
        <w:rFonts w:hint="default"/>
        <w:lang w:val="en-US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68"/>
      <w:ind w:left="642" w:hanging="632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665"/>
      <w:ind w:left="220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8"/>
      <w:ind w:left="220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" w:right="120"/>
      <w:jc w:val="center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349" w:lineRule="exact"/>
      <w:outlineLvl w:val="2"/>
    </w:pPr>
    <w:rPr>
      <w:rFonts w:ascii="Cambria Math" w:hAnsi="Cambria Math" w:eastAsia="Cambria Math" w:cs="Cambria Math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0"/>
      <w:ind w:left="681" w:right="797"/>
      <w:jc w:val="center"/>
      <w:outlineLvl w:val="3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671"/>
      <w:outlineLvl w:val="4"/>
    </w:pPr>
    <w:rPr>
      <w:rFonts w:ascii="Cambria Math" w:hAnsi="Cambria Math" w:eastAsia="Cambria Math" w:cs="Cambria Math"/>
      <w:sz w:val="32"/>
      <w:szCs w:val="3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642"/>
      <w:jc w:val="both"/>
      <w:outlineLvl w:val="5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4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315" w:lineRule="exact"/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</dc:creator>
  <dcterms:created xsi:type="dcterms:W3CDTF">2023-11-05T13:06:26Z</dcterms:created>
  <dcterms:modified xsi:type="dcterms:W3CDTF">2023-11-05T13:06:26Z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2023-11-05T00:00:00Z</vt:filetime>
  </property>
</Properties>
</file>