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520" w:lineRule="auto" w:before="78"/>
        <w:ind w:left="3543" w:right="3741"/>
        <w:jc w:val="center"/>
      </w:pPr>
      <w:r>
        <w:rPr/>
        <w:t>CHAPTER ONE </w:t>
      </w:r>
      <w:r>
        <w:rPr>
          <w:spacing w:val="-2"/>
        </w:rPr>
        <w:t>INTRODUCTION</w:t>
      </w:r>
    </w:p>
    <w:p>
      <w:pPr>
        <w:pStyle w:val="BodyText"/>
        <w:jc w:val="left"/>
        <w:rPr>
          <w:b/>
        </w:rPr>
      </w:pPr>
    </w:p>
    <w:p>
      <w:pPr>
        <w:pStyle w:val="BodyText"/>
        <w:spacing w:before="50"/>
        <w:jc w:val="left"/>
        <w:rPr>
          <w:b/>
        </w:rPr>
      </w:pPr>
    </w:p>
    <w:p>
      <w:pPr>
        <w:spacing w:before="0"/>
        <w:ind w:left="3545" w:right="3741" w:firstLine="0"/>
        <w:jc w:val="center"/>
        <w:rPr>
          <w:b/>
          <w:sz w:val="26"/>
        </w:rPr>
      </w:pPr>
      <w:r>
        <w:rPr>
          <w:b/>
          <w:sz w:val="26"/>
        </w:rPr>
        <w:t>Background</w:t>
      </w:r>
      <w:r>
        <w:rPr>
          <w:b/>
          <w:spacing w:val="-5"/>
          <w:sz w:val="26"/>
        </w:rPr>
        <w:t> </w:t>
      </w:r>
      <w:r>
        <w:rPr>
          <w:b/>
          <w:sz w:val="26"/>
        </w:rPr>
        <w:t>to</w:t>
      </w:r>
      <w:r>
        <w:rPr>
          <w:b/>
          <w:spacing w:val="-2"/>
          <w:sz w:val="26"/>
        </w:rPr>
        <w:t> </w:t>
      </w:r>
      <w:r>
        <w:rPr>
          <w:b/>
          <w:sz w:val="26"/>
        </w:rPr>
        <w:t>the</w:t>
      </w:r>
      <w:r>
        <w:rPr>
          <w:b/>
          <w:spacing w:val="-2"/>
          <w:sz w:val="26"/>
        </w:rPr>
        <w:t> Study</w:t>
      </w:r>
    </w:p>
    <w:p>
      <w:pPr>
        <w:pStyle w:val="BodyText"/>
        <w:spacing w:before="49"/>
        <w:jc w:val="left"/>
        <w:rPr>
          <w:b/>
        </w:rPr>
      </w:pPr>
    </w:p>
    <w:p>
      <w:pPr>
        <w:pStyle w:val="BodyText"/>
        <w:spacing w:line="360" w:lineRule="auto"/>
        <w:ind w:left="820" w:right="1017"/>
      </w:pPr>
      <w:r>
        <w:rPr/>
        <w:t>Uncertain economic climate forces many Organisations to make changes in order to survive. Organisations need to react quickly to the revolution in technologies and competition, not only at the global level, but also at the local and national levels, if they want to stay ahead of competition (Edmonds, 2010). According to Robbins and Judge (2009), the dynamic and changing environments, which Organisations face today, required adaptation, sometimes calling for deep and rapid responses. “Change or die” is the</w:t>
      </w:r>
      <w:r>
        <w:rPr>
          <w:spacing w:val="-2"/>
        </w:rPr>
        <w:t> </w:t>
      </w:r>
      <w:r>
        <w:rPr/>
        <w:t>rallying</w:t>
      </w:r>
      <w:r>
        <w:rPr>
          <w:spacing w:val="-3"/>
        </w:rPr>
        <w:t> </w:t>
      </w:r>
      <w:r>
        <w:rPr/>
        <w:t>cry</w:t>
      </w:r>
      <w:r>
        <w:rPr>
          <w:spacing w:val="-3"/>
        </w:rPr>
        <w:t> </w:t>
      </w:r>
      <w:r>
        <w:rPr/>
        <w:t>among</w:t>
      </w:r>
      <w:r>
        <w:rPr>
          <w:spacing w:val="-3"/>
        </w:rPr>
        <w:t> </w:t>
      </w:r>
      <w:r>
        <w:rPr/>
        <w:t>today‟s</w:t>
      </w:r>
      <w:r>
        <w:rPr>
          <w:spacing w:val="-3"/>
        </w:rPr>
        <w:t> </w:t>
      </w:r>
      <w:r>
        <w:rPr/>
        <w:t>managers</w:t>
      </w:r>
      <w:r>
        <w:rPr>
          <w:spacing w:val="-3"/>
        </w:rPr>
        <w:t> </w:t>
      </w:r>
      <w:r>
        <w:rPr/>
        <w:t>worldwide.</w:t>
      </w:r>
      <w:r>
        <w:rPr>
          <w:spacing w:val="-3"/>
        </w:rPr>
        <w:t> </w:t>
      </w:r>
      <w:r>
        <w:rPr/>
        <w:t>In</w:t>
      </w:r>
      <w:r>
        <w:rPr>
          <w:spacing w:val="-3"/>
        </w:rPr>
        <w:t> </w:t>
      </w:r>
      <w:r>
        <w:rPr/>
        <w:t>the</w:t>
      </w:r>
      <w:r>
        <w:rPr>
          <w:spacing w:val="-2"/>
        </w:rPr>
        <w:t> </w:t>
      </w:r>
      <w:r>
        <w:rPr/>
        <w:t>same</w:t>
      </w:r>
      <w:r>
        <w:rPr>
          <w:spacing w:val="-3"/>
        </w:rPr>
        <w:t> </w:t>
      </w:r>
      <w:r>
        <w:rPr/>
        <w:t>vain,</w:t>
      </w:r>
      <w:r>
        <w:rPr>
          <w:spacing w:val="-3"/>
        </w:rPr>
        <w:t> </w:t>
      </w:r>
      <w:r>
        <w:rPr/>
        <w:t>Buono</w:t>
      </w:r>
      <w:r>
        <w:rPr>
          <w:spacing w:val="-2"/>
        </w:rPr>
        <w:t> </w:t>
      </w:r>
      <w:r>
        <w:rPr/>
        <w:t>and</w:t>
      </w:r>
      <w:r>
        <w:rPr>
          <w:spacing w:val="-2"/>
        </w:rPr>
        <w:t> </w:t>
      </w:r>
      <w:r>
        <w:rPr/>
        <w:t>Kerber (2010) posited that companies in every industry are increasingly challenged to both respond to, and anticipate continuously changing competitive, market, technological, economic and social conditions to the point where change is described as “the new</w:t>
      </w:r>
      <w:r>
        <w:rPr>
          <w:spacing w:val="40"/>
        </w:rPr>
        <w:t> </w:t>
      </w:r>
      <w:r>
        <w:rPr/>
        <w:t>norm.” Organisations of all kinds today have to deal with environments that are changing more rapidly than the Organisations themselves.</w:t>
      </w:r>
    </w:p>
    <w:p>
      <w:pPr>
        <w:pStyle w:val="BodyText"/>
        <w:spacing w:line="360" w:lineRule="auto" w:before="200"/>
        <w:ind w:left="820" w:right="1015"/>
      </w:pPr>
      <w:r>
        <w:rPr/>
        <w:t>While the inevitability and benefits of effective change management are non-negotiable, the reality is that about 80% of changes implemented within Organisations fail to achieve the objectives for which they were set (Burnes, 2005). In a recent study, Choi and Ruona (2011), confirmed this assertion. According to the authors, “despite the increase in the perceived necessity of change and attempts at implementing Organisational change initiative, it has been estimated that, at least, two thirds of Organisational change efforts do not result in their intended aims nor do they foster sustained change.”</w:t>
      </w:r>
    </w:p>
    <w:p>
      <w:pPr>
        <w:pStyle w:val="BodyText"/>
        <w:spacing w:line="360" w:lineRule="auto" w:before="201"/>
        <w:ind w:left="820" w:right="1017"/>
      </w:pPr>
      <w:r>
        <w:rPr/>
        <w:t>Nigeria, as a member of the international community, has suffered her share of the consequences of the economic meltdown in the forms of declining real output growth (slow</w:t>
      </w:r>
      <w:r>
        <w:rPr>
          <w:spacing w:val="4"/>
        </w:rPr>
        <w:t> </w:t>
      </w:r>
      <w:r>
        <w:rPr/>
        <w:t>economic</w:t>
      </w:r>
      <w:r>
        <w:rPr>
          <w:spacing w:val="3"/>
        </w:rPr>
        <w:t> </w:t>
      </w:r>
      <w:r>
        <w:rPr/>
        <w:t>growth),</w:t>
      </w:r>
      <w:r>
        <w:rPr>
          <w:spacing w:val="3"/>
        </w:rPr>
        <w:t> </w:t>
      </w:r>
      <w:r>
        <w:rPr/>
        <w:t>weakened</w:t>
      </w:r>
      <w:r>
        <w:rPr>
          <w:spacing w:val="5"/>
        </w:rPr>
        <w:t> </w:t>
      </w:r>
      <w:r>
        <w:rPr/>
        <w:t>financial</w:t>
      </w:r>
      <w:r>
        <w:rPr>
          <w:spacing w:val="3"/>
        </w:rPr>
        <w:t> </w:t>
      </w:r>
      <w:r>
        <w:rPr/>
        <w:t>systems</w:t>
      </w:r>
      <w:r>
        <w:rPr>
          <w:spacing w:val="4"/>
        </w:rPr>
        <w:t> </w:t>
      </w:r>
      <w:r>
        <w:rPr/>
        <w:t>(takeovers</w:t>
      </w:r>
      <w:r>
        <w:rPr>
          <w:spacing w:val="3"/>
        </w:rPr>
        <w:t> </w:t>
      </w:r>
      <w:r>
        <w:rPr/>
        <w:t>and</w:t>
      </w:r>
      <w:r>
        <w:rPr>
          <w:spacing w:val="2"/>
        </w:rPr>
        <w:t> </w:t>
      </w:r>
      <w:r>
        <w:rPr/>
        <w:t>bankruptcy),</w:t>
      </w:r>
      <w:r>
        <w:rPr>
          <w:spacing w:val="3"/>
        </w:rPr>
        <w:t> </w:t>
      </w:r>
      <w:r>
        <w:rPr/>
        <w:t>loss</w:t>
      </w:r>
      <w:r>
        <w:rPr>
          <w:spacing w:val="3"/>
        </w:rPr>
        <w:t> </w:t>
      </w:r>
      <w:r>
        <w:rPr>
          <w:spacing w:val="-5"/>
        </w:rPr>
        <w:t>of</w:t>
      </w:r>
    </w:p>
    <w:p>
      <w:pPr>
        <w:spacing w:after="0" w:line="360" w:lineRule="auto"/>
        <w:sectPr>
          <w:footerReference w:type="default" r:id="rId5"/>
          <w:type w:val="continuous"/>
          <w:pgSz w:w="12240" w:h="15840"/>
          <w:pgMar w:header="0" w:footer="1064" w:top="1360" w:bottom="1260" w:left="620" w:right="420"/>
          <w:pgNumType w:start="1"/>
        </w:sectPr>
      </w:pPr>
    </w:p>
    <w:p>
      <w:pPr>
        <w:pStyle w:val="BodyText"/>
        <w:spacing w:line="360" w:lineRule="auto" w:before="76"/>
        <w:ind w:left="820" w:right="1016"/>
      </w:pPr>
      <w:r>
        <w:rPr/>
        <w:t>jobs, loss of confidence in the financial markets, leading to inability to carry out their intermediation role in the economy, rising inflation and weak consumer demand (Soludo, 2009). These negative effects have manifested in rising inflation, continued depreciation of the</w:t>
      </w:r>
      <w:r>
        <w:rPr>
          <w:spacing w:val="-1"/>
        </w:rPr>
        <w:t> </w:t>
      </w:r>
      <w:r>
        <w:rPr/>
        <w:t>Naira value in the foreign exchange</w:t>
      </w:r>
      <w:r>
        <w:rPr>
          <w:spacing w:val="-1"/>
        </w:rPr>
        <w:t> </w:t>
      </w:r>
      <w:r>
        <w:rPr/>
        <w:t>market, sagging consumer demand, changes in government policies as well as increased local and global competition. The above factors have made business operation in Nigeria most challenging. To meet these challenges, Nigerian managers have embarked on several transformation programmes to guarantee the survival and prosperity of their businesses. However, the success of these transformation programmes will depend on the effective management of the entire </w:t>
      </w:r>
      <w:r>
        <w:rPr>
          <w:spacing w:val="-2"/>
        </w:rPr>
        <w:t>process.</w:t>
      </w:r>
    </w:p>
    <w:p>
      <w:pPr>
        <w:pStyle w:val="BodyText"/>
        <w:jc w:val="left"/>
      </w:pPr>
    </w:p>
    <w:p>
      <w:pPr>
        <w:pStyle w:val="BodyText"/>
        <w:spacing w:before="253"/>
        <w:jc w:val="left"/>
      </w:pPr>
    </w:p>
    <w:p>
      <w:pPr>
        <w:pStyle w:val="Heading1"/>
        <w:ind w:left="3546" w:right="3741"/>
        <w:jc w:val="center"/>
      </w:pPr>
      <w:r>
        <w:rPr/>
        <w:t>Statement</w:t>
      </w:r>
      <w:r>
        <w:rPr>
          <w:spacing w:val="-1"/>
        </w:rPr>
        <w:t> </w:t>
      </w:r>
      <w:r>
        <w:rPr/>
        <w:t>of</w:t>
      </w:r>
      <w:r>
        <w:rPr>
          <w:spacing w:val="-1"/>
        </w:rPr>
        <w:t> </w:t>
      </w:r>
      <w:r>
        <w:rPr/>
        <w:t>the</w:t>
      </w:r>
      <w:r>
        <w:rPr>
          <w:spacing w:val="-1"/>
        </w:rPr>
        <w:t> </w:t>
      </w:r>
      <w:r>
        <w:rPr>
          <w:spacing w:val="-2"/>
        </w:rPr>
        <w:t>Problem</w:t>
      </w:r>
    </w:p>
    <w:p>
      <w:pPr>
        <w:pStyle w:val="BodyText"/>
        <w:spacing w:before="48"/>
        <w:jc w:val="left"/>
        <w:rPr>
          <w:b/>
        </w:rPr>
      </w:pPr>
    </w:p>
    <w:p>
      <w:pPr>
        <w:pStyle w:val="BodyText"/>
        <w:spacing w:line="360" w:lineRule="auto" w:before="1"/>
        <w:ind w:left="820" w:right="1017"/>
      </w:pPr>
      <w:r>
        <w:rPr/>
        <w:t>The fact that Organisations must change is no longer news. The real problem is that, in spite of the consciousness of the inevitability of change, and a virtual explosion of research and managerial practice, successful Organisational change often remains elusive (Kind and Wright, 2007).</w:t>
      </w:r>
      <w:r>
        <w:rPr>
          <w:spacing w:val="80"/>
        </w:rPr>
        <w:t> </w:t>
      </w:r>
      <w:r>
        <w:rPr/>
        <w:t>This is because most Organisations “change and die” instead</w:t>
      </w:r>
      <w:r>
        <w:rPr>
          <w:spacing w:val="40"/>
        </w:rPr>
        <w:t> </w:t>
      </w:r>
      <w:r>
        <w:rPr/>
        <w:t>of “changing to live.”</w:t>
      </w:r>
      <w:r>
        <w:rPr>
          <w:spacing w:val="40"/>
        </w:rPr>
        <w:t> </w:t>
      </w:r>
      <w:r>
        <w:rPr/>
        <w:t>Keller and Aiken (2010) acknowledge that with much research done and information available on managing change, it stands to reason that change programmes today should be more successful than those of more than a decade ago, but the facts suggest otherwise. A review of</w:t>
      </w:r>
      <w:r>
        <w:rPr>
          <w:spacing w:val="40"/>
        </w:rPr>
        <w:t> </w:t>
      </w:r>
      <w:r>
        <w:rPr/>
        <w:t>the relevant literature showed that between 70% and 80% of changes implemented within Organisations fail to achieve the objectives for which they were</w:t>
      </w:r>
      <w:r>
        <w:rPr>
          <w:spacing w:val="-1"/>
        </w:rPr>
        <w:t> </w:t>
      </w:r>
      <w:r>
        <w:rPr/>
        <w:t>set</w:t>
      </w:r>
      <w:r>
        <w:rPr>
          <w:spacing w:val="-1"/>
        </w:rPr>
        <w:t> </w:t>
      </w:r>
      <w:r>
        <w:rPr/>
        <w:t>(Isern</w:t>
      </w:r>
      <w:r>
        <w:rPr>
          <w:spacing w:val="-1"/>
        </w:rPr>
        <w:t> </w:t>
      </w:r>
      <w:r>
        <w:rPr/>
        <w:t>and Pung,</w:t>
      </w:r>
      <w:r>
        <w:rPr>
          <w:spacing w:val="-1"/>
        </w:rPr>
        <w:t> </w:t>
      </w:r>
      <w:r>
        <w:rPr/>
        <w:t>2006;</w:t>
      </w:r>
      <w:r>
        <w:rPr>
          <w:spacing w:val="-1"/>
        </w:rPr>
        <w:t> </w:t>
      </w:r>
      <w:r>
        <w:rPr/>
        <w:t>Bokeno,</w:t>
      </w:r>
      <w:r>
        <w:rPr>
          <w:spacing w:val="-1"/>
        </w:rPr>
        <w:t> </w:t>
      </w:r>
      <w:r>
        <w:rPr/>
        <w:t>2008).</w:t>
      </w:r>
      <w:r>
        <w:rPr>
          <w:spacing w:val="-1"/>
        </w:rPr>
        <w:t> </w:t>
      </w:r>
      <w:r>
        <w:rPr/>
        <w:t>According to Huy</w:t>
      </w:r>
      <w:r>
        <w:rPr>
          <w:spacing w:val="-1"/>
        </w:rPr>
        <w:t> </w:t>
      </w:r>
      <w:r>
        <w:rPr/>
        <w:t>(2002),</w:t>
      </w:r>
      <w:r>
        <w:rPr>
          <w:spacing w:val="-1"/>
        </w:rPr>
        <w:t> </w:t>
      </w:r>
      <w:r>
        <w:rPr/>
        <w:t>the poor outcomes of change efforts have posed to management scholars and practitioners alike, the challenge of solving the puzzle of how Organisations can achieve successful </w:t>
      </w:r>
      <w:r>
        <w:rPr>
          <w:spacing w:val="-2"/>
        </w:rPr>
        <w:t>changes.</w:t>
      </w:r>
    </w:p>
    <w:p>
      <w:pPr>
        <w:pStyle w:val="BodyText"/>
        <w:spacing w:line="360" w:lineRule="auto" w:before="200"/>
        <w:ind w:left="820" w:right="1016"/>
      </w:pPr>
      <w:r>
        <w:rPr/>
        <w:t>For Kotter and Schlesinger (2008), few Organisational change efforts tended to be entirely</w:t>
      </w:r>
      <w:r>
        <w:rPr>
          <w:spacing w:val="24"/>
        </w:rPr>
        <w:t> </w:t>
      </w:r>
      <w:r>
        <w:rPr/>
        <w:t>successful.</w:t>
      </w:r>
      <w:r>
        <w:rPr>
          <w:spacing w:val="24"/>
        </w:rPr>
        <w:t> </w:t>
      </w:r>
      <w:r>
        <w:rPr/>
        <w:t>Most</w:t>
      </w:r>
      <w:r>
        <w:rPr>
          <w:spacing w:val="24"/>
        </w:rPr>
        <w:t> </w:t>
      </w:r>
      <w:r>
        <w:rPr/>
        <w:t>encounter</w:t>
      </w:r>
      <w:r>
        <w:rPr>
          <w:spacing w:val="23"/>
        </w:rPr>
        <w:t> </w:t>
      </w:r>
      <w:r>
        <w:rPr/>
        <w:t>problems;</w:t>
      </w:r>
      <w:r>
        <w:rPr>
          <w:spacing w:val="24"/>
        </w:rPr>
        <w:t> </w:t>
      </w:r>
      <w:r>
        <w:rPr/>
        <w:t>they</w:t>
      </w:r>
      <w:r>
        <w:rPr>
          <w:spacing w:val="25"/>
        </w:rPr>
        <w:t> </w:t>
      </w:r>
      <w:r>
        <w:rPr/>
        <w:t>often</w:t>
      </w:r>
      <w:r>
        <w:rPr>
          <w:spacing w:val="25"/>
        </w:rPr>
        <w:t> </w:t>
      </w:r>
      <w:r>
        <w:rPr/>
        <w:t>take</w:t>
      </w:r>
      <w:r>
        <w:rPr>
          <w:spacing w:val="24"/>
        </w:rPr>
        <w:t> </w:t>
      </w:r>
      <w:r>
        <w:rPr/>
        <w:t>longer</w:t>
      </w:r>
      <w:r>
        <w:rPr>
          <w:spacing w:val="24"/>
        </w:rPr>
        <w:t> </w:t>
      </w:r>
      <w:r>
        <w:rPr/>
        <w:t>than</w:t>
      </w:r>
      <w:r>
        <w:rPr>
          <w:spacing w:val="25"/>
        </w:rPr>
        <w:t> </w:t>
      </w:r>
      <w:r>
        <w:rPr/>
        <w:t>expected</w:t>
      </w:r>
      <w:r>
        <w:rPr>
          <w:spacing w:val="25"/>
        </w:rPr>
        <w:t> </w:t>
      </w:r>
      <w:r>
        <w:rPr>
          <w:spacing w:val="-5"/>
        </w:rPr>
        <w:t>and</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desired; they sometimes kill morale and they often cost a great deal in terms of managerial time or emotional upheaval. The consequences of a transformation failure include: reduced Organisational effectiveness, wasted resources, employee cynicism, dampened employee morale, loss of integrity for those leading the effort and reduced ability to confront and compete in the environment for needed resources and support (Iyayi, 2000). Organisations, failing to introduce change successfully can pay a high price; failure can lead to loss of market position, and the credibility with stakeholders as well as decreased morale among management and staff, resulting in a de-motivated workforce or, worse still, the loss of key employees (Edmonds, 2010). Allen, Jimmieson, Bodia &amp; Irmer (2007) posited that the cost of change failures extend beyond the purely financial impact on the Organisation, as there</w:t>
      </w:r>
      <w:r>
        <w:rPr>
          <w:spacing w:val="40"/>
        </w:rPr>
        <w:t> </w:t>
      </w:r>
      <w:r>
        <w:rPr/>
        <w:t>are also implications for the success of change efforts and the culture of an Organisation. From the economic perspective, the inability to effectively manage Organisational change in Nigeria will result in corporate failures, leading to loss of jobs, massive unemployment, a high crime rate and loss of revenue by government and the resultant reduction in the general standards of living of the citizenry. This will, no doubt, exacerbate the economic woes of the nation.</w:t>
      </w:r>
    </w:p>
    <w:p>
      <w:pPr>
        <w:pStyle w:val="BodyText"/>
        <w:spacing w:line="360" w:lineRule="auto" w:before="200"/>
        <w:ind w:left="820" w:right="1016"/>
      </w:pPr>
      <w:r>
        <w:rPr/>
        <w:t>According to Burnes (2004) the poor success rates of change was suggestive of</w:t>
      </w:r>
      <w:r>
        <w:rPr>
          <w:spacing w:val="40"/>
        </w:rPr>
        <w:t> </w:t>
      </w:r>
      <w:r>
        <w:rPr/>
        <w:t>a fundamental lack of a valid framework of how to implement and manage Organisational change as what is currently available to academic, and practitioners is a wide range of contradictory and confusing theories and approaches. These observations are supported by</w:t>
      </w:r>
      <w:r>
        <w:rPr>
          <w:spacing w:val="80"/>
        </w:rPr>
        <w:t> </w:t>
      </w:r>
      <w:r>
        <w:rPr/>
        <w:t>Doyle (2002) who argue that evidence suggest, that, with only few exceptions, existing practice and theory are mostly supported by unchallenged assumptions about the nature</w:t>
      </w:r>
      <w:r>
        <w:rPr>
          <w:spacing w:val="-3"/>
        </w:rPr>
        <w:t> </w:t>
      </w:r>
      <w:r>
        <w:rPr/>
        <w:t>of</w:t>
      </w:r>
      <w:r>
        <w:rPr>
          <w:spacing w:val="-2"/>
        </w:rPr>
        <w:t> </w:t>
      </w:r>
      <w:r>
        <w:rPr/>
        <w:t>contemporary Organisational</w:t>
      </w:r>
      <w:r>
        <w:rPr>
          <w:spacing w:val="-3"/>
        </w:rPr>
        <w:t> </w:t>
      </w:r>
      <w:r>
        <w:rPr/>
        <w:t>change</w:t>
      </w:r>
      <w:r>
        <w:rPr>
          <w:spacing w:val="-3"/>
        </w:rPr>
        <w:t> </w:t>
      </w:r>
      <w:r>
        <w:rPr/>
        <w:t>management.</w:t>
      </w:r>
      <w:r>
        <w:rPr>
          <w:spacing w:val="-1"/>
        </w:rPr>
        <w:t> </w:t>
      </w:r>
      <w:r>
        <w:rPr/>
        <w:t>The</w:t>
      </w:r>
      <w:r>
        <w:rPr>
          <w:spacing w:val="-3"/>
        </w:rPr>
        <w:t> </w:t>
      </w:r>
      <w:r>
        <w:rPr/>
        <w:t>above</w:t>
      </w:r>
      <w:r>
        <w:rPr>
          <w:spacing w:val="-3"/>
        </w:rPr>
        <w:t> </w:t>
      </w:r>
      <w:r>
        <w:rPr/>
        <w:t>citations</w:t>
      </w:r>
      <w:r>
        <w:rPr>
          <w:spacing w:val="-3"/>
        </w:rPr>
        <w:t> </w:t>
      </w:r>
      <w:r>
        <w:rPr/>
        <w:t>revealed that despite the huge investment of time, efforts and financial resources in the management of Organisational change; the end product was nothing to write home about. The problems of identifying the critical variables that determined the success of Organisational transformations, the interrelationship between and among these variables and</w:t>
      </w:r>
      <w:r>
        <w:rPr>
          <w:spacing w:val="-1"/>
        </w:rPr>
        <w:t> </w:t>
      </w:r>
      <w:r>
        <w:rPr/>
        <w:t>how</w:t>
      </w:r>
      <w:r>
        <w:rPr>
          <w:spacing w:val="3"/>
        </w:rPr>
        <w:t> </w:t>
      </w:r>
      <w:r>
        <w:rPr/>
        <w:t>these</w:t>
      </w:r>
      <w:r>
        <w:rPr>
          <w:spacing w:val="2"/>
        </w:rPr>
        <w:t> </w:t>
      </w:r>
      <w:r>
        <w:rPr/>
        <w:t>could</w:t>
      </w:r>
      <w:r>
        <w:rPr>
          <w:spacing w:val="2"/>
        </w:rPr>
        <w:t> </w:t>
      </w:r>
      <w:r>
        <w:rPr/>
        <w:t>be</w:t>
      </w:r>
      <w:r>
        <w:rPr>
          <w:spacing w:val="3"/>
        </w:rPr>
        <w:t> </w:t>
      </w:r>
      <w:r>
        <w:rPr/>
        <w:t>managed</w:t>
      </w:r>
      <w:r>
        <w:rPr>
          <w:spacing w:val="2"/>
        </w:rPr>
        <w:t> </w:t>
      </w:r>
      <w:r>
        <w:rPr/>
        <w:t>to</w:t>
      </w:r>
      <w:r>
        <w:rPr>
          <w:spacing w:val="3"/>
        </w:rPr>
        <w:t> </w:t>
      </w:r>
      <w:r>
        <w:rPr/>
        <w:t>guarantee</w:t>
      </w:r>
      <w:r>
        <w:rPr>
          <w:spacing w:val="3"/>
        </w:rPr>
        <w:t> </w:t>
      </w:r>
      <w:r>
        <w:rPr/>
        <w:t>success</w:t>
      </w:r>
      <w:r>
        <w:rPr>
          <w:spacing w:val="2"/>
        </w:rPr>
        <w:t> </w:t>
      </w:r>
      <w:r>
        <w:rPr/>
        <w:t>had</w:t>
      </w:r>
      <w:r>
        <w:rPr>
          <w:spacing w:val="3"/>
        </w:rPr>
        <w:t> </w:t>
      </w:r>
      <w:r>
        <w:rPr/>
        <w:t>become</w:t>
      </w:r>
      <w:r>
        <w:rPr>
          <w:spacing w:val="2"/>
        </w:rPr>
        <w:t> </w:t>
      </w:r>
      <w:r>
        <w:rPr/>
        <w:t>a</w:t>
      </w:r>
      <w:r>
        <w:rPr>
          <w:spacing w:val="3"/>
        </w:rPr>
        <w:t> </w:t>
      </w:r>
      <w:r>
        <w:rPr/>
        <w:t>puzzle</w:t>
      </w:r>
      <w:r>
        <w:rPr>
          <w:spacing w:val="6"/>
        </w:rPr>
        <w:t> </w:t>
      </w:r>
      <w:r>
        <w:rPr/>
        <w:t>for</w:t>
      </w:r>
      <w:r>
        <w:rPr>
          <w:spacing w:val="3"/>
        </w:rPr>
        <w:t> </w:t>
      </w:r>
      <w:r>
        <w:rPr>
          <w:spacing w:val="-2"/>
        </w:rPr>
        <w:t>managers</w:t>
      </w:r>
    </w:p>
    <w:p>
      <w:pPr>
        <w:spacing w:after="0" w:line="360" w:lineRule="auto"/>
        <w:sectPr>
          <w:pgSz w:w="12240" w:h="15840"/>
          <w:pgMar w:header="0" w:footer="1064" w:top="1360" w:bottom="1260" w:left="620" w:right="420"/>
        </w:sectPr>
      </w:pPr>
    </w:p>
    <w:p>
      <w:pPr>
        <w:pStyle w:val="BodyText"/>
        <w:spacing w:line="360" w:lineRule="auto" w:before="76"/>
        <w:ind w:left="820" w:right="1018"/>
      </w:pPr>
      <w:r>
        <w:rPr/>
        <w:t>to solve. The challenge, therefore, is how to find better ways of managing change to improve its success rate.</w:t>
      </w:r>
    </w:p>
    <w:p>
      <w:pPr>
        <w:pStyle w:val="BodyText"/>
        <w:jc w:val="left"/>
      </w:pPr>
    </w:p>
    <w:p>
      <w:pPr>
        <w:pStyle w:val="BodyText"/>
        <w:spacing w:before="252"/>
        <w:jc w:val="left"/>
      </w:pPr>
    </w:p>
    <w:p>
      <w:pPr>
        <w:pStyle w:val="Heading1"/>
        <w:ind w:left="3546" w:right="3741"/>
        <w:jc w:val="center"/>
      </w:pPr>
      <w:r>
        <w:rPr/>
        <w:t>Purpose</w:t>
      </w:r>
      <w:r>
        <w:rPr>
          <w:spacing w:val="-2"/>
        </w:rPr>
        <w:t> </w:t>
      </w:r>
      <w:r>
        <w:rPr/>
        <w:t>of</w:t>
      </w:r>
      <w:r>
        <w:rPr>
          <w:spacing w:val="-2"/>
        </w:rPr>
        <w:t> </w:t>
      </w:r>
      <w:r>
        <w:rPr/>
        <w:t>the</w:t>
      </w:r>
      <w:r>
        <w:rPr>
          <w:spacing w:val="-1"/>
        </w:rPr>
        <w:t> </w:t>
      </w:r>
      <w:r>
        <w:rPr>
          <w:spacing w:val="-2"/>
        </w:rPr>
        <w:t>Study</w:t>
      </w:r>
    </w:p>
    <w:p>
      <w:pPr>
        <w:pStyle w:val="BodyText"/>
        <w:spacing w:before="49"/>
        <w:jc w:val="left"/>
        <w:rPr>
          <w:b/>
        </w:rPr>
      </w:pPr>
    </w:p>
    <w:p>
      <w:pPr>
        <w:pStyle w:val="BodyText"/>
        <w:spacing w:line="360" w:lineRule="auto"/>
        <w:ind w:left="820" w:right="1017"/>
        <w:rPr>
          <w:b/>
        </w:rPr>
      </w:pPr>
      <w:r>
        <w:rPr/>
        <w:t>The purpose of this study is to investigate change management and Organisational performance in Nigerian companies. In the light of the foregoing purpose, the researcher sought to achieve the following specific objectives</w:t>
      </w:r>
      <w:r>
        <w:rPr>
          <w:b/>
        </w:rPr>
        <w:t>:</w:t>
      </w:r>
    </w:p>
    <w:p>
      <w:pPr>
        <w:pStyle w:val="ListParagraph"/>
        <w:numPr>
          <w:ilvl w:val="0"/>
          <w:numId w:val="1"/>
        </w:numPr>
        <w:tabs>
          <w:tab w:pos="1897" w:val="left" w:leader="none"/>
          <w:tab w:pos="1900" w:val="left" w:leader="none"/>
        </w:tabs>
        <w:spacing w:line="360" w:lineRule="auto" w:before="201" w:after="0"/>
        <w:ind w:left="1900" w:right="1016" w:hanging="721"/>
        <w:jc w:val="both"/>
        <w:rPr>
          <w:sz w:val="26"/>
        </w:rPr>
      </w:pPr>
      <w:r>
        <w:rPr>
          <w:sz w:val="26"/>
        </w:rPr>
        <w:t>Find out if successful Organisational change will result in significant increase in sales revenue.</w:t>
      </w:r>
      <w:r>
        <w:rPr>
          <w:spacing w:val="40"/>
          <w:sz w:val="26"/>
        </w:rPr>
        <w:t> </w:t>
      </w:r>
      <w:r>
        <w:rPr>
          <w:sz w:val="26"/>
        </w:rPr>
        <w:t>.</w:t>
      </w:r>
    </w:p>
    <w:p>
      <w:pPr>
        <w:pStyle w:val="ListParagraph"/>
        <w:numPr>
          <w:ilvl w:val="0"/>
          <w:numId w:val="1"/>
        </w:numPr>
        <w:tabs>
          <w:tab w:pos="1898" w:val="left" w:leader="none"/>
        </w:tabs>
        <w:spacing w:line="298" w:lineRule="exact" w:before="0" w:after="0"/>
        <w:ind w:left="1898" w:right="0" w:hanging="718"/>
        <w:jc w:val="both"/>
        <w:rPr>
          <w:sz w:val="26"/>
        </w:rPr>
      </w:pPr>
      <w:r>
        <w:rPr>
          <w:sz w:val="26"/>
        </w:rPr>
        <w:t>Examine</w:t>
      </w:r>
      <w:r>
        <w:rPr>
          <w:spacing w:val="-4"/>
          <w:sz w:val="26"/>
        </w:rPr>
        <w:t> </w:t>
      </w:r>
      <w:r>
        <w:rPr>
          <w:sz w:val="26"/>
        </w:rPr>
        <w:t>if</w:t>
      </w:r>
      <w:r>
        <w:rPr>
          <w:spacing w:val="-2"/>
          <w:sz w:val="26"/>
        </w:rPr>
        <w:t> </w:t>
      </w:r>
      <w:r>
        <w:rPr>
          <w:sz w:val="26"/>
        </w:rPr>
        <w:t>Organisational</w:t>
      </w:r>
      <w:r>
        <w:rPr>
          <w:spacing w:val="-3"/>
          <w:sz w:val="26"/>
        </w:rPr>
        <w:t> </w:t>
      </w:r>
      <w:r>
        <w:rPr>
          <w:sz w:val="26"/>
        </w:rPr>
        <w:t>change</w:t>
      </w:r>
      <w:r>
        <w:rPr>
          <w:spacing w:val="-3"/>
          <w:sz w:val="26"/>
        </w:rPr>
        <w:t> </w:t>
      </w:r>
      <w:r>
        <w:rPr>
          <w:sz w:val="26"/>
        </w:rPr>
        <w:t>will</w:t>
      </w:r>
      <w:r>
        <w:rPr>
          <w:spacing w:val="-3"/>
          <w:sz w:val="26"/>
        </w:rPr>
        <w:t> </w:t>
      </w:r>
      <w:r>
        <w:rPr>
          <w:sz w:val="26"/>
        </w:rPr>
        <w:t>lead</w:t>
      </w:r>
      <w:r>
        <w:rPr>
          <w:spacing w:val="-1"/>
          <w:sz w:val="26"/>
        </w:rPr>
        <w:t> </w:t>
      </w:r>
      <w:r>
        <w:rPr>
          <w:sz w:val="26"/>
        </w:rPr>
        <w:t>to</w:t>
      </w:r>
      <w:r>
        <w:rPr>
          <w:spacing w:val="-2"/>
          <w:sz w:val="26"/>
        </w:rPr>
        <w:t> </w:t>
      </w:r>
      <w:r>
        <w:rPr>
          <w:sz w:val="26"/>
        </w:rPr>
        <w:t>higher</w:t>
      </w:r>
      <w:r>
        <w:rPr>
          <w:spacing w:val="-2"/>
          <w:sz w:val="26"/>
        </w:rPr>
        <w:t> </w:t>
      </w:r>
      <w:r>
        <w:rPr>
          <w:sz w:val="26"/>
        </w:rPr>
        <w:t>profit</w:t>
      </w:r>
      <w:r>
        <w:rPr>
          <w:spacing w:val="-2"/>
          <w:sz w:val="26"/>
        </w:rPr>
        <w:t> levels.</w:t>
      </w:r>
    </w:p>
    <w:p>
      <w:pPr>
        <w:pStyle w:val="BodyText"/>
        <w:spacing w:before="51"/>
        <w:jc w:val="left"/>
      </w:pPr>
    </w:p>
    <w:p>
      <w:pPr>
        <w:pStyle w:val="ListParagraph"/>
        <w:numPr>
          <w:ilvl w:val="0"/>
          <w:numId w:val="1"/>
        </w:numPr>
        <w:tabs>
          <w:tab w:pos="1900" w:val="left" w:leader="none"/>
        </w:tabs>
        <w:spacing w:line="360" w:lineRule="auto" w:before="0" w:after="0"/>
        <w:ind w:left="1900" w:right="1016" w:hanging="721"/>
        <w:jc w:val="left"/>
        <w:rPr>
          <w:sz w:val="26"/>
        </w:rPr>
      </w:pPr>
      <w:r>
        <w:rPr>
          <w:sz w:val="26"/>
        </w:rPr>
        <w:t>Determine</w:t>
      </w:r>
      <w:r>
        <w:rPr>
          <w:spacing w:val="40"/>
          <w:sz w:val="26"/>
        </w:rPr>
        <w:t> </w:t>
      </w:r>
      <w:r>
        <w:rPr>
          <w:sz w:val="26"/>
        </w:rPr>
        <w:t>if</w:t>
      </w:r>
      <w:r>
        <w:rPr>
          <w:spacing w:val="40"/>
          <w:sz w:val="26"/>
        </w:rPr>
        <w:t> </w:t>
      </w:r>
      <w:r>
        <w:rPr>
          <w:sz w:val="26"/>
        </w:rPr>
        <w:t>Organisational</w:t>
      </w:r>
      <w:r>
        <w:rPr>
          <w:spacing w:val="40"/>
          <w:sz w:val="26"/>
        </w:rPr>
        <w:t> </w:t>
      </w:r>
      <w:r>
        <w:rPr>
          <w:sz w:val="26"/>
        </w:rPr>
        <w:t>change</w:t>
      </w:r>
      <w:r>
        <w:rPr>
          <w:spacing w:val="40"/>
          <w:sz w:val="26"/>
        </w:rPr>
        <w:t> </w:t>
      </w:r>
      <w:r>
        <w:rPr>
          <w:sz w:val="26"/>
        </w:rPr>
        <w:t>will</w:t>
      </w:r>
      <w:r>
        <w:rPr>
          <w:spacing w:val="40"/>
          <w:sz w:val="26"/>
        </w:rPr>
        <w:t> </w:t>
      </w:r>
      <w:r>
        <w:rPr>
          <w:sz w:val="26"/>
        </w:rPr>
        <w:t>impact</w:t>
      </w:r>
      <w:r>
        <w:rPr>
          <w:spacing w:val="40"/>
          <w:sz w:val="26"/>
        </w:rPr>
        <w:t> </w:t>
      </w:r>
      <w:r>
        <w:rPr>
          <w:sz w:val="26"/>
        </w:rPr>
        <w:t>positively</w:t>
      </w:r>
      <w:r>
        <w:rPr>
          <w:spacing w:val="40"/>
          <w:sz w:val="26"/>
        </w:rPr>
        <w:t> </w:t>
      </w:r>
      <w:r>
        <w:rPr>
          <w:sz w:val="26"/>
        </w:rPr>
        <w:t>on</w:t>
      </w:r>
      <w:r>
        <w:rPr>
          <w:spacing w:val="40"/>
          <w:sz w:val="26"/>
        </w:rPr>
        <w:t> </w:t>
      </w:r>
      <w:r>
        <w:rPr>
          <w:sz w:val="26"/>
        </w:rPr>
        <w:t>shareholders‟ </w:t>
      </w:r>
      <w:r>
        <w:rPr>
          <w:spacing w:val="-2"/>
          <w:sz w:val="26"/>
        </w:rPr>
        <w:t>wealth.</w:t>
      </w:r>
    </w:p>
    <w:p>
      <w:pPr>
        <w:pStyle w:val="ListParagraph"/>
        <w:numPr>
          <w:ilvl w:val="0"/>
          <w:numId w:val="1"/>
        </w:numPr>
        <w:tabs>
          <w:tab w:pos="1900" w:val="left" w:leader="none"/>
        </w:tabs>
        <w:spacing w:line="360" w:lineRule="auto" w:before="200" w:after="0"/>
        <w:ind w:left="1900" w:right="1016" w:hanging="721"/>
        <w:jc w:val="left"/>
        <w:rPr>
          <w:sz w:val="26"/>
        </w:rPr>
      </w:pPr>
      <w:r>
        <w:rPr>
          <w:sz w:val="26"/>
        </w:rPr>
        <w:t>Examine if evidence exists to suggest that change will increase Organisational </w:t>
      </w:r>
      <w:r>
        <w:rPr>
          <w:spacing w:val="-2"/>
          <w:sz w:val="26"/>
        </w:rPr>
        <w:t>flexibility.</w:t>
      </w:r>
    </w:p>
    <w:p>
      <w:pPr>
        <w:pStyle w:val="ListParagraph"/>
        <w:numPr>
          <w:ilvl w:val="0"/>
          <w:numId w:val="1"/>
        </w:numPr>
        <w:tabs>
          <w:tab w:pos="1900" w:val="left" w:leader="none"/>
        </w:tabs>
        <w:spacing w:line="240" w:lineRule="auto" w:before="200" w:after="0"/>
        <w:ind w:left="1900" w:right="0" w:hanging="720"/>
        <w:jc w:val="left"/>
        <w:rPr>
          <w:sz w:val="26"/>
        </w:rPr>
      </w:pPr>
      <w:r>
        <w:rPr>
          <w:sz w:val="26"/>
        </w:rPr>
        <w:t>Find</w:t>
      </w:r>
      <w:r>
        <w:rPr>
          <w:spacing w:val="-4"/>
          <w:sz w:val="26"/>
        </w:rPr>
        <w:t> </w:t>
      </w:r>
      <w:r>
        <w:rPr>
          <w:sz w:val="26"/>
        </w:rPr>
        <w:t>out</w:t>
      </w:r>
      <w:r>
        <w:rPr>
          <w:spacing w:val="-1"/>
          <w:sz w:val="26"/>
        </w:rPr>
        <w:t> </w:t>
      </w:r>
      <w:r>
        <w:rPr>
          <w:sz w:val="26"/>
        </w:rPr>
        <w:t>if</w:t>
      </w:r>
      <w:r>
        <w:rPr>
          <w:spacing w:val="-3"/>
          <w:sz w:val="26"/>
        </w:rPr>
        <w:t> </w:t>
      </w:r>
      <w:r>
        <w:rPr>
          <w:sz w:val="26"/>
        </w:rPr>
        <w:t>Organisational</w:t>
      </w:r>
      <w:r>
        <w:rPr>
          <w:spacing w:val="-2"/>
          <w:sz w:val="26"/>
        </w:rPr>
        <w:t> </w:t>
      </w:r>
      <w:r>
        <w:rPr>
          <w:sz w:val="26"/>
        </w:rPr>
        <w:t>change</w:t>
      </w:r>
      <w:r>
        <w:rPr>
          <w:spacing w:val="-2"/>
          <w:sz w:val="26"/>
        </w:rPr>
        <w:t> </w:t>
      </w:r>
      <w:r>
        <w:rPr>
          <w:sz w:val="26"/>
        </w:rPr>
        <w:t>will</w:t>
      </w:r>
      <w:r>
        <w:rPr>
          <w:spacing w:val="-3"/>
          <w:sz w:val="26"/>
        </w:rPr>
        <w:t> </w:t>
      </w:r>
      <w:r>
        <w:rPr>
          <w:sz w:val="26"/>
        </w:rPr>
        <w:t>enhance</w:t>
      </w:r>
      <w:r>
        <w:rPr>
          <w:spacing w:val="-2"/>
          <w:sz w:val="26"/>
        </w:rPr>
        <w:t> </w:t>
      </w:r>
      <w:r>
        <w:rPr>
          <w:sz w:val="26"/>
        </w:rPr>
        <w:t>Organisational</w:t>
      </w:r>
      <w:r>
        <w:rPr>
          <w:spacing w:val="-2"/>
          <w:sz w:val="26"/>
        </w:rPr>
        <w:t> collaboration.</w:t>
      </w:r>
    </w:p>
    <w:p>
      <w:pPr>
        <w:pStyle w:val="BodyText"/>
        <w:spacing w:before="50"/>
        <w:jc w:val="left"/>
      </w:pPr>
    </w:p>
    <w:p>
      <w:pPr>
        <w:pStyle w:val="ListParagraph"/>
        <w:numPr>
          <w:ilvl w:val="0"/>
          <w:numId w:val="1"/>
        </w:numPr>
        <w:tabs>
          <w:tab w:pos="1900" w:val="left" w:leader="none"/>
        </w:tabs>
        <w:spacing w:line="360" w:lineRule="auto" w:before="0" w:after="0"/>
        <w:ind w:left="1900" w:right="1016" w:hanging="721"/>
        <w:jc w:val="left"/>
        <w:rPr>
          <w:sz w:val="26"/>
        </w:rPr>
      </w:pPr>
      <w:r>
        <w:rPr>
          <w:sz w:val="26"/>
        </w:rPr>
        <w:t>Develop</w:t>
      </w:r>
      <w:r>
        <w:rPr>
          <w:spacing w:val="40"/>
          <w:sz w:val="26"/>
        </w:rPr>
        <w:t> </w:t>
      </w:r>
      <w:r>
        <w:rPr>
          <w:sz w:val="26"/>
        </w:rPr>
        <w:t>a</w:t>
      </w:r>
      <w:r>
        <w:rPr>
          <w:spacing w:val="40"/>
          <w:sz w:val="26"/>
        </w:rPr>
        <w:t> </w:t>
      </w:r>
      <w:r>
        <w:rPr>
          <w:sz w:val="26"/>
        </w:rPr>
        <w:t>framework</w:t>
      </w:r>
      <w:r>
        <w:rPr>
          <w:spacing w:val="40"/>
          <w:sz w:val="26"/>
        </w:rPr>
        <w:t> </w:t>
      </w:r>
      <w:r>
        <w:rPr>
          <w:sz w:val="26"/>
        </w:rPr>
        <w:t>for</w:t>
      </w:r>
      <w:r>
        <w:rPr>
          <w:spacing w:val="40"/>
          <w:sz w:val="26"/>
        </w:rPr>
        <w:t> </w:t>
      </w:r>
      <w:r>
        <w:rPr>
          <w:sz w:val="26"/>
        </w:rPr>
        <w:t>a</w:t>
      </w:r>
      <w:r>
        <w:rPr>
          <w:spacing w:val="40"/>
          <w:sz w:val="26"/>
        </w:rPr>
        <w:t> </w:t>
      </w:r>
      <w:r>
        <w:rPr>
          <w:sz w:val="26"/>
        </w:rPr>
        <w:t>more</w:t>
      </w:r>
      <w:r>
        <w:rPr>
          <w:spacing w:val="40"/>
          <w:sz w:val="26"/>
        </w:rPr>
        <w:t> </w:t>
      </w:r>
      <w:r>
        <w:rPr>
          <w:sz w:val="26"/>
        </w:rPr>
        <w:t>effective</w:t>
      </w:r>
      <w:r>
        <w:rPr>
          <w:spacing w:val="40"/>
          <w:sz w:val="26"/>
        </w:rPr>
        <w:t> </w:t>
      </w:r>
      <w:r>
        <w:rPr>
          <w:sz w:val="26"/>
        </w:rPr>
        <w:t>management</w:t>
      </w:r>
      <w:r>
        <w:rPr>
          <w:spacing w:val="40"/>
          <w:sz w:val="26"/>
        </w:rPr>
        <w:t> </w:t>
      </w:r>
      <w:r>
        <w:rPr>
          <w:sz w:val="26"/>
        </w:rPr>
        <w:t>of</w:t>
      </w:r>
      <w:r>
        <w:rPr>
          <w:spacing w:val="40"/>
          <w:sz w:val="26"/>
        </w:rPr>
        <w:t> </w:t>
      </w:r>
      <w:r>
        <w:rPr>
          <w:sz w:val="26"/>
        </w:rPr>
        <w:t>Organisational</w:t>
      </w:r>
      <w:r>
        <w:rPr>
          <w:spacing w:val="40"/>
          <w:sz w:val="26"/>
        </w:rPr>
        <w:t> </w:t>
      </w:r>
      <w:r>
        <w:rPr>
          <w:spacing w:val="-2"/>
          <w:sz w:val="26"/>
        </w:rPr>
        <w:t>change.</w:t>
      </w:r>
    </w:p>
    <w:p>
      <w:pPr>
        <w:pStyle w:val="BodyText"/>
        <w:jc w:val="left"/>
      </w:pPr>
    </w:p>
    <w:p>
      <w:pPr>
        <w:pStyle w:val="BodyText"/>
        <w:spacing w:before="253"/>
        <w:jc w:val="left"/>
      </w:pPr>
    </w:p>
    <w:p>
      <w:pPr>
        <w:pStyle w:val="Heading1"/>
        <w:spacing w:before="1"/>
        <w:ind w:left="3545" w:right="3741"/>
        <w:jc w:val="center"/>
      </w:pPr>
      <w:r>
        <w:rPr/>
        <w:t>Research</w:t>
      </w:r>
      <w:r>
        <w:rPr>
          <w:spacing w:val="-4"/>
        </w:rPr>
        <w:t> </w:t>
      </w:r>
      <w:r>
        <w:rPr>
          <w:spacing w:val="-2"/>
        </w:rPr>
        <w:t>Questions</w:t>
      </w:r>
    </w:p>
    <w:p>
      <w:pPr>
        <w:pStyle w:val="BodyText"/>
        <w:spacing w:before="47"/>
        <w:jc w:val="left"/>
        <w:rPr>
          <w:b/>
        </w:rPr>
      </w:pPr>
    </w:p>
    <w:p>
      <w:pPr>
        <w:pStyle w:val="BodyText"/>
        <w:spacing w:line="360" w:lineRule="auto"/>
        <w:ind w:left="820" w:right="1023"/>
      </w:pPr>
      <w:r>
        <w:rPr/>
        <w:t>Based on the stated problems and purpose, to facilitate the conduct of the study the following questions were posed:</w:t>
      </w:r>
    </w:p>
    <w:p>
      <w:pPr>
        <w:pStyle w:val="ListParagraph"/>
        <w:numPr>
          <w:ilvl w:val="0"/>
          <w:numId w:val="2"/>
        </w:numPr>
        <w:tabs>
          <w:tab w:pos="1540" w:val="left" w:leader="none"/>
        </w:tabs>
        <w:spacing w:line="240" w:lineRule="auto" w:before="200" w:after="0"/>
        <w:ind w:left="1540" w:right="0" w:hanging="720"/>
        <w:jc w:val="left"/>
        <w:rPr>
          <w:sz w:val="26"/>
        </w:rPr>
      </w:pPr>
      <w:r>
        <w:rPr>
          <w:sz w:val="26"/>
        </w:rPr>
        <w:t>Does</w:t>
      </w:r>
      <w:r>
        <w:rPr>
          <w:spacing w:val="-5"/>
          <w:sz w:val="26"/>
        </w:rPr>
        <w:t> </w:t>
      </w:r>
      <w:r>
        <w:rPr>
          <w:sz w:val="26"/>
        </w:rPr>
        <w:t>Organisational</w:t>
      </w:r>
      <w:r>
        <w:rPr>
          <w:spacing w:val="-2"/>
          <w:sz w:val="26"/>
        </w:rPr>
        <w:t> </w:t>
      </w:r>
      <w:r>
        <w:rPr>
          <w:sz w:val="26"/>
        </w:rPr>
        <w:t>change</w:t>
      </w:r>
      <w:r>
        <w:rPr>
          <w:spacing w:val="-2"/>
          <w:sz w:val="26"/>
        </w:rPr>
        <w:t> </w:t>
      </w:r>
      <w:r>
        <w:rPr>
          <w:sz w:val="26"/>
        </w:rPr>
        <w:t>result</w:t>
      </w:r>
      <w:r>
        <w:rPr>
          <w:spacing w:val="-2"/>
          <w:sz w:val="26"/>
        </w:rPr>
        <w:t> </w:t>
      </w:r>
      <w:r>
        <w:rPr>
          <w:sz w:val="26"/>
        </w:rPr>
        <w:t>in</w:t>
      </w:r>
      <w:r>
        <w:rPr>
          <w:spacing w:val="-2"/>
          <w:sz w:val="26"/>
        </w:rPr>
        <w:t> </w:t>
      </w:r>
      <w:r>
        <w:rPr>
          <w:sz w:val="26"/>
        </w:rPr>
        <w:t>significant</w:t>
      </w:r>
      <w:r>
        <w:rPr>
          <w:spacing w:val="30"/>
          <w:sz w:val="26"/>
        </w:rPr>
        <w:t>  </w:t>
      </w:r>
      <w:r>
        <w:rPr>
          <w:sz w:val="26"/>
        </w:rPr>
        <w:t>increase</w:t>
      </w:r>
      <w:r>
        <w:rPr>
          <w:spacing w:val="-2"/>
          <w:sz w:val="26"/>
        </w:rPr>
        <w:t> </w:t>
      </w:r>
      <w:r>
        <w:rPr>
          <w:sz w:val="26"/>
        </w:rPr>
        <w:t>in</w:t>
      </w:r>
      <w:r>
        <w:rPr>
          <w:spacing w:val="-1"/>
          <w:sz w:val="26"/>
        </w:rPr>
        <w:t> </w:t>
      </w:r>
      <w:r>
        <w:rPr>
          <w:spacing w:val="-2"/>
          <w:sz w:val="26"/>
        </w:rPr>
        <w:t>sales?</w:t>
      </w:r>
    </w:p>
    <w:p>
      <w:pPr>
        <w:pStyle w:val="ListParagraph"/>
        <w:numPr>
          <w:ilvl w:val="0"/>
          <w:numId w:val="2"/>
        </w:numPr>
        <w:tabs>
          <w:tab w:pos="1540" w:val="left" w:leader="none"/>
        </w:tabs>
        <w:spacing w:line="240" w:lineRule="auto" w:before="150" w:after="0"/>
        <w:ind w:left="1540" w:right="0" w:hanging="720"/>
        <w:jc w:val="left"/>
        <w:rPr>
          <w:sz w:val="26"/>
        </w:rPr>
      </w:pPr>
      <w:r>
        <w:rPr>
          <w:sz w:val="26"/>
        </w:rPr>
        <w:t>Does</w:t>
      </w:r>
      <w:r>
        <w:rPr>
          <w:spacing w:val="-3"/>
          <w:sz w:val="26"/>
        </w:rPr>
        <w:t> </w:t>
      </w:r>
      <w:r>
        <w:rPr>
          <w:sz w:val="26"/>
        </w:rPr>
        <w:t>Organisational</w:t>
      </w:r>
      <w:r>
        <w:rPr>
          <w:spacing w:val="-2"/>
          <w:sz w:val="26"/>
        </w:rPr>
        <w:t> </w:t>
      </w:r>
      <w:r>
        <w:rPr>
          <w:sz w:val="26"/>
        </w:rPr>
        <w:t>change</w:t>
      </w:r>
      <w:r>
        <w:rPr>
          <w:spacing w:val="-1"/>
          <w:sz w:val="26"/>
        </w:rPr>
        <w:t> </w:t>
      </w:r>
      <w:r>
        <w:rPr>
          <w:sz w:val="26"/>
        </w:rPr>
        <w:t>lead</w:t>
      </w:r>
      <w:r>
        <w:rPr>
          <w:spacing w:val="-3"/>
          <w:sz w:val="26"/>
        </w:rPr>
        <w:t> </w:t>
      </w:r>
      <w:r>
        <w:rPr>
          <w:sz w:val="26"/>
        </w:rPr>
        <w:t>to</w:t>
      </w:r>
      <w:r>
        <w:rPr>
          <w:spacing w:val="-1"/>
          <w:sz w:val="26"/>
        </w:rPr>
        <w:t> </w:t>
      </w:r>
      <w:r>
        <w:rPr>
          <w:sz w:val="26"/>
        </w:rPr>
        <w:t>higher</w:t>
      </w:r>
      <w:r>
        <w:rPr>
          <w:spacing w:val="-2"/>
          <w:sz w:val="26"/>
        </w:rPr>
        <w:t> profits?</w:t>
      </w:r>
    </w:p>
    <w:p>
      <w:pPr>
        <w:spacing w:after="0" w:line="240" w:lineRule="auto"/>
        <w:jc w:val="left"/>
        <w:rPr>
          <w:sz w:val="26"/>
        </w:rPr>
        <w:sectPr>
          <w:pgSz w:w="12240" w:h="15840"/>
          <w:pgMar w:header="0" w:footer="1064" w:top="1360" w:bottom="1260" w:left="620" w:right="420"/>
        </w:sectPr>
      </w:pPr>
    </w:p>
    <w:p>
      <w:pPr>
        <w:pStyle w:val="ListParagraph"/>
        <w:numPr>
          <w:ilvl w:val="0"/>
          <w:numId w:val="2"/>
        </w:numPr>
        <w:tabs>
          <w:tab w:pos="1540" w:val="left" w:leader="none"/>
        </w:tabs>
        <w:spacing w:line="240" w:lineRule="auto" w:before="76" w:after="0"/>
        <w:ind w:left="1540" w:right="0" w:hanging="720"/>
        <w:jc w:val="left"/>
        <w:rPr>
          <w:sz w:val="26"/>
        </w:rPr>
      </w:pPr>
      <w:r>
        <w:rPr>
          <w:sz w:val="26"/>
        </w:rPr>
        <w:t>Can</w:t>
      </w:r>
      <w:r>
        <w:rPr>
          <w:spacing w:val="-8"/>
          <w:sz w:val="26"/>
        </w:rPr>
        <w:t> </w:t>
      </w:r>
      <w:r>
        <w:rPr>
          <w:sz w:val="26"/>
        </w:rPr>
        <w:t>Organisational</w:t>
      </w:r>
      <w:r>
        <w:rPr>
          <w:spacing w:val="-7"/>
          <w:sz w:val="26"/>
        </w:rPr>
        <w:t> </w:t>
      </w:r>
      <w:r>
        <w:rPr>
          <w:sz w:val="26"/>
        </w:rPr>
        <w:t>change</w:t>
      </w:r>
      <w:r>
        <w:rPr>
          <w:spacing w:val="-7"/>
          <w:sz w:val="26"/>
        </w:rPr>
        <w:t> </w:t>
      </w:r>
      <w:r>
        <w:rPr>
          <w:sz w:val="26"/>
        </w:rPr>
        <w:t>impact</w:t>
      </w:r>
      <w:r>
        <w:rPr>
          <w:spacing w:val="-7"/>
          <w:sz w:val="26"/>
        </w:rPr>
        <w:t> </w:t>
      </w:r>
      <w:r>
        <w:rPr>
          <w:sz w:val="26"/>
        </w:rPr>
        <w:t>positively</w:t>
      </w:r>
      <w:r>
        <w:rPr>
          <w:spacing w:val="-8"/>
          <w:sz w:val="26"/>
        </w:rPr>
        <w:t> </w:t>
      </w:r>
      <w:r>
        <w:rPr>
          <w:sz w:val="26"/>
        </w:rPr>
        <w:t>on</w:t>
      </w:r>
      <w:r>
        <w:rPr>
          <w:spacing w:val="-6"/>
          <w:sz w:val="26"/>
        </w:rPr>
        <w:t> </w:t>
      </w:r>
      <w:r>
        <w:rPr>
          <w:sz w:val="26"/>
        </w:rPr>
        <w:t>shareholders‟</w:t>
      </w:r>
      <w:r>
        <w:rPr>
          <w:spacing w:val="-8"/>
          <w:sz w:val="26"/>
        </w:rPr>
        <w:t> </w:t>
      </w:r>
      <w:r>
        <w:rPr>
          <w:spacing w:val="-2"/>
          <w:sz w:val="26"/>
        </w:rPr>
        <w:t>wealth?</w:t>
      </w:r>
    </w:p>
    <w:p>
      <w:pPr>
        <w:pStyle w:val="ListParagraph"/>
        <w:numPr>
          <w:ilvl w:val="0"/>
          <w:numId w:val="2"/>
        </w:numPr>
        <w:tabs>
          <w:tab w:pos="1540" w:val="left" w:leader="none"/>
        </w:tabs>
        <w:spacing w:line="240" w:lineRule="auto" w:before="150" w:after="0"/>
        <w:ind w:left="1540" w:right="0" w:hanging="720"/>
        <w:jc w:val="left"/>
        <w:rPr>
          <w:sz w:val="26"/>
        </w:rPr>
      </w:pPr>
      <w:r>
        <w:rPr>
          <w:sz w:val="26"/>
        </w:rPr>
        <w:t>Is</w:t>
      </w:r>
      <w:r>
        <w:rPr>
          <w:spacing w:val="-5"/>
          <w:sz w:val="26"/>
        </w:rPr>
        <w:t> </w:t>
      </w:r>
      <w:r>
        <w:rPr>
          <w:sz w:val="26"/>
        </w:rPr>
        <w:t>there</w:t>
      </w:r>
      <w:r>
        <w:rPr>
          <w:spacing w:val="-2"/>
          <w:sz w:val="26"/>
        </w:rPr>
        <w:t> </w:t>
      </w:r>
      <w:r>
        <w:rPr>
          <w:sz w:val="26"/>
        </w:rPr>
        <w:t>significant</w:t>
      </w:r>
      <w:r>
        <w:rPr>
          <w:spacing w:val="-1"/>
          <w:sz w:val="26"/>
        </w:rPr>
        <w:t> </w:t>
      </w:r>
      <w:r>
        <w:rPr>
          <w:sz w:val="26"/>
        </w:rPr>
        <w:t>evidence</w:t>
      </w:r>
      <w:r>
        <w:rPr>
          <w:spacing w:val="-2"/>
          <w:sz w:val="26"/>
        </w:rPr>
        <w:t> </w:t>
      </w:r>
      <w:r>
        <w:rPr>
          <w:sz w:val="26"/>
        </w:rPr>
        <w:t>that</w:t>
      </w:r>
      <w:r>
        <w:rPr>
          <w:spacing w:val="-2"/>
          <w:sz w:val="26"/>
        </w:rPr>
        <w:t> </w:t>
      </w:r>
      <w:r>
        <w:rPr>
          <w:sz w:val="26"/>
        </w:rPr>
        <w:t>change</w:t>
      </w:r>
      <w:r>
        <w:rPr>
          <w:spacing w:val="-2"/>
          <w:sz w:val="26"/>
        </w:rPr>
        <w:t> </w:t>
      </w:r>
      <w:r>
        <w:rPr>
          <w:sz w:val="26"/>
        </w:rPr>
        <w:t>will</w:t>
      </w:r>
      <w:r>
        <w:rPr>
          <w:spacing w:val="-2"/>
          <w:sz w:val="26"/>
        </w:rPr>
        <w:t> </w:t>
      </w:r>
      <w:r>
        <w:rPr>
          <w:sz w:val="26"/>
        </w:rPr>
        <w:t>result</w:t>
      </w:r>
      <w:r>
        <w:rPr>
          <w:spacing w:val="-2"/>
          <w:sz w:val="26"/>
        </w:rPr>
        <w:t> </w:t>
      </w:r>
      <w:r>
        <w:rPr>
          <w:sz w:val="26"/>
        </w:rPr>
        <w:t>in</w:t>
      </w:r>
      <w:r>
        <w:rPr>
          <w:spacing w:val="-1"/>
          <w:sz w:val="26"/>
        </w:rPr>
        <w:t> </w:t>
      </w:r>
      <w:r>
        <w:rPr>
          <w:sz w:val="26"/>
        </w:rPr>
        <w:t>Organisational</w:t>
      </w:r>
      <w:r>
        <w:rPr>
          <w:spacing w:val="-2"/>
          <w:sz w:val="26"/>
        </w:rPr>
        <w:t> flexibility?</w:t>
      </w:r>
    </w:p>
    <w:p>
      <w:pPr>
        <w:pStyle w:val="ListParagraph"/>
        <w:numPr>
          <w:ilvl w:val="0"/>
          <w:numId w:val="2"/>
        </w:numPr>
        <w:tabs>
          <w:tab w:pos="1540" w:val="left" w:leader="none"/>
        </w:tabs>
        <w:spacing w:line="240" w:lineRule="auto" w:before="148" w:after="0"/>
        <w:ind w:left="1540" w:right="0" w:hanging="720"/>
        <w:jc w:val="left"/>
        <w:rPr>
          <w:sz w:val="26"/>
        </w:rPr>
      </w:pPr>
      <w:r>
        <w:rPr>
          <w:sz w:val="26"/>
        </w:rPr>
        <w:t>Does</w:t>
      </w:r>
      <w:r>
        <w:rPr>
          <w:spacing w:val="-5"/>
          <w:sz w:val="26"/>
        </w:rPr>
        <w:t> </w:t>
      </w:r>
      <w:r>
        <w:rPr>
          <w:sz w:val="26"/>
        </w:rPr>
        <w:t>change</w:t>
      </w:r>
      <w:r>
        <w:rPr>
          <w:spacing w:val="-2"/>
          <w:sz w:val="26"/>
        </w:rPr>
        <w:t> </w:t>
      </w:r>
      <w:r>
        <w:rPr>
          <w:sz w:val="26"/>
        </w:rPr>
        <w:t>enhance</w:t>
      </w:r>
      <w:r>
        <w:rPr>
          <w:spacing w:val="-4"/>
          <w:sz w:val="26"/>
        </w:rPr>
        <w:t> </w:t>
      </w:r>
      <w:r>
        <w:rPr>
          <w:sz w:val="26"/>
        </w:rPr>
        <w:t>Organisational</w:t>
      </w:r>
      <w:r>
        <w:rPr>
          <w:spacing w:val="-2"/>
          <w:sz w:val="26"/>
        </w:rPr>
        <w:t> collaboration?</w:t>
      </w:r>
    </w:p>
    <w:p>
      <w:pPr>
        <w:pStyle w:val="ListParagraph"/>
        <w:numPr>
          <w:ilvl w:val="0"/>
          <w:numId w:val="2"/>
        </w:numPr>
        <w:tabs>
          <w:tab w:pos="1540" w:val="left" w:leader="none"/>
        </w:tabs>
        <w:spacing w:line="360" w:lineRule="auto" w:before="150" w:after="0"/>
        <w:ind w:left="1540" w:right="1017" w:hanging="721"/>
        <w:jc w:val="left"/>
        <w:rPr>
          <w:sz w:val="26"/>
        </w:rPr>
      </w:pPr>
      <w:r>
        <w:rPr>
          <w:sz w:val="26"/>
        </w:rPr>
        <w:t>Will the synergies from the leadership, communication and participatory aspects</w:t>
      </w:r>
      <w:r>
        <w:rPr>
          <w:spacing w:val="40"/>
          <w:sz w:val="26"/>
        </w:rPr>
        <w:t> </w:t>
      </w:r>
      <w:r>
        <w:rPr>
          <w:sz w:val="26"/>
        </w:rPr>
        <w:t>of change management improve its effectiveness?</w:t>
      </w:r>
    </w:p>
    <w:p>
      <w:pPr>
        <w:pStyle w:val="BodyText"/>
        <w:jc w:val="left"/>
      </w:pPr>
    </w:p>
    <w:p>
      <w:pPr>
        <w:pStyle w:val="BodyText"/>
        <w:spacing w:before="53"/>
        <w:jc w:val="left"/>
      </w:pPr>
    </w:p>
    <w:p>
      <w:pPr>
        <w:pStyle w:val="Heading1"/>
        <w:spacing w:before="1"/>
        <w:ind w:left="3543" w:right="3741"/>
        <w:jc w:val="center"/>
      </w:pPr>
      <w:r>
        <w:rPr/>
        <w:t>Research</w:t>
      </w:r>
      <w:r>
        <w:rPr>
          <w:spacing w:val="-4"/>
        </w:rPr>
        <w:t> </w:t>
      </w:r>
      <w:r>
        <w:rPr>
          <w:spacing w:val="-2"/>
        </w:rPr>
        <w:t>hypotheses</w:t>
      </w:r>
    </w:p>
    <w:p>
      <w:pPr>
        <w:pStyle w:val="BodyText"/>
        <w:spacing w:before="47"/>
        <w:jc w:val="left"/>
        <w:rPr>
          <w:b/>
        </w:rPr>
      </w:pPr>
    </w:p>
    <w:p>
      <w:pPr>
        <w:pStyle w:val="BodyText"/>
        <w:spacing w:line="360" w:lineRule="auto"/>
        <w:ind w:left="820" w:right="1024"/>
      </w:pPr>
      <w:r>
        <w:rPr/>
        <w:t>To further solve the identified problems and achieve the research objectives, the following hypotheses were derived or formulated, from the research questions:</w:t>
      </w:r>
    </w:p>
    <w:p>
      <w:pPr>
        <w:pStyle w:val="ListParagraph"/>
        <w:numPr>
          <w:ilvl w:val="1"/>
          <w:numId w:val="2"/>
        </w:numPr>
        <w:tabs>
          <w:tab w:pos="1540" w:val="left" w:leader="none"/>
        </w:tabs>
        <w:spacing w:line="240" w:lineRule="auto" w:before="200" w:after="0"/>
        <w:ind w:left="1540" w:right="0" w:hanging="360"/>
        <w:jc w:val="left"/>
        <w:rPr>
          <w:sz w:val="26"/>
        </w:rPr>
      </w:pPr>
      <w:r>
        <w:rPr>
          <w:sz w:val="26"/>
        </w:rPr>
        <w:t>Organisational</w:t>
      </w:r>
      <w:r>
        <w:rPr>
          <w:spacing w:val="-5"/>
          <w:sz w:val="26"/>
        </w:rPr>
        <w:t> </w:t>
      </w:r>
      <w:r>
        <w:rPr>
          <w:sz w:val="26"/>
        </w:rPr>
        <w:t>change</w:t>
      </w:r>
      <w:r>
        <w:rPr>
          <w:spacing w:val="-3"/>
          <w:sz w:val="26"/>
        </w:rPr>
        <w:t> </w:t>
      </w:r>
      <w:r>
        <w:rPr>
          <w:sz w:val="26"/>
        </w:rPr>
        <w:t>does</w:t>
      </w:r>
      <w:r>
        <w:rPr>
          <w:spacing w:val="-3"/>
          <w:sz w:val="26"/>
        </w:rPr>
        <w:t> </w:t>
      </w:r>
      <w:r>
        <w:rPr>
          <w:sz w:val="26"/>
        </w:rPr>
        <w:t>not</w:t>
      </w:r>
      <w:r>
        <w:rPr>
          <w:spacing w:val="-1"/>
          <w:sz w:val="26"/>
        </w:rPr>
        <w:t> </w:t>
      </w:r>
      <w:r>
        <w:rPr>
          <w:sz w:val="26"/>
        </w:rPr>
        <w:t>result</w:t>
      </w:r>
      <w:r>
        <w:rPr>
          <w:spacing w:val="-3"/>
          <w:sz w:val="26"/>
        </w:rPr>
        <w:t> </w:t>
      </w:r>
      <w:r>
        <w:rPr>
          <w:sz w:val="26"/>
        </w:rPr>
        <w:t>in</w:t>
      </w:r>
      <w:r>
        <w:rPr>
          <w:spacing w:val="-1"/>
          <w:sz w:val="26"/>
        </w:rPr>
        <w:t> </w:t>
      </w:r>
      <w:r>
        <w:rPr>
          <w:sz w:val="26"/>
        </w:rPr>
        <w:t>significant</w:t>
      </w:r>
      <w:r>
        <w:rPr>
          <w:spacing w:val="29"/>
          <w:sz w:val="26"/>
        </w:rPr>
        <w:t>  </w:t>
      </w:r>
      <w:r>
        <w:rPr>
          <w:sz w:val="26"/>
        </w:rPr>
        <w:t>increase in</w:t>
      </w:r>
      <w:r>
        <w:rPr>
          <w:spacing w:val="-1"/>
          <w:sz w:val="26"/>
        </w:rPr>
        <w:t> </w:t>
      </w:r>
      <w:r>
        <w:rPr>
          <w:spacing w:val="-2"/>
          <w:sz w:val="26"/>
        </w:rPr>
        <w:t>sales.</w:t>
      </w:r>
    </w:p>
    <w:p>
      <w:pPr>
        <w:pStyle w:val="ListParagraph"/>
        <w:numPr>
          <w:ilvl w:val="1"/>
          <w:numId w:val="2"/>
        </w:numPr>
        <w:tabs>
          <w:tab w:pos="1540" w:val="left" w:leader="none"/>
        </w:tabs>
        <w:spacing w:line="240" w:lineRule="auto" w:before="150" w:after="0"/>
        <w:ind w:left="1540" w:right="0" w:hanging="360"/>
        <w:jc w:val="left"/>
        <w:rPr>
          <w:sz w:val="26"/>
        </w:rPr>
      </w:pPr>
      <w:r>
        <w:rPr>
          <w:sz w:val="26"/>
        </w:rPr>
        <w:t>Organisational</w:t>
      </w:r>
      <w:r>
        <w:rPr>
          <w:spacing w:val="-5"/>
          <w:sz w:val="26"/>
        </w:rPr>
        <w:t> </w:t>
      </w:r>
      <w:r>
        <w:rPr>
          <w:sz w:val="26"/>
        </w:rPr>
        <w:t>change</w:t>
      </w:r>
      <w:r>
        <w:rPr>
          <w:spacing w:val="-3"/>
          <w:sz w:val="26"/>
        </w:rPr>
        <w:t> </w:t>
      </w:r>
      <w:r>
        <w:rPr>
          <w:sz w:val="26"/>
        </w:rPr>
        <w:t>will</w:t>
      </w:r>
      <w:r>
        <w:rPr>
          <w:spacing w:val="-2"/>
          <w:sz w:val="26"/>
        </w:rPr>
        <w:t> </w:t>
      </w:r>
      <w:r>
        <w:rPr>
          <w:sz w:val="26"/>
        </w:rPr>
        <w:t>not</w:t>
      </w:r>
      <w:r>
        <w:rPr>
          <w:spacing w:val="-2"/>
          <w:sz w:val="26"/>
        </w:rPr>
        <w:t> </w:t>
      </w:r>
      <w:r>
        <w:rPr>
          <w:sz w:val="26"/>
        </w:rPr>
        <w:t>lead</w:t>
      </w:r>
      <w:r>
        <w:rPr>
          <w:spacing w:val="-2"/>
          <w:sz w:val="26"/>
        </w:rPr>
        <w:t> </w:t>
      </w:r>
      <w:r>
        <w:rPr>
          <w:sz w:val="26"/>
        </w:rPr>
        <w:t>to</w:t>
      </w:r>
      <w:r>
        <w:rPr>
          <w:spacing w:val="-1"/>
          <w:sz w:val="26"/>
        </w:rPr>
        <w:t> </w:t>
      </w:r>
      <w:r>
        <w:rPr>
          <w:sz w:val="26"/>
        </w:rPr>
        <w:t>relatively</w:t>
      </w:r>
      <w:r>
        <w:rPr>
          <w:spacing w:val="-1"/>
          <w:sz w:val="26"/>
        </w:rPr>
        <w:t> </w:t>
      </w:r>
      <w:r>
        <w:rPr>
          <w:sz w:val="26"/>
        </w:rPr>
        <w:t>higher</w:t>
      </w:r>
      <w:r>
        <w:rPr>
          <w:spacing w:val="-2"/>
          <w:sz w:val="26"/>
        </w:rPr>
        <w:t> profits.</w:t>
      </w:r>
    </w:p>
    <w:p>
      <w:pPr>
        <w:pStyle w:val="ListParagraph"/>
        <w:numPr>
          <w:ilvl w:val="1"/>
          <w:numId w:val="2"/>
        </w:numPr>
        <w:tabs>
          <w:tab w:pos="1540" w:val="left" w:leader="none"/>
        </w:tabs>
        <w:spacing w:line="240" w:lineRule="auto" w:before="150" w:after="0"/>
        <w:ind w:left="1540" w:right="0" w:hanging="360"/>
        <w:jc w:val="left"/>
        <w:rPr>
          <w:sz w:val="26"/>
        </w:rPr>
      </w:pPr>
      <w:r>
        <w:rPr>
          <w:sz w:val="26"/>
        </w:rPr>
        <w:t>Organisational</w:t>
      </w:r>
      <w:r>
        <w:rPr>
          <w:spacing w:val="-7"/>
          <w:sz w:val="26"/>
        </w:rPr>
        <w:t> </w:t>
      </w:r>
      <w:r>
        <w:rPr>
          <w:sz w:val="26"/>
        </w:rPr>
        <w:t>change</w:t>
      </w:r>
      <w:r>
        <w:rPr>
          <w:spacing w:val="-8"/>
          <w:sz w:val="26"/>
        </w:rPr>
        <w:t> </w:t>
      </w:r>
      <w:r>
        <w:rPr>
          <w:sz w:val="26"/>
        </w:rPr>
        <w:t>will</w:t>
      </w:r>
      <w:r>
        <w:rPr>
          <w:spacing w:val="-7"/>
          <w:sz w:val="26"/>
        </w:rPr>
        <w:t> </w:t>
      </w:r>
      <w:r>
        <w:rPr>
          <w:sz w:val="26"/>
        </w:rPr>
        <w:t>not</w:t>
      </w:r>
      <w:r>
        <w:rPr>
          <w:spacing w:val="-6"/>
          <w:sz w:val="26"/>
        </w:rPr>
        <w:t> </w:t>
      </w:r>
      <w:r>
        <w:rPr>
          <w:sz w:val="26"/>
        </w:rPr>
        <w:t>impact</w:t>
      </w:r>
      <w:r>
        <w:rPr>
          <w:spacing w:val="-6"/>
          <w:sz w:val="26"/>
        </w:rPr>
        <w:t> </w:t>
      </w:r>
      <w:r>
        <w:rPr>
          <w:sz w:val="26"/>
        </w:rPr>
        <w:t>positively</w:t>
      </w:r>
      <w:r>
        <w:rPr>
          <w:spacing w:val="-6"/>
          <w:sz w:val="26"/>
        </w:rPr>
        <w:t> </w:t>
      </w:r>
      <w:r>
        <w:rPr>
          <w:sz w:val="26"/>
        </w:rPr>
        <w:t>on</w:t>
      </w:r>
      <w:r>
        <w:rPr>
          <w:spacing w:val="-6"/>
          <w:sz w:val="26"/>
        </w:rPr>
        <w:t> </w:t>
      </w:r>
      <w:r>
        <w:rPr>
          <w:sz w:val="26"/>
        </w:rPr>
        <w:t>shareholders‟</w:t>
      </w:r>
      <w:r>
        <w:rPr>
          <w:spacing w:val="-7"/>
          <w:sz w:val="26"/>
        </w:rPr>
        <w:t> </w:t>
      </w:r>
      <w:r>
        <w:rPr>
          <w:spacing w:val="-2"/>
          <w:sz w:val="26"/>
        </w:rPr>
        <w:t>wealth</w:t>
      </w:r>
    </w:p>
    <w:p>
      <w:pPr>
        <w:pStyle w:val="ListParagraph"/>
        <w:numPr>
          <w:ilvl w:val="1"/>
          <w:numId w:val="2"/>
        </w:numPr>
        <w:tabs>
          <w:tab w:pos="1540" w:val="left" w:leader="none"/>
        </w:tabs>
        <w:spacing w:line="360" w:lineRule="auto" w:before="150" w:after="0"/>
        <w:ind w:left="1540" w:right="1017" w:hanging="361"/>
        <w:jc w:val="left"/>
        <w:rPr>
          <w:sz w:val="26"/>
        </w:rPr>
      </w:pPr>
      <w:r>
        <w:rPr>
          <w:sz w:val="26"/>
        </w:rPr>
        <w:t>There</w:t>
      </w:r>
      <w:r>
        <w:rPr>
          <w:spacing w:val="80"/>
          <w:sz w:val="26"/>
        </w:rPr>
        <w:t> </w:t>
      </w:r>
      <w:r>
        <w:rPr>
          <w:sz w:val="26"/>
        </w:rPr>
        <w:t>is</w:t>
      </w:r>
      <w:r>
        <w:rPr>
          <w:spacing w:val="80"/>
          <w:sz w:val="26"/>
        </w:rPr>
        <w:t> </w:t>
      </w:r>
      <w:r>
        <w:rPr>
          <w:sz w:val="26"/>
        </w:rPr>
        <w:t>no</w:t>
      </w:r>
      <w:r>
        <w:rPr>
          <w:spacing w:val="80"/>
          <w:w w:val="150"/>
          <w:sz w:val="26"/>
        </w:rPr>
        <w:t> </w:t>
      </w:r>
      <w:r>
        <w:rPr>
          <w:sz w:val="26"/>
        </w:rPr>
        <w:t>significant</w:t>
      </w:r>
      <w:r>
        <w:rPr>
          <w:spacing w:val="80"/>
          <w:w w:val="150"/>
          <w:sz w:val="26"/>
        </w:rPr>
        <w:t> </w:t>
      </w:r>
      <w:r>
        <w:rPr>
          <w:sz w:val="26"/>
        </w:rPr>
        <w:t>evidence</w:t>
      </w:r>
      <w:r>
        <w:rPr>
          <w:spacing w:val="80"/>
          <w:sz w:val="26"/>
        </w:rPr>
        <w:t> </w:t>
      </w:r>
      <w:r>
        <w:rPr>
          <w:sz w:val="26"/>
        </w:rPr>
        <w:t>that</w:t>
      </w:r>
      <w:r>
        <w:rPr>
          <w:spacing w:val="80"/>
          <w:w w:val="150"/>
          <w:sz w:val="26"/>
        </w:rPr>
        <w:t> </w:t>
      </w:r>
      <w:r>
        <w:rPr>
          <w:sz w:val="26"/>
        </w:rPr>
        <w:t>change</w:t>
      </w:r>
      <w:r>
        <w:rPr>
          <w:spacing w:val="80"/>
          <w:w w:val="150"/>
          <w:sz w:val="26"/>
        </w:rPr>
        <w:t> </w:t>
      </w:r>
      <w:r>
        <w:rPr>
          <w:sz w:val="26"/>
        </w:rPr>
        <w:t>will</w:t>
      </w:r>
      <w:r>
        <w:rPr>
          <w:spacing w:val="80"/>
          <w:sz w:val="26"/>
        </w:rPr>
        <w:t> </w:t>
      </w:r>
      <w:r>
        <w:rPr>
          <w:sz w:val="26"/>
        </w:rPr>
        <w:t>improve</w:t>
      </w:r>
      <w:r>
        <w:rPr>
          <w:spacing w:val="80"/>
          <w:w w:val="150"/>
          <w:sz w:val="26"/>
        </w:rPr>
        <w:t> </w:t>
      </w:r>
      <w:r>
        <w:rPr>
          <w:sz w:val="26"/>
        </w:rPr>
        <w:t>Organisational </w:t>
      </w:r>
      <w:r>
        <w:rPr>
          <w:spacing w:val="-2"/>
          <w:sz w:val="26"/>
        </w:rPr>
        <w:t>flexibility</w:t>
      </w:r>
    </w:p>
    <w:p>
      <w:pPr>
        <w:pStyle w:val="ListParagraph"/>
        <w:numPr>
          <w:ilvl w:val="1"/>
          <w:numId w:val="2"/>
        </w:numPr>
        <w:tabs>
          <w:tab w:pos="1540" w:val="left" w:leader="none"/>
        </w:tabs>
        <w:spacing w:line="240" w:lineRule="auto" w:before="0" w:after="0"/>
        <w:ind w:left="1540" w:right="0" w:hanging="360"/>
        <w:jc w:val="left"/>
        <w:rPr>
          <w:sz w:val="26"/>
        </w:rPr>
      </w:pPr>
      <w:r>
        <w:rPr>
          <w:sz w:val="26"/>
        </w:rPr>
        <w:t>Change</w:t>
      </w:r>
      <w:r>
        <w:rPr>
          <w:spacing w:val="59"/>
          <w:sz w:val="26"/>
        </w:rPr>
        <w:t> </w:t>
      </w:r>
      <w:r>
        <w:rPr>
          <w:sz w:val="26"/>
        </w:rPr>
        <w:t>will</w:t>
      </w:r>
      <w:r>
        <w:rPr>
          <w:spacing w:val="-2"/>
          <w:sz w:val="26"/>
        </w:rPr>
        <w:t> </w:t>
      </w:r>
      <w:r>
        <w:rPr>
          <w:sz w:val="26"/>
        </w:rPr>
        <w:t>not</w:t>
      </w:r>
      <w:r>
        <w:rPr>
          <w:spacing w:val="30"/>
          <w:sz w:val="26"/>
        </w:rPr>
        <w:t>  </w:t>
      </w:r>
      <w:r>
        <w:rPr>
          <w:sz w:val="26"/>
        </w:rPr>
        <w:t>enhance</w:t>
      </w:r>
      <w:r>
        <w:rPr>
          <w:spacing w:val="-2"/>
          <w:sz w:val="26"/>
        </w:rPr>
        <w:t> </w:t>
      </w:r>
      <w:r>
        <w:rPr>
          <w:sz w:val="26"/>
        </w:rPr>
        <w:t>Organisational</w:t>
      </w:r>
      <w:r>
        <w:rPr>
          <w:spacing w:val="-2"/>
          <w:sz w:val="26"/>
        </w:rPr>
        <w:t> collaboration</w:t>
      </w:r>
    </w:p>
    <w:p>
      <w:pPr>
        <w:pStyle w:val="ListParagraph"/>
        <w:numPr>
          <w:ilvl w:val="1"/>
          <w:numId w:val="2"/>
        </w:numPr>
        <w:tabs>
          <w:tab w:pos="1540" w:val="left" w:leader="none"/>
        </w:tabs>
        <w:spacing w:line="360" w:lineRule="auto" w:before="149" w:after="0"/>
        <w:ind w:left="1540" w:right="1017" w:hanging="361"/>
        <w:jc w:val="left"/>
        <w:rPr>
          <w:sz w:val="26"/>
        </w:rPr>
      </w:pPr>
      <w:r>
        <w:rPr>
          <w:sz w:val="26"/>
        </w:rPr>
        <w:t>The</w:t>
      </w:r>
      <w:r>
        <w:rPr>
          <w:spacing w:val="40"/>
          <w:sz w:val="26"/>
        </w:rPr>
        <w:t> </w:t>
      </w:r>
      <w:r>
        <w:rPr>
          <w:sz w:val="26"/>
        </w:rPr>
        <w:t>synergies</w:t>
      </w:r>
      <w:r>
        <w:rPr>
          <w:spacing w:val="40"/>
          <w:sz w:val="26"/>
        </w:rPr>
        <w:t> </w:t>
      </w:r>
      <w:r>
        <w:rPr>
          <w:sz w:val="26"/>
        </w:rPr>
        <w:t>from</w:t>
      </w:r>
      <w:r>
        <w:rPr>
          <w:spacing w:val="40"/>
          <w:sz w:val="26"/>
        </w:rPr>
        <w:t> </w:t>
      </w:r>
      <w:r>
        <w:rPr>
          <w:sz w:val="26"/>
        </w:rPr>
        <w:t>the</w:t>
      </w:r>
      <w:r>
        <w:rPr>
          <w:spacing w:val="40"/>
          <w:sz w:val="26"/>
        </w:rPr>
        <w:t> </w:t>
      </w:r>
      <w:r>
        <w:rPr>
          <w:sz w:val="26"/>
        </w:rPr>
        <w:t>leadership,</w:t>
      </w:r>
      <w:r>
        <w:rPr>
          <w:spacing w:val="40"/>
          <w:sz w:val="26"/>
        </w:rPr>
        <w:t> </w:t>
      </w:r>
      <w:r>
        <w:rPr>
          <w:sz w:val="26"/>
        </w:rPr>
        <w:t>communication</w:t>
      </w:r>
      <w:r>
        <w:rPr>
          <w:spacing w:val="40"/>
          <w:sz w:val="26"/>
        </w:rPr>
        <w:t> </w:t>
      </w:r>
      <w:r>
        <w:rPr>
          <w:sz w:val="26"/>
        </w:rPr>
        <w:t>and</w:t>
      </w:r>
      <w:r>
        <w:rPr>
          <w:spacing w:val="40"/>
          <w:sz w:val="26"/>
        </w:rPr>
        <w:t> </w:t>
      </w:r>
      <w:r>
        <w:rPr>
          <w:sz w:val="26"/>
        </w:rPr>
        <w:t>participation</w:t>
      </w:r>
      <w:r>
        <w:rPr>
          <w:spacing w:val="40"/>
          <w:sz w:val="26"/>
        </w:rPr>
        <w:t> </w:t>
      </w:r>
      <w:r>
        <w:rPr>
          <w:sz w:val="26"/>
        </w:rPr>
        <w:t>will</w:t>
      </w:r>
      <w:r>
        <w:rPr>
          <w:spacing w:val="40"/>
          <w:sz w:val="26"/>
        </w:rPr>
        <w:t> </w:t>
      </w:r>
      <w:r>
        <w:rPr>
          <w:sz w:val="26"/>
        </w:rPr>
        <w:t>not</w:t>
      </w:r>
      <w:r>
        <w:rPr>
          <w:spacing w:val="80"/>
          <w:sz w:val="26"/>
        </w:rPr>
        <w:t> </w:t>
      </w:r>
      <w:r>
        <w:rPr>
          <w:sz w:val="26"/>
        </w:rPr>
        <w:t>improve</w:t>
      </w:r>
      <w:r>
        <w:rPr>
          <w:spacing w:val="80"/>
          <w:sz w:val="26"/>
        </w:rPr>
        <w:t> </w:t>
      </w:r>
      <w:r>
        <w:rPr>
          <w:sz w:val="26"/>
        </w:rPr>
        <w:t>change management effectiveness.</w:t>
      </w:r>
    </w:p>
    <w:p>
      <w:pPr>
        <w:pStyle w:val="BodyText"/>
        <w:jc w:val="left"/>
      </w:pPr>
    </w:p>
    <w:p>
      <w:pPr>
        <w:pStyle w:val="BodyText"/>
        <w:spacing w:before="53"/>
        <w:jc w:val="left"/>
      </w:pPr>
    </w:p>
    <w:p>
      <w:pPr>
        <w:pStyle w:val="Heading1"/>
        <w:ind w:left="4124"/>
      </w:pPr>
      <w:r>
        <w:rPr/>
        <w:t>Significance</w:t>
      </w:r>
      <w:r>
        <w:rPr>
          <w:spacing w:val="-3"/>
        </w:rPr>
        <w:t> </w:t>
      </w:r>
      <w:r>
        <w:rPr/>
        <w:t>of</w:t>
      </w:r>
      <w:r>
        <w:rPr>
          <w:spacing w:val="-3"/>
        </w:rPr>
        <w:t> </w:t>
      </w:r>
      <w:r>
        <w:rPr/>
        <w:t>the</w:t>
      </w:r>
      <w:r>
        <w:rPr>
          <w:spacing w:val="-2"/>
        </w:rPr>
        <w:t> Study</w:t>
      </w:r>
    </w:p>
    <w:p>
      <w:pPr>
        <w:pStyle w:val="BodyText"/>
        <w:spacing w:line="360" w:lineRule="auto" w:before="147"/>
        <w:ind w:left="820" w:right="1017"/>
      </w:pPr>
      <w:r>
        <w:rPr/>
        <w:t>The findings and recommendations of this study would, hopefully, enrich the theoretical underpinnings of change management literature which could, in turn, result in curricula enrichment and aid change management knowledge impartation.</w:t>
      </w:r>
    </w:p>
    <w:p>
      <w:pPr>
        <w:pStyle w:val="BodyText"/>
        <w:spacing w:line="360" w:lineRule="auto" w:before="200"/>
        <w:ind w:left="820" w:right="1018"/>
      </w:pPr>
      <w:r>
        <w:rPr/>
        <w:t>It is also the researcher‟s hope that the findings from this research would provide information that would increase managerial understanding of Organisational change and guide the actions of managers and consultants in change management.</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This study should contribute significantly towards the achievement of sustained development in Nigeria and the rest of Africa. This is because the effective management of Organisational change will not only enhance the performance of</w:t>
      </w:r>
      <w:r>
        <w:rPr>
          <w:spacing w:val="40"/>
        </w:rPr>
        <w:t> </w:t>
      </w:r>
      <w:r>
        <w:rPr/>
        <w:t>firms in general (in terms of profit and market share among other factors) but will, in addition, improve the well-being</w:t>
      </w:r>
      <w:r>
        <w:rPr>
          <w:spacing w:val="40"/>
        </w:rPr>
        <w:t> </w:t>
      </w:r>
      <w:r>
        <w:rPr/>
        <w:t>of employees (in terms, for example of job satisfaction and higher pay), and the economic prosperity of the Nigerian (in terms of payment of taxes to government for the financing of developmental projects, performance of socially responsive activities by the firms, interest payments to creditors, dividend payments to shareholders, payments to material and parts and components suppliers).</w:t>
      </w:r>
    </w:p>
    <w:p>
      <w:pPr>
        <w:pStyle w:val="BodyText"/>
        <w:jc w:val="left"/>
      </w:pPr>
    </w:p>
    <w:p>
      <w:pPr>
        <w:pStyle w:val="BodyText"/>
        <w:spacing w:before="53"/>
        <w:jc w:val="left"/>
      </w:pPr>
    </w:p>
    <w:p>
      <w:pPr>
        <w:pStyle w:val="Heading1"/>
        <w:ind w:left="3554"/>
      </w:pPr>
      <w:r>
        <w:rPr/>
        <w:t>Scope</w:t>
      </w:r>
      <w:r>
        <w:rPr>
          <w:spacing w:val="-2"/>
        </w:rPr>
        <w:t> </w:t>
      </w:r>
      <w:r>
        <w:rPr/>
        <w:t>and</w:t>
      </w:r>
      <w:r>
        <w:rPr>
          <w:spacing w:val="-3"/>
        </w:rPr>
        <w:t> </w:t>
      </w:r>
      <w:r>
        <w:rPr/>
        <w:t>Limitations</w:t>
      </w:r>
      <w:r>
        <w:rPr>
          <w:spacing w:val="-1"/>
        </w:rPr>
        <w:t> </w:t>
      </w:r>
      <w:r>
        <w:rPr/>
        <w:t>of</w:t>
      </w:r>
      <w:r>
        <w:rPr>
          <w:spacing w:val="-1"/>
        </w:rPr>
        <w:t> </w:t>
      </w:r>
      <w:r>
        <w:rPr/>
        <w:t>the</w:t>
      </w:r>
      <w:r>
        <w:rPr>
          <w:spacing w:val="-1"/>
        </w:rPr>
        <w:t> </w:t>
      </w:r>
      <w:r>
        <w:rPr>
          <w:spacing w:val="-2"/>
        </w:rPr>
        <w:t>Study</w:t>
      </w:r>
    </w:p>
    <w:p>
      <w:pPr>
        <w:pStyle w:val="BodyText"/>
        <w:spacing w:line="360" w:lineRule="auto" w:before="148"/>
        <w:ind w:left="820" w:right="1016"/>
      </w:pPr>
      <w:r>
        <w:rPr/>
        <w:t>The study is interested in the following five variables: Change Management, Leadership, Communication, Participation and Organisational Prosperity. Five Organisations were selected for the study in Lagos State.</w:t>
      </w:r>
    </w:p>
    <w:p>
      <w:pPr>
        <w:pStyle w:val="BodyText"/>
        <w:spacing w:line="360" w:lineRule="auto"/>
        <w:ind w:left="820" w:right="1016"/>
      </w:pPr>
      <w:r>
        <w:rPr/>
        <w:t>The study was limited by the following constraints: the dearth of local empirical studies on the topic of enquiry. Poor attitude of respondents resulting in outright refusal of some Organisations to allow the researcher administer copies of the questionnaires as a matter of company policy, the unwillingness of respondents to grant interviews and the frustrating delays in respondents‟ filling of copies of the questionnaire and the</w:t>
      </w:r>
      <w:r>
        <w:rPr>
          <w:spacing w:val="40"/>
        </w:rPr>
        <w:t> </w:t>
      </w:r>
      <w:r>
        <w:rPr/>
        <w:t>consequent delay in completing the field work.</w:t>
      </w:r>
      <w:r>
        <w:rPr>
          <w:spacing w:val="40"/>
        </w:rPr>
        <w:t> </w:t>
      </w:r>
      <w:r>
        <w:rPr/>
        <w:t>Other limitations include the following: the representation or abstraction constraints and the structured nature of the</w:t>
      </w:r>
      <w:r>
        <w:rPr>
          <w:spacing w:val="40"/>
        </w:rPr>
        <w:t> </w:t>
      </w:r>
      <w:r>
        <w:rPr/>
        <w:t>questionnaire. However, these limitations were mitigated through the establishment of contact with top and learned members of the Organisations. These officials helped in the proper education of the subjects.</w:t>
      </w:r>
    </w:p>
    <w:p>
      <w:pPr>
        <w:pStyle w:val="BodyText"/>
        <w:spacing w:before="152"/>
        <w:jc w:val="left"/>
      </w:pPr>
    </w:p>
    <w:p>
      <w:pPr>
        <w:pStyle w:val="Heading1"/>
        <w:ind w:left="3770"/>
        <w:jc w:val="left"/>
      </w:pPr>
      <w:r>
        <w:rPr/>
        <w:t>Operational</w:t>
      </w:r>
      <w:r>
        <w:rPr>
          <w:spacing w:val="-2"/>
        </w:rPr>
        <w:t> </w:t>
      </w:r>
      <w:r>
        <w:rPr/>
        <w:t>definition</w:t>
      </w:r>
      <w:r>
        <w:rPr>
          <w:spacing w:val="-2"/>
        </w:rPr>
        <w:t> </w:t>
      </w:r>
      <w:r>
        <w:rPr/>
        <w:t>of</w:t>
      </w:r>
      <w:r>
        <w:rPr>
          <w:spacing w:val="-2"/>
        </w:rPr>
        <w:t> </w:t>
      </w:r>
      <w:r>
        <w:rPr>
          <w:spacing w:val="-4"/>
        </w:rPr>
        <w:t>terms</w:t>
      </w:r>
    </w:p>
    <w:p>
      <w:pPr>
        <w:pStyle w:val="BodyText"/>
        <w:spacing w:line="360" w:lineRule="auto" w:before="146"/>
        <w:ind w:left="820" w:right="1022"/>
      </w:pPr>
      <w:r>
        <w:rPr/>
        <w:t>In order to facilitate the readers‟ understanding of this work, some key definitions of the terms employed in it are provided as follows:</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b/>
        </w:rPr>
        <w:t>Organisational Change</w:t>
      </w:r>
      <w:r>
        <w:rPr/>
        <w:t>: A systematic and planned attempt to move an Organisation and its members toward a new direction that might result in the alteration of</w:t>
      </w:r>
      <w:r>
        <w:rPr>
          <w:spacing w:val="40"/>
        </w:rPr>
        <w:t> </w:t>
      </w:r>
      <w:r>
        <w:rPr/>
        <w:t>fundamental factors, such as existing strategies, structures and systems.</w:t>
      </w:r>
    </w:p>
    <w:p>
      <w:pPr>
        <w:pStyle w:val="BodyText"/>
        <w:spacing w:line="360" w:lineRule="auto"/>
        <w:ind w:left="820" w:right="1021"/>
      </w:pPr>
      <w:r>
        <w:rPr>
          <w:b/>
        </w:rPr>
        <w:t>Communication: </w:t>
      </w:r>
      <w:r>
        <w:rPr/>
        <w:t>The process of sending and understanding ideas, and information from one person to another.</w:t>
      </w:r>
    </w:p>
    <w:p>
      <w:pPr>
        <w:pStyle w:val="BodyText"/>
        <w:spacing w:line="360" w:lineRule="auto" w:before="1"/>
        <w:ind w:left="820" w:right="1019"/>
      </w:pPr>
      <w:r>
        <w:rPr>
          <w:b/>
        </w:rPr>
        <w:t>Leadership:</w:t>
      </w:r>
      <w:r>
        <w:rPr>
          <w:b/>
          <w:spacing w:val="40"/>
        </w:rPr>
        <w:t> </w:t>
      </w:r>
      <w:r>
        <w:rPr/>
        <w:t>The process of influencing others to work with excitement toward the attainment of Organisational goals.</w:t>
      </w:r>
    </w:p>
    <w:p>
      <w:pPr>
        <w:pStyle w:val="BodyText"/>
        <w:spacing w:line="360" w:lineRule="auto"/>
        <w:ind w:left="820" w:right="1020"/>
      </w:pPr>
      <w:r>
        <w:rPr>
          <w:b/>
        </w:rPr>
        <w:t>Effective Change Communication: C</w:t>
      </w:r>
      <w:r>
        <w:rPr/>
        <w:t>ommunication that creates readiness for change and</w:t>
      </w:r>
      <w:r>
        <w:rPr>
          <w:spacing w:val="-1"/>
        </w:rPr>
        <w:t> </w:t>
      </w:r>
      <w:r>
        <w:rPr/>
        <w:t>provide</w:t>
      </w:r>
      <w:r>
        <w:rPr>
          <w:spacing w:val="-2"/>
        </w:rPr>
        <w:t> </w:t>
      </w:r>
      <w:r>
        <w:rPr/>
        <w:t>adequate</w:t>
      </w:r>
      <w:r>
        <w:rPr>
          <w:spacing w:val="-1"/>
        </w:rPr>
        <w:t> </w:t>
      </w:r>
      <w:r>
        <w:rPr/>
        <w:t>information</w:t>
      </w:r>
      <w:r>
        <w:rPr>
          <w:spacing w:val="-1"/>
        </w:rPr>
        <w:t> </w:t>
      </w:r>
      <w:r>
        <w:rPr/>
        <w:t>that</w:t>
      </w:r>
      <w:r>
        <w:rPr>
          <w:spacing w:val="-1"/>
        </w:rPr>
        <w:t> </w:t>
      </w:r>
      <w:r>
        <w:rPr/>
        <w:t>are</w:t>
      </w:r>
      <w:r>
        <w:rPr>
          <w:spacing w:val="-2"/>
        </w:rPr>
        <w:t> </w:t>
      </w:r>
      <w:r>
        <w:rPr/>
        <w:t>relevant</w:t>
      </w:r>
      <w:r>
        <w:rPr>
          <w:spacing w:val="-1"/>
        </w:rPr>
        <w:t> </w:t>
      </w:r>
      <w:r>
        <w:rPr/>
        <w:t>and timely before,</w:t>
      </w:r>
      <w:r>
        <w:rPr>
          <w:spacing w:val="-1"/>
        </w:rPr>
        <w:t> </w:t>
      </w:r>
      <w:r>
        <w:rPr/>
        <w:t>during and after</w:t>
      </w:r>
      <w:r>
        <w:rPr>
          <w:spacing w:val="-1"/>
        </w:rPr>
        <w:t> </w:t>
      </w:r>
      <w:r>
        <w:rPr/>
        <w:t>the change programme.</w:t>
      </w:r>
    </w:p>
    <w:p>
      <w:pPr>
        <w:pStyle w:val="BodyText"/>
        <w:spacing w:line="360" w:lineRule="auto"/>
        <w:ind w:left="820" w:right="1021" w:firstLine="64"/>
      </w:pPr>
      <w:r>
        <w:rPr>
          <w:b/>
        </w:rPr>
        <w:t>Successful Change</w:t>
      </w:r>
      <w:r>
        <w:rPr/>
        <w:t>: The change effort that achieves its objectives which may include: increase in profit, operating efficiency, flexibility, collaboration, product quality, service delivery and productivity.</w:t>
      </w:r>
    </w:p>
    <w:p>
      <w:pPr>
        <w:pStyle w:val="BodyText"/>
        <w:spacing w:line="360" w:lineRule="auto" w:before="199"/>
        <w:ind w:left="820" w:right="1021"/>
      </w:pPr>
      <w:r>
        <w:rPr>
          <w:b/>
        </w:rPr>
        <w:t>Environment: </w:t>
      </w:r>
      <w:r>
        <w:rPr/>
        <w:t>Factors, forces and circumstances that affect business operations favourably or unfavourably. They</w:t>
      </w:r>
      <w:r>
        <w:rPr>
          <w:spacing w:val="-1"/>
        </w:rPr>
        <w:t> </w:t>
      </w:r>
      <w:r>
        <w:rPr/>
        <w:t>include: economic,</w:t>
      </w:r>
      <w:r>
        <w:rPr>
          <w:spacing w:val="-1"/>
        </w:rPr>
        <w:t> </w:t>
      </w:r>
      <w:r>
        <w:rPr/>
        <w:t>political, cultural</w:t>
      </w:r>
      <w:r>
        <w:rPr>
          <w:spacing w:val="-1"/>
        </w:rPr>
        <w:t> </w:t>
      </w:r>
      <w:r>
        <w:rPr/>
        <w:t>and technological </w:t>
      </w:r>
      <w:r>
        <w:rPr>
          <w:spacing w:val="-2"/>
        </w:rPr>
        <w:t>factors.</w:t>
      </w:r>
    </w:p>
    <w:p>
      <w:pPr>
        <w:pStyle w:val="BodyText"/>
        <w:spacing w:line="360" w:lineRule="auto" w:before="201"/>
        <w:ind w:left="820" w:right="1019"/>
      </w:pPr>
      <w:r>
        <w:rPr>
          <w:b/>
        </w:rPr>
        <w:t>Strategy: </w:t>
      </w:r>
      <w:r>
        <w:rPr/>
        <w:t>The Organisational methods, means, and schemes used in achieving the</w:t>
      </w:r>
      <w:r>
        <w:rPr>
          <w:spacing w:val="40"/>
        </w:rPr>
        <w:t> </w:t>
      </w:r>
      <w:r>
        <w:rPr/>
        <w:t>desired objectives.</w:t>
      </w:r>
    </w:p>
    <w:p>
      <w:pPr>
        <w:pStyle w:val="BodyText"/>
        <w:spacing w:line="360" w:lineRule="auto"/>
        <w:ind w:left="820" w:right="1020"/>
      </w:pPr>
      <w:r>
        <w:rPr>
          <w:b/>
        </w:rPr>
        <w:t>Participation:</w:t>
      </w:r>
      <w:r>
        <w:rPr>
          <w:b/>
          <w:spacing w:val="40"/>
        </w:rPr>
        <w:t> </w:t>
      </w:r>
      <w:r>
        <w:rPr/>
        <w:t>The actual involvement of individual employees in taking and implementing decisions and actions before, during and after the change.</w:t>
      </w:r>
    </w:p>
    <w:p>
      <w:pPr>
        <w:pStyle w:val="BodyText"/>
        <w:spacing w:line="360" w:lineRule="auto"/>
        <w:ind w:left="820" w:right="1019"/>
        <w:jc w:val="left"/>
      </w:pPr>
      <w:r>
        <w:rPr>
          <w:b/>
        </w:rPr>
        <w:t>Envisioning: </w:t>
      </w:r>
      <w:r>
        <w:rPr/>
        <w:t>The ability of change leaders to set the right vision for the change . </w:t>
      </w:r>
      <w:r>
        <w:rPr>
          <w:b/>
        </w:rPr>
        <w:t>Energizing:</w:t>
      </w:r>
      <w:r>
        <w:rPr>
          <w:b/>
          <w:spacing w:val="40"/>
        </w:rPr>
        <w:t> </w:t>
      </w:r>
      <w:r>
        <w:rPr/>
        <w:t>The</w:t>
      </w:r>
      <w:r>
        <w:rPr>
          <w:spacing w:val="40"/>
        </w:rPr>
        <w:t> </w:t>
      </w:r>
      <w:r>
        <w:rPr/>
        <w:t>ability</w:t>
      </w:r>
      <w:r>
        <w:rPr>
          <w:spacing w:val="40"/>
        </w:rPr>
        <w:t> </w:t>
      </w:r>
      <w:r>
        <w:rPr/>
        <w:t>of</w:t>
      </w:r>
      <w:r>
        <w:rPr>
          <w:spacing w:val="40"/>
        </w:rPr>
        <w:t> </w:t>
      </w:r>
      <w:r>
        <w:rPr/>
        <w:t>the</w:t>
      </w:r>
      <w:r>
        <w:rPr>
          <w:spacing w:val="40"/>
        </w:rPr>
        <w:t> </w:t>
      </w:r>
      <w:r>
        <w:rPr/>
        <w:t>leaders</w:t>
      </w:r>
      <w:r>
        <w:rPr>
          <w:spacing w:val="40"/>
        </w:rPr>
        <w:t> </w:t>
      </w:r>
      <w:r>
        <w:rPr/>
        <w:t>to</w:t>
      </w:r>
      <w:r>
        <w:rPr>
          <w:spacing w:val="40"/>
        </w:rPr>
        <w:t> </w:t>
      </w:r>
      <w:r>
        <w:rPr/>
        <w:t>align</w:t>
      </w:r>
      <w:r>
        <w:rPr>
          <w:spacing w:val="40"/>
        </w:rPr>
        <w:t> </w:t>
      </w:r>
      <w:r>
        <w:rPr/>
        <w:t>employees</w:t>
      </w:r>
      <w:r>
        <w:rPr>
          <w:spacing w:val="40"/>
        </w:rPr>
        <w:t> </w:t>
      </w:r>
      <w:r>
        <w:rPr/>
        <w:t>with</w:t>
      </w:r>
      <w:r>
        <w:rPr>
          <w:spacing w:val="40"/>
        </w:rPr>
        <w:t> </w:t>
      </w:r>
      <w:r>
        <w:rPr/>
        <w:t>the</w:t>
      </w:r>
      <w:r>
        <w:rPr>
          <w:spacing w:val="40"/>
        </w:rPr>
        <w:t> </w:t>
      </w:r>
      <w:r>
        <w:rPr/>
        <w:t>change</w:t>
      </w:r>
      <w:r>
        <w:rPr>
          <w:spacing w:val="40"/>
        </w:rPr>
        <w:t> </w:t>
      </w:r>
      <w:r>
        <w:rPr/>
        <w:t>vision</w:t>
      </w:r>
      <w:r>
        <w:rPr>
          <w:spacing w:val="40"/>
        </w:rPr>
        <w:t> </w:t>
      </w:r>
      <w:r>
        <w:rPr/>
        <w:t>by generating the energy or motivation to act among members of the Organisation.</w:t>
      </w:r>
    </w:p>
    <w:p>
      <w:pPr>
        <w:pStyle w:val="BodyText"/>
        <w:spacing w:line="360" w:lineRule="auto"/>
        <w:ind w:left="820" w:right="1019" w:firstLine="64"/>
        <w:jc w:val="left"/>
      </w:pPr>
      <w:r>
        <w:rPr>
          <w:b/>
        </w:rPr>
        <w:t>Leadership Trust:</w:t>
      </w:r>
      <w:r>
        <w:rPr>
          <w:b/>
          <w:spacing w:val="-2"/>
        </w:rPr>
        <w:t> </w:t>
      </w:r>
      <w:r>
        <w:rPr/>
        <w:t>The</w:t>
      </w:r>
      <w:r>
        <w:rPr>
          <w:spacing w:val="-3"/>
        </w:rPr>
        <w:t> </w:t>
      </w:r>
      <w:r>
        <w:rPr/>
        <w:t>willingness</w:t>
      </w:r>
      <w:r>
        <w:rPr>
          <w:spacing w:val="-2"/>
        </w:rPr>
        <w:t> </w:t>
      </w:r>
      <w:r>
        <w:rPr/>
        <w:t>of</w:t>
      </w:r>
      <w:r>
        <w:rPr>
          <w:spacing w:val="-1"/>
        </w:rPr>
        <w:t> </w:t>
      </w:r>
      <w:r>
        <w:rPr/>
        <w:t>employees</w:t>
      </w:r>
      <w:r>
        <w:rPr>
          <w:spacing w:val="-2"/>
        </w:rPr>
        <w:t> </w:t>
      </w:r>
      <w:r>
        <w:rPr/>
        <w:t>to</w:t>
      </w:r>
      <w:r>
        <w:rPr>
          <w:spacing w:val="-1"/>
        </w:rPr>
        <w:t> </w:t>
      </w:r>
      <w:r>
        <w:rPr/>
        <w:t>act</w:t>
      </w:r>
      <w:r>
        <w:rPr>
          <w:spacing w:val="-2"/>
        </w:rPr>
        <w:t> </w:t>
      </w:r>
      <w:r>
        <w:rPr/>
        <w:t>in</w:t>
      </w:r>
      <w:r>
        <w:rPr>
          <w:spacing w:val="-1"/>
        </w:rPr>
        <w:t> </w:t>
      </w:r>
      <w:r>
        <w:rPr/>
        <w:t>accordance</w:t>
      </w:r>
      <w:r>
        <w:rPr>
          <w:spacing w:val="-2"/>
        </w:rPr>
        <w:t> </w:t>
      </w:r>
      <w:r>
        <w:rPr/>
        <w:t>with</w:t>
      </w:r>
      <w:r>
        <w:rPr>
          <w:spacing w:val="-1"/>
        </w:rPr>
        <w:t> </w:t>
      </w:r>
      <w:r>
        <w:rPr/>
        <w:t>management decisions in the belief that management will honour its own obligations.</w:t>
      </w:r>
    </w:p>
    <w:p>
      <w:pPr>
        <w:pStyle w:val="BodyText"/>
        <w:spacing w:line="360" w:lineRule="auto"/>
        <w:ind w:left="820" w:right="1021"/>
      </w:pPr>
      <w:r>
        <w:rPr>
          <w:b/>
        </w:rPr>
        <w:t>Credibility:</w:t>
      </w:r>
      <w:r>
        <w:rPr>
          <w:b/>
          <w:spacing w:val="40"/>
        </w:rPr>
        <w:t> </w:t>
      </w:r>
      <w:r>
        <w:rPr/>
        <w:t>Management‟s track records of faithfulness to previous promises and its extension by matching words with actions during and after the change. In other words: “Practical leadership of leading by example.”</w:t>
      </w:r>
    </w:p>
    <w:p>
      <w:pPr>
        <w:spacing w:after="0" w:line="360" w:lineRule="auto"/>
        <w:sectPr>
          <w:pgSz w:w="12240" w:h="15840"/>
          <w:pgMar w:header="0" w:footer="1064" w:top="1360" w:bottom="1260" w:left="620" w:right="420"/>
        </w:sectPr>
      </w:pPr>
    </w:p>
    <w:p>
      <w:pPr>
        <w:pStyle w:val="Heading1"/>
        <w:spacing w:line="520" w:lineRule="auto" w:before="78"/>
        <w:ind w:left="3192" w:right="3389" w:firstLine="1501"/>
        <w:jc w:val="left"/>
      </w:pPr>
      <w:r>
        <w:rPr/>
        <w:t>CHAPTER TWO</w:t>
      </w:r>
      <w:r>
        <w:rPr>
          <w:spacing w:val="40"/>
        </w:rPr>
        <w:t> </w:t>
      </w:r>
      <w:r>
        <w:rPr/>
        <w:t>REVIEW</w:t>
      </w:r>
      <w:r>
        <w:rPr>
          <w:spacing w:val="-14"/>
        </w:rPr>
        <w:t> </w:t>
      </w:r>
      <w:r>
        <w:rPr/>
        <w:t>OF</w:t>
      </w:r>
      <w:r>
        <w:rPr>
          <w:spacing w:val="-13"/>
        </w:rPr>
        <w:t> </w:t>
      </w:r>
      <w:r>
        <w:rPr/>
        <w:t>RELATED</w:t>
      </w:r>
      <w:r>
        <w:rPr>
          <w:spacing w:val="-12"/>
        </w:rPr>
        <w:t> </w:t>
      </w:r>
      <w:r>
        <w:rPr/>
        <w:t>LITERATURE</w:t>
      </w:r>
    </w:p>
    <w:p>
      <w:pPr>
        <w:pStyle w:val="BodyText"/>
        <w:spacing w:before="149"/>
        <w:jc w:val="left"/>
        <w:rPr>
          <w:b/>
        </w:rPr>
      </w:pPr>
    </w:p>
    <w:p>
      <w:pPr>
        <w:spacing w:before="0"/>
        <w:ind w:left="3545" w:right="3741" w:firstLine="0"/>
        <w:jc w:val="center"/>
        <w:rPr>
          <w:b/>
          <w:sz w:val="26"/>
        </w:rPr>
      </w:pPr>
      <w:r>
        <w:rPr>
          <w:b/>
          <w:spacing w:val="-2"/>
          <w:sz w:val="26"/>
        </w:rPr>
        <w:t>Introduction</w:t>
      </w:r>
    </w:p>
    <w:p>
      <w:pPr>
        <w:pStyle w:val="BodyText"/>
        <w:spacing w:before="49"/>
        <w:jc w:val="left"/>
        <w:rPr>
          <w:b/>
        </w:rPr>
      </w:pPr>
    </w:p>
    <w:p>
      <w:pPr>
        <w:pStyle w:val="BodyText"/>
        <w:spacing w:line="360" w:lineRule="auto"/>
        <w:ind w:left="820" w:right="1015"/>
      </w:pPr>
      <w:r>
        <w:rPr/>
        <w:t>The exponential growth in both frequency and magnitude over the past twenty to thirty years, and the vast resources, now committed to change management programmes in companies around the globe, have created a need for today‟s students of business as well as managers and aspiring managers to familiarise themselves with the phenomenon of Organisational change (Carnall, 2007). Change has become an integral part of Organisational life for both Organisational members and Organisations. This chapter focused on the conceptual framework, theoretical framework, the review of empirical literature and the conceptual model.</w:t>
      </w:r>
    </w:p>
    <w:p>
      <w:pPr>
        <w:pStyle w:val="BodyText"/>
        <w:jc w:val="left"/>
      </w:pPr>
    </w:p>
    <w:p>
      <w:pPr>
        <w:pStyle w:val="BodyText"/>
        <w:spacing w:before="253"/>
        <w:jc w:val="left"/>
      </w:pPr>
    </w:p>
    <w:p>
      <w:pPr>
        <w:pStyle w:val="Heading1"/>
        <w:ind w:left="3543" w:right="3741"/>
        <w:jc w:val="center"/>
      </w:pPr>
      <w:r>
        <w:rPr/>
        <w:t>Conceptual</w:t>
      </w:r>
      <w:r>
        <w:rPr>
          <w:spacing w:val="-3"/>
        </w:rPr>
        <w:t> </w:t>
      </w:r>
      <w:r>
        <w:rPr>
          <w:spacing w:val="-2"/>
        </w:rPr>
        <w:t>Framework</w:t>
      </w:r>
    </w:p>
    <w:p>
      <w:pPr>
        <w:pStyle w:val="BodyText"/>
        <w:spacing w:before="48"/>
        <w:jc w:val="left"/>
        <w:rPr>
          <w:b/>
        </w:rPr>
      </w:pPr>
    </w:p>
    <w:p>
      <w:pPr>
        <w:pStyle w:val="BodyText"/>
        <w:spacing w:line="360" w:lineRule="auto"/>
        <w:ind w:left="820" w:right="1015" w:firstLine="64"/>
      </w:pPr>
      <w:r>
        <w:rPr/>
        <w:t>Organisational change refers to a perplexing myriad of phenomena, activities, initiatives and campaigns in Organisations that have one thing in common: movement of some sort from one set of thoughts or behaviours to another set of thoughts or behaviours (Bokeno, 2008). According to Jones (2010), Organisational change is the process by which Organisations move from their present state to some desired future state to increase their effectiveness.</w:t>
      </w:r>
      <w:r>
        <w:rPr>
          <w:spacing w:val="80"/>
        </w:rPr>
        <w:t> </w:t>
      </w:r>
      <w:r>
        <w:rPr/>
        <w:t>Mills Dye</w:t>
      </w:r>
      <w:r>
        <w:rPr>
          <w:spacing w:val="-1"/>
        </w:rPr>
        <w:t> </w:t>
      </w:r>
      <w:r>
        <w:rPr/>
        <w:t>and Mills</w:t>
      </w:r>
      <w:r>
        <w:rPr>
          <w:spacing w:val="-1"/>
        </w:rPr>
        <w:t> </w:t>
      </w:r>
      <w:r>
        <w:rPr/>
        <w:t>(2009) viewed</w:t>
      </w:r>
      <w:r>
        <w:rPr>
          <w:spacing w:val="-1"/>
        </w:rPr>
        <w:t> </w:t>
      </w:r>
      <w:r>
        <w:rPr/>
        <w:t>Organisational</w:t>
      </w:r>
      <w:r>
        <w:rPr>
          <w:spacing w:val="-1"/>
        </w:rPr>
        <w:t> </w:t>
      </w:r>
      <w:r>
        <w:rPr/>
        <w:t>change as</w:t>
      </w:r>
      <w:r>
        <w:rPr>
          <w:spacing w:val="-2"/>
        </w:rPr>
        <w:t> </w:t>
      </w:r>
      <w:r>
        <w:rPr/>
        <w:t>an alteration of a core aspect of an Organisation‟s operation. Core aspects include the structure, technology, culture, leadership, goal and personnel of an Organisation. DuBrin (2006) defined Organisational structure as the arrangement of people and tasks to accomplish Organisational goals. The structure specifies who reports to whom and who does what. Technology is the systematic application of scientific knowledge to a new product, process,</w:t>
      </w:r>
      <w:r>
        <w:rPr>
          <w:spacing w:val="33"/>
        </w:rPr>
        <w:t> </w:t>
      </w:r>
      <w:r>
        <w:rPr/>
        <w:t>and</w:t>
      </w:r>
      <w:r>
        <w:rPr>
          <w:spacing w:val="37"/>
        </w:rPr>
        <w:t> </w:t>
      </w:r>
      <w:r>
        <w:rPr/>
        <w:t>service.</w:t>
      </w:r>
      <w:r>
        <w:rPr>
          <w:spacing w:val="36"/>
        </w:rPr>
        <w:t> </w:t>
      </w:r>
      <w:r>
        <w:rPr/>
        <w:t>On</w:t>
      </w:r>
      <w:r>
        <w:rPr>
          <w:spacing w:val="37"/>
        </w:rPr>
        <w:t> </w:t>
      </w:r>
      <w:r>
        <w:rPr/>
        <w:t>the</w:t>
      </w:r>
      <w:r>
        <w:rPr>
          <w:spacing w:val="35"/>
        </w:rPr>
        <w:t> </w:t>
      </w:r>
      <w:r>
        <w:rPr/>
        <w:t>other</w:t>
      </w:r>
      <w:r>
        <w:rPr>
          <w:spacing w:val="36"/>
        </w:rPr>
        <w:t> </w:t>
      </w:r>
      <w:r>
        <w:rPr/>
        <w:t>hand,</w:t>
      </w:r>
      <w:r>
        <w:rPr>
          <w:spacing w:val="38"/>
        </w:rPr>
        <w:t> </w:t>
      </w:r>
      <w:r>
        <w:rPr/>
        <w:t>Organisational</w:t>
      </w:r>
      <w:r>
        <w:rPr>
          <w:spacing w:val="36"/>
        </w:rPr>
        <w:t> </w:t>
      </w:r>
      <w:r>
        <w:rPr/>
        <w:t>culture</w:t>
      </w:r>
      <w:r>
        <w:rPr>
          <w:spacing w:val="36"/>
        </w:rPr>
        <w:t> </w:t>
      </w:r>
      <w:r>
        <w:rPr/>
        <w:t>is</w:t>
      </w:r>
      <w:r>
        <w:rPr>
          <w:spacing w:val="36"/>
        </w:rPr>
        <w:t> </w:t>
      </w:r>
      <w:r>
        <w:rPr/>
        <w:t>the</w:t>
      </w:r>
      <w:r>
        <w:rPr>
          <w:spacing w:val="36"/>
        </w:rPr>
        <w:t> </w:t>
      </w:r>
      <w:r>
        <w:rPr/>
        <w:t>set</w:t>
      </w:r>
      <w:r>
        <w:rPr>
          <w:spacing w:val="36"/>
        </w:rPr>
        <w:t> </w:t>
      </w:r>
      <w:r>
        <w:rPr/>
        <w:t>of</w:t>
      </w:r>
      <w:r>
        <w:rPr>
          <w:spacing w:val="35"/>
        </w:rPr>
        <w:t> </w:t>
      </w:r>
      <w:r>
        <w:rPr>
          <w:spacing w:val="-2"/>
        </w:rPr>
        <w:t>important</w:t>
      </w:r>
    </w:p>
    <w:p>
      <w:pPr>
        <w:spacing w:after="0" w:line="360" w:lineRule="auto"/>
        <w:sectPr>
          <w:pgSz w:w="12240" w:h="15840"/>
          <w:pgMar w:header="0" w:footer="1064" w:top="1360" w:bottom="1260" w:left="620" w:right="420"/>
        </w:sectPr>
      </w:pPr>
    </w:p>
    <w:p>
      <w:pPr>
        <w:pStyle w:val="BodyText"/>
        <w:spacing w:line="360" w:lineRule="auto" w:before="76"/>
        <w:ind w:left="820" w:right="1019"/>
      </w:pPr>
      <w:r>
        <w:rPr/>
        <w:t>assumptions about the Organisation and its goals and practices that members of the company share (Bateman and Snell 2004).</w:t>
      </w:r>
    </w:p>
    <w:p>
      <w:pPr>
        <w:pStyle w:val="BodyText"/>
        <w:jc w:val="left"/>
      </w:pPr>
    </w:p>
    <w:p>
      <w:pPr>
        <w:pStyle w:val="BodyText"/>
        <w:spacing w:before="252"/>
        <w:jc w:val="left"/>
      </w:pPr>
    </w:p>
    <w:p>
      <w:pPr>
        <w:pStyle w:val="Heading1"/>
      </w:pPr>
      <w:r>
        <w:rPr/>
        <w:t>Forces</w:t>
      </w:r>
      <w:r>
        <w:rPr>
          <w:spacing w:val="-2"/>
        </w:rPr>
        <w:t> </w:t>
      </w:r>
      <w:r>
        <w:rPr/>
        <w:t>for</w:t>
      </w:r>
      <w:r>
        <w:rPr>
          <w:spacing w:val="-2"/>
        </w:rPr>
        <w:t> change</w:t>
      </w:r>
    </w:p>
    <w:p>
      <w:pPr>
        <w:pStyle w:val="BodyText"/>
        <w:spacing w:before="49"/>
        <w:jc w:val="left"/>
        <w:rPr>
          <w:b/>
        </w:rPr>
      </w:pPr>
    </w:p>
    <w:p>
      <w:pPr>
        <w:pStyle w:val="BodyText"/>
        <w:spacing w:line="360" w:lineRule="auto"/>
        <w:ind w:left="820" w:right="1017"/>
      </w:pPr>
      <w:r>
        <w:rPr/>
        <w:t>Enos (2007) observed that the external forces, requiring Organisation to change, are numerous and fluctuate rapidly. The obvious forces, requiring change, are new or expanded competition, customer demands, government regulations, and changes in the economy, changes in suppliers and changes in sources of supply. Spector (2010) argued that Organisational change is induced by violent swings in national and international economies, new competitive environments, shifting customer expectations, increasing pressures from financial markets, emerging governmental regulation and deregulation as well as dramatic and unexpected geographical dynamics.</w:t>
      </w:r>
    </w:p>
    <w:p>
      <w:pPr>
        <w:pStyle w:val="BodyText"/>
        <w:spacing w:line="360" w:lineRule="auto" w:before="200"/>
        <w:ind w:left="820" w:right="1017"/>
      </w:pPr>
      <w:r>
        <w:rPr/>
        <w:t>Furthermore, Bokeno (2008) averred that change was a result of a perceived or felt discrepancy between where the Organisation is and where it wants to be, and four</w:t>
      </w:r>
      <w:r>
        <w:rPr>
          <w:spacing w:val="40"/>
        </w:rPr>
        <w:t> </w:t>
      </w:r>
      <w:r>
        <w:rPr/>
        <w:t>primary areas where this discrepancy is usually felt include:</w:t>
      </w:r>
    </w:p>
    <w:p>
      <w:pPr>
        <w:pStyle w:val="ListParagraph"/>
        <w:numPr>
          <w:ilvl w:val="0"/>
          <w:numId w:val="3"/>
        </w:numPr>
        <w:tabs>
          <w:tab w:pos="1538" w:val="left" w:leader="none"/>
          <w:tab w:pos="1540" w:val="left" w:leader="none"/>
        </w:tabs>
        <w:spacing w:line="360" w:lineRule="auto" w:before="200" w:after="0"/>
        <w:ind w:left="1540" w:right="1019" w:hanging="361"/>
        <w:jc w:val="left"/>
        <w:rPr>
          <w:sz w:val="26"/>
        </w:rPr>
      </w:pPr>
      <w:r>
        <w:rPr>
          <w:sz w:val="26"/>
        </w:rPr>
        <w:t>Strategy,</w:t>
      </w:r>
      <w:r>
        <w:rPr>
          <w:spacing w:val="40"/>
          <w:sz w:val="26"/>
        </w:rPr>
        <w:t> </w:t>
      </w:r>
      <w:r>
        <w:rPr>
          <w:sz w:val="26"/>
        </w:rPr>
        <w:t>as</w:t>
      </w:r>
      <w:r>
        <w:rPr>
          <w:spacing w:val="40"/>
          <w:sz w:val="26"/>
        </w:rPr>
        <w:t> </w:t>
      </w:r>
      <w:r>
        <w:rPr>
          <w:sz w:val="26"/>
        </w:rPr>
        <w:t>in</w:t>
      </w:r>
      <w:r>
        <w:rPr>
          <w:spacing w:val="40"/>
          <w:sz w:val="26"/>
        </w:rPr>
        <w:t> </w:t>
      </w:r>
      <w:r>
        <w:rPr>
          <w:sz w:val="26"/>
        </w:rPr>
        <w:t>the</w:t>
      </w:r>
      <w:r>
        <w:rPr>
          <w:spacing w:val="40"/>
          <w:sz w:val="26"/>
        </w:rPr>
        <w:t> </w:t>
      </w:r>
      <w:r>
        <w:rPr>
          <w:sz w:val="26"/>
        </w:rPr>
        <w:t>suspicion</w:t>
      </w:r>
      <w:r>
        <w:rPr>
          <w:spacing w:val="40"/>
          <w:sz w:val="26"/>
        </w:rPr>
        <w:t> </w:t>
      </w:r>
      <w:r>
        <w:rPr>
          <w:sz w:val="26"/>
        </w:rPr>
        <w:t>that</w:t>
      </w:r>
      <w:r>
        <w:rPr>
          <w:spacing w:val="40"/>
          <w:sz w:val="26"/>
        </w:rPr>
        <w:t> </w:t>
      </w:r>
      <w:r>
        <w:rPr>
          <w:sz w:val="26"/>
        </w:rPr>
        <w:t>the</w:t>
      </w:r>
      <w:r>
        <w:rPr>
          <w:spacing w:val="40"/>
          <w:sz w:val="26"/>
        </w:rPr>
        <w:t> </w:t>
      </w:r>
      <w:r>
        <w:rPr>
          <w:sz w:val="26"/>
        </w:rPr>
        <w:t>current</w:t>
      </w:r>
      <w:r>
        <w:rPr>
          <w:spacing w:val="40"/>
          <w:sz w:val="26"/>
        </w:rPr>
        <w:t> </w:t>
      </w:r>
      <w:r>
        <w:rPr>
          <w:sz w:val="26"/>
        </w:rPr>
        <w:t>strategy</w:t>
      </w:r>
      <w:r>
        <w:rPr>
          <w:spacing w:val="40"/>
          <w:sz w:val="26"/>
        </w:rPr>
        <w:t> </w:t>
      </w:r>
      <w:r>
        <w:rPr>
          <w:sz w:val="26"/>
        </w:rPr>
        <w:t>is</w:t>
      </w:r>
      <w:r>
        <w:rPr>
          <w:spacing w:val="40"/>
          <w:sz w:val="26"/>
        </w:rPr>
        <w:t> </w:t>
      </w:r>
      <w:r>
        <w:rPr>
          <w:sz w:val="26"/>
        </w:rPr>
        <w:t>not</w:t>
      </w:r>
      <w:r>
        <w:rPr>
          <w:spacing w:val="40"/>
          <w:sz w:val="26"/>
        </w:rPr>
        <w:t> </w:t>
      </w:r>
      <w:r>
        <w:rPr>
          <w:sz w:val="26"/>
        </w:rPr>
        <w:t>working</w:t>
      </w:r>
      <w:r>
        <w:rPr>
          <w:spacing w:val="40"/>
          <w:sz w:val="26"/>
        </w:rPr>
        <w:t> </w:t>
      </w:r>
      <w:r>
        <w:rPr>
          <w:sz w:val="26"/>
        </w:rPr>
        <w:t>or</w:t>
      </w:r>
      <w:r>
        <w:rPr>
          <w:spacing w:val="40"/>
          <w:sz w:val="26"/>
        </w:rPr>
        <w:t> </w:t>
      </w:r>
      <w:r>
        <w:rPr>
          <w:sz w:val="26"/>
        </w:rPr>
        <w:t>that</w:t>
      </w:r>
      <w:r>
        <w:rPr>
          <w:spacing w:val="40"/>
          <w:sz w:val="26"/>
        </w:rPr>
        <w:t> </w:t>
      </w:r>
      <w:r>
        <w:rPr>
          <w:sz w:val="26"/>
        </w:rPr>
        <w:t>a different one may be more productive for the future.</w:t>
      </w:r>
    </w:p>
    <w:p>
      <w:pPr>
        <w:pStyle w:val="ListParagraph"/>
        <w:numPr>
          <w:ilvl w:val="0"/>
          <w:numId w:val="3"/>
        </w:numPr>
        <w:tabs>
          <w:tab w:pos="1538" w:val="left" w:leader="none"/>
          <w:tab w:pos="1540" w:val="left" w:leader="none"/>
        </w:tabs>
        <w:spacing w:line="360" w:lineRule="auto" w:before="1" w:after="0"/>
        <w:ind w:left="1540" w:right="1016" w:hanging="361"/>
        <w:jc w:val="left"/>
        <w:rPr>
          <w:sz w:val="26"/>
        </w:rPr>
      </w:pPr>
      <w:r>
        <w:rPr>
          <w:sz w:val="26"/>
        </w:rPr>
        <w:t>Technology,</w:t>
      </w:r>
      <w:r>
        <w:rPr>
          <w:spacing w:val="33"/>
          <w:sz w:val="26"/>
        </w:rPr>
        <w:t> </w:t>
      </w:r>
      <w:r>
        <w:rPr>
          <w:sz w:val="26"/>
        </w:rPr>
        <w:t>as</w:t>
      </w:r>
      <w:r>
        <w:rPr>
          <w:spacing w:val="31"/>
          <w:sz w:val="26"/>
        </w:rPr>
        <w:t> </w:t>
      </w:r>
      <w:r>
        <w:rPr>
          <w:sz w:val="26"/>
        </w:rPr>
        <w:t>in</w:t>
      </w:r>
      <w:r>
        <w:rPr>
          <w:spacing w:val="33"/>
          <w:sz w:val="26"/>
        </w:rPr>
        <w:t> </w:t>
      </w:r>
      <w:r>
        <w:rPr>
          <w:sz w:val="26"/>
        </w:rPr>
        <w:t>the</w:t>
      </w:r>
      <w:r>
        <w:rPr>
          <w:spacing w:val="32"/>
          <w:sz w:val="26"/>
        </w:rPr>
        <w:t> </w:t>
      </w:r>
      <w:r>
        <w:rPr>
          <w:sz w:val="26"/>
        </w:rPr>
        <w:t>suspicion</w:t>
      </w:r>
      <w:r>
        <w:rPr>
          <w:spacing w:val="32"/>
          <w:sz w:val="26"/>
        </w:rPr>
        <w:t> </w:t>
      </w:r>
      <w:r>
        <w:rPr>
          <w:sz w:val="26"/>
        </w:rPr>
        <w:t>that</w:t>
      </w:r>
      <w:r>
        <w:rPr>
          <w:spacing w:val="32"/>
          <w:sz w:val="26"/>
        </w:rPr>
        <w:t> </w:t>
      </w:r>
      <w:r>
        <w:rPr>
          <w:sz w:val="26"/>
        </w:rPr>
        <w:t>an</w:t>
      </w:r>
      <w:r>
        <w:rPr>
          <w:spacing w:val="36"/>
          <w:sz w:val="26"/>
        </w:rPr>
        <w:t> </w:t>
      </w:r>
      <w:r>
        <w:rPr>
          <w:sz w:val="26"/>
        </w:rPr>
        <w:t>Organisation‟s</w:t>
      </w:r>
      <w:r>
        <w:rPr>
          <w:spacing w:val="32"/>
          <w:sz w:val="26"/>
        </w:rPr>
        <w:t> </w:t>
      </w:r>
      <w:r>
        <w:rPr>
          <w:sz w:val="26"/>
        </w:rPr>
        <w:t>current</w:t>
      </w:r>
      <w:r>
        <w:rPr>
          <w:spacing w:val="33"/>
          <w:sz w:val="26"/>
        </w:rPr>
        <w:t> </w:t>
      </w:r>
      <w:r>
        <w:rPr>
          <w:sz w:val="26"/>
        </w:rPr>
        <w:t>IT</w:t>
      </w:r>
      <w:r>
        <w:rPr>
          <w:spacing w:val="33"/>
          <w:sz w:val="26"/>
        </w:rPr>
        <w:t> </w:t>
      </w:r>
      <w:r>
        <w:rPr>
          <w:sz w:val="26"/>
        </w:rPr>
        <w:t>system</w:t>
      </w:r>
      <w:r>
        <w:rPr>
          <w:spacing w:val="31"/>
          <w:sz w:val="26"/>
        </w:rPr>
        <w:t> </w:t>
      </w:r>
      <w:r>
        <w:rPr>
          <w:sz w:val="26"/>
        </w:rPr>
        <w:t>is</w:t>
      </w:r>
      <w:r>
        <w:rPr>
          <w:spacing w:val="32"/>
          <w:sz w:val="26"/>
        </w:rPr>
        <w:t> </w:t>
      </w:r>
      <w:r>
        <w:rPr>
          <w:sz w:val="26"/>
        </w:rPr>
        <w:t>not providing information as fast or as comprehensively as it should.</w:t>
      </w:r>
    </w:p>
    <w:p>
      <w:pPr>
        <w:pStyle w:val="ListParagraph"/>
        <w:numPr>
          <w:ilvl w:val="0"/>
          <w:numId w:val="3"/>
        </w:numPr>
        <w:tabs>
          <w:tab w:pos="1538" w:val="left" w:leader="none"/>
          <w:tab w:pos="1540" w:val="left" w:leader="none"/>
        </w:tabs>
        <w:spacing w:line="360" w:lineRule="auto" w:before="0" w:after="0"/>
        <w:ind w:left="1540" w:right="1017" w:hanging="361"/>
        <w:jc w:val="left"/>
        <w:rPr>
          <w:sz w:val="26"/>
        </w:rPr>
      </w:pPr>
      <w:r>
        <w:rPr>
          <w:sz w:val="26"/>
        </w:rPr>
        <w:t>Organisational structure, as in the suspicion that informed participation by lower</w:t>
      </w:r>
      <w:r>
        <w:rPr>
          <w:spacing w:val="40"/>
          <w:sz w:val="26"/>
        </w:rPr>
        <w:t> </w:t>
      </w:r>
      <w:r>
        <w:rPr>
          <w:sz w:val="26"/>
        </w:rPr>
        <w:t>line supervisors may enhance decision making at the managerial level and</w:t>
      </w:r>
    </w:p>
    <w:p>
      <w:pPr>
        <w:pStyle w:val="ListParagraph"/>
        <w:numPr>
          <w:ilvl w:val="0"/>
          <w:numId w:val="3"/>
        </w:numPr>
        <w:tabs>
          <w:tab w:pos="1538" w:val="left" w:leader="none"/>
          <w:tab w:pos="1540" w:val="left" w:leader="none"/>
        </w:tabs>
        <w:spacing w:line="360" w:lineRule="auto" w:before="0" w:after="0"/>
        <w:ind w:left="1540" w:right="1021" w:hanging="361"/>
        <w:jc w:val="left"/>
        <w:rPr>
          <w:sz w:val="26"/>
        </w:rPr>
      </w:pPr>
      <w:r>
        <w:rPr>
          <w:sz w:val="26"/>
        </w:rPr>
        <w:t>People,</w:t>
      </w:r>
      <w:r>
        <w:rPr>
          <w:spacing w:val="80"/>
          <w:sz w:val="26"/>
        </w:rPr>
        <w:t> </w:t>
      </w:r>
      <w:r>
        <w:rPr>
          <w:sz w:val="26"/>
        </w:rPr>
        <w:t>as</w:t>
      </w:r>
      <w:r>
        <w:rPr>
          <w:spacing w:val="80"/>
          <w:sz w:val="26"/>
        </w:rPr>
        <w:t> </w:t>
      </w:r>
      <w:r>
        <w:rPr>
          <w:sz w:val="26"/>
        </w:rPr>
        <w:t>in</w:t>
      </w:r>
      <w:r>
        <w:rPr>
          <w:spacing w:val="80"/>
          <w:sz w:val="26"/>
        </w:rPr>
        <w:t> </w:t>
      </w:r>
      <w:r>
        <w:rPr>
          <w:sz w:val="26"/>
        </w:rPr>
        <w:t>the</w:t>
      </w:r>
      <w:r>
        <w:rPr>
          <w:spacing w:val="80"/>
          <w:sz w:val="26"/>
        </w:rPr>
        <w:t> </w:t>
      </w:r>
      <w:r>
        <w:rPr>
          <w:sz w:val="26"/>
        </w:rPr>
        <w:t>suspicion</w:t>
      </w:r>
      <w:r>
        <w:rPr>
          <w:spacing w:val="80"/>
          <w:sz w:val="26"/>
        </w:rPr>
        <w:t> </w:t>
      </w:r>
      <w:r>
        <w:rPr>
          <w:sz w:val="26"/>
        </w:rPr>
        <w:t>that</w:t>
      </w:r>
      <w:r>
        <w:rPr>
          <w:spacing w:val="80"/>
          <w:sz w:val="26"/>
        </w:rPr>
        <w:t> </w:t>
      </w:r>
      <w:r>
        <w:rPr>
          <w:sz w:val="26"/>
        </w:rPr>
        <w:t>lower</w:t>
      </w:r>
      <w:r>
        <w:rPr>
          <w:spacing w:val="80"/>
          <w:sz w:val="26"/>
        </w:rPr>
        <w:t> </w:t>
      </w:r>
      <w:r>
        <w:rPr>
          <w:sz w:val="26"/>
        </w:rPr>
        <w:t>line</w:t>
      </w:r>
      <w:r>
        <w:rPr>
          <w:spacing w:val="80"/>
          <w:sz w:val="26"/>
        </w:rPr>
        <w:t> </w:t>
      </w:r>
      <w:r>
        <w:rPr>
          <w:sz w:val="26"/>
        </w:rPr>
        <w:t>supervisors</w:t>
      </w:r>
      <w:r>
        <w:rPr>
          <w:spacing w:val="80"/>
          <w:sz w:val="26"/>
        </w:rPr>
        <w:t> </w:t>
      </w:r>
      <w:r>
        <w:rPr>
          <w:sz w:val="26"/>
        </w:rPr>
        <w:t>possess</w:t>
      </w:r>
      <w:r>
        <w:rPr>
          <w:spacing w:val="80"/>
          <w:sz w:val="26"/>
        </w:rPr>
        <w:t> </w:t>
      </w:r>
      <w:r>
        <w:rPr>
          <w:sz w:val="26"/>
        </w:rPr>
        <w:t>either</w:t>
      </w:r>
      <w:r>
        <w:rPr>
          <w:spacing w:val="80"/>
          <w:sz w:val="26"/>
        </w:rPr>
        <w:t> </w:t>
      </w:r>
      <w:r>
        <w:rPr>
          <w:sz w:val="26"/>
        </w:rPr>
        <w:t>the</w:t>
      </w:r>
      <w:r>
        <w:rPr>
          <w:spacing w:val="80"/>
          <w:sz w:val="26"/>
        </w:rPr>
        <w:t> </w:t>
      </w:r>
      <w:r>
        <w:rPr>
          <w:sz w:val="26"/>
        </w:rPr>
        <w:t>confidence or competence to participate in managerial decision making.</w:t>
      </w:r>
    </w:p>
    <w:p>
      <w:pPr>
        <w:pStyle w:val="BodyText"/>
        <w:spacing w:line="360" w:lineRule="auto" w:before="200"/>
        <w:ind w:left="820" w:right="1018"/>
      </w:pPr>
      <w:r>
        <w:rPr/>
        <w:t>For Fields (2008), the need for Organisational change was often rooted in threats or uncertainties. These threats may be due to poor firm performance or trends that suggest the</w:t>
      </w:r>
      <w:r>
        <w:rPr>
          <w:spacing w:val="10"/>
        </w:rPr>
        <w:t> </w:t>
      </w:r>
      <w:r>
        <w:rPr/>
        <w:t>Organisation</w:t>
      </w:r>
      <w:r>
        <w:rPr>
          <w:spacing w:val="14"/>
        </w:rPr>
        <w:t> </w:t>
      </w:r>
      <w:r>
        <w:rPr/>
        <w:t>is</w:t>
      </w:r>
      <w:r>
        <w:rPr>
          <w:spacing w:val="12"/>
        </w:rPr>
        <w:t> </w:t>
      </w:r>
      <w:r>
        <w:rPr/>
        <w:t>vulnerable</w:t>
      </w:r>
      <w:r>
        <w:rPr>
          <w:spacing w:val="12"/>
        </w:rPr>
        <w:t> </w:t>
      </w:r>
      <w:r>
        <w:rPr/>
        <w:t>to</w:t>
      </w:r>
      <w:r>
        <w:rPr>
          <w:spacing w:val="13"/>
        </w:rPr>
        <w:t> </w:t>
      </w:r>
      <w:r>
        <w:rPr/>
        <w:t>loss</w:t>
      </w:r>
      <w:r>
        <w:rPr>
          <w:spacing w:val="11"/>
        </w:rPr>
        <w:t> </w:t>
      </w:r>
      <w:r>
        <w:rPr/>
        <w:t>of</w:t>
      </w:r>
      <w:r>
        <w:rPr>
          <w:spacing w:val="13"/>
        </w:rPr>
        <w:t> </w:t>
      </w:r>
      <w:r>
        <w:rPr/>
        <w:t>market</w:t>
      </w:r>
      <w:r>
        <w:rPr>
          <w:spacing w:val="11"/>
        </w:rPr>
        <w:t> </w:t>
      </w:r>
      <w:r>
        <w:rPr/>
        <w:t>share,</w:t>
      </w:r>
      <w:r>
        <w:rPr>
          <w:spacing w:val="12"/>
        </w:rPr>
        <w:t> </w:t>
      </w:r>
      <w:r>
        <w:rPr/>
        <w:t>competitive</w:t>
      </w:r>
      <w:r>
        <w:rPr>
          <w:spacing w:val="12"/>
        </w:rPr>
        <w:t> </w:t>
      </w:r>
      <w:r>
        <w:rPr/>
        <w:t>advantages</w:t>
      </w:r>
      <w:r>
        <w:rPr>
          <w:spacing w:val="11"/>
        </w:rPr>
        <w:t> </w:t>
      </w:r>
      <w:r>
        <w:rPr/>
        <w:t>or</w:t>
      </w:r>
      <w:r>
        <w:rPr>
          <w:spacing w:val="13"/>
        </w:rPr>
        <w:t> </w:t>
      </w:r>
      <w:r>
        <w:rPr>
          <w:spacing w:val="-2"/>
        </w:rPr>
        <w:t>critical</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resources. An Organisation embarks on a major change programme where</w:t>
      </w:r>
      <w:r>
        <w:rPr>
          <w:spacing w:val="40"/>
        </w:rPr>
        <w:t> </w:t>
      </w:r>
      <w:r>
        <w:rPr/>
        <w:t>the leaders of an Organisation believe and can demonstrate that current modes</w:t>
      </w:r>
      <w:r>
        <w:rPr>
          <w:spacing w:val="-2"/>
        </w:rPr>
        <w:t> </w:t>
      </w:r>
      <w:r>
        <w:rPr/>
        <w:t>of operations</w:t>
      </w:r>
      <w:r>
        <w:rPr>
          <w:spacing w:val="-1"/>
        </w:rPr>
        <w:t> </w:t>
      </w:r>
      <w:r>
        <w:rPr/>
        <w:t>are a threat to its survival (as a result of market pressures, government regulations, etc.), and when</w:t>
      </w:r>
      <w:r>
        <w:rPr>
          <w:spacing w:val="40"/>
        </w:rPr>
        <w:t> </w:t>
      </w:r>
      <w:r>
        <w:rPr/>
        <w:t>the leaders are willing to commit adequate resources to the programme and in</w:t>
      </w:r>
      <w:r>
        <w:rPr>
          <w:spacing w:val="40"/>
        </w:rPr>
        <w:t> </w:t>
      </w:r>
      <w:r>
        <w:rPr/>
        <w:t>anticipation of a major opportunity (Abugu 2000).</w:t>
      </w:r>
    </w:p>
    <w:p>
      <w:pPr>
        <w:pStyle w:val="BodyText"/>
        <w:jc w:val="left"/>
      </w:pPr>
    </w:p>
    <w:p>
      <w:pPr>
        <w:pStyle w:val="BodyText"/>
        <w:spacing w:before="253"/>
        <w:jc w:val="left"/>
      </w:pPr>
    </w:p>
    <w:p>
      <w:pPr>
        <w:pStyle w:val="Heading1"/>
        <w:spacing w:before="1"/>
      </w:pPr>
      <w:r>
        <w:rPr/>
        <w:t>Types</w:t>
      </w:r>
      <w:r>
        <w:rPr>
          <w:spacing w:val="-3"/>
        </w:rPr>
        <w:t> </w:t>
      </w:r>
      <w:r>
        <w:rPr/>
        <w:t>of</w:t>
      </w:r>
      <w:r>
        <w:rPr>
          <w:spacing w:val="-1"/>
        </w:rPr>
        <w:t> </w:t>
      </w:r>
      <w:r>
        <w:rPr/>
        <w:t>Organisational</w:t>
      </w:r>
      <w:r>
        <w:rPr>
          <w:spacing w:val="-1"/>
        </w:rPr>
        <w:t> </w:t>
      </w:r>
      <w:r>
        <w:rPr>
          <w:spacing w:val="-2"/>
        </w:rPr>
        <w:t>change</w:t>
      </w:r>
    </w:p>
    <w:p>
      <w:pPr>
        <w:pStyle w:val="BodyText"/>
        <w:spacing w:before="47"/>
        <w:jc w:val="left"/>
        <w:rPr>
          <w:b/>
        </w:rPr>
      </w:pPr>
    </w:p>
    <w:p>
      <w:pPr>
        <w:pStyle w:val="BodyText"/>
        <w:spacing w:line="360" w:lineRule="auto"/>
        <w:ind w:left="820" w:right="1015"/>
      </w:pPr>
      <w:r>
        <w:rPr/>
        <w:t>Fields (2008) posited that there were three types of Organisational change: first level, second level and third level changes. First level changes are incremental in nature and seek to better aligning and maintaining the current congruence among system components. First level changes do not alter that Organisational relationship but incrementally improve it within the existing structure and task design. Second level changes are strategic in nature that questions the Organisation‟s purpose and identity. These are characterised by interventions that involve reorganisation and or major alternation of one or more selected subsystems. Third level changes are Organisation wide efforts that involve altering the beliefs, values and interrelationships of all subsystems of the Organisation. For Conger (2000) the hypercompetitive landscape requires</w:t>
      </w:r>
      <w:r>
        <w:rPr>
          <w:spacing w:val="-1"/>
        </w:rPr>
        <w:t> </w:t>
      </w:r>
      <w:r>
        <w:rPr/>
        <w:t>continual reinvention in</w:t>
      </w:r>
      <w:r>
        <w:rPr>
          <w:spacing w:val="-1"/>
        </w:rPr>
        <w:t> </w:t>
      </w:r>
      <w:r>
        <w:rPr/>
        <w:t>company strategies</w:t>
      </w:r>
      <w:r>
        <w:rPr>
          <w:spacing w:val="-1"/>
        </w:rPr>
        <w:t> </w:t>
      </w:r>
      <w:r>
        <w:rPr/>
        <w:t>and Organisational</w:t>
      </w:r>
      <w:r>
        <w:rPr>
          <w:spacing w:val="-1"/>
        </w:rPr>
        <w:t> </w:t>
      </w:r>
      <w:r>
        <w:rPr/>
        <w:t>architectures</w:t>
      </w:r>
      <w:r>
        <w:rPr>
          <w:spacing w:val="-1"/>
        </w:rPr>
        <w:t> </w:t>
      </w:r>
      <w:r>
        <w:rPr/>
        <w:t>and cultures that support them. As a result, few industries today have the luxury of leisurely implementing an incremental change. The pressure is instead for significant and frequent shifts in a company‟s strategy and corresponding Organisation wide change.</w:t>
      </w:r>
    </w:p>
    <w:p>
      <w:pPr>
        <w:pStyle w:val="BodyText"/>
        <w:spacing w:line="360" w:lineRule="auto" w:before="201"/>
        <w:ind w:left="820" w:right="1016" w:firstLine="64"/>
      </w:pPr>
      <w:r>
        <w:rPr/>
        <w:t>Miller (1982) categorised change into evolutionary and revolutionary categories. Evolutionary change is gradual, incremental and narrowly focused. It involves a constant attempt to improve adapt and adjust strategy and structure incrementally to accommodate changes taking place in the environment. On the other hand, evolutional change is rapid, dramatic and broadly focused. It is a bold attempt at finding new ways of competing resulting</w:t>
      </w:r>
      <w:r>
        <w:rPr>
          <w:spacing w:val="57"/>
        </w:rPr>
        <w:t> </w:t>
      </w:r>
      <w:r>
        <w:rPr/>
        <w:t>in</w:t>
      </w:r>
      <w:r>
        <w:rPr>
          <w:spacing w:val="59"/>
        </w:rPr>
        <w:t> </w:t>
      </w:r>
      <w:r>
        <w:rPr/>
        <w:t>shifts</w:t>
      </w:r>
      <w:r>
        <w:rPr>
          <w:spacing w:val="59"/>
        </w:rPr>
        <w:t> </w:t>
      </w:r>
      <w:r>
        <w:rPr/>
        <w:t>in</w:t>
      </w:r>
      <w:r>
        <w:rPr>
          <w:spacing w:val="58"/>
        </w:rPr>
        <w:t> </w:t>
      </w:r>
      <w:r>
        <w:rPr/>
        <w:t>ways</w:t>
      </w:r>
      <w:r>
        <w:rPr>
          <w:spacing w:val="58"/>
        </w:rPr>
        <w:t> </w:t>
      </w:r>
      <w:r>
        <w:rPr/>
        <w:t>of</w:t>
      </w:r>
      <w:r>
        <w:rPr>
          <w:spacing w:val="57"/>
        </w:rPr>
        <w:t> </w:t>
      </w:r>
      <w:r>
        <w:rPr/>
        <w:t>doing</w:t>
      </w:r>
      <w:r>
        <w:rPr>
          <w:spacing w:val="58"/>
        </w:rPr>
        <w:t> </w:t>
      </w:r>
      <w:r>
        <w:rPr/>
        <w:t>things,</w:t>
      </w:r>
      <w:r>
        <w:rPr>
          <w:spacing w:val="59"/>
        </w:rPr>
        <w:t> </w:t>
      </w:r>
      <w:r>
        <w:rPr/>
        <w:t>new</w:t>
      </w:r>
      <w:r>
        <w:rPr>
          <w:spacing w:val="58"/>
        </w:rPr>
        <w:t> </w:t>
      </w:r>
      <w:r>
        <w:rPr/>
        <w:t>goals</w:t>
      </w:r>
      <w:r>
        <w:rPr>
          <w:spacing w:val="59"/>
        </w:rPr>
        <w:t> </w:t>
      </w:r>
      <w:r>
        <w:rPr/>
        <w:t>and</w:t>
      </w:r>
      <w:r>
        <w:rPr>
          <w:spacing w:val="59"/>
        </w:rPr>
        <w:t> </w:t>
      </w:r>
      <w:r>
        <w:rPr/>
        <w:t>a</w:t>
      </w:r>
      <w:r>
        <w:rPr>
          <w:spacing w:val="58"/>
        </w:rPr>
        <w:t> </w:t>
      </w:r>
      <w:r>
        <w:rPr/>
        <w:t>new</w:t>
      </w:r>
      <w:r>
        <w:rPr>
          <w:spacing w:val="59"/>
        </w:rPr>
        <w:t> </w:t>
      </w:r>
      <w:r>
        <w:rPr/>
        <w:t>structure.</w:t>
      </w:r>
      <w:r>
        <w:rPr>
          <w:spacing w:val="59"/>
        </w:rPr>
        <w:t> </w:t>
      </w:r>
      <w:r>
        <w:rPr>
          <w:spacing w:val="-2"/>
        </w:rPr>
        <w:t>Palmer,</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Dunford and Akin (2002) postulated that managerial literature classifies change into first order, incremental, continuous change and second-order, transformational/evolutionary, discontinuous change.</w:t>
      </w:r>
    </w:p>
    <w:p>
      <w:pPr>
        <w:pStyle w:val="BodyText"/>
        <w:spacing w:line="360" w:lineRule="auto" w:before="200"/>
        <w:ind w:left="820" w:right="1016"/>
      </w:pPr>
      <w:r>
        <w:rPr/>
        <w:t>First order, or incremental change, is primarily aimed at maintaining and developing the organisation. It usually involves adjustments in systems, processes or structures to strengthen existing strategy, core values and corporate identity. They are changes, designed, almost paradoxically, to support organisational continuity and order (Newman 2000; Beta, 1994). This is usually small-scale, incremental and adaptive in nature. The aim of incremental change is to correct or enhance some existing aspect of an organisation.</w:t>
      </w:r>
      <w:r>
        <w:rPr>
          <w:spacing w:val="-3"/>
        </w:rPr>
        <w:t> </w:t>
      </w:r>
      <w:r>
        <w:rPr/>
        <w:t>For</w:t>
      </w:r>
      <w:r>
        <w:rPr>
          <w:spacing w:val="-3"/>
        </w:rPr>
        <w:t> </w:t>
      </w:r>
      <w:r>
        <w:rPr/>
        <w:t>example,</w:t>
      </w:r>
      <w:r>
        <w:rPr>
          <w:spacing w:val="-3"/>
        </w:rPr>
        <w:t> </w:t>
      </w:r>
      <w:r>
        <w:rPr/>
        <w:t>the</w:t>
      </w:r>
      <w:r>
        <w:rPr>
          <w:spacing w:val="-3"/>
        </w:rPr>
        <w:t> </w:t>
      </w:r>
      <w:r>
        <w:rPr/>
        <w:t>significant</w:t>
      </w:r>
      <w:r>
        <w:rPr>
          <w:spacing w:val="-3"/>
        </w:rPr>
        <w:t> </w:t>
      </w:r>
      <w:r>
        <w:rPr/>
        <w:t>upgrading</w:t>
      </w:r>
      <w:r>
        <w:rPr>
          <w:spacing w:val="-3"/>
        </w:rPr>
        <w:t> </w:t>
      </w:r>
      <w:r>
        <w:rPr/>
        <w:t>of</w:t>
      </w:r>
      <w:r>
        <w:rPr>
          <w:spacing w:val="-3"/>
        </w:rPr>
        <w:t> </w:t>
      </w:r>
      <w:r>
        <w:rPr/>
        <w:t>processes</w:t>
      </w:r>
      <w:r>
        <w:rPr>
          <w:spacing w:val="-4"/>
        </w:rPr>
        <w:t> </w:t>
      </w:r>
      <w:r>
        <w:rPr/>
        <w:t>to</w:t>
      </w:r>
      <w:r>
        <w:rPr>
          <w:spacing w:val="-3"/>
        </w:rPr>
        <w:t> </w:t>
      </w:r>
      <w:r>
        <w:rPr/>
        <w:t>meet</w:t>
      </w:r>
      <w:r>
        <w:rPr>
          <w:spacing w:val="-3"/>
        </w:rPr>
        <w:t> </w:t>
      </w:r>
      <w:r>
        <w:rPr/>
        <w:t>required</w:t>
      </w:r>
      <w:r>
        <w:rPr>
          <w:spacing w:val="-3"/>
        </w:rPr>
        <w:t> </w:t>
      </w:r>
      <w:r>
        <w:rPr/>
        <w:t>quality or safety standards, the introduction of specific new skills or a more general skills up grading and continual improvement programmes ( Jones and Murray, 2008).</w:t>
      </w:r>
    </w:p>
    <w:p>
      <w:pPr>
        <w:pStyle w:val="BodyText"/>
        <w:spacing w:line="360" w:lineRule="auto" w:before="200"/>
        <w:ind w:left="820" w:right="1017" w:firstLine="64"/>
      </w:pPr>
      <w:r>
        <w:rPr/>
        <w:t>Second-order, or discontinuous change, is usually large scale and disruptive in nature. It involves radical transformation that fundamentally alters the organisational core.</w:t>
      </w:r>
      <w:r>
        <w:rPr>
          <w:spacing w:val="40"/>
        </w:rPr>
        <w:t> </w:t>
      </w:r>
      <w:r>
        <w:rPr/>
        <w:t>For Nadler and Tushman (1998), a further classification of incremental and discontinuous change, based on whether the change is imposed in an anticipation of external environmental changes, is necessary for better understanding. Incremental changes that are made in anticipation of external environmental changes are called fine tuning. The main objective is to achieve a fit between the organisation and its external environment</w:t>
      </w:r>
      <w:r>
        <w:rPr>
          <w:spacing w:val="40"/>
        </w:rPr>
        <w:t> </w:t>
      </w:r>
      <w:r>
        <w:rPr/>
        <w:t>by adjusting or modifying appropriate variables. Adaptation are incremental changes in response to change made by other organisations. Thus, it is reactive in nature and aimed at catching up with others.</w:t>
      </w:r>
    </w:p>
    <w:p>
      <w:pPr>
        <w:pStyle w:val="BodyText"/>
        <w:spacing w:line="360" w:lineRule="auto" w:before="201"/>
        <w:ind w:left="820" w:right="1018" w:firstLine="64"/>
      </w:pPr>
      <w:r>
        <w:rPr/>
        <w:t>Re-orientation combines the qualities of first order and second order changes. The change is anticipated and discontinuous in nature involving a major modification of an organisation by building on its past strengths and history.</w:t>
      </w:r>
      <w:r>
        <w:rPr>
          <w:spacing w:val="80"/>
        </w:rPr>
        <w:t> </w:t>
      </w:r>
      <w:r>
        <w:rPr/>
        <w:t>On the other hand, recreation</w:t>
      </w:r>
      <w:r>
        <w:rPr>
          <w:spacing w:val="40"/>
        </w:rPr>
        <w:t> </w:t>
      </w:r>
      <w:r>
        <w:rPr/>
        <w:t>is a second order change that is reactive and involves major upheaval where the organisation</w:t>
      </w:r>
      <w:r>
        <w:rPr>
          <w:spacing w:val="25"/>
        </w:rPr>
        <w:t> </w:t>
      </w:r>
      <w:r>
        <w:rPr/>
        <w:t>breaks</w:t>
      </w:r>
      <w:r>
        <w:rPr>
          <w:spacing w:val="25"/>
        </w:rPr>
        <w:t> </w:t>
      </w:r>
      <w:r>
        <w:rPr/>
        <w:t>with</w:t>
      </w:r>
      <w:r>
        <w:rPr>
          <w:spacing w:val="24"/>
        </w:rPr>
        <w:t> </w:t>
      </w:r>
      <w:r>
        <w:rPr/>
        <w:t>past</w:t>
      </w:r>
      <w:r>
        <w:rPr>
          <w:spacing w:val="24"/>
        </w:rPr>
        <w:t> </w:t>
      </w:r>
      <w:r>
        <w:rPr/>
        <w:t>practices</w:t>
      </w:r>
      <w:r>
        <w:rPr>
          <w:spacing w:val="22"/>
        </w:rPr>
        <w:t> </w:t>
      </w:r>
      <w:r>
        <w:rPr/>
        <w:t>and</w:t>
      </w:r>
      <w:r>
        <w:rPr>
          <w:spacing w:val="25"/>
        </w:rPr>
        <w:t> </w:t>
      </w:r>
      <w:r>
        <w:rPr/>
        <w:t>directions.</w:t>
      </w:r>
      <w:r>
        <w:rPr>
          <w:spacing w:val="23"/>
        </w:rPr>
        <w:t> </w:t>
      </w:r>
      <w:r>
        <w:rPr/>
        <w:t>Hayes</w:t>
      </w:r>
      <w:r>
        <w:rPr>
          <w:spacing w:val="23"/>
        </w:rPr>
        <w:t> </w:t>
      </w:r>
      <w:r>
        <w:rPr/>
        <w:t>(2005)</w:t>
      </w:r>
      <w:r>
        <w:rPr>
          <w:spacing w:val="25"/>
        </w:rPr>
        <w:t> </w:t>
      </w:r>
      <w:r>
        <w:rPr/>
        <w:t>pointed</w:t>
      </w:r>
      <w:r>
        <w:rPr>
          <w:spacing w:val="24"/>
        </w:rPr>
        <w:t> </w:t>
      </w:r>
      <w:r>
        <w:rPr/>
        <w:t>to</w:t>
      </w:r>
      <w:r>
        <w:rPr>
          <w:spacing w:val="25"/>
        </w:rPr>
        <w:t> </w:t>
      </w:r>
      <w:r>
        <w:rPr/>
        <w:t>the</w:t>
      </w:r>
      <w:r>
        <w:rPr>
          <w:spacing w:val="24"/>
        </w:rPr>
        <w:t> </w:t>
      </w:r>
      <w:r>
        <w:rPr>
          <w:spacing w:val="-4"/>
        </w:rPr>
        <w:t>fact</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that incremental change is associated with those periods when the industry is in equilibrium and the focus of change is “doing things better” (efficiency improvements) through a process of continuous tinkering, adaptation and modification with a flavour for continuous improvement. Discontinuous change or transformational change involves a break with the past by doing things differentially or completely doing new things. It is based on a new relationship and questions the very purpose of the enterprise. Transformational change is a more fundamental form of change; one that cannot be handled within the day-to-day procedures of an organisation. In this type of change, the Organisation makes fundamental changes in the way it carries out its business under the influences of external or internal pressures. By its nature, it can be more disruptive and worrying for the people involved in or affected by it, but it can be an exciting and interesting opportunity for creativity and innovation to flourish (Jones and Murray 2008).</w:t>
      </w:r>
    </w:p>
    <w:p>
      <w:pPr>
        <w:pStyle w:val="BodyText"/>
        <w:spacing w:line="360" w:lineRule="auto" w:before="200"/>
        <w:ind w:left="820" w:right="1016"/>
      </w:pPr>
      <w:r>
        <w:rPr/>
        <w:t>Flamholtz and Randle (1998) distinguished among three types of transformational change: type 1, type 2 and type 3 transformations. Type 1 transformation is a change typology in which the organisation transforms itself from an entrepreneurial into a professional structure. A type 2 transformation involves the revitalization of already established companies. The focus of change is on rebuilding the organisation to effectively compete in its current market. A type 3 transformation effects a complete change in the business carried on by the organisation. Sometimes, the transformation could be multiple, involving all or any two of the transformation types simultaneously. Hussey (2000) claimed that there are basically two types of change: incremental change and fundamental change. Incremental change is evolution in nature and includes changes of work methods and processes, factory layouts, new product launches and other situations where most people would see continuity from the old state to the new. It is often marginal in its long-term impact on people. It is management imposed and there is the luxury of time for its implementation. On the other hand, fundamental changes are revolutionary in nature with dramatic impacts on the future of the organisational operations</w:t>
      </w:r>
      <w:r>
        <w:rPr>
          <w:spacing w:val="56"/>
          <w:w w:val="150"/>
        </w:rPr>
        <w:t> </w:t>
      </w:r>
      <w:r>
        <w:rPr/>
        <w:t>and</w:t>
      </w:r>
      <w:r>
        <w:rPr>
          <w:spacing w:val="58"/>
          <w:w w:val="150"/>
        </w:rPr>
        <w:t> </w:t>
      </w:r>
      <w:r>
        <w:rPr/>
        <w:t>frequently</w:t>
      </w:r>
      <w:r>
        <w:rPr>
          <w:spacing w:val="56"/>
          <w:w w:val="150"/>
        </w:rPr>
        <w:t> </w:t>
      </w:r>
      <w:r>
        <w:rPr/>
        <w:t>involve</w:t>
      </w:r>
      <w:r>
        <w:rPr>
          <w:spacing w:val="57"/>
          <w:w w:val="150"/>
        </w:rPr>
        <w:t> </w:t>
      </w:r>
      <w:r>
        <w:rPr/>
        <w:t>major</w:t>
      </w:r>
      <w:r>
        <w:rPr>
          <w:spacing w:val="56"/>
          <w:w w:val="150"/>
        </w:rPr>
        <w:t> </w:t>
      </w:r>
      <w:r>
        <w:rPr/>
        <w:t>upheavals.</w:t>
      </w:r>
      <w:r>
        <w:rPr>
          <w:spacing w:val="56"/>
          <w:w w:val="150"/>
        </w:rPr>
        <w:t> </w:t>
      </w:r>
      <w:r>
        <w:rPr/>
        <w:t>Examples</w:t>
      </w:r>
      <w:r>
        <w:rPr>
          <w:spacing w:val="57"/>
          <w:w w:val="150"/>
        </w:rPr>
        <w:t> </w:t>
      </w:r>
      <w:r>
        <w:rPr/>
        <w:t>include:</w:t>
      </w:r>
      <w:r>
        <w:rPr>
          <w:spacing w:val="57"/>
          <w:w w:val="150"/>
        </w:rPr>
        <w:t> </w:t>
      </w:r>
      <w:r>
        <w:rPr/>
        <w:t>process</w:t>
      </w:r>
      <w:r>
        <w:rPr>
          <w:spacing w:val="57"/>
          <w:w w:val="150"/>
        </w:rPr>
        <w:t> </w:t>
      </w:r>
      <w:r>
        <w:rPr>
          <w:spacing w:val="-5"/>
        </w:rPr>
        <w:t>re-</w:t>
      </w:r>
    </w:p>
    <w:p>
      <w:pPr>
        <w:spacing w:after="0" w:line="360" w:lineRule="auto"/>
        <w:sectPr>
          <w:pgSz w:w="12240" w:h="15840"/>
          <w:pgMar w:header="0" w:footer="1064" w:top="1360" w:bottom="1260" w:left="620" w:right="420"/>
        </w:sectPr>
      </w:pPr>
    </w:p>
    <w:p>
      <w:pPr>
        <w:pStyle w:val="BodyText"/>
        <w:spacing w:line="360" w:lineRule="auto" w:before="76"/>
        <w:ind w:left="820" w:right="1020"/>
      </w:pPr>
      <w:r>
        <w:rPr/>
        <w:t>engineering, total quality management and mergers and acquisitions. Most often, this</w:t>
      </w:r>
      <w:r>
        <w:rPr>
          <w:spacing w:val="40"/>
        </w:rPr>
        <w:t> </w:t>
      </w:r>
      <w:r>
        <w:rPr/>
        <w:t>type of change is forced on the organisations by threatening environmental factors and there is the time constraint in its implementation.</w:t>
      </w:r>
    </w:p>
    <w:p>
      <w:pPr>
        <w:pStyle w:val="BodyText"/>
        <w:spacing w:line="360" w:lineRule="auto" w:before="200"/>
        <w:ind w:left="820" w:right="1017"/>
      </w:pPr>
      <w:r>
        <w:rPr/>
        <w:t>Beer and Nohria (2000) identified two types of organisational change theories: E and O</w:t>
      </w:r>
      <w:r>
        <w:rPr>
          <w:spacing w:val="40"/>
        </w:rPr>
        <w:t> </w:t>
      </w:r>
      <w:r>
        <w:rPr/>
        <w:t>of change. Theory E is a top management lead change that is planned and programmatic. It has, as its primary objective, the creation of economic value (shareholders‟ value) through alterations in strategies, formal structures and systems. On the other hand, theory O focuses on enhancing the human capability to implement strategic change by building</w:t>
      </w:r>
      <w:r>
        <w:rPr>
          <w:spacing w:val="40"/>
        </w:rPr>
        <w:t> </w:t>
      </w:r>
      <w:r>
        <w:rPr/>
        <w:t>a high-commitment culture that will embrace and facilitate change. It is a highly participative method involving employees and consultants. Based on the ability to rationalize the need for change and planning its implementation, Stacey (1999) distinguished among three types of change episodes, depending on levels of certainty. Close change occur where there is certainty about what happened, why it happened and what needed to be done. Contained change is epitomised by a reasonable confidence about</w:t>
      </w:r>
      <w:r>
        <w:rPr>
          <w:spacing w:val="-1"/>
        </w:rPr>
        <w:t> </w:t>
      </w:r>
      <w:r>
        <w:rPr/>
        <w:t>what</w:t>
      </w:r>
      <w:r>
        <w:rPr>
          <w:spacing w:val="-2"/>
        </w:rPr>
        <w:t> </w:t>
      </w:r>
      <w:r>
        <w:rPr/>
        <w:t>happened,</w:t>
      </w:r>
      <w:r>
        <w:rPr>
          <w:spacing w:val="-1"/>
        </w:rPr>
        <w:t> </w:t>
      </w:r>
      <w:r>
        <w:rPr/>
        <w:t>why it</w:t>
      </w:r>
      <w:r>
        <w:rPr>
          <w:spacing w:val="-1"/>
        </w:rPr>
        <w:t> </w:t>
      </w:r>
      <w:r>
        <w:rPr/>
        <w:t>happened and what</w:t>
      </w:r>
      <w:r>
        <w:rPr>
          <w:spacing w:val="-3"/>
        </w:rPr>
        <w:t> </w:t>
      </w:r>
      <w:r>
        <w:rPr/>
        <w:t>needed to</w:t>
      </w:r>
      <w:r>
        <w:rPr>
          <w:spacing w:val="-2"/>
        </w:rPr>
        <w:t> </w:t>
      </w:r>
      <w:r>
        <w:rPr/>
        <w:t>be</w:t>
      </w:r>
      <w:r>
        <w:rPr>
          <w:spacing w:val="-2"/>
        </w:rPr>
        <w:t> </w:t>
      </w:r>
      <w:r>
        <w:rPr/>
        <w:t>done.</w:t>
      </w:r>
      <w:r>
        <w:rPr>
          <w:spacing w:val="-1"/>
        </w:rPr>
        <w:t> </w:t>
      </w:r>
      <w:r>
        <w:rPr/>
        <w:t>A change</w:t>
      </w:r>
      <w:r>
        <w:rPr>
          <w:spacing w:val="-2"/>
        </w:rPr>
        <w:t> </w:t>
      </w:r>
      <w:r>
        <w:rPr/>
        <w:t>episode,</w:t>
      </w:r>
      <w:r>
        <w:rPr>
          <w:spacing w:val="-1"/>
        </w:rPr>
        <w:t> </w:t>
      </w:r>
      <w:r>
        <w:rPr/>
        <w:t>in which there is disagreement about what happened, why it happened and what needed to be done, is an open-ended change.</w:t>
      </w:r>
    </w:p>
    <w:p>
      <w:pPr>
        <w:pStyle w:val="BodyText"/>
        <w:spacing w:line="360" w:lineRule="auto" w:before="201"/>
        <w:ind w:left="820" w:right="1016"/>
      </w:pPr>
      <w:r>
        <w:rPr/>
        <w:t>It is convenient, for academic purposes, to classify organisation change, using various criteria. However, in practice, these classifications may be misleading, as there might be no clear delineations of change categories. This is because a particular change initiative could lead to another initiative being implemented simultaneously, or it could snowball into another. It is in this respect that Pardo del Val and Fuentes (2003) warned that it is dangerous to consider changes in terms of absolutes, believing that they fall either in one category or another. It is more appropriate to consider types of change as falling along a continuum</w:t>
      </w:r>
      <w:r>
        <w:rPr>
          <w:spacing w:val="-2"/>
        </w:rPr>
        <w:t> </w:t>
      </w:r>
      <w:r>
        <w:rPr/>
        <w:t>between</w:t>
      </w:r>
      <w:r>
        <w:rPr>
          <w:spacing w:val="-2"/>
        </w:rPr>
        <w:t> </w:t>
      </w:r>
      <w:r>
        <w:rPr/>
        <w:t>two extremes. Since</w:t>
      </w:r>
      <w:r>
        <w:rPr>
          <w:spacing w:val="-2"/>
        </w:rPr>
        <w:t> </w:t>
      </w:r>
      <w:r>
        <w:rPr/>
        <w:t>managerial</w:t>
      </w:r>
      <w:r>
        <w:rPr>
          <w:spacing w:val="-1"/>
        </w:rPr>
        <w:t> </w:t>
      </w:r>
      <w:r>
        <w:rPr/>
        <w:t>perception</w:t>
      </w:r>
      <w:r>
        <w:rPr>
          <w:spacing w:val="-2"/>
        </w:rPr>
        <w:t> </w:t>
      </w:r>
      <w:r>
        <w:rPr/>
        <w:t>plays</w:t>
      </w:r>
      <w:r>
        <w:rPr>
          <w:spacing w:val="-1"/>
        </w:rPr>
        <w:t> </w:t>
      </w:r>
      <w:r>
        <w:rPr/>
        <w:t>an important role</w:t>
      </w:r>
      <w:r>
        <w:rPr>
          <w:spacing w:val="-1"/>
        </w:rPr>
        <w:t> </w:t>
      </w:r>
      <w:r>
        <w:rPr/>
        <w:t>in categorising change, Abraham and Knight (2001) stressed that it is possible for the same change to fall into different categories when implemented in different organisations, hence reflecting organisational context and culture.</w:t>
      </w:r>
    </w:p>
    <w:p>
      <w:pPr>
        <w:spacing w:after="0" w:line="360" w:lineRule="auto"/>
        <w:sectPr>
          <w:pgSz w:w="12240" w:h="15840"/>
          <w:pgMar w:header="0" w:footer="1064" w:top="1360" w:bottom="1260" w:left="620" w:right="420"/>
        </w:sectPr>
      </w:pPr>
    </w:p>
    <w:p>
      <w:pPr>
        <w:pStyle w:val="Heading1"/>
        <w:spacing w:line="518" w:lineRule="auto" w:before="78"/>
        <w:ind w:right="2608" w:firstLine="1592"/>
        <w:rPr>
          <w:b w:val="0"/>
        </w:rPr>
      </w:pPr>
      <w:r>
        <w:rPr/>
        <w:t>Modern</w:t>
      </w:r>
      <w:r>
        <w:rPr>
          <w:spacing w:val="-7"/>
        </w:rPr>
        <w:t> </w:t>
      </w:r>
      <w:r>
        <w:rPr/>
        <w:t>approaches</w:t>
      </w:r>
      <w:r>
        <w:rPr>
          <w:spacing w:val="-8"/>
        </w:rPr>
        <w:t> </w:t>
      </w:r>
      <w:r>
        <w:rPr/>
        <w:t>to</w:t>
      </w:r>
      <w:r>
        <w:rPr>
          <w:spacing w:val="-7"/>
        </w:rPr>
        <w:t> </w:t>
      </w:r>
      <w:r>
        <w:rPr/>
        <w:t>managing</w:t>
      </w:r>
      <w:r>
        <w:rPr>
          <w:spacing w:val="-7"/>
        </w:rPr>
        <w:t> </w:t>
      </w:r>
      <w:r>
        <w:rPr/>
        <w:t>organisational</w:t>
      </w:r>
      <w:r>
        <w:rPr>
          <w:spacing w:val="-7"/>
        </w:rPr>
        <w:t> </w:t>
      </w:r>
      <w:r>
        <w:rPr/>
        <w:t>change Organisational developmen</w:t>
      </w:r>
      <w:r>
        <w:rPr>
          <w:b w:val="0"/>
        </w:rPr>
        <w:t>t</w:t>
      </w:r>
    </w:p>
    <w:p>
      <w:pPr>
        <w:pStyle w:val="BodyText"/>
        <w:spacing w:line="360" w:lineRule="auto" w:before="4"/>
        <w:ind w:left="820" w:right="1016"/>
      </w:pPr>
      <w:r>
        <w:rPr/>
        <w:t>Cummings (2004) defined organisational development (OD), as a system-wide process applying behavioural-science knowledge to planned change and development of the strategies, design components, and processes that enable organisations to be effective. It seeks to improve how organisations relate to their external environments and function internally to attain high performance and high quality life. The organisational development</w:t>
      </w:r>
      <w:r>
        <w:rPr>
          <w:spacing w:val="-3"/>
        </w:rPr>
        <w:t> </w:t>
      </w:r>
      <w:r>
        <w:rPr/>
        <w:t>model</w:t>
      </w:r>
      <w:r>
        <w:rPr>
          <w:spacing w:val="-3"/>
        </w:rPr>
        <w:t> </w:t>
      </w:r>
      <w:r>
        <w:rPr/>
        <w:t>includes:</w:t>
      </w:r>
      <w:r>
        <w:rPr>
          <w:spacing w:val="-3"/>
        </w:rPr>
        <w:t> </w:t>
      </w:r>
      <w:r>
        <w:rPr/>
        <w:t>planned</w:t>
      </w:r>
      <w:r>
        <w:rPr>
          <w:spacing w:val="-2"/>
        </w:rPr>
        <w:t> </w:t>
      </w:r>
      <w:r>
        <w:rPr/>
        <w:t>change,</w:t>
      </w:r>
      <w:r>
        <w:rPr>
          <w:spacing w:val="-3"/>
        </w:rPr>
        <w:t> </w:t>
      </w:r>
      <w:r>
        <w:rPr/>
        <w:t>feedback-based</w:t>
      </w:r>
      <w:r>
        <w:rPr>
          <w:spacing w:val="-3"/>
        </w:rPr>
        <w:t> </w:t>
      </w:r>
      <w:r>
        <w:rPr/>
        <w:t>collaboration,</w:t>
      </w:r>
      <w:r>
        <w:rPr>
          <w:spacing w:val="-3"/>
        </w:rPr>
        <w:t> </w:t>
      </w:r>
      <w:r>
        <w:rPr/>
        <w:t>an</w:t>
      </w:r>
      <w:r>
        <w:rPr>
          <w:spacing w:val="-2"/>
        </w:rPr>
        <w:t> </w:t>
      </w:r>
      <w:r>
        <w:rPr/>
        <w:t>emphasis on performance, a humanistic imperative, systems perspective and reliance on the scientific method for organisational analysis (Harvey and Brown, 1996). The traditional tools of organisational development are action research and action learning.</w:t>
      </w:r>
    </w:p>
    <w:p>
      <w:pPr>
        <w:pStyle w:val="BodyText"/>
        <w:spacing w:line="360" w:lineRule="auto" w:before="200"/>
        <w:ind w:left="820" w:right="1016" w:firstLine="64"/>
      </w:pPr>
      <w:r>
        <w:rPr/>
        <w:t>French and Bell (1996), described action research, as a data-driven, problem solving, method, based on the principles of scientific inquiry. It is used to learn about the organisation in order to implement change, designed to improve the organisation.</w:t>
      </w:r>
      <w:r>
        <w:rPr>
          <w:spacing w:val="-1"/>
        </w:rPr>
        <w:t> </w:t>
      </w:r>
      <w:r>
        <w:rPr/>
        <w:t>It is the analytical “engine” in organisational development used to determine the nature of</w:t>
      </w:r>
      <w:r>
        <w:rPr>
          <w:spacing w:val="40"/>
        </w:rPr>
        <w:t> </w:t>
      </w:r>
      <w:r>
        <w:rPr/>
        <w:t>existing problems or opportunities</w:t>
      </w:r>
      <w:r>
        <w:rPr>
          <w:spacing w:val="-1"/>
        </w:rPr>
        <w:t> </w:t>
      </w:r>
      <w:r>
        <w:rPr/>
        <w:t>for improvement.</w:t>
      </w:r>
      <w:r>
        <w:rPr>
          <w:spacing w:val="-1"/>
        </w:rPr>
        <w:t> </w:t>
      </w:r>
      <w:r>
        <w:rPr/>
        <w:t>The</w:t>
      </w:r>
      <w:r>
        <w:rPr>
          <w:spacing w:val="-1"/>
        </w:rPr>
        <w:t> </w:t>
      </w:r>
      <w:r>
        <w:rPr/>
        <w:t>traditional</w:t>
      </w:r>
      <w:r>
        <w:rPr>
          <w:spacing w:val="-1"/>
        </w:rPr>
        <w:t> </w:t>
      </w:r>
      <w:r>
        <w:rPr/>
        <w:t>action research</w:t>
      </w:r>
      <w:r>
        <w:rPr>
          <w:spacing w:val="-1"/>
        </w:rPr>
        <w:t> </w:t>
      </w:r>
      <w:r>
        <w:rPr/>
        <w:t>relies heavily on survey data and feedback processes because these are good sources for effective domain (Cummings and Worley 2005). Jeffery (2005) emphasised that,</w:t>
      </w:r>
      <w:r>
        <w:rPr>
          <w:spacing w:val="40"/>
        </w:rPr>
        <w:t> </w:t>
      </w:r>
      <w:r>
        <w:rPr/>
        <w:t>although action research relies heavily on survey information, this does not preclude the use of other sources of data, and the literature, indeed, supports a variety of techniques</w:t>
      </w:r>
      <w:r>
        <w:rPr>
          <w:spacing w:val="40"/>
        </w:rPr>
        <w:t> </w:t>
      </w:r>
      <w:r>
        <w:rPr/>
        <w:t>for collecting and analyzing data from many sources as part of the action research process. The modern action research according to Cummings (2004) involves: preliminary data gathering and diagnosis, action planning, implementation and </w:t>
      </w:r>
      <w:r>
        <w:rPr>
          <w:spacing w:val="-2"/>
        </w:rPr>
        <w:t>assessment.</w:t>
      </w:r>
    </w:p>
    <w:p>
      <w:pPr>
        <w:pStyle w:val="BodyText"/>
        <w:spacing w:line="360" w:lineRule="auto" w:before="200"/>
        <w:ind w:left="820" w:right="1015"/>
      </w:pPr>
      <w:r>
        <w:rPr/>
        <w:t>Action learning is the organisational development response to the enormous pressures for change</w:t>
      </w:r>
      <w:r>
        <w:rPr>
          <w:spacing w:val="-7"/>
        </w:rPr>
        <w:t> </w:t>
      </w:r>
      <w:r>
        <w:rPr/>
        <w:t>facing</w:t>
      </w:r>
      <w:r>
        <w:rPr>
          <w:spacing w:val="-6"/>
        </w:rPr>
        <w:t> </w:t>
      </w:r>
      <w:r>
        <w:rPr/>
        <w:t>organisations</w:t>
      </w:r>
      <w:r>
        <w:rPr>
          <w:spacing w:val="-7"/>
        </w:rPr>
        <w:t> </w:t>
      </w:r>
      <w:r>
        <w:rPr/>
        <w:t>today.</w:t>
      </w:r>
      <w:r>
        <w:rPr>
          <w:spacing w:val="-7"/>
        </w:rPr>
        <w:t> </w:t>
      </w:r>
      <w:r>
        <w:rPr/>
        <w:t>Labels,</w:t>
      </w:r>
      <w:r>
        <w:rPr>
          <w:spacing w:val="-7"/>
        </w:rPr>
        <w:t> </w:t>
      </w:r>
      <w:r>
        <w:rPr/>
        <w:t>such</w:t>
      </w:r>
      <w:r>
        <w:rPr>
          <w:spacing w:val="-7"/>
        </w:rPr>
        <w:t> </w:t>
      </w:r>
      <w:r>
        <w:rPr/>
        <w:t>as</w:t>
      </w:r>
      <w:r>
        <w:rPr>
          <w:spacing w:val="-8"/>
        </w:rPr>
        <w:t> </w:t>
      </w:r>
      <w:r>
        <w:rPr/>
        <w:t>„participatory</w:t>
      </w:r>
      <w:r>
        <w:rPr>
          <w:spacing w:val="-7"/>
        </w:rPr>
        <w:t> </w:t>
      </w:r>
      <w:r>
        <w:rPr/>
        <w:t>action</w:t>
      </w:r>
      <w:r>
        <w:rPr>
          <w:spacing w:val="-6"/>
        </w:rPr>
        <w:t> </w:t>
      </w:r>
      <w:r>
        <w:rPr/>
        <w:t>research,‟</w:t>
      </w:r>
      <w:r>
        <w:rPr>
          <w:spacing w:val="-7"/>
        </w:rPr>
        <w:t> </w:t>
      </w:r>
      <w:r>
        <w:rPr/>
        <w:t>„action inquiry‟</w:t>
      </w:r>
      <w:r>
        <w:rPr>
          <w:spacing w:val="-4"/>
        </w:rPr>
        <w:t> </w:t>
      </w:r>
      <w:r>
        <w:rPr/>
        <w:t>and</w:t>
      </w:r>
      <w:r>
        <w:rPr>
          <w:spacing w:val="-2"/>
        </w:rPr>
        <w:t> </w:t>
      </w:r>
      <w:r>
        <w:rPr/>
        <w:t>„self-designing</w:t>
      </w:r>
      <w:r>
        <w:rPr>
          <w:spacing w:val="-3"/>
        </w:rPr>
        <w:t> </w:t>
      </w:r>
      <w:r>
        <w:rPr/>
        <w:t>organisations,‟</w:t>
      </w:r>
      <w:r>
        <w:rPr>
          <w:spacing w:val="-3"/>
        </w:rPr>
        <w:t> </w:t>
      </w:r>
      <w:r>
        <w:rPr/>
        <w:t>have</w:t>
      </w:r>
      <w:r>
        <w:rPr>
          <w:spacing w:val="-2"/>
        </w:rPr>
        <w:t> </w:t>
      </w:r>
      <w:r>
        <w:rPr/>
        <w:t>been</w:t>
      </w:r>
      <w:r>
        <w:rPr>
          <w:spacing w:val="-3"/>
        </w:rPr>
        <w:t> </w:t>
      </w:r>
      <w:r>
        <w:rPr/>
        <w:t>used</w:t>
      </w:r>
      <w:r>
        <w:rPr>
          <w:spacing w:val="-2"/>
        </w:rPr>
        <w:t> </w:t>
      </w:r>
      <w:r>
        <w:rPr/>
        <w:t>to</w:t>
      </w:r>
      <w:r>
        <w:rPr>
          <w:spacing w:val="-2"/>
        </w:rPr>
        <w:t> </w:t>
      </w:r>
      <w:r>
        <w:rPr/>
        <w:t>describe</w:t>
      </w:r>
      <w:r>
        <w:rPr>
          <w:spacing w:val="-3"/>
        </w:rPr>
        <w:t> </w:t>
      </w:r>
      <w:r>
        <w:rPr/>
        <w:t>action</w:t>
      </w:r>
      <w:r>
        <w:rPr>
          <w:spacing w:val="-2"/>
        </w:rPr>
        <w:t> </w:t>
      </w:r>
      <w:r>
        <w:rPr/>
        <w:t>learning.</w:t>
      </w:r>
      <w:r>
        <w:rPr>
          <w:spacing w:val="-3"/>
        </w:rPr>
        <w:t> </w:t>
      </w:r>
      <w:r>
        <w:rPr>
          <w:spacing w:val="-5"/>
        </w:rPr>
        <w:t>It</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moves beyond the problem-solving focus, inherent in traditional applications of organisational development and treats change as a continuous learning and</w:t>
      </w:r>
      <w:r>
        <w:rPr>
          <w:spacing w:val="40"/>
        </w:rPr>
        <w:t> </w:t>
      </w:r>
      <w:r>
        <w:rPr/>
        <w:t>transformation process. Thus, its primary objective is to help organisational members acquire the skills and expertise to design their own innovations to manage their own change processes and, perhaps, more importantly, to learn how to do these things more efficiently and effectively (Cummings, 2004). Action learning identifies key stakeholders and gets them actively involved in analysing the organisation and its environment, designing appropriate changes and implementing them.</w:t>
      </w:r>
      <w:r>
        <w:rPr>
          <w:spacing w:val="-2"/>
        </w:rPr>
        <w:t> </w:t>
      </w:r>
      <w:r>
        <w:rPr/>
        <w:t>It</w:t>
      </w:r>
      <w:r>
        <w:rPr>
          <w:spacing w:val="-1"/>
        </w:rPr>
        <w:t> </w:t>
      </w:r>
      <w:r>
        <w:rPr/>
        <w:t>builds the capacity to exchange and to improve continually into the organisation so it becomes part of normal function. Action learning involves a set of interrelated actions that comprise an iterative learning process. These include: valuing, diagnosing, designing, and implementation and </w:t>
      </w:r>
      <w:r>
        <w:rPr>
          <w:spacing w:val="-2"/>
        </w:rPr>
        <w:t>assessing.</w:t>
      </w:r>
    </w:p>
    <w:p>
      <w:pPr>
        <w:pStyle w:val="BodyText"/>
        <w:jc w:val="left"/>
      </w:pPr>
    </w:p>
    <w:p>
      <w:pPr>
        <w:pStyle w:val="BodyText"/>
        <w:spacing w:before="253"/>
        <w:jc w:val="left"/>
      </w:pPr>
    </w:p>
    <w:p>
      <w:pPr>
        <w:pStyle w:val="Heading1"/>
      </w:pPr>
      <w:r>
        <w:rPr/>
        <w:t>Business</w:t>
      </w:r>
      <w:r>
        <w:rPr>
          <w:spacing w:val="-5"/>
        </w:rPr>
        <w:t> </w:t>
      </w:r>
      <w:r>
        <w:rPr/>
        <w:t>process</w:t>
      </w:r>
      <w:r>
        <w:rPr>
          <w:spacing w:val="-4"/>
        </w:rPr>
        <w:t> </w:t>
      </w:r>
      <w:r>
        <w:rPr/>
        <w:t>re-</w:t>
      </w:r>
      <w:r>
        <w:rPr>
          <w:spacing w:val="-2"/>
        </w:rPr>
        <w:t>engineering</w:t>
      </w:r>
    </w:p>
    <w:p>
      <w:pPr>
        <w:pStyle w:val="BodyText"/>
        <w:spacing w:before="48"/>
        <w:jc w:val="left"/>
        <w:rPr>
          <w:b/>
        </w:rPr>
      </w:pPr>
    </w:p>
    <w:p>
      <w:pPr>
        <w:pStyle w:val="BodyText"/>
        <w:spacing w:line="360" w:lineRule="auto" w:before="1"/>
        <w:ind w:left="820" w:right="1016"/>
      </w:pPr>
      <w:r>
        <w:rPr/>
        <w:t>Competition and globalisation have led enterprises to restructure to focus on managing change through business process re-engineering (BPR). Business process re-engineering is an approach to</w:t>
      </w:r>
      <w:r>
        <w:rPr>
          <w:spacing w:val="80"/>
        </w:rPr>
        <w:t>  </w:t>
      </w:r>
      <w:r>
        <w:rPr/>
        <w:t>business</w:t>
      </w:r>
      <w:r>
        <w:rPr>
          <w:spacing w:val="80"/>
        </w:rPr>
        <w:t>  </w:t>
      </w:r>
      <w:r>
        <w:rPr/>
        <w:t>transformation that</w:t>
      </w:r>
      <w:r>
        <w:rPr>
          <w:spacing w:val="80"/>
          <w:w w:val="150"/>
        </w:rPr>
        <w:t> </w:t>
      </w:r>
      <w:r>
        <w:rPr/>
        <w:t>emphasises</w:t>
      </w:r>
      <w:r>
        <w:rPr>
          <w:spacing w:val="80"/>
          <w:w w:val="150"/>
        </w:rPr>
        <w:t> </w:t>
      </w:r>
      <w:r>
        <w:rPr/>
        <w:t>customer-driven, process-oriented management practice, often enabled by information technology. BPR is a 'radical re-design of business processes to achieve dramatic improvements on critical measures of performance' (Hammer, and Champy, 1993).</w:t>
      </w:r>
      <w:r>
        <w:rPr>
          <w:spacing w:val="40"/>
        </w:rPr>
        <w:t> </w:t>
      </w:r>
      <w:r>
        <w:rPr/>
        <w:t>It emphasises horizontal integration that cuts across organisational boundaries - the analysis, arid design of work- flows and processes within and between organisations (Davenport, 1993).</w:t>
      </w:r>
    </w:p>
    <w:p>
      <w:pPr>
        <w:pStyle w:val="BodyText"/>
        <w:spacing w:line="360" w:lineRule="auto" w:before="199"/>
        <w:ind w:left="820" w:right="1017"/>
      </w:pPr>
      <w:r>
        <w:rPr/>
        <w:t>Al-Mashari,</w:t>
      </w:r>
      <w:r>
        <w:rPr>
          <w:spacing w:val="-3"/>
        </w:rPr>
        <w:t> </w:t>
      </w:r>
      <w:r>
        <w:rPr/>
        <w:t>and</w:t>
      </w:r>
      <w:r>
        <w:rPr>
          <w:spacing w:val="-2"/>
        </w:rPr>
        <w:t> </w:t>
      </w:r>
      <w:r>
        <w:rPr/>
        <w:t>Zairi</w:t>
      </w:r>
      <w:r>
        <w:rPr>
          <w:spacing w:val="-3"/>
        </w:rPr>
        <w:t> </w:t>
      </w:r>
      <w:r>
        <w:rPr/>
        <w:t>(2000)</w:t>
      </w:r>
      <w:r>
        <w:rPr>
          <w:spacing w:val="-2"/>
        </w:rPr>
        <w:t> </w:t>
      </w:r>
      <w:r>
        <w:rPr/>
        <w:t>posited</w:t>
      </w:r>
      <w:r>
        <w:rPr>
          <w:spacing w:val="-2"/>
        </w:rPr>
        <w:t> </w:t>
      </w:r>
      <w:r>
        <w:rPr/>
        <w:t>that</w:t>
      </w:r>
      <w:r>
        <w:rPr>
          <w:spacing w:val="-3"/>
        </w:rPr>
        <w:t> </w:t>
      </w:r>
      <w:r>
        <w:rPr/>
        <w:t>the</w:t>
      </w:r>
      <w:r>
        <w:rPr>
          <w:spacing w:val="-2"/>
        </w:rPr>
        <w:t> </w:t>
      </w:r>
      <w:r>
        <w:rPr/>
        <w:t>goal</w:t>
      </w:r>
      <w:r>
        <w:rPr>
          <w:spacing w:val="-2"/>
        </w:rPr>
        <w:t> </w:t>
      </w:r>
      <w:r>
        <w:rPr/>
        <w:t>of</w:t>
      </w:r>
      <w:r>
        <w:rPr>
          <w:spacing w:val="-4"/>
        </w:rPr>
        <w:t> </w:t>
      </w:r>
      <w:r>
        <w:rPr/>
        <w:t>business</w:t>
      </w:r>
      <w:r>
        <w:rPr>
          <w:spacing w:val="-3"/>
        </w:rPr>
        <w:t> </w:t>
      </w:r>
      <w:r>
        <w:rPr/>
        <w:t>process</w:t>
      </w:r>
      <w:r>
        <w:rPr>
          <w:spacing w:val="-4"/>
        </w:rPr>
        <w:t> </w:t>
      </w:r>
      <w:r>
        <w:rPr/>
        <w:t>re-engineering</w:t>
      </w:r>
      <w:r>
        <w:rPr>
          <w:spacing w:val="-2"/>
        </w:rPr>
        <w:t> </w:t>
      </w:r>
      <w:r>
        <w:rPr/>
        <w:t>is</w:t>
      </w:r>
      <w:r>
        <w:rPr>
          <w:spacing w:val="-4"/>
        </w:rPr>
        <w:t> </w:t>
      </w:r>
      <w:r>
        <w:rPr/>
        <w:t>to re-design and change the existing business practices or process to achieve dramatic improvement in organisational performance. Organisational development is a continuous process but the pace of change has increased in manifolds. In a Volatile global world, organisations enhance</w:t>
      </w:r>
      <w:r>
        <w:rPr>
          <w:spacing w:val="1"/>
        </w:rPr>
        <w:t> </w:t>
      </w:r>
      <w:r>
        <w:rPr/>
        <w:t>competitive</w:t>
      </w:r>
      <w:r>
        <w:rPr>
          <w:spacing w:val="3"/>
        </w:rPr>
        <w:t> </w:t>
      </w:r>
      <w:r>
        <w:rPr/>
        <w:t>advantage</w:t>
      </w:r>
      <w:r>
        <w:rPr>
          <w:spacing w:val="1"/>
        </w:rPr>
        <w:t> </w:t>
      </w:r>
      <w:r>
        <w:rPr/>
        <w:t>through</w:t>
      </w:r>
      <w:r>
        <w:rPr>
          <w:spacing w:val="3"/>
        </w:rPr>
        <w:t> </w:t>
      </w:r>
      <w:r>
        <w:rPr/>
        <w:t>re-engineering</w:t>
      </w:r>
      <w:r>
        <w:rPr>
          <w:spacing w:val="3"/>
        </w:rPr>
        <w:t> </w:t>
      </w:r>
      <w:r>
        <w:rPr/>
        <w:t>implies</w:t>
      </w:r>
      <w:r>
        <w:rPr>
          <w:spacing w:val="2"/>
        </w:rPr>
        <w:t> </w:t>
      </w:r>
      <w:r>
        <w:rPr>
          <w:spacing w:val="-2"/>
        </w:rPr>
        <w:t>transformed</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processes that radically redesigning selected processes. For Sharma (2006), business process re-engineering implied transformed processes that together form a component of a larger system aimed at enabling organisation to empower themselves with</w:t>
      </w:r>
      <w:r>
        <w:rPr>
          <w:spacing w:val="40"/>
        </w:rPr>
        <w:t> </w:t>
      </w:r>
      <w:r>
        <w:rPr/>
        <w:t>contemporary technologies, business solution and innovations. Hammer and Champy (1993) argued that the fundamental re-consideration and radical design of organisational process, in order to achieve drastic improvement of current performance in cost, service and speed, enjoys a fair measure of consensus. One can then assume that Business Process Re-engineering connotes the analysis and design of work-flows and processes within (and without) the organisation.</w:t>
      </w:r>
    </w:p>
    <w:p>
      <w:pPr>
        <w:pStyle w:val="BodyText"/>
        <w:jc w:val="left"/>
      </w:pPr>
    </w:p>
    <w:p>
      <w:pPr>
        <w:pStyle w:val="BodyText"/>
        <w:spacing w:before="253"/>
        <w:jc w:val="left"/>
      </w:pPr>
    </w:p>
    <w:p>
      <w:pPr>
        <w:pStyle w:val="Heading1"/>
        <w:spacing w:before="1"/>
      </w:pPr>
      <w:r>
        <w:rPr/>
        <w:t>Elements</w:t>
      </w:r>
      <w:r>
        <w:rPr>
          <w:spacing w:val="-3"/>
        </w:rPr>
        <w:t> </w:t>
      </w:r>
      <w:r>
        <w:rPr/>
        <w:t>of</w:t>
      </w:r>
      <w:r>
        <w:rPr>
          <w:spacing w:val="-3"/>
        </w:rPr>
        <w:t> </w:t>
      </w:r>
      <w:r>
        <w:rPr/>
        <w:t>re-engineering</w:t>
      </w:r>
      <w:r>
        <w:rPr>
          <w:spacing w:val="-1"/>
        </w:rPr>
        <w:t> </w:t>
      </w:r>
      <w:r>
        <w:rPr/>
        <w:t>in</w:t>
      </w:r>
      <w:r>
        <w:rPr>
          <w:spacing w:val="-2"/>
        </w:rPr>
        <w:t> </w:t>
      </w:r>
      <w:r>
        <w:rPr/>
        <w:t>an</w:t>
      </w:r>
      <w:r>
        <w:rPr>
          <w:spacing w:val="-2"/>
        </w:rPr>
        <w:t> organisation</w:t>
      </w:r>
    </w:p>
    <w:p>
      <w:pPr>
        <w:pStyle w:val="BodyText"/>
        <w:spacing w:before="47"/>
        <w:jc w:val="left"/>
        <w:rPr>
          <w:b/>
        </w:rPr>
      </w:pPr>
    </w:p>
    <w:p>
      <w:pPr>
        <w:pStyle w:val="BodyText"/>
        <w:spacing w:line="360" w:lineRule="auto"/>
        <w:ind w:left="820" w:right="1019" w:firstLine="64"/>
        <w:jc w:val="left"/>
      </w:pPr>
      <w:r>
        <w:rPr/>
        <w:t>Ezigbo</w:t>
      </w:r>
      <w:r>
        <w:rPr>
          <w:spacing w:val="40"/>
        </w:rPr>
        <w:t> </w:t>
      </w:r>
      <w:r>
        <w:rPr/>
        <w:t>(2003)</w:t>
      </w:r>
      <w:r>
        <w:rPr>
          <w:spacing w:val="40"/>
        </w:rPr>
        <w:t> </w:t>
      </w:r>
      <w:r>
        <w:rPr/>
        <w:t>summarised</w:t>
      </w:r>
      <w:r>
        <w:rPr>
          <w:spacing w:val="40"/>
        </w:rPr>
        <w:t> </w:t>
      </w:r>
      <w:r>
        <w:rPr/>
        <w:t>the</w:t>
      </w:r>
      <w:r>
        <w:rPr>
          <w:spacing w:val="40"/>
        </w:rPr>
        <w:t> </w:t>
      </w:r>
      <w:r>
        <w:rPr/>
        <w:t>essential</w:t>
      </w:r>
      <w:r>
        <w:rPr>
          <w:spacing w:val="40"/>
        </w:rPr>
        <w:t> </w:t>
      </w:r>
      <w:r>
        <w:rPr/>
        <w:t>elements</w:t>
      </w:r>
      <w:r>
        <w:rPr>
          <w:spacing w:val="40"/>
        </w:rPr>
        <w:t> </w:t>
      </w:r>
      <w:r>
        <w:rPr/>
        <w:t>or</w:t>
      </w:r>
      <w:r>
        <w:rPr>
          <w:spacing w:val="40"/>
        </w:rPr>
        <w:t> </w:t>
      </w:r>
      <w:r>
        <w:rPr/>
        <w:t>principles</w:t>
      </w:r>
      <w:r>
        <w:rPr>
          <w:spacing w:val="40"/>
        </w:rPr>
        <w:t> </w:t>
      </w:r>
      <w:r>
        <w:rPr/>
        <w:t>of</w:t>
      </w:r>
      <w:r>
        <w:rPr>
          <w:spacing w:val="40"/>
        </w:rPr>
        <w:t> </w:t>
      </w:r>
      <w:r>
        <w:rPr/>
        <w:t>re-engineering</w:t>
      </w:r>
      <w:r>
        <w:rPr>
          <w:spacing w:val="40"/>
        </w:rPr>
        <w:t> </w:t>
      </w:r>
      <w:r>
        <w:rPr/>
        <w:t>as including the following:</w:t>
      </w:r>
    </w:p>
    <w:p>
      <w:pPr>
        <w:pStyle w:val="ListParagraph"/>
        <w:numPr>
          <w:ilvl w:val="1"/>
          <w:numId w:val="3"/>
        </w:numPr>
        <w:tabs>
          <w:tab w:pos="1900" w:val="left" w:leader="none"/>
        </w:tabs>
        <w:spacing w:line="240" w:lineRule="auto" w:before="200" w:after="0"/>
        <w:ind w:left="1900" w:right="0" w:hanging="720"/>
        <w:jc w:val="left"/>
        <w:rPr>
          <w:sz w:val="26"/>
        </w:rPr>
      </w:pPr>
      <w:r>
        <w:rPr>
          <w:sz w:val="26"/>
        </w:rPr>
        <w:t>Rethinking</w:t>
      </w:r>
      <w:r>
        <w:rPr>
          <w:spacing w:val="-4"/>
          <w:sz w:val="26"/>
        </w:rPr>
        <w:t> </w:t>
      </w:r>
      <w:r>
        <w:rPr>
          <w:sz w:val="26"/>
        </w:rPr>
        <w:t>the</w:t>
      </w:r>
      <w:r>
        <w:rPr>
          <w:spacing w:val="-1"/>
          <w:sz w:val="26"/>
        </w:rPr>
        <w:t> </w:t>
      </w:r>
      <w:r>
        <w:rPr>
          <w:sz w:val="26"/>
        </w:rPr>
        <w:t>theory</w:t>
      </w:r>
      <w:r>
        <w:rPr>
          <w:spacing w:val="-1"/>
          <w:sz w:val="26"/>
        </w:rPr>
        <w:t> </w:t>
      </w:r>
      <w:r>
        <w:rPr>
          <w:sz w:val="26"/>
        </w:rPr>
        <w:t>of</w:t>
      </w:r>
      <w:r>
        <w:rPr>
          <w:spacing w:val="-1"/>
          <w:sz w:val="26"/>
        </w:rPr>
        <w:t> </w:t>
      </w:r>
      <w:r>
        <w:rPr>
          <w:sz w:val="26"/>
        </w:rPr>
        <w:t>the</w:t>
      </w:r>
      <w:r>
        <w:rPr>
          <w:spacing w:val="-1"/>
          <w:sz w:val="26"/>
        </w:rPr>
        <w:t> </w:t>
      </w:r>
      <w:r>
        <w:rPr>
          <w:spacing w:val="-2"/>
          <w:sz w:val="26"/>
        </w:rPr>
        <w:t>business.</w:t>
      </w:r>
    </w:p>
    <w:p>
      <w:pPr>
        <w:pStyle w:val="ListParagraph"/>
        <w:numPr>
          <w:ilvl w:val="1"/>
          <w:numId w:val="3"/>
        </w:numPr>
        <w:tabs>
          <w:tab w:pos="1900" w:val="left" w:leader="none"/>
        </w:tabs>
        <w:spacing w:line="360" w:lineRule="auto" w:before="150" w:after="0"/>
        <w:ind w:left="1900" w:right="1020" w:hanging="721"/>
        <w:jc w:val="left"/>
        <w:rPr>
          <w:sz w:val="26"/>
        </w:rPr>
      </w:pPr>
      <w:r>
        <w:rPr>
          <w:sz w:val="26"/>
        </w:rPr>
        <w:t>Challenging</w:t>
      </w:r>
      <w:r>
        <w:rPr>
          <w:spacing w:val="40"/>
          <w:sz w:val="26"/>
        </w:rPr>
        <w:t> </w:t>
      </w:r>
      <w:r>
        <w:rPr>
          <w:sz w:val="26"/>
        </w:rPr>
        <w:t>old</w:t>
      </w:r>
      <w:r>
        <w:rPr>
          <w:spacing w:val="40"/>
          <w:sz w:val="26"/>
        </w:rPr>
        <w:t> </w:t>
      </w:r>
      <w:r>
        <w:rPr>
          <w:sz w:val="26"/>
        </w:rPr>
        <w:t>assumptions</w:t>
      </w:r>
      <w:r>
        <w:rPr>
          <w:spacing w:val="40"/>
          <w:sz w:val="26"/>
        </w:rPr>
        <w:t> </w:t>
      </w:r>
      <w:r>
        <w:rPr>
          <w:sz w:val="26"/>
        </w:rPr>
        <w:t>and</w:t>
      </w:r>
      <w:r>
        <w:rPr>
          <w:spacing w:val="40"/>
          <w:sz w:val="26"/>
        </w:rPr>
        <w:t> </w:t>
      </w:r>
      <w:r>
        <w:rPr>
          <w:sz w:val="26"/>
        </w:rPr>
        <w:t>discharging</w:t>
      </w:r>
      <w:r>
        <w:rPr>
          <w:spacing w:val="40"/>
          <w:sz w:val="26"/>
        </w:rPr>
        <w:t> </w:t>
      </w:r>
      <w:r>
        <w:rPr>
          <w:sz w:val="26"/>
        </w:rPr>
        <w:t>old</w:t>
      </w:r>
      <w:r>
        <w:rPr>
          <w:spacing w:val="40"/>
          <w:sz w:val="26"/>
        </w:rPr>
        <w:t> </w:t>
      </w:r>
      <w:r>
        <w:rPr>
          <w:sz w:val="26"/>
        </w:rPr>
        <w:t>rules</w:t>
      </w:r>
      <w:r>
        <w:rPr>
          <w:spacing w:val="40"/>
          <w:sz w:val="26"/>
        </w:rPr>
        <w:t> </w:t>
      </w:r>
      <w:r>
        <w:rPr>
          <w:sz w:val="26"/>
        </w:rPr>
        <w:t>that</w:t>
      </w:r>
      <w:r>
        <w:rPr>
          <w:spacing w:val="40"/>
          <w:sz w:val="26"/>
        </w:rPr>
        <w:t> </w:t>
      </w:r>
      <w:r>
        <w:rPr>
          <w:sz w:val="26"/>
        </w:rPr>
        <w:t>arc</w:t>
      </w:r>
      <w:r>
        <w:rPr>
          <w:spacing w:val="40"/>
          <w:sz w:val="26"/>
        </w:rPr>
        <w:t> </w:t>
      </w:r>
      <w:r>
        <w:rPr>
          <w:sz w:val="26"/>
        </w:rPr>
        <w:t>no</w:t>
      </w:r>
      <w:r>
        <w:rPr>
          <w:spacing w:val="40"/>
          <w:sz w:val="26"/>
        </w:rPr>
        <w:t> </w:t>
      </w:r>
      <w:r>
        <w:rPr>
          <w:sz w:val="26"/>
        </w:rPr>
        <w:t>longer</w:t>
      </w:r>
      <w:r>
        <w:rPr>
          <w:spacing w:val="80"/>
          <w:sz w:val="26"/>
        </w:rPr>
        <w:t> </w:t>
      </w:r>
      <w:r>
        <w:rPr>
          <w:spacing w:val="-2"/>
          <w:sz w:val="26"/>
        </w:rPr>
        <w:t>applicable.</w:t>
      </w:r>
    </w:p>
    <w:p>
      <w:pPr>
        <w:pStyle w:val="ListParagraph"/>
        <w:numPr>
          <w:ilvl w:val="1"/>
          <w:numId w:val="3"/>
        </w:numPr>
        <w:tabs>
          <w:tab w:pos="1900" w:val="left" w:leader="none"/>
        </w:tabs>
        <w:spacing w:line="360" w:lineRule="auto" w:before="0" w:after="0"/>
        <w:ind w:left="1900" w:right="1016" w:hanging="721"/>
        <w:jc w:val="left"/>
        <w:rPr>
          <w:sz w:val="26"/>
        </w:rPr>
      </w:pPr>
      <w:r>
        <w:rPr>
          <w:sz w:val="26"/>
        </w:rPr>
        <w:t>Breaking</w:t>
      </w:r>
      <w:r>
        <w:rPr>
          <w:spacing w:val="-3"/>
          <w:sz w:val="26"/>
        </w:rPr>
        <w:t> </w:t>
      </w:r>
      <w:r>
        <w:rPr>
          <w:sz w:val="26"/>
        </w:rPr>
        <w:t>away</w:t>
      </w:r>
      <w:r>
        <w:rPr>
          <w:spacing w:val="-3"/>
          <w:sz w:val="26"/>
        </w:rPr>
        <w:t> </w:t>
      </w:r>
      <w:r>
        <w:rPr>
          <w:sz w:val="26"/>
        </w:rPr>
        <w:t>from</w:t>
      </w:r>
      <w:r>
        <w:rPr>
          <w:spacing w:val="-4"/>
          <w:sz w:val="26"/>
        </w:rPr>
        <w:t> </w:t>
      </w:r>
      <w:r>
        <w:rPr>
          <w:sz w:val="26"/>
        </w:rPr>
        <w:t>conventional</w:t>
      </w:r>
      <w:r>
        <w:rPr>
          <w:spacing w:val="-5"/>
          <w:sz w:val="26"/>
        </w:rPr>
        <w:t> </w:t>
      </w:r>
      <w:r>
        <w:rPr>
          <w:sz w:val="26"/>
        </w:rPr>
        <w:t>wisdom</w:t>
      </w:r>
      <w:r>
        <w:rPr>
          <w:spacing w:val="-3"/>
          <w:sz w:val="26"/>
        </w:rPr>
        <w:t> </w:t>
      </w:r>
      <w:r>
        <w:rPr>
          <w:sz w:val="26"/>
        </w:rPr>
        <w:t>and</w:t>
      </w:r>
      <w:r>
        <w:rPr>
          <w:spacing w:val="-3"/>
          <w:sz w:val="26"/>
        </w:rPr>
        <w:t> </w:t>
      </w:r>
      <w:r>
        <w:rPr>
          <w:sz w:val="26"/>
        </w:rPr>
        <w:t>the</w:t>
      </w:r>
      <w:r>
        <w:rPr>
          <w:spacing w:val="-3"/>
          <w:sz w:val="26"/>
        </w:rPr>
        <w:t> </w:t>
      </w:r>
      <w:r>
        <w:rPr>
          <w:sz w:val="26"/>
        </w:rPr>
        <w:t>constraints</w:t>
      </w:r>
      <w:r>
        <w:rPr>
          <w:spacing w:val="-3"/>
          <w:sz w:val="26"/>
        </w:rPr>
        <w:t> </w:t>
      </w:r>
      <w:r>
        <w:rPr>
          <w:sz w:val="26"/>
        </w:rPr>
        <w:t>of organisational </w:t>
      </w:r>
      <w:r>
        <w:rPr>
          <w:spacing w:val="-2"/>
          <w:sz w:val="26"/>
        </w:rPr>
        <w:t>boundaries.</w:t>
      </w:r>
    </w:p>
    <w:p>
      <w:pPr>
        <w:pStyle w:val="ListParagraph"/>
        <w:numPr>
          <w:ilvl w:val="1"/>
          <w:numId w:val="3"/>
        </w:numPr>
        <w:tabs>
          <w:tab w:pos="1900" w:val="left" w:leader="none"/>
        </w:tabs>
        <w:spacing w:line="360" w:lineRule="auto" w:before="1" w:after="0"/>
        <w:ind w:left="1900" w:right="1016" w:hanging="721"/>
        <w:jc w:val="left"/>
        <w:rPr>
          <w:sz w:val="26"/>
        </w:rPr>
      </w:pPr>
      <w:r>
        <w:rPr>
          <w:sz w:val="26"/>
        </w:rPr>
        <w:t>Using</w:t>
      </w:r>
      <w:r>
        <w:rPr>
          <w:spacing w:val="40"/>
          <w:sz w:val="26"/>
        </w:rPr>
        <w:t> </w:t>
      </w:r>
      <w:r>
        <w:rPr>
          <w:sz w:val="26"/>
        </w:rPr>
        <w:t>information</w:t>
      </w:r>
      <w:r>
        <w:rPr>
          <w:spacing w:val="40"/>
          <w:sz w:val="26"/>
        </w:rPr>
        <w:t> </w:t>
      </w:r>
      <w:r>
        <w:rPr>
          <w:sz w:val="26"/>
        </w:rPr>
        <w:t>technology</w:t>
      </w:r>
      <w:r>
        <w:rPr>
          <w:spacing w:val="40"/>
          <w:sz w:val="26"/>
        </w:rPr>
        <w:t> </w:t>
      </w:r>
      <w:r>
        <w:rPr>
          <w:sz w:val="26"/>
        </w:rPr>
        <w:t>not</w:t>
      </w:r>
      <w:r>
        <w:rPr>
          <w:spacing w:val="40"/>
          <w:sz w:val="26"/>
        </w:rPr>
        <w:t> </w:t>
      </w:r>
      <w:r>
        <w:rPr>
          <w:sz w:val="26"/>
        </w:rPr>
        <w:t>to</w:t>
      </w:r>
      <w:r>
        <w:rPr>
          <w:spacing w:val="40"/>
          <w:sz w:val="26"/>
        </w:rPr>
        <w:t> </w:t>
      </w:r>
      <w:r>
        <w:rPr>
          <w:sz w:val="26"/>
        </w:rPr>
        <w:t>automatic</w:t>
      </w:r>
      <w:r>
        <w:rPr>
          <w:spacing w:val="40"/>
          <w:sz w:val="26"/>
        </w:rPr>
        <w:t> </w:t>
      </w:r>
      <w:r>
        <w:rPr>
          <w:sz w:val="26"/>
        </w:rPr>
        <w:t>outdated</w:t>
      </w:r>
      <w:r>
        <w:rPr>
          <w:spacing w:val="40"/>
          <w:sz w:val="26"/>
        </w:rPr>
        <w:t> </w:t>
      </w:r>
      <w:r>
        <w:rPr>
          <w:sz w:val="26"/>
        </w:rPr>
        <w:t>process</w:t>
      </w:r>
      <w:r>
        <w:rPr>
          <w:spacing w:val="40"/>
          <w:sz w:val="26"/>
        </w:rPr>
        <w:t> </w:t>
      </w:r>
      <w:r>
        <w:rPr>
          <w:sz w:val="26"/>
        </w:rPr>
        <w:t>but</w:t>
      </w:r>
      <w:r>
        <w:rPr>
          <w:spacing w:val="40"/>
          <w:sz w:val="26"/>
        </w:rPr>
        <w:t> </w:t>
      </w:r>
      <w:r>
        <w:rPr>
          <w:sz w:val="26"/>
        </w:rPr>
        <w:t>to</w:t>
      </w:r>
      <w:r>
        <w:rPr>
          <w:spacing w:val="40"/>
          <w:sz w:val="26"/>
        </w:rPr>
        <w:t> </w:t>
      </w:r>
      <w:r>
        <w:rPr>
          <w:sz w:val="26"/>
        </w:rPr>
        <w:t>re- design new ones.</w:t>
      </w:r>
    </w:p>
    <w:p>
      <w:pPr>
        <w:pStyle w:val="ListParagraph"/>
        <w:numPr>
          <w:ilvl w:val="1"/>
          <w:numId w:val="3"/>
        </w:numPr>
        <w:tabs>
          <w:tab w:pos="1900" w:val="left" w:leader="none"/>
        </w:tabs>
        <w:spacing w:line="360" w:lineRule="auto" w:before="0" w:after="0"/>
        <w:ind w:left="1900" w:right="1023" w:hanging="721"/>
        <w:jc w:val="left"/>
        <w:rPr>
          <w:sz w:val="26"/>
        </w:rPr>
      </w:pPr>
      <w:r>
        <w:rPr>
          <w:sz w:val="26"/>
        </w:rPr>
        <w:t>Externally</w:t>
      </w:r>
      <w:r>
        <w:rPr>
          <w:spacing w:val="80"/>
          <w:sz w:val="26"/>
        </w:rPr>
        <w:t> </w:t>
      </w:r>
      <w:r>
        <w:rPr>
          <w:sz w:val="26"/>
        </w:rPr>
        <w:t>focus</w:t>
      </w:r>
      <w:r>
        <w:rPr>
          <w:spacing w:val="80"/>
          <w:sz w:val="26"/>
        </w:rPr>
        <w:t> </w:t>
      </w:r>
      <w:r>
        <w:rPr>
          <w:sz w:val="26"/>
        </w:rPr>
        <w:t>on</w:t>
      </w:r>
      <w:r>
        <w:rPr>
          <w:spacing w:val="80"/>
          <w:sz w:val="26"/>
        </w:rPr>
        <w:t> </w:t>
      </w:r>
      <w:r>
        <w:rPr>
          <w:sz w:val="26"/>
        </w:rPr>
        <w:t>customers</w:t>
      </w:r>
      <w:r>
        <w:rPr>
          <w:spacing w:val="80"/>
          <w:sz w:val="26"/>
        </w:rPr>
        <w:t> </w:t>
      </w:r>
      <w:r>
        <w:rPr>
          <w:sz w:val="26"/>
        </w:rPr>
        <w:t>and</w:t>
      </w:r>
      <w:r>
        <w:rPr>
          <w:spacing w:val="80"/>
          <w:sz w:val="26"/>
        </w:rPr>
        <w:t> </w:t>
      </w:r>
      <w:r>
        <w:rPr>
          <w:sz w:val="26"/>
        </w:rPr>
        <w:t>the</w:t>
      </w:r>
      <w:r>
        <w:rPr>
          <w:spacing w:val="80"/>
          <w:sz w:val="26"/>
        </w:rPr>
        <w:t> </w:t>
      </w:r>
      <w:r>
        <w:rPr>
          <w:sz w:val="26"/>
        </w:rPr>
        <w:t>generation</w:t>
      </w:r>
      <w:r>
        <w:rPr>
          <w:spacing w:val="80"/>
          <w:sz w:val="26"/>
        </w:rPr>
        <w:t> </w:t>
      </w:r>
      <w:r>
        <w:rPr>
          <w:sz w:val="26"/>
        </w:rPr>
        <w:t>of</w:t>
      </w:r>
      <w:r>
        <w:rPr>
          <w:spacing w:val="80"/>
          <w:sz w:val="26"/>
        </w:rPr>
        <w:t> </w:t>
      </w:r>
      <w:r>
        <w:rPr>
          <w:sz w:val="26"/>
        </w:rPr>
        <w:t>greater</w:t>
      </w:r>
      <w:r>
        <w:rPr>
          <w:spacing w:val="80"/>
          <w:sz w:val="26"/>
        </w:rPr>
        <w:t> </w:t>
      </w:r>
      <w:r>
        <w:rPr>
          <w:sz w:val="26"/>
        </w:rPr>
        <w:t>value</w:t>
      </w:r>
      <w:r>
        <w:rPr>
          <w:spacing w:val="80"/>
          <w:sz w:val="26"/>
        </w:rPr>
        <w:t> </w:t>
      </w:r>
      <w:r>
        <w:rPr>
          <w:sz w:val="26"/>
        </w:rPr>
        <w:t>for</w:t>
      </w:r>
      <w:r>
        <w:rPr>
          <w:spacing w:val="40"/>
          <w:sz w:val="26"/>
        </w:rPr>
        <w:t> </w:t>
      </w:r>
      <w:r>
        <w:rPr>
          <w:spacing w:val="-2"/>
          <w:sz w:val="26"/>
        </w:rPr>
        <w:t>customers.</w:t>
      </w:r>
    </w:p>
    <w:p>
      <w:pPr>
        <w:pStyle w:val="ListParagraph"/>
        <w:numPr>
          <w:ilvl w:val="1"/>
          <w:numId w:val="3"/>
        </w:numPr>
        <w:tabs>
          <w:tab w:pos="1900" w:val="left" w:leader="none"/>
        </w:tabs>
        <w:spacing w:line="360" w:lineRule="auto" w:before="0" w:after="0"/>
        <w:ind w:left="1900" w:right="1016" w:hanging="721"/>
        <w:jc w:val="left"/>
        <w:rPr>
          <w:sz w:val="26"/>
        </w:rPr>
      </w:pPr>
      <w:r>
        <w:rPr>
          <w:sz w:val="26"/>
        </w:rPr>
        <w:t>Internally focus on harnessing more of the potentials of people and applying it to those activities that identify and deliver values to customers.</w:t>
      </w:r>
    </w:p>
    <w:p>
      <w:pPr>
        <w:pStyle w:val="ListParagraph"/>
        <w:numPr>
          <w:ilvl w:val="1"/>
          <w:numId w:val="3"/>
        </w:numPr>
        <w:tabs>
          <w:tab w:pos="1900" w:val="left" w:leader="none"/>
        </w:tabs>
        <w:spacing w:line="240" w:lineRule="auto" w:before="0" w:after="0"/>
        <w:ind w:left="1900" w:right="0" w:hanging="720"/>
        <w:jc w:val="left"/>
        <w:rPr>
          <w:sz w:val="26"/>
        </w:rPr>
      </w:pPr>
      <w:r>
        <w:rPr>
          <w:sz w:val="26"/>
        </w:rPr>
        <w:t>Encourages</w:t>
      </w:r>
      <w:r>
        <w:rPr>
          <w:spacing w:val="-5"/>
          <w:sz w:val="26"/>
        </w:rPr>
        <w:t> </w:t>
      </w:r>
      <w:r>
        <w:rPr>
          <w:sz w:val="26"/>
        </w:rPr>
        <w:t>training</w:t>
      </w:r>
      <w:r>
        <w:rPr>
          <w:spacing w:val="-2"/>
          <w:sz w:val="26"/>
        </w:rPr>
        <w:t> </w:t>
      </w:r>
      <w:r>
        <w:rPr>
          <w:sz w:val="26"/>
        </w:rPr>
        <w:t>and</w:t>
      </w:r>
      <w:r>
        <w:rPr>
          <w:spacing w:val="-2"/>
          <w:sz w:val="26"/>
        </w:rPr>
        <w:t> </w:t>
      </w:r>
      <w:r>
        <w:rPr>
          <w:sz w:val="26"/>
        </w:rPr>
        <w:t>development</w:t>
      </w:r>
      <w:r>
        <w:rPr>
          <w:spacing w:val="-2"/>
          <w:sz w:val="26"/>
        </w:rPr>
        <w:t> </w:t>
      </w:r>
      <w:r>
        <w:rPr>
          <w:sz w:val="26"/>
        </w:rPr>
        <w:t>by</w:t>
      </w:r>
      <w:r>
        <w:rPr>
          <w:spacing w:val="-3"/>
          <w:sz w:val="26"/>
        </w:rPr>
        <w:t> </w:t>
      </w:r>
      <w:r>
        <w:rPr>
          <w:sz w:val="26"/>
        </w:rPr>
        <w:t>building</w:t>
      </w:r>
      <w:r>
        <w:rPr>
          <w:spacing w:val="-2"/>
          <w:sz w:val="26"/>
        </w:rPr>
        <w:t> </w:t>
      </w:r>
      <w:r>
        <w:rPr>
          <w:sz w:val="26"/>
        </w:rPr>
        <w:t>creative</w:t>
      </w:r>
      <w:r>
        <w:rPr>
          <w:spacing w:val="-2"/>
          <w:sz w:val="26"/>
        </w:rPr>
        <w:t> </w:t>
      </w:r>
      <w:r>
        <w:rPr>
          <w:sz w:val="26"/>
        </w:rPr>
        <w:t>work</w:t>
      </w:r>
      <w:r>
        <w:rPr>
          <w:spacing w:val="-1"/>
          <w:sz w:val="26"/>
        </w:rPr>
        <w:t> </w:t>
      </w:r>
      <w:r>
        <w:rPr>
          <w:spacing w:val="-2"/>
          <w:sz w:val="26"/>
        </w:rPr>
        <w:t>environment.</w:t>
      </w:r>
    </w:p>
    <w:p>
      <w:pPr>
        <w:pStyle w:val="ListParagraph"/>
        <w:numPr>
          <w:ilvl w:val="1"/>
          <w:numId w:val="3"/>
        </w:numPr>
        <w:tabs>
          <w:tab w:pos="1900" w:val="left" w:leader="none"/>
        </w:tabs>
        <w:spacing w:line="360" w:lineRule="auto" w:before="149" w:after="0"/>
        <w:ind w:left="1900" w:right="1024" w:hanging="721"/>
        <w:jc w:val="left"/>
        <w:rPr>
          <w:sz w:val="26"/>
        </w:rPr>
      </w:pPr>
      <w:r>
        <w:rPr>
          <w:sz w:val="26"/>
        </w:rPr>
        <w:t>Think and execute as much activity as possible horizontally, concentrating on flows and processes through the organisation.</w:t>
      </w:r>
    </w:p>
    <w:p>
      <w:pPr>
        <w:spacing w:after="0" w:line="360" w:lineRule="auto"/>
        <w:jc w:val="left"/>
        <w:rPr>
          <w:sz w:val="26"/>
        </w:rPr>
        <w:sectPr>
          <w:pgSz w:w="12240" w:h="15840"/>
          <w:pgMar w:header="0" w:footer="1064" w:top="1360" w:bottom="1260" w:left="620" w:right="420"/>
        </w:sectPr>
      </w:pPr>
    </w:p>
    <w:p>
      <w:pPr>
        <w:pStyle w:val="Heading1"/>
        <w:spacing w:before="78"/>
      </w:pPr>
      <w:r>
        <w:rPr/>
        <w:t>Steps</w:t>
      </w:r>
      <w:r>
        <w:rPr>
          <w:spacing w:val="-6"/>
        </w:rPr>
        <w:t> </w:t>
      </w:r>
      <w:r>
        <w:rPr/>
        <w:t>involved</w:t>
      </w:r>
      <w:r>
        <w:rPr>
          <w:spacing w:val="-2"/>
        </w:rPr>
        <w:t> </w:t>
      </w:r>
      <w:r>
        <w:rPr/>
        <w:t>in</w:t>
      </w:r>
      <w:r>
        <w:rPr>
          <w:spacing w:val="-2"/>
        </w:rPr>
        <w:t> </w:t>
      </w:r>
      <w:r>
        <w:rPr/>
        <w:t>business</w:t>
      </w:r>
      <w:r>
        <w:rPr>
          <w:spacing w:val="-3"/>
        </w:rPr>
        <w:t> </w:t>
      </w:r>
      <w:r>
        <w:rPr/>
        <w:t>process</w:t>
      </w:r>
      <w:r>
        <w:rPr>
          <w:spacing w:val="-3"/>
        </w:rPr>
        <w:t> </w:t>
      </w:r>
      <w:r>
        <w:rPr/>
        <w:t>re-</w:t>
      </w:r>
      <w:r>
        <w:rPr>
          <w:spacing w:val="-2"/>
        </w:rPr>
        <w:t>engineering</w:t>
      </w:r>
    </w:p>
    <w:p>
      <w:pPr>
        <w:pStyle w:val="BodyText"/>
        <w:spacing w:before="48"/>
        <w:jc w:val="left"/>
        <w:rPr>
          <w:b/>
        </w:rPr>
      </w:pPr>
    </w:p>
    <w:p>
      <w:pPr>
        <w:pStyle w:val="BodyText"/>
        <w:spacing w:line="360" w:lineRule="auto"/>
        <w:ind w:left="820" w:right="1017"/>
      </w:pPr>
      <w:r>
        <w:rPr/>
        <w:t>Davenport and Short (1990) prescribed a five-step approach to Business Process Re- engineering. These are:</w:t>
      </w:r>
    </w:p>
    <w:p>
      <w:pPr>
        <w:pStyle w:val="ListParagraph"/>
        <w:numPr>
          <w:ilvl w:val="0"/>
          <w:numId w:val="4"/>
        </w:numPr>
        <w:tabs>
          <w:tab w:pos="1898" w:val="left" w:leader="none"/>
          <w:tab w:pos="1900" w:val="left" w:leader="none"/>
        </w:tabs>
        <w:spacing w:line="360" w:lineRule="auto" w:before="200" w:after="0"/>
        <w:ind w:left="1900" w:right="1016" w:hanging="721"/>
        <w:jc w:val="both"/>
        <w:rPr>
          <w:sz w:val="26"/>
        </w:rPr>
      </w:pPr>
      <w:r>
        <w:rPr>
          <w:sz w:val="26"/>
        </w:rPr>
        <w:t>Develop the business vision and process objectives. Business process re- engineering is driven by a business vision which implies specific business objectives such as cost reduction, time reduction, output quality improvement, quality of work life.</w:t>
      </w:r>
    </w:p>
    <w:p>
      <w:pPr>
        <w:pStyle w:val="ListParagraph"/>
        <w:numPr>
          <w:ilvl w:val="0"/>
          <w:numId w:val="4"/>
        </w:numPr>
        <w:tabs>
          <w:tab w:pos="1897" w:val="left" w:leader="none"/>
          <w:tab w:pos="1900" w:val="left" w:leader="none"/>
        </w:tabs>
        <w:spacing w:line="360" w:lineRule="auto" w:before="0" w:after="0"/>
        <w:ind w:left="1900" w:right="1016" w:hanging="721"/>
        <w:jc w:val="both"/>
        <w:rPr>
          <w:sz w:val="26"/>
        </w:rPr>
      </w:pPr>
      <w:r>
        <w:rPr>
          <w:sz w:val="26"/>
        </w:rPr>
        <w:t>Identify the processes to be redesigned: Most firms use the high-impact approach which focuses on most important processes or those that conflict</w:t>
      </w:r>
      <w:r>
        <w:rPr>
          <w:spacing w:val="40"/>
          <w:sz w:val="26"/>
        </w:rPr>
        <w:t> </w:t>
      </w:r>
      <w:r>
        <w:rPr>
          <w:sz w:val="26"/>
        </w:rPr>
        <w:t>most with the business vision. Few firms use the exhaustive approach that attempts to identify all the processes within an organisation and prioritise them in order of a redesigned urgency.</w:t>
      </w:r>
    </w:p>
    <w:p>
      <w:pPr>
        <w:pStyle w:val="ListParagraph"/>
        <w:numPr>
          <w:ilvl w:val="0"/>
          <w:numId w:val="4"/>
        </w:numPr>
        <w:tabs>
          <w:tab w:pos="1897" w:val="left" w:leader="none"/>
          <w:tab w:pos="1900" w:val="left" w:leader="none"/>
        </w:tabs>
        <w:spacing w:line="360" w:lineRule="auto" w:before="1" w:after="0"/>
        <w:ind w:left="1900" w:right="1015" w:hanging="721"/>
        <w:jc w:val="both"/>
        <w:rPr>
          <w:sz w:val="26"/>
        </w:rPr>
      </w:pPr>
      <w:r>
        <w:rPr>
          <w:sz w:val="26"/>
        </w:rPr>
        <w:t>Understand and measure the existing process: For avoiding the repetition of</w:t>
      </w:r>
      <w:r>
        <w:rPr>
          <w:spacing w:val="80"/>
          <w:sz w:val="26"/>
        </w:rPr>
        <w:t> </w:t>
      </w:r>
      <w:r>
        <w:rPr>
          <w:sz w:val="26"/>
        </w:rPr>
        <w:t>old mistakes and/or providing a baseline for future improvements.</w:t>
      </w:r>
    </w:p>
    <w:p>
      <w:pPr>
        <w:pStyle w:val="ListParagraph"/>
        <w:numPr>
          <w:ilvl w:val="0"/>
          <w:numId w:val="4"/>
        </w:numPr>
        <w:tabs>
          <w:tab w:pos="1898" w:val="left" w:leader="none"/>
          <w:tab w:pos="1900" w:val="left" w:leader="none"/>
        </w:tabs>
        <w:spacing w:line="360" w:lineRule="auto" w:before="0" w:after="0"/>
        <w:ind w:left="1900" w:right="1017" w:hanging="721"/>
        <w:jc w:val="both"/>
        <w:rPr>
          <w:sz w:val="26"/>
        </w:rPr>
      </w:pPr>
      <w:r>
        <w:rPr>
          <w:sz w:val="26"/>
        </w:rPr>
        <w:t>Identity information technology (IT) levels: Awareness of IT capabilities can and should influence process. This is because IT is a </w:t>
      </w:r>
      <w:r>
        <w:rPr>
          <w:i/>
          <w:sz w:val="26"/>
        </w:rPr>
        <w:t>sine qua non </w:t>
      </w:r>
      <w:r>
        <w:rPr>
          <w:sz w:val="26"/>
        </w:rPr>
        <w:t>to the business process re-engineering:</w:t>
      </w:r>
    </w:p>
    <w:p>
      <w:pPr>
        <w:pStyle w:val="ListParagraph"/>
        <w:numPr>
          <w:ilvl w:val="0"/>
          <w:numId w:val="4"/>
        </w:numPr>
        <w:tabs>
          <w:tab w:pos="1898" w:val="left" w:leader="none"/>
          <w:tab w:pos="1900" w:val="left" w:leader="none"/>
        </w:tabs>
        <w:spacing w:line="360" w:lineRule="auto" w:before="1" w:after="0"/>
        <w:ind w:left="1900" w:right="1018" w:hanging="721"/>
        <w:jc w:val="both"/>
        <w:rPr>
          <w:sz w:val="26"/>
        </w:rPr>
      </w:pPr>
      <w:r>
        <w:rPr>
          <w:sz w:val="26"/>
        </w:rPr>
        <w:t>Design and build a prototype of the new process: The actual design should not be viewed as the end of the BPR process. Rather, it should be viewed as a prototype that aligns the BPR approach with a quick delivery of results and the involvement and satisfaction of customers.</w:t>
      </w:r>
    </w:p>
    <w:p>
      <w:pPr>
        <w:pStyle w:val="BodyText"/>
        <w:jc w:val="left"/>
      </w:pPr>
    </w:p>
    <w:p>
      <w:pPr>
        <w:pStyle w:val="BodyText"/>
        <w:spacing w:before="52"/>
        <w:jc w:val="left"/>
      </w:pPr>
    </w:p>
    <w:p>
      <w:pPr>
        <w:pStyle w:val="Heading1"/>
      </w:pPr>
      <w:r>
        <w:rPr/>
        <w:t>Total</w:t>
      </w:r>
      <w:r>
        <w:rPr>
          <w:spacing w:val="-3"/>
        </w:rPr>
        <w:t> </w:t>
      </w:r>
      <w:r>
        <w:rPr/>
        <w:t>quality</w:t>
      </w:r>
      <w:r>
        <w:rPr>
          <w:spacing w:val="-2"/>
        </w:rPr>
        <w:t> management</w:t>
      </w:r>
    </w:p>
    <w:p>
      <w:pPr>
        <w:pStyle w:val="BodyText"/>
        <w:spacing w:before="48"/>
        <w:jc w:val="left"/>
        <w:rPr>
          <w:b/>
        </w:rPr>
      </w:pPr>
    </w:p>
    <w:p>
      <w:pPr>
        <w:pStyle w:val="BodyText"/>
        <w:spacing w:line="360" w:lineRule="auto"/>
        <w:ind w:left="820" w:right="1017" w:firstLine="64"/>
      </w:pPr>
      <w:r>
        <w:rPr/>
        <w:t>Total quality management (TQM), is an organisation-wide method of managing people and processes to ensure the continuous delivery of quality products and services. Individuals,</w:t>
      </w:r>
      <w:r>
        <w:rPr>
          <w:spacing w:val="54"/>
          <w:w w:val="150"/>
        </w:rPr>
        <w:t> </w:t>
      </w:r>
      <w:r>
        <w:rPr/>
        <w:t>such</w:t>
      </w:r>
      <w:r>
        <w:rPr>
          <w:spacing w:val="54"/>
          <w:w w:val="150"/>
        </w:rPr>
        <w:t> </w:t>
      </w:r>
      <w:r>
        <w:rPr/>
        <w:t>as</w:t>
      </w:r>
      <w:r>
        <w:rPr>
          <w:spacing w:val="53"/>
          <w:w w:val="150"/>
        </w:rPr>
        <w:t>  </w:t>
      </w:r>
      <w:r>
        <w:rPr/>
        <w:t>Deming,</w:t>
      </w:r>
      <w:r>
        <w:rPr>
          <w:spacing w:val="53"/>
          <w:w w:val="150"/>
        </w:rPr>
        <w:t> </w:t>
      </w:r>
      <w:r>
        <w:rPr/>
        <w:t>Juran,</w:t>
      </w:r>
      <w:r>
        <w:rPr>
          <w:spacing w:val="54"/>
          <w:w w:val="150"/>
        </w:rPr>
        <w:t> </w:t>
      </w:r>
      <w:r>
        <w:rPr/>
        <w:t>Crosby,</w:t>
      </w:r>
      <w:r>
        <w:rPr>
          <w:spacing w:val="54"/>
          <w:w w:val="150"/>
        </w:rPr>
        <w:t> </w:t>
      </w:r>
      <w:r>
        <w:rPr/>
        <w:t>Feigenbaun</w:t>
      </w:r>
      <w:r>
        <w:rPr>
          <w:spacing w:val="54"/>
          <w:w w:val="150"/>
        </w:rPr>
        <w:t>  </w:t>
      </w:r>
      <w:r>
        <w:rPr/>
        <w:t>and</w:t>
      </w:r>
      <w:r>
        <w:rPr>
          <w:spacing w:val="55"/>
          <w:w w:val="150"/>
        </w:rPr>
        <w:t> </w:t>
      </w:r>
      <w:r>
        <w:rPr/>
        <w:t>Shikawa,</w:t>
      </w:r>
      <w:r>
        <w:rPr>
          <w:spacing w:val="54"/>
          <w:w w:val="150"/>
        </w:rPr>
        <w:t>  </w:t>
      </w:r>
      <w:r>
        <w:rPr>
          <w:spacing w:val="-2"/>
        </w:rPr>
        <w:t>played</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prominent roles in the emergence of total quality management movement (Mills </w:t>
      </w:r>
      <w:r>
        <w:rPr>
          <w:i/>
        </w:rPr>
        <w:t>et al</w:t>
      </w:r>
      <w:r>
        <w:rPr/>
        <w:t>, 2009). Powell (1995) identified the following twelve essential TQM factors:</w:t>
      </w:r>
    </w:p>
    <w:p>
      <w:pPr>
        <w:pStyle w:val="ListParagraph"/>
        <w:numPr>
          <w:ilvl w:val="0"/>
          <w:numId w:val="5"/>
        </w:numPr>
        <w:tabs>
          <w:tab w:pos="1540" w:val="left" w:leader="none"/>
          <w:tab w:pos="1603" w:val="left" w:leader="none"/>
        </w:tabs>
        <w:spacing w:line="360" w:lineRule="auto" w:before="200" w:after="0"/>
        <w:ind w:left="1540" w:right="1017" w:hanging="721"/>
        <w:jc w:val="both"/>
        <w:rPr>
          <w:sz w:val="26"/>
        </w:rPr>
      </w:pPr>
      <w:r>
        <w:rPr>
          <w:sz w:val="26"/>
        </w:rPr>
        <w:tab/>
        <w:t>Committed leadership: a near-evangelical, unwavering, long term commitment</w:t>
      </w:r>
      <w:r>
        <w:rPr>
          <w:spacing w:val="-1"/>
          <w:sz w:val="26"/>
        </w:rPr>
        <w:t> </w:t>
      </w:r>
      <w:r>
        <w:rPr>
          <w:sz w:val="26"/>
        </w:rPr>
        <w:t>by top management to the philosophy, usually under a name like: Total Quality Management (TQM), Continuous Improvement (CI) or Quality Improvement </w:t>
      </w:r>
      <w:r>
        <w:rPr>
          <w:spacing w:val="-2"/>
          <w:sz w:val="26"/>
        </w:rPr>
        <w:t>(QS).</w:t>
      </w:r>
    </w:p>
    <w:p>
      <w:pPr>
        <w:pStyle w:val="ListParagraph"/>
        <w:numPr>
          <w:ilvl w:val="0"/>
          <w:numId w:val="5"/>
        </w:numPr>
        <w:tabs>
          <w:tab w:pos="1120" w:val="left" w:leader="none"/>
        </w:tabs>
        <w:spacing w:line="360" w:lineRule="auto" w:before="201" w:after="0"/>
        <w:ind w:left="820" w:right="1020" w:firstLine="0"/>
        <w:jc w:val="both"/>
        <w:rPr>
          <w:sz w:val="26"/>
        </w:rPr>
      </w:pPr>
      <w:r>
        <w:rPr>
          <w:sz w:val="26"/>
        </w:rPr>
        <w:t>Adoption and communication of TQM: using tools like mission statement, and themes or slogans.</w:t>
      </w:r>
    </w:p>
    <w:p>
      <w:pPr>
        <w:pStyle w:val="ListParagraph"/>
        <w:numPr>
          <w:ilvl w:val="0"/>
          <w:numId w:val="5"/>
        </w:numPr>
        <w:tabs>
          <w:tab w:pos="1220" w:val="left" w:leader="none"/>
        </w:tabs>
        <w:spacing w:line="360" w:lineRule="auto" w:before="199" w:after="0"/>
        <w:ind w:left="820" w:right="1019" w:firstLine="0"/>
        <w:jc w:val="both"/>
        <w:rPr>
          <w:sz w:val="26"/>
        </w:rPr>
      </w:pPr>
      <w:r>
        <w:rPr>
          <w:sz w:val="26"/>
        </w:rPr>
        <w:t>Closer customer relationships: determining customers‟ (both inside and outside the firm) requirements, then meeting those requirements, no matter what it takes.</w:t>
      </w:r>
    </w:p>
    <w:p>
      <w:pPr>
        <w:pStyle w:val="ListParagraph"/>
        <w:numPr>
          <w:ilvl w:val="0"/>
          <w:numId w:val="5"/>
        </w:numPr>
        <w:tabs>
          <w:tab w:pos="1245" w:val="left" w:leader="none"/>
        </w:tabs>
        <w:spacing w:line="360" w:lineRule="auto" w:before="200" w:after="0"/>
        <w:ind w:left="820" w:right="1017" w:firstLine="0"/>
        <w:jc w:val="both"/>
        <w:rPr>
          <w:sz w:val="26"/>
        </w:rPr>
      </w:pPr>
      <w:r>
        <w:rPr>
          <w:sz w:val="26"/>
        </w:rPr>
        <w:t>Closer Supplier relationships: working closely and co-operatively with suppliers (often sole-sourcing key components), ensuring they provide inputs that conform to customers‟ end-user requirements.</w:t>
      </w:r>
    </w:p>
    <w:p>
      <w:pPr>
        <w:pStyle w:val="ListParagraph"/>
        <w:numPr>
          <w:ilvl w:val="0"/>
          <w:numId w:val="5"/>
        </w:numPr>
        <w:tabs>
          <w:tab w:pos="1538" w:val="left" w:leader="none"/>
        </w:tabs>
        <w:spacing w:line="240" w:lineRule="auto" w:before="201" w:after="0"/>
        <w:ind w:left="1538" w:right="0" w:hanging="718"/>
        <w:jc w:val="both"/>
        <w:rPr>
          <w:sz w:val="26"/>
        </w:rPr>
      </w:pPr>
      <w:r>
        <w:rPr>
          <w:sz w:val="26"/>
        </w:rPr>
        <w:t>Benchmarking:</w:t>
      </w:r>
      <w:r>
        <w:rPr>
          <w:spacing w:val="-9"/>
          <w:sz w:val="26"/>
        </w:rPr>
        <w:t> </w:t>
      </w:r>
      <w:r>
        <w:rPr>
          <w:sz w:val="26"/>
        </w:rPr>
        <w:t>researching</w:t>
      </w:r>
      <w:r>
        <w:rPr>
          <w:spacing w:val="-5"/>
          <w:sz w:val="26"/>
        </w:rPr>
        <w:t> </w:t>
      </w:r>
      <w:r>
        <w:rPr>
          <w:sz w:val="26"/>
        </w:rPr>
        <w:t>and</w:t>
      </w:r>
      <w:r>
        <w:rPr>
          <w:spacing w:val="-6"/>
          <w:sz w:val="26"/>
        </w:rPr>
        <w:t> </w:t>
      </w:r>
      <w:r>
        <w:rPr>
          <w:sz w:val="26"/>
        </w:rPr>
        <w:t>observing</w:t>
      </w:r>
      <w:r>
        <w:rPr>
          <w:spacing w:val="-7"/>
          <w:sz w:val="26"/>
        </w:rPr>
        <w:t> </w:t>
      </w:r>
      <w:r>
        <w:rPr>
          <w:sz w:val="26"/>
        </w:rPr>
        <w:t>best</w:t>
      </w:r>
      <w:r>
        <w:rPr>
          <w:spacing w:val="-6"/>
          <w:sz w:val="26"/>
        </w:rPr>
        <w:t> </w:t>
      </w:r>
      <w:r>
        <w:rPr>
          <w:sz w:val="26"/>
        </w:rPr>
        <w:t>competitive</w:t>
      </w:r>
      <w:r>
        <w:rPr>
          <w:spacing w:val="-6"/>
          <w:sz w:val="26"/>
        </w:rPr>
        <w:t> </w:t>
      </w:r>
      <w:r>
        <w:rPr>
          <w:spacing w:val="-2"/>
          <w:sz w:val="26"/>
        </w:rPr>
        <w:t>practices.</w:t>
      </w:r>
    </w:p>
    <w:p>
      <w:pPr>
        <w:pStyle w:val="ListParagraph"/>
        <w:numPr>
          <w:ilvl w:val="0"/>
          <w:numId w:val="5"/>
        </w:numPr>
        <w:tabs>
          <w:tab w:pos="1540" w:val="left" w:leader="none"/>
        </w:tabs>
        <w:spacing w:line="360" w:lineRule="auto" w:before="149" w:after="0"/>
        <w:ind w:left="1540" w:right="1021" w:hanging="721"/>
        <w:jc w:val="both"/>
        <w:rPr>
          <w:sz w:val="26"/>
        </w:rPr>
      </w:pPr>
      <w:r>
        <w:rPr>
          <w:sz w:val="26"/>
        </w:rPr>
        <w:t>Increased training; usually includes TQM principles, team skills and problem </w:t>
      </w:r>
      <w:r>
        <w:rPr>
          <w:spacing w:val="-2"/>
          <w:sz w:val="26"/>
        </w:rPr>
        <w:t>solving.</w:t>
      </w:r>
    </w:p>
    <w:p>
      <w:pPr>
        <w:pStyle w:val="ListParagraph"/>
        <w:numPr>
          <w:ilvl w:val="0"/>
          <w:numId w:val="5"/>
        </w:numPr>
        <w:tabs>
          <w:tab w:pos="1538" w:val="left" w:leader="none"/>
          <w:tab w:pos="1540" w:val="left" w:leader="none"/>
        </w:tabs>
        <w:spacing w:line="360" w:lineRule="auto" w:before="0" w:after="0"/>
        <w:ind w:left="1540" w:right="1017" w:hanging="721"/>
        <w:jc w:val="both"/>
        <w:rPr>
          <w:sz w:val="26"/>
        </w:rPr>
      </w:pPr>
      <w:r>
        <w:rPr>
          <w:sz w:val="26"/>
        </w:rPr>
        <w:t>Open organisation: lean staff, empowered work teams, open horizontal communication and a relaxation of traditional hierarchy.</w:t>
      </w:r>
    </w:p>
    <w:p>
      <w:pPr>
        <w:pStyle w:val="ListParagraph"/>
        <w:numPr>
          <w:ilvl w:val="0"/>
          <w:numId w:val="5"/>
        </w:numPr>
        <w:tabs>
          <w:tab w:pos="1538" w:val="left" w:leader="none"/>
          <w:tab w:pos="1540" w:val="left" w:leader="none"/>
        </w:tabs>
        <w:spacing w:line="360" w:lineRule="auto" w:before="0" w:after="0"/>
        <w:ind w:left="1540" w:right="1017" w:hanging="721"/>
        <w:jc w:val="both"/>
        <w:rPr>
          <w:sz w:val="26"/>
        </w:rPr>
      </w:pPr>
      <w:r>
        <w:rPr>
          <w:sz w:val="26"/>
        </w:rPr>
        <w:t>Employee empowerment: increased employee involvement in design and planning and greater autonomy in decision-making.</w:t>
      </w:r>
    </w:p>
    <w:p>
      <w:pPr>
        <w:pStyle w:val="ListParagraph"/>
        <w:numPr>
          <w:ilvl w:val="0"/>
          <w:numId w:val="5"/>
        </w:numPr>
        <w:tabs>
          <w:tab w:pos="1540" w:val="left" w:leader="none"/>
        </w:tabs>
        <w:spacing w:line="360" w:lineRule="auto" w:before="0" w:after="0"/>
        <w:ind w:left="1540" w:right="1021" w:hanging="721"/>
        <w:jc w:val="both"/>
        <w:rPr>
          <w:sz w:val="26"/>
        </w:rPr>
      </w:pPr>
      <w:r>
        <w:rPr>
          <w:sz w:val="26"/>
        </w:rPr>
        <w:t>Zero-defects mentality: a system in place to spot defects as they occur rather than through inspection and rework.</w:t>
      </w:r>
    </w:p>
    <w:p>
      <w:pPr>
        <w:pStyle w:val="ListParagraph"/>
        <w:numPr>
          <w:ilvl w:val="0"/>
          <w:numId w:val="5"/>
        </w:numPr>
        <w:tabs>
          <w:tab w:pos="1537" w:val="left" w:leader="none"/>
          <w:tab w:pos="1540" w:val="left" w:leader="none"/>
        </w:tabs>
        <w:spacing w:line="360" w:lineRule="auto" w:before="0" w:after="0"/>
        <w:ind w:left="1540" w:right="1017" w:hanging="721"/>
        <w:jc w:val="both"/>
        <w:rPr>
          <w:sz w:val="26"/>
        </w:rPr>
      </w:pPr>
      <w:r>
        <w:rPr>
          <w:sz w:val="26"/>
        </w:rPr>
        <w:t>Flexible manufacturing: applicable only to manufacturers it can include just-in- time inventory, cellular manufacturing, design for manufacturability (DFM), statistical process control (SPC) and design of experiments (DOC).</w:t>
      </w:r>
    </w:p>
    <w:p>
      <w:pPr>
        <w:pStyle w:val="ListParagraph"/>
        <w:numPr>
          <w:ilvl w:val="0"/>
          <w:numId w:val="5"/>
        </w:numPr>
        <w:tabs>
          <w:tab w:pos="1540" w:val="left" w:leader="none"/>
        </w:tabs>
        <w:spacing w:line="360" w:lineRule="auto" w:before="0" w:after="0"/>
        <w:ind w:left="1540" w:right="1015" w:hanging="721"/>
        <w:jc w:val="both"/>
        <w:rPr>
          <w:sz w:val="26"/>
        </w:rPr>
      </w:pPr>
      <w:r>
        <w:rPr>
          <w:sz w:val="26"/>
        </w:rPr>
        <w:t>Process improvement: reduced waste and cycle times in all areas through cross- departmental process analysis.</w:t>
      </w:r>
    </w:p>
    <w:p>
      <w:pPr>
        <w:spacing w:after="0" w:line="360" w:lineRule="auto"/>
        <w:jc w:val="both"/>
        <w:rPr>
          <w:sz w:val="26"/>
        </w:rPr>
        <w:sectPr>
          <w:pgSz w:w="12240" w:h="15840"/>
          <w:pgMar w:header="0" w:footer="1064" w:top="1360" w:bottom="1260" w:left="620" w:right="420"/>
        </w:sectPr>
      </w:pPr>
    </w:p>
    <w:p>
      <w:pPr>
        <w:pStyle w:val="ListParagraph"/>
        <w:numPr>
          <w:ilvl w:val="0"/>
          <w:numId w:val="5"/>
        </w:numPr>
        <w:tabs>
          <w:tab w:pos="1540" w:val="left" w:leader="none"/>
        </w:tabs>
        <w:spacing w:line="360" w:lineRule="auto" w:before="76" w:after="0"/>
        <w:ind w:left="1540" w:right="1019" w:hanging="721"/>
        <w:jc w:val="left"/>
        <w:rPr>
          <w:sz w:val="26"/>
        </w:rPr>
      </w:pPr>
      <w:r>
        <w:rPr>
          <w:sz w:val="26"/>
        </w:rPr>
        <w:t>Measurement:</w:t>
      </w:r>
      <w:r>
        <w:rPr>
          <w:spacing w:val="80"/>
          <w:w w:val="150"/>
          <w:sz w:val="26"/>
        </w:rPr>
        <w:t> </w:t>
      </w:r>
      <w:r>
        <w:rPr>
          <w:sz w:val="26"/>
        </w:rPr>
        <w:t>goal-oriented</w:t>
      </w:r>
      <w:r>
        <w:rPr>
          <w:spacing w:val="80"/>
          <w:w w:val="150"/>
          <w:sz w:val="26"/>
        </w:rPr>
        <w:t> </w:t>
      </w:r>
      <w:r>
        <w:rPr>
          <w:sz w:val="26"/>
        </w:rPr>
        <w:t>and</w:t>
      </w:r>
      <w:r>
        <w:rPr>
          <w:spacing w:val="80"/>
          <w:w w:val="150"/>
          <w:sz w:val="26"/>
        </w:rPr>
        <w:t> </w:t>
      </w:r>
      <w:r>
        <w:rPr>
          <w:sz w:val="26"/>
        </w:rPr>
        <w:t>zeal</w:t>
      </w:r>
      <w:r>
        <w:rPr>
          <w:spacing w:val="80"/>
          <w:w w:val="150"/>
          <w:sz w:val="26"/>
        </w:rPr>
        <w:t> </w:t>
      </w:r>
      <w:r>
        <w:rPr>
          <w:sz w:val="26"/>
        </w:rPr>
        <w:t>for</w:t>
      </w:r>
      <w:r>
        <w:rPr>
          <w:spacing w:val="80"/>
          <w:w w:val="150"/>
          <w:sz w:val="26"/>
        </w:rPr>
        <w:t> </w:t>
      </w:r>
      <w:r>
        <w:rPr>
          <w:sz w:val="26"/>
        </w:rPr>
        <w:t>data,</w:t>
      </w:r>
      <w:r>
        <w:rPr>
          <w:spacing w:val="80"/>
          <w:w w:val="150"/>
          <w:sz w:val="26"/>
        </w:rPr>
        <w:t> </w:t>
      </w:r>
      <w:r>
        <w:rPr>
          <w:sz w:val="26"/>
        </w:rPr>
        <w:t>with</w:t>
      </w:r>
      <w:r>
        <w:rPr>
          <w:spacing w:val="80"/>
          <w:w w:val="150"/>
          <w:sz w:val="26"/>
        </w:rPr>
        <w:t> </w:t>
      </w:r>
      <w:r>
        <w:rPr>
          <w:sz w:val="26"/>
        </w:rPr>
        <w:t>constant</w:t>
      </w:r>
      <w:r>
        <w:rPr>
          <w:spacing w:val="80"/>
          <w:w w:val="150"/>
          <w:sz w:val="26"/>
        </w:rPr>
        <w:t> </w:t>
      </w:r>
      <w:r>
        <w:rPr>
          <w:sz w:val="26"/>
        </w:rPr>
        <w:t>performance measurement, often using statistical methods.</w:t>
      </w:r>
    </w:p>
    <w:p>
      <w:pPr>
        <w:pStyle w:val="BodyText"/>
        <w:jc w:val="left"/>
      </w:pPr>
    </w:p>
    <w:p>
      <w:pPr>
        <w:pStyle w:val="BodyText"/>
        <w:spacing w:before="252"/>
        <w:jc w:val="left"/>
      </w:pPr>
    </w:p>
    <w:p>
      <w:pPr>
        <w:pStyle w:val="Heading1"/>
      </w:pPr>
      <w:r>
        <w:rPr/>
        <w:t>Balanced</w:t>
      </w:r>
      <w:r>
        <w:rPr>
          <w:spacing w:val="-3"/>
        </w:rPr>
        <w:t> </w:t>
      </w:r>
      <w:r>
        <w:rPr/>
        <w:t>score</w:t>
      </w:r>
      <w:r>
        <w:rPr>
          <w:spacing w:val="-3"/>
        </w:rPr>
        <w:t> </w:t>
      </w:r>
      <w:r>
        <w:rPr>
          <w:spacing w:val="-4"/>
        </w:rPr>
        <w:t>card</w:t>
      </w:r>
    </w:p>
    <w:p>
      <w:pPr>
        <w:pStyle w:val="BodyText"/>
        <w:spacing w:before="49"/>
        <w:jc w:val="left"/>
        <w:rPr>
          <w:b/>
        </w:rPr>
      </w:pPr>
    </w:p>
    <w:p>
      <w:pPr>
        <w:pStyle w:val="BodyText"/>
        <w:spacing w:line="360" w:lineRule="auto"/>
        <w:ind w:left="820" w:right="1017"/>
      </w:pPr>
      <w:r>
        <w:rPr/>
        <w:t>The balanced score card is a method for developing strategic objectives through the measurement of key financial, structural and process factors, linked to Organisational performance, critical to its success. Although, the concept of the balanced score card was developed by Schneiderman of analogue device, it was made popular by Norton and Kaplan (Mills</w:t>
      </w:r>
      <w:r>
        <w:rPr>
          <w:spacing w:val="-1"/>
        </w:rPr>
        <w:t> </w:t>
      </w:r>
      <w:r>
        <w:rPr/>
        <w:t>et</w:t>
      </w:r>
      <w:r>
        <w:rPr>
          <w:spacing w:val="-1"/>
        </w:rPr>
        <w:t> </w:t>
      </w:r>
      <w:r>
        <w:rPr/>
        <w:t>al 2009)</w:t>
      </w:r>
      <w:r>
        <w:rPr>
          <w:spacing w:val="-1"/>
        </w:rPr>
        <w:t> </w:t>
      </w:r>
      <w:r>
        <w:rPr/>
        <w:t>The</w:t>
      </w:r>
      <w:r>
        <w:rPr>
          <w:spacing w:val="-1"/>
        </w:rPr>
        <w:t> </w:t>
      </w:r>
      <w:r>
        <w:rPr/>
        <w:t>balanced score</w:t>
      </w:r>
      <w:r>
        <w:rPr>
          <w:spacing w:val="-2"/>
        </w:rPr>
        <w:t> </w:t>
      </w:r>
      <w:r>
        <w:rPr/>
        <w:t>card helps to create</w:t>
      </w:r>
      <w:r>
        <w:rPr>
          <w:spacing w:val="-1"/>
        </w:rPr>
        <w:t> </w:t>
      </w:r>
      <w:r>
        <w:rPr/>
        <w:t>a management</w:t>
      </w:r>
      <w:r>
        <w:rPr>
          <w:spacing w:val="-1"/>
        </w:rPr>
        <w:t> </w:t>
      </w:r>
      <w:r>
        <w:rPr/>
        <w:t>structure that clarifies the direction that an Organisation needs to follow, communicate that direction, align everyone‟s work to support those goals and ultimately perform more efficiently and be more competitive in the market place.</w:t>
      </w:r>
    </w:p>
    <w:p>
      <w:pPr>
        <w:pStyle w:val="BodyText"/>
        <w:spacing w:line="360" w:lineRule="auto" w:before="200"/>
        <w:ind w:left="820" w:right="1016"/>
      </w:pPr>
      <w:r>
        <w:rPr/>
        <w:t>The balanced score card is made up of four perspectives which constitute the core of</w:t>
      </w:r>
      <w:r>
        <w:rPr>
          <w:spacing w:val="80"/>
        </w:rPr>
        <w:t> </w:t>
      </w:r>
      <w:r>
        <w:rPr/>
        <w:t>what</w:t>
      </w:r>
      <w:r>
        <w:rPr>
          <w:spacing w:val="-3"/>
        </w:rPr>
        <w:t> </w:t>
      </w:r>
      <w:r>
        <w:rPr/>
        <w:t>is</w:t>
      </w:r>
      <w:r>
        <w:rPr>
          <w:spacing w:val="-3"/>
        </w:rPr>
        <w:t> </w:t>
      </w:r>
      <w:r>
        <w:rPr/>
        <w:t>to</w:t>
      </w:r>
      <w:r>
        <w:rPr>
          <w:spacing w:val="-2"/>
        </w:rPr>
        <w:t> </w:t>
      </w:r>
      <w:r>
        <w:rPr/>
        <w:t>be</w:t>
      </w:r>
      <w:r>
        <w:rPr>
          <w:spacing w:val="-3"/>
        </w:rPr>
        <w:t> </w:t>
      </w:r>
      <w:r>
        <w:rPr/>
        <w:t>measured.</w:t>
      </w:r>
      <w:r>
        <w:rPr>
          <w:spacing w:val="-2"/>
        </w:rPr>
        <w:t> </w:t>
      </w:r>
      <w:r>
        <w:rPr/>
        <w:t>These</w:t>
      </w:r>
      <w:r>
        <w:rPr>
          <w:spacing w:val="-2"/>
        </w:rPr>
        <w:t> </w:t>
      </w:r>
      <w:r>
        <w:rPr/>
        <w:t>perspectives</w:t>
      </w:r>
      <w:r>
        <w:rPr>
          <w:spacing w:val="-2"/>
        </w:rPr>
        <w:t> </w:t>
      </w:r>
      <w:r>
        <w:rPr/>
        <w:t>are:</w:t>
      </w:r>
      <w:r>
        <w:rPr>
          <w:spacing w:val="-2"/>
        </w:rPr>
        <w:t> </w:t>
      </w:r>
      <w:r>
        <w:rPr/>
        <w:t>financial,</w:t>
      </w:r>
      <w:r>
        <w:rPr>
          <w:spacing w:val="-2"/>
        </w:rPr>
        <w:t> </w:t>
      </w:r>
      <w:r>
        <w:rPr/>
        <w:t>customer,</w:t>
      </w:r>
      <w:r>
        <w:rPr>
          <w:spacing w:val="-3"/>
        </w:rPr>
        <w:t> </w:t>
      </w:r>
      <w:r>
        <w:rPr/>
        <w:t>internal</w:t>
      </w:r>
      <w:r>
        <w:rPr>
          <w:spacing w:val="-2"/>
        </w:rPr>
        <w:t> </w:t>
      </w:r>
      <w:r>
        <w:rPr/>
        <w:t>and</w:t>
      </w:r>
      <w:r>
        <w:rPr>
          <w:spacing w:val="-3"/>
        </w:rPr>
        <w:t> </w:t>
      </w:r>
      <w:r>
        <w:rPr/>
        <w:t>learning/ growth</w:t>
      </w:r>
      <w:r>
        <w:rPr>
          <w:spacing w:val="-4"/>
        </w:rPr>
        <w:t> </w:t>
      </w:r>
      <w:r>
        <w:rPr/>
        <w:t>perspectives.</w:t>
      </w:r>
      <w:r>
        <w:rPr>
          <w:spacing w:val="-5"/>
        </w:rPr>
        <w:t> </w:t>
      </w:r>
      <w:r>
        <w:rPr/>
        <w:t>The</w:t>
      </w:r>
      <w:r>
        <w:rPr>
          <w:spacing w:val="-5"/>
        </w:rPr>
        <w:t> </w:t>
      </w:r>
      <w:r>
        <w:rPr/>
        <w:t>financial</w:t>
      </w:r>
      <w:r>
        <w:rPr>
          <w:spacing w:val="-6"/>
        </w:rPr>
        <w:t> </w:t>
      </w:r>
      <w:r>
        <w:rPr/>
        <w:t>perspective</w:t>
      </w:r>
      <w:r>
        <w:rPr>
          <w:spacing w:val="-5"/>
        </w:rPr>
        <w:t> </w:t>
      </w:r>
      <w:r>
        <w:rPr/>
        <w:t>provides</w:t>
      </w:r>
      <w:r>
        <w:rPr>
          <w:spacing w:val="-7"/>
        </w:rPr>
        <w:t> </w:t>
      </w:r>
      <w:r>
        <w:rPr/>
        <w:t>a</w:t>
      </w:r>
      <w:r>
        <w:rPr>
          <w:spacing w:val="-5"/>
        </w:rPr>
        <w:t> </w:t>
      </w:r>
      <w:r>
        <w:rPr/>
        <w:t>view</w:t>
      </w:r>
      <w:r>
        <w:rPr>
          <w:spacing w:val="-4"/>
        </w:rPr>
        <w:t> </w:t>
      </w:r>
      <w:r>
        <w:rPr/>
        <w:t>of</w:t>
      </w:r>
      <w:r>
        <w:rPr>
          <w:spacing w:val="-3"/>
        </w:rPr>
        <w:t> </w:t>
      </w:r>
      <w:r>
        <w:rPr/>
        <w:t>both</w:t>
      </w:r>
      <w:r>
        <w:rPr>
          <w:spacing w:val="-4"/>
        </w:rPr>
        <w:t> </w:t>
      </w:r>
      <w:r>
        <w:rPr/>
        <w:t>the</w:t>
      </w:r>
      <w:r>
        <w:rPr>
          <w:spacing w:val="-2"/>
        </w:rPr>
        <w:t> </w:t>
      </w:r>
      <w:r>
        <w:rPr/>
        <w:t>Organisation‟s current financial performance (e.g, through measures of cash flow, liquidity, daily sales, account receivables, e.t.c.) and its future trend (e.g, measured through investment in research and development as a ratio to sales or profit market segment, sales from new products). The customer perspective is concerned with finding a way of adequately predicting customer behaviour through such things as measures of customers opinions, and perceptions of existing and potential products, services; gain and losses of customers across different markets segments, market shares; surveys of customer satisfaction and price and quality information on key competitors. The internal perspective is about finding effective ways of controlling the organisation and/or operations processes to produce</w:t>
      </w:r>
      <w:r>
        <w:rPr>
          <w:spacing w:val="-3"/>
        </w:rPr>
        <w:t> </w:t>
      </w:r>
      <w:r>
        <w:rPr/>
        <w:t>reliable</w:t>
      </w:r>
      <w:r>
        <w:rPr>
          <w:spacing w:val="-3"/>
        </w:rPr>
        <w:t> </w:t>
      </w:r>
      <w:r>
        <w:rPr/>
        <w:t>and</w:t>
      </w:r>
      <w:r>
        <w:rPr>
          <w:spacing w:val="-2"/>
        </w:rPr>
        <w:t> </w:t>
      </w:r>
      <w:r>
        <w:rPr/>
        <w:t>consistent</w:t>
      </w:r>
      <w:r>
        <w:rPr>
          <w:spacing w:val="-3"/>
        </w:rPr>
        <w:t> </w:t>
      </w:r>
      <w:r>
        <w:rPr/>
        <w:t>products</w:t>
      </w:r>
      <w:r>
        <w:rPr>
          <w:spacing w:val="-3"/>
        </w:rPr>
        <w:t> </w:t>
      </w:r>
      <w:r>
        <w:rPr/>
        <w:t>and</w:t>
      </w:r>
      <w:r>
        <w:rPr>
          <w:spacing w:val="-3"/>
        </w:rPr>
        <w:t> </w:t>
      </w:r>
      <w:r>
        <w:rPr/>
        <w:t>services.</w:t>
      </w:r>
      <w:r>
        <w:rPr>
          <w:spacing w:val="-3"/>
        </w:rPr>
        <w:t> </w:t>
      </w:r>
      <w:r>
        <w:rPr/>
        <w:t>The</w:t>
      </w:r>
      <w:r>
        <w:rPr>
          <w:spacing w:val="-3"/>
        </w:rPr>
        <w:t> </w:t>
      </w:r>
      <w:r>
        <w:rPr/>
        <w:t>primary</w:t>
      </w:r>
      <w:r>
        <w:rPr>
          <w:spacing w:val="-3"/>
        </w:rPr>
        <w:t> </w:t>
      </w:r>
      <w:r>
        <w:rPr/>
        <w:t>objective</w:t>
      </w:r>
      <w:r>
        <w:rPr>
          <w:spacing w:val="-3"/>
        </w:rPr>
        <w:t> </w:t>
      </w:r>
      <w:r>
        <w:rPr/>
        <w:t>is</w:t>
      </w:r>
      <w:r>
        <w:rPr>
          <w:spacing w:val="-4"/>
        </w:rPr>
        <w:t> </w:t>
      </w:r>
      <w:r>
        <w:rPr/>
        <w:t>on</w:t>
      </w:r>
      <w:r>
        <w:rPr>
          <w:spacing w:val="-3"/>
        </w:rPr>
        <w:t> </w:t>
      </w:r>
      <w:r>
        <w:rPr/>
        <w:t>finding adequate measures of those processes such as cycle times, production and/or service delivery</w:t>
      </w:r>
      <w:r>
        <w:rPr>
          <w:spacing w:val="58"/>
        </w:rPr>
        <w:t> </w:t>
      </w:r>
      <w:r>
        <w:rPr/>
        <w:t>times,</w:t>
      </w:r>
      <w:r>
        <w:rPr>
          <w:spacing w:val="60"/>
        </w:rPr>
        <w:t> </w:t>
      </w:r>
      <w:r>
        <w:rPr/>
        <w:t>and</w:t>
      </w:r>
      <w:r>
        <w:rPr>
          <w:spacing w:val="62"/>
        </w:rPr>
        <w:t> </w:t>
      </w:r>
      <w:r>
        <w:rPr/>
        <w:t>productivity</w:t>
      </w:r>
      <w:r>
        <w:rPr>
          <w:spacing w:val="60"/>
        </w:rPr>
        <w:t> </w:t>
      </w:r>
      <w:r>
        <w:rPr/>
        <w:t>and</w:t>
      </w:r>
      <w:r>
        <w:rPr>
          <w:spacing w:val="59"/>
        </w:rPr>
        <w:t> </w:t>
      </w:r>
      <w:r>
        <w:rPr/>
        <w:t>key</w:t>
      </w:r>
      <w:r>
        <w:rPr>
          <w:spacing w:val="59"/>
        </w:rPr>
        <w:t> </w:t>
      </w:r>
      <w:r>
        <w:rPr/>
        <w:t>purchases</w:t>
      </w:r>
      <w:r>
        <w:rPr>
          <w:spacing w:val="57"/>
        </w:rPr>
        <w:t> </w:t>
      </w:r>
      <w:r>
        <w:rPr/>
        <w:t>of</w:t>
      </w:r>
      <w:r>
        <w:rPr>
          <w:spacing w:val="60"/>
        </w:rPr>
        <w:t> </w:t>
      </w:r>
      <w:r>
        <w:rPr/>
        <w:t>supplies.</w:t>
      </w:r>
      <w:r>
        <w:rPr>
          <w:spacing w:val="59"/>
        </w:rPr>
        <w:t> </w:t>
      </w:r>
      <w:r>
        <w:rPr/>
        <w:t>It</w:t>
      </w:r>
      <w:r>
        <w:rPr>
          <w:spacing w:val="60"/>
        </w:rPr>
        <w:t> </w:t>
      </w:r>
      <w:r>
        <w:rPr/>
        <w:t>may</w:t>
      </w:r>
      <w:r>
        <w:rPr>
          <w:spacing w:val="61"/>
        </w:rPr>
        <w:t> </w:t>
      </w:r>
      <w:r>
        <w:rPr/>
        <w:t>also</w:t>
      </w:r>
      <w:r>
        <w:rPr>
          <w:spacing w:val="59"/>
        </w:rPr>
        <w:t> </w:t>
      </w:r>
      <w:r>
        <w:rPr>
          <w:spacing w:val="-2"/>
        </w:rPr>
        <w:t>involve</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identifying and measuring key processes in each department and unit of the organisation; correlating performance measures with customer metrics(e.g. satisfaction), establishing benchmarks, based on customer requirements, developing a safety index to reduce accidents and production hold-ups and promoting a preventive approach to achieving quality products and services (Mills </w:t>
      </w:r>
      <w:r>
        <w:rPr>
          <w:i/>
        </w:rPr>
        <w:t>et al</w:t>
      </w:r>
      <w:r>
        <w:rPr/>
        <w:t>, 2009).</w:t>
      </w:r>
    </w:p>
    <w:p>
      <w:pPr>
        <w:pStyle w:val="BodyText"/>
        <w:spacing w:line="360" w:lineRule="auto" w:before="200"/>
        <w:ind w:left="820" w:right="1014"/>
      </w:pPr>
      <w:r>
        <w:rPr/>
        <w:t>The learning and growth perspective focuses on building and refining an organisational infrastructure for skills and knowledge development and an effective work culture. Typical measures include: improvement of knowledge levels through training and education, over-all company-relevant certification levels (i.e., degrees, certificates, professional accreditations) work place satisfaction levels and workplace climate and the generation of new ideas leading to improved productivity. The Balanced Score Card Institute</w:t>
      </w:r>
      <w:r>
        <w:rPr>
          <w:spacing w:val="-2"/>
        </w:rPr>
        <w:t> </w:t>
      </w:r>
      <w:r>
        <w:rPr/>
        <w:t>developed</w:t>
      </w:r>
      <w:r>
        <w:rPr>
          <w:spacing w:val="-1"/>
        </w:rPr>
        <w:t> </w:t>
      </w:r>
      <w:r>
        <w:rPr/>
        <w:t>a</w:t>
      </w:r>
      <w:r>
        <w:rPr>
          <w:spacing w:val="-3"/>
        </w:rPr>
        <w:t> </w:t>
      </w:r>
      <w:r>
        <w:rPr/>
        <w:t>nine-step approach to</w:t>
      </w:r>
      <w:r>
        <w:rPr>
          <w:spacing w:val="-1"/>
        </w:rPr>
        <w:t> </w:t>
      </w:r>
      <w:r>
        <w:rPr/>
        <w:t>the</w:t>
      </w:r>
      <w:r>
        <w:rPr>
          <w:spacing w:val="-1"/>
        </w:rPr>
        <w:t> </w:t>
      </w:r>
      <w:r>
        <w:rPr/>
        <w:t>successful</w:t>
      </w:r>
      <w:r>
        <w:rPr>
          <w:spacing w:val="-2"/>
        </w:rPr>
        <w:t> </w:t>
      </w:r>
      <w:r>
        <w:rPr/>
        <w:t>implementation</w:t>
      </w:r>
      <w:r>
        <w:rPr>
          <w:spacing w:val="-2"/>
        </w:rPr>
        <w:t> </w:t>
      </w:r>
      <w:r>
        <w:rPr/>
        <w:t>of</w:t>
      </w:r>
      <w:r>
        <w:rPr>
          <w:spacing w:val="-1"/>
        </w:rPr>
        <w:t> </w:t>
      </w:r>
      <w:r>
        <w:rPr/>
        <w:t>the</w:t>
      </w:r>
      <w:r>
        <w:rPr>
          <w:spacing w:val="-2"/>
        </w:rPr>
        <w:t> </w:t>
      </w:r>
      <w:r>
        <w:rPr/>
        <w:t>balanced score card as follows:</w:t>
      </w:r>
    </w:p>
    <w:p>
      <w:pPr>
        <w:pStyle w:val="ListParagraph"/>
        <w:numPr>
          <w:ilvl w:val="1"/>
          <w:numId w:val="5"/>
        </w:numPr>
        <w:tabs>
          <w:tab w:pos="1538" w:val="left" w:leader="none"/>
          <w:tab w:pos="1540" w:val="left" w:leader="none"/>
        </w:tabs>
        <w:spacing w:line="360" w:lineRule="auto" w:before="201" w:after="0"/>
        <w:ind w:left="1540" w:right="1018" w:hanging="361"/>
        <w:jc w:val="both"/>
        <w:rPr>
          <w:sz w:val="26"/>
        </w:rPr>
      </w:pPr>
      <w:r>
        <w:rPr>
          <w:sz w:val="26"/>
        </w:rPr>
        <w:t>Assess the organisation‟s mission and vision, prepare a change management plan. Conduct a series of workshops to identify key messages and their transmission throughout the organisation and to relevant external agencies.</w:t>
      </w:r>
    </w:p>
    <w:p>
      <w:pPr>
        <w:pStyle w:val="ListParagraph"/>
        <w:numPr>
          <w:ilvl w:val="1"/>
          <w:numId w:val="5"/>
        </w:numPr>
        <w:tabs>
          <w:tab w:pos="1538" w:val="left" w:leader="none"/>
          <w:tab w:pos="1540" w:val="left" w:leader="none"/>
        </w:tabs>
        <w:spacing w:line="360" w:lineRule="auto" w:before="199" w:after="0"/>
        <w:ind w:left="1540" w:right="1021" w:hanging="361"/>
        <w:jc w:val="both"/>
        <w:rPr>
          <w:sz w:val="26"/>
        </w:rPr>
      </w:pPr>
      <w:r>
        <w:rPr>
          <w:sz w:val="26"/>
        </w:rPr>
        <w:t>Identify and develop strategic results, themes and perspectives through workshop discussions of customer needs and the central value of the organisation.</w:t>
      </w:r>
    </w:p>
    <w:p>
      <w:pPr>
        <w:pStyle w:val="ListParagraph"/>
        <w:numPr>
          <w:ilvl w:val="1"/>
          <w:numId w:val="5"/>
        </w:numPr>
        <w:tabs>
          <w:tab w:pos="1538" w:val="left" w:leader="none"/>
          <w:tab w:pos="1540" w:val="left" w:leader="none"/>
        </w:tabs>
        <w:spacing w:line="360" w:lineRule="auto" w:before="201" w:after="0"/>
        <w:ind w:left="1540" w:right="1020" w:hanging="361"/>
        <w:jc w:val="both"/>
        <w:rPr>
          <w:sz w:val="26"/>
        </w:rPr>
      </w:pPr>
      <w:r>
        <w:rPr>
          <w:sz w:val="26"/>
        </w:rPr>
        <w:t>Build strategic objectives categorised by perspectives that are linked to cause and effect relationships (strategic maps) for each strategic theme.</w:t>
      </w:r>
    </w:p>
    <w:p>
      <w:pPr>
        <w:pStyle w:val="ListParagraph"/>
        <w:numPr>
          <w:ilvl w:val="1"/>
          <w:numId w:val="5"/>
        </w:numPr>
        <w:tabs>
          <w:tab w:pos="1538" w:val="left" w:leader="none"/>
          <w:tab w:pos="1540" w:val="left" w:leader="none"/>
        </w:tabs>
        <w:spacing w:line="360" w:lineRule="auto" w:before="200" w:after="0"/>
        <w:ind w:left="1540" w:right="1017" w:hanging="361"/>
        <w:jc w:val="both"/>
        <w:rPr>
          <w:sz w:val="26"/>
        </w:rPr>
      </w:pPr>
      <w:r>
        <w:rPr>
          <w:sz w:val="26"/>
        </w:rPr>
        <w:t>Merge each of the strategic maps to form a single company-wide or master, strategic</w:t>
      </w:r>
      <w:r>
        <w:rPr>
          <w:spacing w:val="-2"/>
          <w:sz w:val="26"/>
        </w:rPr>
        <w:t> </w:t>
      </w:r>
      <w:r>
        <w:rPr>
          <w:sz w:val="26"/>
        </w:rPr>
        <w:t>map</w:t>
      </w:r>
      <w:r>
        <w:rPr>
          <w:spacing w:val="-1"/>
          <w:sz w:val="26"/>
        </w:rPr>
        <w:t> </w:t>
      </w:r>
      <w:r>
        <w:rPr>
          <w:sz w:val="26"/>
        </w:rPr>
        <w:t>„that</w:t>
      </w:r>
      <w:r>
        <w:rPr>
          <w:spacing w:val="-2"/>
          <w:sz w:val="26"/>
        </w:rPr>
        <w:t> </w:t>
      </w:r>
      <w:r>
        <w:rPr>
          <w:sz w:val="26"/>
        </w:rPr>
        <w:t>shows</w:t>
      </w:r>
      <w:r>
        <w:rPr>
          <w:spacing w:val="-1"/>
          <w:sz w:val="26"/>
        </w:rPr>
        <w:t> </w:t>
      </w:r>
      <w:r>
        <w:rPr>
          <w:sz w:val="26"/>
        </w:rPr>
        <w:t>how</w:t>
      </w:r>
      <w:r>
        <w:rPr>
          <w:spacing w:val="-1"/>
          <w:sz w:val="26"/>
        </w:rPr>
        <w:t> </w:t>
      </w:r>
      <w:r>
        <w:rPr>
          <w:sz w:val="26"/>
        </w:rPr>
        <w:t>the organisation created</w:t>
      </w:r>
      <w:r>
        <w:rPr>
          <w:spacing w:val="-2"/>
          <w:sz w:val="26"/>
        </w:rPr>
        <w:t> </w:t>
      </w:r>
      <w:r>
        <w:rPr>
          <w:sz w:val="26"/>
        </w:rPr>
        <w:t>value</w:t>
      </w:r>
      <w:r>
        <w:rPr>
          <w:spacing w:val="-1"/>
          <w:sz w:val="26"/>
        </w:rPr>
        <w:t> </w:t>
      </w:r>
      <w:r>
        <w:rPr>
          <w:sz w:val="26"/>
        </w:rPr>
        <w:t>for</w:t>
      </w:r>
      <w:r>
        <w:rPr>
          <w:spacing w:val="-2"/>
          <w:sz w:val="26"/>
        </w:rPr>
        <w:t> </w:t>
      </w:r>
      <w:r>
        <w:rPr>
          <w:sz w:val="26"/>
        </w:rPr>
        <w:t>its</w:t>
      </w:r>
      <w:r>
        <w:rPr>
          <w:spacing w:val="-1"/>
          <w:sz w:val="26"/>
        </w:rPr>
        <w:t> </w:t>
      </w:r>
      <w:r>
        <w:rPr>
          <w:sz w:val="26"/>
        </w:rPr>
        <w:t>customers</w:t>
      </w:r>
      <w:r>
        <w:rPr>
          <w:spacing w:val="-2"/>
          <w:sz w:val="26"/>
        </w:rPr>
        <w:t> </w:t>
      </w:r>
      <w:r>
        <w:rPr>
          <w:sz w:val="26"/>
        </w:rPr>
        <w:t>and </w:t>
      </w:r>
      <w:r>
        <w:rPr>
          <w:spacing w:val="-2"/>
          <w:sz w:val="26"/>
        </w:rPr>
        <w:t>shareholders.</w:t>
      </w:r>
    </w:p>
    <w:p>
      <w:pPr>
        <w:pStyle w:val="ListParagraph"/>
        <w:numPr>
          <w:ilvl w:val="1"/>
          <w:numId w:val="5"/>
        </w:numPr>
        <w:tabs>
          <w:tab w:pos="1538" w:val="left" w:leader="none"/>
          <w:tab w:pos="1540" w:val="left" w:leader="none"/>
        </w:tabs>
        <w:spacing w:line="360" w:lineRule="auto" w:before="200" w:after="0"/>
        <w:ind w:left="1540" w:right="1019" w:hanging="361"/>
        <w:jc w:val="both"/>
        <w:rPr>
          <w:sz w:val="26"/>
        </w:rPr>
      </w:pPr>
      <w:r>
        <w:rPr>
          <w:sz w:val="26"/>
        </w:rPr>
        <w:t>Develop performance measures for each company-wide strategic objectives by identifying leading and lagging measures, establishing baseline and benchmarking data and expected targets and thresholds.</w:t>
      </w:r>
    </w:p>
    <w:p>
      <w:pPr>
        <w:spacing w:after="0" w:line="360" w:lineRule="auto"/>
        <w:jc w:val="both"/>
        <w:rPr>
          <w:sz w:val="26"/>
        </w:rPr>
        <w:sectPr>
          <w:pgSz w:w="12240" w:h="15840"/>
          <w:pgMar w:header="0" w:footer="1064" w:top="1360" w:bottom="1260" w:left="620" w:right="420"/>
        </w:sectPr>
      </w:pPr>
    </w:p>
    <w:p>
      <w:pPr>
        <w:pStyle w:val="ListParagraph"/>
        <w:numPr>
          <w:ilvl w:val="1"/>
          <w:numId w:val="5"/>
        </w:numPr>
        <w:tabs>
          <w:tab w:pos="1538" w:val="left" w:leader="none"/>
          <w:tab w:pos="1540" w:val="left" w:leader="none"/>
        </w:tabs>
        <w:spacing w:line="360" w:lineRule="auto" w:before="76" w:after="0"/>
        <w:ind w:left="1540" w:right="1018" w:hanging="361"/>
        <w:jc w:val="both"/>
        <w:rPr>
          <w:sz w:val="26"/>
        </w:rPr>
      </w:pPr>
      <w:r>
        <w:rPr>
          <w:sz w:val="26"/>
        </w:rPr>
        <w:t>Develop strategic initiatives to support the strategic objectives, assign ownership of performance measures and strategic initiatives and in ways that build </w:t>
      </w:r>
      <w:r>
        <w:rPr>
          <w:spacing w:val="-2"/>
          <w:sz w:val="26"/>
        </w:rPr>
        <w:t>accountability.</w:t>
      </w:r>
    </w:p>
    <w:p>
      <w:pPr>
        <w:pStyle w:val="ListParagraph"/>
        <w:numPr>
          <w:ilvl w:val="1"/>
          <w:numId w:val="5"/>
        </w:numPr>
        <w:tabs>
          <w:tab w:pos="1538" w:val="left" w:leader="none"/>
          <w:tab w:pos="1540" w:val="left" w:leader="none"/>
        </w:tabs>
        <w:spacing w:line="360" w:lineRule="auto" w:before="200" w:after="0"/>
        <w:ind w:left="1540" w:right="1021" w:hanging="361"/>
        <w:jc w:val="both"/>
        <w:rPr>
          <w:sz w:val="26"/>
        </w:rPr>
      </w:pPr>
      <w:r>
        <w:rPr>
          <w:sz w:val="26"/>
        </w:rPr>
        <w:t>Begin the implementation stage by applying performance measures software and ensuring that information is carefully directed to designated people at the right </w:t>
      </w:r>
      <w:r>
        <w:rPr>
          <w:spacing w:val="-2"/>
          <w:sz w:val="26"/>
        </w:rPr>
        <w:t>time.</w:t>
      </w:r>
    </w:p>
    <w:p>
      <w:pPr>
        <w:pStyle w:val="ListParagraph"/>
        <w:numPr>
          <w:ilvl w:val="1"/>
          <w:numId w:val="5"/>
        </w:numPr>
        <w:tabs>
          <w:tab w:pos="1538" w:val="left" w:leader="none"/>
          <w:tab w:pos="1540" w:val="left" w:leader="none"/>
        </w:tabs>
        <w:spacing w:line="360" w:lineRule="auto" w:before="201" w:after="0"/>
        <w:ind w:left="1540" w:right="1015" w:hanging="361"/>
        <w:jc w:val="both"/>
        <w:rPr>
          <w:sz w:val="26"/>
        </w:rPr>
      </w:pPr>
      <w:r>
        <w:rPr>
          <w:sz w:val="26"/>
        </w:rPr>
        <w:t>Translate the organisational level scorecard into business unit or support unit scorecards and the team and individual scorecards, develop performance measures for all objectives at all levels of the company and emphasise results and strategies </w:t>
      </w:r>
      <w:r>
        <w:rPr>
          <w:spacing w:val="-2"/>
          <w:sz w:val="26"/>
        </w:rPr>
        <w:t>throughout.</w:t>
      </w:r>
    </w:p>
    <w:p>
      <w:pPr>
        <w:pStyle w:val="ListParagraph"/>
        <w:numPr>
          <w:ilvl w:val="1"/>
          <w:numId w:val="5"/>
        </w:numPr>
        <w:tabs>
          <w:tab w:pos="1604" w:val="left" w:leader="none"/>
        </w:tabs>
        <w:spacing w:line="240" w:lineRule="auto" w:before="199" w:after="0"/>
        <w:ind w:left="1604" w:right="0" w:hanging="424"/>
        <w:jc w:val="both"/>
        <w:rPr>
          <w:sz w:val="26"/>
        </w:rPr>
      </w:pPr>
      <w:r>
        <w:rPr>
          <w:sz w:val="26"/>
        </w:rPr>
        <w:t>Evaluate</w:t>
      </w:r>
      <w:r>
        <w:rPr>
          <w:spacing w:val="-4"/>
          <w:sz w:val="26"/>
        </w:rPr>
        <w:t> </w:t>
      </w:r>
      <w:r>
        <w:rPr>
          <w:sz w:val="26"/>
        </w:rPr>
        <w:t>the</w:t>
      </w:r>
      <w:r>
        <w:rPr>
          <w:spacing w:val="-2"/>
          <w:sz w:val="26"/>
        </w:rPr>
        <w:t> </w:t>
      </w:r>
      <w:r>
        <w:rPr>
          <w:sz w:val="26"/>
        </w:rPr>
        <w:t>completed</w:t>
      </w:r>
      <w:r>
        <w:rPr>
          <w:spacing w:val="-2"/>
          <w:sz w:val="26"/>
        </w:rPr>
        <w:t> scorecard.</w:t>
      </w:r>
    </w:p>
    <w:p>
      <w:pPr>
        <w:pStyle w:val="BodyText"/>
        <w:jc w:val="left"/>
      </w:pPr>
    </w:p>
    <w:p>
      <w:pPr>
        <w:pStyle w:val="BodyText"/>
        <w:jc w:val="left"/>
      </w:pPr>
    </w:p>
    <w:p>
      <w:pPr>
        <w:pStyle w:val="BodyText"/>
        <w:spacing w:before="103"/>
        <w:jc w:val="left"/>
      </w:pPr>
    </w:p>
    <w:p>
      <w:pPr>
        <w:pStyle w:val="Heading1"/>
        <w:spacing w:before="1"/>
        <w:jc w:val="left"/>
      </w:pPr>
      <w:r>
        <w:rPr>
          <w:spacing w:val="-2"/>
        </w:rPr>
        <w:t>Six-Sigma</w:t>
      </w:r>
    </w:p>
    <w:p>
      <w:pPr>
        <w:pStyle w:val="BodyText"/>
        <w:spacing w:before="48"/>
        <w:jc w:val="left"/>
        <w:rPr>
          <w:b/>
        </w:rPr>
      </w:pPr>
    </w:p>
    <w:p>
      <w:pPr>
        <w:pStyle w:val="BodyText"/>
        <w:spacing w:line="360" w:lineRule="auto"/>
        <w:ind w:left="820" w:right="1016"/>
      </w:pPr>
      <w:r>
        <w:rPr/>
        <w:t>Six-sigma is a set of practices that combine statistical techniques and management training to improve organisational processes of cost minimization, schedule adherence, high-product quality and customer satisfaction – specifically through the elimination of waste. The purpose of six-sigma is to reduce cost by reducing variability in processes which lead to decreased defects. By using statistical methods, organisations are able to understand fluctuations in a process, which will allow them to pin-point the cause of the problem. Improving the process by eliminating root causes and controlling the process to make sure defects do not reappear is expected to provide long-term benefits to the firm (Pojasek, 2003). The origin of the concept can be traced to Motorola where the inefficiencies of the traditional quality measurement approaches lead to the development of the concept. Based on the ideas of statistical process control, Motorola defined six- sigma as 3.4 defects per million opportunities (Naslund, 2008).</w:t>
      </w:r>
    </w:p>
    <w:p>
      <w:pPr>
        <w:spacing w:after="0" w:line="360" w:lineRule="auto"/>
        <w:sectPr>
          <w:pgSz w:w="12240" w:h="15840"/>
          <w:pgMar w:header="0" w:footer="1064" w:top="1360" w:bottom="1260" w:left="620" w:right="420"/>
        </w:sectPr>
      </w:pPr>
    </w:p>
    <w:p>
      <w:pPr>
        <w:pStyle w:val="BodyText"/>
        <w:spacing w:line="360" w:lineRule="auto" w:before="76"/>
        <w:ind w:left="820" w:right="1018"/>
      </w:pPr>
      <w:r>
        <w:rPr/>
        <w:t>The six-sigma methodology is based on the DMAIC cycle (define, measure, analyze, improve, and control).</w:t>
      </w:r>
    </w:p>
    <w:p>
      <w:pPr>
        <w:pStyle w:val="BodyText"/>
        <w:spacing w:line="360" w:lineRule="auto" w:before="200"/>
        <w:ind w:left="820" w:right="1015"/>
      </w:pPr>
      <w:r>
        <w:rPr/>
        <w:t>Define is the first step in improving existing processes. It involves the definition of the process improvement goals to match customer needs and the organisation‟s strategy, breaking the process into manageable sub processes – complete with their own sub goals, establishing the infrastructure for attaining the goals and assessing the cultural and structural changes necessary for success. Measurement involves the</w:t>
      </w:r>
      <w:r>
        <w:rPr>
          <w:spacing w:val="-1"/>
        </w:rPr>
        <w:t> </w:t>
      </w:r>
      <w:r>
        <w:rPr/>
        <w:t>collection of relevant data of those aspects of the process for future comparison through such things as base lining and benchmarking. Analysis is concerned with the analysis of collected data to understand trends, patterns, casual relationships and root causes. Improvement is the</w:t>
      </w:r>
      <w:r>
        <w:rPr>
          <w:spacing w:val="40"/>
        </w:rPr>
        <w:t> </w:t>
      </w:r>
      <w:r>
        <w:rPr/>
        <w:t>stage the team sets out to improve on the existing processes through various methods, including experimental design, modelling, tolerance and robust design (a variety of methodologies for developing objective measures of existing processes). Control is the final stage where the team sets out to control the process by ensuring that any variances are corrected before they result in defects. The proponents of six-sigma argue that it is more than just a quality system; it is a vision, a philosophy, a symbol, a metric, a goal and/or a methodology (Spector, 2006). The distinctive characteristics of six-sigma are:</w:t>
      </w:r>
    </w:p>
    <w:p>
      <w:pPr>
        <w:pStyle w:val="ListParagraph"/>
        <w:numPr>
          <w:ilvl w:val="2"/>
          <w:numId w:val="5"/>
        </w:numPr>
        <w:tabs>
          <w:tab w:pos="1540" w:val="left" w:leader="none"/>
        </w:tabs>
        <w:spacing w:line="240" w:lineRule="auto" w:before="202" w:after="0"/>
        <w:ind w:left="1540" w:right="0" w:hanging="360"/>
        <w:jc w:val="left"/>
        <w:rPr>
          <w:sz w:val="26"/>
        </w:rPr>
      </w:pPr>
      <w:r>
        <w:rPr>
          <w:sz w:val="26"/>
        </w:rPr>
        <w:t>Bottom-line</w:t>
      </w:r>
      <w:r>
        <w:rPr>
          <w:spacing w:val="-3"/>
          <w:sz w:val="26"/>
        </w:rPr>
        <w:t> </w:t>
      </w:r>
      <w:r>
        <w:rPr>
          <w:sz w:val="26"/>
        </w:rPr>
        <w:t>results</w:t>
      </w:r>
      <w:r>
        <w:rPr>
          <w:spacing w:val="-4"/>
          <w:sz w:val="26"/>
        </w:rPr>
        <w:t> </w:t>
      </w:r>
      <w:r>
        <w:rPr>
          <w:sz w:val="26"/>
        </w:rPr>
        <w:t>expected</w:t>
      </w:r>
      <w:r>
        <w:rPr>
          <w:spacing w:val="-3"/>
          <w:sz w:val="26"/>
        </w:rPr>
        <w:t> </w:t>
      </w:r>
      <w:r>
        <w:rPr>
          <w:sz w:val="26"/>
        </w:rPr>
        <w:t>and</w:t>
      </w:r>
      <w:r>
        <w:rPr>
          <w:spacing w:val="-3"/>
          <w:sz w:val="26"/>
        </w:rPr>
        <w:t> </w:t>
      </w:r>
      <w:r>
        <w:rPr>
          <w:spacing w:val="-2"/>
          <w:sz w:val="26"/>
        </w:rPr>
        <w:t>delivered</w:t>
      </w:r>
    </w:p>
    <w:p>
      <w:pPr>
        <w:pStyle w:val="ListParagraph"/>
        <w:numPr>
          <w:ilvl w:val="2"/>
          <w:numId w:val="5"/>
        </w:numPr>
        <w:tabs>
          <w:tab w:pos="1540" w:val="left" w:leader="none"/>
        </w:tabs>
        <w:spacing w:line="240" w:lineRule="auto" w:before="148" w:after="0"/>
        <w:ind w:left="1540" w:right="0" w:hanging="360"/>
        <w:jc w:val="left"/>
        <w:rPr>
          <w:sz w:val="26"/>
        </w:rPr>
      </w:pPr>
      <w:r>
        <w:rPr>
          <w:sz w:val="26"/>
        </w:rPr>
        <w:t>Senior</w:t>
      </w:r>
      <w:r>
        <w:rPr>
          <w:spacing w:val="-3"/>
          <w:sz w:val="26"/>
        </w:rPr>
        <w:t> </w:t>
      </w:r>
      <w:r>
        <w:rPr>
          <w:sz w:val="26"/>
        </w:rPr>
        <w:t>management</w:t>
      </w:r>
      <w:r>
        <w:rPr>
          <w:spacing w:val="-3"/>
          <w:sz w:val="26"/>
        </w:rPr>
        <w:t> </w:t>
      </w:r>
      <w:r>
        <w:rPr>
          <w:spacing w:val="-2"/>
          <w:sz w:val="26"/>
        </w:rPr>
        <w:t>leadership</w:t>
      </w:r>
    </w:p>
    <w:p>
      <w:pPr>
        <w:pStyle w:val="ListParagraph"/>
        <w:numPr>
          <w:ilvl w:val="2"/>
          <w:numId w:val="5"/>
        </w:numPr>
        <w:tabs>
          <w:tab w:pos="1540" w:val="left" w:leader="none"/>
        </w:tabs>
        <w:spacing w:line="240" w:lineRule="auto" w:before="148" w:after="0"/>
        <w:ind w:left="1540" w:right="0" w:hanging="360"/>
        <w:jc w:val="left"/>
        <w:rPr>
          <w:sz w:val="26"/>
        </w:rPr>
      </w:pPr>
      <w:r>
        <w:rPr>
          <w:sz w:val="26"/>
        </w:rPr>
        <w:t>A</w:t>
      </w:r>
      <w:r>
        <w:rPr>
          <w:spacing w:val="-3"/>
          <w:sz w:val="26"/>
        </w:rPr>
        <w:t> </w:t>
      </w:r>
      <w:r>
        <w:rPr>
          <w:sz w:val="26"/>
        </w:rPr>
        <w:t>disciplined</w:t>
      </w:r>
      <w:r>
        <w:rPr>
          <w:spacing w:val="-3"/>
          <w:sz w:val="26"/>
        </w:rPr>
        <w:t> </w:t>
      </w:r>
      <w:r>
        <w:rPr>
          <w:sz w:val="26"/>
        </w:rPr>
        <w:t>approach</w:t>
      </w:r>
      <w:r>
        <w:rPr>
          <w:spacing w:val="-2"/>
          <w:sz w:val="26"/>
        </w:rPr>
        <w:t> (DMAIC)</w:t>
      </w:r>
    </w:p>
    <w:p>
      <w:pPr>
        <w:pStyle w:val="ListParagraph"/>
        <w:numPr>
          <w:ilvl w:val="2"/>
          <w:numId w:val="5"/>
        </w:numPr>
        <w:tabs>
          <w:tab w:pos="1540" w:val="left" w:leader="none"/>
        </w:tabs>
        <w:spacing w:line="240" w:lineRule="auto" w:before="148" w:after="0"/>
        <w:ind w:left="1540" w:right="0" w:hanging="360"/>
        <w:jc w:val="left"/>
        <w:rPr>
          <w:sz w:val="26"/>
        </w:rPr>
      </w:pPr>
      <w:r>
        <w:rPr>
          <w:sz w:val="26"/>
        </w:rPr>
        <w:t>Rapid</w:t>
      </w:r>
      <w:r>
        <w:rPr>
          <w:spacing w:val="-2"/>
          <w:sz w:val="26"/>
        </w:rPr>
        <w:t> </w:t>
      </w:r>
      <w:r>
        <w:rPr>
          <w:sz w:val="26"/>
        </w:rPr>
        <w:t>(3-6</w:t>
      </w:r>
      <w:r>
        <w:rPr>
          <w:spacing w:val="-3"/>
          <w:sz w:val="26"/>
        </w:rPr>
        <w:t> </w:t>
      </w:r>
      <w:r>
        <w:rPr>
          <w:sz w:val="26"/>
        </w:rPr>
        <w:t>months)</w:t>
      </w:r>
      <w:r>
        <w:rPr>
          <w:spacing w:val="-2"/>
          <w:sz w:val="26"/>
        </w:rPr>
        <w:t> </w:t>
      </w:r>
      <w:r>
        <w:rPr>
          <w:sz w:val="26"/>
        </w:rPr>
        <w:t>project</w:t>
      </w:r>
      <w:r>
        <w:rPr>
          <w:spacing w:val="-2"/>
          <w:sz w:val="26"/>
        </w:rPr>
        <w:t> completion</w:t>
      </w:r>
    </w:p>
    <w:p>
      <w:pPr>
        <w:pStyle w:val="ListParagraph"/>
        <w:numPr>
          <w:ilvl w:val="2"/>
          <w:numId w:val="5"/>
        </w:numPr>
        <w:tabs>
          <w:tab w:pos="1540" w:val="left" w:leader="none"/>
        </w:tabs>
        <w:spacing w:line="240" w:lineRule="auto" w:before="150" w:after="0"/>
        <w:ind w:left="1540" w:right="0" w:hanging="360"/>
        <w:jc w:val="left"/>
        <w:rPr>
          <w:sz w:val="26"/>
        </w:rPr>
      </w:pPr>
      <w:r>
        <w:rPr>
          <w:sz w:val="26"/>
        </w:rPr>
        <w:t>Clearly</w:t>
      </w:r>
      <w:r>
        <w:rPr>
          <w:spacing w:val="-2"/>
          <w:sz w:val="26"/>
        </w:rPr>
        <w:t> </w:t>
      </w:r>
      <w:r>
        <w:rPr>
          <w:sz w:val="26"/>
        </w:rPr>
        <w:t>defined</w:t>
      </w:r>
      <w:r>
        <w:rPr>
          <w:spacing w:val="-2"/>
          <w:sz w:val="26"/>
        </w:rPr>
        <w:t> </w:t>
      </w:r>
      <w:r>
        <w:rPr>
          <w:sz w:val="26"/>
        </w:rPr>
        <w:t>measures</w:t>
      </w:r>
      <w:r>
        <w:rPr>
          <w:spacing w:val="-3"/>
          <w:sz w:val="26"/>
        </w:rPr>
        <w:t> </w:t>
      </w:r>
      <w:r>
        <w:rPr>
          <w:sz w:val="26"/>
        </w:rPr>
        <w:t>of</w:t>
      </w:r>
      <w:r>
        <w:rPr>
          <w:spacing w:val="-1"/>
          <w:sz w:val="26"/>
        </w:rPr>
        <w:t> </w:t>
      </w:r>
      <w:r>
        <w:rPr>
          <w:spacing w:val="-2"/>
          <w:sz w:val="26"/>
        </w:rPr>
        <w:t>success</w:t>
      </w:r>
    </w:p>
    <w:p>
      <w:pPr>
        <w:pStyle w:val="ListParagraph"/>
        <w:numPr>
          <w:ilvl w:val="2"/>
          <w:numId w:val="5"/>
        </w:numPr>
        <w:tabs>
          <w:tab w:pos="1540" w:val="left" w:leader="none"/>
        </w:tabs>
        <w:spacing w:line="240" w:lineRule="auto" w:before="148" w:after="0"/>
        <w:ind w:left="1540" w:right="0" w:hanging="360"/>
        <w:jc w:val="left"/>
        <w:rPr>
          <w:sz w:val="26"/>
        </w:rPr>
      </w:pPr>
      <w:r>
        <w:rPr>
          <w:sz w:val="26"/>
        </w:rPr>
        <w:t>Infrastructure</w:t>
      </w:r>
      <w:r>
        <w:rPr>
          <w:spacing w:val="-2"/>
          <w:sz w:val="26"/>
        </w:rPr>
        <w:t> </w:t>
      </w:r>
      <w:r>
        <w:rPr>
          <w:sz w:val="26"/>
        </w:rPr>
        <w:t>roles</w:t>
      </w:r>
      <w:r>
        <w:rPr>
          <w:spacing w:val="-3"/>
          <w:sz w:val="26"/>
        </w:rPr>
        <w:t> </w:t>
      </w:r>
      <w:r>
        <w:rPr>
          <w:sz w:val="26"/>
        </w:rPr>
        <w:t>for</w:t>
      </w:r>
      <w:r>
        <w:rPr>
          <w:spacing w:val="-1"/>
          <w:sz w:val="26"/>
        </w:rPr>
        <w:t> </w:t>
      </w:r>
      <w:r>
        <w:rPr>
          <w:sz w:val="26"/>
        </w:rPr>
        <w:t>six-sigma</w:t>
      </w:r>
      <w:r>
        <w:rPr>
          <w:spacing w:val="-3"/>
          <w:sz w:val="26"/>
        </w:rPr>
        <w:t> </w:t>
      </w:r>
      <w:r>
        <w:rPr>
          <w:sz w:val="26"/>
        </w:rPr>
        <w:t>practitioners</w:t>
      </w:r>
      <w:r>
        <w:rPr>
          <w:spacing w:val="-2"/>
          <w:sz w:val="26"/>
        </w:rPr>
        <w:t> </w:t>
      </w:r>
      <w:r>
        <w:rPr>
          <w:sz w:val="26"/>
        </w:rPr>
        <w:t>and</w:t>
      </w:r>
      <w:r>
        <w:rPr>
          <w:spacing w:val="-1"/>
          <w:sz w:val="26"/>
        </w:rPr>
        <w:t> </w:t>
      </w:r>
      <w:r>
        <w:rPr>
          <w:spacing w:val="-2"/>
          <w:sz w:val="26"/>
        </w:rPr>
        <w:t>leadership</w:t>
      </w:r>
    </w:p>
    <w:p>
      <w:pPr>
        <w:pStyle w:val="ListParagraph"/>
        <w:numPr>
          <w:ilvl w:val="2"/>
          <w:numId w:val="5"/>
        </w:numPr>
        <w:tabs>
          <w:tab w:pos="1540" w:val="left" w:leader="none"/>
        </w:tabs>
        <w:spacing w:line="240" w:lineRule="auto" w:before="148" w:after="0"/>
        <w:ind w:left="1540" w:right="0" w:hanging="360"/>
        <w:jc w:val="left"/>
        <w:rPr>
          <w:sz w:val="26"/>
        </w:rPr>
      </w:pPr>
      <w:r>
        <w:rPr>
          <w:sz w:val="26"/>
        </w:rPr>
        <w:t>Focus</w:t>
      </w:r>
      <w:r>
        <w:rPr>
          <w:spacing w:val="-2"/>
          <w:sz w:val="26"/>
        </w:rPr>
        <w:t> </w:t>
      </w:r>
      <w:r>
        <w:rPr>
          <w:sz w:val="26"/>
        </w:rPr>
        <w:t>on</w:t>
      </w:r>
      <w:r>
        <w:rPr>
          <w:spacing w:val="-1"/>
          <w:sz w:val="26"/>
        </w:rPr>
        <w:t> </w:t>
      </w:r>
      <w:r>
        <w:rPr>
          <w:sz w:val="26"/>
        </w:rPr>
        <w:t>customers</w:t>
      </w:r>
      <w:r>
        <w:rPr>
          <w:spacing w:val="-2"/>
          <w:sz w:val="26"/>
        </w:rPr>
        <w:t> </w:t>
      </w:r>
      <w:r>
        <w:rPr>
          <w:sz w:val="26"/>
        </w:rPr>
        <w:t>and</w:t>
      </w:r>
      <w:r>
        <w:rPr>
          <w:spacing w:val="-2"/>
          <w:sz w:val="26"/>
        </w:rPr>
        <w:t> processes</w:t>
      </w:r>
    </w:p>
    <w:p>
      <w:pPr>
        <w:pStyle w:val="ListParagraph"/>
        <w:numPr>
          <w:ilvl w:val="2"/>
          <w:numId w:val="5"/>
        </w:numPr>
        <w:tabs>
          <w:tab w:pos="1540" w:val="left" w:leader="none"/>
        </w:tabs>
        <w:spacing w:line="240" w:lineRule="auto" w:before="149" w:after="0"/>
        <w:ind w:left="1540" w:right="0" w:hanging="360"/>
        <w:jc w:val="left"/>
        <w:rPr>
          <w:sz w:val="26"/>
        </w:rPr>
      </w:pPr>
      <w:r>
        <w:rPr>
          <w:sz w:val="26"/>
        </w:rPr>
        <w:t>A</w:t>
      </w:r>
      <w:r>
        <w:rPr>
          <w:spacing w:val="-2"/>
          <w:sz w:val="26"/>
        </w:rPr>
        <w:t> </w:t>
      </w:r>
      <w:r>
        <w:rPr>
          <w:sz w:val="26"/>
        </w:rPr>
        <w:t>sound</w:t>
      </w:r>
      <w:r>
        <w:rPr>
          <w:spacing w:val="-2"/>
          <w:sz w:val="26"/>
        </w:rPr>
        <w:t> </w:t>
      </w:r>
      <w:r>
        <w:rPr>
          <w:sz w:val="26"/>
        </w:rPr>
        <w:t>statistical</w:t>
      </w:r>
      <w:r>
        <w:rPr>
          <w:spacing w:val="-1"/>
          <w:sz w:val="26"/>
        </w:rPr>
        <w:t> </w:t>
      </w:r>
      <w:r>
        <w:rPr>
          <w:sz w:val="26"/>
        </w:rPr>
        <w:t>approach</w:t>
      </w:r>
      <w:r>
        <w:rPr>
          <w:spacing w:val="-2"/>
          <w:sz w:val="26"/>
        </w:rPr>
        <w:t> </w:t>
      </w:r>
      <w:r>
        <w:rPr>
          <w:sz w:val="26"/>
        </w:rPr>
        <w:t>to</w:t>
      </w:r>
      <w:r>
        <w:rPr>
          <w:spacing w:val="-1"/>
          <w:sz w:val="26"/>
        </w:rPr>
        <w:t> </w:t>
      </w:r>
      <w:r>
        <w:rPr>
          <w:spacing w:val="-2"/>
          <w:sz w:val="26"/>
        </w:rPr>
        <w:t>improvement.</w:t>
      </w:r>
    </w:p>
    <w:p>
      <w:pPr>
        <w:spacing w:after="0" w:line="240" w:lineRule="auto"/>
        <w:jc w:val="left"/>
        <w:rPr>
          <w:sz w:val="26"/>
        </w:rPr>
        <w:sectPr>
          <w:pgSz w:w="12240" w:h="15840"/>
          <w:pgMar w:header="0" w:footer="1064" w:top="1360" w:bottom="1260" w:left="620" w:right="420"/>
        </w:sectPr>
      </w:pPr>
    </w:p>
    <w:p>
      <w:pPr>
        <w:pStyle w:val="Heading1"/>
        <w:spacing w:before="78"/>
        <w:ind w:left="245" w:right="441"/>
        <w:jc w:val="center"/>
      </w:pPr>
      <w:r>
        <w:rPr/>
        <w:t>Importance</w:t>
      </w:r>
      <w:r>
        <w:rPr>
          <w:spacing w:val="-3"/>
        </w:rPr>
        <w:t> </w:t>
      </w:r>
      <w:r>
        <w:rPr/>
        <w:t>of</w:t>
      </w:r>
      <w:r>
        <w:rPr>
          <w:spacing w:val="-2"/>
        </w:rPr>
        <w:t> </w:t>
      </w:r>
      <w:r>
        <w:rPr/>
        <w:t>Change</w:t>
      </w:r>
      <w:r>
        <w:rPr>
          <w:spacing w:val="-2"/>
        </w:rPr>
        <w:t> Management</w:t>
      </w:r>
    </w:p>
    <w:p>
      <w:pPr>
        <w:pStyle w:val="BodyText"/>
        <w:spacing w:before="48"/>
        <w:jc w:val="left"/>
        <w:rPr>
          <w:b/>
        </w:rPr>
      </w:pPr>
    </w:p>
    <w:p>
      <w:pPr>
        <w:pStyle w:val="BodyText"/>
        <w:spacing w:line="360" w:lineRule="auto"/>
        <w:ind w:left="820" w:right="1017"/>
      </w:pPr>
      <w:r>
        <w:rPr/>
        <w:t>The management of change is an imperative for organisational survival and prosperity. It is therefore necessary to managers to acquaint themselves with those factors that necessitate change as how they make sense of them is a major determinant of how their Organisation experiences change (Helms and Weatherbee, 2006).</w:t>
      </w:r>
    </w:p>
    <w:p>
      <w:pPr>
        <w:pStyle w:val="BodyText"/>
        <w:spacing w:line="360" w:lineRule="auto" w:before="201"/>
        <w:ind w:left="820" w:right="1015"/>
      </w:pPr>
      <w:r>
        <w:rPr/>
        <w:t>The effective management of change have both positive and negative implications for the various Organisational stakeholders: for senior managers, it can mean solutions for survival, growth and profitability; for customers, it can mean improved and efficient service and improved quality; for consultants, it can mean billions of naira in the development of programmes, implementation and training fees and, for employees, it can mean opportunities for growth and development. On the negative side, the poor management and failure of change programmes can result in top management dismissal; fall in shareholders‟ equities, employee lay-offs, demotions, and customers‟ dissatisfactions (Hammer and Champy, 1993 and Oliver, 1986).</w:t>
      </w:r>
    </w:p>
    <w:p>
      <w:pPr>
        <w:pStyle w:val="BodyText"/>
        <w:jc w:val="left"/>
      </w:pPr>
    </w:p>
    <w:p>
      <w:pPr>
        <w:pStyle w:val="BodyText"/>
        <w:spacing w:before="252"/>
        <w:jc w:val="left"/>
      </w:pPr>
    </w:p>
    <w:p>
      <w:pPr>
        <w:pStyle w:val="Heading1"/>
        <w:ind w:left="245" w:right="441"/>
        <w:jc w:val="center"/>
      </w:pPr>
      <w:r>
        <w:rPr/>
        <w:t>Change</w:t>
      </w:r>
      <w:r>
        <w:rPr>
          <w:spacing w:val="-2"/>
        </w:rPr>
        <w:t> </w:t>
      </w:r>
      <w:r>
        <w:rPr/>
        <w:t>and</w:t>
      </w:r>
      <w:r>
        <w:rPr>
          <w:spacing w:val="-2"/>
        </w:rPr>
        <w:t> </w:t>
      </w:r>
      <w:r>
        <w:rPr/>
        <w:t>Organisational</w:t>
      </w:r>
      <w:r>
        <w:rPr>
          <w:spacing w:val="-2"/>
        </w:rPr>
        <w:t> Performance</w:t>
      </w:r>
    </w:p>
    <w:p>
      <w:pPr>
        <w:pStyle w:val="BodyText"/>
        <w:spacing w:before="49"/>
        <w:jc w:val="left"/>
        <w:rPr>
          <w:b/>
        </w:rPr>
      </w:pPr>
    </w:p>
    <w:p>
      <w:pPr>
        <w:pStyle w:val="BodyText"/>
        <w:spacing w:line="360" w:lineRule="auto"/>
        <w:ind w:left="820" w:right="1016" w:firstLine="64"/>
      </w:pPr>
      <w:r>
        <w:rPr/>
        <w:t>According to Kreitner and Kinicki (2004) organisation performance or effectiveness has been measured using four criteria. These are: Goal accomplishment (the extent to which the organisation achieves its stated goals), Resource acquisitions (the extent to which the organisation acquires the needed resources), Internal processes (the ability of the organisation to function smoothly with a minimum of internal strain) and Strategic constituencies satisfaction (the ability of the organisation to minimally satisfy the demands and expectations of key interest groups). However, Grant (2000) asserted that the pursuit of profit is the single dominant objective of business enterprises.</w:t>
      </w:r>
    </w:p>
    <w:p>
      <w:pPr>
        <w:pStyle w:val="BodyText"/>
        <w:spacing w:line="360" w:lineRule="auto" w:before="200"/>
        <w:ind w:left="820" w:right="1016"/>
      </w:pPr>
      <w:r>
        <w:rPr/>
        <w:t>The findings on the impact of change on organisational performance have been mixed. Most</w:t>
      </w:r>
      <w:r>
        <w:rPr>
          <w:spacing w:val="65"/>
        </w:rPr>
        <w:t> </w:t>
      </w:r>
      <w:r>
        <w:rPr/>
        <w:t>studies</w:t>
      </w:r>
      <w:r>
        <w:rPr>
          <w:spacing w:val="67"/>
        </w:rPr>
        <w:t> </w:t>
      </w:r>
      <w:r>
        <w:rPr/>
        <w:t>have</w:t>
      </w:r>
      <w:r>
        <w:rPr>
          <w:spacing w:val="67"/>
        </w:rPr>
        <w:t> </w:t>
      </w:r>
      <w:r>
        <w:rPr/>
        <w:t>found</w:t>
      </w:r>
      <w:r>
        <w:rPr>
          <w:spacing w:val="68"/>
        </w:rPr>
        <w:t> </w:t>
      </w:r>
      <w:r>
        <w:rPr/>
        <w:t>that</w:t>
      </w:r>
      <w:r>
        <w:rPr>
          <w:spacing w:val="67"/>
        </w:rPr>
        <w:t> </w:t>
      </w:r>
      <w:r>
        <w:rPr/>
        <w:t>effective</w:t>
      </w:r>
      <w:r>
        <w:rPr>
          <w:spacing w:val="68"/>
        </w:rPr>
        <w:t> </w:t>
      </w:r>
      <w:r>
        <w:rPr/>
        <w:t>change</w:t>
      </w:r>
      <w:r>
        <w:rPr>
          <w:spacing w:val="67"/>
        </w:rPr>
        <w:t> </w:t>
      </w:r>
      <w:r>
        <w:rPr/>
        <w:t>management</w:t>
      </w:r>
      <w:r>
        <w:rPr>
          <w:spacing w:val="68"/>
        </w:rPr>
        <w:t> </w:t>
      </w:r>
      <w:r>
        <w:rPr/>
        <w:t>enhances</w:t>
      </w:r>
      <w:r>
        <w:rPr>
          <w:spacing w:val="71"/>
        </w:rPr>
        <w:t> </w:t>
      </w:r>
      <w:r>
        <w:rPr>
          <w:spacing w:val="-2"/>
        </w:rPr>
        <w:t>organisational</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performance (Isern and Pung, 2006; Trinh and O‟ Connor, 2002). In contrast, some studies have found that change reduces organisational performance (Singh, House and Tucker, 1986), while others have found either no relationships (Guimaraes and Bond, 1996;</w:t>
      </w:r>
      <w:r>
        <w:rPr>
          <w:spacing w:val="40"/>
        </w:rPr>
        <w:t> </w:t>
      </w:r>
      <w:r>
        <w:rPr/>
        <w:t>Zajac and Shortell, 1989) or mixed relationships ( Aregbeyen,2011;Smith and Grimm, 1987).</w:t>
      </w:r>
    </w:p>
    <w:p>
      <w:pPr>
        <w:pStyle w:val="BodyText"/>
        <w:jc w:val="left"/>
      </w:pPr>
    </w:p>
    <w:p>
      <w:pPr>
        <w:pStyle w:val="BodyText"/>
        <w:jc w:val="left"/>
      </w:pPr>
    </w:p>
    <w:p>
      <w:pPr>
        <w:pStyle w:val="BodyText"/>
        <w:spacing w:before="34"/>
        <w:jc w:val="left"/>
      </w:pPr>
    </w:p>
    <w:p>
      <w:pPr>
        <w:pStyle w:val="Heading1"/>
        <w:ind w:left="246" w:right="441"/>
        <w:jc w:val="center"/>
      </w:pPr>
      <w:r>
        <w:rPr/>
        <w:t>Leadership</w:t>
      </w:r>
      <w:r>
        <w:rPr>
          <w:spacing w:val="-3"/>
        </w:rPr>
        <w:t> </w:t>
      </w:r>
      <w:r>
        <w:rPr/>
        <w:t>Style,</w:t>
      </w:r>
      <w:r>
        <w:rPr>
          <w:spacing w:val="-3"/>
        </w:rPr>
        <w:t> </w:t>
      </w:r>
      <w:r>
        <w:rPr/>
        <w:t>Credibility,</w:t>
      </w:r>
      <w:r>
        <w:rPr>
          <w:spacing w:val="-1"/>
        </w:rPr>
        <w:t> </w:t>
      </w:r>
      <w:r>
        <w:rPr/>
        <w:t>Trust</w:t>
      </w:r>
      <w:r>
        <w:rPr>
          <w:spacing w:val="-3"/>
        </w:rPr>
        <w:t> </w:t>
      </w:r>
      <w:r>
        <w:rPr/>
        <w:t>and</w:t>
      </w:r>
      <w:r>
        <w:rPr>
          <w:spacing w:val="-1"/>
        </w:rPr>
        <w:t> </w:t>
      </w:r>
      <w:r>
        <w:rPr>
          <w:spacing w:val="-2"/>
        </w:rPr>
        <w:t>Change</w:t>
      </w:r>
    </w:p>
    <w:p>
      <w:pPr>
        <w:pStyle w:val="BodyText"/>
        <w:spacing w:before="48"/>
        <w:jc w:val="left"/>
        <w:rPr>
          <w:b/>
        </w:rPr>
      </w:pPr>
    </w:p>
    <w:p>
      <w:pPr>
        <w:pStyle w:val="BodyText"/>
        <w:spacing w:line="360" w:lineRule="auto" w:before="1"/>
        <w:ind w:left="820" w:right="1017"/>
      </w:pPr>
      <w:r>
        <w:rPr/>
        <w:t>Meyer, David &amp; Schoorman (1995) defined trust as the willingness of a party to be vulnerable to the actions of another party based on the expectation that the other will perform a particular action important to the trustor, irrespective of the ability to monitor or control that other party. However, for trust to exist, two primary conditions of risk and interdependence must exist (Gillespie, 2003). Risk originates in interpersonal relationships when either party is uncertain of how one party will act, while interdependence occurs when the needs or interest of the party cannot be achieved without the assistance of the other party (Thomas </w:t>
      </w:r>
      <w:r>
        <w:rPr>
          <w:i/>
        </w:rPr>
        <w:t>et al, </w:t>
      </w:r>
      <w:r>
        <w:rPr/>
        <w:t>2009). Thus, trust is built and shaped by information provision about the other party. Where information is lacking,</w:t>
      </w:r>
      <w:r>
        <w:rPr>
          <w:spacing w:val="40"/>
        </w:rPr>
        <w:t> </w:t>
      </w:r>
      <w:r>
        <w:rPr/>
        <w:t>then trust building will suffer some set back. Important attributes of quality and quantity of information have been found to have impact on trust. The quality of information refers to the extent to which information to other party is accurate, timely and/or useful. Empirical evidences suggest that there is a direct relationship between the quality of information and trust. Quality information leads to higher levels of trust (Konovsky &amp; Cropan Zanct, 1991).</w:t>
      </w:r>
    </w:p>
    <w:p>
      <w:pPr>
        <w:pStyle w:val="BodyText"/>
        <w:spacing w:line="360" w:lineRule="auto" w:before="199"/>
        <w:ind w:left="820" w:right="1016"/>
      </w:pPr>
      <w:r>
        <w:rPr/>
        <w:t>Simons (2002) asserts that a critical factor for the success of a change process is top management credibility. So, as they design the change, a company‟s top management must ask itself “What can we credibly implement?”</w:t>
      </w:r>
      <w:r>
        <w:rPr>
          <w:spacing w:val="80"/>
        </w:rPr>
        <w:t> </w:t>
      </w:r>
      <w:r>
        <w:rPr/>
        <w:t>What change can we really commit to and what type of change will fit our style so that we will be able to support it authentically</w:t>
      </w:r>
      <w:r>
        <w:rPr>
          <w:spacing w:val="5"/>
        </w:rPr>
        <w:t> </w:t>
      </w:r>
      <w:r>
        <w:rPr/>
        <w:t>and</w:t>
      </w:r>
      <w:r>
        <w:rPr>
          <w:spacing w:val="7"/>
        </w:rPr>
        <w:t> </w:t>
      </w:r>
      <w:r>
        <w:rPr/>
        <w:t>wholeheartedly</w:t>
      </w:r>
      <w:r>
        <w:rPr>
          <w:spacing w:val="7"/>
        </w:rPr>
        <w:t> </w:t>
      </w:r>
      <w:r>
        <w:rPr/>
        <w:t>later?”</w:t>
      </w:r>
      <w:r>
        <w:rPr>
          <w:spacing w:val="8"/>
        </w:rPr>
        <w:t> </w:t>
      </w:r>
      <w:r>
        <w:rPr/>
        <w:t>(Bruch,</w:t>
      </w:r>
      <w:r>
        <w:rPr>
          <w:spacing w:val="8"/>
        </w:rPr>
        <w:t> </w:t>
      </w:r>
      <w:r>
        <w:rPr/>
        <w:t>Gerber</w:t>
      </w:r>
      <w:r>
        <w:rPr>
          <w:spacing w:val="6"/>
        </w:rPr>
        <w:t> </w:t>
      </w:r>
      <w:r>
        <w:rPr/>
        <w:t>and</w:t>
      </w:r>
      <w:r>
        <w:rPr>
          <w:spacing w:val="8"/>
        </w:rPr>
        <w:t> </w:t>
      </w:r>
      <w:r>
        <w:rPr/>
        <w:t>Maier,</w:t>
      </w:r>
      <w:r>
        <w:rPr>
          <w:spacing w:val="6"/>
        </w:rPr>
        <w:t> </w:t>
      </w:r>
      <w:r>
        <w:rPr/>
        <w:t>2005).</w:t>
      </w:r>
      <w:r>
        <w:rPr>
          <w:spacing w:val="7"/>
        </w:rPr>
        <w:t> </w:t>
      </w:r>
      <w:r>
        <w:rPr/>
        <w:t>Kotter</w:t>
      </w:r>
      <w:r>
        <w:rPr>
          <w:spacing w:val="7"/>
        </w:rPr>
        <w:t> </w:t>
      </w:r>
      <w:r>
        <w:rPr>
          <w:spacing w:val="-2"/>
        </w:rPr>
        <w:t>(1996)</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concluded that change processes that lacked a credible patron were as unsuccessful as those which lacked visible, convincing support from top management. Furthermore, insufficient agreement between “word”</w:t>
      </w:r>
      <w:r>
        <w:rPr>
          <w:spacing w:val="80"/>
        </w:rPr>
        <w:t> </w:t>
      </w:r>
      <w:r>
        <w:rPr/>
        <w:t>and “deed” have negative effects on the energy in change initiative, ranging from loss of momentum</w:t>
      </w:r>
      <w:r>
        <w:rPr>
          <w:spacing w:val="80"/>
        </w:rPr>
        <w:t> </w:t>
      </w:r>
      <w:r>
        <w:rPr/>
        <w:t>to mobilization of destructive</w:t>
      </w:r>
      <w:r>
        <w:rPr>
          <w:spacing w:val="40"/>
        </w:rPr>
        <w:t> </w:t>
      </w:r>
      <w:r>
        <w:rPr/>
        <w:t>forces within the company (Huy, 2002).</w:t>
      </w:r>
    </w:p>
    <w:p>
      <w:pPr>
        <w:pStyle w:val="BodyText"/>
        <w:spacing w:line="360" w:lineRule="auto" w:before="1"/>
        <w:ind w:left="820" w:right="1015"/>
      </w:pPr>
      <w:r>
        <w:rPr/>
        <w:t>Oreg (2006) found that a lack of trust in management was significantly associated with resistance to organisational change. Equally, lack of faith or trust in management was strongly related to reports of anger, frustration and anxiety, increased action against the change initiative, negative evaluations of the change and increased questioning of</w:t>
      </w:r>
      <w:r>
        <w:rPr>
          <w:spacing w:val="40"/>
        </w:rPr>
        <w:t> </w:t>
      </w:r>
      <w:r>
        <w:rPr/>
        <w:t>whether or not management was able to make informed decisions. Steelcase (1991) found, in his study of employees‟ perception about change leadership, that 85% of respondents confirmed that it was very important for their leaders to be honest, upright and</w:t>
      </w:r>
      <w:r>
        <w:rPr>
          <w:spacing w:val="-3"/>
        </w:rPr>
        <w:t> </w:t>
      </w:r>
      <w:r>
        <w:rPr/>
        <w:t>ethical.</w:t>
      </w:r>
      <w:r>
        <w:rPr>
          <w:spacing w:val="-3"/>
        </w:rPr>
        <w:t> </w:t>
      </w:r>
      <w:r>
        <w:rPr/>
        <w:t>Kouzes</w:t>
      </w:r>
      <w:r>
        <w:rPr>
          <w:spacing w:val="-4"/>
        </w:rPr>
        <w:t> </w:t>
      </w:r>
      <w:r>
        <w:rPr/>
        <w:t>and</w:t>
      </w:r>
      <w:r>
        <w:rPr>
          <w:spacing w:val="-3"/>
        </w:rPr>
        <w:t> </w:t>
      </w:r>
      <w:r>
        <w:rPr/>
        <w:t>Posner</w:t>
      </w:r>
      <w:r>
        <w:rPr>
          <w:spacing w:val="-3"/>
        </w:rPr>
        <w:t> </w:t>
      </w:r>
      <w:r>
        <w:rPr/>
        <w:t>(1993)</w:t>
      </w:r>
      <w:r>
        <w:rPr>
          <w:spacing w:val="-3"/>
        </w:rPr>
        <w:t> </w:t>
      </w:r>
      <w:r>
        <w:rPr/>
        <w:t>and</w:t>
      </w:r>
      <w:r>
        <w:rPr>
          <w:spacing w:val="-3"/>
        </w:rPr>
        <w:t> </w:t>
      </w:r>
      <w:r>
        <w:rPr/>
        <w:t>Pagano</w:t>
      </w:r>
      <w:r>
        <w:rPr>
          <w:spacing w:val="-3"/>
        </w:rPr>
        <w:t> </w:t>
      </w:r>
      <w:r>
        <w:rPr/>
        <w:t>and</w:t>
      </w:r>
      <w:r>
        <w:rPr>
          <w:spacing w:val="-3"/>
        </w:rPr>
        <w:t> </w:t>
      </w:r>
      <w:r>
        <w:rPr/>
        <w:t>Pagano</w:t>
      </w:r>
      <w:r>
        <w:rPr>
          <w:spacing w:val="-2"/>
        </w:rPr>
        <w:t> </w:t>
      </w:r>
      <w:r>
        <w:rPr/>
        <w:t>(2004)</w:t>
      </w:r>
      <w:r>
        <w:rPr>
          <w:spacing w:val="-3"/>
        </w:rPr>
        <w:t> </w:t>
      </w:r>
      <w:r>
        <w:rPr/>
        <w:t>supported</w:t>
      </w:r>
      <w:r>
        <w:rPr>
          <w:spacing w:val="-3"/>
        </w:rPr>
        <w:t> </w:t>
      </w:r>
      <w:r>
        <w:rPr/>
        <w:t>the</w:t>
      </w:r>
      <w:r>
        <w:rPr>
          <w:spacing w:val="-3"/>
        </w:rPr>
        <w:t> </w:t>
      </w:r>
      <w:r>
        <w:rPr/>
        <w:t>view that</w:t>
      </w:r>
      <w:r>
        <w:rPr>
          <w:spacing w:val="-1"/>
        </w:rPr>
        <w:t> </w:t>
      </w:r>
      <w:r>
        <w:rPr/>
        <w:t>effective</w:t>
      </w:r>
      <w:r>
        <w:rPr>
          <w:spacing w:val="-1"/>
        </w:rPr>
        <w:t> </w:t>
      </w:r>
      <w:r>
        <w:rPr/>
        <w:t>leaders should</w:t>
      </w:r>
      <w:r>
        <w:rPr>
          <w:spacing w:val="-1"/>
        </w:rPr>
        <w:t> </w:t>
      </w:r>
      <w:r>
        <w:rPr/>
        <w:t>be</w:t>
      </w:r>
      <w:r>
        <w:rPr>
          <w:spacing w:val="-2"/>
        </w:rPr>
        <w:t> </w:t>
      </w:r>
      <w:r>
        <w:rPr/>
        <w:t>willing to</w:t>
      </w:r>
      <w:r>
        <w:rPr>
          <w:spacing w:val="-2"/>
        </w:rPr>
        <w:t> </w:t>
      </w:r>
      <w:r>
        <w:rPr/>
        <w:t>hold themselves</w:t>
      </w:r>
      <w:r>
        <w:rPr>
          <w:spacing w:val="-2"/>
        </w:rPr>
        <w:t> </w:t>
      </w:r>
      <w:r>
        <w:rPr/>
        <w:t>to the</w:t>
      </w:r>
      <w:r>
        <w:rPr>
          <w:spacing w:val="-1"/>
        </w:rPr>
        <w:t> </w:t>
      </w:r>
      <w:r>
        <w:rPr/>
        <w:t>same</w:t>
      </w:r>
      <w:r>
        <w:rPr>
          <w:spacing w:val="-1"/>
        </w:rPr>
        <w:t> </w:t>
      </w:r>
      <w:r>
        <w:rPr/>
        <w:t>set</w:t>
      </w:r>
      <w:r>
        <w:rPr>
          <w:spacing w:val="-1"/>
        </w:rPr>
        <w:t> </w:t>
      </w:r>
      <w:r>
        <w:rPr/>
        <w:t>of standards,</w:t>
      </w:r>
      <w:r>
        <w:rPr>
          <w:spacing w:val="-1"/>
        </w:rPr>
        <w:t> </w:t>
      </w:r>
      <w:r>
        <w:rPr/>
        <w:t>as they „walk the talk‟ by doing what they say they will do.</w:t>
      </w:r>
    </w:p>
    <w:p>
      <w:pPr>
        <w:pStyle w:val="BodyText"/>
        <w:spacing w:line="360" w:lineRule="auto" w:before="199"/>
        <w:ind w:left="820" w:right="1015"/>
      </w:pPr>
      <w:r>
        <w:rPr/>
        <w:t>In a study to investigate the impact of leadership styles on organisational change management in China, Long (2008) find that both transformational leadership and transactional leadership have positive impact on organisational change. Laissez-faire leadership predicts organisational change in the result of hierarchical regression, which is not consistent with the results of past research. Equally, transformational leadership has significant and positive relationships with both Organisational change and performance. Szabala (2007) reports how employees‟ perception of leadership strategies influences individual‟s reactions to organisational change. The survey study involved 241 union employees of a Midwest country government, implementing an electronic performance management system. Three categories of perceived leadership strategies were used and the following results were obtained:</w:t>
      </w:r>
    </w:p>
    <w:p>
      <w:pPr>
        <w:pStyle w:val="ListParagraph"/>
        <w:numPr>
          <w:ilvl w:val="0"/>
          <w:numId w:val="6"/>
        </w:numPr>
        <w:tabs>
          <w:tab w:pos="1537" w:val="left" w:leader="none"/>
          <w:tab w:pos="1540" w:val="left" w:leader="none"/>
        </w:tabs>
        <w:spacing w:line="360" w:lineRule="auto" w:before="201" w:after="0"/>
        <w:ind w:left="1540" w:right="1018" w:hanging="361"/>
        <w:jc w:val="both"/>
        <w:rPr>
          <w:sz w:val="26"/>
        </w:rPr>
      </w:pPr>
      <w:r>
        <w:rPr>
          <w:sz w:val="26"/>
        </w:rPr>
        <w:t>44.7% of employees perceived leadership as rational empirical leaders were experts focusing on facts.</w:t>
      </w:r>
    </w:p>
    <w:p>
      <w:pPr>
        <w:spacing w:after="0" w:line="360" w:lineRule="auto"/>
        <w:jc w:val="both"/>
        <w:rPr>
          <w:sz w:val="26"/>
        </w:rPr>
        <w:sectPr>
          <w:pgSz w:w="12240" w:h="15840"/>
          <w:pgMar w:header="0" w:footer="1064" w:top="1360" w:bottom="1260" w:left="620" w:right="420"/>
        </w:sectPr>
      </w:pPr>
    </w:p>
    <w:p>
      <w:pPr>
        <w:pStyle w:val="ListParagraph"/>
        <w:numPr>
          <w:ilvl w:val="0"/>
          <w:numId w:val="6"/>
        </w:numPr>
        <w:tabs>
          <w:tab w:pos="1537" w:val="left" w:leader="none"/>
          <w:tab w:pos="1540" w:val="left" w:leader="none"/>
        </w:tabs>
        <w:spacing w:line="360" w:lineRule="auto" w:before="76" w:after="0"/>
        <w:ind w:left="1540" w:right="1019" w:hanging="361"/>
        <w:jc w:val="both"/>
        <w:rPr>
          <w:sz w:val="26"/>
        </w:rPr>
      </w:pPr>
      <w:r>
        <w:rPr>
          <w:sz w:val="26"/>
        </w:rPr>
        <w:t>6.6% of employees perceived leadership as normative reeductive leaders were collaborative and involved individuals in decision-making; and</w:t>
      </w:r>
    </w:p>
    <w:p>
      <w:pPr>
        <w:pStyle w:val="ListParagraph"/>
        <w:numPr>
          <w:ilvl w:val="0"/>
          <w:numId w:val="6"/>
        </w:numPr>
        <w:tabs>
          <w:tab w:pos="1537" w:val="left" w:leader="none"/>
          <w:tab w:pos="1540" w:val="left" w:leader="none"/>
        </w:tabs>
        <w:spacing w:line="360" w:lineRule="auto" w:before="0" w:after="0"/>
        <w:ind w:left="1540" w:right="1017" w:hanging="361"/>
        <w:jc w:val="both"/>
        <w:rPr>
          <w:sz w:val="26"/>
        </w:rPr>
      </w:pPr>
      <w:r>
        <w:rPr>
          <w:sz w:val="26"/>
        </w:rPr>
        <w:t>39.4% perceived leadership as power coercive change was justified only by leadership who used their position power to lead the change.</w:t>
      </w:r>
    </w:p>
    <w:p>
      <w:pPr>
        <w:pStyle w:val="BodyText"/>
        <w:spacing w:line="360" w:lineRule="auto"/>
        <w:ind w:left="1540" w:right="1016"/>
      </w:pPr>
      <w:r>
        <w:rPr/>
        <w:t>In a similar survey, individuals were questioned about their thoughts on the change, how they felt about the change, and how they intended to behave in response to the change. Szabala (2007) reported that members of the rational- empirical group believed the change would improve their job satisfaction and operations, felt optimistic and enthusiastic about the change and intended to support the change. Members of the normative – re-educative groups, however, held the most positive beliefs, experienced the most positive emotions and had the highest intentions to support the change. Members of the power-coercive group had both positive and negative beliefs, indicating they believed the change would improve operations but would not satisfy their job related needs. Members of this group reported feelings of anger and frustration, but indicated they would support the change despite their beliefs and feelings</w:t>
      </w:r>
    </w:p>
    <w:p>
      <w:pPr>
        <w:pStyle w:val="BodyText"/>
        <w:spacing w:line="360" w:lineRule="auto"/>
        <w:ind w:left="1540" w:right="1016"/>
      </w:pPr>
      <w:r>
        <w:rPr/>
        <w:t>In the same vein, Van dam, Oreg and Schyns (2008) examined the role of manager-employee relationships (leader-member exchange), perceived development climate (i.e. supervisor support and opportunities for personal development), and various change process characteristics (i.e. providing information about the change, participation in the change process and trust in management) and their relation to resistance to change In addition the study analysed the</w:t>
      </w:r>
      <w:r>
        <w:rPr>
          <w:spacing w:val="-1"/>
        </w:rPr>
        <w:t> </w:t>
      </w:r>
      <w:r>
        <w:rPr/>
        <w:t>relationship</w:t>
      </w:r>
      <w:r>
        <w:rPr>
          <w:spacing w:val="-1"/>
        </w:rPr>
        <w:t> </w:t>
      </w:r>
      <w:r>
        <w:rPr/>
        <w:t>between</w:t>
      </w:r>
      <w:r>
        <w:rPr>
          <w:spacing w:val="-1"/>
        </w:rPr>
        <w:t> </w:t>
      </w:r>
      <w:r>
        <w:rPr/>
        <w:t>two individual-level</w:t>
      </w:r>
      <w:r>
        <w:rPr>
          <w:spacing w:val="-1"/>
        </w:rPr>
        <w:t> </w:t>
      </w:r>
      <w:r>
        <w:rPr/>
        <w:t>characteristics-</w:t>
      </w:r>
      <w:r>
        <w:rPr>
          <w:spacing w:val="-1"/>
        </w:rPr>
        <w:t> </w:t>
      </w:r>
      <w:r>
        <w:rPr/>
        <w:t>openness</w:t>
      </w:r>
      <w:r>
        <w:rPr>
          <w:spacing w:val="-2"/>
        </w:rPr>
        <w:t> </w:t>
      </w:r>
      <w:r>
        <w:rPr/>
        <w:t>to job changes and organisational tenure and resistance to change. 235 respondents, employees</w:t>
      </w:r>
      <w:r>
        <w:rPr>
          <w:spacing w:val="-2"/>
        </w:rPr>
        <w:t> </w:t>
      </w:r>
      <w:r>
        <w:rPr/>
        <w:t>of</w:t>
      </w:r>
      <w:r>
        <w:rPr>
          <w:spacing w:val="-1"/>
        </w:rPr>
        <w:t> </w:t>
      </w:r>
      <w:r>
        <w:rPr/>
        <w:t>a</w:t>
      </w:r>
      <w:r>
        <w:rPr>
          <w:spacing w:val="-2"/>
        </w:rPr>
        <w:t> </w:t>
      </w:r>
      <w:r>
        <w:rPr/>
        <w:t>large</w:t>
      </w:r>
      <w:r>
        <w:rPr>
          <w:spacing w:val="-2"/>
        </w:rPr>
        <w:t> </w:t>
      </w:r>
      <w:r>
        <w:rPr/>
        <w:t>Netherlands</w:t>
      </w:r>
      <w:r>
        <w:rPr>
          <w:spacing w:val="-3"/>
        </w:rPr>
        <w:t> </w:t>
      </w:r>
      <w:r>
        <w:rPr/>
        <w:t>housing</w:t>
      </w:r>
      <w:r>
        <w:rPr>
          <w:spacing w:val="-1"/>
        </w:rPr>
        <w:t> </w:t>
      </w:r>
      <w:r>
        <w:rPr/>
        <w:t>corporation,</w:t>
      </w:r>
      <w:r>
        <w:rPr>
          <w:spacing w:val="-2"/>
        </w:rPr>
        <w:t> </w:t>
      </w:r>
      <w:r>
        <w:rPr/>
        <w:t>were</w:t>
      </w:r>
      <w:r>
        <w:rPr>
          <w:spacing w:val="-2"/>
        </w:rPr>
        <w:t> </w:t>
      </w:r>
      <w:r>
        <w:rPr/>
        <w:t>surveyed</w:t>
      </w:r>
      <w:r>
        <w:rPr>
          <w:spacing w:val="-1"/>
        </w:rPr>
        <w:t> </w:t>
      </w:r>
      <w:r>
        <w:rPr/>
        <w:t>in</w:t>
      </w:r>
      <w:r>
        <w:rPr>
          <w:spacing w:val="-1"/>
        </w:rPr>
        <w:t> </w:t>
      </w:r>
      <w:r>
        <w:rPr/>
        <w:t>the</w:t>
      </w:r>
      <w:r>
        <w:rPr>
          <w:spacing w:val="-1"/>
        </w:rPr>
        <w:t> </w:t>
      </w:r>
      <w:r>
        <w:rPr/>
        <w:t>study. The researchers (Van dam </w:t>
      </w:r>
      <w:r>
        <w:rPr>
          <w:i/>
        </w:rPr>
        <w:t>et al</w:t>
      </w:r>
      <w:r>
        <w:rPr/>
        <w:t>, 2008) found that the three change process characteristics fully mediated the quality of supervisor/employee relationships (leader-member exchange) and perceived development climate with resistance to change.</w:t>
      </w:r>
      <w:r>
        <w:rPr>
          <w:spacing w:val="7"/>
        </w:rPr>
        <w:t> </w:t>
      </w:r>
      <w:r>
        <w:rPr/>
        <w:t>In</w:t>
      </w:r>
      <w:r>
        <w:rPr>
          <w:spacing w:val="9"/>
        </w:rPr>
        <w:t> </w:t>
      </w:r>
      <w:r>
        <w:rPr/>
        <w:t>other</w:t>
      </w:r>
      <w:r>
        <w:rPr>
          <w:spacing w:val="9"/>
        </w:rPr>
        <w:t> </w:t>
      </w:r>
      <w:r>
        <w:rPr/>
        <w:t>words,</w:t>
      </w:r>
      <w:r>
        <w:rPr>
          <w:spacing w:val="10"/>
        </w:rPr>
        <w:t> </w:t>
      </w:r>
      <w:r>
        <w:rPr/>
        <w:t>employees</w:t>
      </w:r>
      <w:r>
        <w:rPr>
          <w:spacing w:val="9"/>
        </w:rPr>
        <w:t> </w:t>
      </w:r>
      <w:r>
        <w:rPr/>
        <w:t>who</w:t>
      </w:r>
      <w:r>
        <w:rPr>
          <w:spacing w:val="10"/>
        </w:rPr>
        <w:t> </w:t>
      </w:r>
      <w:r>
        <w:rPr/>
        <w:t>believed</w:t>
      </w:r>
      <w:r>
        <w:rPr>
          <w:spacing w:val="11"/>
        </w:rPr>
        <w:t> </w:t>
      </w:r>
      <w:r>
        <w:rPr/>
        <w:t>they</w:t>
      </w:r>
      <w:r>
        <w:rPr>
          <w:spacing w:val="11"/>
        </w:rPr>
        <w:t> </w:t>
      </w:r>
      <w:r>
        <w:rPr/>
        <w:t>had</w:t>
      </w:r>
      <w:r>
        <w:rPr>
          <w:spacing w:val="11"/>
        </w:rPr>
        <w:t> </w:t>
      </w:r>
      <w:r>
        <w:rPr/>
        <w:t>high-quality</w:t>
      </w:r>
      <w:r>
        <w:rPr>
          <w:spacing w:val="11"/>
        </w:rPr>
        <w:t> </w:t>
      </w:r>
      <w:r>
        <w:rPr>
          <w:spacing w:val="-2"/>
        </w:rPr>
        <w:t>supervisor</w:t>
      </w:r>
    </w:p>
    <w:p>
      <w:pPr>
        <w:spacing w:after="0" w:line="360" w:lineRule="auto"/>
        <w:sectPr>
          <w:pgSz w:w="12240" w:h="15840"/>
          <w:pgMar w:header="0" w:footer="1064" w:top="1360" w:bottom="1260" w:left="620" w:right="420"/>
        </w:sectPr>
      </w:pPr>
    </w:p>
    <w:p>
      <w:pPr>
        <w:pStyle w:val="BodyText"/>
        <w:spacing w:line="360" w:lineRule="auto" w:before="76"/>
        <w:ind w:left="1540" w:right="1015"/>
      </w:pPr>
      <w:r>
        <w:rPr/>
        <w:t>relationships and that they had been provided more information about the change and had more opportunities for participation in the change process, experienced more trust in management and reported less resistance to change. Individual-level characteristics</w:t>
      </w:r>
      <w:r>
        <w:rPr>
          <w:spacing w:val="-1"/>
        </w:rPr>
        <w:t> </w:t>
      </w:r>
      <w:r>
        <w:rPr/>
        <w:t>were</w:t>
      </w:r>
      <w:r>
        <w:rPr>
          <w:spacing w:val="-1"/>
        </w:rPr>
        <w:t> </w:t>
      </w:r>
      <w:r>
        <w:rPr/>
        <w:t>also found to</w:t>
      </w:r>
      <w:r>
        <w:rPr>
          <w:spacing w:val="-1"/>
        </w:rPr>
        <w:t> </w:t>
      </w:r>
      <w:r>
        <w:rPr/>
        <w:t>influence resistance to change; those employees, more</w:t>
      </w:r>
      <w:r>
        <w:rPr>
          <w:spacing w:val="-2"/>
        </w:rPr>
        <w:t> </w:t>
      </w:r>
      <w:r>
        <w:rPr/>
        <w:t>open</w:t>
      </w:r>
      <w:r>
        <w:rPr>
          <w:spacing w:val="-2"/>
        </w:rPr>
        <w:t> </w:t>
      </w:r>
      <w:r>
        <w:rPr/>
        <w:t>to</w:t>
      </w:r>
      <w:r>
        <w:rPr>
          <w:spacing w:val="-1"/>
        </w:rPr>
        <w:t> </w:t>
      </w:r>
      <w:r>
        <w:rPr/>
        <w:t>change,</w:t>
      </w:r>
      <w:r>
        <w:rPr>
          <w:spacing w:val="-3"/>
        </w:rPr>
        <w:t> </w:t>
      </w:r>
      <w:r>
        <w:rPr/>
        <w:t>perceived</w:t>
      </w:r>
      <w:r>
        <w:rPr>
          <w:spacing w:val="-1"/>
        </w:rPr>
        <w:t> </w:t>
      </w:r>
      <w:r>
        <w:rPr/>
        <w:t>the</w:t>
      </w:r>
      <w:r>
        <w:rPr>
          <w:spacing w:val="-1"/>
        </w:rPr>
        <w:t> </w:t>
      </w:r>
      <w:r>
        <w:rPr/>
        <w:t>change</w:t>
      </w:r>
      <w:r>
        <w:rPr>
          <w:spacing w:val="-2"/>
        </w:rPr>
        <w:t> </w:t>
      </w:r>
      <w:r>
        <w:rPr/>
        <w:t>in</w:t>
      </w:r>
      <w:r>
        <w:rPr>
          <w:spacing w:val="-1"/>
        </w:rPr>
        <w:t> </w:t>
      </w:r>
      <w:r>
        <w:rPr/>
        <w:t>favourable</w:t>
      </w:r>
      <w:r>
        <w:rPr>
          <w:spacing w:val="-2"/>
        </w:rPr>
        <w:t> </w:t>
      </w:r>
      <w:r>
        <w:rPr/>
        <w:t>terms,</w:t>
      </w:r>
      <w:r>
        <w:rPr>
          <w:spacing w:val="-1"/>
        </w:rPr>
        <w:t> </w:t>
      </w:r>
      <w:r>
        <w:rPr/>
        <w:t>while</w:t>
      </w:r>
      <w:r>
        <w:rPr>
          <w:spacing w:val="-2"/>
        </w:rPr>
        <w:t> </w:t>
      </w:r>
      <w:r>
        <w:rPr/>
        <w:t>those</w:t>
      </w:r>
      <w:r>
        <w:rPr>
          <w:spacing w:val="-3"/>
        </w:rPr>
        <w:t> </w:t>
      </w:r>
      <w:r>
        <w:rPr/>
        <w:t>with a longer tenure were more resistant to change.</w:t>
      </w:r>
    </w:p>
    <w:p>
      <w:pPr>
        <w:pStyle w:val="BodyText"/>
        <w:spacing w:line="360" w:lineRule="auto" w:before="200"/>
        <w:ind w:left="1540" w:right="1016"/>
      </w:pPr>
      <w:r>
        <w:rPr/>
        <w:t>Management credibility and trust are highly desirable qualities for good change leadership because they favourably motivate employees‟ enthusiasm and support for</w:t>
      </w:r>
      <w:r>
        <w:rPr>
          <w:spacing w:val="-2"/>
        </w:rPr>
        <w:t> </w:t>
      </w:r>
      <w:r>
        <w:rPr/>
        <w:t>change.</w:t>
      </w:r>
      <w:r>
        <w:rPr>
          <w:spacing w:val="-3"/>
        </w:rPr>
        <w:t> </w:t>
      </w:r>
      <w:r>
        <w:rPr/>
        <w:t>However,</w:t>
      </w:r>
      <w:r>
        <w:rPr>
          <w:spacing w:val="-2"/>
        </w:rPr>
        <w:t> </w:t>
      </w:r>
      <w:r>
        <w:rPr/>
        <w:t>employees‟</w:t>
      </w:r>
      <w:r>
        <w:rPr>
          <w:spacing w:val="-2"/>
        </w:rPr>
        <w:t> </w:t>
      </w:r>
      <w:r>
        <w:rPr/>
        <w:t>memories</w:t>
      </w:r>
      <w:r>
        <w:rPr>
          <w:spacing w:val="-1"/>
        </w:rPr>
        <w:t> </w:t>
      </w:r>
      <w:r>
        <w:rPr/>
        <w:t>are</w:t>
      </w:r>
      <w:r>
        <w:rPr>
          <w:spacing w:val="-3"/>
        </w:rPr>
        <w:t> </w:t>
      </w:r>
      <w:r>
        <w:rPr/>
        <w:t>full</w:t>
      </w:r>
      <w:r>
        <w:rPr>
          <w:spacing w:val="-3"/>
        </w:rPr>
        <w:t> </w:t>
      </w:r>
      <w:r>
        <w:rPr/>
        <w:t>of</w:t>
      </w:r>
      <w:r>
        <w:rPr>
          <w:spacing w:val="-2"/>
        </w:rPr>
        <w:t> </w:t>
      </w:r>
      <w:r>
        <w:rPr/>
        <w:t>records</w:t>
      </w:r>
      <w:r>
        <w:rPr>
          <w:spacing w:val="-3"/>
        </w:rPr>
        <w:t> </w:t>
      </w:r>
      <w:r>
        <w:rPr/>
        <w:t>of</w:t>
      </w:r>
      <w:r>
        <w:rPr>
          <w:spacing w:val="-2"/>
        </w:rPr>
        <w:t> </w:t>
      </w:r>
      <w:r>
        <w:rPr/>
        <w:t>broken</w:t>
      </w:r>
      <w:r>
        <w:rPr>
          <w:spacing w:val="-2"/>
        </w:rPr>
        <w:t> </w:t>
      </w:r>
      <w:r>
        <w:rPr/>
        <w:t>promises by management. These are usually in the forms of failure to honour promises of pay rises, failure to objectively evaluate employees and failure to use the outputs</w:t>
      </w:r>
      <w:r>
        <w:rPr>
          <w:spacing w:val="40"/>
        </w:rPr>
        <w:t> </w:t>
      </w:r>
      <w:r>
        <w:rPr/>
        <w:t>of evaluation exercise for promotion, training and development</w:t>
      </w:r>
      <w:r>
        <w:rPr>
          <w:spacing w:val="80"/>
        </w:rPr>
        <w:t> </w:t>
      </w:r>
      <w:r>
        <w:rPr/>
        <w:t>decisions, among others. This lack of credibility has resulted in lack of trust in management. This is even apparent when, too soon in the change process, management begins to break promises made at the beginning of the process, such as retrenchments and redundancies, among others.</w:t>
      </w:r>
    </w:p>
    <w:p>
      <w:pPr>
        <w:pStyle w:val="BodyText"/>
        <w:jc w:val="left"/>
      </w:pPr>
    </w:p>
    <w:p>
      <w:pPr>
        <w:pStyle w:val="BodyText"/>
        <w:spacing w:before="54"/>
        <w:jc w:val="left"/>
      </w:pPr>
    </w:p>
    <w:p>
      <w:pPr>
        <w:pStyle w:val="Heading1"/>
        <w:ind w:left="3546" w:right="3741"/>
        <w:jc w:val="center"/>
      </w:pPr>
      <w:r>
        <w:rPr/>
        <w:t>Communication</w:t>
      </w:r>
      <w:r>
        <w:rPr>
          <w:spacing w:val="-3"/>
        </w:rPr>
        <w:t> </w:t>
      </w:r>
      <w:r>
        <w:rPr/>
        <w:t>and</w:t>
      </w:r>
      <w:r>
        <w:rPr>
          <w:spacing w:val="-3"/>
        </w:rPr>
        <w:t> </w:t>
      </w:r>
      <w:r>
        <w:rPr>
          <w:spacing w:val="-2"/>
        </w:rPr>
        <w:t>Change</w:t>
      </w:r>
    </w:p>
    <w:p>
      <w:pPr>
        <w:pStyle w:val="BodyText"/>
        <w:spacing w:before="47"/>
        <w:jc w:val="left"/>
        <w:rPr>
          <w:b/>
        </w:rPr>
      </w:pPr>
    </w:p>
    <w:p>
      <w:pPr>
        <w:pStyle w:val="BodyText"/>
        <w:spacing w:line="360" w:lineRule="auto" w:before="1"/>
        <w:ind w:left="820" w:right="1015"/>
      </w:pPr>
      <w:r>
        <w:rPr/>
        <w:t>. In a study of individuals experiencing change in the public housing industry in the United States of America, Wanberg and Banas (2000) found a positive correlation between employees who reported they received information about change and their openness to change. Similarly, Lewis (2006), in his study to examine the influence of communication of change initiative on perceived resistance, found that the higher the perceived</w:t>
      </w:r>
      <w:r>
        <w:rPr>
          <w:spacing w:val="-3"/>
        </w:rPr>
        <w:t> </w:t>
      </w:r>
      <w:r>
        <w:rPr/>
        <w:t>quality</w:t>
      </w:r>
      <w:r>
        <w:rPr>
          <w:spacing w:val="-3"/>
        </w:rPr>
        <w:t> </w:t>
      </w:r>
      <w:r>
        <w:rPr/>
        <w:t>of</w:t>
      </w:r>
      <w:r>
        <w:rPr>
          <w:spacing w:val="-2"/>
        </w:rPr>
        <w:t> </w:t>
      </w:r>
      <w:r>
        <w:rPr/>
        <w:t>implementation</w:t>
      </w:r>
      <w:r>
        <w:rPr>
          <w:spacing w:val="-2"/>
        </w:rPr>
        <w:t> </w:t>
      </w:r>
      <w:r>
        <w:rPr/>
        <w:t>information</w:t>
      </w:r>
      <w:r>
        <w:rPr>
          <w:spacing w:val="-2"/>
        </w:rPr>
        <w:t> </w:t>
      </w:r>
      <w:r>
        <w:rPr/>
        <w:t>received</w:t>
      </w:r>
      <w:r>
        <w:rPr>
          <w:spacing w:val="-3"/>
        </w:rPr>
        <w:t> </w:t>
      </w:r>
      <w:r>
        <w:rPr/>
        <w:t>about</w:t>
      </w:r>
      <w:r>
        <w:rPr>
          <w:spacing w:val="-3"/>
        </w:rPr>
        <w:t> </w:t>
      </w:r>
      <w:r>
        <w:rPr/>
        <w:t>change</w:t>
      </w:r>
      <w:r>
        <w:rPr>
          <w:spacing w:val="-3"/>
        </w:rPr>
        <w:t> </w:t>
      </w:r>
      <w:r>
        <w:rPr/>
        <w:t>initiative,</w:t>
      </w:r>
      <w:r>
        <w:rPr>
          <w:spacing w:val="-3"/>
        </w:rPr>
        <w:t> </w:t>
      </w:r>
      <w:r>
        <w:rPr/>
        <w:t>the</w:t>
      </w:r>
      <w:r>
        <w:rPr>
          <w:spacing w:val="-3"/>
        </w:rPr>
        <w:t> </w:t>
      </w:r>
      <w:r>
        <w:rPr/>
        <w:t>less the perceived resistance to change.</w:t>
      </w:r>
      <w:r>
        <w:rPr>
          <w:spacing w:val="80"/>
          <w:w w:val="150"/>
        </w:rPr>
        <w:t> </w:t>
      </w:r>
      <w:r>
        <w:rPr/>
        <w:t>Larson and Tompkins (2005), in a study of the impact of managerial change communication and actions on resistance involving 48 employees</w:t>
      </w:r>
      <w:r>
        <w:rPr>
          <w:spacing w:val="39"/>
        </w:rPr>
        <w:t> </w:t>
      </w:r>
      <w:r>
        <w:rPr/>
        <w:t>and</w:t>
      </w:r>
      <w:r>
        <w:rPr>
          <w:spacing w:val="41"/>
        </w:rPr>
        <w:t> </w:t>
      </w:r>
      <w:r>
        <w:rPr/>
        <w:t>managers</w:t>
      </w:r>
      <w:r>
        <w:rPr>
          <w:spacing w:val="39"/>
        </w:rPr>
        <w:t> </w:t>
      </w:r>
      <w:r>
        <w:rPr/>
        <w:t>in</w:t>
      </w:r>
      <w:r>
        <w:rPr>
          <w:spacing w:val="40"/>
        </w:rPr>
        <w:t> </w:t>
      </w:r>
      <w:r>
        <w:rPr/>
        <w:t>an</w:t>
      </w:r>
      <w:r>
        <w:rPr>
          <w:spacing w:val="41"/>
        </w:rPr>
        <w:t> </w:t>
      </w:r>
      <w:r>
        <w:rPr/>
        <w:t>aerospace</w:t>
      </w:r>
      <w:r>
        <w:rPr>
          <w:spacing w:val="40"/>
        </w:rPr>
        <w:t> </w:t>
      </w:r>
      <w:r>
        <w:rPr/>
        <w:t>company,</w:t>
      </w:r>
      <w:r>
        <w:rPr>
          <w:spacing w:val="40"/>
        </w:rPr>
        <w:t> </w:t>
      </w:r>
      <w:r>
        <w:rPr/>
        <w:t>report</w:t>
      </w:r>
      <w:r>
        <w:rPr>
          <w:spacing w:val="40"/>
        </w:rPr>
        <w:t> </w:t>
      </w:r>
      <w:r>
        <w:rPr/>
        <w:t>that,</w:t>
      </w:r>
      <w:r>
        <w:rPr>
          <w:spacing w:val="40"/>
        </w:rPr>
        <w:t> </w:t>
      </w:r>
      <w:r>
        <w:rPr/>
        <w:t>contradiction</w:t>
      </w:r>
      <w:r>
        <w:rPr>
          <w:spacing w:val="42"/>
        </w:rPr>
        <w:t> </w:t>
      </w:r>
      <w:r>
        <w:rPr>
          <w:spacing w:val="-2"/>
        </w:rPr>
        <w:t>between</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messages delivered and managerial actions, reflected management‟s ambivalence about change initiative, resulting in opportunities and justifications by employees to resist. Knowledge about the motive for the change will help reduce uncertainty and create readiness for change. Job insecurity is the overall concern about the continued existence of the job in the future. When organisational change results in downsizing and the loss of job insecurity will have a large effect on readiness for change. Uncertainty will reveal itself, when the organisation did not communicate clearly what changes involved employees have to adapt (Elving, 2005).</w:t>
      </w:r>
    </w:p>
    <w:p>
      <w:pPr>
        <w:pStyle w:val="BodyText"/>
        <w:spacing w:line="360" w:lineRule="auto" w:before="200"/>
        <w:ind w:left="820" w:right="1014"/>
      </w:pPr>
      <w:r>
        <w:rPr/>
        <w:t>In a study of the roles of communication in the process of organisational restructuring</w:t>
      </w:r>
      <w:r>
        <w:rPr>
          <w:spacing w:val="40"/>
        </w:rPr>
        <w:t> </w:t>
      </w:r>
      <w:r>
        <w:rPr/>
        <w:t>and downsizing in a Dutch branch of a large International organisation, Nilissen and Van Selm (2008), concluded that organisational change were to a certain extent influenced by management communication about the objectives and consequences of organisational change, but developed, partially autonomously over time comparable to everyday transitions employees faced in their work place. In a similar study on the role of communication on employees adaptation to change over time, Jimmieson, </w:t>
      </w:r>
      <w:r>
        <w:rPr>
          <w:i/>
        </w:rPr>
        <w:t>et al, </w:t>
      </w:r>
      <w:r>
        <w:rPr/>
        <w:t>(2004), found that employees who perceived higher levels of change-related information,</w:t>
      </w:r>
      <w:r>
        <w:rPr>
          <w:spacing w:val="40"/>
        </w:rPr>
        <w:t> </w:t>
      </w:r>
      <w:r>
        <w:rPr/>
        <w:t>reported higher levels of psychological well-being, client engagement, and job satisfaction .</w:t>
      </w:r>
    </w:p>
    <w:p>
      <w:pPr>
        <w:pStyle w:val="BodyText"/>
        <w:spacing w:line="360" w:lineRule="auto" w:before="200"/>
        <w:ind w:left="820" w:right="1016"/>
      </w:pPr>
      <w:r>
        <w:rPr/>
        <w:t>Similarly, in a study carried out to examine the relationship between communication, uncertainty and well-being among staff members at a psychiatric hospital, undergoing large-scale restructuring, Bordia, Hunt, Paulsen, Tourish and Difonzo (2004) found that communication helped overcome</w:t>
      </w:r>
      <w:r>
        <w:rPr>
          <w:spacing w:val="40"/>
        </w:rPr>
        <w:t> </w:t>
      </w:r>
      <w:r>
        <w:rPr/>
        <w:t>uncertainty, and increased a sense of control over personal circumstances related to change and job</w:t>
      </w:r>
      <w:r>
        <w:rPr>
          <w:spacing w:val="40"/>
        </w:rPr>
        <w:t> </w:t>
      </w:r>
      <w:r>
        <w:rPr/>
        <w:t>satisfaction.</w:t>
      </w:r>
    </w:p>
    <w:p>
      <w:pPr>
        <w:pStyle w:val="BodyText"/>
        <w:spacing w:line="360" w:lineRule="auto" w:before="201"/>
        <w:ind w:left="820" w:right="1016"/>
      </w:pPr>
      <w:r>
        <w:rPr/>
        <w:t>Communication has been promoted in change literature as a viable means of creating readiness for change and reducing or eliminating resistance. However, most of the cited studies have focused on the pre-change stage, while the change implementation and post- change</w:t>
      </w:r>
      <w:r>
        <w:rPr>
          <w:spacing w:val="57"/>
          <w:w w:val="150"/>
        </w:rPr>
        <w:t> </w:t>
      </w:r>
      <w:r>
        <w:rPr/>
        <w:t>implementation</w:t>
      </w:r>
      <w:r>
        <w:rPr>
          <w:spacing w:val="58"/>
          <w:w w:val="150"/>
        </w:rPr>
        <w:t> </w:t>
      </w:r>
      <w:r>
        <w:rPr/>
        <w:t>communications</w:t>
      </w:r>
      <w:r>
        <w:rPr>
          <w:spacing w:val="57"/>
          <w:w w:val="150"/>
        </w:rPr>
        <w:t> </w:t>
      </w:r>
      <w:r>
        <w:rPr/>
        <w:t>were</w:t>
      </w:r>
      <w:r>
        <w:rPr>
          <w:spacing w:val="56"/>
          <w:w w:val="150"/>
        </w:rPr>
        <w:t> </w:t>
      </w:r>
      <w:r>
        <w:rPr/>
        <w:t>left</w:t>
      </w:r>
      <w:r>
        <w:rPr>
          <w:spacing w:val="56"/>
          <w:w w:val="150"/>
        </w:rPr>
        <w:t> </w:t>
      </w:r>
      <w:r>
        <w:rPr/>
        <w:t>out.</w:t>
      </w:r>
      <w:r>
        <w:rPr>
          <w:spacing w:val="57"/>
          <w:w w:val="150"/>
        </w:rPr>
        <w:t>  </w:t>
      </w:r>
      <w:r>
        <w:rPr/>
        <w:t>But</w:t>
      </w:r>
      <w:r>
        <w:rPr>
          <w:spacing w:val="59"/>
          <w:w w:val="150"/>
        </w:rPr>
        <w:t> </w:t>
      </w:r>
      <w:r>
        <w:rPr/>
        <w:t>the</w:t>
      </w:r>
      <w:r>
        <w:rPr>
          <w:spacing w:val="56"/>
          <w:w w:val="150"/>
        </w:rPr>
        <w:t> </w:t>
      </w:r>
      <w:r>
        <w:rPr/>
        <w:t>fact</w:t>
      </w:r>
      <w:r>
        <w:rPr>
          <w:spacing w:val="57"/>
          <w:w w:val="150"/>
        </w:rPr>
        <w:t> </w:t>
      </w:r>
      <w:r>
        <w:rPr/>
        <w:t>remains</w:t>
      </w:r>
      <w:r>
        <w:rPr>
          <w:spacing w:val="58"/>
          <w:w w:val="150"/>
        </w:rPr>
        <w:t> </w:t>
      </w:r>
      <w:r>
        <w:rPr>
          <w:spacing w:val="-4"/>
        </w:rPr>
        <w:t>that</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communication is highly desirable in all stages of the change process. Surprisingly, change communications in the most organisations are largely a one-way type. This is characterised by a one-day management broadcast of the change vision, objectives, strategies and performance measurements. As expected, change-communication vision, and objectives are displayed in pamphlets, displays, among others. However, the effectiveness of these tools is diminished by their broadcast nature. Thus the required employees‟ commitment and support will not be adequately elicited. Feedback on implementation successes and challenges are seldom</w:t>
      </w:r>
      <w:r>
        <w:rPr>
          <w:spacing w:val="80"/>
        </w:rPr>
        <w:t> </w:t>
      </w:r>
      <w:r>
        <w:rPr/>
        <w:t>communicated and when this is done it is often belated.</w:t>
      </w:r>
    </w:p>
    <w:p>
      <w:pPr>
        <w:pStyle w:val="BodyText"/>
        <w:jc w:val="left"/>
      </w:pPr>
    </w:p>
    <w:p>
      <w:pPr>
        <w:pStyle w:val="BodyText"/>
        <w:spacing w:before="253"/>
        <w:jc w:val="left"/>
      </w:pPr>
    </w:p>
    <w:p>
      <w:pPr>
        <w:pStyle w:val="Heading1"/>
        <w:spacing w:before="1"/>
        <w:ind w:left="3544" w:right="3741"/>
        <w:jc w:val="center"/>
      </w:pPr>
      <w:r>
        <w:rPr/>
        <w:t>Change</w:t>
      </w:r>
      <w:r>
        <w:rPr>
          <w:spacing w:val="-2"/>
        </w:rPr>
        <w:t> </w:t>
      </w:r>
      <w:r>
        <w:rPr/>
        <w:t>and</w:t>
      </w:r>
      <w:r>
        <w:rPr>
          <w:spacing w:val="-1"/>
        </w:rPr>
        <w:t> </w:t>
      </w:r>
      <w:r>
        <w:rPr>
          <w:spacing w:val="-2"/>
        </w:rPr>
        <w:t>participation</w:t>
      </w:r>
    </w:p>
    <w:p>
      <w:pPr>
        <w:pStyle w:val="BodyText"/>
        <w:spacing w:before="47"/>
        <w:jc w:val="left"/>
        <w:rPr>
          <w:b/>
        </w:rPr>
      </w:pPr>
    </w:p>
    <w:p>
      <w:pPr>
        <w:pStyle w:val="BodyText"/>
        <w:spacing w:line="360" w:lineRule="auto"/>
        <w:ind w:left="820" w:right="1015" w:firstLine="64"/>
      </w:pPr>
      <w:r>
        <w:rPr/>
        <w:t>Lines (2004) defined participation as involvement in the initial assessment and development of change plan as well as the right to veto in addition to participating in the process. According to Heller, Pusic, Stranss and Wilpert (1998), participation is the processes of defining problems and designing solutions that will help build commitment to the</w:t>
      </w:r>
      <w:r>
        <w:rPr>
          <w:spacing w:val="-2"/>
        </w:rPr>
        <w:t> </w:t>
      </w:r>
      <w:r>
        <w:rPr/>
        <w:t>new</w:t>
      </w:r>
      <w:r>
        <w:rPr>
          <w:spacing w:val="-2"/>
        </w:rPr>
        <w:t> </w:t>
      </w:r>
      <w:r>
        <w:rPr/>
        <w:t>directions</w:t>
      </w:r>
      <w:r>
        <w:rPr>
          <w:spacing w:val="-1"/>
        </w:rPr>
        <w:t> </w:t>
      </w:r>
      <w:r>
        <w:rPr/>
        <w:t>that</w:t>
      </w:r>
      <w:r>
        <w:rPr>
          <w:spacing w:val="-1"/>
        </w:rPr>
        <w:t> </w:t>
      </w:r>
      <w:r>
        <w:rPr/>
        <w:t>result</w:t>
      </w:r>
      <w:r>
        <w:rPr>
          <w:spacing w:val="-1"/>
        </w:rPr>
        <w:t> </w:t>
      </w:r>
      <w:r>
        <w:rPr/>
        <w:t>from</w:t>
      </w:r>
      <w:r>
        <w:rPr>
          <w:spacing w:val="-2"/>
        </w:rPr>
        <w:t> </w:t>
      </w:r>
      <w:r>
        <w:rPr/>
        <w:t>the change</w:t>
      </w:r>
      <w:r>
        <w:rPr>
          <w:spacing w:val="-2"/>
        </w:rPr>
        <w:t> </w:t>
      </w:r>
      <w:r>
        <w:rPr/>
        <w:t>process. A significant</w:t>
      </w:r>
      <w:r>
        <w:rPr>
          <w:spacing w:val="-1"/>
        </w:rPr>
        <w:t> </w:t>
      </w:r>
      <w:r>
        <w:rPr/>
        <w:t>body</w:t>
      </w:r>
      <w:r>
        <w:rPr>
          <w:spacing w:val="-2"/>
        </w:rPr>
        <w:t> </w:t>
      </w:r>
      <w:r>
        <w:rPr/>
        <w:t>of</w:t>
      </w:r>
      <w:r>
        <w:rPr>
          <w:spacing w:val="40"/>
        </w:rPr>
        <w:t> </w:t>
      </w:r>
      <w:r>
        <w:rPr/>
        <w:t>empirical knowledge suggested that facilitating participation among stakeholders was beneficial in minimizing resistance while enhancing motivation to implement planned change efforts, increases accuracy in stakeholders‟ perceptions about the rationale behind the change initiatives and related goals and enhances overall satisfaction with the change initiatives (Edmondson and Pisano, 2001; Brown, 1991; Coyle-Shapiro, 1996; Sagie and Koslowsky, 1994) Moreover, participation reduces uncertainty, while increasing a sense of control, and enhancing employees‟ perceptions of implementation success (Sagie, Elizur and Koslowsky, 2001; Argote, Goodman and Schkade, 1983; and Bordia, Hunt, Paulsen, Tourish and Difonzo, 2004). By diagnosing problems, understanding their importance and being part of the process of formulating solutions, people develop a psychological</w:t>
      </w:r>
      <w:r>
        <w:rPr>
          <w:spacing w:val="56"/>
        </w:rPr>
        <w:t> </w:t>
      </w:r>
      <w:r>
        <w:rPr/>
        <w:t>sense</w:t>
      </w:r>
      <w:r>
        <w:rPr>
          <w:spacing w:val="58"/>
        </w:rPr>
        <w:t> </w:t>
      </w:r>
      <w:r>
        <w:rPr/>
        <w:t>of</w:t>
      </w:r>
      <w:r>
        <w:rPr>
          <w:spacing w:val="57"/>
        </w:rPr>
        <w:t> </w:t>
      </w:r>
      <w:r>
        <w:rPr/>
        <w:t>ownership</w:t>
      </w:r>
      <w:r>
        <w:rPr>
          <w:spacing w:val="59"/>
        </w:rPr>
        <w:t> </w:t>
      </w:r>
      <w:r>
        <w:rPr/>
        <w:t>over</w:t>
      </w:r>
      <w:r>
        <w:rPr>
          <w:spacing w:val="58"/>
        </w:rPr>
        <w:t> </w:t>
      </w:r>
      <w:r>
        <w:rPr/>
        <w:t>the</w:t>
      </w:r>
      <w:r>
        <w:rPr>
          <w:spacing w:val="57"/>
        </w:rPr>
        <w:t> </w:t>
      </w:r>
      <w:r>
        <w:rPr/>
        <w:t>outcome.</w:t>
      </w:r>
      <w:r>
        <w:rPr>
          <w:spacing w:val="58"/>
        </w:rPr>
        <w:t> </w:t>
      </w:r>
      <w:r>
        <w:rPr/>
        <w:t>That</w:t>
      </w:r>
      <w:r>
        <w:rPr>
          <w:spacing w:val="57"/>
        </w:rPr>
        <w:t> </w:t>
      </w:r>
      <w:r>
        <w:rPr/>
        <w:t>ownership</w:t>
      </w:r>
      <w:r>
        <w:rPr>
          <w:spacing w:val="58"/>
        </w:rPr>
        <w:t> </w:t>
      </w:r>
      <w:r>
        <w:rPr/>
        <w:t>now</w:t>
      </w:r>
      <w:r>
        <w:rPr>
          <w:spacing w:val="58"/>
        </w:rPr>
        <w:t> </w:t>
      </w:r>
      <w:r>
        <w:rPr/>
        <w:t>creates</w:t>
      </w:r>
      <w:r>
        <w:rPr>
          <w:spacing w:val="58"/>
        </w:rPr>
        <w:t> </w:t>
      </w:r>
      <w:r>
        <w:rPr>
          <w:spacing w:val="-5"/>
        </w:rPr>
        <w:t>in</w:t>
      </w:r>
    </w:p>
    <w:p>
      <w:pPr>
        <w:spacing w:after="0" w:line="360" w:lineRule="auto"/>
        <w:sectPr>
          <w:pgSz w:w="12240" w:h="15840"/>
          <w:pgMar w:header="0" w:footer="1064" w:top="1360" w:bottom="1260" w:left="620" w:right="420"/>
        </w:sectPr>
      </w:pPr>
    </w:p>
    <w:p>
      <w:pPr>
        <w:pStyle w:val="BodyText"/>
        <w:spacing w:line="360" w:lineRule="auto" w:before="76"/>
        <w:ind w:left="820" w:right="1023"/>
      </w:pPr>
      <w:r>
        <w:rPr/>
        <w:t>employees the heightened motivation to implement change in order to achieve desired goals (Lines, 2004).</w:t>
      </w:r>
    </w:p>
    <w:p>
      <w:pPr>
        <w:pStyle w:val="BodyText"/>
        <w:spacing w:line="360" w:lineRule="auto" w:before="200"/>
        <w:ind w:left="820" w:right="1016"/>
      </w:pPr>
      <w:r>
        <w:rPr/>
        <w:t>However, Conger (2000) posited that in many change situations, leaders do not have the time</w:t>
      </w:r>
      <w:r>
        <w:rPr>
          <w:spacing w:val="-3"/>
        </w:rPr>
        <w:t> </w:t>
      </w:r>
      <w:r>
        <w:rPr/>
        <w:t>it</w:t>
      </w:r>
      <w:r>
        <w:rPr>
          <w:spacing w:val="-3"/>
        </w:rPr>
        <w:t> </w:t>
      </w:r>
      <w:r>
        <w:rPr/>
        <w:t>takes</w:t>
      </w:r>
      <w:r>
        <w:rPr>
          <w:spacing w:val="-3"/>
        </w:rPr>
        <w:t> </w:t>
      </w:r>
      <w:r>
        <w:rPr/>
        <w:t>to</w:t>
      </w:r>
      <w:r>
        <w:rPr>
          <w:spacing w:val="-2"/>
        </w:rPr>
        <w:t> </w:t>
      </w:r>
      <w:r>
        <w:rPr/>
        <w:t>build</w:t>
      </w:r>
      <w:r>
        <w:rPr>
          <w:spacing w:val="-2"/>
        </w:rPr>
        <w:t> </w:t>
      </w:r>
      <w:r>
        <w:rPr/>
        <w:t>consensus</w:t>
      </w:r>
      <w:r>
        <w:rPr>
          <w:spacing w:val="-3"/>
        </w:rPr>
        <w:t> </w:t>
      </w:r>
      <w:r>
        <w:rPr/>
        <w:t>through</w:t>
      </w:r>
      <w:r>
        <w:rPr>
          <w:spacing w:val="-2"/>
        </w:rPr>
        <w:t> </w:t>
      </w:r>
      <w:r>
        <w:rPr/>
        <w:t>participation,</w:t>
      </w:r>
      <w:r>
        <w:rPr>
          <w:spacing w:val="-2"/>
        </w:rPr>
        <w:t> </w:t>
      </w:r>
      <w:r>
        <w:rPr/>
        <w:t>speed was</w:t>
      </w:r>
      <w:r>
        <w:rPr>
          <w:spacing w:val="-3"/>
        </w:rPr>
        <w:t> </w:t>
      </w:r>
      <w:r>
        <w:rPr/>
        <w:t>of</w:t>
      </w:r>
      <w:r>
        <w:rPr>
          <w:spacing w:val="-3"/>
        </w:rPr>
        <w:t> </w:t>
      </w:r>
      <w:r>
        <w:rPr/>
        <w:t>the</w:t>
      </w:r>
      <w:r>
        <w:rPr>
          <w:spacing w:val="-3"/>
        </w:rPr>
        <w:t> </w:t>
      </w:r>
      <w:r>
        <w:rPr/>
        <w:t>essence</w:t>
      </w:r>
      <w:r>
        <w:rPr>
          <w:spacing w:val="-3"/>
        </w:rPr>
        <w:t> </w:t>
      </w:r>
      <w:r>
        <w:rPr/>
        <w:t>and</w:t>
      </w:r>
      <w:r>
        <w:rPr>
          <w:spacing w:val="-2"/>
        </w:rPr>
        <w:t> </w:t>
      </w:r>
      <w:r>
        <w:rPr/>
        <w:t>it</w:t>
      </w:r>
      <w:r>
        <w:rPr>
          <w:spacing w:val="-1"/>
        </w:rPr>
        <w:t> </w:t>
      </w:r>
      <w:r>
        <w:rPr/>
        <w:t>was faster</w:t>
      </w:r>
      <w:r>
        <w:rPr>
          <w:spacing w:val="-2"/>
        </w:rPr>
        <w:t> </w:t>
      </w:r>
      <w:r>
        <w:rPr/>
        <w:t>for</w:t>
      </w:r>
      <w:r>
        <w:rPr>
          <w:spacing w:val="-2"/>
        </w:rPr>
        <w:t> </w:t>
      </w:r>
      <w:r>
        <w:rPr/>
        <w:t>one</w:t>
      </w:r>
      <w:r>
        <w:rPr>
          <w:spacing w:val="-2"/>
        </w:rPr>
        <w:t> </w:t>
      </w:r>
      <w:r>
        <w:rPr/>
        <w:t>person,</w:t>
      </w:r>
      <w:r>
        <w:rPr>
          <w:spacing w:val="-2"/>
        </w:rPr>
        <w:t> </w:t>
      </w:r>
      <w:r>
        <w:rPr/>
        <w:t>the</w:t>
      </w:r>
      <w:r>
        <w:rPr>
          <w:spacing w:val="-2"/>
        </w:rPr>
        <w:t> </w:t>
      </w:r>
      <w:r>
        <w:rPr/>
        <w:t>leader,</w:t>
      </w:r>
      <w:r>
        <w:rPr>
          <w:spacing w:val="-2"/>
        </w:rPr>
        <w:t> </w:t>
      </w:r>
      <w:r>
        <w:rPr/>
        <w:t>to</w:t>
      </w:r>
      <w:r>
        <w:rPr>
          <w:spacing w:val="-2"/>
        </w:rPr>
        <w:t> </w:t>
      </w:r>
      <w:r>
        <w:rPr/>
        <w:t>make</w:t>
      </w:r>
      <w:r>
        <w:rPr>
          <w:spacing w:val="-2"/>
        </w:rPr>
        <w:t> </w:t>
      </w:r>
      <w:r>
        <w:rPr/>
        <w:t>the</w:t>
      </w:r>
      <w:r>
        <w:rPr>
          <w:spacing w:val="-2"/>
        </w:rPr>
        <w:t> </w:t>
      </w:r>
      <w:r>
        <w:rPr/>
        <w:t>decisions</w:t>
      </w:r>
      <w:r>
        <w:rPr>
          <w:spacing w:val="-2"/>
        </w:rPr>
        <w:t> </w:t>
      </w:r>
      <w:r>
        <w:rPr/>
        <w:t>and while</w:t>
      </w:r>
      <w:r>
        <w:rPr>
          <w:spacing w:val="-2"/>
        </w:rPr>
        <w:t> </w:t>
      </w:r>
      <w:r>
        <w:rPr/>
        <w:t>others</w:t>
      </w:r>
      <w:r>
        <w:rPr>
          <w:spacing w:val="40"/>
        </w:rPr>
        <w:t> </w:t>
      </w:r>
      <w:r>
        <w:rPr/>
        <w:t>implement</w:t>
      </w:r>
      <w:r>
        <w:rPr>
          <w:spacing w:val="-2"/>
        </w:rPr>
        <w:t> </w:t>
      </w:r>
      <w:r>
        <w:rPr/>
        <w:t>them. In calling for a participatory management of change, Raelin (2012) emphasised the need for a dialogue. Dialogue is the process of shared communication by all those who are involved in the change</w:t>
      </w:r>
      <w:r>
        <w:rPr>
          <w:spacing w:val="-1"/>
        </w:rPr>
        <w:t> </w:t>
      </w:r>
      <w:r>
        <w:rPr/>
        <w:t>activity, wherever they may sit within the bureaucracy. According to McArdle and Reason (2008), dialogue is the medium through which people seek</w:t>
      </w:r>
      <w:r>
        <w:rPr>
          <w:spacing w:val="40"/>
        </w:rPr>
        <w:t> </w:t>
      </w:r>
      <w:r>
        <w:rPr/>
        <w:t>shared meaning and understanding. People join dialogue, provided they are interested in listening to one another, in reflecting upon perspectives different from their own and in entertaining the prospects of being changed by what they learn. Covin and Kilmann (1990) amassed a list of 900 major issues that participants in organisational change believed influence the success or failure of large-scale transformational efforts. They found that failure to share information or inform people adequately of what changes are necessary, and why they are necessary, were viewed as having a highly negative impact. Research has also found that the dissemination of information of formal, quality information from organisational leadership is an important variable during planned change efforts (Russ, 2008).</w:t>
      </w:r>
    </w:p>
    <w:p>
      <w:pPr>
        <w:pStyle w:val="BodyText"/>
        <w:spacing w:line="360" w:lineRule="auto" w:before="201"/>
        <w:ind w:left="820" w:right="1016"/>
      </w:pPr>
      <w:r>
        <w:rPr/>
        <w:t>Participation has long been viewed as a potent tool in increasing employees‟ motivation and support for change. Employees will naturally support a change programme which they see as their own, having been fully involved in the diagnosis, implementation,</w:t>
      </w:r>
      <w:r>
        <w:rPr>
          <w:spacing w:val="40"/>
        </w:rPr>
        <w:t> </w:t>
      </w:r>
      <w:r>
        <w:rPr/>
        <w:t>review and evaluation processes. However, the efficacy of this motivational tool is diminished as respondents‟ responses in the sampled organisations indicated that employees were, at best, consulted under the guise of participation. Three main reasons account for this. Firstly, the nature of the environmental pressures and time constraints</w:t>
      </w:r>
      <w:r>
        <w:rPr>
          <w:spacing w:val="40"/>
        </w:rPr>
        <w:t> </w:t>
      </w:r>
      <w:r>
        <w:rPr/>
        <w:t>for change may not permit consultation in most cases. Secondly, most Nigerian organisations</w:t>
      </w:r>
      <w:r>
        <w:rPr>
          <w:spacing w:val="45"/>
        </w:rPr>
        <w:t> </w:t>
      </w:r>
      <w:r>
        <w:rPr/>
        <w:t>are</w:t>
      </w:r>
      <w:r>
        <w:rPr>
          <w:spacing w:val="47"/>
        </w:rPr>
        <w:t> </w:t>
      </w:r>
      <w:r>
        <w:rPr/>
        <w:t>still</w:t>
      </w:r>
      <w:r>
        <w:rPr>
          <w:spacing w:val="48"/>
        </w:rPr>
        <w:t> </w:t>
      </w:r>
      <w:r>
        <w:rPr/>
        <w:t>highly</w:t>
      </w:r>
      <w:r>
        <w:rPr>
          <w:spacing w:val="49"/>
        </w:rPr>
        <w:t> </w:t>
      </w:r>
      <w:r>
        <w:rPr/>
        <w:t>power-structured</w:t>
      </w:r>
      <w:r>
        <w:rPr>
          <w:spacing w:val="48"/>
        </w:rPr>
        <w:t> </w:t>
      </w:r>
      <w:r>
        <w:rPr/>
        <w:t>and</w:t>
      </w:r>
      <w:r>
        <w:rPr>
          <w:spacing w:val="48"/>
        </w:rPr>
        <w:t> </w:t>
      </w:r>
      <w:r>
        <w:rPr/>
        <w:t>this</w:t>
      </w:r>
      <w:r>
        <w:rPr>
          <w:spacing w:val="48"/>
        </w:rPr>
        <w:t> </w:t>
      </w:r>
      <w:r>
        <w:rPr/>
        <w:t>high-power</w:t>
      </w:r>
      <w:r>
        <w:rPr>
          <w:spacing w:val="47"/>
        </w:rPr>
        <w:t> </w:t>
      </w:r>
      <w:r>
        <w:rPr/>
        <w:t>distance</w:t>
      </w:r>
      <w:r>
        <w:rPr>
          <w:spacing w:val="49"/>
        </w:rPr>
        <w:t> </w:t>
      </w:r>
      <w:r>
        <w:rPr/>
        <w:t>leads</w:t>
      </w:r>
      <w:r>
        <w:rPr>
          <w:spacing w:val="48"/>
        </w:rPr>
        <w:t> </w:t>
      </w:r>
      <w:r>
        <w:rPr>
          <w:spacing w:val="-5"/>
        </w:rPr>
        <w:t>top</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management to erroneously believe that they are in the best position to diagnose and provide solutions to organisational problems. The lower level managers and non- managerial employees are mere “order or decision takers”. Thirdly, most employees in these categories lack the requisite skills and knowledge to effectively participate in the process. Presumably, this is to perpetuate the high power distance.</w:t>
      </w:r>
    </w:p>
    <w:p>
      <w:pPr>
        <w:pStyle w:val="BodyText"/>
        <w:jc w:val="left"/>
      </w:pPr>
    </w:p>
    <w:p>
      <w:pPr>
        <w:pStyle w:val="BodyText"/>
        <w:spacing w:before="253"/>
        <w:jc w:val="left"/>
      </w:pPr>
    </w:p>
    <w:p>
      <w:pPr>
        <w:pStyle w:val="Heading1"/>
        <w:spacing w:before="1"/>
        <w:ind w:left="246" w:right="441"/>
        <w:jc w:val="center"/>
      </w:pPr>
      <w:r>
        <w:rPr/>
        <w:t>Theoretical</w:t>
      </w:r>
      <w:r>
        <w:rPr>
          <w:spacing w:val="-3"/>
        </w:rPr>
        <w:t> </w:t>
      </w:r>
      <w:r>
        <w:rPr/>
        <w:t>Framework</w:t>
      </w:r>
      <w:r>
        <w:rPr>
          <w:spacing w:val="-3"/>
        </w:rPr>
        <w:t> </w:t>
      </w:r>
      <w:r>
        <w:rPr/>
        <w:t>of</w:t>
      </w:r>
      <w:r>
        <w:rPr>
          <w:spacing w:val="-2"/>
        </w:rPr>
        <w:t> </w:t>
      </w:r>
      <w:r>
        <w:rPr/>
        <w:t>the</w:t>
      </w:r>
      <w:r>
        <w:rPr>
          <w:spacing w:val="-2"/>
        </w:rPr>
        <w:t> Study</w:t>
      </w:r>
    </w:p>
    <w:p>
      <w:pPr>
        <w:pStyle w:val="BodyText"/>
        <w:spacing w:before="47"/>
        <w:jc w:val="left"/>
        <w:rPr>
          <w:b/>
        </w:rPr>
      </w:pPr>
    </w:p>
    <w:p>
      <w:pPr>
        <w:pStyle w:val="BodyText"/>
        <w:spacing w:line="360" w:lineRule="auto"/>
        <w:ind w:left="820" w:right="1019"/>
        <w:jc w:val="left"/>
      </w:pPr>
      <w:r>
        <w:rPr/>
        <w:t>There</w:t>
      </w:r>
      <w:r>
        <w:rPr>
          <w:spacing w:val="40"/>
        </w:rPr>
        <w:t> </w:t>
      </w:r>
      <w:r>
        <w:rPr/>
        <w:t>is</w:t>
      </w:r>
      <w:r>
        <w:rPr>
          <w:spacing w:val="40"/>
        </w:rPr>
        <w:t> </w:t>
      </w:r>
      <w:r>
        <w:rPr/>
        <w:t>a</w:t>
      </w:r>
      <w:r>
        <w:rPr>
          <w:spacing w:val="40"/>
        </w:rPr>
        <w:t> </w:t>
      </w:r>
      <w:r>
        <w:rPr/>
        <w:t>multiplicity</w:t>
      </w:r>
      <w:r>
        <w:rPr>
          <w:spacing w:val="40"/>
        </w:rPr>
        <w:t> </w:t>
      </w:r>
      <w:r>
        <w:rPr/>
        <w:t>of</w:t>
      </w:r>
      <w:r>
        <w:rPr>
          <w:spacing w:val="40"/>
        </w:rPr>
        <w:t> </w:t>
      </w:r>
      <w:r>
        <w:rPr/>
        <w:t>theories</w:t>
      </w:r>
      <w:r>
        <w:rPr>
          <w:spacing w:val="40"/>
        </w:rPr>
        <w:t> </w:t>
      </w:r>
      <w:r>
        <w:rPr/>
        <w:t>on</w:t>
      </w:r>
      <w:r>
        <w:rPr>
          <w:spacing w:val="40"/>
        </w:rPr>
        <w:t> </w:t>
      </w:r>
      <w:r>
        <w:rPr/>
        <w:t>the</w:t>
      </w:r>
      <w:r>
        <w:rPr>
          <w:spacing w:val="40"/>
        </w:rPr>
        <w:t> </w:t>
      </w:r>
      <w:r>
        <w:rPr/>
        <w:t>subject</w:t>
      </w:r>
      <w:r>
        <w:rPr>
          <w:spacing w:val="40"/>
        </w:rPr>
        <w:t> </w:t>
      </w:r>
      <w:r>
        <w:rPr/>
        <w:t>of</w:t>
      </w:r>
      <w:r>
        <w:rPr>
          <w:spacing w:val="62"/>
        </w:rPr>
        <w:t> </w:t>
      </w:r>
      <w:r>
        <w:rPr/>
        <w:t>this</w:t>
      </w:r>
      <w:r>
        <w:rPr>
          <w:spacing w:val="40"/>
        </w:rPr>
        <w:t> </w:t>
      </w:r>
      <w:r>
        <w:rPr/>
        <w:t>study.</w:t>
      </w:r>
      <w:r>
        <w:rPr>
          <w:spacing w:val="40"/>
        </w:rPr>
        <w:t> </w:t>
      </w:r>
      <w:r>
        <w:rPr/>
        <w:t>However,</w:t>
      </w:r>
      <w:r>
        <w:rPr>
          <w:spacing w:val="40"/>
        </w:rPr>
        <w:t> </w:t>
      </w:r>
      <w:r>
        <w:rPr/>
        <w:t>the</w:t>
      </w:r>
      <w:r>
        <w:rPr>
          <w:spacing w:val="40"/>
        </w:rPr>
        <w:t> </w:t>
      </w:r>
      <w:r>
        <w:rPr/>
        <w:t>study</w:t>
      </w:r>
      <w:r>
        <w:rPr>
          <w:spacing w:val="80"/>
        </w:rPr>
        <w:t> </w:t>
      </w:r>
      <w:r>
        <w:rPr/>
        <w:t>reviewed the underlisted four main theories:</w:t>
      </w:r>
    </w:p>
    <w:p>
      <w:pPr>
        <w:pStyle w:val="BodyText"/>
        <w:spacing w:line="520" w:lineRule="auto" w:before="200"/>
        <w:ind w:left="820" w:right="6649"/>
        <w:jc w:val="left"/>
      </w:pPr>
      <w:r>
        <w:rPr/>
        <w:t>Theories</w:t>
      </w:r>
      <w:r>
        <w:rPr>
          <w:spacing w:val="-17"/>
        </w:rPr>
        <w:t> </w:t>
      </w:r>
      <w:r>
        <w:rPr/>
        <w:t>of</w:t>
      </w:r>
      <w:r>
        <w:rPr>
          <w:spacing w:val="-16"/>
        </w:rPr>
        <w:t> </w:t>
      </w:r>
      <w:r>
        <w:rPr/>
        <w:t>communication Theories of leadership</w:t>
      </w:r>
    </w:p>
    <w:p>
      <w:pPr>
        <w:pStyle w:val="BodyText"/>
        <w:spacing w:line="520" w:lineRule="auto"/>
        <w:ind w:left="884" w:right="6649" w:hanging="65"/>
        <w:jc w:val="left"/>
      </w:pPr>
      <w:r>
        <w:rPr/>
        <w:t>Theories</w:t>
      </w:r>
      <w:r>
        <w:rPr>
          <w:spacing w:val="-13"/>
        </w:rPr>
        <w:t> </w:t>
      </w:r>
      <w:r>
        <w:rPr/>
        <w:t>of</w:t>
      </w:r>
      <w:r>
        <w:rPr>
          <w:spacing w:val="-13"/>
        </w:rPr>
        <w:t> </w:t>
      </w:r>
      <w:r>
        <w:rPr/>
        <w:t>change</w:t>
      </w:r>
      <w:r>
        <w:rPr>
          <w:spacing w:val="-13"/>
        </w:rPr>
        <w:t> </w:t>
      </w:r>
      <w:r>
        <w:rPr/>
        <w:t>communication Theories of change leadership</w:t>
      </w:r>
    </w:p>
    <w:p>
      <w:pPr>
        <w:pStyle w:val="BodyText"/>
        <w:jc w:val="left"/>
      </w:pPr>
    </w:p>
    <w:p>
      <w:pPr>
        <w:pStyle w:val="BodyText"/>
        <w:spacing w:before="52"/>
        <w:jc w:val="left"/>
      </w:pPr>
    </w:p>
    <w:p>
      <w:pPr>
        <w:pStyle w:val="Heading1"/>
        <w:ind w:left="3545" w:right="3741"/>
        <w:jc w:val="center"/>
      </w:pPr>
      <w:r>
        <w:rPr/>
        <w:t>Theories</w:t>
      </w:r>
      <w:r>
        <w:rPr>
          <w:spacing w:val="-2"/>
        </w:rPr>
        <w:t> </w:t>
      </w:r>
      <w:r>
        <w:rPr/>
        <w:t>of </w:t>
      </w:r>
      <w:r>
        <w:rPr>
          <w:spacing w:val="-2"/>
        </w:rPr>
        <w:t>Communication</w:t>
      </w:r>
    </w:p>
    <w:p>
      <w:pPr>
        <w:pStyle w:val="BodyText"/>
        <w:spacing w:before="48"/>
        <w:jc w:val="left"/>
        <w:rPr>
          <w:b/>
        </w:rPr>
      </w:pPr>
    </w:p>
    <w:p>
      <w:pPr>
        <w:pStyle w:val="BodyText"/>
        <w:spacing w:line="360" w:lineRule="auto"/>
        <w:ind w:left="820" w:right="1016"/>
      </w:pPr>
      <w:r>
        <w:rPr/>
        <w:t>For Bateman and Snell (2004), communication is the transmission of information and meaning from one</w:t>
      </w:r>
      <w:r>
        <w:rPr>
          <w:spacing w:val="-1"/>
        </w:rPr>
        <w:t> </w:t>
      </w:r>
      <w:r>
        <w:rPr/>
        <w:t>party to another through the use of shared symbols. On the</w:t>
      </w:r>
      <w:r>
        <w:rPr>
          <w:spacing w:val="-1"/>
        </w:rPr>
        <w:t> </w:t>
      </w:r>
      <w:r>
        <w:rPr/>
        <w:t>other hand, Bowditch and Buono (1997) defined communication as the exchange of information between a sender and a receiver and the inference (perception) of meaning between the individuals involved. Communication is the transmission of information (data in a coherent, usable form), from one person to another with the aim of establishing a</w:t>
      </w:r>
      <w:r>
        <w:rPr>
          <w:spacing w:val="40"/>
        </w:rPr>
        <w:t> </w:t>
      </w:r>
      <w:r>
        <w:rPr/>
        <w:t>common understanding among the parties of each communication (Plunkett and Attner1998). According</w:t>
      </w:r>
      <w:r>
        <w:rPr>
          <w:spacing w:val="2"/>
        </w:rPr>
        <w:t> </w:t>
      </w:r>
      <w:r>
        <w:rPr/>
        <w:t>to</w:t>
      </w:r>
      <w:r>
        <w:rPr>
          <w:spacing w:val="3"/>
        </w:rPr>
        <w:t> </w:t>
      </w:r>
      <w:r>
        <w:rPr/>
        <w:t>Tosi,</w:t>
      </w:r>
      <w:r>
        <w:rPr>
          <w:spacing w:val="2"/>
        </w:rPr>
        <w:t> </w:t>
      </w:r>
      <w:r>
        <w:rPr/>
        <w:t>Rizzo</w:t>
      </w:r>
      <w:r>
        <w:rPr>
          <w:spacing w:val="3"/>
        </w:rPr>
        <w:t> </w:t>
      </w:r>
      <w:r>
        <w:rPr/>
        <w:t>and</w:t>
      </w:r>
      <w:r>
        <w:rPr>
          <w:spacing w:val="4"/>
        </w:rPr>
        <w:t> </w:t>
      </w:r>
      <w:r>
        <w:rPr/>
        <w:t>Carroll</w:t>
      </w:r>
      <w:r>
        <w:rPr>
          <w:spacing w:val="1"/>
        </w:rPr>
        <w:t> </w:t>
      </w:r>
      <w:r>
        <w:rPr/>
        <w:t>(1996)</w:t>
      </w:r>
      <w:r>
        <w:rPr>
          <w:spacing w:val="2"/>
        </w:rPr>
        <w:t> </w:t>
      </w:r>
      <w:r>
        <w:rPr/>
        <w:t>effective</w:t>
      </w:r>
      <w:r>
        <w:rPr>
          <w:spacing w:val="3"/>
        </w:rPr>
        <w:t> </w:t>
      </w:r>
      <w:r>
        <w:rPr/>
        <w:t>communication</w:t>
      </w:r>
      <w:r>
        <w:rPr>
          <w:spacing w:val="2"/>
        </w:rPr>
        <w:t> </w:t>
      </w:r>
      <w:r>
        <w:rPr/>
        <w:t>is</w:t>
      </w:r>
      <w:r>
        <w:rPr>
          <w:spacing w:val="2"/>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23"/>
      </w:pPr>
      <w:r>
        <w:rPr/>
        <w:t>degree to which a message is received and understood, and the receiver‟s reaction to the message corresponds to the sender‟s purpose of sending it.</w:t>
      </w:r>
    </w:p>
    <w:p>
      <w:pPr>
        <w:pStyle w:val="BodyText"/>
        <w:jc w:val="left"/>
      </w:pPr>
    </w:p>
    <w:p>
      <w:pPr>
        <w:pStyle w:val="BodyText"/>
        <w:spacing w:before="252"/>
        <w:jc w:val="left"/>
      </w:pPr>
    </w:p>
    <w:p>
      <w:pPr>
        <w:pStyle w:val="Heading1"/>
        <w:jc w:val="left"/>
      </w:pPr>
      <w:r>
        <w:rPr/>
        <w:t>Models</w:t>
      </w:r>
      <w:r>
        <w:rPr>
          <w:spacing w:val="-2"/>
        </w:rPr>
        <w:t> </w:t>
      </w:r>
      <w:r>
        <w:rPr/>
        <w:t>of </w:t>
      </w:r>
      <w:r>
        <w:rPr>
          <w:spacing w:val="-2"/>
        </w:rPr>
        <w:t>Communication</w:t>
      </w:r>
    </w:p>
    <w:p>
      <w:pPr>
        <w:pStyle w:val="BodyText"/>
        <w:spacing w:before="49"/>
        <w:jc w:val="left"/>
        <w:rPr>
          <w:b/>
        </w:rPr>
      </w:pPr>
    </w:p>
    <w:p>
      <w:pPr>
        <w:pStyle w:val="BodyText"/>
        <w:spacing w:line="360" w:lineRule="auto"/>
        <w:ind w:left="820" w:right="1016"/>
      </w:pPr>
      <w:r>
        <w:rPr/>
        <w:t>Traditionally,</w:t>
      </w:r>
      <w:r>
        <w:rPr>
          <w:spacing w:val="-1"/>
        </w:rPr>
        <w:t> </w:t>
      </w:r>
      <w:r>
        <w:rPr/>
        <w:t>the</w:t>
      </w:r>
      <w:r>
        <w:rPr>
          <w:spacing w:val="-1"/>
        </w:rPr>
        <w:t> </w:t>
      </w:r>
      <w:r>
        <w:rPr/>
        <w:t>conduit</w:t>
      </w:r>
      <w:r>
        <w:rPr>
          <w:spacing w:val="-1"/>
        </w:rPr>
        <w:t> </w:t>
      </w:r>
      <w:r>
        <w:rPr/>
        <w:t>model</w:t>
      </w:r>
      <w:r>
        <w:rPr>
          <w:spacing w:val="-1"/>
        </w:rPr>
        <w:t> </w:t>
      </w:r>
      <w:r>
        <w:rPr/>
        <w:t>has</w:t>
      </w:r>
      <w:r>
        <w:rPr>
          <w:spacing w:val="-1"/>
        </w:rPr>
        <w:t> </w:t>
      </w:r>
      <w:r>
        <w:rPr/>
        <w:t>been used to describe</w:t>
      </w:r>
      <w:r>
        <w:rPr>
          <w:spacing w:val="-1"/>
        </w:rPr>
        <w:t> </w:t>
      </w:r>
      <w:r>
        <w:rPr/>
        <w:t>the</w:t>
      </w:r>
      <w:r>
        <w:rPr>
          <w:spacing w:val="-1"/>
        </w:rPr>
        <w:t> </w:t>
      </w:r>
      <w:r>
        <w:rPr/>
        <w:t>process</w:t>
      </w:r>
      <w:r>
        <w:rPr>
          <w:spacing w:val="-2"/>
        </w:rPr>
        <w:t> </w:t>
      </w:r>
      <w:r>
        <w:rPr/>
        <w:t>of communication. However, this has been replaced by the perceptual model of communication. While the conduit model assumes that there is a pipeline through which information and meaning are transferred from one person to another, the perceptual model depicts communication as a process by which receivers create meaning in their own minds (Kreitner and Kinicki, </w:t>
      </w:r>
      <w:r>
        <w:rPr>
          <w:spacing w:val="-2"/>
        </w:rPr>
        <w:t>2004).</w:t>
      </w:r>
    </w:p>
    <w:p>
      <w:pPr>
        <w:pStyle w:val="BodyText"/>
        <w:spacing w:before="162"/>
        <w:jc w:val="left"/>
        <w:rPr>
          <w:sz w:val="20"/>
        </w:rPr>
      </w:pPr>
      <w:r>
        <w:rPr/>
        <mc:AlternateContent>
          <mc:Choice Requires="wps">
            <w:drawing>
              <wp:anchor distT="0" distB="0" distL="0" distR="0" allowOverlap="1" layoutInCell="1" locked="0" behindDoc="1" simplePos="0" relativeHeight="487587840">
                <wp:simplePos x="0" y="0"/>
                <wp:positionH relativeFrom="page">
                  <wp:posOffset>1255077</wp:posOffset>
                </wp:positionH>
                <wp:positionV relativeFrom="paragraph">
                  <wp:posOffset>264465</wp:posOffset>
                </wp:positionV>
                <wp:extent cx="5172710" cy="27749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172710" cy="2774950"/>
                          <a:chExt cx="5172710" cy="2774950"/>
                        </a:xfrm>
                      </wpg:grpSpPr>
                      <wps:wsp>
                        <wps:cNvPr id="3" name="Graphic 3"/>
                        <wps:cNvSpPr/>
                        <wps:spPr>
                          <a:xfrm>
                            <a:off x="4762" y="4762"/>
                            <a:ext cx="1784350" cy="2765425"/>
                          </a:xfrm>
                          <a:custGeom>
                            <a:avLst/>
                            <a:gdLst/>
                            <a:ahLst/>
                            <a:cxnLst/>
                            <a:rect l="l" t="t" r="r" b="b"/>
                            <a:pathLst>
                              <a:path w="1784350" h="2765425">
                                <a:moveTo>
                                  <a:pt x="1784350" y="0"/>
                                </a:moveTo>
                                <a:lnTo>
                                  <a:pt x="0" y="0"/>
                                </a:lnTo>
                                <a:lnTo>
                                  <a:pt x="0" y="2765425"/>
                                </a:lnTo>
                                <a:lnTo>
                                  <a:pt x="1784350" y="2765425"/>
                                </a:lnTo>
                                <a:lnTo>
                                  <a:pt x="1784350" y="0"/>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762" y="4762"/>
                            <a:ext cx="1784350" cy="2765425"/>
                          </a:xfrm>
                          <a:custGeom>
                            <a:avLst/>
                            <a:gdLst/>
                            <a:ahLst/>
                            <a:cxnLst/>
                            <a:rect l="l" t="t" r="r" b="b"/>
                            <a:pathLst>
                              <a:path w="1784350" h="2765425">
                                <a:moveTo>
                                  <a:pt x="0" y="2765425"/>
                                </a:moveTo>
                                <a:lnTo>
                                  <a:pt x="1784350" y="2765425"/>
                                </a:lnTo>
                                <a:lnTo>
                                  <a:pt x="1784350" y="0"/>
                                </a:lnTo>
                                <a:lnTo>
                                  <a:pt x="0" y="0"/>
                                </a:lnTo>
                                <a:lnTo>
                                  <a:pt x="0" y="2765425"/>
                                </a:lnTo>
                                <a:close/>
                              </a:path>
                              <a:path w="1784350" h="2765425">
                                <a:moveTo>
                                  <a:pt x="1010920" y="1070610"/>
                                </a:moveTo>
                                <a:lnTo>
                                  <a:pt x="1702435" y="1070610"/>
                                </a:lnTo>
                                <a:lnTo>
                                  <a:pt x="1702435" y="557530"/>
                                </a:lnTo>
                                <a:lnTo>
                                  <a:pt x="1010920" y="557530"/>
                                </a:lnTo>
                                <a:lnTo>
                                  <a:pt x="1010920" y="1070610"/>
                                </a:lnTo>
                                <a:close/>
                              </a:path>
                            </a:pathLst>
                          </a:custGeom>
                          <a:ln w="9525">
                            <a:solidFill>
                              <a:srgbClr val="000000"/>
                            </a:solidFill>
                            <a:prstDash val="solid"/>
                          </a:ln>
                        </wps:spPr>
                        <wps:bodyPr wrap="square" lIns="0" tIns="0" rIns="0" bIns="0" rtlCol="0">
                          <a:prstTxWarp prst="textNoShape">
                            <a:avLst/>
                          </a:prstTxWarp>
                          <a:noAutofit/>
                        </wps:bodyPr>
                      </wps:wsp>
                      <pic:pic>
                        <pic:nvPicPr>
                          <pic:cNvPr id="5" name="Image 5"/>
                          <pic:cNvPicPr/>
                        </pic:nvPicPr>
                        <pic:blipFill>
                          <a:blip r:embed="rId6" cstate="print"/>
                          <a:stretch>
                            <a:fillRect/>
                          </a:stretch>
                        </pic:blipFill>
                        <pic:spPr>
                          <a:xfrm>
                            <a:off x="790257" y="802957"/>
                            <a:ext cx="225425" cy="76200"/>
                          </a:xfrm>
                          <a:prstGeom prst="rect">
                            <a:avLst/>
                          </a:prstGeom>
                        </pic:spPr>
                      </pic:pic>
                      <pic:pic>
                        <pic:nvPicPr>
                          <pic:cNvPr id="6" name="Image 6"/>
                          <pic:cNvPicPr/>
                        </pic:nvPicPr>
                        <pic:blipFill>
                          <a:blip r:embed="rId7" cstate="print"/>
                          <a:stretch>
                            <a:fillRect/>
                          </a:stretch>
                        </pic:blipFill>
                        <pic:spPr>
                          <a:xfrm>
                            <a:off x="1700847" y="802957"/>
                            <a:ext cx="233044" cy="76200"/>
                          </a:xfrm>
                          <a:prstGeom prst="rect">
                            <a:avLst/>
                          </a:prstGeom>
                        </pic:spPr>
                      </pic:pic>
                      <wps:wsp>
                        <wps:cNvPr id="7" name="Graphic 7"/>
                        <wps:cNvSpPr/>
                        <wps:spPr>
                          <a:xfrm>
                            <a:off x="1015682" y="2134552"/>
                            <a:ext cx="691515" cy="513080"/>
                          </a:xfrm>
                          <a:custGeom>
                            <a:avLst/>
                            <a:gdLst/>
                            <a:ahLst/>
                            <a:cxnLst/>
                            <a:rect l="l" t="t" r="r" b="b"/>
                            <a:pathLst>
                              <a:path w="691515" h="513080">
                                <a:moveTo>
                                  <a:pt x="0" y="513079"/>
                                </a:moveTo>
                                <a:lnTo>
                                  <a:pt x="691514" y="513079"/>
                                </a:lnTo>
                                <a:lnTo>
                                  <a:pt x="691514" y="0"/>
                                </a:lnTo>
                                <a:lnTo>
                                  <a:pt x="0" y="0"/>
                                </a:lnTo>
                                <a:lnTo>
                                  <a:pt x="0" y="513079"/>
                                </a:lnTo>
                                <a:close/>
                              </a:path>
                            </a:pathLst>
                          </a:custGeom>
                          <a:ln w="9525">
                            <a:solidFill>
                              <a:srgbClr val="000000"/>
                            </a:solidFill>
                            <a:prstDash val="solid"/>
                          </a:ln>
                        </wps:spPr>
                        <wps:bodyPr wrap="square" lIns="0" tIns="0" rIns="0" bIns="0" rtlCol="0">
                          <a:prstTxWarp prst="textNoShape">
                            <a:avLst/>
                          </a:prstTxWarp>
                          <a:noAutofit/>
                        </wps:bodyPr>
                      </wps:wsp>
                      <pic:pic>
                        <pic:nvPicPr>
                          <pic:cNvPr id="8" name="Image 8"/>
                          <pic:cNvPicPr/>
                        </pic:nvPicPr>
                        <pic:blipFill>
                          <a:blip r:embed="rId8" cstate="print"/>
                          <a:stretch>
                            <a:fillRect/>
                          </a:stretch>
                        </pic:blipFill>
                        <pic:spPr>
                          <a:xfrm>
                            <a:off x="796607" y="2387028"/>
                            <a:ext cx="225425" cy="76200"/>
                          </a:xfrm>
                          <a:prstGeom prst="rect">
                            <a:avLst/>
                          </a:prstGeom>
                        </pic:spPr>
                      </pic:pic>
                      <pic:pic>
                        <pic:nvPicPr>
                          <pic:cNvPr id="9" name="Image 9"/>
                          <pic:cNvPicPr/>
                        </pic:nvPicPr>
                        <pic:blipFill>
                          <a:blip r:embed="rId9" cstate="print"/>
                          <a:stretch>
                            <a:fillRect/>
                          </a:stretch>
                        </pic:blipFill>
                        <pic:spPr>
                          <a:xfrm>
                            <a:off x="1695767" y="2366073"/>
                            <a:ext cx="233044" cy="76200"/>
                          </a:xfrm>
                          <a:prstGeom prst="rect">
                            <a:avLst/>
                          </a:prstGeom>
                        </pic:spPr>
                      </pic:pic>
                      <wps:wsp>
                        <wps:cNvPr id="10" name="Graphic 10"/>
                        <wps:cNvSpPr/>
                        <wps:spPr>
                          <a:xfrm>
                            <a:off x="3383597" y="4762"/>
                            <a:ext cx="1784350" cy="2765425"/>
                          </a:xfrm>
                          <a:custGeom>
                            <a:avLst/>
                            <a:gdLst/>
                            <a:ahLst/>
                            <a:cxnLst/>
                            <a:rect l="l" t="t" r="r" b="b"/>
                            <a:pathLst>
                              <a:path w="1784350" h="2765425">
                                <a:moveTo>
                                  <a:pt x="0" y="2765425"/>
                                </a:moveTo>
                                <a:lnTo>
                                  <a:pt x="1784350" y="2765425"/>
                                </a:lnTo>
                                <a:lnTo>
                                  <a:pt x="1784350" y="0"/>
                                </a:lnTo>
                                <a:lnTo>
                                  <a:pt x="0" y="0"/>
                                </a:lnTo>
                                <a:lnTo>
                                  <a:pt x="0" y="2765425"/>
                                </a:lnTo>
                                <a:close/>
                              </a:path>
                              <a:path w="1784350" h="2765425">
                                <a:moveTo>
                                  <a:pt x="100329" y="1070610"/>
                                </a:moveTo>
                                <a:lnTo>
                                  <a:pt x="791844" y="1070610"/>
                                </a:lnTo>
                                <a:lnTo>
                                  <a:pt x="791844" y="557530"/>
                                </a:lnTo>
                                <a:lnTo>
                                  <a:pt x="100329" y="557530"/>
                                </a:lnTo>
                                <a:lnTo>
                                  <a:pt x="100329" y="107061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1" name="Image 11"/>
                          <pic:cNvPicPr/>
                        </pic:nvPicPr>
                        <pic:blipFill>
                          <a:blip r:embed="rId10" cstate="print"/>
                          <a:stretch>
                            <a:fillRect/>
                          </a:stretch>
                        </pic:blipFill>
                        <pic:spPr>
                          <a:xfrm>
                            <a:off x="4169092" y="802957"/>
                            <a:ext cx="225425" cy="76200"/>
                          </a:xfrm>
                          <a:prstGeom prst="rect">
                            <a:avLst/>
                          </a:prstGeom>
                        </pic:spPr>
                      </pic:pic>
                      <pic:pic>
                        <pic:nvPicPr>
                          <pic:cNvPr id="12" name="Image 12"/>
                          <pic:cNvPicPr/>
                        </pic:nvPicPr>
                        <pic:blipFill>
                          <a:blip r:embed="rId11" cstate="print"/>
                          <a:stretch>
                            <a:fillRect/>
                          </a:stretch>
                        </pic:blipFill>
                        <pic:spPr>
                          <a:xfrm>
                            <a:off x="4175442" y="2387028"/>
                            <a:ext cx="225425" cy="76200"/>
                          </a:xfrm>
                          <a:prstGeom prst="rect">
                            <a:avLst/>
                          </a:prstGeom>
                        </pic:spPr>
                      </pic:pic>
                      <wps:wsp>
                        <wps:cNvPr id="13" name="Graphic 13"/>
                        <wps:cNvSpPr/>
                        <wps:spPr>
                          <a:xfrm>
                            <a:off x="3221672" y="802957"/>
                            <a:ext cx="268605" cy="1639570"/>
                          </a:xfrm>
                          <a:custGeom>
                            <a:avLst/>
                            <a:gdLst/>
                            <a:ahLst/>
                            <a:cxnLst/>
                            <a:rect l="l" t="t" r="r" b="b"/>
                            <a:pathLst>
                              <a:path w="268605" h="1639570">
                                <a:moveTo>
                                  <a:pt x="262255" y="38100"/>
                                </a:moveTo>
                                <a:lnTo>
                                  <a:pt x="249555" y="31750"/>
                                </a:lnTo>
                                <a:lnTo>
                                  <a:pt x="186055" y="0"/>
                                </a:lnTo>
                                <a:lnTo>
                                  <a:pt x="186055" y="31750"/>
                                </a:lnTo>
                                <a:lnTo>
                                  <a:pt x="2794" y="31750"/>
                                </a:lnTo>
                                <a:lnTo>
                                  <a:pt x="0" y="34544"/>
                                </a:lnTo>
                                <a:lnTo>
                                  <a:pt x="0" y="41656"/>
                                </a:lnTo>
                                <a:lnTo>
                                  <a:pt x="2794" y="44450"/>
                                </a:lnTo>
                                <a:lnTo>
                                  <a:pt x="186055" y="44450"/>
                                </a:lnTo>
                                <a:lnTo>
                                  <a:pt x="186055" y="76200"/>
                                </a:lnTo>
                                <a:lnTo>
                                  <a:pt x="249555" y="44450"/>
                                </a:lnTo>
                                <a:lnTo>
                                  <a:pt x="262255" y="38100"/>
                                </a:lnTo>
                                <a:close/>
                              </a:path>
                              <a:path w="268605" h="1639570">
                                <a:moveTo>
                                  <a:pt x="268605" y="1597279"/>
                                </a:moveTo>
                                <a:lnTo>
                                  <a:pt x="265684" y="1594485"/>
                                </a:lnTo>
                                <a:lnTo>
                                  <a:pt x="82524" y="1594954"/>
                                </a:lnTo>
                                <a:lnTo>
                                  <a:pt x="82423" y="1563243"/>
                                </a:lnTo>
                                <a:lnTo>
                                  <a:pt x="6350" y="1601470"/>
                                </a:lnTo>
                                <a:lnTo>
                                  <a:pt x="82677" y="1639316"/>
                                </a:lnTo>
                                <a:lnTo>
                                  <a:pt x="82562" y="1607693"/>
                                </a:lnTo>
                                <a:lnTo>
                                  <a:pt x="265811" y="1607185"/>
                                </a:lnTo>
                                <a:lnTo>
                                  <a:pt x="268605" y="1604264"/>
                                </a:lnTo>
                                <a:lnTo>
                                  <a:pt x="268605" y="1597279"/>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2115248" y="947102"/>
                            <a:ext cx="1094740" cy="909319"/>
                          </a:xfrm>
                          <a:custGeom>
                            <a:avLst/>
                            <a:gdLst/>
                            <a:ahLst/>
                            <a:cxnLst/>
                            <a:rect l="l" t="t" r="r" b="b"/>
                            <a:pathLst>
                              <a:path w="1094740" h="909319">
                                <a:moveTo>
                                  <a:pt x="509143" y="281432"/>
                                </a:moveTo>
                                <a:lnTo>
                                  <a:pt x="349250" y="194690"/>
                                </a:lnTo>
                                <a:lnTo>
                                  <a:pt x="364363" y="362585"/>
                                </a:lnTo>
                                <a:lnTo>
                                  <a:pt x="0" y="336423"/>
                                </a:lnTo>
                                <a:lnTo>
                                  <a:pt x="266446" y="458470"/>
                                </a:lnTo>
                                <a:lnTo>
                                  <a:pt x="78994" y="577596"/>
                                </a:lnTo>
                                <a:lnTo>
                                  <a:pt x="289433" y="628904"/>
                                </a:lnTo>
                                <a:lnTo>
                                  <a:pt x="174878" y="796925"/>
                                </a:lnTo>
                                <a:lnTo>
                                  <a:pt x="407162" y="674624"/>
                                </a:lnTo>
                                <a:lnTo>
                                  <a:pt x="423037" y="827277"/>
                                </a:lnTo>
                                <a:lnTo>
                                  <a:pt x="522224" y="701039"/>
                                </a:lnTo>
                                <a:lnTo>
                                  <a:pt x="645922" y="909193"/>
                                </a:lnTo>
                                <a:lnTo>
                                  <a:pt x="635000" y="625348"/>
                                </a:lnTo>
                                <a:lnTo>
                                  <a:pt x="826135" y="755396"/>
                                </a:lnTo>
                                <a:lnTo>
                                  <a:pt x="780414" y="545719"/>
                                </a:lnTo>
                                <a:lnTo>
                                  <a:pt x="1015746" y="607568"/>
                                </a:lnTo>
                                <a:lnTo>
                                  <a:pt x="880872" y="439420"/>
                                </a:lnTo>
                                <a:lnTo>
                                  <a:pt x="1094486" y="367792"/>
                                </a:lnTo>
                                <a:lnTo>
                                  <a:pt x="877315" y="334137"/>
                                </a:lnTo>
                                <a:lnTo>
                                  <a:pt x="994790" y="185420"/>
                                </a:lnTo>
                                <a:lnTo>
                                  <a:pt x="790194" y="232918"/>
                                </a:lnTo>
                                <a:lnTo>
                                  <a:pt x="820547" y="97027"/>
                                </a:lnTo>
                                <a:lnTo>
                                  <a:pt x="648715" y="204215"/>
                                </a:lnTo>
                                <a:lnTo>
                                  <a:pt x="584581" y="0"/>
                                </a:lnTo>
                                <a:lnTo>
                                  <a:pt x="509143" y="281432"/>
                                </a:lnTo>
                                <a:close/>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2554287" y="1048702"/>
                            <a:ext cx="1840230" cy="1085850"/>
                          </a:xfrm>
                          <a:custGeom>
                            <a:avLst/>
                            <a:gdLst/>
                            <a:ahLst/>
                            <a:cxnLst/>
                            <a:rect l="l" t="t" r="r" b="b"/>
                            <a:pathLst>
                              <a:path w="1840230" h="1085850">
                                <a:moveTo>
                                  <a:pt x="76200" y="909320"/>
                                </a:moveTo>
                                <a:lnTo>
                                  <a:pt x="44450" y="909320"/>
                                </a:lnTo>
                                <a:lnTo>
                                  <a:pt x="44450" y="690499"/>
                                </a:lnTo>
                                <a:lnTo>
                                  <a:pt x="41656" y="687705"/>
                                </a:lnTo>
                                <a:lnTo>
                                  <a:pt x="34544" y="687705"/>
                                </a:lnTo>
                                <a:lnTo>
                                  <a:pt x="31750" y="690499"/>
                                </a:lnTo>
                                <a:lnTo>
                                  <a:pt x="31750" y="909320"/>
                                </a:lnTo>
                                <a:lnTo>
                                  <a:pt x="0" y="909320"/>
                                </a:lnTo>
                                <a:lnTo>
                                  <a:pt x="38100" y="985520"/>
                                </a:lnTo>
                                <a:lnTo>
                                  <a:pt x="66675" y="928370"/>
                                </a:lnTo>
                                <a:lnTo>
                                  <a:pt x="76200" y="909320"/>
                                </a:lnTo>
                                <a:close/>
                              </a:path>
                              <a:path w="1840230" h="1085850">
                                <a:moveTo>
                                  <a:pt x="929640" y="1085850"/>
                                </a:moveTo>
                                <a:lnTo>
                                  <a:pt x="919670" y="1044448"/>
                                </a:lnTo>
                                <a:lnTo>
                                  <a:pt x="909701" y="1003046"/>
                                </a:lnTo>
                                <a:lnTo>
                                  <a:pt x="885418" y="1023467"/>
                                </a:lnTo>
                                <a:lnTo>
                                  <a:pt x="399161" y="446151"/>
                                </a:lnTo>
                                <a:lnTo>
                                  <a:pt x="396875" y="443484"/>
                                </a:lnTo>
                                <a:lnTo>
                                  <a:pt x="392938" y="443103"/>
                                </a:lnTo>
                                <a:lnTo>
                                  <a:pt x="387604" y="447675"/>
                                </a:lnTo>
                                <a:lnTo>
                                  <a:pt x="387223" y="451612"/>
                                </a:lnTo>
                                <a:lnTo>
                                  <a:pt x="389509" y="454279"/>
                                </a:lnTo>
                                <a:lnTo>
                                  <a:pt x="875690" y="1031646"/>
                                </a:lnTo>
                                <a:lnTo>
                                  <a:pt x="851408" y="1052068"/>
                                </a:lnTo>
                                <a:lnTo>
                                  <a:pt x="929640" y="1085850"/>
                                </a:lnTo>
                                <a:close/>
                              </a:path>
                              <a:path w="1840230" h="1085850">
                                <a:moveTo>
                                  <a:pt x="929640" y="26670"/>
                                </a:moveTo>
                                <a:lnTo>
                                  <a:pt x="848233" y="1651"/>
                                </a:lnTo>
                                <a:lnTo>
                                  <a:pt x="853465" y="32969"/>
                                </a:lnTo>
                                <a:lnTo>
                                  <a:pt x="393319" y="109982"/>
                                </a:lnTo>
                                <a:lnTo>
                                  <a:pt x="389890" y="110490"/>
                                </a:lnTo>
                                <a:lnTo>
                                  <a:pt x="387477" y="113792"/>
                                </a:lnTo>
                                <a:lnTo>
                                  <a:pt x="388112" y="117221"/>
                                </a:lnTo>
                                <a:lnTo>
                                  <a:pt x="388620" y="120650"/>
                                </a:lnTo>
                                <a:lnTo>
                                  <a:pt x="391922" y="123063"/>
                                </a:lnTo>
                                <a:lnTo>
                                  <a:pt x="395351" y="122428"/>
                                </a:lnTo>
                                <a:lnTo>
                                  <a:pt x="855560" y="45529"/>
                                </a:lnTo>
                                <a:lnTo>
                                  <a:pt x="860806" y="76835"/>
                                </a:lnTo>
                                <a:lnTo>
                                  <a:pt x="924585" y="30353"/>
                                </a:lnTo>
                                <a:lnTo>
                                  <a:pt x="929640" y="26670"/>
                                </a:lnTo>
                                <a:close/>
                              </a:path>
                              <a:path w="1840230" h="1085850">
                                <a:moveTo>
                                  <a:pt x="1840230" y="1085850"/>
                                </a:moveTo>
                                <a:lnTo>
                                  <a:pt x="1824151" y="1062736"/>
                                </a:lnTo>
                                <a:lnTo>
                                  <a:pt x="1791589" y="1015873"/>
                                </a:lnTo>
                                <a:lnTo>
                                  <a:pt x="1776374" y="1043813"/>
                                </a:lnTo>
                                <a:lnTo>
                                  <a:pt x="472440" y="331851"/>
                                </a:lnTo>
                                <a:lnTo>
                                  <a:pt x="468503" y="332994"/>
                                </a:lnTo>
                                <a:lnTo>
                                  <a:pt x="465201" y="339090"/>
                                </a:lnTo>
                                <a:lnTo>
                                  <a:pt x="466344" y="343027"/>
                                </a:lnTo>
                                <a:lnTo>
                                  <a:pt x="1770329" y="1054912"/>
                                </a:lnTo>
                                <a:lnTo>
                                  <a:pt x="1755140" y="1082802"/>
                                </a:lnTo>
                                <a:lnTo>
                                  <a:pt x="1840230" y="1085850"/>
                                </a:lnTo>
                                <a:close/>
                              </a:path>
                              <a:path w="1840230" h="1085850">
                                <a:moveTo>
                                  <a:pt x="1840230" y="26670"/>
                                </a:moveTo>
                                <a:lnTo>
                                  <a:pt x="1759331" y="0"/>
                                </a:lnTo>
                                <a:lnTo>
                                  <a:pt x="1763928" y="31419"/>
                                </a:lnTo>
                                <a:lnTo>
                                  <a:pt x="535305" y="210820"/>
                                </a:lnTo>
                                <a:lnTo>
                                  <a:pt x="533019" y="213995"/>
                                </a:lnTo>
                                <a:lnTo>
                                  <a:pt x="534035" y="220980"/>
                                </a:lnTo>
                                <a:lnTo>
                                  <a:pt x="537210" y="223266"/>
                                </a:lnTo>
                                <a:lnTo>
                                  <a:pt x="1765769" y="44005"/>
                                </a:lnTo>
                                <a:lnTo>
                                  <a:pt x="1770380" y="75438"/>
                                </a:lnTo>
                                <a:lnTo>
                                  <a:pt x="1836762" y="29083"/>
                                </a:lnTo>
                                <a:lnTo>
                                  <a:pt x="1840230" y="26670"/>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12" cstate="print"/>
                          <a:stretch>
                            <a:fillRect/>
                          </a:stretch>
                        </pic:blipFill>
                        <pic:spPr>
                          <a:xfrm>
                            <a:off x="2519997" y="974407"/>
                            <a:ext cx="76200" cy="196850"/>
                          </a:xfrm>
                          <a:prstGeom prst="rect">
                            <a:avLst/>
                          </a:prstGeom>
                        </pic:spPr>
                      </pic:pic>
                      <wps:wsp>
                        <wps:cNvPr id="17" name="Graphic 17"/>
                        <wps:cNvSpPr/>
                        <wps:spPr>
                          <a:xfrm>
                            <a:off x="796607" y="1051750"/>
                            <a:ext cx="1513205" cy="1090930"/>
                          </a:xfrm>
                          <a:custGeom>
                            <a:avLst/>
                            <a:gdLst/>
                            <a:ahLst/>
                            <a:cxnLst/>
                            <a:rect l="l" t="t" r="r" b="b"/>
                            <a:pathLst>
                              <a:path w="1513205" h="1090930">
                                <a:moveTo>
                                  <a:pt x="1400048" y="277876"/>
                                </a:moveTo>
                                <a:lnTo>
                                  <a:pt x="1397762" y="274574"/>
                                </a:lnTo>
                                <a:lnTo>
                                  <a:pt x="76085" y="31127"/>
                                </a:lnTo>
                                <a:lnTo>
                                  <a:pt x="76619" y="28194"/>
                                </a:lnTo>
                                <a:lnTo>
                                  <a:pt x="81788" y="0"/>
                                </a:lnTo>
                                <a:lnTo>
                                  <a:pt x="0" y="23622"/>
                                </a:lnTo>
                                <a:lnTo>
                                  <a:pt x="68072" y="74930"/>
                                </a:lnTo>
                                <a:lnTo>
                                  <a:pt x="73787" y="43700"/>
                                </a:lnTo>
                                <a:lnTo>
                                  <a:pt x="1395476" y="287020"/>
                                </a:lnTo>
                                <a:lnTo>
                                  <a:pt x="1398778" y="284734"/>
                                </a:lnTo>
                                <a:lnTo>
                                  <a:pt x="1400048" y="277876"/>
                                </a:lnTo>
                                <a:close/>
                              </a:path>
                              <a:path w="1513205" h="1090930">
                                <a:moveTo>
                                  <a:pt x="1512697" y="602234"/>
                                </a:moveTo>
                                <a:lnTo>
                                  <a:pt x="1508379" y="596646"/>
                                </a:lnTo>
                                <a:lnTo>
                                  <a:pt x="1504442" y="596265"/>
                                </a:lnTo>
                                <a:lnTo>
                                  <a:pt x="1501648" y="598424"/>
                                </a:lnTo>
                                <a:lnTo>
                                  <a:pt x="955014" y="1030566"/>
                                </a:lnTo>
                                <a:lnTo>
                                  <a:pt x="935355" y="1005713"/>
                                </a:lnTo>
                                <a:lnTo>
                                  <a:pt x="899160" y="1082802"/>
                                </a:lnTo>
                                <a:lnTo>
                                  <a:pt x="982599" y="1065403"/>
                                </a:lnTo>
                                <a:lnTo>
                                  <a:pt x="970826" y="1050544"/>
                                </a:lnTo>
                                <a:lnTo>
                                  <a:pt x="962863" y="1040485"/>
                                </a:lnTo>
                                <a:lnTo>
                                  <a:pt x="1509522" y="608330"/>
                                </a:lnTo>
                                <a:lnTo>
                                  <a:pt x="1512316" y="606171"/>
                                </a:lnTo>
                                <a:lnTo>
                                  <a:pt x="1512697" y="602234"/>
                                </a:lnTo>
                                <a:close/>
                              </a:path>
                              <a:path w="1513205" h="1090930">
                                <a:moveTo>
                                  <a:pt x="1512697" y="212090"/>
                                </a:moveTo>
                                <a:lnTo>
                                  <a:pt x="1510919" y="208534"/>
                                </a:lnTo>
                                <a:lnTo>
                                  <a:pt x="1507490" y="207391"/>
                                </a:lnTo>
                                <a:lnTo>
                                  <a:pt x="985126" y="40690"/>
                                </a:lnTo>
                                <a:lnTo>
                                  <a:pt x="986688" y="35814"/>
                                </a:lnTo>
                                <a:lnTo>
                                  <a:pt x="994791" y="10541"/>
                                </a:lnTo>
                                <a:lnTo>
                                  <a:pt x="910590" y="23622"/>
                                </a:lnTo>
                                <a:lnTo>
                                  <a:pt x="971550" y="83058"/>
                                </a:lnTo>
                                <a:lnTo>
                                  <a:pt x="981214" y="52882"/>
                                </a:lnTo>
                                <a:lnTo>
                                  <a:pt x="1503680" y="219583"/>
                                </a:lnTo>
                                <a:lnTo>
                                  <a:pt x="1506982" y="220599"/>
                                </a:lnTo>
                                <a:lnTo>
                                  <a:pt x="1510538" y="218821"/>
                                </a:lnTo>
                                <a:lnTo>
                                  <a:pt x="1511681" y="215392"/>
                                </a:lnTo>
                                <a:lnTo>
                                  <a:pt x="1512697" y="212090"/>
                                </a:lnTo>
                                <a:close/>
                              </a:path>
                              <a:path w="1513205" h="1090930">
                                <a:moveTo>
                                  <a:pt x="1512824" y="504063"/>
                                </a:moveTo>
                                <a:lnTo>
                                  <a:pt x="1510284" y="497459"/>
                                </a:lnTo>
                                <a:lnTo>
                                  <a:pt x="1506601" y="495808"/>
                                </a:lnTo>
                                <a:lnTo>
                                  <a:pt x="68859" y="1049540"/>
                                </a:lnTo>
                                <a:lnTo>
                                  <a:pt x="57404" y="1019810"/>
                                </a:lnTo>
                                <a:lnTo>
                                  <a:pt x="0" y="1082802"/>
                                </a:lnTo>
                                <a:lnTo>
                                  <a:pt x="84836" y="1090930"/>
                                </a:lnTo>
                                <a:lnTo>
                                  <a:pt x="75666" y="1067181"/>
                                </a:lnTo>
                                <a:lnTo>
                                  <a:pt x="73418" y="1061364"/>
                                </a:lnTo>
                                <a:lnTo>
                                  <a:pt x="1511173" y="507746"/>
                                </a:lnTo>
                                <a:lnTo>
                                  <a:pt x="1512824" y="504063"/>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721042" y="208229"/>
                            <a:ext cx="366395" cy="140970"/>
                          </a:xfrm>
                          <a:prstGeom prst="rect">
                            <a:avLst/>
                          </a:prstGeom>
                        </wps:spPr>
                        <wps:txbx>
                          <w:txbxContent>
                            <w:p>
                              <w:pPr>
                                <w:spacing w:line="222" w:lineRule="exact" w:before="0"/>
                                <w:ind w:left="0" w:right="0" w:firstLine="0"/>
                                <w:jc w:val="left"/>
                                <w:rPr>
                                  <w:sz w:val="20"/>
                                </w:rPr>
                              </w:pPr>
                              <w:r>
                                <w:rPr>
                                  <w:spacing w:val="-2"/>
                                  <w:sz w:val="20"/>
                                </w:rPr>
                                <w:t>Sender</w:t>
                              </w:r>
                            </w:p>
                          </w:txbxContent>
                        </wps:txbx>
                        <wps:bodyPr wrap="square" lIns="0" tIns="0" rIns="0" bIns="0" rtlCol="0">
                          <a:noAutofit/>
                        </wps:bodyPr>
                      </wps:wsp>
                      <wps:wsp>
                        <wps:cNvPr id="19" name="Textbox 19"/>
                        <wps:cNvSpPr txBox="1"/>
                        <wps:spPr>
                          <a:xfrm>
                            <a:off x="4050474" y="208229"/>
                            <a:ext cx="464184" cy="140970"/>
                          </a:xfrm>
                          <a:prstGeom prst="rect">
                            <a:avLst/>
                          </a:prstGeom>
                        </wps:spPr>
                        <wps:txbx>
                          <w:txbxContent>
                            <w:p>
                              <w:pPr>
                                <w:spacing w:line="222" w:lineRule="exact" w:before="0"/>
                                <w:ind w:left="0" w:right="0" w:firstLine="0"/>
                                <w:jc w:val="left"/>
                                <w:rPr>
                                  <w:sz w:val="20"/>
                                </w:rPr>
                              </w:pPr>
                              <w:r>
                                <w:rPr>
                                  <w:spacing w:val="-2"/>
                                  <w:sz w:val="20"/>
                                </w:rPr>
                                <w:t>Receiver</w:t>
                              </w:r>
                            </w:p>
                          </w:txbxContent>
                        </wps:txbx>
                        <wps:bodyPr wrap="square" lIns="0" tIns="0" rIns="0" bIns="0" rtlCol="0">
                          <a:noAutofit/>
                        </wps:bodyPr>
                      </wps:wsp>
                      <wps:wsp>
                        <wps:cNvPr id="20" name="Textbox 20"/>
                        <wps:cNvSpPr txBox="1"/>
                        <wps:spPr>
                          <a:xfrm>
                            <a:off x="2196274" y="611327"/>
                            <a:ext cx="785495" cy="290830"/>
                          </a:xfrm>
                          <a:prstGeom prst="rect">
                            <a:avLst/>
                          </a:prstGeom>
                        </wps:spPr>
                        <wps:txbx>
                          <w:txbxContent>
                            <w:p>
                              <w:pPr>
                                <w:spacing w:line="244" w:lineRule="auto" w:before="0"/>
                                <w:ind w:left="281" w:right="14" w:hanging="282"/>
                                <w:jc w:val="left"/>
                                <w:rPr>
                                  <w:sz w:val="20"/>
                                </w:rPr>
                              </w:pPr>
                              <w:r>
                                <w:rPr>
                                  <w:sz w:val="20"/>
                                </w:rPr>
                                <w:t>Transmitted</w:t>
                              </w:r>
                              <w:r>
                                <w:rPr>
                                  <w:spacing w:val="-13"/>
                                  <w:sz w:val="20"/>
                                </w:rPr>
                                <w:t> </w:t>
                              </w:r>
                              <w:r>
                                <w:rPr>
                                  <w:sz w:val="20"/>
                                </w:rPr>
                                <w:t>on </w:t>
                              </w:r>
                              <w:r>
                                <w:rPr>
                                  <w:spacing w:val="-2"/>
                                  <w:sz w:val="20"/>
                                </w:rPr>
                                <w:t>medium</w:t>
                              </w:r>
                            </w:p>
                          </w:txbxContent>
                        </wps:txbx>
                        <wps:bodyPr wrap="square" lIns="0" tIns="0" rIns="0" bIns="0" rtlCol="0">
                          <a:noAutofit/>
                        </wps:bodyPr>
                      </wps:wsp>
                      <wps:wsp>
                        <wps:cNvPr id="21" name="Textbox 21"/>
                        <wps:cNvSpPr txBox="1"/>
                        <wps:spPr>
                          <a:xfrm>
                            <a:off x="2553906" y="1471117"/>
                            <a:ext cx="310515" cy="140970"/>
                          </a:xfrm>
                          <a:prstGeom prst="rect">
                            <a:avLst/>
                          </a:prstGeom>
                        </wps:spPr>
                        <wps:txbx>
                          <w:txbxContent>
                            <w:p>
                              <w:pPr>
                                <w:spacing w:line="222" w:lineRule="exact" w:before="0"/>
                                <w:ind w:left="0" w:right="0" w:firstLine="0"/>
                                <w:jc w:val="left"/>
                                <w:rPr>
                                  <w:sz w:val="20"/>
                                </w:rPr>
                              </w:pPr>
                              <w:r>
                                <w:rPr>
                                  <w:spacing w:val="-2"/>
                                  <w:sz w:val="20"/>
                                </w:rPr>
                                <w:t>Noise</w:t>
                              </w:r>
                            </w:p>
                          </w:txbxContent>
                        </wps:txbx>
                        <wps:bodyPr wrap="square" lIns="0" tIns="0" rIns="0" bIns="0" rtlCol="0">
                          <a:noAutofit/>
                        </wps:bodyPr>
                      </wps:wsp>
                      <wps:wsp>
                        <wps:cNvPr id="22" name="Textbox 22"/>
                        <wps:cNvSpPr txBox="1"/>
                        <wps:spPr>
                          <a:xfrm>
                            <a:off x="2234374" y="2252167"/>
                            <a:ext cx="785495" cy="289560"/>
                          </a:xfrm>
                          <a:prstGeom prst="rect">
                            <a:avLst/>
                          </a:prstGeom>
                        </wps:spPr>
                        <wps:txbx>
                          <w:txbxContent>
                            <w:p>
                              <w:pPr>
                                <w:spacing w:line="244" w:lineRule="auto" w:before="0"/>
                                <w:ind w:left="281" w:right="14" w:hanging="282"/>
                                <w:jc w:val="left"/>
                                <w:rPr>
                                  <w:sz w:val="20"/>
                                </w:rPr>
                              </w:pPr>
                              <w:r>
                                <w:rPr>
                                  <w:sz w:val="20"/>
                                </w:rPr>
                                <w:t>Transmitted</w:t>
                              </w:r>
                              <w:r>
                                <w:rPr>
                                  <w:spacing w:val="-13"/>
                                  <w:sz w:val="20"/>
                                </w:rPr>
                                <w:t> </w:t>
                              </w:r>
                              <w:r>
                                <w:rPr>
                                  <w:sz w:val="20"/>
                                </w:rPr>
                                <w:t>on </w:t>
                              </w:r>
                              <w:r>
                                <w:rPr>
                                  <w:spacing w:val="-2"/>
                                  <w:sz w:val="20"/>
                                </w:rPr>
                                <w:t>medium</w:t>
                              </w:r>
                            </w:p>
                          </w:txbxContent>
                        </wps:txbx>
                        <wps:bodyPr wrap="square" lIns="0" tIns="0" rIns="0" bIns="0" rtlCol="0">
                          <a:noAutofit/>
                        </wps:bodyPr>
                      </wps:wsp>
                      <wps:wsp>
                        <wps:cNvPr id="23" name="Textbox 23"/>
                        <wps:cNvSpPr txBox="1"/>
                        <wps:spPr>
                          <a:xfrm>
                            <a:off x="4394517" y="2134552"/>
                            <a:ext cx="691515" cy="513080"/>
                          </a:xfrm>
                          <a:prstGeom prst="rect">
                            <a:avLst/>
                          </a:prstGeom>
                          <a:ln w="9525">
                            <a:solidFill>
                              <a:srgbClr val="000000"/>
                            </a:solidFill>
                            <a:prstDash val="solid"/>
                          </a:ln>
                        </wps:spPr>
                        <wps:txbx>
                          <w:txbxContent>
                            <w:p>
                              <w:pPr>
                                <w:spacing w:before="70"/>
                                <w:ind w:left="145" w:right="0" w:firstLine="0"/>
                                <w:jc w:val="left"/>
                                <w:rPr>
                                  <w:sz w:val="20"/>
                                </w:rPr>
                              </w:pPr>
                              <w:r>
                                <w:rPr>
                                  <w:spacing w:val="-2"/>
                                  <w:sz w:val="20"/>
                                </w:rPr>
                                <w:t>Encodes response/ feedback</w:t>
                              </w:r>
                            </w:p>
                          </w:txbxContent>
                        </wps:txbx>
                        <wps:bodyPr wrap="square" lIns="0" tIns="0" rIns="0" bIns="0" rtlCol="0">
                          <a:noAutofit/>
                        </wps:bodyPr>
                      </wps:wsp>
                      <wps:wsp>
                        <wps:cNvPr id="24" name="Textbox 24"/>
                        <wps:cNvSpPr txBox="1"/>
                        <wps:spPr>
                          <a:xfrm>
                            <a:off x="3483927" y="2134552"/>
                            <a:ext cx="691515" cy="513080"/>
                          </a:xfrm>
                          <a:prstGeom prst="rect">
                            <a:avLst/>
                          </a:prstGeom>
                          <a:ln w="9525">
                            <a:solidFill>
                              <a:srgbClr val="000000"/>
                            </a:solidFill>
                            <a:prstDash val="solid"/>
                          </a:ln>
                        </wps:spPr>
                        <wps:txbx>
                          <w:txbxContent>
                            <w:p>
                              <w:pPr>
                                <w:spacing w:before="70"/>
                                <w:ind w:left="145" w:right="245" w:firstLine="0"/>
                                <w:jc w:val="left"/>
                                <w:rPr>
                                  <w:sz w:val="20"/>
                                </w:rPr>
                              </w:pPr>
                              <w:r>
                                <w:rPr>
                                  <w:spacing w:val="-2"/>
                                  <w:sz w:val="20"/>
                                </w:rPr>
                                <w:t>Creates message</w:t>
                              </w:r>
                            </w:p>
                          </w:txbxContent>
                        </wps:txbx>
                        <wps:bodyPr wrap="square" lIns="0" tIns="0" rIns="0" bIns="0" rtlCol="0">
                          <a:noAutofit/>
                        </wps:bodyPr>
                      </wps:wsp>
                      <wps:wsp>
                        <wps:cNvPr id="25" name="Textbox 25"/>
                        <wps:cNvSpPr txBox="1"/>
                        <wps:spPr>
                          <a:xfrm>
                            <a:off x="4394517" y="562292"/>
                            <a:ext cx="691515" cy="513080"/>
                          </a:xfrm>
                          <a:prstGeom prst="rect">
                            <a:avLst/>
                          </a:prstGeom>
                          <a:ln w="9525">
                            <a:solidFill>
                              <a:srgbClr val="000000"/>
                            </a:solidFill>
                            <a:prstDash val="solid"/>
                          </a:ln>
                        </wps:spPr>
                        <wps:txbx>
                          <w:txbxContent>
                            <w:p>
                              <w:pPr>
                                <w:spacing w:line="276" w:lineRule="auto" w:before="70"/>
                                <w:ind w:left="145" w:right="234" w:firstLine="0"/>
                                <w:jc w:val="left"/>
                                <w:rPr>
                                  <w:sz w:val="20"/>
                                </w:rPr>
                              </w:pPr>
                              <w:r>
                                <w:rPr>
                                  <w:spacing w:val="-2"/>
                                  <w:sz w:val="20"/>
                                </w:rPr>
                                <w:t>Creates meaning</w:t>
                              </w:r>
                            </w:p>
                          </w:txbxContent>
                        </wps:txbx>
                        <wps:bodyPr wrap="square" lIns="0" tIns="0" rIns="0" bIns="0" rtlCol="0">
                          <a:noAutofit/>
                        </wps:bodyPr>
                      </wps:wsp>
                      <wps:wsp>
                        <wps:cNvPr id="26" name="Textbox 26"/>
                        <wps:cNvSpPr txBox="1"/>
                        <wps:spPr>
                          <a:xfrm>
                            <a:off x="3488690" y="567055"/>
                            <a:ext cx="681990" cy="508634"/>
                          </a:xfrm>
                          <a:prstGeom prst="rect">
                            <a:avLst/>
                          </a:prstGeom>
                        </wps:spPr>
                        <wps:txbx>
                          <w:txbxContent>
                            <w:p>
                              <w:pPr>
                                <w:spacing w:before="70"/>
                                <w:ind w:left="145" w:right="234" w:firstLine="0"/>
                                <w:jc w:val="left"/>
                                <w:rPr>
                                  <w:sz w:val="20"/>
                                </w:rPr>
                              </w:pPr>
                              <w:r>
                                <w:rPr>
                                  <w:spacing w:val="-2"/>
                                  <w:sz w:val="20"/>
                                </w:rPr>
                                <w:t>Decodes message</w:t>
                              </w:r>
                            </w:p>
                          </w:txbxContent>
                        </wps:txbx>
                        <wps:bodyPr wrap="square" lIns="0" tIns="0" rIns="0" bIns="0" rtlCol="0">
                          <a:noAutofit/>
                        </wps:bodyPr>
                      </wps:wsp>
                      <wps:wsp>
                        <wps:cNvPr id="27" name="Textbox 27"/>
                        <wps:cNvSpPr txBox="1"/>
                        <wps:spPr>
                          <a:xfrm>
                            <a:off x="1020444" y="2134552"/>
                            <a:ext cx="681990" cy="508634"/>
                          </a:xfrm>
                          <a:prstGeom prst="rect">
                            <a:avLst/>
                          </a:prstGeom>
                        </wps:spPr>
                        <wps:txbx>
                          <w:txbxContent>
                            <w:p>
                              <w:pPr>
                                <w:spacing w:line="244" w:lineRule="auto" w:before="77"/>
                                <w:ind w:left="145" w:right="234" w:firstLine="0"/>
                                <w:jc w:val="left"/>
                                <w:rPr>
                                  <w:sz w:val="20"/>
                                </w:rPr>
                              </w:pPr>
                              <w:r>
                                <w:rPr>
                                  <w:spacing w:val="-2"/>
                                  <w:sz w:val="20"/>
                                </w:rPr>
                                <w:t>Decodes message</w:t>
                              </w:r>
                            </w:p>
                          </w:txbxContent>
                        </wps:txbx>
                        <wps:bodyPr wrap="square" lIns="0" tIns="0" rIns="0" bIns="0" rtlCol="0">
                          <a:noAutofit/>
                        </wps:bodyPr>
                      </wps:wsp>
                      <wps:wsp>
                        <wps:cNvPr id="28" name="Textbox 28"/>
                        <wps:cNvSpPr txBox="1"/>
                        <wps:spPr>
                          <a:xfrm>
                            <a:off x="105092" y="2134552"/>
                            <a:ext cx="691515" cy="513080"/>
                          </a:xfrm>
                          <a:prstGeom prst="rect">
                            <a:avLst/>
                          </a:prstGeom>
                          <a:ln w="9525">
                            <a:solidFill>
                              <a:srgbClr val="000000"/>
                            </a:solidFill>
                            <a:prstDash val="solid"/>
                          </a:ln>
                        </wps:spPr>
                        <wps:txbx>
                          <w:txbxContent>
                            <w:p>
                              <w:pPr>
                                <w:spacing w:line="244" w:lineRule="auto" w:before="70"/>
                                <w:ind w:left="145" w:right="234" w:firstLine="0"/>
                                <w:jc w:val="left"/>
                                <w:rPr>
                                  <w:sz w:val="20"/>
                                </w:rPr>
                              </w:pPr>
                              <w:r>
                                <w:rPr>
                                  <w:spacing w:val="-2"/>
                                  <w:sz w:val="20"/>
                                </w:rPr>
                                <w:t>Creates meaning</w:t>
                              </w:r>
                            </w:p>
                          </w:txbxContent>
                        </wps:txbx>
                        <wps:bodyPr wrap="square" lIns="0" tIns="0" rIns="0" bIns="0" rtlCol="0">
                          <a:noAutofit/>
                        </wps:bodyPr>
                      </wps:wsp>
                      <wps:wsp>
                        <wps:cNvPr id="29" name="Textbox 29"/>
                        <wps:cNvSpPr txBox="1"/>
                        <wps:spPr>
                          <a:xfrm>
                            <a:off x="1020444" y="567055"/>
                            <a:ext cx="681990" cy="508634"/>
                          </a:xfrm>
                          <a:prstGeom prst="rect">
                            <a:avLst/>
                          </a:prstGeom>
                        </wps:spPr>
                        <wps:txbx>
                          <w:txbxContent>
                            <w:p>
                              <w:pPr>
                                <w:spacing w:line="242" w:lineRule="auto" w:before="70"/>
                                <w:ind w:left="145" w:right="245" w:firstLine="0"/>
                                <w:jc w:val="left"/>
                                <w:rPr>
                                  <w:sz w:val="20"/>
                                </w:rPr>
                              </w:pPr>
                              <w:r>
                                <w:rPr>
                                  <w:spacing w:val="-2"/>
                                  <w:sz w:val="20"/>
                                </w:rPr>
                                <w:t>Creates message</w:t>
                              </w:r>
                            </w:p>
                          </w:txbxContent>
                        </wps:txbx>
                        <wps:bodyPr wrap="square" lIns="0" tIns="0" rIns="0" bIns="0" rtlCol="0">
                          <a:noAutofit/>
                        </wps:bodyPr>
                      </wps:wsp>
                      <wps:wsp>
                        <wps:cNvPr id="30" name="Textbox 30"/>
                        <wps:cNvSpPr txBox="1"/>
                        <wps:spPr>
                          <a:xfrm>
                            <a:off x="105092" y="562292"/>
                            <a:ext cx="691515" cy="513080"/>
                          </a:xfrm>
                          <a:prstGeom prst="rect">
                            <a:avLst/>
                          </a:prstGeom>
                          <a:ln w="9525">
                            <a:solidFill>
                              <a:srgbClr val="000000"/>
                            </a:solidFill>
                            <a:prstDash val="solid"/>
                          </a:ln>
                        </wps:spPr>
                        <wps:txbx>
                          <w:txbxContent>
                            <w:p>
                              <w:pPr>
                                <w:spacing w:before="70"/>
                                <w:ind w:left="145" w:right="236" w:firstLine="0"/>
                                <w:jc w:val="both"/>
                                <w:rPr>
                                  <w:sz w:val="20"/>
                                </w:rPr>
                              </w:pPr>
                              <w:r>
                                <w:rPr>
                                  <w:spacing w:val="-2"/>
                                  <w:sz w:val="20"/>
                                </w:rPr>
                                <w:t>Encodes </w:t>
                              </w:r>
                              <w:r>
                                <w:rPr>
                                  <w:sz w:val="20"/>
                                </w:rPr>
                                <w:t>ideas or </w:t>
                              </w:r>
                              <w:r>
                                <w:rPr>
                                  <w:spacing w:val="-2"/>
                                  <w:sz w:val="20"/>
                                </w:rPr>
                                <w:t>thoughts</w:t>
                              </w:r>
                            </w:p>
                          </w:txbxContent>
                        </wps:txbx>
                        <wps:bodyPr wrap="square" lIns="0" tIns="0" rIns="0" bIns="0" rtlCol="0">
                          <a:noAutofit/>
                        </wps:bodyPr>
                      </wps:wsp>
                    </wpg:wgp>
                  </a:graphicData>
                </a:graphic>
              </wp:anchor>
            </w:drawing>
          </mc:Choice>
          <mc:Fallback>
            <w:pict>
              <v:group style="position:absolute;margin-left:98.824997pt;margin-top:20.824024pt;width:407.3pt;height:218.5pt;mso-position-horizontal-relative:page;mso-position-vertical-relative:paragraph;z-index:-15728640;mso-wrap-distance-left:0;mso-wrap-distance-right:0" id="docshapegroup2" coordorigin="1976,416" coordsize="8146,4370">
                <v:rect style="position:absolute;left:1984;top:423;width:2810;height:4355" id="docshape3" filled="true" fillcolor="#ffffff" stroked="false">
                  <v:fill type="solid"/>
                </v:rect>
                <v:shape style="position:absolute;left:1984;top:423;width:2810;height:4355" id="docshape4" coordorigin="1984,424" coordsize="2810,4355" path="m1984,4779l4794,4779,4794,424,1984,424,1984,4779xm3576,2110l4665,2110,4665,1302,3576,1302,3576,2110xe" filled="false" stroked="true" strokeweight=".75pt" strokecolor="#000000">
                  <v:path arrowok="t"/>
                  <v:stroke dashstyle="solid"/>
                </v:shape>
                <v:shape style="position:absolute;left:3221;top:1680;width:355;height:120" type="#_x0000_t75" id="docshape5" stroked="false">
                  <v:imagedata r:id="rId6" o:title=""/>
                </v:shape>
                <v:shape style="position:absolute;left:4655;top:1680;width:367;height:120" type="#_x0000_t75" id="docshape6" stroked="false">
                  <v:imagedata r:id="rId7" o:title=""/>
                </v:shape>
                <v:rect style="position:absolute;left:3576;top:3777;width:1089;height:808" id="docshape7" filled="false" stroked="true" strokeweight=".75pt" strokecolor="#000000">
                  <v:stroke dashstyle="solid"/>
                </v:rect>
                <v:shape style="position:absolute;left:3231;top:4175;width:355;height:120" type="#_x0000_t75" id="docshape8" stroked="false">
                  <v:imagedata r:id="rId8" o:title=""/>
                </v:shape>
                <v:shape style="position:absolute;left:4647;top:4142;width:367;height:120" type="#_x0000_t75" id="docshape9" stroked="false">
                  <v:imagedata r:id="rId9" o:title=""/>
                </v:shape>
                <v:shape style="position:absolute;left:7305;top:423;width:2810;height:4355" id="docshape10" coordorigin="7305,424" coordsize="2810,4355" path="m7305,4779l10115,4779,10115,424,7305,424,7305,4779xm7463,2110l8552,2110,8552,1302,7463,1302,7463,2110xe" filled="false" stroked="true" strokeweight=".75pt" strokecolor="#000000">
                  <v:path arrowok="t"/>
                  <v:stroke dashstyle="solid"/>
                </v:shape>
                <v:shape style="position:absolute;left:8542;top:1680;width:355;height:120" type="#_x0000_t75" id="docshape11" stroked="false">
                  <v:imagedata r:id="rId10" o:title=""/>
                </v:shape>
                <v:shape style="position:absolute;left:8552;top:4175;width:355;height:120" type="#_x0000_t75" id="docshape12" stroked="false">
                  <v:imagedata r:id="rId11" o:title=""/>
                </v:shape>
                <v:shape style="position:absolute;left:7050;top:1680;width:423;height:2582" id="docshape13" coordorigin="7050,1681" coordsize="423,2582" path="m7463,1741l7443,1731,7343,1681,7343,1731,7054,1731,7050,1735,7050,1747,7054,1751,7343,1751,7343,1801,7443,1751,7463,1741xm7473,4196l7468,4192,7180,4193,7180,4143,7060,4203,7180,4263,7180,4213,7180,4213,7469,4212,7473,4207,7473,4196xe" filled="true" fillcolor="#000000" stroked="false">
                  <v:path arrowok="t"/>
                  <v:fill type="solid"/>
                </v:shape>
                <v:shape style="position:absolute;left:5307;top:1907;width:1724;height:1432" id="docshape14" coordorigin="5308,1908" coordsize="1724,1432" path="m6109,2351l5858,2215,5881,2479,5308,2438,5727,2630,5432,2818,5763,2898,5583,3163,5949,2970,5974,3211,6130,3012,6325,3340,6308,2893,6609,3098,6537,2767,6907,2865,6695,2600,7031,2487,6689,2434,6874,2200,6552,2275,6600,2061,6329,2230,6228,1908,6109,2351xe" filled="false" stroked="true" strokeweight=".75pt" strokecolor="#000000">
                  <v:path arrowok="t"/>
                  <v:stroke dashstyle="solid"/>
                </v:shape>
                <v:shape style="position:absolute;left:5999;top:2067;width:2898;height:1710" id="docshape15" coordorigin="5999,2068" coordsize="2898,1710" path="m6119,3500l6069,3500,6069,3155,6065,3151,6053,3151,6049,3155,6049,3500,5999,3500,6059,3620,6104,3530,6119,3500xm7463,3778l7447,3713,7432,3648,7393,3680,6628,2771,6624,2766,6618,2766,6609,2773,6609,2779,6612,2783,7378,3693,7340,3725,7463,3778xm7463,2110l7335,2071,7343,2120,6618,2241,6613,2242,6609,2247,6610,2253,6611,2258,6616,2262,6622,2261,7346,2140,7355,2189,7455,2116,7463,2110xm8897,3778l8872,3742,8820,3668,8796,3712,6743,2591,6737,2592,6732,2602,6733,2608,8787,3729,8763,3773,8897,3778xm8897,2110l8770,2068,8777,2117,6842,2400,6838,2405,6840,2416,6845,2420,8780,2137,8787,2187,8892,2114,8897,2110xe" filled="true" fillcolor="#000000" stroked="false">
                  <v:path arrowok="t"/>
                  <v:fill type="solid"/>
                </v:shape>
                <v:shape style="position:absolute;left:5945;top:1950;width:120;height:310" type="#_x0000_t75" id="docshape16" stroked="false">
                  <v:imagedata r:id="rId12" o:title=""/>
                </v:shape>
                <v:shape style="position:absolute;left:3231;top:2072;width:2383;height:1718" id="docshape17" coordorigin="3231,2073" coordsize="2383,1718" path="m5436,2510l5432,2505,3351,2122,3352,2117,3360,2073,3231,2110,3338,2191,3347,2142,5429,2525,5434,2521,5436,2510xm5613,3021l5606,3012,5600,3012,5596,3015,4735,3696,4704,3657,4647,3778,4778,3751,4760,3727,4747,3711,5608,3031,5613,3027,5613,3021xm5613,2407l5610,2401,5605,2399,4782,2137,4785,2129,4798,2089,4665,2110,4761,2204,4776,2156,5599,2419,5604,2420,5610,2417,5612,2412,5613,2407xm5613,2867l5609,2856,5604,2854,3339,3726,3321,3679,3231,3778,3365,3791,3350,3753,3347,3744,5611,2872,5613,2867xe" filled="true" fillcolor="#000000" stroked="false">
                  <v:path arrowok="t"/>
                  <v:fill type="solid"/>
                </v:shape>
                <v:shape style="position:absolute;left:3112;top:744;width:577;height:222" type="#_x0000_t202" id="docshape18" filled="false" stroked="false">
                  <v:textbox inset="0,0,0,0">
                    <w:txbxContent>
                      <w:p>
                        <w:pPr>
                          <w:spacing w:line="222" w:lineRule="exact" w:before="0"/>
                          <w:ind w:left="0" w:right="0" w:firstLine="0"/>
                          <w:jc w:val="left"/>
                          <w:rPr>
                            <w:sz w:val="20"/>
                          </w:rPr>
                        </w:pPr>
                        <w:r>
                          <w:rPr>
                            <w:spacing w:val="-2"/>
                            <w:sz w:val="20"/>
                          </w:rPr>
                          <w:t>Sender</w:t>
                        </w:r>
                      </w:p>
                    </w:txbxContent>
                  </v:textbox>
                  <w10:wrap type="none"/>
                </v:shape>
                <v:shape style="position:absolute;left:8355;top:744;width:731;height:222" type="#_x0000_t202" id="docshape19" filled="false" stroked="false">
                  <v:textbox inset="0,0,0,0">
                    <w:txbxContent>
                      <w:p>
                        <w:pPr>
                          <w:spacing w:line="222" w:lineRule="exact" w:before="0"/>
                          <w:ind w:left="0" w:right="0" w:firstLine="0"/>
                          <w:jc w:val="left"/>
                          <w:rPr>
                            <w:sz w:val="20"/>
                          </w:rPr>
                        </w:pPr>
                        <w:r>
                          <w:rPr>
                            <w:spacing w:val="-2"/>
                            <w:sz w:val="20"/>
                          </w:rPr>
                          <w:t>Receiver</w:t>
                        </w:r>
                      </w:p>
                    </w:txbxContent>
                  </v:textbox>
                  <w10:wrap type="none"/>
                </v:shape>
                <v:shape style="position:absolute;left:5435;top:1379;width:1237;height:458" type="#_x0000_t202" id="docshape20" filled="false" stroked="false">
                  <v:textbox inset="0,0,0,0">
                    <w:txbxContent>
                      <w:p>
                        <w:pPr>
                          <w:spacing w:line="244" w:lineRule="auto" w:before="0"/>
                          <w:ind w:left="281" w:right="14" w:hanging="282"/>
                          <w:jc w:val="left"/>
                          <w:rPr>
                            <w:sz w:val="20"/>
                          </w:rPr>
                        </w:pPr>
                        <w:r>
                          <w:rPr>
                            <w:sz w:val="20"/>
                          </w:rPr>
                          <w:t>Transmitted</w:t>
                        </w:r>
                        <w:r>
                          <w:rPr>
                            <w:spacing w:val="-13"/>
                            <w:sz w:val="20"/>
                          </w:rPr>
                          <w:t> </w:t>
                        </w:r>
                        <w:r>
                          <w:rPr>
                            <w:sz w:val="20"/>
                          </w:rPr>
                          <w:t>on </w:t>
                        </w:r>
                        <w:r>
                          <w:rPr>
                            <w:spacing w:val="-2"/>
                            <w:sz w:val="20"/>
                          </w:rPr>
                          <w:t>medium</w:t>
                        </w:r>
                      </w:p>
                    </w:txbxContent>
                  </v:textbox>
                  <w10:wrap type="none"/>
                </v:shape>
                <v:shape style="position:absolute;left:5998;top:2733;width:489;height:222" type="#_x0000_t202" id="docshape21" filled="false" stroked="false">
                  <v:textbox inset="0,0,0,0">
                    <w:txbxContent>
                      <w:p>
                        <w:pPr>
                          <w:spacing w:line="222" w:lineRule="exact" w:before="0"/>
                          <w:ind w:left="0" w:right="0" w:firstLine="0"/>
                          <w:jc w:val="left"/>
                          <w:rPr>
                            <w:sz w:val="20"/>
                          </w:rPr>
                        </w:pPr>
                        <w:r>
                          <w:rPr>
                            <w:spacing w:val="-2"/>
                            <w:sz w:val="20"/>
                          </w:rPr>
                          <w:t>Noise</w:t>
                        </w:r>
                      </w:p>
                    </w:txbxContent>
                  </v:textbox>
                  <w10:wrap type="none"/>
                </v:shape>
                <v:shape style="position:absolute;left:5495;top:3963;width:1237;height:456" type="#_x0000_t202" id="docshape22" filled="false" stroked="false">
                  <v:textbox inset="0,0,0,0">
                    <w:txbxContent>
                      <w:p>
                        <w:pPr>
                          <w:spacing w:line="244" w:lineRule="auto" w:before="0"/>
                          <w:ind w:left="281" w:right="14" w:hanging="282"/>
                          <w:jc w:val="left"/>
                          <w:rPr>
                            <w:sz w:val="20"/>
                          </w:rPr>
                        </w:pPr>
                        <w:r>
                          <w:rPr>
                            <w:sz w:val="20"/>
                          </w:rPr>
                          <w:t>Transmitted</w:t>
                        </w:r>
                        <w:r>
                          <w:rPr>
                            <w:spacing w:val="-13"/>
                            <w:sz w:val="20"/>
                          </w:rPr>
                          <w:t> </w:t>
                        </w:r>
                        <w:r>
                          <w:rPr>
                            <w:sz w:val="20"/>
                          </w:rPr>
                          <w:t>on </w:t>
                        </w:r>
                        <w:r>
                          <w:rPr>
                            <w:spacing w:val="-2"/>
                            <w:sz w:val="20"/>
                          </w:rPr>
                          <w:t>medium</w:t>
                        </w:r>
                      </w:p>
                    </w:txbxContent>
                  </v:textbox>
                  <w10:wrap type="none"/>
                </v:shape>
                <v:shape style="position:absolute;left:8897;top:3777;width:1089;height:808" type="#_x0000_t202" id="docshape23" filled="false" stroked="true" strokeweight=".75pt" strokecolor="#000000">
                  <v:textbox inset="0,0,0,0">
                    <w:txbxContent>
                      <w:p>
                        <w:pPr>
                          <w:spacing w:before="70"/>
                          <w:ind w:left="145" w:right="0" w:firstLine="0"/>
                          <w:jc w:val="left"/>
                          <w:rPr>
                            <w:sz w:val="20"/>
                          </w:rPr>
                        </w:pPr>
                        <w:r>
                          <w:rPr>
                            <w:spacing w:val="-2"/>
                            <w:sz w:val="20"/>
                          </w:rPr>
                          <w:t>Encodes response/ feedback</w:t>
                        </w:r>
                      </w:p>
                    </w:txbxContent>
                  </v:textbox>
                  <v:stroke dashstyle="solid"/>
                  <w10:wrap type="none"/>
                </v:shape>
                <v:shape style="position:absolute;left:7463;top:3777;width:1089;height:808" type="#_x0000_t202" id="docshape24" filled="false" stroked="true" strokeweight=".75pt" strokecolor="#000000">
                  <v:textbox inset="0,0,0,0">
                    <w:txbxContent>
                      <w:p>
                        <w:pPr>
                          <w:spacing w:before="70"/>
                          <w:ind w:left="145" w:right="245" w:firstLine="0"/>
                          <w:jc w:val="left"/>
                          <w:rPr>
                            <w:sz w:val="20"/>
                          </w:rPr>
                        </w:pPr>
                        <w:r>
                          <w:rPr>
                            <w:spacing w:val="-2"/>
                            <w:sz w:val="20"/>
                          </w:rPr>
                          <w:t>Creates message</w:t>
                        </w:r>
                      </w:p>
                    </w:txbxContent>
                  </v:textbox>
                  <v:stroke dashstyle="solid"/>
                  <w10:wrap type="none"/>
                </v:shape>
                <v:shape style="position:absolute;left:8897;top:1301;width:1089;height:808" type="#_x0000_t202" id="docshape25" filled="false" stroked="true" strokeweight=".75pt" strokecolor="#000000">
                  <v:textbox inset="0,0,0,0">
                    <w:txbxContent>
                      <w:p>
                        <w:pPr>
                          <w:spacing w:line="276" w:lineRule="auto" w:before="70"/>
                          <w:ind w:left="145" w:right="234" w:firstLine="0"/>
                          <w:jc w:val="left"/>
                          <w:rPr>
                            <w:sz w:val="20"/>
                          </w:rPr>
                        </w:pPr>
                        <w:r>
                          <w:rPr>
                            <w:spacing w:val="-2"/>
                            <w:sz w:val="20"/>
                          </w:rPr>
                          <w:t>Creates meaning</w:t>
                        </w:r>
                      </w:p>
                    </w:txbxContent>
                  </v:textbox>
                  <v:stroke dashstyle="solid"/>
                  <w10:wrap type="none"/>
                </v:shape>
                <v:shape style="position:absolute;left:7470;top:1309;width:1074;height:801" type="#_x0000_t202" id="docshape26" filled="false" stroked="false">
                  <v:textbox inset="0,0,0,0">
                    <w:txbxContent>
                      <w:p>
                        <w:pPr>
                          <w:spacing w:before="70"/>
                          <w:ind w:left="145" w:right="234" w:firstLine="0"/>
                          <w:jc w:val="left"/>
                          <w:rPr>
                            <w:sz w:val="20"/>
                          </w:rPr>
                        </w:pPr>
                        <w:r>
                          <w:rPr>
                            <w:spacing w:val="-2"/>
                            <w:sz w:val="20"/>
                          </w:rPr>
                          <w:t>Decodes message</w:t>
                        </w:r>
                      </w:p>
                    </w:txbxContent>
                  </v:textbox>
                  <w10:wrap type="none"/>
                </v:shape>
                <v:shape style="position:absolute;left:3583;top:3777;width:1074;height:801" type="#_x0000_t202" id="docshape27" filled="false" stroked="false">
                  <v:textbox inset="0,0,0,0">
                    <w:txbxContent>
                      <w:p>
                        <w:pPr>
                          <w:spacing w:line="244" w:lineRule="auto" w:before="77"/>
                          <w:ind w:left="145" w:right="234" w:firstLine="0"/>
                          <w:jc w:val="left"/>
                          <w:rPr>
                            <w:sz w:val="20"/>
                          </w:rPr>
                        </w:pPr>
                        <w:r>
                          <w:rPr>
                            <w:spacing w:val="-2"/>
                            <w:sz w:val="20"/>
                          </w:rPr>
                          <w:t>Decodes message</w:t>
                        </w:r>
                      </w:p>
                    </w:txbxContent>
                  </v:textbox>
                  <w10:wrap type="none"/>
                </v:shape>
                <v:shape style="position:absolute;left:2142;top:3777;width:1089;height:808" type="#_x0000_t202" id="docshape28" filled="false" stroked="true" strokeweight=".75pt" strokecolor="#000000">
                  <v:textbox inset="0,0,0,0">
                    <w:txbxContent>
                      <w:p>
                        <w:pPr>
                          <w:spacing w:line="244" w:lineRule="auto" w:before="70"/>
                          <w:ind w:left="145" w:right="234" w:firstLine="0"/>
                          <w:jc w:val="left"/>
                          <w:rPr>
                            <w:sz w:val="20"/>
                          </w:rPr>
                        </w:pPr>
                        <w:r>
                          <w:rPr>
                            <w:spacing w:val="-2"/>
                            <w:sz w:val="20"/>
                          </w:rPr>
                          <w:t>Creates meaning</w:t>
                        </w:r>
                      </w:p>
                    </w:txbxContent>
                  </v:textbox>
                  <v:stroke dashstyle="solid"/>
                  <w10:wrap type="none"/>
                </v:shape>
                <v:shape style="position:absolute;left:3583;top:1309;width:1074;height:801" type="#_x0000_t202" id="docshape29" filled="false" stroked="false">
                  <v:textbox inset="0,0,0,0">
                    <w:txbxContent>
                      <w:p>
                        <w:pPr>
                          <w:spacing w:line="242" w:lineRule="auto" w:before="70"/>
                          <w:ind w:left="145" w:right="245" w:firstLine="0"/>
                          <w:jc w:val="left"/>
                          <w:rPr>
                            <w:sz w:val="20"/>
                          </w:rPr>
                        </w:pPr>
                        <w:r>
                          <w:rPr>
                            <w:spacing w:val="-2"/>
                            <w:sz w:val="20"/>
                          </w:rPr>
                          <w:t>Creates message</w:t>
                        </w:r>
                      </w:p>
                    </w:txbxContent>
                  </v:textbox>
                  <w10:wrap type="none"/>
                </v:shape>
                <v:shape style="position:absolute;left:2142;top:1301;width:1089;height:808" type="#_x0000_t202" id="docshape30" filled="false" stroked="true" strokeweight=".75pt" strokecolor="#000000">
                  <v:textbox inset="0,0,0,0">
                    <w:txbxContent>
                      <w:p>
                        <w:pPr>
                          <w:spacing w:before="70"/>
                          <w:ind w:left="145" w:right="236" w:firstLine="0"/>
                          <w:jc w:val="both"/>
                          <w:rPr>
                            <w:sz w:val="20"/>
                          </w:rPr>
                        </w:pPr>
                        <w:r>
                          <w:rPr>
                            <w:spacing w:val="-2"/>
                            <w:sz w:val="20"/>
                          </w:rPr>
                          <w:t>Encodes </w:t>
                        </w:r>
                        <w:r>
                          <w:rPr>
                            <w:sz w:val="20"/>
                          </w:rPr>
                          <w:t>ideas or </w:t>
                        </w:r>
                        <w:r>
                          <w:rPr>
                            <w:spacing w:val="-2"/>
                            <w:sz w:val="20"/>
                          </w:rPr>
                          <w:t>thoughts</w:t>
                        </w:r>
                      </w:p>
                    </w:txbxContent>
                  </v:textbox>
                  <v:stroke dashstyle="solid"/>
                  <w10:wrap type="none"/>
                </v:shape>
                <w10:wrap type="topAndBottom"/>
              </v:group>
            </w:pict>
          </mc:Fallback>
        </mc:AlternateContent>
      </w:r>
    </w:p>
    <w:p>
      <w:pPr>
        <w:spacing w:before="0"/>
        <w:ind w:left="820" w:right="0" w:firstLine="0"/>
        <w:jc w:val="left"/>
        <w:rPr>
          <w:b/>
          <w:sz w:val="26"/>
        </w:rPr>
      </w:pPr>
      <w:r>
        <w:rPr>
          <w:sz w:val="26"/>
        </w:rPr>
        <w:t>Fig</w:t>
      </w:r>
      <w:r>
        <w:rPr>
          <w:spacing w:val="-1"/>
          <w:sz w:val="26"/>
        </w:rPr>
        <w:t> </w:t>
      </w:r>
      <w:r>
        <w:rPr>
          <w:sz w:val="26"/>
        </w:rPr>
        <w:t>2.1:</w:t>
      </w:r>
      <w:r>
        <w:rPr>
          <w:spacing w:val="-1"/>
          <w:sz w:val="26"/>
        </w:rPr>
        <w:t> </w:t>
      </w:r>
      <w:r>
        <w:rPr>
          <w:b/>
          <w:sz w:val="26"/>
        </w:rPr>
        <w:t>A</w:t>
      </w:r>
      <w:r>
        <w:rPr>
          <w:b/>
          <w:spacing w:val="-2"/>
          <w:sz w:val="26"/>
        </w:rPr>
        <w:t> </w:t>
      </w:r>
      <w:r>
        <w:rPr>
          <w:b/>
          <w:sz w:val="26"/>
        </w:rPr>
        <w:t>Perceptual</w:t>
      </w:r>
      <w:r>
        <w:rPr>
          <w:b/>
          <w:spacing w:val="-1"/>
          <w:sz w:val="26"/>
        </w:rPr>
        <w:t> </w:t>
      </w:r>
      <w:r>
        <w:rPr>
          <w:b/>
          <w:sz w:val="26"/>
        </w:rPr>
        <w:t>Model</w:t>
      </w:r>
      <w:r>
        <w:rPr>
          <w:b/>
          <w:spacing w:val="-1"/>
          <w:sz w:val="26"/>
        </w:rPr>
        <w:t> </w:t>
      </w:r>
      <w:r>
        <w:rPr>
          <w:b/>
          <w:sz w:val="26"/>
        </w:rPr>
        <w:t>of</w:t>
      </w:r>
      <w:r>
        <w:rPr>
          <w:b/>
          <w:spacing w:val="-1"/>
          <w:sz w:val="26"/>
        </w:rPr>
        <w:t> </w:t>
      </w:r>
      <w:r>
        <w:rPr>
          <w:b/>
          <w:spacing w:val="-2"/>
          <w:sz w:val="26"/>
        </w:rPr>
        <w:t>Communication</w:t>
      </w:r>
    </w:p>
    <w:p>
      <w:pPr>
        <w:pStyle w:val="BodyText"/>
        <w:spacing w:line="360" w:lineRule="auto" w:before="103"/>
        <w:ind w:left="820" w:right="1019"/>
        <w:jc w:val="left"/>
      </w:pPr>
      <w:r>
        <w:rPr/>
        <w:t>Source: Adapted from</w:t>
      </w:r>
      <w:r>
        <w:rPr>
          <w:spacing w:val="80"/>
        </w:rPr>
        <w:t> </w:t>
      </w:r>
      <w:r>
        <w:rPr/>
        <w:t>Kretiner, R and Kinicki, A (2004) Organisational Behaviour (6</w:t>
      </w:r>
      <w:r>
        <w:rPr>
          <w:vertAlign w:val="superscript"/>
        </w:rPr>
        <w:t>th</w:t>
      </w:r>
      <w:r>
        <w:rPr>
          <w:vertAlign w:val="baseline"/>
        </w:rPr>
        <w:t> ed.),521 .</w:t>
      </w:r>
    </w:p>
    <w:p>
      <w:pPr>
        <w:pStyle w:val="BodyText"/>
        <w:spacing w:line="360" w:lineRule="auto" w:before="199"/>
        <w:ind w:left="820" w:right="1019" w:firstLine="64"/>
        <w:jc w:val="left"/>
      </w:pPr>
      <w:r>
        <w:rPr/>
        <w:t>Th</w:t>
      </w:r>
      <w:r>
        <w:rPr>
          <w:b/>
        </w:rPr>
        <w:t>e</w:t>
      </w:r>
      <w:r>
        <w:rPr>
          <w:b/>
          <w:spacing w:val="40"/>
        </w:rPr>
        <w:t> </w:t>
      </w:r>
      <w:r>
        <w:rPr/>
        <w:t>elements</w:t>
      </w:r>
      <w:r>
        <w:rPr>
          <w:spacing w:val="40"/>
        </w:rPr>
        <w:t> </w:t>
      </w:r>
      <w:r>
        <w:rPr/>
        <w:t>of</w:t>
      </w:r>
      <w:r>
        <w:rPr>
          <w:spacing w:val="40"/>
        </w:rPr>
        <w:t> </w:t>
      </w:r>
      <w:r>
        <w:rPr/>
        <w:t>the</w:t>
      </w:r>
      <w:r>
        <w:rPr>
          <w:spacing w:val="40"/>
        </w:rPr>
        <w:t> </w:t>
      </w:r>
      <w:r>
        <w:rPr/>
        <w:t>communication</w:t>
      </w:r>
      <w:r>
        <w:rPr>
          <w:spacing w:val="40"/>
        </w:rPr>
        <w:t> </w:t>
      </w:r>
      <w:r>
        <w:rPr/>
        <w:t>model</w:t>
      </w:r>
      <w:r>
        <w:rPr>
          <w:spacing w:val="40"/>
        </w:rPr>
        <w:t> </w:t>
      </w:r>
      <w:r>
        <w:rPr/>
        <w:t>as</w:t>
      </w:r>
      <w:r>
        <w:rPr>
          <w:spacing w:val="40"/>
        </w:rPr>
        <w:t> </w:t>
      </w:r>
      <w:r>
        <w:rPr/>
        <w:t>presented</w:t>
      </w:r>
      <w:r>
        <w:rPr>
          <w:spacing w:val="40"/>
        </w:rPr>
        <w:t> </w:t>
      </w:r>
      <w:r>
        <w:rPr/>
        <w:t>by</w:t>
      </w:r>
      <w:r>
        <w:rPr>
          <w:spacing w:val="40"/>
        </w:rPr>
        <w:t> </w:t>
      </w:r>
      <w:r>
        <w:rPr/>
        <w:t>Kretiner</w:t>
      </w:r>
      <w:r>
        <w:rPr>
          <w:spacing w:val="40"/>
        </w:rPr>
        <w:t> </w:t>
      </w:r>
      <w:r>
        <w:rPr/>
        <w:t>and</w:t>
      </w:r>
      <w:r>
        <w:rPr>
          <w:spacing w:val="40"/>
        </w:rPr>
        <w:t> </w:t>
      </w:r>
      <w:r>
        <w:rPr/>
        <w:t>Kinicki</w:t>
      </w:r>
      <w:r>
        <w:rPr>
          <w:spacing w:val="40"/>
        </w:rPr>
        <w:t> </w:t>
      </w:r>
      <w:r>
        <w:rPr/>
        <w:t>are discussed below:</w:t>
      </w:r>
    </w:p>
    <w:p>
      <w:pPr>
        <w:spacing w:after="0" w:line="360" w:lineRule="auto"/>
        <w:jc w:val="left"/>
        <w:sectPr>
          <w:pgSz w:w="12240" w:h="15840"/>
          <w:pgMar w:header="0" w:footer="1064" w:top="1360" w:bottom="1260" w:left="620" w:right="420"/>
        </w:sectPr>
      </w:pPr>
    </w:p>
    <w:p>
      <w:pPr>
        <w:pStyle w:val="ListParagraph"/>
        <w:numPr>
          <w:ilvl w:val="0"/>
          <w:numId w:val="7"/>
        </w:numPr>
        <w:tabs>
          <w:tab w:pos="1538" w:val="left" w:leader="none"/>
          <w:tab w:pos="1540" w:val="left" w:leader="none"/>
        </w:tabs>
        <w:spacing w:line="355" w:lineRule="auto" w:before="76" w:after="0"/>
        <w:ind w:left="1540" w:right="1019" w:hanging="361"/>
        <w:jc w:val="both"/>
        <w:rPr>
          <w:sz w:val="26"/>
        </w:rPr>
      </w:pPr>
      <w:r>
        <w:rPr>
          <w:b/>
          <w:sz w:val="26"/>
        </w:rPr>
        <w:t>Sender</w:t>
      </w:r>
      <w:r>
        <w:rPr>
          <w:sz w:val="26"/>
        </w:rPr>
        <w:t>:</w:t>
      </w:r>
      <w:r>
        <w:rPr>
          <w:spacing w:val="-3"/>
          <w:sz w:val="26"/>
        </w:rPr>
        <w:t> </w:t>
      </w:r>
      <w:r>
        <w:rPr>
          <w:sz w:val="26"/>
        </w:rPr>
        <w:t>The</w:t>
      </w:r>
      <w:r>
        <w:rPr>
          <w:spacing w:val="-4"/>
          <w:sz w:val="26"/>
        </w:rPr>
        <w:t> </w:t>
      </w:r>
      <w:r>
        <w:rPr>
          <w:sz w:val="26"/>
        </w:rPr>
        <w:t>sender</w:t>
      </w:r>
      <w:r>
        <w:rPr>
          <w:spacing w:val="-4"/>
          <w:sz w:val="26"/>
        </w:rPr>
        <w:t> </w:t>
      </w:r>
      <w:r>
        <w:rPr>
          <w:sz w:val="26"/>
        </w:rPr>
        <w:t>is</w:t>
      </w:r>
      <w:r>
        <w:rPr>
          <w:spacing w:val="-4"/>
          <w:sz w:val="26"/>
        </w:rPr>
        <w:t> </w:t>
      </w:r>
      <w:r>
        <w:rPr>
          <w:sz w:val="26"/>
        </w:rPr>
        <w:t>an</w:t>
      </w:r>
      <w:r>
        <w:rPr>
          <w:spacing w:val="-3"/>
          <w:sz w:val="26"/>
        </w:rPr>
        <w:t> </w:t>
      </w:r>
      <w:r>
        <w:rPr>
          <w:sz w:val="26"/>
        </w:rPr>
        <w:t>individual,</w:t>
      </w:r>
      <w:r>
        <w:rPr>
          <w:spacing w:val="-3"/>
          <w:sz w:val="26"/>
        </w:rPr>
        <w:t> </w:t>
      </w:r>
      <w:r>
        <w:rPr>
          <w:sz w:val="26"/>
        </w:rPr>
        <w:t>group</w:t>
      </w:r>
      <w:r>
        <w:rPr>
          <w:spacing w:val="-3"/>
          <w:sz w:val="26"/>
        </w:rPr>
        <w:t> </w:t>
      </w:r>
      <w:r>
        <w:rPr>
          <w:sz w:val="26"/>
        </w:rPr>
        <w:t>or</w:t>
      </w:r>
      <w:r>
        <w:rPr>
          <w:spacing w:val="-3"/>
          <w:sz w:val="26"/>
        </w:rPr>
        <w:t> </w:t>
      </w:r>
      <w:r>
        <w:rPr>
          <w:sz w:val="26"/>
        </w:rPr>
        <w:t>organisation</w:t>
      </w:r>
      <w:r>
        <w:rPr>
          <w:spacing w:val="-4"/>
          <w:sz w:val="26"/>
        </w:rPr>
        <w:t> </w:t>
      </w:r>
      <w:r>
        <w:rPr>
          <w:sz w:val="26"/>
        </w:rPr>
        <w:t>that</w:t>
      </w:r>
      <w:r>
        <w:rPr>
          <w:spacing w:val="-4"/>
          <w:sz w:val="26"/>
        </w:rPr>
        <w:t> </w:t>
      </w:r>
      <w:r>
        <w:rPr>
          <w:sz w:val="26"/>
        </w:rPr>
        <w:t>initiates</w:t>
      </w:r>
      <w:r>
        <w:rPr>
          <w:spacing w:val="-4"/>
          <w:sz w:val="26"/>
        </w:rPr>
        <w:t> </w:t>
      </w:r>
      <w:r>
        <w:rPr>
          <w:sz w:val="26"/>
        </w:rPr>
        <w:t>a</w:t>
      </w:r>
      <w:r>
        <w:rPr>
          <w:spacing w:val="-3"/>
          <w:sz w:val="26"/>
        </w:rPr>
        <w:t> </w:t>
      </w:r>
      <w:r>
        <w:rPr>
          <w:sz w:val="26"/>
        </w:rPr>
        <w:t>message, or idea to share with the receiver. The sender</w:t>
      </w:r>
      <w:r>
        <w:rPr>
          <w:spacing w:val="-1"/>
          <w:sz w:val="26"/>
        </w:rPr>
        <w:t> </w:t>
      </w:r>
      <w:r>
        <w:rPr>
          <w:sz w:val="26"/>
        </w:rPr>
        <w:t>determines the type of message to be sent and the best medium to send it.</w:t>
      </w:r>
    </w:p>
    <w:p>
      <w:pPr>
        <w:pStyle w:val="ListParagraph"/>
        <w:numPr>
          <w:ilvl w:val="0"/>
          <w:numId w:val="7"/>
        </w:numPr>
        <w:tabs>
          <w:tab w:pos="1538" w:val="left" w:leader="none"/>
          <w:tab w:pos="1540" w:val="left" w:leader="none"/>
        </w:tabs>
        <w:spacing w:line="357" w:lineRule="auto" w:before="208" w:after="0"/>
        <w:ind w:left="1540" w:right="1016" w:hanging="361"/>
        <w:jc w:val="both"/>
        <w:rPr>
          <w:sz w:val="26"/>
        </w:rPr>
      </w:pPr>
      <w:r>
        <w:rPr>
          <w:b/>
          <w:sz w:val="26"/>
        </w:rPr>
        <w:t>Encoding</w:t>
      </w:r>
      <w:r>
        <w:rPr>
          <w:sz w:val="26"/>
        </w:rPr>
        <w:t>: This is the process of translating mental thoughts into a form, code or languages that is understandable by others. In verbal communication, encoding is the act of choosing and vocalizing words or sounds. While in non-verbal communication, encoding involves the choice of clothing, gestures, act, smiling, nodding, etc.</w:t>
      </w:r>
    </w:p>
    <w:p>
      <w:pPr>
        <w:pStyle w:val="ListParagraph"/>
        <w:numPr>
          <w:ilvl w:val="0"/>
          <w:numId w:val="7"/>
        </w:numPr>
        <w:tabs>
          <w:tab w:pos="1538" w:val="left" w:leader="none"/>
          <w:tab w:pos="1540" w:val="left" w:leader="none"/>
        </w:tabs>
        <w:spacing w:line="357" w:lineRule="auto" w:before="205" w:after="0"/>
        <w:ind w:left="1540" w:right="1017" w:hanging="361"/>
        <w:jc w:val="both"/>
        <w:rPr>
          <w:sz w:val="26"/>
        </w:rPr>
      </w:pPr>
      <w:r>
        <w:rPr>
          <w:b/>
          <w:sz w:val="26"/>
        </w:rPr>
        <w:t>Message</w:t>
      </w:r>
      <w:r>
        <w:rPr>
          <w:sz w:val="26"/>
        </w:rPr>
        <w:t>: This is the product of the encoding process. it is the content of communication with others. Messages may be communicated verbally in forms of speech (oral) or written forms or none verbally in gestures, postures, facial expressions and even clothing.</w:t>
      </w:r>
    </w:p>
    <w:p>
      <w:pPr>
        <w:pStyle w:val="ListParagraph"/>
        <w:numPr>
          <w:ilvl w:val="0"/>
          <w:numId w:val="7"/>
        </w:numPr>
        <w:tabs>
          <w:tab w:pos="1538" w:val="left" w:leader="none"/>
          <w:tab w:pos="1540" w:val="left" w:leader="none"/>
        </w:tabs>
        <w:spacing w:line="357" w:lineRule="auto" w:before="201" w:after="0"/>
        <w:ind w:left="1540" w:right="1015" w:hanging="361"/>
        <w:jc w:val="both"/>
        <w:rPr>
          <w:sz w:val="26"/>
        </w:rPr>
      </w:pPr>
      <w:r>
        <w:rPr>
          <w:b/>
          <w:sz w:val="26"/>
        </w:rPr>
        <w:t>Medium</w:t>
      </w:r>
      <w:r>
        <w:rPr>
          <w:sz w:val="26"/>
        </w:rPr>
        <w:t>: This is the canal through which messages are communicated. Managers make use of a variety of media in communication. These include face-to-face, conversations, telephone calls, electronic mail, voice mail, video conference, written memos or letters, photographic or drawings, meetings, bulletin boards, computer outputs, charts and graphs. The choice of media has implications for communication effectiveness.</w:t>
      </w:r>
    </w:p>
    <w:p>
      <w:pPr>
        <w:pStyle w:val="ListParagraph"/>
        <w:numPr>
          <w:ilvl w:val="0"/>
          <w:numId w:val="7"/>
        </w:numPr>
        <w:tabs>
          <w:tab w:pos="1538" w:val="left" w:leader="none"/>
          <w:tab w:pos="1540" w:val="left" w:leader="none"/>
        </w:tabs>
        <w:spacing w:line="357" w:lineRule="auto" w:before="208" w:after="0"/>
        <w:ind w:left="1540" w:right="1019" w:hanging="361"/>
        <w:jc w:val="both"/>
        <w:rPr>
          <w:sz w:val="26"/>
        </w:rPr>
      </w:pPr>
      <w:r>
        <w:rPr>
          <w:b/>
          <w:sz w:val="26"/>
        </w:rPr>
        <w:t>Decoding</w:t>
      </w:r>
      <w:r>
        <w:rPr>
          <w:sz w:val="26"/>
        </w:rPr>
        <w:t>: This is the process of translating verbal, oral or visual aspects of a message</w:t>
      </w:r>
      <w:r>
        <w:rPr>
          <w:spacing w:val="-3"/>
          <w:sz w:val="26"/>
        </w:rPr>
        <w:t> </w:t>
      </w:r>
      <w:r>
        <w:rPr>
          <w:sz w:val="26"/>
        </w:rPr>
        <w:t>into</w:t>
      </w:r>
      <w:r>
        <w:rPr>
          <w:spacing w:val="-2"/>
          <w:sz w:val="26"/>
        </w:rPr>
        <w:t> </w:t>
      </w:r>
      <w:r>
        <w:rPr>
          <w:sz w:val="26"/>
        </w:rPr>
        <w:t>a</w:t>
      </w:r>
      <w:r>
        <w:rPr>
          <w:spacing w:val="-3"/>
          <w:sz w:val="26"/>
        </w:rPr>
        <w:t> </w:t>
      </w:r>
      <w:r>
        <w:rPr>
          <w:sz w:val="26"/>
        </w:rPr>
        <w:t>form</w:t>
      </w:r>
      <w:r>
        <w:rPr>
          <w:spacing w:val="-3"/>
          <w:sz w:val="26"/>
        </w:rPr>
        <w:t> </w:t>
      </w:r>
      <w:r>
        <w:rPr>
          <w:sz w:val="26"/>
        </w:rPr>
        <w:t>that</w:t>
      </w:r>
      <w:r>
        <w:rPr>
          <w:spacing w:val="-4"/>
          <w:sz w:val="26"/>
        </w:rPr>
        <w:t> </w:t>
      </w:r>
      <w:r>
        <w:rPr>
          <w:sz w:val="26"/>
        </w:rPr>
        <w:t>can</w:t>
      </w:r>
      <w:r>
        <w:rPr>
          <w:spacing w:val="-3"/>
          <w:sz w:val="26"/>
        </w:rPr>
        <w:t> </w:t>
      </w:r>
      <w:r>
        <w:rPr>
          <w:sz w:val="26"/>
        </w:rPr>
        <w:t>be</w:t>
      </w:r>
      <w:r>
        <w:rPr>
          <w:spacing w:val="-3"/>
          <w:sz w:val="26"/>
        </w:rPr>
        <w:t> </w:t>
      </w:r>
      <w:r>
        <w:rPr>
          <w:sz w:val="26"/>
        </w:rPr>
        <w:t>interpreted</w:t>
      </w:r>
      <w:r>
        <w:rPr>
          <w:spacing w:val="-2"/>
          <w:sz w:val="26"/>
        </w:rPr>
        <w:t> </w:t>
      </w:r>
      <w:r>
        <w:rPr>
          <w:sz w:val="26"/>
        </w:rPr>
        <w:t>by</w:t>
      </w:r>
      <w:r>
        <w:rPr>
          <w:spacing w:val="-3"/>
          <w:sz w:val="26"/>
        </w:rPr>
        <w:t> </w:t>
      </w:r>
      <w:r>
        <w:rPr>
          <w:sz w:val="26"/>
        </w:rPr>
        <w:t>the</w:t>
      </w:r>
      <w:r>
        <w:rPr>
          <w:spacing w:val="-3"/>
          <w:sz w:val="26"/>
        </w:rPr>
        <w:t> </w:t>
      </w:r>
      <w:r>
        <w:rPr>
          <w:sz w:val="26"/>
        </w:rPr>
        <w:t>receiver.</w:t>
      </w:r>
      <w:r>
        <w:rPr>
          <w:spacing w:val="-3"/>
          <w:sz w:val="26"/>
        </w:rPr>
        <w:t> </w:t>
      </w:r>
      <w:r>
        <w:rPr>
          <w:sz w:val="26"/>
        </w:rPr>
        <w:t>Decoding</w:t>
      </w:r>
      <w:r>
        <w:rPr>
          <w:spacing w:val="-2"/>
          <w:sz w:val="26"/>
        </w:rPr>
        <w:t> </w:t>
      </w:r>
      <w:r>
        <w:rPr>
          <w:sz w:val="26"/>
        </w:rPr>
        <w:t>is</w:t>
      </w:r>
      <w:r>
        <w:rPr>
          <w:spacing w:val="-4"/>
          <w:sz w:val="26"/>
        </w:rPr>
        <w:t> </w:t>
      </w:r>
      <w:r>
        <w:rPr>
          <w:sz w:val="26"/>
        </w:rPr>
        <w:t>influenced by many factors, including cultural backgrounds, listening abilities and attitudes toward the source.</w:t>
      </w:r>
    </w:p>
    <w:p>
      <w:pPr>
        <w:pStyle w:val="ListParagraph"/>
        <w:numPr>
          <w:ilvl w:val="0"/>
          <w:numId w:val="7"/>
        </w:numPr>
        <w:tabs>
          <w:tab w:pos="1538" w:val="left" w:leader="none"/>
          <w:tab w:pos="1540" w:val="left" w:leader="none"/>
        </w:tabs>
        <w:spacing w:line="355" w:lineRule="auto" w:before="202" w:after="0"/>
        <w:ind w:left="1540" w:right="1018" w:hanging="361"/>
        <w:jc w:val="both"/>
        <w:rPr>
          <w:sz w:val="26"/>
        </w:rPr>
      </w:pPr>
      <w:r>
        <w:rPr>
          <w:b/>
          <w:sz w:val="26"/>
        </w:rPr>
        <w:t>Creating shared meaning: </w:t>
      </w:r>
      <w:r>
        <w:rPr>
          <w:sz w:val="26"/>
        </w:rPr>
        <w:t>Shared meaning is the mutual understanding that results when the sender interprets the message as expected or intended by the sender.</w:t>
      </w:r>
      <w:r>
        <w:rPr>
          <w:spacing w:val="-3"/>
          <w:sz w:val="26"/>
        </w:rPr>
        <w:t> </w:t>
      </w:r>
      <w:r>
        <w:rPr>
          <w:sz w:val="26"/>
        </w:rPr>
        <w:t>In</w:t>
      </w:r>
      <w:r>
        <w:rPr>
          <w:spacing w:val="-3"/>
          <w:sz w:val="26"/>
        </w:rPr>
        <w:t> </w:t>
      </w:r>
      <w:r>
        <w:rPr>
          <w:sz w:val="26"/>
        </w:rPr>
        <w:t>reality,</w:t>
      </w:r>
      <w:r>
        <w:rPr>
          <w:spacing w:val="-3"/>
          <w:sz w:val="26"/>
        </w:rPr>
        <w:t> </w:t>
      </w:r>
      <w:r>
        <w:rPr>
          <w:sz w:val="26"/>
        </w:rPr>
        <w:t>a</w:t>
      </w:r>
      <w:r>
        <w:rPr>
          <w:spacing w:val="-3"/>
          <w:sz w:val="26"/>
        </w:rPr>
        <w:t> </w:t>
      </w:r>
      <w:r>
        <w:rPr>
          <w:sz w:val="26"/>
        </w:rPr>
        <w:t>receiver‟s</w:t>
      </w:r>
      <w:r>
        <w:rPr>
          <w:spacing w:val="-3"/>
          <w:sz w:val="26"/>
        </w:rPr>
        <w:t> </w:t>
      </w:r>
      <w:r>
        <w:rPr>
          <w:sz w:val="26"/>
        </w:rPr>
        <w:t>interpretation</w:t>
      </w:r>
      <w:r>
        <w:rPr>
          <w:spacing w:val="-3"/>
          <w:sz w:val="26"/>
        </w:rPr>
        <w:t> </w:t>
      </w:r>
      <w:r>
        <w:rPr>
          <w:sz w:val="26"/>
        </w:rPr>
        <w:t>often</w:t>
      </w:r>
      <w:r>
        <w:rPr>
          <w:spacing w:val="-2"/>
          <w:sz w:val="26"/>
        </w:rPr>
        <w:t> </w:t>
      </w:r>
      <w:r>
        <w:rPr>
          <w:sz w:val="26"/>
        </w:rPr>
        <w:t>differs</w:t>
      </w:r>
      <w:r>
        <w:rPr>
          <w:spacing w:val="-4"/>
          <w:sz w:val="26"/>
        </w:rPr>
        <w:t> </w:t>
      </w:r>
      <w:r>
        <w:rPr>
          <w:sz w:val="26"/>
        </w:rPr>
        <w:t>from</w:t>
      </w:r>
      <w:r>
        <w:rPr>
          <w:spacing w:val="-3"/>
          <w:sz w:val="26"/>
        </w:rPr>
        <w:t> </w:t>
      </w:r>
      <w:r>
        <w:rPr>
          <w:sz w:val="26"/>
        </w:rPr>
        <w:t>the</w:t>
      </w:r>
      <w:r>
        <w:rPr>
          <w:spacing w:val="-2"/>
          <w:sz w:val="26"/>
        </w:rPr>
        <w:t> </w:t>
      </w:r>
      <w:r>
        <w:rPr>
          <w:sz w:val="26"/>
        </w:rPr>
        <w:t>intentions</w:t>
      </w:r>
      <w:r>
        <w:rPr>
          <w:spacing w:val="-4"/>
          <w:sz w:val="26"/>
        </w:rPr>
        <w:t> </w:t>
      </w:r>
      <w:r>
        <w:rPr>
          <w:sz w:val="26"/>
        </w:rPr>
        <w:t>of</w:t>
      </w:r>
      <w:r>
        <w:rPr>
          <w:spacing w:val="-3"/>
          <w:sz w:val="26"/>
        </w:rPr>
        <w:t> </w:t>
      </w:r>
      <w:r>
        <w:rPr>
          <w:sz w:val="26"/>
        </w:rPr>
        <w:t>the</w:t>
      </w:r>
    </w:p>
    <w:p>
      <w:pPr>
        <w:spacing w:after="0" w:line="355" w:lineRule="auto"/>
        <w:jc w:val="both"/>
        <w:rPr>
          <w:sz w:val="26"/>
        </w:rPr>
        <w:sectPr>
          <w:pgSz w:w="12240" w:h="15840"/>
          <w:pgMar w:header="0" w:footer="1064" w:top="1360" w:bottom="1260" w:left="620" w:right="420"/>
        </w:sectPr>
      </w:pPr>
    </w:p>
    <w:p>
      <w:pPr>
        <w:pStyle w:val="BodyText"/>
        <w:spacing w:line="360" w:lineRule="auto" w:before="76"/>
        <w:ind w:left="1540" w:right="1017"/>
      </w:pPr>
      <w:r>
        <w:rPr/>
        <w:t>sender. Thus, there is the need for managers to monitor and ensure that the message is received as intended.</w:t>
      </w:r>
    </w:p>
    <w:p>
      <w:pPr>
        <w:pStyle w:val="ListParagraph"/>
        <w:numPr>
          <w:ilvl w:val="0"/>
          <w:numId w:val="7"/>
        </w:numPr>
        <w:tabs>
          <w:tab w:pos="1538" w:val="left" w:leader="none"/>
          <w:tab w:pos="1540" w:val="left" w:leader="none"/>
        </w:tabs>
        <w:spacing w:line="357" w:lineRule="auto" w:before="200" w:after="0"/>
        <w:ind w:left="1540" w:right="1018" w:hanging="361"/>
        <w:jc w:val="both"/>
        <w:rPr>
          <w:sz w:val="26"/>
        </w:rPr>
      </w:pPr>
      <w:r>
        <w:rPr>
          <w:b/>
          <w:sz w:val="26"/>
        </w:rPr>
        <w:t>Feedback: </w:t>
      </w:r>
      <w:r>
        <w:rPr>
          <w:sz w:val="26"/>
        </w:rPr>
        <w:t>This is an encoded response, transmitted back to the sender by the receiver. The primary purpose is let the sender confirm whether his message has been understood correctly. Feedback can take the forms of a verbal or non verbal response, a written memo, a phone call or an organized forum such as a staff meetings or quality circles.</w:t>
      </w:r>
    </w:p>
    <w:p>
      <w:pPr>
        <w:pStyle w:val="ListParagraph"/>
        <w:numPr>
          <w:ilvl w:val="0"/>
          <w:numId w:val="7"/>
        </w:numPr>
        <w:tabs>
          <w:tab w:pos="1538" w:val="left" w:leader="none"/>
          <w:tab w:pos="1540" w:val="left" w:leader="none"/>
        </w:tabs>
        <w:spacing w:line="357" w:lineRule="auto" w:before="205" w:after="0"/>
        <w:ind w:left="1540" w:right="1016" w:hanging="361"/>
        <w:jc w:val="both"/>
        <w:rPr>
          <w:sz w:val="26"/>
        </w:rPr>
      </w:pPr>
      <w:r>
        <w:rPr>
          <w:b/>
          <w:sz w:val="26"/>
        </w:rPr>
        <w:t>Noise:</w:t>
      </w:r>
      <w:r>
        <w:rPr>
          <w:b/>
          <w:spacing w:val="-3"/>
          <w:sz w:val="26"/>
        </w:rPr>
        <w:t> </w:t>
      </w:r>
      <w:r>
        <w:rPr>
          <w:sz w:val="26"/>
        </w:rPr>
        <w:t>Noise</w:t>
      </w:r>
      <w:r>
        <w:rPr>
          <w:spacing w:val="-3"/>
          <w:sz w:val="26"/>
        </w:rPr>
        <w:t> </w:t>
      </w:r>
      <w:r>
        <w:rPr>
          <w:sz w:val="26"/>
        </w:rPr>
        <w:t>is</w:t>
      </w:r>
      <w:r>
        <w:rPr>
          <w:spacing w:val="-3"/>
          <w:sz w:val="26"/>
        </w:rPr>
        <w:t> </w:t>
      </w:r>
      <w:r>
        <w:rPr>
          <w:sz w:val="26"/>
        </w:rPr>
        <w:t>anything</w:t>
      </w:r>
      <w:r>
        <w:rPr>
          <w:spacing w:val="-2"/>
          <w:sz w:val="26"/>
        </w:rPr>
        <w:t> </w:t>
      </w:r>
      <w:r>
        <w:rPr>
          <w:sz w:val="26"/>
        </w:rPr>
        <w:t>that</w:t>
      </w:r>
      <w:r>
        <w:rPr>
          <w:spacing w:val="-3"/>
          <w:sz w:val="26"/>
        </w:rPr>
        <w:t> </w:t>
      </w:r>
      <w:r>
        <w:rPr>
          <w:sz w:val="26"/>
        </w:rPr>
        <w:t>interferes</w:t>
      </w:r>
      <w:r>
        <w:rPr>
          <w:spacing w:val="-4"/>
          <w:sz w:val="26"/>
        </w:rPr>
        <w:t> </w:t>
      </w:r>
      <w:r>
        <w:rPr>
          <w:sz w:val="26"/>
        </w:rPr>
        <w:t>with</w:t>
      </w:r>
      <w:r>
        <w:rPr>
          <w:spacing w:val="-3"/>
          <w:sz w:val="26"/>
        </w:rPr>
        <w:t> </w:t>
      </w:r>
      <w:r>
        <w:rPr>
          <w:sz w:val="26"/>
        </w:rPr>
        <w:t>the</w:t>
      </w:r>
      <w:r>
        <w:rPr>
          <w:spacing w:val="-3"/>
          <w:sz w:val="26"/>
        </w:rPr>
        <w:t> </w:t>
      </w:r>
      <w:r>
        <w:rPr>
          <w:sz w:val="26"/>
        </w:rPr>
        <w:t>transmission</w:t>
      </w:r>
      <w:r>
        <w:rPr>
          <w:spacing w:val="-2"/>
          <w:sz w:val="26"/>
        </w:rPr>
        <w:t> </w:t>
      </w:r>
      <w:r>
        <w:rPr>
          <w:sz w:val="26"/>
        </w:rPr>
        <w:t>and</w:t>
      </w:r>
      <w:r>
        <w:rPr>
          <w:spacing w:val="-2"/>
          <w:sz w:val="26"/>
        </w:rPr>
        <w:t> </w:t>
      </w:r>
      <w:r>
        <w:rPr>
          <w:sz w:val="26"/>
        </w:rPr>
        <w:t>understanding</w:t>
      </w:r>
      <w:r>
        <w:rPr>
          <w:spacing w:val="-3"/>
          <w:sz w:val="26"/>
        </w:rPr>
        <w:t> </w:t>
      </w:r>
      <w:r>
        <w:rPr>
          <w:sz w:val="26"/>
        </w:rPr>
        <w:t>of a message. It affects all linkages of the communication process. It includes, psychological distractions such as nervousness or tensions, emotional distractions such as extreme happiness or sadness, physiological distractions such as fatigue,</w:t>
      </w:r>
      <w:r>
        <w:rPr>
          <w:spacing w:val="80"/>
          <w:sz w:val="26"/>
        </w:rPr>
        <w:t> </w:t>
      </w:r>
      <w:r>
        <w:rPr>
          <w:sz w:val="26"/>
        </w:rPr>
        <w:t>or illness, speech impairment, poor telephone connections, illegible writing, inaccurate statistics in a memo or report, poor hearing and eyesight and physical distance between sender and receiver.</w:t>
      </w:r>
    </w:p>
    <w:p>
      <w:pPr>
        <w:pStyle w:val="BodyText"/>
        <w:jc w:val="left"/>
      </w:pPr>
    </w:p>
    <w:p>
      <w:pPr>
        <w:pStyle w:val="BodyText"/>
        <w:spacing w:before="264"/>
        <w:jc w:val="left"/>
      </w:pPr>
    </w:p>
    <w:p>
      <w:pPr>
        <w:pStyle w:val="Heading1"/>
        <w:ind w:left="884"/>
      </w:pPr>
      <w:r>
        <w:rPr/>
        <w:t>Communicating</w:t>
      </w:r>
      <w:r>
        <w:rPr>
          <w:spacing w:val="-5"/>
        </w:rPr>
        <w:t> </w:t>
      </w:r>
      <w:r>
        <w:rPr/>
        <w:t>in</w:t>
      </w:r>
      <w:r>
        <w:rPr>
          <w:spacing w:val="-3"/>
        </w:rPr>
        <w:t> </w:t>
      </w:r>
      <w:r>
        <w:rPr/>
        <w:t>Organisational</w:t>
      </w:r>
      <w:r>
        <w:rPr>
          <w:spacing w:val="-2"/>
        </w:rPr>
        <w:t> Settings</w:t>
      </w:r>
    </w:p>
    <w:p>
      <w:pPr>
        <w:pStyle w:val="BodyText"/>
        <w:spacing w:before="47"/>
        <w:jc w:val="left"/>
        <w:rPr>
          <w:b/>
        </w:rPr>
      </w:pPr>
    </w:p>
    <w:p>
      <w:pPr>
        <w:pStyle w:val="BodyText"/>
        <w:spacing w:line="360" w:lineRule="auto" w:before="1"/>
        <w:ind w:left="820" w:right="1015" w:firstLine="64"/>
      </w:pPr>
      <w:r>
        <w:rPr/>
        <w:t>The role of communication in organisations has been recognized in management literature.</w:t>
      </w:r>
      <w:r>
        <w:rPr>
          <w:spacing w:val="40"/>
        </w:rPr>
        <w:t> </w:t>
      </w:r>
      <w:r>
        <w:rPr/>
        <w:t>Communication has been described as the “blood,” “oxygen,” the “brain” and the “central nervous system” of an organisation. Mintzberg (1973) posited that managers have three basic jobs; to collect and convey information, to make decisions, and to promote interpersonal unity. Every one of these jobs is carried out through communication. Managers collect relevant information from conversations, the</w:t>
      </w:r>
      <w:r>
        <w:rPr>
          <w:spacing w:val="40"/>
        </w:rPr>
        <w:t> </w:t>
      </w:r>
      <w:r>
        <w:rPr/>
        <w:t>grapevine, phone calls, memos, reports, database and the internet. They convey information and decisions to other people inside or outside the organisation through meetings,</w:t>
      </w:r>
      <w:r>
        <w:rPr>
          <w:spacing w:val="7"/>
        </w:rPr>
        <w:t> </w:t>
      </w:r>
      <w:r>
        <w:rPr/>
        <w:t>speeches,</w:t>
      </w:r>
      <w:r>
        <w:rPr>
          <w:spacing w:val="9"/>
        </w:rPr>
        <w:t> </w:t>
      </w:r>
      <w:r>
        <w:rPr/>
        <w:t>press</w:t>
      </w:r>
      <w:r>
        <w:rPr>
          <w:spacing w:val="10"/>
        </w:rPr>
        <w:t> </w:t>
      </w:r>
      <w:r>
        <w:rPr/>
        <w:t>releases,</w:t>
      </w:r>
      <w:r>
        <w:rPr>
          <w:spacing w:val="9"/>
        </w:rPr>
        <w:t> </w:t>
      </w:r>
      <w:r>
        <w:rPr/>
        <w:t>videos,</w:t>
      </w:r>
      <w:r>
        <w:rPr>
          <w:spacing w:val="10"/>
        </w:rPr>
        <w:t> </w:t>
      </w:r>
      <w:r>
        <w:rPr/>
        <w:t>memos,</w:t>
      </w:r>
      <w:r>
        <w:rPr>
          <w:spacing w:val="9"/>
        </w:rPr>
        <w:t> </w:t>
      </w:r>
      <w:r>
        <w:rPr/>
        <w:t>letters,</w:t>
      </w:r>
      <w:r>
        <w:rPr>
          <w:spacing w:val="9"/>
        </w:rPr>
        <w:t> </w:t>
      </w:r>
      <w:r>
        <w:rPr/>
        <w:t>e-mails</w:t>
      </w:r>
      <w:r>
        <w:rPr>
          <w:spacing w:val="10"/>
        </w:rPr>
        <w:t> </w:t>
      </w:r>
      <w:r>
        <w:rPr/>
        <w:t>messages</w:t>
      </w:r>
      <w:r>
        <w:rPr>
          <w:spacing w:val="9"/>
        </w:rPr>
        <w:t> </w:t>
      </w:r>
      <w:r>
        <w:rPr/>
        <w:t>and</w:t>
      </w:r>
      <w:r>
        <w:rPr>
          <w:spacing w:val="10"/>
        </w:rPr>
        <w:t> </w:t>
      </w:r>
      <w:r>
        <w:rPr>
          <w:spacing w:val="-2"/>
        </w:rPr>
        <w:t>reports.</w:t>
      </w:r>
    </w:p>
    <w:p>
      <w:pPr>
        <w:spacing w:after="0" w:line="360" w:lineRule="auto"/>
        <w:sectPr>
          <w:pgSz w:w="12240" w:h="15840"/>
          <w:pgMar w:header="0" w:footer="1064" w:top="1360" w:bottom="1260" w:left="620" w:right="420"/>
        </w:sectPr>
      </w:pPr>
    </w:p>
    <w:p>
      <w:pPr>
        <w:pStyle w:val="BodyText"/>
        <w:spacing w:line="360" w:lineRule="auto" w:before="76"/>
        <w:ind w:left="820" w:right="1019"/>
      </w:pPr>
      <w:r>
        <w:rPr/>
        <w:t>Managers motivate organisational members in speeches, memos, conversations at lunch and over coffee, bulletin boards and through “management by walking around.”</w:t>
      </w:r>
    </w:p>
    <w:p>
      <w:pPr>
        <w:pStyle w:val="BodyText"/>
        <w:jc w:val="left"/>
      </w:pPr>
    </w:p>
    <w:p>
      <w:pPr>
        <w:pStyle w:val="BodyText"/>
        <w:spacing w:before="53"/>
        <w:jc w:val="left"/>
      </w:pPr>
    </w:p>
    <w:p>
      <w:pPr>
        <w:pStyle w:val="Heading1"/>
      </w:pPr>
      <w:r>
        <w:rPr/>
        <w:t>Functions</w:t>
      </w:r>
      <w:r>
        <w:rPr>
          <w:spacing w:val="-3"/>
        </w:rPr>
        <w:t> </w:t>
      </w:r>
      <w:r>
        <w:rPr/>
        <w:t>of</w:t>
      </w:r>
      <w:r>
        <w:rPr>
          <w:spacing w:val="-1"/>
        </w:rPr>
        <w:t> </w:t>
      </w:r>
      <w:r>
        <w:rPr>
          <w:spacing w:val="-2"/>
        </w:rPr>
        <w:t>communication</w:t>
      </w:r>
    </w:p>
    <w:p>
      <w:pPr>
        <w:pStyle w:val="BodyText"/>
        <w:spacing w:line="360" w:lineRule="auto" w:before="148"/>
        <w:ind w:left="820" w:right="1015"/>
      </w:pPr>
      <w:r>
        <w:rPr/>
        <w:t>According to Downs (1988), communication served five key functions in Organisations as follows:</w:t>
      </w:r>
    </w:p>
    <w:p>
      <w:pPr>
        <w:pStyle w:val="BodyText"/>
        <w:spacing w:line="360" w:lineRule="auto"/>
        <w:ind w:left="820" w:right="1016"/>
      </w:pPr>
      <w:r>
        <w:rPr>
          <w:b/>
        </w:rPr>
        <w:t>Task/work function: </w:t>
      </w:r>
      <w:r>
        <w:rPr/>
        <w:t>The steady flow of co-ordinate communications enable the timely completion of tasks</w:t>
      </w:r>
      <w:r>
        <w:rPr>
          <w:spacing w:val="-1"/>
        </w:rPr>
        <w:t> </w:t>
      </w:r>
      <w:r>
        <w:rPr/>
        <w:t>to</w:t>
      </w:r>
      <w:r>
        <w:rPr>
          <w:spacing w:val="-1"/>
        </w:rPr>
        <w:t> </w:t>
      </w:r>
      <w:r>
        <w:rPr/>
        <w:t>required</w:t>
      </w:r>
      <w:r>
        <w:rPr>
          <w:spacing w:val="-1"/>
        </w:rPr>
        <w:t> </w:t>
      </w:r>
      <w:r>
        <w:rPr/>
        <w:t>standards.</w:t>
      </w:r>
      <w:r>
        <w:rPr>
          <w:spacing w:val="-1"/>
        </w:rPr>
        <w:t> </w:t>
      </w:r>
      <w:r>
        <w:rPr/>
        <w:t>The</w:t>
      </w:r>
      <w:r>
        <w:rPr>
          <w:spacing w:val="-1"/>
        </w:rPr>
        <w:t> </w:t>
      </w:r>
      <w:r>
        <w:rPr/>
        <w:t>efficient and effective performance</w:t>
      </w:r>
      <w:r>
        <w:rPr>
          <w:spacing w:val="-1"/>
        </w:rPr>
        <w:t> </w:t>
      </w:r>
      <w:r>
        <w:rPr/>
        <w:t>of jobs depend on staff knowledge of the goals and objectives of the organisation ,the provision of meaningful and comprehensible instructions, inter departmental coordination of assignments and the open identification and sharing of problems.</w:t>
      </w:r>
    </w:p>
    <w:p>
      <w:pPr>
        <w:pStyle w:val="BodyText"/>
        <w:spacing w:line="360" w:lineRule="auto" w:before="199"/>
        <w:ind w:left="820" w:right="1015"/>
      </w:pPr>
      <w:r>
        <w:rPr>
          <w:b/>
        </w:rPr>
        <w:t>Motivation function: </w:t>
      </w:r>
      <w:r>
        <w:rPr/>
        <w:t>Communication provides a medium for motivating employees to perform at optimum level. Superiors increase their subordinates‟ motivation by taking interest in them and listening to their ideas and concerns. Axelood (1999) postulated that “those who derive pleasure from their work are considered most fortunate and those who change their lives to obtain more satisfaction from work are most admired.”</w:t>
      </w:r>
      <w:r>
        <w:rPr>
          <w:spacing w:val="40"/>
        </w:rPr>
        <w:t> </w:t>
      </w:r>
      <w:r>
        <w:rPr/>
        <w:t>The most effective Organisations are those that maximize the potential for intrinsic motivation in the work of employees, particularly through supervisors who encourage autonomy.</w:t>
      </w:r>
    </w:p>
    <w:p>
      <w:pPr>
        <w:pStyle w:val="BodyText"/>
        <w:spacing w:line="360" w:lineRule="auto" w:before="201"/>
        <w:ind w:left="820" w:right="1016"/>
      </w:pPr>
      <w:r>
        <w:rPr>
          <w:b/>
        </w:rPr>
        <w:t>Integration function: </w:t>
      </w:r>
      <w:r>
        <w:rPr/>
        <w:t>Employees who experience a sense of belonging show greater commitment at work. Branding and bonding are very important processes in achieving integration. Bonding to the brand is achieved through measures such as involving staff in the development or review of its mission statement and log, having a system of effective team meetings, ensuring maximum upwards communication, engaging in outreach and community activities and other social functions.</w:t>
      </w:r>
    </w:p>
    <w:p>
      <w:pPr>
        <w:pStyle w:val="BodyText"/>
        <w:spacing w:line="360" w:lineRule="auto" w:before="200"/>
        <w:ind w:left="820" w:right="1021"/>
      </w:pPr>
      <w:r>
        <w:rPr>
          <w:b/>
        </w:rPr>
        <w:t>Innovation function: </w:t>
      </w:r>
      <w:r>
        <w:rPr/>
        <w:t>To increase motivation and job satisfaction, employees should be given opportunities to develop and implement skills in the workplace and to innovate. Since</w:t>
      </w:r>
      <w:r>
        <w:rPr>
          <w:spacing w:val="9"/>
        </w:rPr>
        <w:t> </w:t>
      </w:r>
      <w:r>
        <w:rPr/>
        <w:t>an</w:t>
      </w:r>
      <w:r>
        <w:rPr>
          <w:spacing w:val="10"/>
        </w:rPr>
        <w:t> </w:t>
      </w:r>
      <w:r>
        <w:rPr/>
        <w:t>Organisation</w:t>
      </w:r>
      <w:r>
        <w:rPr>
          <w:spacing w:val="10"/>
        </w:rPr>
        <w:t> </w:t>
      </w:r>
      <w:r>
        <w:rPr/>
        <w:t>is</w:t>
      </w:r>
      <w:r>
        <w:rPr>
          <w:spacing w:val="9"/>
        </w:rPr>
        <w:t> </w:t>
      </w:r>
      <w:r>
        <w:rPr/>
        <w:t>the</w:t>
      </w:r>
      <w:r>
        <w:rPr>
          <w:spacing w:val="10"/>
        </w:rPr>
        <w:t> </w:t>
      </w:r>
      <w:r>
        <w:rPr/>
        <w:t>potential</w:t>
      </w:r>
      <w:r>
        <w:rPr>
          <w:spacing w:val="8"/>
        </w:rPr>
        <w:t> </w:t>
      </w:r>
      <w:r>
        <w:rPr/>
        <w:t>seed</w:t>
      </w:r>
      <w:r>
        <w:rPr>
          <w:spacing w:val="10"/>
        </w:rPr>
        <w:t> </w:t>
      </w:r>
      <w:r>
        <w:rPr/>
        <w:t>bed</w:t>
      </w:r>
      <w:r>
        <w:rPr>
          <w:spacing w:val="11"/>
        </w:rPr>
        <w:t> </w:t>
      </w:r>
      <w:r>
        <w:rPr/>
        <w:t>of</w:t>
      </w:r>
      <w:r>
        <w:rPr>
          <w:spacing w:val="10"/>
        </w:rPr>
        <w:t> </w:t>
      </w:r>
      <w:r>
        <w:rPr/>
        <w:t>sprouting</w:t>
      </w:r>
      <w:r>
        <w:rPr>
          <w:spacing w:val="10"/>
        </w:rPr>
        <w:t> </w:t>
      </w:r>
      <w:r>
        <w:rPr/>
        <w:t>ideas,</w:t>
      </w:r>
      <w:r>
        <w:rPr>
          <w:spacing w:val="9"/>
        </w:rPr>
        <w:t> </w:t>
      </w:r>
      <w:r>
        <w:rPr/>
        <w:t>these</w:t>
      </w:r>
      <w:r>
        <w:rPr>
          <w:spacing w:val="9"/>
        </w:rPr>
        <w:t> </w:t>
      </w:r>
      <w:r>
        <w:rPr/>
        <w:t>ideas</w:t>
      </w:r>
      <w:r>
        <w:rPr>
          <w:spacing w:val="9"/>
        </w:rPr>
        <w:t> </w:t>
      </w:r>
      <w:r>
        <w:rPr/>
        <w:t>need</w:t>
      </w:r>
      <w:r>
        <w:rPr>
          <w:spacing w:val="10"/>
        </w:rPr>
        <w:t> </w:t>
      </w:r>
      <w:r>
        <w:rPr/>
        <w:t>to</w:t>
      </w:r>
      <w:r>
        <w:rPr>
          <w:spacing w:val="11"/>
        </w:rPr>
        <w:t> </w:t>
      </w:r>
      <w:r>
        <w:rPr>
          <w:spacing w:val="-7"/>
        </w:rPr>
        <w:t>be</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nurtured through such methods as suggestions schemes, quality circles, focus groups,</w:t>
      </w:r>
      <w:r>
        <w:rPr>
          <w:spacing w:val="40"/>
        </w:rPr>
        <w:t> </w:t>
      </w:r>
      <w:r>
        <w:rPr/>
        <w:t>idea of the month awards and problems – solving forum. Daft (2003) concluded that the essence of communication is sharing, providing data, information and insights in an exchange that benefits both parties in the exchange process. Meisinger (2006) reported that the importance of effective communication included:</w:t>
      </w:r>
    </w:p>
    <w:p>
      <w:pPr>
        <w:pStyle w:val="ListParagraph"/>
        <w:numPr>
          <w:ilvl w:val="0"/>
          <w:numId w:val="8"/>
        </w:numPr>
        <w:tabs>
          <w:tab w:pos="1719" w:val="left" w:leader="none"/>
        </w:tabs>
        <w:spacing w:line="240" w:lineRule="auto" w:before="200" w:after="0"/>
        <w:ind w:left="1719" w:right="0" w:hanging="359"/>
        <w:jc w:val="both"/>
        <w:rPr>
          <w:sz w:val="26"/>
        </w:rPr>
      </w:pPr>
      <w:r>
        <w:rPr>
          <w:sz w:val="26"/>
        </w:rPr>
        <w:t>Stronger</w:t>
      </w:r>
      <w:r>
        <w:rPr>
          <w:spacing w:val="-5"/>
          <w:sz w:val="26"/>
        </w:rPr>
        <w:t> </w:t>
      </w:r>
      <w:r>
        <w:rPr>
          <w:sz w:val="26"/>
        </w:rPr>
        <w:t>decision</w:t>
      </w:r>
      <w:r>
        <w:rPr>
          <w:spacing w:val="-1"/>
          <w:sz w:val="26"/>
        </w:rPr>
        <w:t> </w:t>
      </w:r>
      <w:r>
        <w:rPr>
          <w:sz w:val="26"/>
        </w:rPr>
        <w:t>making</w:t>
      </w:r>
      <w:r>
        <w:rPr>
          <w:spacing w:val="-2"/>
          <w:sz w:val="26"/>
        </w:rPr>
        <w:t> </w:t>
      </w:r>
      <w:r>
        <w:rPr>
          <w:sz w:val="26"/>
        </w:rPr>
        <w:t>and</w:t>
      </w:r>
      <w:r>
        <w:rPr>
          <w:spacing w:val="-1"/>
          <w:sz w:val="26"/>
        </w:rPr>
        <w:t> </w:t>
      </w:r>
      <w:r>
        <w:rPr>
          <w:sz w:val="26"/>
        </w:rPr>
        <w:t>faster</w:t>
      </w:r>
      <w:r>
        <w:rPr>
          <w:spacing w:val="-3"/>
          <w:sz w:val="26"/>
        </w:rPr>
        <w:t> </w:t>
      </w:r>
      <w:r>
        <w:rPr>
          <w:sz w:val="26"/>
        </w:rPr>
        <w:t>problem</w:t>
      </w:r>
      <w:r>
        <w:rPr>
          <w:spacing w:val="-3"/>
          <w:sz w:val="26"/>
        </w:rPr>
        <w:t> </w:t>
      </w:r>
      <w:r>
        <w:rPr>
          <w:spacing w:val="-2"/>
          <w:sz w:val="26"/>
        </w:rPr>
        <w:t>solving.</w:t>
      </w:r>
    </w:p>
    <w:p>
      <w:pPr>
        <w:pStyle w:val="BodyText"/>
        <w:spacing w:before="51"/>
        <w:jc w:val="left"/>
      </w:pPr>
    </w:p>
    <w:p>
      <w:pPr>
        <w:pStyle w:val="ListParagraph"/>
        <w:numPr>
          <w:ilvl w:val="0"/>
          <w:numId w:val="8"/>
        </w:numPr>
        <w:tabs>
          <w:tab w:pos="1719" w:val="left" w:leader="none"/>
        </w:tabs>
        <w:spacing w:line="240" w:lineRule="auto" w:before="0" w:after="0"/>
        <w:ind w:left="1719" w:right="0" w:hanging="359"/>
        <w:jc w:val="both"/>
        <w:rPr>
          <w:sz w:val="26"/>
        </w:rPr>
      </w:pPr>
      <w:r>
        <w:rPr>
          <w:sz w:val="26"/>
        </w:rPr>
        <w:t>Earlier</w:t>
      </w:r>
      <w:r>
        <w:rPr>
          <w:spacing w:val="-3"/>
          <w:sz w:val="26"/>
        </w:rPr>
        <w:t> </w:t>
      </w:r>
      <w:r>
        <w:rPr>
          <w:sz w:val="26"/>
        </w:rPr>
        <w:t>warning</w:t>
      </w:r>
      <w:r>
        <w:rPr>
          <w:spacing w:val="-1"/>
          <w:sz w:val="26"/>
        </w:rPr>
        <w:t> </w:t>
      </w:r>
      <w:r>
        <w:rPr>
          <w:sz w:val="26"/>
        </w:rPr>
        <w:t>of</w:t>
      </w:r>
      <w:r>
        <w:rPr>
          <w:spacing w:val="-3"/>
          <w:sz w:val="26"/>
        </w:rPr>
        <w:t> </w:t>
      </w:r>
      <w:r>
        <w:rPr>
          <w:sz w:val="26"/>
        </w:rPr>
        <w:t>potential</w:t>
      </w:r>
      <w:r>
        <w:rPr>
          <w:spacing w:val="-1"/>
          <w:sz w:val="26"/>
        </w:rPr>
        <w:t> </w:t>
      </w:r>
      <w:r>
        <w:rPr>
          <w:spacing w:val="-2"/>
          <w:sz w:val="26"/>
        </w:rPr>
        <w:t>problems.</w:t>
      </w:r>
    </w:p>
    <w:p>
      <w:pPr>
        <w:pStyle w:val="BodyText"/>
        <w:spacing w:before="50"/>
        <w:jc w:val="left"/>
      </w:pPr>
    </w:p>
    <w:p>
      <w:pPr>
        <w:pStyle w:val="ListParagraph"/>
        <w:numPr>
          <w:ilvl w:val="0"/>
          <w:numId w:val="8"/>
        </w:numPr>
        <w:tabs>
          <w:tab w:pos="1719" w:val="left" w:leader="none"/>
        </w:tabs>
        <w:spacing w:line="240" w:lineRule="auto" w:before="0" w:after="0"/>
        <w:ind w:left="1719" w:right="0" w:hanging="359"/>
        <w:jc w:val="both"/>
        <w:rPr>
          <w:sz w:val="26"/>
        </w:rPr>
      </w:pPr>
      <w:r>
        <w:rPr>
          <w:sz w:val="26"/>
        </w:rPr>
        <w:t>Increased</w:t>
      </w:r>
      <w:r>
        <w:rPr>
          <w:spacing w:val="-3"/>
          <w:sz w:val="26"/>
        </w:rPr>
        <w:t> </w:t>
      </w:r>
      <w:r>
        <w:rPr>
          <w:sz w:val="26"/>
        </w:rPr>
        <w:t>productivity</w:t>
      </w:r>
      <w:r>
        <w:rPr>
          <w:spacing w:val="-2"/>
          <w:sz w:val="26"/>
        </w:rPr>
        <w:t> </w:t>
      </w:r>
      <w:r>
        <w:rPr>
          <w:sz w:val="26"/>
        </w:rPr>
        <w:t>and</w:t>
      </w:r>
      <w:r>
        <w:rPr>
          <w:spacing w:val="-3"/>
          <w:sz w:val="26"/>
        </w:rPr>
        <w:t> </w:t>
      </w:r>
      <w:r>
        <w:rPr>
          <w:sz w:val="26"/>
        </w:rPr>
        <w:t>steadier</w:t>
      </w:r>
      <w:r>
        <w:rPr>
          <w:spacing w:val="-2"/>
          <w:sz w:val="26"/>
        </w:rPr>
        <w:t> workflow.</w:t>
      </w:r>
    </w:p>
    <w:p>
      <w:pPr>
        <w:pStyle w:val="BodyText"/>
        <w:spacing w:before="50"/>
        <w:jc w:val="left"/>
      </w:pPr>
    </w:p>
    <w:p>
      <w:pPr>
        <w:pStyle w:val="ListParagraph"/>
        <w:numPr>
          <w:ilvl w:val="0"/>
          <w:numId w:val="8"/>
        </w:numPr>
        <w:tabs>
          <w:tab w:pos="1719" w:val="left" w:leader="none"/>
        </w:tabs>
        <w:spacing w:line="240" w:lineRule="auto" w:before="0" w:after="0"/>
        <w:ind w:left="1719" w:right="0" w:hanging="359"/>
        <w:jc w:val="both"/>
        <w:rPr>
          <w:sz w:val="26"/>
        </w:rPr>
      </w:pPr>
      <w:r>
        <w:rPr>
          <w:sz w:val="26"/>
        </w:rPr>
        <w:t>Stronger</w:t>
      </w:r>
      <w:r>
        <w:rPr>
          <w:spacing w:val="-3"/>
          <w:sz w:val="26"/>
        </w:rPr>
        <w:t> </w:t>
      </w:r>
      <w:r>
        <w:rPr>
          <w:sz w:val="26"/>
        </w:rPr>
        <w:t>business</w:t>
      </w:r>
      <w:r>
        <w:rPr>
          <w:spacing w:val="-2"/>
          <w:sz w:val="26"/>
        </w:rPr>
        <w:t> relationships.</w:t>
      </w:r>
    </w:p>
    <w:p>
      <w:pPr>
        <w:pStyle w:val="BodyText"/>
        <w:spacing w:before="51"/>
        <w:jc w:val="left"/>
      </w:pPr>
    </w:p>
    <w:p>
      <w:pPr>
        <w:pStyle w:val="ListParagraph"/>
        <w:numPr>
          <w:ilvl w:val="0"/>
          <w:numId w:val="8"/>
        </w:numPr>
        <w:tabs>
          <w:tab w:pos="1719" w:val="left" w:leader="none"/>
        </w:tabs>
        <w:spacing w:line="240" w:lineRule="auto" w:before="0" w:after="0"/>
        <w:ind w:left="1719" w:right="0" w:hanging="359"/>
        <w:jc w:val="both"/>
        <w:rPr>
          <w:sz w:val="26"/>
        </w:rPr>
      </w:pPr>
      <w:r>
        <w:rPr>
          <w:sz w:val="26"/>
        </w:rPr>
        <w:t>Clearer</w:t>
      </w:r>
      <w:r>
        <w:rPr>
          <w:spacing w:val="-3"/>
          <w:sz w:val="26"/>
        </w:rPr>
        <w:t> </w:t>
      </w:r>
      <w:r>
        <w:rPr>
          <w:sz w:val="26"/>
        </w:rPr>
        <w:t>and</w:t>
      </w:r>
      <w:r>
        <w:rPr>
          <w:spacing w:val="-2"/>
          <w:sz w:val="26"/>
        </w:rPr>
        <w:t> </w:t>
      </w:r>
      <w:r>
        <w:rPr>
          <w:sz w:val="26"/>
        </w:rPr>
        <w:t>more</w:t>
      </w:r>
      <w:r>
        <w:rPr>
          <w:spacing w:val="-2"/>
          <w:sz w:val="26"/>
        </w:rPr>
        <w:t> </w:t>
      </w:r>
      <w:r>
        <w:rPr>
          <w:sz w:val="26"/>
        </w:rPr>
        <w:t>persuasion</w:t>
      </w:r>
      <w:r>
        <w:rPr>
          <w:spacing w:val="-1"/>
          <w:sz w:val="26"/>
        </w:rPr>
        <w:t> </w:t>
      </w:r>
      <w:r>
        <w:rPr>
          <w:spacing w:val="-2"/>
          <w:sz w:val="26"/>
        </w:rPr>
        <w:t>messages.</w:t>
      </w:r>
    </w:p>
    <w:p>
      <w:pPr>
        <w:pStyle w:val="BodyText"/>
        <w:spacing w:before="50"/>
        <w:jc w:val="left"/>
      </w:pPr>
    </w:p>
    <w:p>
      <w:pPr>
        <w:pStyle w:val="ListParagraph"/>
        <w:numPr>
          <w:ilvl w:val="0"/>
          <w:numId w:val="8"/>
        </w:numPr>
        <w:tabs>
          <w:tab w:pos="1719" w:val="left" w:leader="none"/>
        </w:tabs>
        <w:spacing w:line="240" w:lineRule="auto" w:before="1" w:after="0"/>
        <w:ind w:left="1719" w:right="0" w:hanging="359"/>
        <w:jc w:val="left"/>
        <w:rPr>
          <w:sz w:val="26"/>
        </w:rPr>
      </w:pPr>
      <w:r>
        <w:rPr>
          <w:sz w:val="26"/>
        </w:rPr>
        <w:t>Enhanced</w:t>
      </w:r>
      <w:r>
        <w:rPr>
          <w:spacing w:val="-4"/>
          <w:sz w:val="26"/>
        </w:rPr>
        <w:t> </w:t>
      </w:r>
      <w:r>
        <w:rPr>
          <w:sz w:val="26"/>
        </w:rPr>
        <w:t>professional</w:t>
      </w:r>
      <w:r>
        <w:rPr>
          <w:spacing w:val="-2"/>
          <w:sz w:val="26"/>
        </w:rPr>
        <w:t> </w:t>
      </w:r>
      <w:r>
        <w:rPr>
          <w:sz w:val="26"/>
        </w:rPr>
        <w:t>images</w:t>
      </w:r>
      <w:r>
        <w:rPr>
          <w:spacing w:val="-3"/>
          <w:sz w:val="26"/>
        </w:rPr>
        <w:t> </w:t>
      </w:r>
      <w:r>
        <w:rPr>
          <w:sz w:val="26"/>
        </w:rPr>
        <w:t>for</w:t>
      </w:r>
      <w:r>
        <w:rPr>
          <w:spacing w:val="-1"/>
          <w:sz w:val="26"/>
        </w:rPr>
        <w:t> </w:t>
      </w:r>
      <w:r>
        <w:rPr>
          <w:sz w:val="26"/>
        </w:rPr>
        <w:t>both</w:t>
      </w:r>
      <w:r>
        <w:rPr>
          <w:spacing w:val="-2"/>
          <w:sz w:val="26"/>
        </w:rPr>
        <w:t> </w:t>
      </w:r>
      <w:r>
        <w:rPr>
          <w:sz w:val="26"/>
        </w:rPr>
        <w:t>employees</w:t>
      </w:r>
      <w:r>
        <w:rPr>
          <w:spacing w:val="-2"/>
          <w:sz w:val="26"/>
        </w:rPr>
        <w:t> </w:t>
      </w:r>
      <w:r>
        <w:rPr>
          <w:sz w:val="26"/>
        </w:rPr>
        <w:t>and</w:t>
      </w:r>
      <w:r>
        <w:rPr>
          <w:spacing w:val="-1"/>
          <w:sz w:val="26"/>
        </w:rPr>
        <w:t> </w:t>
      </w:r>
      <w:r>
        <w:rPr>
          <w:spacing w:val="-2"/>
          <w:sz w:val="26"/>
        </w:rPr>
        <w:t>companies.</w:t>
      </w:r>
    </w:p>
    <w:p>
      <w:pPr>
        <w:pStyle w:val="BodyText"/>
        <w:spacing w:before="51"/>
        <w:jc w:val="left"/>
      </w:pPr>
    </w:p>
    <w:p>
      <w:pPr>
        <w:pStyle w:val="ListParagraph"/>
        <w:numPr>
          <w:ilvl w:val="0"/>
          <w:numId w:val="8"/>
        </w:numPr>
        <w:tabs>
          <w:tab w:pos="1719" w:val="left" w:leader="none"/>
        </w:tabs>
        <w:spacing w:line="240" w:lineRule="auto" w:before="0" w:after="0"/>
        <w:ind w:left="1719" w:right="0" w:hanging="359"/>
        <w:jc w:val="left"/>
        <w:rPr>
          <w:sz w:val="26"/>
        </w:rPr>
      </w:pPr>
      <w:r>
        <w:rPr>
          <w:sz w:val="26"/>
        </w:rPr>
        <w:t>Lower</w:t>
      </w:r>
      <w:r>
        <w:rPr>
          <w:spacing w:val="-5"/>
          <w:sz w:val="26"/>
        </w:rPr>
        <w:t> </w:t>
      </w:r>
      <w:r>
        <w:rPr>
          <w:sz w:val="26"/>
        </w:rPr>
        <w:t>employee</w:t>
      </w:r>
      <w:r>
        <w:rPr>
          <w:spacing w:val="-2"/>
          <w:sz w:val="26"/>
        </w:rPr>
        <w:t> </w:t>
      </w:r>
      <w:r>
        <w:rPr>
          <w:sz w:val="26"/>
        </w:rPr>
        <w:t>turnover</w:t>
      </w:r>
      <w:r>
        <w:rPr>
          <w:spacing w:val="-2"/>
          <w:sz w:val="26"/>
        </w:rPr>
        <w:t> </w:t>
      </w:r>
      <w:r>
        <w:rPr>
          <w:sz w:val="26"/>
        </w:rPr>
        <w:t>and</w:t>
      </w:r>
      <w:r>
        <w:rPr>
          <w:spacing w:val="-3"/>
          <w:sz w:val="26"/>
        </w:rPr>
        <w:t> </w:t>
      </w:r>
      <w:r>
        <w:rPr>
          <w:sz w:val="26"/>
        </w:rPr>
        <w:t>higher</w:t>
      </w:r>
      <w:r>
        <w:rPr>
          <w:spacing w:val="-3"/>
          <w:sz w:val="26"/>
        </w:rPr>
        <w:t> </w:t>
      </w:r>
      <w:r>
        <w:rPr>
          <w:sz w:val="26"/>
        </w:rPr>
        <w:t>employee</w:t>
      </w:r>
      <w:r>
        <w:rPr>
          <w:spacing w:val="-2"/>
          <w:sz w:val="26"/>
        </w:rPr>
        <w:t> satisfaction.</w:t>
      </w:r>
    </w:p>
    <w:p>
      <w:pPr>
        <w:pStyle w:val="BodyText"/>
        <w:spacing w:before="50"/>
        <w:jc w:val="left"/>
      </w:pPr>
    </w:p>
    <w:p>
      <w:pPr>
        <w:pStyle w:val="ListParagraph"/>
        <w:numPr>
          <w:ilvl w:val="0"/>
          <w:numId w:val="8"/>
        </w:numPr>
        <w:tabs>
          <w:tab w:pos="1719" w:val="left" w:leader="none"/>
        </w:tabs>
        <w:spacing w:line="240" w:lineRule="auto" w:before="0" w:after="0"/>
        <w:ind w:left="1719" w:right="0" w:hanging="359"/>
        <w:jc w:val="left"/>
        <w:rPr>
          <w:sz w:val="26"/>
        </w:rPr>
      </w:pPr>
      <w:r>
        <w:rPr>
          <w:sz w:val="26"/>
        </w:rPr>
        <w:t>Better</w:t>
      </w:r>
      <w:r>
        <w:rPr>
          <w:spacing w:val="-3"/>
          <w:sz w:val="26"/>
        </w:rPr>
        <w:t> </w:t>
      </w:r>
      <w:r>
        <w:rPr>
          <w:sz w:val="26"/>
        </w:rPr>
        <w:t>financial</w:t>
      </w:r>
      <w:r>
        <w:rPr>
          <w:spacing w:val="-2"/>
          <w:sz w:val="26"/>
        </w:rPr>
        <w:t> </w:t>
      </w:r>
      <w:r>
        <w:rPr>
          <w:sz w:val="26"/>
        </w:rPr>
        <w:t>results</w:t>
      </w:r>
      <w:r>
        <w:rPr>
          <w:spacing w:val="-3"/>
          <w:sz w:val="26"/>
        </w:rPr>
        <w:t> </w:t>
      </w:r>
      <w:r>
        <w:rPr>
          <w:sz w:val="26"/>
        </w:rPr>
        <w:t>and</w:t>
      </w:r>
      <w:r>
        <w:rPr>
          <w:spacing w:val="-2"/>
          <w:sz w:val="26"/>
        </w:rPr>
        <w:t> </w:t>
      </w:r>
      <w:r>
        <w:rPr>
          <w:sz w:val="26"/>
        </w:rPr>
        <w:t>higher</w:t>
      </w:r>
      <w:r>
        <w:rPr>
          <w:spacing w:val="-2"/>
          <w:sz w:val="26"/>
        </w:rPr>
        <w:t> </w:t>
      </w:r>
      <w:r>
        <w:rPr>
          <w:sz w:val="26"/>
        </w:rPr>
        <w:t>return</w:t>
      </w:r>
      <w:r>
        <w:rPr>
          <w:spacing w:val="-2"/>
          <w:sz w:val="26"/>
        </w:rPr>
        <w:t> </w:t>
      </w:r>
      <w:r>
        <w:rPr>
          <w:sz w:val="26"/>
        </w:rPr>
        <w:t>for</w:t>
      </w:r>
      <w:r>
        <w:rPr>
          <w:spacing w:val="-1"/>
          <w:sz w:val="26"/>
        </w:rPr>
        <w:t> </w:t>
      </w:r>
      <w:r>
        <w:rPr>
          <w:spacing w:val="-2"/>
          <w:sz w:val="26"/>
        </w:rPr>
        <w:t>investors.</w:t>
      </w:r>
    </w:p>
    <w:p>
      <w:pPr>
        <w:pStyle w:val="BodyText"/>
        <w:spacing w:before="50"/>
        <w:jc w:val="left"/>
      </w:pPr>
    </w:p>
    <w:p>
      <w:pPr>
        <w:pStyle w:val="BodyText"/>
        <w:spacing w:line="360" w:lineRule="auto"/>
        <w:ind w:left="820" w:right="1016"/>
      </w:pPr>
      <w:r>
        <w:rPr/>
        <w:t>Hargie, Dickson, and Tourish (2004) opined that the benefits of effective communication included: increased productivity, better quality of services and products, more staff suggestions, higher levels of creativity and greater employee job satisfaction. Others included, decreased absenteeism, reduced staff turnover, less industrial unrests and fewer strikes as well as lower costs. On the other hand, the negative effects of poor communication were job dissatisfaction and stress, damaging strikes, operating losses, bankruptcies, production line injuries, shipwrecks, plane crashes and at the extreme case mass slaughter in the</w:t>
      </w:r>
      <w:r>
        <w:rPr>
          <w:spacing w:val="40"/>
        </w:rPr>
        <w:t> </w:t>
      </w:r>
      <w:r>
        <w:rPr/>
        <w:t>of battle field (Hargie Dickson and Tourish, 2004). Morley, Shockley–Zalabak and Cesaria (2002) found that organisations that communicate effectively were more effective in achieving their task-related goals and had more</w:t>
      </w:r>
      <w:r>
        <w:rPr>
          <w:spacing w:val="40"/>
        </w:rPr>
        <w:t> </w:t>
      </w:r>
      <w:r>
        <w:rPr/>
        <w:t>positive working environments, as perceived by employees.</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Communication may be verbal or non-verbal in nature. Hargie </w:t>
      </w:r>
      <w:r>
        <w:rPr>
          <w:i/>
        </w:rPr>
        <w:t>et al, </w:t>
      </w:r>
      <w:r>
        <w:rPr/>
        <w:t>(2004) posited that the main functions of non verbal communication include replacing verbal</w:t>
      </w:r>
      <w:r>
        <w:rPr>
          <w:spacing w:val="40"/>
        </w:rPr>
        <w:t> </w:t>
      </w:r>
      <w:r>
        <w:rPr/>
        <w:t>communication, complementing the spoken word, contradicting the spoken word, expressing emotions and interpersonal attitudes and conveying personal/social/cultural identity. Additional functions include negotiating, relationship regulating, and conversations and contextualize interaction. In a survey of 550 managers and staff in 50 Organisations, Berger (1994) found that 92% of respondents rated non-verbal aspects of communication as either important or very important in group settings, such as committees or departmental meetings. However, more than 50% of those surveyed noted that supervisors verbal communication and non-verbal communication were either occasionally</w:t>
      </w:r>
      <w:r>
        <w:rPr>
          <w:spacing w:val="-2"/>
        </w:rPr>
        <w:t> </w:t>
      </w:r>
      <w:r>
        <w:rPr/>
        <w:t>or</w:t>
      </w:r>
      <w:r>
        <w:rPr>
          <w:spacing w:val="-1"/>
        </w:rPr>
        <w:t> </w:t>
      </w:r>
      <w:r>
        <w:rPr/>
        <w:t>frequently</w:t>
      </w:r>
      <w:r>
        <w:rPr>
          <w:spacing w:val="-1"/>
        </w:rPr>
        <w:t> </w:t>
      </w:r>
      <w:r>
        <w:rPr/>
        <w:t>in</w:t>
      </w:r>
      <w:r>
        <w:rPr>
          <w:spacing w:val="-2"/>
        </w:rPr>
        <w:t> </w:t>
      </w:r>
      <w:r>
        <w:rPr/>
        <w:t>conflict.</w:t>
      </w:r>
      <w:r>
        <w:rPr>
          <w:spacing w:val="-2"/>
        </w:rPr>
        <w:t> </w:t>
      </w:r>
      <w:r>
        <w:rPr/>
        <w:t>It</w:t>
      </w:r>
      <w:r>
        <w:rPr>
          <w:spacing w:val="-2"/>
        </w:rPr>
        <w:t> </w:t>
      </w:r>
      <w:r>
        <w:rPr/>
        <w:t>is</w:t>
      </w:r>
      <w:r>
        <w:rPr>
          <w:spacing w:val="-1"/>
        </w:rPr>
        <w:t> </w:t>
      </w:r>
      <w:r>
        <w:rPr/>
        <w:t>therefore</w:t>
      </w:r>
      <w:r>
        <w:rPr>
          <w:spacing w:val="-2"/>
        </w:rPr>
        <w:t> </w:t>
      </w:r>
      <w:r>
        <w:rPr/>
        <w:t>necessary</w:t>
      </w:r>
      <w:r>
        <w:rPr>
          <w:spacing w:val="-1"/>
        </w:rPr>
        <w:t> </w:t>
      </w:r>
      <w:r>
        <w:rPr/>
        <w:t>for</w:t>
      </w:r>
      <w:r>
        <w:rPr>
          <w:spacing w:val="-1"/>
        </w:rPr>
        <w:t> </w:t>
      </w:r>
      <w:r>
        <w:rPr/>
        <w:t>managers</w:t>
      </w:r>
      <w:r>
        <w:rPr>
          <w:spacing w:val="-3"/>
        </w:rPr>
        <w:t> </w:t>
      </w:r>
      <w:r>
        <w:rPr/>
        <w:t>to</w:t>
      </w:r>
      <w:r>
        <w:rPr>
          <w:spacing w:val="-1"/>
        </w:rPr>
        <w:t> </w:t>
      </w:r>
      <w:r>
        <w:rPr/>
        <w:t>ensure</w:t>
      </w:r>
      <w:r>
        <w:rPr>
          <w:spacing w:val="-2"/>
        </w:rPr>
        <w:t> </w:t>
      </w:r>
      <w:r>
        <w:rPr/>
        <w:t>that their verbal message is congruent with their body message. Non-verbal communication include: territory and personal space, interpersonal distance, sitting arrangements, gestures, postures, vocalic and physical appearance and dresses (Oldham and Cummings, 1996; Carlone and Taylor, 1998; Champit, Delcoch and Cashman, 2000; Davey and Liefhooghe 2003).</w:t>
      </w:r>
    </w:p>
    <w:p>
      <w:pPr>
        <w:pStyle w:val="Heading1"/>
        <w:spacing w:before="203"/>
      </w:pPr>
      <w:r>
        <w:rPr/>
        <w:t>Communication</w:t>
      </w:r>
      <w:r>
        <w:rPr>
          <w:spacing w:val="-4"/>
        </w:rPr>
        <w:t> flow</w:t>
      </w:r>
    </w:p>
    <w:p>
      <w:pPr>
        <w:pStyle w:val="BodyText"/>
        <w:spacing w:before="48"/>
        <w:jc w:val="left"/>
        <w:rPr>
          <w:b/>
        </w:rPr>
      </w:pPr>
    </w:p>
    <w:p>
      <w:pPr>
        <w:pStyle w:val="BodyText"/>
        <w:spacing w:line="360" w:lineRule="auto" w:before="1"/>
        <w:ind w:left="820" w:right="1018" w:firstLine="64"/>
      </w:pPr>
      <w:r>
        <w:rPr/>
        <w:t>Bovee and Thill (2011) reported that messages flow into, through and out of business organisations in a variety of ways. Internal communication takes place between people inside the company while external communication takes place between the company and outside parties. In addition, messages flow through both formal and informal channels. Kolin (2001) opined that information flows through the internal formal network in three directions; downwards, upward and horizontal. Downwards communication flows from executives to employees, conveying executive decisions and providing information that helps employees do their jobs. Upward communication flows from employees to executives providing insight into problems, trends, opportunities, grievances and performance. Thus</w:t>
      </w:r>
      <w:r>
        <w:rPr>
          <w:spacing w:val="3"/>
        </w:rPr>
        <w:t> </w:t>
      </w:r>
      <w:r>
        <w:rPr/>
        <w:t>allowing</w:t>
      </w:r>
      <w:r>
        <w:rPr>
          <w:spacing w:val="4"/>
        </w:rPr>
        <w:t> </w:t>
      </w:r>
      <w:r>
        <w:rPr/>
        <w:t>executives</w:t>
      </w:r>
      <w:r>
        <w:rPr>
          <w:spacing w:val="2"/>
        </w:rPr>
        <w:t> </w:t>
      </w:r>
      <w:r>
        <w:rPr/>
        <w:t>to</w:t>
      </w:r>
      <w:r>
        <w:rPr>
          <w:spacing w:val="3"/>
        </w:rPr>
        <w:t> </w:t>
      </w:r>
      <w:r>
        <w:rPr/>
        <w:t>solve</w:t>
      </w:r>
      <w:r>
        <w:rPr>
          <w:spacing w:val="3"/>
        </w:rPr>
        <w:t> </w:t>
      </w:r>
      <w:r>
        <w:rPr/>
        <w:t>problems</w:t>
      </w:r>
      <w:r>
        <w:rPr>
          <w:spacing w:val="3"/>
        </w:rPr>
        <w:t> </w:t>
      </w:r>
      <w:r>
        <w:rPr/>
        <w:t>and</w:t>
      </w:r>
      <w:r>
        <w:rPr>
          <w:spacing w:val="4"/>
        </w:rPr>
        <w:t> </w:t>
      </w:r>
      <w:r>
        <w:rPr/>
        <w:t>make</w:t>
      </w:r>
      <w:r>
        <w:rPr>
          <w:spacing w:val="3"/>
        </w:rPr>
        <w:t> </w:t>
      </w:r>
      <w:r>
        <w:rPr/>
        <w:t>intelligent</w:t>
      </w:r>
      <w:r>
        <w:rPr>
          <w:spacing w:val="3"/>
        </w:rPr>
        <w:t> </w:t>
      </w:r>
      <w:r>
        <w:rPr>
          <w:spacing w:val="-2"/>
        </w:rPr>
        <w:t>decisions.</w:t>
      </w:r>
    </w:p>
    <w:p>
      <w:pPr>
        <w:spacing w:after="0" w:line="360" w:lineRule="auto"/>
        <w:sectPr>
          <w:pgSz w:w="12240" w:h="15840"/>
          <w:pgMar w:header="0" w:footer="1064" w:top="1360" w:bottom="1260" w:left="620" w:right="420"/>
        </w:sectPr>
      </w:pPr>
    </w:p>
    <w:p>
      <w:pPr>
        <w:pStyle w:val="BodyText"/>
        <w:spacing w:line="360" w:lineRule="auto" w:before="76"/>
        <w:ind w:left="820" w:right="1022"/>
      </w:pPr>
      <w:r>
        <w:rPr/>
        <w:t>On the other hand, horizontal communication flows between departments to help employees share information, co-ordinate tasks and solve complex problems.</w:t>
      </w:r>
    </w:p>
    <w:p>
      <w:pPr>
        <w:pStyle w:val="BodyText"/>
        <w:spacing w:line="360" w:lineRule="auto" w:before="200"/>
        <w:ind w:left="820" w:right="1019"/>
      </w:pPr>
      <w:r>
        <w:rPr/>
        <w:t>External communication flows into and out of the organisation by both formal (carefully prepared letters, announcements, etc) and informal (meeting, potential sales contacts at industry gatherings or networking at social events) means. Bovee and Thill (2011) stressed that Organisations expect employees to display the underlisted skills in </w:t>
      </w:r>
      <w:r>
        <w:rPr>
          <w:spacing w:val="-2"/>
        </w:rPr>
        <w:t>communication:</w:t>
      </w:r>
    </w:p>
    <w:p>
      <w:pPr>
        <w:pStyle w:val="ListParagraph"/>
        <w:numPr>
          <w:ilvl w:val="1"/>
          <w:numId w:val="6"/>
        </w:numPr>
        <w:tabs>
          <w:tab w:pos="1719" w:val="left" w:leader="none"/>
        </w:tabs>
        <w:spacing w:line="240" w:lineRule="auto" w:before="200" w:after="0"/>
        <w:ind w:left="1719" w:right="0" w:hanging="496"/>
        <w:jc w:val="both"/>
        <w:rPr>
          <w:sz w:val="26"/>
        </w:rPr>
      </w:pPr>
      <w:r>
        <w:rPr>
          <w:sz w:val="26"/>
        </w:rPr>
        <w:t>Organising</w:t>
      </w:r>
      <w:r>
        <w:rPr>
          <w:spacing w:val="-5"/>
          <w:sz w:val="26"/>
        </w:rPr>
        <w:t> </w:t>
      </w:r>
      <w:r>
        <w:rPr>
          <w:sz w:val="26"/>
        </w:rPr>
        <w:t>ideas</w:t>
      </w:r>
      <w:r>
        <w:rPr>
          <w:spacing w:val="-3"/>
          <w:sz w:val="26"/>
        </w:rPr>
        <w:t> </w:t>
      </w:r>
      <w:r>
        <w:rPr>
          <w:sz w:val="26"/>
        </w:rPr>
        <w:t>and</w:t>
      </w:r>
      <w:r>
        <w:rPr>
          <w:spacing w:val="-1"/>
          <w:sz w:val="26"/>
        </w:rPr>
        <w:t> </w:t>
      </w:r>
      <w:r>
        <w:rPr>
          <w:sz w:val="26"/>
        </w:rPr>
        <w:t>information</w:t>
      </w:r>
      <w:r>
        <w:rPr>
          <w:spacing w:val="-3"/>
          <w:sz w:val="26"/>
        </w:rPr>
        <w:t> </w:t>
      </w:r>
      <w:r>
        <w:rPr>
          <w:sz w:val="26"/>
        </w:rPr>
        <w:t>logically</w:t>
      </w:r>
      <w:r>
        <w:rPr>
          <w:spacing w:val="-2"/>
          <w:sz w:val="26"/>
        </w:rPr>
        <w:t> </w:t>
      </w:r>
      <w:r>
        <w:rPr>
          <w:sz w:val="26"/>
        </w:rPr>
        <w:t>and</w:t>
      </w:r>
      <w:r>
        <w:rPr>
          <w:spacing w:val="-1"/>
          <w:sz w:val="26"/>
        </w:rPr>
        <w:t> </w:t>
      </w:r>
      <w:r>
        <w:rPr>
          <w:spacing w:val="-2"/>
          <w:sz w:val="26"/>
        </w:rPr>
        <w:t>completely.</w:t>
      </w:r>
    </w:p>
    <w:p>
      <w:pPr>
        <w:pStyle w:val="BodyText"/>
        <w:spacing w:before="51"/>
        <w:jc w:val="left"/>
      </w:pPr>
    </w:p>
    <w:p>
      <w:pPr>
        <w:pStyle w:val="ListParagraph"/>
        <w:numPr>
          <w:ilvl w:val="1"/>
          <w:numId w:val="6"/>
        </w:numPr>
        <w:tabs>
          <w:tab w:pos="1718" w:val="left" w:leader="none"/>
        </w:tabs>
        <w:spacing w:line="240" w:lineRule="auto" w:before="0" w:after="0"/>
        <w:ind w:left="1718" w:right="0" w:hanging="568"/>
        <w:jc w:val="both"/>
        <w:rPr>
          <w:sz w:val="26"/>
        </w:rPr>
      </w:pPr>
      <w:r>
        <w:rPr>
          <w:sz w:val="26"/>
        </w:rPr>
        <w:t>Expressing</w:t>
      </w:r>
      <w:r>
        <w:rPr>
          <w:spacing w:val="-5"/>
          <w:sz w:val="26"/>
        </w:rPr>
        <w:t> </w:t>
      </w:r>
      <w:r>
        <w:rPr>
          <w:sz w:val="26"/>
        </w:rPr>
        <w:t>ideas</w:t>
      </w:r>
      <w:r>
        <w:rPr>
          <w:spacing w:val="-2"/>
          <w:sz w:val="26"/>
        </w:rPr>
        <w:t> </w:t>
      </w:r>
      <w:r>
        <w:rPr>
          <w:sz w:val="26"/>
        </w:rPr>
        <w:t>and</w:t>
      </w:r>
      <w:r>
        <w:rPr>
          <w:spacing w:val="-2"/>
          <w:sz w:val="26"/>
        </w:rPr>
        <w:t> </w:t>
      </w:r>
      <w:r>
        <w:rPr>
          <w:sz w:val="26"/>
        </w:rPr>
        <w:t>information</w:t>
      </w:r>
      <w:r>
        <w:rPr>
          <w:spacing w:val="-2"/>
          <w:sz w:val="26"/>
        </w:rPr>
        <w:t> </w:t>
      </w:r>
      <w:r>
        <w:rPr>
          <w:sz w:val="26"/>
        </w:rPr>
        <w:t>coherently</w:t>
      </w:r>
      <w:r>
        <w:rPr>
          <w:spacing w:val="-2"/>
          <w:sz w:val="26"/>
        </w:rPr>
        <w:t> </w:t>
      </w:r>
      <w:r>
        <w:rPr>
          <w:sz w:val="26"/>
        </w:rPr>
        <w:t>and</w:t>
      </w:r>
      <w:r>
        <w:rPr>
          <w:spacing w:val="-2"/>
          <w:sz w:val="26"/>
        </w:rPr>
        <w:t> persuasively.</w:t>
      </w:r>
    </w:p>
    <w:p>
      <w:pPr>
        <w:pStyle w:val="BodyText"/>
        <w:spacing w:before="50"/>
        <w:jc w:val="left"/>
      </w:pPr>
    </w:p>
    <w:p>
      <w:pPr>
        <w:pStyle w:val="ListParagraph"/>
        <w:numPr>
          <w:ilvl w:val="1"/>
          <w:numId w:val="6"/>
        </w:numPr>
        <w:tabs>
          <w:tab w:pos="1720" w:val="left" w:leader="none"/>
        </w:tabs>
        <w:spacing w:line="240" w:lineRule="auto" w:before="0" w:after="0"/>
        <w:ind w:left="1720" w:right="0" w:hanging="642"/>
        <w:jc w:val="left"/>
        <w:rPr>
          <w:sz w:val="26"/>
        </w:rPr>
      </w:pPr>
      <w:r>
        <w:rPr>
          <w:sz w:val="26"/>
        </w:rPr>
        <w:t>Listening</w:t>
      </w:r>
      <w:r>
        <w:rPr>
          <w:spacing w:val="-2"/>
          <w:sz w:val="26"/>
        </w:rPr>
        <w:t> </w:t>
      </w:r>
      <w:r>
        <w:rPr>
          <w:sz w:val="26"/>
        </w:rPr>
        <w:t>to</w:t>
      </w:r>
      <w:r>
        <w:rPr>
          <w:spacing w:val="-1"/>
          <w:sz w:val="26"/>
        </w:rPr>
        <w:t> </w:t>
      </w:r>
      <w:r>
        <w:rPr>
          <w:sz w:val="26"/>
        </w:rPr>
        <w:t>others</w:t>
      </w:r>
      <w:r>
        <w:rPr>
          <w:spacing w:val="-2"/>
          <w:sz w:val="26"/>
        </w:rPr>
        <w:t> effectively.</w:t>
      </w:r>
    </w:p>
    <w:p>
      <w:pPr>
        <w:pStyle w:val="BodyText"/>
        <w:spacing w:before="51"/>
        <w:jc w:val="left"/>
      </w:pPr>
    </w:p>
    <w:p>
      <w:pPr>
        <w:pStyle w:val="ListParagraph"/>
        <w:numPr>
          <w:ilvl w:val="1"/>
          <w:numId w:val="6"/>
        </w:numPr>
        <w:tabs>
          <w:tab w:pos="1720" w:val="left" w:leader="none"/>
        </w:tabs>
        <w:spacing w:line="360" w:lineRule="auto" w:before="0" w:after="0"/>
        <w:ind w:left="1720" w:right="1020" w:hanging="628"/>
        <w:jc w:val="both"/>
        <w:rPr>
          <w:sz w:val="26"/>
        </w:rPr>
      </w:pPr>
      <w:r>
        <w:rPr>
          <w:sz w:val="26"/>
        </w:rPr>
        <w:t>Communicating effectively with people from diverse backgrounds and </w:t>
      </w:r>
      <w:r>
        <w:rPr>
          <w:spacing w:val="-2"/>
          <w:sz w:val="26"/>
        </w:rPr>
        <w:t>experiences.</w:t>
      </w:r>
    </w:p>
    <w:p>
      <w:pPr>
        <w:pStyle w:val="ListParagraph"/>
        <w:numPr>
          <w:ilvl w:val="1"/>
          <w:numId w:val="6"/>
        </w:numPr>
        <w:tabs>
          <w:tab w:pos="1720" w:val="left" w:leader="none"/>
        </w:tabs>
        <w:spacing w:line="240" w:lineRule="auto" w:before="200" w:after="0"/>
        <w:ind w:left="1720" w:right="0" w:hanging="555"/>
        <w:jc w:val="left"/>
        <w:rPr>
          <w:sz w:val="26"/>
        </w:rPr>
      </w:pPr>
      <w:r>
        <w:rPr>
          <w:sz w:val="26"/>
        </w:rPr>
        <w:t>Using</w:t>
      </w:r>
      <w:r>
        <w:rPr>
          <w:spacing w:val="-5"/>
          <w:sz w:val="26"/>
        </w:rPr>
        <w:t> </w:t>
      </w:r>
      <w:r>
        <w:rPr>
          <w:sz w:val="26"/>
        </w:rPr>
        <w:t>communication</w:t>
      </w:r>
      <w:r>
        <w:rPr>
          <w:spacing w:val="-3"/>
          <w:sz w:val="26"/>
        </w:rPr>
        <w:t> </w:t>
      </w:r>
      <w:r>
        <w:rPr>
          <w:sz w:val="26"/>
        </w:rPr>
        <w:t>technologies</w:t>
      </w:r>
      <w:r>
        <w:rPr>
          <w:spacing w:val="-4"/>
          <w:sz w:val="26"/>
        </w:rPr>
        <w:t> </w:t>
      </w:r>
      <w:r>
        <w:rPr>
          <w:sz w:val="26"/>
        </w:rPr>
        <w:t>effectively</w:t>
      </w:r>
      <w:r>
        <w:rPr>
          <w:spacing w:val="-3"/>
          <w:sz w:val="26"/>
        </w:rPr>
        <w:t> </w:t>
      </w:r>
      <w:r>
        <w:rPr>
          <w:sz w:val="26"/>
        </w:rPr>
        <w:t>and</w:t>
      </w:r>
      <w:r>
        <w:rPr>
          <w:spacing w:val="-2"/>
          <w:sz w:val="26"/>
        </w:rPr>
        <w:t> efficiently.</w:t>
      </w:r>
    </w:p>
    <w:p>
      <w:pPr>
        <w:pStyle w:val="BodyText"/>
        <w:spacing w:before="50"/>
        <w:jc w:val="left"/>
      </w:pPr>
    </w:p>
    <w:p>
      <w:pPr>
        <w:pStyle w:val="ListParagraph"/>
        <w:numPr>
          <w:ilvl w:val="1"/>
          <w:numId w:val="6"/>
        </w:numPr>
        <w:tabs>
          <w:tab w:pos="1720" w:val="left" w:leader="none"/>
        </w:tabs>
        <w:spacing w:line="360" w:lineRule="auto" w:before="1" w:after="0"/>
        <w:ind w:left="1720" w:right="1017" w:hanging="628"/>
        <w:jc w:val="both"/>
        <w:rPr>
          <w:sz w:val="26"/>
        </w:rPr>
      </w:pPr>
      <w:r>
        <w:rPr>
          <w:sz w:val="26"/>
        </w:rPr>
        <w:t>Following accepted standards of frames, spelling, and other aspects of high quality writing and speaking.</w:t>
      </w:r>
    </w:p>
    <w:p>
      <w:pPr>
        <w:pStyle w:val="ListParagraph"/>
        <w:numPr>
          <w:ilvl w:val="1"/>
          <w:numId w:val="6"/>
        </w:numPr>
        <w:tabs>
          <w:tab w:pos="1720" w:val="left" w:leader="none"/>
        </w:tabs>
        <w:spacing w:line="360" w:lineRule="auto" w:before="199" w:after="0"/>
        <w:ind w:left="1720" w:right="1021" w:hanging="700"/>
        <w:jc w:val="both"/>
        <w:rPr>
          <w:sz w:val="26"/>
        </w:rPr>
      </w:pPr>
      <w:r>
        <w:rPr>
          <w:sz w:val="26"/>
        </w:rPr>
        <w:t>Communicating in a civilised manner that reflects contemporary expectations of business etiquette. Communicating ethically, even when choices are not crystal </w:t>
      </w:r>
      <w:r>
        <w:rPr>
          <w:spacing w:val="-2"/>
          <w:sz w:val="26"/>
        </w:rPr>
        <w:t>clear.</w:t>
      </w:r>
    </w:p>
    <w:p>
      <w:pPr>
        <w:pStyle w:val="BodyText"/>
        <w:jc w:val="left"/>
      </w:pPr>
    </w:p>
    <w:p>
      <w:pPr>
        <w:pStyle w:val="BodyText"/>
        <w:spacing w:before="253"/>
        <w:jc w:val="left"/>
      </w:pPr>
    </w:p>
    <w:p>
      <w:pPr>
        <w:pStyle w:val="Heading1"/>
      </w:pPr>
      <w:r>
        <w:rPr/>
        <w:t>Informal</w:t>
      </w:r>
      <w:r>
        <w:rPr>
          <w:spacing w:val="-3"/>
        </w:rPr>
        <w:t> </w:t>
      </w:r>
      <w:r>
        <w:rPr/>
        <w:t>communication</w:t>
      </w:r>
      <w:r>
        <w:rPr>
          <w:spacing w:val="-3"/>
        </w:rPr>
        <w:t> </w:t>
      </w:r>
      <w:r>
        <w:rPr>
          <w:spacing w:val="-2"/>
        </w:rPr>
        <w:t>channels</w:t>
      </w:r>
    </w:p>
    <w:p>
      <w:pPr>
        <w:pStyle w:val="BodyText"/>
        <w:spacing w:before="49"/>
        <w:jc w:val="left"/>
        <w:rPr>
          <w:b/>
        </w:rPr>
      </w:pPr>
    </w:p>
    <w:p>
      <w:pPr>
        <w:pStyle w:val="BodyText"/>
        <w:spacing w:line="360" w:lineRule="auto"/>
        <w:ind w:left="820" w:right="1020"/>
      </w:pPr>
      <w:r>
        <w:rPr/>
        <w:t>A communication network is a pattern or flow of messages that traces communication from start to finish. Informal communication channel is an unofficial network that supplements the formal channels in an Organisation. Most of the time, this channel is a child</w:t>
      </w:r>
      <w:r>
        <w:rPr>
          <w:spacing w:val="38"/>
        </w:rPr>
        <w:t> </w:t>
      </w:r>
      <w:r>
        <w:rPr/>
        <w:t>of</w:t>
      </w:r>
      <w:r>
        <w:rPr>
          <w:spacing w:val="39"/>
        </w:rPr>
        <w:t> </w:t>
      </w:r>
      <w:r>
        <w:rPr/>
        <w:t>necessity,</w:t>
      </w:r>
      <w:r>
        <w:rPr>
          <w:spacing w:val="41"/>
        </w:rPr>
        <w:t> </w:t>
      </w:r>
      <w:r>
        <w:rPr/>
        <w:t>as</w:t>
      </w:r>
      <w:r>
        <w:rPr>
          <w:spacing w:val="40"/>
        </w:rPr>
        <w:t> </w:t>
      </w:r>
      <w:r>
        <w:rPr/>
        <w:t>people</w:t>
      </w:r>
      <w:r>
        <w:rPr>
          <w:spacing w:val="40"/>
        </w:rPr>
        <w:t> </w:t>
      </w:r>
      <w:r>
        <w:rPr/>
        <w:t>may</w:t>
      </w:r>
      <w:r>
        <w:rPr>
          <w:spacing w:val="41"/>
        </w:rPr>
        <w:t> </w:t>
      </w:r>
      <w:r>
        <w:rPr/>
        <w:t>depart</w:t>
      </w:r>
      <w:r>
        <w:rPr>
          <w:spacing w:val="40"/>
        </w:rPr>
        <w:t> </w:t>
      </w:r>
      <w:r>
        <w:rPr/>
        <w:t>from</w:t>
      </w:r>
      <w:r>
        <w:rPr>
          <w:spacing w:val="39"/>
        </w:rPr>
        <w:t> </w:t>
      </w:r>
      <w:r>
        <w:rPr/>
        <w:t>the</w:t>
      </w:r>
      <w:r>
        <w:rPr>
          <w:spacing w:val="41"/>
        </w:rPr>
        <w:t> </w:t>
      </w:r>
      <w:r>
        <w:rPr/>
        <w:t>official</w:t>
      </w:r>
      <w:r>
        <w:rPr>
          <w:spacing w:val="40"/>
        </w:rPr>
        <w:t> </w:t>
      </w:r>
      <w:r>
        <w:rPr/>
        <w:t>communication</w:t>
      </w:r>
      <w:r>
        <w:rPr>
          <w:spacing w:val="41"/>
        </w:rPr>
        <w:t> </w:t>
      </w:r>
      <w:r>
        <w:rPr/>
        <w:t>channels</w:t>
      </w:r>
      <w:r>
        <w:rPr>
          <w:spacing w:val="40"/>
        </w:rPr>
        <w:t> </w:t>
      </w:r>
      <w:r>
        <w:rPr>
          <w:spacing w:val="-5"/>
        </w:rPr>
        <w:t>to</w:t>
      </w:r>
    </w:p>
    <w:p>
      <w:pPr>
        <w:spacing w:after="0" w:line="360" w:lineRule="auto"/>
        <w:sectPr>
          <w:pgSz w:w="12240" w:h="15840"/>
          <w:pgMar w:header="0" w:footer="1064" w:top="1360" w:bottom="1260" w:left="620" w:right="420"/>
        </w:sectPr>
      </w:pPr>
    </w:p>
    <w:p>
      <w:pPr>
        <w:pStyle w:val="BodyText"/>
        <w:spacing w:line="360" w:lineRule="auto" w:before="76"/>
        <w:ind w:left="820" w:right="1023"/>
      </w:pPr>
      <w:r>
        <w:rPr/>
        <w:t>consult with a person with specialized knowledge. The two main forms of informal communication channels are chance encounters and the grapevine.</w:t>
      </w:r>
    </w:p>
    <w:p>
      <w:pPr>
        <w:pStyle w:val="BodyText"/>
        <w:spacing w:line="360" w:lineRule="auto" w:before="200"/>
        <w:ind w:left="820" w:right="1017"/>
      </w:pPr>
      <w:r>
        <w:rPr>
          <w:b/>
        </w:rPr>
        <w:t>Grapevine </w:t>
      </w:r>
      <w:r>
        <w:rPr/>
        <w:t>– This is the informal means by which information is transmitted in Organisations. Its major components are rumours and gossips (Dubrin, 2006). In a</w:t>
      </w:r>
      <w:r>
        <w:rPr>
          <w:spacing w:val="40"/>
        </w:rPr>
        <w:t> </w:t>
      </w:r>
      <w:r>
        <w:rPr/>
        <w:t>survey, Zaremba (1989) find that about 17% of employees think that workers get their information from the grapevine, whereas 50% of employees credit the grapevine with being the first source of news about major company changes. Information usually travels along the grapevine with considerable speed, the more the importance of the information, the greater the speed.</w:t>
      </w:r>
    </w:p>
    <w:p>
      <w:pPr>
        <w:pStyle w:val="Heading1"/>
        <w:spacing w:before="203"/>
      </w:pPr>
      <w:r>
        <w:rPr/>
        <w:t>Chance </w:t>
      </w:r>
      <w:r>
        <w:rPr>
          <w:spacing w:val="-2"/>
        </w:rPr>
        <w:t>encounters</w:t>
      </w:r>
    </w:p>
    <w:p>
      <w:pPr>
        <w:pStyle w:val="BodyText"/>
        <w:spacing w:before="47"/>
        <w:jc w:val="left"/>
        <w:rPr>
          <w:b/>
        </w:rPr>
      </w:pPr>
    </w:p>
    <w:p>
      <w:pPr>
        <w:pStyle w:val="BodyText"/>
        <w:spacing w:line="360" w:lineRule="auto"/>
        <w:ind w:left="820" w:right="1021"/>
      </w:pPr>
      <w:r>
        <w:rPr/>
        <w:t>This is an unscheduled informal contact between managers and employees. Managers collect valuable information during chance encounters. Spontaneous communication events</w:t>
      </w:r>
      <w:r>
        <w:rPr>
          <w:spacing w:val="-3"/>
        </w:rPr>
        <w:t> </w:t>
      </w:r>
      <w:r>
        <w:rPr/>
        <w:t>may</w:t>
      </w:r>
      <w:r>
        <w:rPr>
          <w:spacing w:val="-3"/>
        </w:rPr>
        <w:t> </w:t>
      </w:r>
      <w:r>
        <w:rPr/>
        <w:t>occur</w:t>
      </w:r>
      <w:r>
        <w:rPr>
          <w:spacing w:val="-2"/>
        </w:rPr>
        <w:t> </w:t>
      </w:r>
      <w:r>
        <w:rPr/>
        <w:t>in</w:t>
      </w:r>
      <w:r>
        <w:rPr>
          <w:spacing w:val="-2"/>
        </w:rPr>
        <w:t> </w:t>
      </w:r>
      <w:r>
        <w:rPr/>
        <w:t>the</w:t>
      </w:r>
      <w:r>
        <w:rPr>
          <w:spacing w:val="-4"/>
        </w:rPr>
        <w:t> </w:t>
      </w:r>
      <w:r>
        <w:rPr/>
        <w:t>cafeteria,</w:t>
      </w:r>
      <w:r>
        <w:rPr>
          <w:spacing w:val="-3"/>
        </w:rPr>
        <w:t> </w:t>
      </w:r>
      <w:r>
        <w:rPr/>
        <w:t>near</w:t>
      </w:r>
      <w:r>
        <w:rPr>
          <w:spacing w:val="-3"/>
        </w:rPr>
        <w:t> </w:t>
      </w:r>
      <w:r>
        <w:rPr/>
        <w:t>the</w:t>
      </w:r>
      <w:r>
        <w:rPr>
          <w:spacing w:val="-3"/>
        </w:rPr>
        <w:t> </w:t>
      </w:r>
      <w:r>
        <w:rPr/>
        <w:t>water</w:t>
      </w:r>
      <w:r>
        <w:rPr>
          <w:spacing w:val="-3"/>
        </w:rPr>
        <w:t> </w:t>
      </w:r>
      <w:r>
        <w:rPr/>
        <w:t>fountain,</w:t>
      </w:r>
      <w:r>
        <w:rPr>
          <w:spacing w:val="-3"/>
        </w:rPr>
        <w:t> </w:t>
      </w:r>
      <w:r>
        <w:rPr/>
        <w:t>in</w:t>
      </w:r>
      <w:r>
        <w:rPr>
          <w:spacing w:val="-2"/>
        </w:rPr>
        <w:t> </w:t>
      </w:r>
      <w:r>
        <w:rPr/>
        <w:t>the</w:t>
      </w:r>
      <w:r>
        <w:rPr>
          <w:spacing w:val="-3"/>
        </w:rPr>
        <w:t> </w:t>
      </w:r>
      <w:r>
        <w:rPr/>
        <w:t>halls</w:t>
      </w:r>
      <w:r>
        <w:rPr>
          <w:spacing w:val="-3"/>
        </w:rPr>
        <w:t> </w:t>
      </w:r>
      <w:r>
        <w:rPr/>
        <w:t>and</w:t>
      </w:r>
      <w:r>
        <w:rPr>
          <w:spacing w:val="-2"/>
        </w:rPr>
        <w:t> </w:t>
      </w:r>
      <w:r>
        <w:rPr/>
        <w:t>on</w:t>
      </w:r>
      <w:r>
        <w:rPr>
          <w:spacing w:val="-2"/>
        </w:rPr>
        <w:t> </w:t>
      </w:r>
      <w:r>
        <w:rPr/>
        <w:t>the</w:t>
      </w:r>
      <w:r>
        <w:rPr>
          <w:spacing w:val="-3"/>
        </w:rPr>
        <w:t> </w:t>
      </w:r>
      <w:r>
        <w:rPr/>
        <w:t>elevator. A chance encounter differs from management by walking around in that the latter is planned event; the former occurs unintentionally (Dubrin, 2006).</w:t>
      </w:r>
    </w:p>
    <w:p>
      <w:pPr>
        <w:pStyle w:val="BodyText"/>
        <w:jc w:val="left"/>
      </w:pPr>
    </w:p>
    <w:p>
      <w:pPr>
        <w:pStyle w:val="BodyText"/>
        <w:spacing w:before="254"/>
        <w:jc w:val="left"/>
      </w:pPr>
    </w:p>
    <w:p>
      <w:pPr>
        <w:pStyle w:val="Heading1"/>
      </w:pPr>
      <w:r>
        <w:rPr/>
        <w:t>Communication</w:t>
      </w:r>
      <w:r>
        <w:rPr>
          <w:spacing w:val="-3"/>
        </w:rPr>
        <w:t> </w:t>
      </w:r>
      <w:r>
        <w:rPr/>
        <w:t>Strategies</w:t>
      </w:r>
      <w:r>
        <w:rPr>
          <w:spacing w:val="-3"/>
        </w:rPr>
        <w:t> </w:t>
      </w:r>
      <w:r>
        <w:rPr/>
        <w:t>of</w:t>
      </w:r>
      <w:r>
        <w:rPr>
          <w:spacing w:val="-3"/>
        </w:rPr>
        <w:t> </w:t>
      </w:r>
      <w:r>
        <w:rPr>
          <w:spacing w:val="-2"/>
        </w:rPr>
        <w:t>Executives</w:t>
      </w:r>
    </w:p>
    <w:p>
      <w:pPr>
        <w:pStyle w:val="BodyText"/>
        <w:spacing w:before="48"/>
        <w:jc w:val="left"/>
        <w:rPr>
          <w:b/>
        </w:rPr>
      </w:pPr>
    </w:p>
    <w:p>
      <w:pPr>
        <w:pStyle w:val="BodyText"/>
        <w:spacing w:line="360" w:lineRule="auto"/>
        <w:ind w:left="820" w:right="1020"/>
      </w:pPr>
      <w:r>
        <w:rPr/>
        <w:t>Clampitt, Dekoch and Cashman (2000) find that, in practice, executives use five main communication strategies.</w:t>
      </w:r>
    </w:p>
    <w:p>
      <w:pPr>
        <w:pStyle w:val="BodyText"/>
        <w:spacing w:line="360" w:lineRule="auto" w:before="200"/>
        <w:ind w:left="820" w:right="1016"/>
      </w:pPr>
      <w:r>
        <w:rPr>
          <w:b/>
        </w:rPr>
        <w:t>Spray and Pray: T</w:t>
      </w:r>
      <w:r>
        <w:rPr/>
        <w:t>his strategy is based on the assumption that management should provide all manner of information to the employees. The executives believe that the employees will be able to sort out “the significant from the insignificant.” This strategy always leads to employees‟ confusion about the direction of the organisation. Since they lack the requisite skills to distinguish between the salient messages and the less ones, at best some employees attended to only information that supported their own personal agenda. The others will be overwhelmed by the amount of information.</w:t>
      </w:r>
    </w:p>
    <w:p>
      <w:pPr>
        <w:spacing w:after="0" w:line="360" w:lineRule="auto"/>
        <w:sectPr>
          <w:pgSz w:w="12240" w:h="15840"/>
          <w:pgMar w:header="0" w:footer="1064" w:top="1360" w:bottom="1260" w:left="620" w:right="420"/>
        </w:sectPr>
      </w:pPr>
    </w:p>
    <w:p>
      <w:pPr>
        <w:pStyle w:val="BodyText"/>
        <w:spacing w:line="360" w:lineRule="auto" w:before="76"/>
        <w:ind w:left="820" w:right="1018"/>
      </w:pPr>
      <w:r>
        <w:rPr>
          <w:b/>
        </w:rPr>
        <w:t>Tell</w:t>
      </w:r>
      <w:r>
        <w:rPr>
          <w:b/>
          <w:spacing w:val="-1"/>
        </w:rPr>
        <w:t> </w:t>
      </w:r>
      <w:r>
        <w:rPr>
          <w:b/>
        </w:rPr>
        <w:t>and sell: </w:t>
      </w:r>
      <w:r>
        <w:rPr/>
        <w:t>Under</w:t>
      </w:r>
      <w:r>
        <w:rPr>
          <w:spacing w:val="-1"/>
        </w:rPr>
        <w:t> </w:t>
      </w:r>
      <w:r>
        <w:rPr/>
        <w:t>this</w:t>
      </w:r>
      <w:r>
        <w:rPr>
          <w:spacing w:val="-1"/>
        </w:rPr>
        <w:t> </w:t>
      </w:r>
      <w:r>
        <w:rPr/>
        <w:t>strategy,</w:t>
      </w:r>
      <w:r>
        <w:rPr>
          <w:spacing w:val="-1"/>
        </w:rPr>
        <w:t> </w:t>
      </w:r>
      <w:r>
        <w:rPr/>
        <w:t>managers</w:t>
      </w:r>
      <w:r>
        <w:rPr>
          <w:spacing w:val="-1"/>
        </w:rPr>
        <w:t> </w:t>
      </w:r>
      <w:r>
        <w:rPr/>
        <w:t>communicate</w:t>
      </w:r>
      <w:r>
        <w:rPr>
          <w:spacing w:val="-1"/>
        </w:rPr>
        <w:t> </w:t>
      </w:r>
      <w:r>
        <w:rPr/>
        <w:t>a</w:t>
      </w:r>
      <w:r>
        <w:rPr>
          <w:spacing w:val="-1"/>
        </w:rPr>
        <w:t> </w:t>
      </w:r>
      <w:r>
        <w:rPr/>
        <w:t>more</w:t>
      </w:r>
      <w:r>
        <w:rPr>
          <w:spacing w:val="-1"/>
        </w:rPr>
        <w:t> </w:t>
      </w:r>
      <w:r>
        <w:rPr/>
        <w:t>limited set</w:t>
      </w:r>
      <w:r>
        <w:rPr>
          <w:spacing w:val="-1"/>
        </w:rPr>
        <w:t> </w:t>
      </w:r>
      <w:r>
        <w:rPr/>
        <w:t>of</w:t>
      </w:r>
      <w:r>
        <w:rPr>
          <w:spacing w:val="-1"/>
        </w:rPr>
        <w:t> </w:t>
      </w:r>
      <w:r>
        <w:rPr/>
        <w:t>messages which in their opinions address core organisational issues. They tell employees about the key issues and sell them on the wisdom of their approach. The tell-sell executives spend the majority of their time planning sophisticated presentations, but devote little energy to fostering meaningful dialogue with employees about concerns related to their proposals. The lack of feedback mechanism often results in employees‟ cynicism.</w:t>
      </w:r>
    </w:p>
    <w:p>
      <w:pPr>
        <w:pStyle w:val="BodyText"/>
        <w:spacing w:line="360" w:lineRule="auto" w:before="200"/>
        <w:ind w:left="820" w:right="1017"/>
      </w:pPr>
      <w:r>
        <w:rPr>
          <w:b/>
        </w:rPr>
        <w:t>Underscore and explore: </w:t>
      </w:r>
      <w:r>
        <w:rPr/>
        <w:t>Executives, using this strategy, focus on several fundamental issues most clearly linked to organisational success. While allowing employees the creative freedom to explore the implications of those ideas in a disciplined way</w:t>
      </w:r>
      <w:r>
        <w:rPr>
          <w:spacing w:val="40"/>
        </w:rPr>
        <w:t> </w:t>
      </w:r>
      <w:r>
        <w:rPr/>
        <w:t>(Champitt </w:t>
      </w:r>
      <w:r>
        <w:rPr>
          <w:i/>
        </w:rPr>
        <w:t>et al, </w:t>
      </w:r>
      <w:r>
        <w:rPr/>
        <w:t>2000). Under this strategy, managers believe that communication is a two-way process. Thus, they are concerned not only with developing a few core</w:t>
      </w:r>
      <w:r>
        <w:rPr>
          <w:spacing w:val="40"/>
        </w:rPr>
        <w:t> </w:t>
      </w:r>
      <w:r>
        <w:rPr/>
        <w:t>messages but also with listening attentively for potential misunderstandings and unrecognised obstacles.</w:t>
      </w:r>
    </w:p>
    <w:p>
      <w:pPr>
        <w:pStyle w:val="BodyText"/>
        <w:spacing w:line="360" w:lineRule="auto" w:before="201"/>
        <w:ind w:left="820" w:right="1017"/>
      </w:pPr>
      <w:r>
        <w:rPr>
          <w:b/>
        </w:rPr>
        <w:t>Identify and reply: </w:t>
      </w:r>
      <w:r>
        <w:rPr/>
        <w:t>This strategy focuses on employees concern and stresses the importance of making sense out of the often-confusing organisational environment. By taking a defensive posture, managers allow the employees to identify the key issues concerns and then reply to those issues. To this end, employees set the agenda, while the executives respond to rumours, innuendos and the leaks. The strategy stresses the need</w:t>
      </w:r>
      <w:r>
        <w:rPr>
          <w:spacing w:val="40"/>
        </w:rPr>
        <w:t> </w:t>
      </w:r>
      <w:r>
        <w:rPr/>
        <w:t>for executives to listen to employees. However, the assumption that employees are in the best position to know the critical issues may not be true because most of them may not even know the</w:t>
      </w:r>
      <w:r>
        <w:rPr>
          <w:spacing w:val="80"/>
        </w:rPr>
        <w:t> </w:t>
      </w:r>
      <w:r>
        <w:rPr/>
        <w:t>right questions to ask (Meisinger, 2006).</w:t>
      </w:r>
    </w:p>
    <w:p>
      <w:pPr>
        <w:pStyle w:val="BodyText"/>
        <w:spacing w:line="360" w:lineRule="auto" w:before="199"/>
        <w:ind w:left="820" w:right="1019"/>
      </w:pPr>
      <w:r>
        <w:rPr>
          <w:b/>
        </w:rPr>
        <w:t>Withhold and uphold: </w:t>
      </w:r>
      <w:r>
        <w:rPr/>
        <w:t>Under this strategy, executives withhold information until when confronted with rumours. Secrecy and control are the thrust of this strategy as executives adopting it assume that information is power which they would not want to share with anyone. This strategy usually results in bitterness and the rumour mill inevitably works overtime, while productivity grinds down.</w:t>
      </w:r>
    </w:p>
    <w:p>
      <w:pPr>
        <w:spacing w:after="0" w:line="360" w:lineRule="auto"/>
        <w:sectPr>
          <w:pgSz w:w="12240" w:h="15840"/>
          <w:pgMar w:header="0" w:footer="1064" w:top="1360" w:bottom="1260" w:left="620" w:right="420"/>
        </w:sectPr>
      </w:pPr>
    </w:p>
    <w:p>
      <w:pPr>
        <w:pStyle w:val="Heading1"/>
        <w:spacing w:before="78"/>
        <w:ind w:left="3543" w:right="3741"/>
        <w:jc w:val="center"/>
      </w:pPr>
      <w:r>
        <w:rPr/>
        <w:t>Theories</w:t>
      </w:r>
      <w:r>
        <w:rPr>
          <w:spacing w:val="-2"/>
        </w:rPr>
        <w:t> </w:t>
      </w:r>
      <w:r>
        <w:rPr/>
        <w:t>of </w:t>
      </w:r>
      <w:r>
        <w:rPr>
          <w:spacing w:val="-2"/>
        </w:rPr>
        <w:t>Leadership</w:t>
      </w:r>
    </w:p>
    <w:p>
      <w:pPr>
        <w:pStyle w:val="BodyText"/>
        <w:spacing w:before="48"/>
        <w:jc w:val="left"/>
        <w:rPr>
          <w:b/>
        </w:rPr>
      </w:pPr>
    </w:p>
    <w:p>
      <w:pPr>
        <w:pStyle w:val="BodyText"/>
        <w:spacing w:line="360" w:lineRule="auto"/>
        <w:ind w:left="820" w:right="1017"/>
      </w:pPr>
      <w:r>
        <w:rPr/>
        <w:t>The focus on organisational leadership is based on the assumptions that leaders can and do actually influence organisational performance and that this influence is intentional rather than accidental (Phills 2005). Yukl (1998) broadly define leadership as the process wherein an individual member of a group or organisation influences the interpretation of events, the choice of objectives and strategies, the Organisation of work activities, the maintenance of cooperative relationships, the development of skills and confidence by members and the enlistment of support and cooperation from people outside the group or organisation. Howell and Clostley (2002) described leadership as a process used by an individual to influence group members towards the achievement of group goals, where the group members view the influence as legitimate. This definition reveals five core characteristics of leadership. Leadership is a process or a reasonably systematic and continuous series of actions directed towards group goals. It is a pattern of behaviours</w:t>
      </w:r>
      <w:r>
        <w:rPr>
          <w:spacing w:val="40"/>
        </w:rPr>
        <w:t> </w:t>
      </w:r>
      <w:r>
        <w:rPr/>
        <w:t>that is demonstrated fairly consistently over time with specific objectives. Leadership actions are designed to influence people to modify their behaviours.</w:t>
      </w:r>
    </w:p>
    <w:p>
      <w:pPr>
        <w:pStyle w:val="BodyText"/>
        <w:spacing w:line="360" w:lineRule="auto" w:before="201"/>
        <w:ind w:left="820" w:right="1016" w:firstLine="64"/>
      </w:pPr>
      <w:r>
        <w:rPr/>
        <w:t>A leader is one who influences others to attain goals. Leaders orchestrate change, set direction and motivate people to overcome obstacles and move the organisation towards the ideal future (Bateman and Snell 2004). The importance of followers in the leadership process lies in the fact that there can be no leader without followers and that all leaders are followers at times (Yukl 1998). Several studies in organisations have shown that creative leadership accounts for about 45% of an organisation‟s performance (Bass</w:t>
      </w:r>
      <w:r>
        <w:rPr>
          <w:spacing w:val="40"/>
        </w:rPr>
        <w:t> </w:t>
      </w:r>
      <w:r>
        <w:rPr/>
        <w:t>1990). Leadership role is usually fulfilled by a single individual who inevitably delegates authority</w:t>
      </w:r>
      <w:r>
        <w:rPr>
          <w:spacing w:val="-2"/>
        </w:rPr>
        <w:t> </w:t>
      </w:r>
      <w:r>
        <w:rPr/>
        <w:t>to</w:t>
      </w:r>
      <w:r>
        <w:rPr>
          <w:spacing w:val="-4"/>
        </w:rPr>
        <w:t> </w:t>
      </w:r>
      <w:r>
        <w:rPr/>
        <w:t>others</w:t>
      </w:r>
      <w:r>
        <w:rPr>
          <w:spacing w:val="-3"/>
        </w:rPr>
        <w:t> </w:t>
      </w:r>
      <w:r>
        <w:rPr/>
        <w:t>to</w:t>
      </w:r>
      <w:r>
        <w:rPr>
          <w:spacing w:val="-2"/>
        </w:rPr>
        <w:t> </w:t>
      </w:r>
      <w:r>
        <w:rPr/>
        <w:t>carry</w:t>
      </w:r>
      <w:r>
        <w:rPr>
          <w:spacing w:val="-2"/>
        </w:rPr>
        <w:t> </w:t>
      </w:r>
      <w:r>
        <w:rPr/>
        <w:t>out</w:t>
      </w:r>
      <w:r>
        <w:rPr>
          <w:spacing w:val="-2"/>
        </w:rPr>
        <w:t> </w:t>
      </w:r>
      <w:r>
        <w:rPr/>
        <w:t>some</w:t>
      </w:r>
      <w:r>
        <w:rPr>
          <w:spacing w:val="-2"/>
        </w:rPr>
        <w:t> </w:t>
      </w:r>
      <w:r>
        <w:rPr/>
        <w:t>series</w:t>
      </w:r>
      <w:r>
        <w:rPr>
          <w:spacing w:val="-2"/>
        </w:rPr>
        <w:t> </w:t>
      </w:r>
      <w:r>
        <w:rPr/>
        <w:t>of</w:t>
      </w:r>
      <w:r>
        <w:rPr>
          <w:spacing w:val="-2"/>
        </w:rPr>
        <w:t> </w:t>
      </w:r>
      <w:r>
        <w:rPr/>
        <w:t>actions.</w:t>
      </w:r>
      <w:r>
        <w:rPr>
          <w:spacing w:val="-3"/>
        </w:rPr>
        <w:t> </w:t>
      </w:r>
      <w:r>
        <w:rPr/>
        <w:t>The</w:t>
      </w:r>
      <w:r>
        <w:rPr>
          <w:spacing w:val="-2"/>
        </w:rPr>
        <w:t> </w:t>
      </w:r>
      <w:r>
        <w:rPr/>
        <w:t>individual</w:t>
      </w:r>
      <w:r>
        <w:rPr>
          <w:spacing w:val="-3"/>
        </w:rPr>
        <w:t> </w:t>
      </w:r>
      <w:r>
        <w:rPr/>
        <w:t>may</w:t>
      </w:r>
      <w:r>
        <w:rPr>
          <w:spacing w:val="-2"/>
        </w:rPr>
        <w:t> </w:t>
      </w:r>
      <w:r>
        <w:rPr/>
        <w:t>be</w:t>
      </w:r>
      <w:r>
        <w:rPr>
          <w:spacing w:val="-2"/>
        </w:rPr>
        <w:t> </w:t>
      </w:r>
      <w:r>
        <w:rPr/>
        <w:t>appointed</w:t>
      </w:r>
      <w:r>
        <w:rPr>
          <w:spacing w:val="-2"/>
        </w:rPr>
        <w:t> </w:t>
      </w:r>
      <w:r>
        <w:rPr/>
        <w:t>to the role</w:t>
      </w:r>
      <w:r>
        <w:rPr>
          <w:spacing w:val="-1"/>
        </w:rPr>
        <w:t> </w:t>
      </w:r>
      <w:r>
        <w:rPr/>
        <w:t>by</w:t>
      </w:r>
      <w:r>
        <w:rPr>
          <w:spacing w:val="-1"/>
        </w:rPr>
        <w:t> </w:t>
      </w:r>
      <w:r>
        <w:rPr/>
        <w:t>someone</w:t>
      </w:r>
      <w:r>
        <w:rPr>
          <w:spacing w:val="-1"/>
        </w:rPr>
        <w:t> </w:t>
      </w:r>
      <w:r>
        <w:rPr/>
        <w:t>outside the</w:t>
      </w:r>
      <w:r>
        <w:rPr>
          <w:spacing w:val="-1"/>
        </w:rPr>
        <w:t> </w:t>
      </w:r>
      <w:r>
        <w:rPr/>
        <w:t>group or elected by the group members to serve as leader for a fixed period of time or emerge informally from interactions of the members. Many theories have developed to explain leadership effectiveness. Some of these theories are discussed below.</w:t>
      </w:r>
    </w:p>
    <w:p>
      <w:pPr>
        <w:spacing w:after="0" w:line="360" w:lineRule="auto"/>
        <w:sectPr>
          <w:pgSz w:w="12240" w:h="15840"/>
          <w:pgMar w:header="0" w:footer="1064" w:top="1360" w:bottom="1260" w:left="620" w:right="420"/>
        </w:sectPr>
      </w:pPr>
    </w:p>
    <w:p>
      <w:pPr>
        <w:pStyle w:val="Heading1"/>
        <w:spacing w:before="266"/>
      </w:pPr>
      <w:r>
        <w:rPr/>
        <w:t>Traits</w:t>
      </w:r>
      <w:r>
        <w:rPr>
          <w:spacing w:val="-5"/>
        </w:rPr>
        <w:t> </w:t>
      </w:r>
      <w:r>
        <w:rPr/>
        <w:t>theories</w:t>
      </w:r>
      <w:r>
        <w:rPr>
          <w:spacing w:val="-2"/>
        </w:rPr>
        <w:t> </w:t>
      </w:r>
      <w:r>
        <w:rPr/>
        <w:t>of</w:t>
      </w:r>
      <w:r>
        <w:rPr>
          <w:spacing w:val="-1"/>
        </w:rPr>
        <w:t> </w:t>
      </w:r>
      <w:r>
        <w:rPr>
          <w:spacing w:val="-2"/>
        </w:rPr>
        <w:t>leadership</w:t>
      </w:r>
    </w:p>
    <w:p>
      <w:pPr>
        <w:pStyle w:val="BodyText"/>
        <w:spacing w:before="49"/>
        <w:jc w:val="left"/>
        <w:rPr>
          <w:b/>
        </w:rPr>
      </w:pPr>
    </w:p>
    <w:p>
      <w:pPr>
        <w:pStyle w:val="BodyText"/>
        <w:spacing w:line="360" w:lineRule="auto"/>
        <w:ind w:left="820" w:right="1016"/>
      </w:pPr>
      <w:r>
        <w:rPr/>
        <w:t>These are the oldest traditional theories of leadership based on the belief that leaders are born and not made. Attributes common to more modern trait theories of leadership include charisma, courage, decisiveness, ambition, cognitive intelligence and integrity. These theories have been criticized as they were founded on wrong assumptions. The assumption</w:t>
      </w:r>
      <w:r>
        <w:rPr>
          <w:spacing w:val="-1"/>
        </w:rPr>
        <w:t> </w:t>
      </w:r>
      <w:r>
        <w:rPr/>
        <w:t>that</w:t>
      </w:r>
      <w:r>
        <w:rPr>
          <w:spacing w:val="-2"/>
        </w:rPr>
        <w:t> </w:t>
      </w:r>
      <w:r>
        <w:rPr/>
        <w:t>all great</w:t>
      </w:r>
      <w:r>
        <w:rPr>
          <w:spacing w:val="-2"/>
        </w:rPr>
        <w:t> </w:t>
      </w:r>
      <w:r>
        <w:rPr/>
        <w:t>leaders</w:t>
      </w:r>
      <w:r>
        <w:rPr>
          <w:spacing w:val="-1"/>
        </w:rPr>
        <w:t> </w:t>
      </w:r>
      <w:r>
        <w:rPr/>
        <w:t>have</w:t>
      </w:r>
      <w:r>
        <w:rPr>
          <w:spacing w:val="-1"/>
        </w:rPr>
        <w:t> </w:t>
      </w:r>
      <w:r>
        <w:rPr/>
        <w:t>most</w:t>
      </w:r>
      <w:r>
        <w:rPr>
          <w:spacing w:val="-2"/>
        </w:rPr>
        <w:t> </w:t>
      </w:r>
      <w:r>
        <w:rPr/>
        <w:t>traits</w:t>
      </w:r>
      <w:r>
        <w:rPr>
          <w:spacing w:val="-1"/>
        </w:rPr>
        <w:t> </w:t>
      </w:r>
      <w:r>
        <w:rPr/>
        <w:t>in</w:t>
      </w:r>
      <w:r>
        <w:rPr>
          <w:spacing w:val="-1"/>
        </w:rPr>
        <w:t> </w:t>
      </w:r>
      <w:r>
        <w:rPr/>
        <w:t>common does</w:t>
      </w:r>
      <w:r>
        <w:rPr>
          <w:spacing w:val="-2"/>
        </w:rPr>
        <w:t> </w:t>
      </w:r>
      <w:r>
        <w:rPr/>
        <w:t>not</w:t>
      </w:r>
      <w:r>
        <w:rPr>
          <w:spacing w:val="-1"/>
        </w:rPr>
        <w:t> </w:t>
      </w:r>
      <w:r>
        <w:rPr/>
        <w:t>hold water</w:t>
      </w:r>
      <w:r>
        <w:rPr>
          <w:spacing w:val="-1"/>
        </w:rPr>
        <w:t> </w:t>
      </w:r>
      <w:r>
        <w:rPr/>
        <w:t>since all great business leaders do not fit a general model (Mills, Dye and Mills, 2009). Besides, associating</w:t>
      </w:r>
      <w:r>
        <w:rPr>
          <w:spacing w:val="-2"/>
        </w:rPr>
        <w:t> </w:t>
      </w:r>
      <w:r>
        <w:rPr/>
        <w:t>great</w:t>
      </w:r>
      <w:r>
        <w:rPr>
          <w:spacing w:val="-4"/>
        </w:rPr>
        <w:t> </w:t>
      </w:r>
      <w:r>
        <w:rPr/>
        <w:t>leaders</w:t>
      </w:r>
      <w:r>
        <w:rPr>
          <w:spacing w:val="-4"/>
        </w:rPr>
        <w:t> </w:t>
      </w:r>
      <w:r>
        <w:rPr/>
        <w:t>with</w:t>
      </w:r>
      <w:r>
        <w:rPr>
          <w:spacing w:val="-3"/>
        </w:rPr>
        <w:t> </w:t>
      </w:r>
      <w:r>
        <w:rPr/>
        <w:t>certain</w:t>
      </w:r>
      <w:r>
        <w:rPr>
          <w:spacing w:val="-3"/>
        </w:rPr>
        <w:t> </w:t>
      </w:r>
      <w:r>
        <w:rPr/>
        <w:t>traits</w:t>
      </w:r>
      <w:r>
        <w:rPr>
          <w:spacing w:val="-3"/>
        </w:rPr>
        <w:t> </w:t>
      </w:r>
      <w:r>
        <w:rPr/>
        <w:t>and</w:t>
      </w:r>
      <w:r>
        <w:rPr>
          <w:spacing w:val="-2"/>
        </w:rPr>
        <w:t> </w:t>
      </w:r>
      <w:r>
        <w:rPr/>
        <w:t>identifying</w:t>
      </w:r>
      <w:r>
        <w:rPr>
          <w:spacing w:val="-3"/>
        </w:rPr>
        <w:t> </w:t>
      </w:r>
      <w:r>
        <w:rPr/>
        <w:t>people</w:t>
      </w:r>
      <w:r>
        <w:rPr>
          <w:spacing w:val="-3"/>
        </w:rPr>
        <w:t> </w:t>
      </w:r>
      <w:r>
        <w:rPr/>
        <w:t>with</w:t>
      </w:r>
      <w:r>
        <w:rPr>
          <w:spacing w:val="-3"/>
        </w:rPr>
        <w:t> </w:t>
      </w:r>
      <w:r>
        <w:rPr/>
        <w:t>such</w:t>
      </w:r>
      <w:r>
        <w:rPr>
          <w:spacing w:val="-2"/>
        </w:rPr>
        <w:t> </w:t>
      </w:r>
      <w:r>
        <w:rPr/>
        <w:t>traits</w:t>
      </w:r>
      <w:r>
        <w:rPr>
          <w:spacing w:val="-3"/>
        </w:rPr>
        <w:t> </w:t>
      </w:r>
      <w:r>
        <w:rPr/>
        <w:t>as</w:t>
      </w:r>
      <w:r>
        <w:rPr>
          <w:spacing w:val="-3"/>
        </w:rPr>
        <w:t> </w:t>
      </w:r>
      <w:r>
        <w:rPr/>
        <w:t>great leader irrespective of whether they make a difference in their organisations is equally </w:t>
      </w:r>
      <w:r>
        <w:rPr>
          <w:spacing w:val="-2"/>
        </w:rPr>
        <w:t>faulty.</w:t>
      </w:r>
    </w:p>
    <w:p>
      <w:pPr>
        <w:pStyle w:val="BodyText"/>
        <w:spacing w:line="360" w:lineRule="auto" w:before="200"/>
        <w:ind w:left="820" w:right="1017"/>
      </w:pPr>
      <w:r>
        <w:rPr/>
        <w:t>On the brighter side, the trait theories have been useful in determining potential for leadership success. Organisations seek to recruit those high on these traits as the possession of these skills, although not guaranteeing success, may enhance the recruit‟s chances of becoming a great leader (Mills, </w:t>
      </w:r>
      <w:r>
        <w:rPr>
          <w:i/>
        </w:rPr>
        <w:t>et al, </w:t>
      </w:r>
      <w:r>
        <w:rPr/>
        <w:t>2009). Kirkpatrick and Locke (1991), identifies five traits that influence leadership effectiveness.</w:t>
      </w:r>
    </w:p>
    <w:p>
      <w:pPr>
        <w:pStyle w:val="ListParagraph"/>
        <w:numPr>
          <w:ilvl w:val="0"/>
          <w:numId w:val="9"/>
        </w:numPr>
        <w:tabs>
          <w:tab w:pos="1808" w:val="left" w:leader="none"/>
        </w:tabs>
        <w:spacing w:line="240" w:lineRule="auto" w:before="200" w:after="0"/>
        <w:ind w:left="1808" w:right="0" w:hanging="628"/>
        <w:jc w:val="both"/>
        <w:rPr>
          <w:sz w:val="26"/>
        </w:rPr>
      </w:pPr>
      <w:r>
        <w:rPr>
          <w:sz w:val="26"/>
        </w:rPr>
        <w:t>Drive,</w:t>
      </w:r>
      <w:r>
        <w:rPr>
          <w:spacing w:val="-4"/>
          <w:sz w:val="26"/>
        </w:rPr>
        <w:t> </w:t>
      </w:r>
      <w:r>
        <w:rPr>
          <w:sz w:val="26"/>
        </w:rPr>
        <w:t>achievement,</w:t>
      </w:r>
      <w:r>
        <w:rPr>
          <w:spacing w:val="-3"/>
          <w:sz w:val="26"/>
        </w:rPr>
        <w:t> </w:t>
      </w:r>
      <w:r>
        <w:rPr>
          <w:sz w:val="26"/>
        </w:rPr>
        <w:t>ambition,</w:t>
      </w:r>
      <w:r>
        <w:rPr>
          <w:spacing w:val="-2"/>
          <w:sz w:val="26"/>
        </w:rPr>
        <w:t> </w:t>
      </w:r>
      <w:r>
        <w:rPr>
          <w:sz w:val="26"/>
        </w:rPr>
        <w:t>energy,</w:t>
      </w:r>
      <w:r>
        <w:rPr>
          <w:spacing w:val="-2"/>
          <w:sz w:val="26"/>
        </w:rPr>
        <w:t> </w:t>
      </w:r>
      <w:r>
        <w:rPr>
          <w:sz w:val="26"/>
        </w:rPr>
        <w:t>tenacity</w:t>
      </w:r>
      <w:r>
        <w:rPr>
          <w:spacing w:val="-2"/>
          <w:sz w:val="26"/>
        </w:rPr>
        <w:t> </w:t>
      </w:r>
      <w:r>
        <w:rPr>
          <w:sz w:val="26"/>
        </w:rPr>
        <w:t>and</w:t>
      </w:r>
      <w:r>
        <w:rPr>
          <w:spacing w:val="-2"/>
          <w:sz w:val="26"/>
        </w:rPr>
        <w:t> initiative</w:t>
      </w:r>
    </w:p>
    <w:p>
      <w:pPr>
        <w:pStyle w:val="BodyText"/>
        <w:spacing w:before="51"/>
        <w:jc w:val="left"/>
      </w:pPr>
    </w:p>
    <w:p>
      <w:pPr>
        <w:pStyle w:val="ListParagraph"/>
        <w:numPr>
          <w:ilvl w:val="0"/>
          <w:numId w:val="9"/>
        </w:numPr>
        <w:tabs>
          <w:tab w:pos="1808" w:val="left" w:leader="none"/>
        </w:tabs>
        <w:spacing w:line="240" w:lineRule="auto" w:before="1" w:after="0"/>
        <w:ind w:left="1808" w:right="0" w:hanging="628"/>
        <w:jc w:val="both"/>
        <w:rPr>
          <w:sz w:val="26"/>
        </w:rPr>
      </w:pPr>
      <w:r>
        <w:rPr>
          <w:sz w:val="26"/>
        </w:rPr>
        <w:t>Leadership</w:t>
      </w:r>
      <w:r>
        <w:rPr>
          <w:spacing w:val="-4"/>
          <w:sz w:val="26"/>
        </w:rPr>
        <w:t> </w:t>
      </w:r>
      <w:r>
        <w:rPr>
          <w:sz w:val="26"/>
        </w:rPr>
        <w:t>motivation</w:t>
      </w:r>
      <w:r>
        <w:rPr>
          <w:spacing w:val="-3"/>
          <w:sz w:val="26"/>
        </w:rPr>
        <w:t> </w:t>
      </w:r>
      <w:r>
        <w:rPr>
          <w:sz w:val="26"/>
        </w:rPr>
        <w:t>(personalised</w:t>
      </w:r>
      <w:r>
        <w:rPr>
          <w:spacing w:val="-2"/>
          <w:sz w:val="26"/>
        </w:rPr>
        <w:t> </w:t>
      </w:r>
      <w:r>
        <w:rPr>
          <w:sz w:val="26"/>
        </w:rPr>
        <w:t>versus</w:t>
      </w:r>
      <w:r>
        <w:rPr>
          <w:spacing w:val="-2"/>
          <w:sz w:val="26"/>
        </w:rPr>
        <w:t> socialised)</w:t>
      </w:r>
    </w:p>
    <w:p>
      <w:pPr>
        <w:pStyle w:val="BodyText"/>
        <w:spacing w:before="49"/>
        <w:jc w:val="left"/>
      </w:pPr>
    </w:p>
    <w:p>
      <w:pPr>
        <w:pStyle w:val="ListParagraph"/>
        <w:numPr>
          <w:ilvl w:val="0"/>
          <w:numId w:val="9"/>
        </w:numPr>
        <w:tabs>
          <w:tab w:pos="1807" w:val="left" w:leader="none"/>
        </w:tabs>
        <w:spacing w:line="240" w:lineRule="auto" w:before="1" w:after="0"/>
        <w:ind w:left="1807" w:right="0" w:hanging="627"/>
        <w:jc w:val="both"/>
        <w:rPr>
          <w:sz w:val="26"/>
        </w:rPr>
      </w:pPr>
      <w:r>
        <w:rPr>
          <w:sz w:val="26"/>
        </w:rPr>
        <w:t>Honesty</w:t>
      </w:r>
      <w:r>
        <w:rPr>
          <w:spacing w:val="-1"/>
          <w:sz w:val="26"/>
        </w:rPr>
        <w:t> </w:t>
      </w:r>
      <w:r>
        <w:rPr>
          <w:sz w:val="26"/>
        </w:rPr>
        <w:t>and</w:t>
      </w:r>
      <w:r>
        <w:rPr>
          <w:spacing w:val="-1"/>
          <w:sz w:val="26"/>
        </w:rPr>
        <w:t> </w:t>
      </w:r>
      <w:r>
        <w:rPr>
          <w:spacing w:val="-2"/>
          <w:sz w:val="26"/>
        </w:rPr>
        <w:t>integrity</w:t>
      </w:r>
    </w:p>
    <w:p>
      <w:pPr>
        <w:pStyle w:val="BodyText"/>
        <w:spacing w:before="50"/>
        <w:jc w:val="left"/>
      </w:pPr>
    </w:p>
    <w:p>
      <w:pPr>
        <w:pStyle w:val="ListParagraph"/>
        <w:numPr>
          <w:ilvl w:val="0"/>
          <w:numId w:val="9"/>
        </w:numPr>
        <w:tabs>
          <w:tab w:pos="1809" w:val="left" w:leader="none"/>
        </w:tabs>
        <w:spacing w:line="240" w:lineRule="auto" w:before="0" w:after="0"/>
        <w:ind w:left="1809" w:right="0" w:hanging="629"/>
        <w:jc w:val="both"/>
        <w:rPr>
          <w:sz w:val="26"/>
        </w:rPr>
      </w:pPr>
      <w:r>
        <w:rPr>
          <w:sz w:val="26"/>
        </w:rPr>
        <w:t>Self-confidence,</w:t>
      </w:r>
      <w:r>
        <w:rPr>
          <w:spacing w:val="-4"/>
          <w:sz w:val="26"/>
        </w:rPr>
        <w:t> </w:t>
      </w:r>
      <w:r>
        <w:rPr>
          <w:sz w:val="26"/>
        </w:rPr>
        <w:t>including</w:t>
      </w:r>
      <w:r>
        <w:rPr>
          <w:spacing w:val="-4"/>
          <w:sz w:val="26"/>
        </w:rPr>
        <w:t> </w:t>
      </w:r>
      <w:r>
        <w:rPr>
          <w:sz w:val="26"/>
        </w:rPr>
        <w:t>emotional</w:t>
      </w:r>
      <w:r>
        <w:rPr>
          <w:spacing w:val="-3"/>
          <w:sz w:val="26"/>
        </w:rPr>
        <w:t> </w:t>
      </w:r>
      <w:r>
        <w:rPr>
          <w:spacing w:val="-2"/>
          <w:sz w:val="26"/>
        </w:rPr>
        <w:t>stability</w:t>
      </w:r>
    </w:p>
    <w:p>
      <w:pPr>
        <w:pStyle w:val="BodyText"/>
        <w:spacing w:before="51"/>
        <w:jc w:val="left"/>
      </w:pPr>
    </w:p>
    <w:p>
      <w:pPr>
        <w:pStyle w:val="ListParagraph"/>
        <w:numPr>
          <w:ilvl w:val="0"/>
          <w:numId w:val="9"/>
        </w:numPr>
        <w:tabs>
          <w:tab w:pos="1810" w:val="left" w:leader="none"/>
        </w:tabs>
        <w:spacing w:line="360" w:lineRule="auto" w:before="0" w:after="0"/>
        <w:ind w:left="1810" w:right="1022" w:hanging="631"/>
        <w:jc w:val="left"/>
        <w:rPr>
          <w:sz w:val="26"/>
        </w:rPr>
      </w:pPr>
      <w:r>
        <w:rPr>
          <w:sz w:val="26"/>
        </w:rPr>
        <w:t>Cognitive ability: intelligence and the perception of intelligence and knowledge of business.</w:t>
      </w:r>
    </w:p>
    <w:p>
      <w:pPr>
        <w:spacing w:after="0" w:line="360" w:lineRule="auto"/>
        <w:jc w:val="left"/>
        <w:rPr>
          <w:sz w:val="26"/>
        </w:rPr>
        <w:sectPr>
          <w:pgSz w:w="12240" w:h="15840"/>
          <w:pgMar w:header="0" w:footer="1064" w:top="1820" w:bottom="1260" w:left="620" w:right="420"/>
        </w:sectPr>
      </w:pPr>
    </w:p>
    <w:p>
      <w:pPr>
        <w:pStyle w:val="Heading1"/>
        <w:spacing w:before="78"/>
        <w:jc w:val="left"/>
      </w:pPr>
      <w:r>
        <w:rPr/>
        <w:t>Behavioural</w:t>
      </w:r>
      <w:r>
        <w:rPr>
          <w:spacing w:val="-3"/>
        </w:rPr>
        <w:t> </w:t>
      </w:r>
      <w:r>
        <w:rPr/>
        <w:t>theory</w:t>
      </w:r>
      <w:r>
        <w:rPr>
          <w:spacing w:val="-2"/>
        </w:rPr>
        <w:t> </w:t>
      </w:r>
      <w:r>
        <w:rPr/>
        <w:t>of</w:t>
      </w:r>
      <w:r>
        <w:rPr>
          <w:spacing w:val="-2"/>
        </w:rPr>
        <w:t> leadership</w:t>
      </w:r>
    </w:p>
    <w:p>
      <w:pPr>
        <w:pStyle w:val="BodyText"/>
        <w:spacing w:before="48"/>
        <w:jc w:val="left"/>
        <w:rPr>
          <w:b/>
        </w:rPr>
      </w:pPr>
    </w:p>
    <w:p>
      <w:pPr>
        <w:pStyle w:val="BodyText"/>
        <w:spacing w:line="360" w:lineRule="auto"/>
        <w:ind w:left="820" w:right="1016"/>
      </w:pPr>
      <w:r>
        <w:rPr/>
        <w:t>The behavioural theory of leadership is founded on the assumption that certain behavioural patterns of leadership would produce the desired result irrespective of the situation</w:t>
      </w:r>
      <w:r>
        <w:rPr>
          <w:spacing w:val="-3"/>
        </w:rPr>
        <w:t> </w:t>
      </w:r>
      <w:r>
        <w:rPr/>
        <w:t>and</w:t>
      </w:r>
      <w:r>
        <w:rPr>
          <w:spacing w:val="-4"/>
        </w:rPr>
        <w:t> </w:t>
      </w:r>
      <w:r>
        <w:rPr/>
        <w:t>followers.</w:t>
      </w:r>
      <w:r>
        <w:rPr>
          <w:spacing w:val="-4"/>
        </w:rPr>
        <w:t> </w:t>
      </w:r>
      <w:r>
        <w:rPr/>
        <w:t>These</w:t>
      </w:r>
      <w:r>
        <w:rPr>
          <w:spacing w:val="-4"/>
        </w:rPr>
        <w:t> </w:t>
      </w:r>
      <w:r>
        <w:rPr/>
        <w:t>behaviours</w:t>
      </w:r>
      <w:r>
        <w:rPr>
          <w:spacing w:val="-4"/>
        </w:rPr>
        <w:t> </w:t>
      </w:r>
      <w:r>
        <w:rPr/>
        <w:t>could</w:t>
      </w:r>
      <w:r>
        <w:rPr>
          <w:spacing w:val="-4"/>
        </w:rPr>
        <w:t> </w:t>
      </w:r>
      <w:r>
        <w:rPr/>
        <w:t>be</w:t>
      </w:r>
      <w:r>
        <w:rPr>
          <w:spacing w:val="-4"/>
        </w:rPr>
        <w:t> </w:t>
      </w:r>
      <w:r>
        <w:rPr/>
        <w:t>discovered</w:t>
      </w:r>
      <w:r>
        <w:rPr>
          <w:spacing w:val="-4"/>
        </w:rPr>
        <w:t> </w:t>
      </w:r>
      <w:r>
        <w:rPr/>
        <w:t>by</w:t>
      </w:r>
      <w:r>
        <w:rPr>
          <w:spacing w:val="-4"/>
        </w:rPr>
        <w:t> </w:t>
      </w:r>
      <w:r>
        <w:rPr/>
        <w:t>either</w:t>
      </w:r>
      <w:r>
        <w:rPr>
          <w:spacing w:val="-4"/>
        </w:rPr>
        <w:t> </w:t>
      </w:r>
      <w:r>
        <w:rPr/>
        <w:t>observing</w:t>
      </w:r>
      <w:r>
        <w:rPr>
          <w:spacing w:val="-3"/>
        </w:rPr>
        <w:t> </w:t>
      </w:r>
      <w:r>
        <w:rPr/>
        <w:t>leaders in action or by asking subordinates about the behaviours of their immediate superiors. According to Yukl, Gordon, and Taber (2007), two leadership behaviours of task- oriented and people oriented are applicable to effective leadership in a variety of situations and time periods.</w:t>
      </w:r>
      <w:r>
        <w:rPr>
          <w:spacing w:val="80"/>
        </w:rPr>
        <w:t> </w:t>
      </w:r>
      <w:r>
        <w:rPr/>
        <w:t>On the other hand, Derue, Nahrgang, Hellman and Humphrey (2011) identified task-oriented behaviours, relational-oriented behaviours and passive leadership as the main behavioural traits from the behavioural theories.</w:t>
      </w:r>
    </w:p>
    <w:p>
      <w:pPr>
        <w:pStyle w:val="BodyText"/>
        <w:jc w:val="left"/>
      </w:pPr>
    </w:p>
    <w:p>
      <w:pPr>
        <w:pStyle w:val="BodyText"/>
        <w:spacing w:before="254"/>
        <w:jc w:val="left"/>
      </w:pPr>
    </w:p>
    <w:p>
      <w:pPr>
        <w:pStyle w:val="Heading1"/>
        <w:jc w:val="left"/>
      </w:pPr>
      <w:r>
        <w:rPr/>
        <w:t>Contingency</w:t>
      </w:r>
      <w:r>
        <w:rPr>
          <w:spacing w:val="-3"/>
        </w:rPr>
        <w:t> </w:t>
      </w:r>
      <w:r>
        <w:rPr/>
        <w:t>theory</w:t>
      </w:r>
      <w:r>
        <w:rPr>
          <w:spacing w:val="-2"/>
        </w:rPr>
        <w:t> </w:t>
      </w:r>
      <w:r>
        <w:rPr/>
        <w:t>of</w:t>
      </w:r>
      <w:r>
        <w:rPr>
          <w:spacing w:val="-2"/>
        </w:rPr>
        <w:t> leadership</w:t>
      </w:r>
    </w:p>
    <w:p>
      <w:pPr>
        <w:pStyle w:val="BodyText"/>
        <w:spacing w:before="47"/>
        <w:jc w:val="left"/>
        <w:rPr>
          <w:b/>
        </w:rPr>
      </w:pPr>
    </w:p>
    <w:p>
      <w:pPr>
        <w:pStyle w:val="BodyText"/>
        <w:spacing w:line="360" w:lineRule="auto"/>
        <w:ind w:left="820" w:right="1016"/>
      </w:pPr>
      <w:r>
        <w:rPr/>
        <w:t>The thrust of this perspective of leadership is that effective leadership behaviours are dependent on situational and followers‟ characteristics. To this end, leadership behaviour patterns that are effective in one situation will not necessarily be effective in another situation. The effectiveness of the leader depends on his ability to vary his behaviours with the situations. A major difference between the leadership trait theories and the contingency theories is that the latter believes that effective leadership behaviours can be learned and therefore leadership training can be a key factor in effective leadership (Howell and Costley, 2002)</w:t>
      </w:r>
    </w:p>
    <w:p>
      <w:pPr>
        <w:pStyle w:val="BodyText"/>
        <w:jc w:val="left"/>
      </w:pPr>
    </w:p>
    <w:p>
      <w:pPr>
        <w:pStyle w:val="BodyText"/>
        <w:spacing w:before="254"/>
        <w:jc w:val="left"/>
      </w:pPr>
    </w:p>
    <w:p>
      <w:pPr>
        <w:pStyle w:val="Heading1"/>
        <w:jc w:val="left"/>
      </w:pPr>
      <w:r>
        <w:rPr/>
        <w:t>Transformational</w:t>
      </w:r>
      <w:r>
        <w:rPr>
          <w:spacing w:val="-3"/>
        </w:rPr>
        <w:t> </w:t>
      </w:r>
      <w:r>
        <w:rPr>
          <w:spacing w:val="-2"/>
        </w:rPr>
        <w:t>leadership</w:t>
      </w:r>
    </w:p>
    <w:p>
      <w:pPr>
        <w:pStyle w:val="BodyText"/>
        <w:spacing w:before="47"/>
        <w:jc w:val="left"/>
        <w:rPr>
          <w:b/>
        </w:rPr>
      </w:pPr>
    </w:p>
    <w:p>
      <w:pPr>
        <w:pStyle w:val="BodyText"/>
        <w:spacing w:line="360" w:lineRule="auto" w:before="1"/>
        <w:ind w:left="820" w:right="1017"/>
      </w:pPr>
      <w:r>
        <w:rPr/>
        <w:t>Yukl (1998) defined transformational leadership as the process of influence major changes in the attitudes and assumptions of the organisation‟s members and building commitment for the organisation‟s mission or objectives. Under transformational leadership,</w:t>
      </w:r>
      <w:r>
        <w:rPr>
          <w:spacing w:val="25"/>
        </w:rPr>
        <w:t> </w:t>
      </w:r>
      <w:r>
        <w:rPr/>
        <w:t>followers</w:t>
      </w:r>
      <w:r>
        <w:rPr>
          <w:spacing w:val="27"/>
        </w:rPr>
        <w:t> </w:t>
      </w:r>
      <w:r>
        <w:rPr/>
        <w:t>are</w:t>
      </w:r>
      <w:r>
        <w:rPr>
          <w:spacing w:val="28"/>
        </w:rPr>
        <w:t> </w:t>
      </w:r>
      <w:r>
        <w:rPr/>
        <w:t>motivated</w:t>
      </w:r>
      <w:r>
        <w:rPr>
          <w:spacing w:val="29"/>
        </w:rPr>
        <w:t> </w:t>
      </w:r>
      <w:r>
        <w:rPr/>
        <w:t>to</w:t>
      </w:r>
      <w:r>
        <w:rPr>
          <w:spacing w:val="28"/>
        </w:rPr>
        <w:t> </w:t>
      </w:r>
      <w:r>
        <w:rPr/>
        <w:t>do</w:t>
      </w:r>
      <w:r>
        <w:rPr>
          <w:spacing w:val="30"/>
        </w:rPr>
        <w:t> </w:t>
      </w:r>
      <w:r>
        <w:rPr/>
        <w:t>more</w:t>
      </w:r>
      <w:r>
        <w:rPr>
          <w:spacing w:val="28"/>
        </w:rPr>
        <w:t> </w:t>
      </w:r>
      <w:r>
        <w:rPr/>
        <w:t>than</w:t>
      </w:r>
      <w:r>
        <w:rPr>
          <w:spacing w:val="29"/>
        </w:rPr>
        <w:t> </w:t>
      </w:r>
      <w:r>
        <w:rPr/>
        <w:t>originally</w:t>
      </w:r>
      <w:r>
        <w:rPr>
          <w:spacing w:val="30"/>
        </w:rPr>
        <w:t> </w:t>
      </w:r>
      <w:r>
        <w:rPr/>
        <w:t>expected</w:t>
      </w:r>
      <w:r>
        <w:rPr>
          <w:spacing w:val="29"/>
        </w:rPr>
        <w:t> </w:t>
      </w:r>
      <w:r>
        <w:rPr/>
        <w:t>because</w:t>
      </w:r>
      <w:r>
        <w:rPr>
          <w:spacing w:val="29"/>
        </w:rPr>
        <w:t> </w:t>
      </w:r>
      <w:r>
        <w:rPr/>
        <w:t>of</w:t>
      </w:r>
      <w:r>
        <w:rPr>
          <w:spacing w:val="30"/>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feelings of trust, admiration, loyalty and respect for the leader. This motivation occurs when the leader makes subordinates more aware of the importance and values of tasks outcomes help them think beyond their own self-interest to the work team and organisation and activates higher order needs such as creative expression and self actualization (Bass, 1990). Bass (1985) and Bass, Jung and Avolio (2003) identified four components of transformational leadership. These are idealized influence, inspirational motivation, intellectual simulation and individualised consideration. The leaders</w:t>
      </w:r>
      <w:r>
        <w:rPr>
          <w:spacing w:val="40"/>
        </w:rPr>
        <w:t> </w:t>
      </w:r>
      <w:r>
        <w:rPr/>
        <w:t>influence is viewed as legitimate by his followers that the influence is reasonable and justifiable under the circumstances. Since the function of leadership is to engage followers, not merely activate them to connect needs and aspirations and goals in a common enterprise and in the process to make better citizens of both leaders and followers. Burns (1978) concluded that transformational leaders are more effective at communicating Organisational goals to followers. The leader‟s influence is directed toward group goals. In most cases the leader is often involved in setting the goals for or with the group or the leader may inherit established group goals.</w:t>
      </w:r>
    </w:p>
    <w:p>
      <w:pPr>
        <w:spacing w:after="0" w:line="360" w:lineRule="auto"/>
        <w:sectPr>
          <w:pgSz w:w="12240" w:h="15840"/>
          <w:pgMar w:header="0" w:footer="1064" w:top="1360" w:bottom="1260" w:left="620" w:right="420"/>
        </w:sectPr>
      </w:pPr>
    </w:p>
    <w:p>
      <w:pPr>
        <w:pStyle w:val="BodyText"/>
        <w:spacing w:before="264"/>
        <w:ind w:left="820"/>
        <w:jc w:val="left"/>
      </w:pPr>
      <w:r>
        <w:rPr/>
        <w:t>Table:</w:t>
      </w:r>
      <w:r>
        <w:rPr>
          <w:spacing w:val="-5"/>
        </w:rPr>
        <w:t> </w:t>
      </w:r>
      <w:r>
        <w:rPr/>
        <w:t>2.1</w:t>
      </w:r>
      <w:r>
        <w:rPr>
          <w:spacing w:val="-2"/>
        </w:rPr>
        <w:t> </w:t>
      </w:r>
      <w:r>
        <w:rPr/>
        <w:t>Summary</w:t>
      </w:r>
      <w:r>
        <w:rPr>
          <w:spacing w:val="-2"/>
        </w:rPr>
        <w:t> </w:t>
      </w:r>
      <w:r>
        <w:rPr/>
        <w:t>of</w:t>
      </w:r>
      <w:r>
        <w:rPr>
          <w:spacing w:val="-2"/>
        </w:rPr>
        <w:t> </w:t>
      </w:r>
      <w:r>
        <w:rPr/>
        <w:t>Leadership</w:t>
      </w:r>
      <w:r>
        <w:rPr>
          <w:spacing w:val="-2"/>
        </w:rPr>
        <w:t> </w:t>
      </w:r>
      <w:r>
        <w:rPr/>
        <w:t>Theories</w:t>
      </w:r>
      <w:r>
        <w:rPr>
          <w:spacing w:val="-3"/>
        </w:rPr>
        <w:t> </w:t>
      </w:r>
      <w:r>
        <w:rPr/>
        <w:t>and</w:t>
      </w:r>
      <w:r>
        <w:rPr>
          <w:spacing w:val="-3"/>
        </w:rPr>
        <w:t> </w:t>
      </w:r>
      <w:r>
        <w:rPr/>
        <w:t>Competency</w:t>
      </w:r>
      <w:r>
        <w:rPr>
          <w:spacing w:val="-1"/>
        </w:rPr>
        <w:t> </w:t>
      </w:r>
      <w:r>
        <w:rPr>
          <w:spacing w:val="-2"/>
        </w:rPr>
        <w:t>Framework</w:t>
      </w:r>
    </w:p>
    <w:p>
      <w:pPr>
        <w:pStyle w:val="BodyText"/>
        <w:spacing w:before="124"/>
        <w:jc w:val="left"/>
        <w:rPr>
          <w:sz w:val="20"/>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789"/>
      </w:tblGrid>
      <w:tr>
        <w:trPr>
          <w:trHeight w:val="2042" w:hRule="atLeast"/>
        </w:trPr>
        <w:tc>
          <w:tcPr>
            <w:tcW w:w="4789" w:type="dxa"/>
          </w:tcPr>
          <w:p>
            <w:pPr>
              <w:pStyle w:val="TableParagraph"/>
              <w:rPr>
                <w:sz w:val="22"/>
              </w:rPr>
            </w:pPr>
          </w:p>
          <w:p>
            <w:pPr>
              <w:pStyle w:val="TableParagraph"/>
              <w:rPr>
                <w:sz w:val="22"/>
              </w:rPr>
            </w:pPr>
          </w:p>
          <w:p>
            <w:pPr>
              <w:pStyle w:val="TableParagraph"/>
              <w:spacing w:before="114"/>
              <w:rPr>
                <w:sz w:val="22"/>
              </w:rPr>
            </w:pPr>
          </w:p>
          <w:p>
            <w:pPr>
              <w:pStyle w:val="TableParagraph"/>
              <w:ind w:left="728" w:right="1"/>
              <w:jc w:val="center"/>
              <w:rPr>
                <w:sz w:val="22"/>
              </w:rPr>
            </w:pPr>
            <w:r>
              <w:rPr>
                <w:sz w:val="22"/>
              </w:rPr>
              <w:t>Trait</w:t>
            </w:r>
            <w:r>
              <w:rPr>
                <w:spacing w:val="50"/>
                <w:sz w:val="22"/>
              </w:rPr>
              <w:t> </w:t>
            </w:r>
            <w:r>
              <w:rPr>
                <w:spacing w:val="-2"/>
                <w:sz w:val="22"/>
              </w:rPr>
              <w:t>Theories</w:t>
            </w:r>
          </w:p>
        </w:tc>
        <w:tc>
          <w:tcPr>
            <w:tcW w:w="4789" w:type="dxa"/>
          </w:tcPr>
          <w:p>
            <w:pPr>
              <w:pStyle w:val="TableParagraph"/>
              <w:spacing w:line="276" w:lineRule="auto"/>
              <w:ind w:left="827" w:right="98"/>
              <w:rPr>
                <w:sz w:val="22"/>
              </w:rPr>
            </w:pPr>
            <w:r>
              <w:rPr>
                <w:sz w:val="22"/>
              </w:rPr>
              <w:t>The lists of traits or qualities associated with leadership exist in abundance and continue to be produced. They draw on virtually</w:t>
            </w:r>
            <w:r>
              <w:rPr>
                <w:spacing w:val="-6"/>
                <w:sz w:val="22"/>
              </w:rPr>
              <w:t> </w:t>
            </w:r>
            <w:r>
              <w:rPr>
                <w:sz w:val="22"/>
              </w:rPr>
              <w:t>all</w:t>
            </w:r>
            <w:r>
              <w:rPr>
                <w:spacing w:val="-8"/>
                <w:sz w:val="22"/>
              </w:rPr>
              <w:t> </w:t>
            </w:r>
            <w:r>
              <w:rPr>
                <w:sz w:val="22"/>
              </w:rPr>
              <w:t>the</w:t>
            </w:r>
            <w:r>
              <w:rPr>
                <w:spacing w:val="-8"/>
                <w:sz w:val="22"/>
              </w:rPr>
              <w:t> </w:t>
            </w:r>
            <w:r>
              <w:rPr>
                <w:sz w:val="22"/>
              </w:rPr>
              <w:t>adjectives</w:t>
            </w:r>
            <w:r>
              <w:rPr>
                <w:spacing w:val="-7"/>
                <w:sz w:val="22"/>
              </w:rPr>
              <w:t> </w:t>
            </w:r>
            <w:r>
              <w:rPr>
                <w:sz w:val="22"/>
              </w:rPr>
              <w:t>in</w:t>
            </w:r>
            <w:r>
              <w:rPr>
                <w:spacing w:val="-7"/>
                <w:sz w:val="22"/>
              </w:rPr>
              <w:t> </w:t>
            </w:r>
            <w:r>
              <w:rPr>
                <w:sz w:val="22"/>
              </w:rPr>
              <w:t>the</w:t>
            </w:r>
            <w:r>
              <w:rPr>
                <w:spacing w:val="-5"/>
                <w:sz w:val="22"/>
              </w:rPr>
              <w:t> </w:t>
            </w:r>
            <w:r>
              <w:rPr>
                <w:sz w:val="22"/>
              </w:rPr>
              <w:t>dictionary which describe some positive or virtuous human attribute, from ambition to zest for</w:t>
            </w:r>
          </w:p>
          <w:p>
            <w:pPr>
              <w:pStyle w:val="TableParagraph"/>
              <w:ind w:left="827"/>
              <w:rPr>
                <w:sz w:val="22"/>
              </w:rPr>
            </w:pPr>
            <w:r>
              <w:rPr>
                <w:spacing w:val="-2"/>
                <w:sz w:val="22"/>
              </w:rPr>
              <w:t>life.</w:t>
            </w:r>
          </w:p>
        </w:tc>
      </w:tr>
      <w:tr>
        <w:trPr>
          <w:trHeight w:val="1745" w:hRule="atLeast"/>
        </w:trPr>
        <w:tc>
          <w:tcPr>
            <w:tcW w:w="4789" w:type="dxa"/>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728"/>
              <w:jc w:val="center"/>
              <w:rPr>
                <w:sz w:val="22"/>
              </w:rPr>
            </w:pPr>
            <w:r>
              <w:rPr>
                <w:sz w:val="22"/>
              </w:rPr>
              <w:t>Behaviourist</w:t>
            </w:r>
            <w:r>
              <w:rPr>
                <w:spacing w:val="-13"/>
                <w:sz w:val="22"/>
              </w:rPr>
              <w:t> </w:t>
            </w:r>
            <w:r>
              <w:rPr>
                <w:spacing w:val="-2"/>
                <w:sz w:val="22"/>
              </w:rPr>
              <w:t>Theories</w:t>
            </w:r>
          </w:p>
        </w:tc>
        <w:tc>
          <w:tcPr>
            <w:tcW w:w="4789" w:type="dxa"/>
          </w:tcPr>
          <w:p>
            <w:pPr>
              <w:pStyle w:val="TableParagraph"/>
              <w:spacing w:line="276" w:lineRule="auto"/>
              <w:ind w:left="827" w:right="98"/>
              <w:rPr>
                <w:sz w:val="22"/>
              </w:rPr>
            </w:pPr>
            <w:r>
              <w:rPr>
                <w:sz w:val="22"/>
              </w:rPr>
              <w:t>These</w:t>
            </w:r>
            <w:r>
              <w:rPr>
                <w:spacing w:val="-8"/>
                <w:sz w:val="22"/>
              </w:rPr>
              <w:t> </w:t>
            </w:r>
            <w:r>
              <w:rPr>
                <w:sz w:val="22"/>
              </w:rPr>
              <w:t>concentrate</w:t>
            </w:r>
            <w:r>
              <w:rPr>
                <w:spacing w:val="-8"/>
                <w:sz w:val="22"/>
              </w:rPr>
              <w:t> </w:t>
            </w:r>
            <w:r>
              <w:rPr>
                <w:sz w:val="22"/>
              </w:rPr>
              <w:t>on</w:t>
            </w:r>
            <w:r>
              <w:rPr>
                <w:spacing w:val="-8"/>
                <w:sz w:val="22"/>
              </w:rPr>
              <w:t> </w:t>
            </w:r>
            <w:r>
              <w:rPr>
                <w:sz w:val="22"/>
              </w:rPr>
              <w:t>what</w:t>
            </w:r>
            <w:r>
              <w:rPr>
                <w:spacing w:val="-8"/>
                <w:sz w:val="22"/>
              </w:rPr>
              <w:t> </w:t>
            </w:r>
            <w:r>
              <w:rPr>
                <w:sz w:val="22"/>
              </w:rPr>
              <w:t>leaders</w:t>
            </w:r>
            <w:r>
              <w:rPr>
                <w:spacing w:val="-8"/>
                <w:sz w:val="22"/>
              </w:rPr>
              <w:t> </w:t>
            </w:r>
            <w:r>
              <w:rPr>
                <w:sz w:val="22"/>
              </w:rPr>
              <w:t>actually do rather than on their qualities. Different patterns of behavior are observed and categorised as „styles of leadership‟. This area has probably attracted most attention</w:t>
            </w:r>
          </w:p>
          <w:p>
            <w:pPr>
              <w:pStyle w:val="TableParagraph"/>
              <w:spacing w:line="253" w:lineRule="exact"/>
              <w:ind w:left="827"/>
              <w:rPr>
                <w:sz w:val="22"/>
              </w:rPr>
            </w:pPr>
            <w:r>
              <w:rPr>
                <w:sz w:val="22"/>
              </w:rPr>
              <w:t>from</w:t>
            </w:r>
            <w:r>
              <w:rPr>
                <w:spacing w:val="-9"/>
                <w:sz w:val="22"/>
              </w:rPr>
              <w:t> </w:t>
            </w:r>
            <w:r>
              <w:rPr>
                <w:sz w:val="22"/>
              </w:rPr>
              <w:t>practicing</w:t>
            </w:r>
            <w:r>
              <w:rPr>
                <w:spacing w:val="-7"/>
                <w:sz w:val="22"/>
              </w:rPr>
              <w:t> </w:t>
            </w:r>
            <w:r>
              <w:rPr>
                <w:spacing w:val="-2"/>
                <w:sz w:val="22"/>
              </w:rPr>
              <w:t>managers.</w:t>
            </w:r>
          </w:p>
        </w:tc>
      </w:tr>
      <w:tr>
        <w:trPr>
          <w:trHeight w:val="2328" w:hRule="atLeast"/>
        </w:trPr>
        <w:tc>
          <w:tcPr>
            <w:tcW w:w="4789" w:type="dxa"/>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728" w:right="1"/>
              <w:jc w:val="center"/>
              <w:rPr>
                <w:sz w:val="22"/>
              </w:rPr>
            </w:pPr>
            <w:r>
              <w:rPr>
                <w:sz w:val="22"/>
              </w:rPr>
              <w:t>Situational</w:t>
            </w:r>
            <w:r>
              <w:rPr>
                <w:spacing w:val="-11"/>
                <w:sz w:val="22"/>
              </w:rPr>
              <w:t> </w:t>
            </w:r>
            <w:r>
              <w:rPr>
                <w:spacing w:val="-2"/>
                <w:sz w:val="22"/>
              </w:rPr>
              <w:t>Leadership</w:t>
            </w:r>
          </w:p>
        </w:tc>
        <w:tc>
          <w:tcPr>
            <w:tcW w:w="4789" w:type="dxa"/>
          </w:tcPr>
          <w:p>
            <w:pPr>
              <w:pStyle w:val="TableParagraph"/>
              <w:spacing w:line="276" w:lineRule="auto"/>
              <w:ind w:left="827" w:right="98"/>
              <w:rPr>
                <w:sz w:val="22"/>
              </w:rPr>
            </w:pPr>
            <w:r>
              <w:rPr>
                <w:sz w:val="22"/>
              </w:rPr>
              <w:t>This</w:t>
            </w:r>
            <w:r>
              <w:rPr>
                <w:spacing w:val="-6"/>
                <w:sz w:val="22"/>
              </w:rPr>
              <w:t> </w:t>
            </w:r>
            <w:r>
              <w:rPr>
                <w:sz w:val="22"/>
              </w:rPr>
              <w:t>approach</w:t>
            </w:r>
            <w:r>
              <w:rPr>
                <w:spacing w:val="-6"/>
                <w:sz w:val="22"/>
              </w:rPr>
              <w:t> </w:t>
            </w:r>
            <w:r>
              <w:rPr>
                <w:sz w:val="22"/>
              </w:rPr>
              <w:t>sees</w:t>
            </w:r>
            <w:r>
              <w:rPr>
                <w:spacing w:val="-6"/>
                <w:sz w:val="22"/>
              </w:rPr>
              <w:t> </w:t>
            </w:r>
            <w:r>
              <w:rPr>
                <w:sz w:val="22"/>
              </w:rPr>
              <w:t>leadership</w:t>
            </w:r>
            <w:r>
              <w:rPr>
                <w:spacing w:val="-5"/>
                <w:sz w:val="22"/>
              </w:rPr>
              <w:t> </w:t>
            </w:r>
            <w:r>
              <w:rPr>
                <w:sz w:val="22"/>
              </w:rPr>
              <w:t>as</w:t>
            </w:r>
            <w:r>
              <w:rPr>
                <w:spacing w:val="-6"/>
                <w:sz w:val="22"/>
              </w:rPr>
              <w:t> </w:t>
            </w:r>
            <w:r>
              <w:rPr>
                <w:sz w:val="22"/>
              </w:rPr>
              <w:t>specific</w:t>
            </w:r>
            <w:r>
              <w:rPr>
                <w:spacing w:val="-6"/>
                <w:sz w:val="22"/>
              </w:rPr>
              <w:t> </w:t>
            </w:r>
            <w:r>
              <w:rPr>
                <w:sz w:val="22"/>
              </w:rPr>
              <w:t>to the situation in which it is being exercised. For example, whilst some situations may require</w:t>
            </w:r>
            <w:r>
              <w:rPr>
                <w:spacing w:val="-6"/>
                <w:sz w:val="22"/>
              </w:rPr>
              <w:t> </w:t>
            </w:r>
            <w:r>
              <w:rPr>
                <w:sz w:val="22"/>
              </w:rPr>
              <w:t>an</w:t>
            </w:r>
            <w:r>
              <w:rPr>
                <w:spacing w:val="-5"/>
                <w:sz w:val="22"/>
              </w:rPr>
              <w:t> </w:t>
            </w:r>
            <w:r>
              <w:rPr>
                <w:sz w:val="22"/>
              </w:rPr>
              <w:t>autocratic</w:t>
            </w:r>
            <w:r>
              <w:rPr>
                <w:spacing w:val="-6"/>
                <w:sz w:val="22"/>
              </w:rPr>
              <w:t> </w:t>
            </w:r>
            <w:r>
              <w:rPr>
                <w:sz w:val="22"/>
              </w:rPr>
              <w:t>style,</w:t>
            </w:r>
            <w:r>
              <w:rPr>
                <w:spacing w:val="-6"/>
                <w:sz w:val="22"/>
              </w:rPr>
              <w:t> </w:t>
            </w:r>
            <w:r>
              <w:rPr>
                <w:sz w:val="22"/>
              </w:rPr>
              <w:t>others</w:t>
            </w:r>
            <w:r>
              <w:rPr>
                <w:spacing w:val="-6"/>
                <w:sz w:val="22"/>
              </w:rPr>
              <w:t> </w:t>
            </w:r>
            <w:r>
              <w:rPr>
                <w:sz w:val="22"/>
              </w:rPr>
              <w:t>may</w:t>
            </w:r>
            <w:r>
              <w:rPr>
                <w:spacing w:val="-4"/>
                <w:sz w:val="22"/>
              </w:rPr>
              <w:t> </w:t>
            </w:r>
            <w:r>
              <w:rPr>
                <w:sz w:val="22"/>
              </w:rPr>
              <w:t>need a more participative approach. It also proposes that there may be differences in required</w:t>
            </w:r>
            <w:r>
              <w:rPr>
                <w:spacing w:val="-8"/>
                <w:sz w:val="22"/>
              </w:rPr>
              <w:t> </w:t>
            </w:r>
            <w:r>
              <w:rPr>
                <w:sz w:val="22"/>
              </w:rPr>
              <w:t>leadership</w:t>
            </w:r>
            <w:r>
              <w:rPr>
                <w:spacing w:val="-8"/>
                <w:sz w:val="22"/>
              </w:rPr>
              <w:t> </w:t>
            </w:r>
            <w:r>
              <w:rPr>
                <w:sz w:val="22"/>
              </w:rPr>
              <w:t>styles</w:t>
            </w:r>
            <w:r>
              <w:rPr>
                <w:spacing w:val="-10"/>
                <w:sz w:val="22"/>
              </w:rPr>
              <w:t> </w:t>
            </w:r>
            <w:r>
              <w:rPr>
                <w:sz w:val="22"/>
              </w:rPr>
              <w:t>at</w:t>
            </w:r>
            <w:r>
              <w:rPr>
                <w:spacing w:val="-9"/>
                <w:sz w:val="22"/>
              </w:rPr>
              <w:t> </w:t>
            </w:r>
            <w:r>
              <w:rPr>
                <w:sz w:val="22"/>
              </w:rPr>
              <w:t>different</w:t>
            </w:r>
            <w:r>
              <w:rPr>
                <w:spacing w:val="-8"/>
                <w:sz w:val="22"/>
              </w:rPr>
              <w:t> </w:t>
            </w:r>
            <w:r>
              <w:rPr>
                <w:sz w:val="22"/>
              </w:rPr>
              <w:t>levels</w:t>
            </w:r>
          </w:p>
          <w:p>
            <w:pPr>
              <w:pStyle w:val="TableParagraph"/>
              <w:ind w:left="827"/>
              <w:rPr>
                <w:sz w:val="22"/>
              </w:rPr>
            </w:pPr>
            <w:r>
              <w:rPr>
                <w:sz w:val="22"/>
              </w:rPr>
              <w:t>in</w:t>
            </w:r>
            <w:r>
              <w:rPr>
                <w:spacing w:val="-4"/>
                <w:sz w:val="22"/>
              </w:rPr>
              <w:t> </w:t>
            </w:r>
            <w:r>
              <w:rPr>
                <w:sz w:val="22"/>
              </w:rPr>
              <w:t>the</w:t>
            </w:r>
            <w:r>
              <w:rPr>
                <w:spacing w:val="-5"/>
                <w:sz w:val="22"/>
              </w:rPr>
              <w:t> </w:t>
            </w:r>
            <w:r>
              <w:rPr>
                <w:sz w:val="22"/>
              </w:rPr>
              <w:t>same</w:t>
            </w:r>
            <w:r>
              <w:rPr>
                <w:spacing w:val="-3"/>
                <w:sz w:val="22"/>
              </w:rPr>
              <w:t> </w:t>
            </w:r>
            <w:r>
              <w:rPr>
                <w:spacing w:val="-2"/>
                <w:sz w:val="22"/>
              </w:rPr>
              <w:t>Organisation.</w:t>
            </w:r>
          </w:p>
        </w:tc>
      </w:tr>
      <w:tr>
        <w:trPr>
          <w:trHeight w:val="1454" w:hRule="atLeast"/>
        </w:trPr>
        <w:tc>
          <w:tcPr>
            <w:tcW w:w="4789" w:type="dxa"/>
          </w:tcPr>
          <w:p>
            <w:pPr>
              <w:pStyle w:val="TableParagraph"/>
              <w:rPr>
                <w:sz w:val="22"/>
              </w:rPr>
            </w:pPr>
          </w:p>
          <w:p>
            <w:pPr>
              <w:pStyle w:val="TableParagraph"/>
              <w:spacing w:before="73"/>
              <w:rPr>
                <w:sz w:val="22"/>
              </w:rPr>
            </w:pPr>
          </w:p>
          <w:p>
            <w:pPr>
              <w:pStyle w:val="TableParagraph"/>
              <w:ind w:left="728" w:right="1"/>
              <w:jc w:val="center"/>
              <w:rPr>
                <w:sz w:val="22"/>
              </w:rPr>
            </w:pPr>
            <w:r>
              <w:rPr>
                <w:sz w:val="22"/>
              </w:rPr>
              <w:t>Contingency</w:t>
            </w:r>
            <w:r>
              <w:rPr>
                <w:spacing w:val="-14"/>
                <w:sz w:val="22"/>
              </w:rPr>
              <w:t> </w:t>
            </w:r>
            <w:r>
              <w:rPr>
                <w:spacing w:val="-2"/>
                <w:sz w:val="22"/>
              </w:rPr>
              <w:t>Theory</w:t>
            </w:r>
          </w:p>
        </w:tc>
        <w:tc>
          <w:tcPr>
            <w:tcW w:w="4789" w:type="dxa"/>
          </w:tcPr>
          <w:p>
            <w:pPr>
              <w:pStyle w:val="TableParagraph"/>
              <w:spacing w:line="276" w:lineRule="auto"/>
              <w:ind w:left="827" w:right="98"/>
              <w:rPr>
                <w:sz w:val="22"/>
              </w:rPr>
            </w:pPr>
            <w:r>
              <w:rPr>
                <w:sz w:val="22"/>
              </w:rPr>
              <w:t>This is a refinement of the situational viewpoint and focuses on identifying the situational</w:t>
            </w:r>
            <w:r>
              <w:rPr>
                <w:spacing w:val="-9"/>
                <w:sz w:val="22"/>
              </w:rPr>
              <w:t> </w:t>
            </w:r>
            <w:r>
              <w:rPr>
                <w:sz w:val="22"/>
              </w:rPr>
              <w:t>variables</w:t>
            </w:r>
            <w:r>
              <w:rPr>
                <w:spacing w:val="-9"/>
                <w:sz w:val="22"/>
              </w:rPr>
              <w:t> </w:t>
            </w:r>
            <w:r>
              <w:rPr>
                <w:sz w:val="22"/>
              </w:rPr>
              <w:t>which</w:t>
            </w:r>
            <w:r>
              <w:rPr>
                <w:spacing w:val="-7"/>
                <w:sz w:val="22"/>
              </w:rPr>
              <w:t> </w:t>
            </w:r>
            <w:r>
              <w:rPr>
                <w:sz w:val="22"/>
              </w:rPr>
              <w:t>best</w:t>
            </w:r>
            <w:r>
              <w:rPr>
                <w:spacing w:val="-9"/>
                <w:sz w:val="22"/>
              </w:rPr>
              <w:t> </w:t>
            </w:r>
            <w:r>
              <w:rPr>
                <w:sz w:val="22"/>
              </w:rPr>
              <w:t>predict</w:t>
            </w:r>
            <w:r>
              <w:rPr>
                <w:spacing w:val="-9"/>
                <w:sz w:val="22"/>
              </w:rPr>
              <w:t> </w:t>
            </w:r>
            <w:r>
              <w:rPr>
                <w:sz w:val="22"/>
              </w:rPr>
              <w:t>the most appropriate or effective leadership</w:t>
            </w:r>
          </w:p>
          <w:p>
            <w:pPr>
              <w:pStyle w:val="TableParagraph"/>
              <w:ind w:left="827"/>
              <w:rPr>
                <w:sz w:val="22"/>
              </w:rPr>
            </w:pPr>
            <w:r>
              <w:rPr>
                <w:sz w:val="22"/>
              </w:rPr>
              <w:t>style</w:t>
            </w:r>
            <w:r>
              <w:rPr>
                <w:spacing w:val="-5"/>
                <w:sz w:val="22"/>
              </w:rPr>
              <w:t> </w:t>
            </w:r>
            <w:r>
              <w:rPr>
                <w:sz w:val="22"/>
              </w:rPr>
              <w:t>to</w:t>
            </w:r>
            <w:r>
              <w:rPr>
                <w:spacing w:val="-4"/>
                <w:sz w:val="22"/>
              </w:rPr>
              <w:t> </w:t>
            </w:r>
            <w:r>
              <w:rPr>
                <w:sz w:val="22"/>
              </w:rPr>
              <w:t>fit</w:t>
            </w:r>
            <w:r>
              <w:rPr>
                <w:spacing w:val="-5"/>
                <w:sz w:val="22"/>
              </w:rPr>
              <w:t> </w:t>
            </w:r>
            <w:r>
              <w:rPr>
                <w:sz w:val="22"/>
              </w:rPr>
              <w:t>the</w:t>
            </w:r>
            <w:r>
              <w:rPr>
                <w:spacing w:val="-5"/>
                <w:sz w:val="22"/>
              </w:rPr>
              <w:t> </w:t>
            </w:r>
            <w:r>
              <w:rPr>
                <w:sz w:val="22"/>
              </w:rPr>
              <w:t>particular</w:t>
            </w:r>
            <w:r>
              <w:rPr>
                <w:spacing w:val="-4"/>
                <w:sz w:val="22"/>
              </w:rPr>
              <w:t> </w:t>
            </w:r>
            <w:r>
              <w:rPr>
                <w:spacing w:val="-2"/>
                <w:sz w:val="22"/>
              </w:rPr>
              <w:t>circumstances.</w:t>
            </w:r>
          </w:p>
        </w:tc>
      </w:tr>
      <w:tr>
        <w:trPr>
          <w:trHeight w:val="2037" w:hRule="atLeast"/>
        </w:trPr>
        <w:tc>
          <w:tcPr>
            <w:tcW w:w="4789" w:type="dxa"/>
          </w:tcPr>
          <w:p>
            <w:pPr>
              <w:pStyle w:val="TableParagraph"/>
              <w:rPr>
                <w:sz w:val="22"/>
              </w:rPr>
            </w:pPr>
          </w:p>
          <w:p>
            <w:pPr>
              <w:pStyle w:val="TableParagraph"/>
              <w:rPr>
                <w:sz w:val="22"/>
              </w:rPr>
            </w:pPr>
          </w:p>
          <w:p>
            <w:pPr>
              <w:pStyle w:val="TableParagraph"/>
              <w:spacing w:before="111"/>
              <w:rPr>
                <w:sz w:val="22"/>
              </w:rPr>
            </w:pPr>
          </w:p>
          <w:p>
            <w:pPr>
              <w:pStyle w:val="TableParagraph"/>
              <w:spacing w:before="1"/>
              <w:ind w:left="728" w:right="2"/>
              <w:jc w:val="center"/>
              <w:rPr>
                <w:sz w:val="22"/>
              </w:rPr>
            </w:pPr>
            <w:r>
              <w:rPr>
                <w:sz w:val="22"/>
              </w:rPr>
              <w:t>Transactional</w:t>
            </w:r>
            <w:r>
              <w:rPr>
                <w:spacing w:val="-11"/>
                <w:sz w:val="22"/>
              </w:rPr>
              <w:t> </w:t>
            </w:r>
            <w:r>
              <w:rPr>
                <w:spacing w:val="-2"/>
                <w:sz w:val="22"/>
              </w:rPr>
              <w:t>Theory</w:t>
            </w:r>
          </w:p>
        </w:tc>
        <w:tc>
          <w:tcPr>
            <w:tcW w:w="4789" w:type="dxa"/>
          </w:tcPr>
          <w:p>
            <w:pPr>
              <w:pStyle w:val="TableParagraph"/>
              <w:spacing w:line="276" w:lineRule="auto"/>
              <w:ind w:left="827" w:right="116"/>
              <w:rPr>
                <w:sz w:val="22"/>
              </w:rPr>
            </w:pPr>
            <w:r>
              <w:rPr>
                <w:sz w:val="22"/>
              </w:rPr>
              <w:t>This</w:t>
            </w:r>
            <w:r>
              <w:rPr>
                <w:spacing w:val="-2"/>
                <w:sz w:val="22"/>
              </w:rPr>
              <w:t> </w:t>
            </w:r>
            <w:r>
              <w:rPr>
                <w:sz w:val="22"/>
              </w:rPr>
              <w:t>approach</w:t>
            </w:r>
            <w:r>
              <w:rPr>
                <w:spacing w:val="-1"/>
                <w:sz w:val="22"/>
              </w:rPr>
              <w:t> </w:t>
            </w:r>
            <w:r>
              <w:rPr>
                <w:sz w:val="22"/>
              </w:rPr>
              <w:t>emphasises the</w:t>
            </w:r>
            <w:r>
              <w:rPr>
                <w:spacing w:val="-2"/>
                <w:sz w:val="22"/>
              </w:rPr>
              <w:t> </w:t>
            </w:r>
            <w:r>
              <w:rPr>
                <w:sz w:val="22"/>
              </w:rPr>
              <w:t>importance of relationship between leader and followers,</w:t>
            </w:r>
            <w:r>
              <w:rPr>
                <w:spacing w:val="-9"/>
                <w:sz w:val="22"/>
              </w:rPr>
              <w:t> </w:t>
            </w:r>
            <w:r>
              <w:rPr>
                <w:sz w:val="22"/>
              </w:rPr>
              <w:t>focusing</w:t>
            </w:r>
            <w:r>
              <w:rPr>
                <w:spacing w:val="-8"/>
                <w:sz w:val="22"/>
              </w:rPr>
              <w:t> </w:t>
            </w:r>
            <w:r>
              <w:rPr>
                <w:sz w:val="22"/>
              </w:rPr>
              <w:t>on</w:t>
            </w:r>
            <w:r>
              <w:rPr>
                <w:spacing w:val="-9"/>
                <w:sz w:val="22"/>
              </w:rPr>
              <w:t> </w:t>
            </w:r>
            <w:r>
              <w:rPr>
                <w:sz w:val="22"/>
              </w:rPr>
              <w:t>the</w:t>
            </w:r>
            <w:r>
              <w:rPr>
                <w:spacing w:val="-10"/>
                <w:sz w:val="22"/>
              </w:rPr>
              <w:t> </w:t>
            </w:r>
            <w:r>
              <w:rPr>
                <w:sz w:val="22"/>
              </w:rPr>
              <w:t>mutual</w:t>
            </w:r>
            <w:r>
              <w:rPr>
                <w:spacing w:val="-8"/>
                <w:sz w:val="22"/>
              </w:rPr>
              <w:t> </w:t>
            </w:r>
            <w:r>
              <w:rPr>
                <w:sz w:val="22"/>
              </w:rPr>
              <w:t>benefits derived</w:t>
            </w:r>
            <w:r>
              <w:rPr>
                <w:spacing w:val="-7"/>
                <w:sz w:val="22"/>
              </w:rPr>
              <w:t> </w:t>
            </w:r>
            <w:r>
              <w:rPr>
                <w:sz w:val="22"/>
              </w:rPr>
              <w:t>from</w:t>
            </w:r>
            <w:r>
              <w:rPr>
                <w:spacing w:val="-7"/>
                <w:sz w:val="22"/>
              </w:rPr>
              <w:t> </w:t>
            </w:r>
            <w:r>
              <w:rPr>
                <w:sz w:val="22"/>
              </w:rPr>
              <w:t>a</w:t>
            </w:r>
            <w:r>
              <w:rPr>
                <w:spacing w:val="-7"/>
                <w:sz w:val="22"/>
              </w:rPr>
              <w:t> </w:t>
            </w:r>
            <w:r>
              <w:rPr>
                <w:sz w:val="22"/>
              </w:rPr>
              <w:t>form</w:t>
            </w:r>
            <w:r>
              <w:rPr>
                <w:spacing w:val="-8"/>
                <w:sz w:val="22"/>
              </w:rPr>
              <w:t> </w:t>
            </w:r>
            <w:r>
              <w:rPr>
                <w:sz w:val="22"/>
              </w:rPr>
              <w:t>of</w:t>
            </w:r>
            <w:r>
              <w:rPr>
                <w:spacing w:val="-7"/>
                <w:sz w:val="22"/>
              </w:rPr>
              <w:t> </w:t>
            </w:r>
            <w:r>
              <w:rPr>
                <w:sz w:val="22"/>
              </w:rPr>
              <w:t>„contract‟</w:t>
            </w:r>
            <w:r>
              <w:rPr>
                <w:spacing w:val="-6"/>
                <w:sz w:val="22"/>
              </w:rPr>
              <w:t> </w:t>
            </w:r>
            <w:r>
              <w:rPr>
                <w:sz w:val="22"/>
              </w:rPr>
              <w:t>through which the leader delivers such things as rewards or recognition in return for the</w:t>
            </w:r>
          </w:p>
          <w:p>
            <w:pPr>
              <w:pStyle w:val="TableParagraph"/>
              <w:ind w:left="827"/>
              <w:rPr>
                <w:sz w:val="22"/>
              </w:rPr>
            </w:pPr>
            <w:r>
              <w:rPr>
                <w:sz w:val="22"/>
              </w:rPr>
              <w:t>commitment</w:t>
            </w:r>
            <w:r>
              <w:rPr>
                <w:spacing w:val="-6"/>
                <w:sz w:val="22"/>
              </w:rPr>
              <w:t> </w:t>
            </w:r>
            <w:r>
              <w:rPr>
                <w:sz w:val="22"/>
              </w:rPr>
              <w:t>or</w:t>
            </w:r>
            <w:r>
              <w:rPr>
                <w:spacing w:val="-7"/>
                <w:sz w:val="22"/>
              </w:rPr>
              <w:t> </w:t>
            </w:r>
            <w:r>
              <w:rPr>
                <w:sz w:val="22"/>
              </w:rPr>
              <w:t>loyalty</w:t>
            </w:r>
            <w:r>
              <w:rPr>
                <w:spacing w:val="-5"/>
                <w:sz w:val="22"/>
              </w:rPr>
              <w:t> </w:t>
            </w:r>
            <w:r>
              <w:rPr>
                <w:sz w:val="22"/>
              </w:rPr>
              <w:t>of</w:t>
            </w:r>
            <w:r>
              <w:rPr>
                <w:spacing w:val="-6"/>
                <w:sz w:val="22"/>
              </w:rPr>
              <w:t> </w:t>
            </w:r>
            <w:r>
              <w:rPr>
                <w:sz w:val="22"/>
              </w:rPr>
              <w:t>the</w:t>
            </w:r>
            <w:r>
              <w:rPr>
                <w:spacing w:val="-6"/>
                <w:sz w:val="22"/>
              </w:rPr>
              <w:t> </w:t>
            </w:r>
            <w:r>
              <w:rPr>
                <w:spacing w:val="-2"/>
                <w:sz w:val="22"/>
              </w:rPr>
              <w:t>followers.</w:t>
            </w:r>
          </w:p>
        </w:tc>
      </w:tr>
      <w:tr>
        <w:trPr>
          <w:trHeight w:val="1163" w:hRule="atLeast"/>
        </w:trPr>
        <w:tc>
          <w:tcPr>
            <w:tcW w:w="4789" w:type="dxa"/>
          </w:tcPr>
          <w:p>
            <w:pPr>
              <w:pStyle w:val="TableParagraph"/>
              <w:spacing w:before="181"/>
              <w:rPr>
                <w:sz w:val="22"/>
              </w:rPr>
            </w:pPr>
          </w:p>
          <w:p>
            <w:pPr>
              <w:pStyle w:val="TableParagraph"/>
              <w:ind w:left="728" w:right="1"/>
              <w:jc w:val="center"/>
              <w:rPr>
                <w:sz w:val="22"/>
              </w:rPr>
            </w:pPr>
            <w:r>
              <w:rPr>
                <w:spacing w:val="-2"/>
                <w:sz w:val="22"/>
              </w:rPr>
              <w:t>Transformational</w:t>
            </w:r>
            <w:r>
              <w:rPr>
                <w:spacing w:val="14"/>
                <w:sz w:val="22"/>
              </w:rPr>
              <w:t> </w:t>
            </w:r>
            <w:r>
              <w:rPr>
                <w:spacing w:val="-2"/>
                <w:sz w:val="22"/>
              </w:rPr>
              <w:t>Theory</w:t>
            </w:r>
          </w:p>
        </w:tc>
        <w:tc>
          <w:tcPr>
            <w:tcW w:w="4789" w:type="dxa"/>
          </w:tcPr>
          <w:p>
            <w:pPr>
              <w:pStyle w:val="TableParagraph"/>
              <w:spacing w:line="276" w:lineRule="auto"/>
              <w:ind w:left="827" w:right="98"/>
              <w:rPr>
                <w:sz w:val="22"/>
              </w:rPr>
            </w:pPr>
            <w:r>
              <w:rPr>
                <w:sz w:val="22"/>
              </w:rPr>
              <w:t>The</w:t>
            </w:r>
            <w:r>
              <w:rPr>
                <w:spacing w:val="-6"/>
                <w:sz w:val="22"/>
              </w:rPr>
              <w:t> </w:t>
            </w:r>
            <w:r>
              <w:rPr>
                <w:sz w:val="22"/>
              </w:rPr>
              <w:t>central</w:t>
            </w:r>
            <w:r>
              <w:rPr>
                <w:spacing w:val="-6"/>
                <w:sz w:val="22"/>
              </w:rPr>
              <w:t> </w:t>
            </w:r>
            <w:r>
              <w:rPr>
                <w:sz w:val="22"/>
              </w:rPr>
              <w:t>concept</w:t>
            </w:r>
            <w:r>
              <w:rPr>
                <w:spacing w:val="-6"/>
                <w:sz w:val="22"/>
              </w:rPr>
              <w:t> </w:t>
            </w:r>
            <w:r>
              <w:rPr>
                <w:sz w:val="22"/>
              </w:rPr>
              <w:t>here</w:t>
            </w:r>
            <w:r>
              <w:rPr>
                <w:spacing w:val="-6"/>
                <w:sz w:val="22"/>
              </w:rPr>
              <w:t> </w:t>
            </w:r>
            <w:r>
              <w:rPr>
                <w:sz w:val="22"/>
              </w:rPr>
              <w:t>is</w:t>
            </w:r>
            <w:r>
              <w:rPr>
                <w:spacing w:val="-6"/>
                <w:sz w:val="22"/>
              </w:rPr>
              <w:t> </w:t>
            </w:r>
            <w:r>
              <w:rPr>
                <w:sz w:val="22"/>
              </w:rPr>
              <w:t>change</w:t>
            </w:r>
            <w:r>
              <w:rPr>
                <w:spacing w:val="-6"/>
                <w:sz w:val="22"/>
              </w:rPr>
              <w:t> </w:t>
            </w:r>
            <w:r>
              <w:rPr>
                <w:sz w:val="22"/>
              </w:rPr>
              <w:t>and</w:t>
            </w:r>
            <w:r>
              <w:rPr>
                <w:spacing w:val="-5"/>
                <w:sz w:val="22"/>
              </w:rPr>
              <w:t> </w:t>
            </w:r>
            <w:r>
              <w:rPr>
                <w:sz w:val="22"/>
              </w:rPr>
              <w:t>the role of leadership in envisioning and implementing the transformation of</w:t>
            </w:r>
          </w:p>
          <w:p>
            <w:pPr>
              <w:pStyle w:val="TableParagraph"/>
              <w:spacing w:line="253" w:lineRule="exact"/>
              <w:ind w:left="827"/>
              <w:rPr>
                <w:sz w:val="22"/>
              </w:rPr>
            </w:pPr>
            <w:r>
              <w:rPr>
                <w:sz w:val="22"/>
              </w:rPr>
              <w:t>Organisational</w:t>
            </w:r>
            <w:r>
              <w:rPr>
                <w:spacing w:val="-13"/>
                <w:sz w:val="22"/>
              </w:rPr>
              <w:t> </w:t>
            </w:r>
            <w:r>
              <w:rPr>
                <w:spacing w:val="-2"/>
                <w:sz w:val="22"/>
              </w:rPr>
              <w:t>performance.</w:t>
            </w:r>
          </w:p>
        </w:tc>
      </w:tr>
    </w:tbl>
    <w:p>
      <w:pPr>
        <w:spacing w:after="0" w:line="253" w:lineRule="exact"/>
        <w:rPr>
          <w:sz w:val="22"/>
        </w:rPr>
        <w:sectPr>
          <w:pgSz w:w="12240" w:h="15840"/>
          <w:pgMar w:header="0" w:footer="1064" w:top="1820" w:bottom="1260" w:left="620" w:right="420"/>
        </w:sectPr>
      </w:pPr>
    </w:p>
    <w:p>
      <w:pPr>
        <w:spacing w:line="276" w:lineRule="auto" w:before="77"/>
        <w:ind w:left="820" w:right="1019" w:firstLine="0"/>
        <w:jc w:val="left"/>
        <w:rPr>
          <w:sz w:val="22"/>
        </w:rPr>
      </w:pPr>
      <w:r>
        <w:rPr>
          <w:sz w:val="22"/>
        </w:rPr>
        <w:t>Source:</w:t>
      </w:r>
      <w:r>
        <w:rPr>
          <w:spacing w:val="-3"/>
          <w:sz w:val="22"/>
        </w:rPr>
        <w:t> </w:t>
      </w:r>
      <w:r>
        <w:rPr>
          <w:sz w:val="22"/>
        </w:rPr>
        <w:t>Adapted</w:t>
      </w:r>
      <w:r>
        <w:rPr>
          <w:spacing w:val="-3"/>
          <w:sz w:val="22"/>
        </w:rPr>
        <w:t> </w:t>
      </w:r>
      <w:r>
        <w:rPr>
          <w:sz w:val="22"/>
        </w:rPr>
        <w:t>from</w:t>
      </w:r>
      <w:r>
        <w:rPr>
          <w:spacing w:val="-4"/>
          <w:sz w:val="22"/>
        </w:rPr>
        <w:t> </w:t>
      </w:r>
      <w:r>
        <w:rPr>
          <w:sz w:val="22"/>
        </w:rPr>
        <w:t>Bolden,</w:t>
      </w:r>
      <w:r>
        <w:rPr>
          <w:spacing w:val="-4"/>
          <w:sz w:val="22"/>
        </w:rPr>
        <w:t> </w:t>
      </w:r>
      <w:r>
        <w:rPr>
          <w:sz w:val="22"/>
        </w:rPr>
        <w:t>Gosling,</w:t>
      </w:r>
      <w:r>
        <w:rPr>
          <w:spacing w:val="-4"/>
          <w:sz w:val="22"/>
        </w:rPr>
        <w:t> </w:t>
      </w:r>
      <w:r>
        <w:rPr>
          <w:sz w:val="22"/>
        </w:rPr>
        <w:t>Marturano</w:t>
      </w:r>
      <w:r>
        <w:rPr>
          <w:spacing w:val="-3"/>
          <w:sz w:val="22"/>
        </w:rPr>
        <w:t> </w:t>
      </w:r>
      <w:r>
        <w:rPr>
          <w:sz w:val="22"/>
        </w:rPr>
        <w:t>and</w:t>
      </w:r>
      <w:r>
        <w:rPr>
          <w:spacing w:val="-3"/>
          <w:sz w:val="22"/>
        </w:rPr>
        <w:t> </w:t>
      </w:r>
      <w:r>
        <w:rPr>
          <w:sz w:val="22"/>
        </w:rPr>
        <w:t>Dennison</w:t>
      </w:r>
      <w:r>
        <w:rPr>
          <w:spacing w:val="-4"/>
          <w:sz w:val="22"/>
        </w:rPr>
        <w:t> </w:t>
      </w:r>
      <w:r>
        <w:rPr>
          <w:sz w:val="22"/>
        </w:rPr>
        <w:t>(2003)</w:t>
      </w:r>
      <w:r>
        <w:rPr>
          <w:spacing w:val="-3"/>
          <w:sz w:val="22"/>
        </w:rPr>
        <w:t> </w:t>
      </w:r>
      <w:r>
        <w:rPr>
          <w:sz w:val="22"/>
        </w:rPr>
        <w:t>A</w:t>
      </w:r>
      <w:r>
        <w:rPr>
          <w:spacing w:val="-4"/>
          <w:sz w:val="22"/>
        </w:rPr>
        <w:t> </w:t>
      </w:r>
      <w:r>
        <w:rPr>
          <w:sz w:val="22"/>
        </w:rPr>
        <w:t>review</w:t>
      </w:r>
      <w:r>
        <w:rPr>
          <w:spacing w:val="-4"/>
          <w:sz w:val="22"/>
        </w:rPr>
        <w:t> </w:t>
      </w:r>
      <w:r>
        <w:rPr>
          <w:sz w:val="22"/>
        </w:rPr>
        <w:t>of</w:t>
      </w:r>
      <w:r>
        <w:rPr>
          <w:spacing w:val="-3"/>
          <w:sz w:val="22"/>
        </w:rPr>
        <w:t> </w:t>
      </w:r>
      <w:r>
        <w:rPr>
          <w:sz w:val="22"/>
        </w:rPr>
        <w:t>Leadership</w:t>
      </w:r>
      <w:r>
        <w:rPr>
          <w:spacing w:val="-3"/>
          <w:sz w:val="22"/>
        </w:rPr>
        <w:t> </w:t>
      </w:r>
      <w:r>
        <w:rPr>
          <w:sz w:val="22"/>
        </w:rPr>
        <w:t>Theory and Competency Frameworks.</w:t>
      </w:r>
    </w:p>
    <w:p>
      <w:pPr>
        <w:pStyle w:val="BodyText"/>
        <w:spacing w:line="360" w:lineRule="auto" w:before="199"/>
        <w:ind w:left="820" w:right="1019"/>
        <w:jc w:val="left"/>
      </w:pPr>
      <w:r>
        <w:rPr/>
        <w:t>According to Fields (2008), the challenges of change and globalisation require leadership that can:</w:t>
      </w:r>
    </w:p>
    <w:p>
      <w:pPr>
        <w:pStyle w:val="ListParagraph"/>
        <w:numPr>
          <w:ilvl w:val="0"/>
          <w:numId w:val="10"/>
        </w:numPr>
        <w:tabs>
          <w:tab w:pos="1900" w:val="left" w:leader="none"/>
        </w:tabs>
        <w:spacing w:line="360" w:lineRule="auto" w:before="201" w:after="0"/>
        <w:ind w:left="1900" w:right="1021" w:hanging="497"/>
        <w:jc w:val="left"/>
        <w:rPr>
          <w:sz w:val="26"/>
        </w:rPr>
      </w:pPr>
      <w:r>
        <w:rPr>
          <w:sz w:val="26"/>
        </w:rPr>
        <w:t>adopt</w:t>
      </w:r>
      <w:r>
        <w:rPr>
          <w:spacing w:val="40"/>
          <w:sz w:val="26"/>
        </w:rPr>
        <w:t> </w:t>
      </w:r>
      <w:r>
        <w:rPr>
          <w:sz w:val="26"/>
        </w:rPr>
        <w:t>new</w:t>
      </w:r>
      <w:r>
        <w:rPr>
          <w:spacing w:val="40"/>
          <w:sz w:val="26"/>
        </w:rPr>
        <w:t> </w:t>
      </w:r>
      <w:r>
        <w:rPr>
          <w:sz w:val="26"/>
        </w:rPr>
        <w:t>technologies</w:t>
      </w:r>
      <w:r>
        <w:rPr>
          <w:spacing w:val="40"/>
          <w:sz w:val="26"/>
        </w:rPr>
        <w:t> </w:t>
      </w:r>
      <w:r>
        <w:rPr>
          <w:sz w:val="26"/>
        </w:rPr>
        <w:t>and</w:t>
      </w:r>
      <w:r>
        <w:rPr>
          <w:spacing w:val="40"/>
          <w:sz w:val="26"/>
        </w:rPr>
        <w:t> </w:t>
      </w:r>
      <w:r>
        <w:rPr>
          <w:sz w:val="26"/>
        </w:rPr>
        <w:t>alter</w:t>
      </w:r>
      <w:r>
        <w:rPr>
          <w:spacing w:val="40"/>
          <w:sz w:val="26"/>
        </w:rPr>
        <w:t> </w:t>
      </w:r>
      <w:r>
        <w:rPr>
          <w:sz w:val="26"/>
        </w:rPr>
        <w:t>business</w:t>
      </w:r>
      <w:r>
        <w:rPr>
          <w:spacing w:val="40"/>
          <w:sz w:val="26"/>
        </w:rPr>
        <w:t> </w:t>
      </w:r>
      <w:r>
        <w:rPr>
          <w:sz w:val="26"/>
        </w:rPr>
        <w:t>processes</w:t>
      </w:r>
      <w:r>
        <w:rPr>
          <w:spacing w:val="40"/>
          <w:sz w:val="26"/>
        </w:rPr>
        <w:t> </w:t>
      </w:r>
      <w:r>
        <w:rPr>
          <w:sz w:val="26"/>
        </w:rPr>
        <w:t>and</w:t>
      </w:r>
      <w:r>
        <w:rPr>
          <w:spacing w:val="40"/>
          <w:sz w:val="26"/>
        </w:rPr>
        <w:t> </w:t>
      </w:r>
      <w:r>
        <w:rPr>
          <w:sz w:val="26"/>
        </w:rPr>
        <w:t>employee/manager roles to make effective use of techniques;</w:t>
      </w:r>
    </w:p>
    <w:p>
      <w:pPr>
        <w:pStyle w:val="ListParagraph"/>
        <w:numPr>
          <w:ilvl w:val="0"/>
          <w:numId w:val="10"/>
        </w:numPr>
        <w:tabs>
          <w:tab w:pos="1900" w:val="left" w:leader="none"/>
        </w:tabs>
        <w:spacing w:line="360" w:lineRule="auto" w:before="0" w:after="0"/>
        <w:ind w:left="1900" w:right="1020" w:hanging="570"/>
        <w:jc w:val="left"/>
        <w:rPr>
          <w:sz w:val="26"/>
        </w:rPr>
      </w:pPr>
      <w:r>
        <w:rPr>
          <w:sz w:val="26"/>
        </w:rPr>
        <w:t>develop new perspectives about the nature of the business objectives and goals of the organisation;</w:t>
      </w:r>
    </w:p>
    <w:p>
      <w:pPr>
        <w:pStyle w:val="ListParagraph"/>
        <w:numPr>
          <w:ilvl w:val="0"/>
          <w:numId w:val="10"/>
        </w:numPr>
        <w:tabs>
          <w:tab w:pos="1897" w:val="left" w:leader="none"/>
          <w:tab w:pos="1900" w:val="left" w:leader="none"/>
        </w:tabs>
        <w:spacing w:line="360" w:lineRule="auto" w:before="0" w:after="0"/>
        <w:ind w:left="1900" w:right="1016" w:hanging="643"/>
        <w:jc w:val="both"/>
        <w:rPr>
          <w:sz w:val="26"/>
        </w:rPr>
      </w:pPr>
      <w:r>
        <w:rPr>
          <w:sz w:val="26"/>
        </w:rPr>
        <w:t>develop perspectives about the nature of the calling of the organisation and its role in society social responsibility is not just an “add-on successful organisations must have a vision for the role and contribution to making the world a better place;</w:t>
      </w:r>
    </w:p>
    <w:p>
      <w:pPr>
        <w:pStyle w:val="ListParagraph"/>
        <w:numPr>
          <w:ilvl w:val="0"/>
          <w:numId w:val="10"/>
        </w:numPr>
        <w:tabs>
          <w:tab w:pos="1899" w:val="left" w:leader="none"/>
        </w:tabs>
        <w:spacing w:line="298" w:lineRule="exact" w:before="0" w:after="0"/>
        <w:ind w:left="1899" w:right="0" w:hanging="627"/>
        <w:jc w:val="both"/>
        <w:rPr>
          <w:sz w:val="26"/>
        </w:rPr>
      </w:pPr>
      <w:r>
        <w:rPr>
          <w:sz w:val="26"/>
        </w:rPr>
        <w:t>make</w:t>
      </w:r>
      <w:r>
        <w:rPr>
          <w:spacing w:val="-4"/>
          <w:sz w:val="26"/>
        </w:rPr>
        <w:t> </w:t>
      </w:r>
      <w:r>
        <w:rPr>
          <w:sz w:val="26"/>
        </w:rPr>
        <w:t>products</w:t>
      </w:r>
      <w:r>
        <w:rPr>
          <w:spacing w:val="-3"/>
          <w:sz w:val="26"/>
        </w:rPr>
        <w:t> </w:t>
      </w:r>
      <w:r>
        <w:rPr>
          <w:sz w:val="26"/>
        </w:rPr>
        <w:t>and</w:t>
      </w:r>
      <w:r>
        <w:rPr>
          <w:spacing w:val="-2"/>
          <w:sz w:val="26"/>
        </w:rPr>
        <w:t> </w:t>
      </w:r>
      <w:r>
        <w:rPr>
          <w:sz w:val="26"/>
        </w:rPr>
        <w:t>services</w:t>
      </w:r>
      <w:r>
        <w:rPr>
          <w:spacing w:val="-3"/>
          <w:sz w:val="26"/>
        </w:rPr>
        <w:t> </w:t>
      </w:r>
      <w:r>
        <w:rPr>
          <w:sz w:val="26"/>
        </w:rPr>
        <w:t>attractive</w:t>
      </w:r>
      <w:r>
        <w:rPr>
          <w:spacing w:val="-1"/>
          <w:sz w:val="26"/>
        </w:rPr>
        <w:t> </w:t>
      </w:r>
      <w:r>
        <w:rPr>
          <w:sz w:val="26"/>
        </w:rPr>
        <w:t>to</w:t>
      </w:r>
      <w:r>
        <w:rPr>
          <w:spacing w:val="-2"/>
          <w:sz w:val="26"/>
        </w:rPr>
        <w:t> </w:t>
      </w:r>
      <w:r>
        <w:rPr>
          <w:sz w:val="26"/>
        </w:rPr>
        <w:t>customers</w:t>
      </w:r>
      <w:r>
        <w:rPr>
          <w:spacing w:val="-3"/>
          <w:sz w:val="26"/>
        </w:rPr>
        <w:t> </w:t>
      </w:r>
      <w:r>
        <w:rPr>
          <w:sz w:val="26"/>
        </w:rPr>
        <w:t>in</w:t>
      </w:r>
      <w:r>
        <w:rPr>
          <w:spacing w:val="-2"/>
          <w:sz w:val="26"/>
        </w:rPr>
        <w:t> </w:t>
      </w:r>
      <w:r>
        <w:rPr>
          <w:sz w:val="26"/>
        </w:rPr>
        <w:t>different</w:t>
      </w:r>
      <w:r>
        <w:rPr>
          <w:spacing w:val="-2"/>
          <w:sz w:val="26"/>
        </w:rPr>
        <w:t> </w:t>
      </w:r>
      <w:r>
        <w:rPr>
          <w:sz w:val="26"/>
        </w:rPr>
        <w:t>cultures</w:t>
      </w:r>
      <w:r>
        <w:rPr>
          <w:spacing w:val="-2"/>
          <w:sz w:val="26"/>
        </w:rPr>
        <w:t> </w:t>
      </w:r>
      <w:r>
        <w:rPr>
          <w:spacing w:val="-5"/>
          <w:sz w:val="26"/>
        </w:rPr>
        <w:t>and</w:t>
      </w:r>
    </w:p>
    <w:p>
      <w:pPr>
        <w:pStyle w:val="ListParagraph"/>
        <w:numPr>
          <w:ilvl w:val="0"/>
          <w:numId w:val="10"/>
        </w:numPr>
        <w:tabs>
          <w:tab w:pos="1898" w:val="left" w:leader="none"/>
          <w:tab w:pos="1900" w:val="left" w:leader="none"/>
        </w:tabs>
        <w:spacing w:line="360" w:lineRule="auto" w:before="150" w:after="0"/>
        <w:ind w:left="1900" w:right="1021" w:hanging="555"/>
        <w:jc w:val="both"/>
        <w:rPr>
          <w:sz w:val="26"/>
        </w:rPr>
      </w:pPr>
      <w:r>
        <w:rPr>
          <w:sz w:val="26"/>
        </w:rPr>
        <w:t>Work effectively with members of different cultures as fellow employees, providers of outsourced services as well as venture partners.</w:t>
      </w:r>
    </w:p>
    <w:p>
      <w:pPr>
        <w:pStyle w:val="BodyText"/>
        <w:spacing w:line="360" w:lineRule="auto" w:before="200"/>
        <w:ind w:left="820" w:right="1016"/>
      </w:pPr>
      <w:r>
        <w:rPr/>
        <w:t>In the final analysis, behaviours and traits or skills interact to determine a leader‟s effectiveness. For example, a leader who has considerable expertise at the employee‟s tasks is self-confident, enjoys influencing others and is articulate (all traits and skills), will likely enjoy assigning followers to specific tasks and explaining appropriate work methods (leadership behaviours). The leader will have the verbal and task skills to make this guidance meaningful and easily understandable. Leaders who lack several of these characteristics may be reserved, uncertain of their task or verbal skills and unwilling to take the initiative necessary to provide this type of guidance (Howell and Costley, 2002).</w:t>
      </w:r>
    </w:p>
    <w:p>
      <w:pPr>
        <w:pStyle w:val="BodyText"/>
        <w:jc w:val="left"/>
      </w:pPr>
    </w:p>
    <w:p>
      <w:pPr>
        <w:pStyle w:val="BodyText"/>
        <w:spacing w:before="253"/>
        <w:jc w:val="left"/>
      </w:pPr>
    </w:p>
    <w:p>
      <w:pPr>
        <w:pStyle w:val="Heading1"/>
        <w:ind w:left="3544" w:right="3741"/>
        <w:jc w:val="center"/>
      </w:pPr>
      <w:r>
        <w:rPr/>
        <w:t>Change</w:t>
      </w:r>
      <w:r>
        <w:rPr>
          <w:spacing w:val="-3"/>
        </w:rPr>
        <w:t> </w:t>
      </w:r>
      <w:r>
        <w:rPr/>
        <w:t>Communication</w:t>
      </w:r>
      <w:r>
        <w:rPr>
          <w:spacing w:val="-2"/>
        </w:rPr>
        <w:t> Theories</w:t>
      </w:r>
    </w:p>
    <w:p>
      <w:pPr>
        <w:pStyle w:val="BodyText"/>
        <w:spacing w:before="47"/>
        <w:jc w:val="left"/>
        <w:rPr>
          <w:b/>
        </w:rPr>
      </w:pPr>
    </w:p>
    <w:p>
      <w:pPr>
        <w:pStyle w:val="BodyText"/>
        <w:spacing w:line="360" w:lineRule="auto" w:before="1"/>
        <w:ind w:left="820" w:right="1015"/>
      </w:pPr>
      <w:r>
        <w:rPr/>
        <w:t>Change communication is the process with a variety of elements, through which shared realities</w:t>
      </w:r>
      <w:r>
        <w:rPr>
          <w:spacing w:val="53"/>
        </w:rPr>
        <w:t> </w:t>
      </w:r>
      <w:r>
        <w:rPr/>
        <w:t>are</w:t>
      </w:r>
      <w:r>
        <w:rPr>
          <w:spacing w:val="55"/>
        </w:rPr>
        <w:t> </w:t>
      </w:r>
      <w:r>
        <w:rPr/>
        <w:t>constructed</w:t>
      </w:r>
      <w:r>
        <w:rPr>
          <w:spacing w:val="56"/>
        </w:rPr>
        <w:t> </w:t>
      </w:r>
      <w:r>
        <w:rPr/>
        <w:t>for</w:t>
      </w:r>
      <w:r>
        <w:rPr>
          <w:spacing w:val="56"/>
        </w:rPr>
        <w:t> </w:t>
      </w:r>
      <w:r>
        <w:rPr/>
        <w:t>the</w:t>
      </w:r>
      <w:r>
        <w:rPr>
          <w:spacing w:val="53"/>
        </w:rPr>
        <w:t> </w:t>
      </w:r>
      <w:r>
        <w:rPr/>
        <w:t>management</w:t>
      </w:r>
      <w:r>
        <w:rPr>
          <w:spacing w:val="55"/>
        </w:rPr>
        <w:t> </w:t>
      </w:r>
      <w:r>
        <w:rPr/>
        <w:t>of</w:t>
      </w:r>
      <w:r>
        <w:rPr>
          <w:spacing w:val="56"/>
        </w:rPr>
        <w:t> </w:t>
      </w:r>
      <w:r>
        <w:rPr/>
        <w:t>change</w:t>
      </w:r>
      <w:r>
        <w:rPr>
          <w:spacing w:val="55"/>
        </w:rPr>
        <w:t> </w:t>
      </w:r>
      <w:r>
        <w:rPr/>
        <w:t>(Coetzee,</w:t>
      </w:r>
      <w:r>
        <w:rPr>
          <w:spacing w:val="55"/>
        </w:rPr>
        <w:t> </w:t>
      </w:r>
      <w:r>
        <w:rPr/>
        <w:t>Fourie</w:t>
      </w:r>
      <w:r>
        <w:rPr>
          <w:spacing w:val="63"/>
        </w:rPr>
        <w:t> </w:t>
      </w:r>
      <w:r>
        <w:rPr/>
        <w:t>and</w:t>
      </w:r>
      <w:r>
        <w:rPr>
          <w:spacing w:val="57"/>
        </w:rPr>
        <w:t> </w:t>
      </w:r>
      <w:r>
        <w:rPr>
          <w:spacing w:val="-2"/>
        </w:rPr>
        <w:t>Roodt,</w:t>
      </w:r>
    </w:p>
    <w:p>
      <w:pPr>
        <w:spacing w:after="0" w:line="360" w:lineRule="auto"/>
        <w:sectPr>
          <w:pgSz w:w="12240" w:h="15840"/>
          <w:pgMar w:header="0" w:footer="1064" w:top="1360" w:bottom="1260" w:left="620" w:right="420"/>
        </w:sectPr>
      </w:pPr>
    </w:p>
    <w:p>
      <w:pPr>
        <w:pStyle w:val="BodyText"/>
        <w:spacing w:line="360" w:lineRule="auto" w:before="76"/>
        <w:ind w:left="820" w:right="1014"/>
      </w:pPr>
      <w:r>
        <w:rPr/>
        <w:t>2002). The role of communication in change include: the definition of a new vision, the establishment of staff involvement, the</w:t>
      </w:r>
      <w:r>
        <w:rPr>
          <w:spacing w:val="40"/>
        </w:rPr>
        <w:t> </w:t>
      </w:r>
      <w:r>
        <w:rPr/>
        <w:t>provision of training to handle power issues and attending to marketing matters. Young and Post (1993) argued that effective communication is vital to any organisation undergoing significant change because affected employees,</w:t>
      </w:r>
      <w:r>
        <w:rPr>
          <w:spacing w:val="-1"/>
        </w:rPr>
        <w:t> </w:t>
      </w:r>
      <w:r>
        <w:rPr/>
        <w:t>teams</w:t>
      </w:r>
      <w:r>
        <w:rPr>
          <w:spacing w:val="-1"/>
        </w:rPr>
        <w:t> </w:t>
      </w:r>
      <w:r>
        <w:rPr/>
        <w:t>and stakeholders</w:t>
      </w:r>
      <w:r>
        <w:rPr>
          <w:spacing w:val="-2"/>
        </w:rPr>
        <w:t> </w:t>
      </w:r>
      <w:r>
        <w:rPr/>
        <w:t>need information so that</w:t>
      </w:r>
      <w:r>
        <w:rPr>
          <w:spacing w:val="-1"/>
        </w:rPr>
        <w:t> </w:t>
      </w:r>
      <w:r>
        <w:rPr/>
        <w:t>they</w:t>
      </w:r>
      <w:r>
        <w:rPr>
          <w:spacing w:val="-1"/>
        </w:rPr>
        <w:t> </w:t>
      </w:r>
      <w:r>
        <w:rPr/>
        <w:t>can continually assist the organisation to achieve its objectives. According to Young and Post (1993), an effective change communication strategy consists of the following:</w:t>
      </w:r>
    </w:p>
    <w:p>
      <w:pPr>
        <w:pStyle w:val="ListParagraph"/>
        <w:numPr>
          <w:ilvl w:val="0"/>
          <w:numId w:val="11"/>
        </w:numPr>
        <w:tabs>
          <w:tab w:pos="1253" w:val="left" w:leader="none"/>
          <w:tab w:pos="1255" w:val="left" w:leader="none"/>
        </w:tabs>
        <w:spacing w:line="360" w:lineRule="auto" w:before="201" w:after="0"/>
        <w:ind w:left="1255" w:right="1017" w:hanging="360"/>
        <w:jc w:val="both"/>
        <w:rPr>
          <w:sz w:val="26"/>
        </w:rPr>
      </w:pPr>
      <w:r>
        <w:rPr>
          <w:sz w:val="26"/>
        </w:rPr>
        <w:t>Communicating what is happening why and how it has happened: the frequency and impact of change on the Organisation and its employees makes it imperative for members to know what is happening and the rationale underlying management </w:t>
      </w:r>
      <w:r>
        <w:rPr>
          <w:spacing w:val="-2"/>
          <w:sz w:val="26"/>
        </w:rPr>
        <w:t>decisions.</w:t>
      </w:r>
    </w:p>
    <w:p>
      <w:pPr>
        <w:pStyle w:val="ListParagraph"/>
        <w:numPr>
          <w:ilvl w:val="0"/>
          <w:numId w:val="11"/>
        </w:numPr>
        <w:tabs>
          <w:tab w:pos="1255" w:val="left" w:leader="none"/>
        </w:tabs>
        <w:spacing w:line="360" w:lineRule="auto" w:before="199" w:after="0"/>
        <w:ind w:left="1255" w:right="1018" w:hanging="360"/>
        <w:jc w:val="both"/>
        <w:rPr>
          <w:sz w:val="26"/>
        </w:rPr>
      </w:pPr>
      <w:r>
        <w:rPr>
          <w:sz w:val="26"/>
        </w:rPr>
        <w:t>Timeliness in communicating: to avoid speculations and the temptations of</w:t>
      </w:r>
      <w:r>
        <w:rPr>
          <w:spacing w:val="80"/>
          <w:sz w:val="26"/>
        </w:rPr>
        <w:t> </w:t>
      </w:r>
      <w:r>
        <w:rPr>
          <w:sz w:val="26"/>
        </w:rPr>
        <w:t>individual forming their opinion before official information, there is the need for management to timely communicate what is happening to its employees. This is to prevent disaffection anger and loss of trust in continuous communication. There is</w:t>
      </w:r>
      <w:r>
        <w:rPr>
          <w:spacing w:val="40"/>
          <w:sz w:val="26"/>
        </w:rPr>
        <w:t> </w:t>
      </w:r>
      <w:r>
        <w:rPr>
          <w:sz w:val="26"/>
        </w:rPr>
        <w:t>the need for change leaders to continuously communicate and share news during the transition period. This is because a steady hum of information at least gives employees the idea that something is happening.</w:t>
      </w:r>
    </w:p>
    <w:p>
      <w:pPr>
        <w:pStyle w:val="ListParagraph"/>
        <w:numPr>
          <w:ilvl w:val="0"/>
          <w:numId w:val="11"/>
        </w:numPr>
        <w:tabs>
          <w:tab w:pos="1253" w:val="left" w:leader="none"/>
          <w:tab w:pos="1255" w:val="left" w:leader="none"/>
        </w:tabs>
        <w:spacing w:line="360" w:lineRule="auto" w:before="201" w:after="0"/>
        <w:ind w:left="1255" w:right="1018" w:hanging="360"/>
        <w:jc w:val="both"/>
        <w:rPr>
          <w:sz w:val="26"/>
        </w:rPr>
      </w:pPr>
      <w:r>
        <w:rPr>
          <w:sz w:val="26"/>
        </w:rPr>
        <w:t>Linking</w:t>
      </w:r>
      <w:r>
        <w:rPr>
          <w:spacing w:val="-3"/>
          <w:sz w:val="26"/>
        </w:rPr>
        <w:t> </w:t>
      </w:r>
      <w:r>
        <w:rPr>
          <w:sz w:val="26"/>
        </w:rPr>
        <w:t>the</w:t>
      </w:r>
      <w:r>
        <w:rPr>
          <w:spacing w:val="-4"/>
          <w:sz w:val="26"/>
        </w:rPr>
        <w:t> </w:t>
      </w:r>
      <w:r>
        <w:rPr>
          <w:sz w:val="26"/>
        </w:rPr>
        <w:t>big</w:t>
      </w:r>
      <w:r>
        <w:rPr>
          <w:spacing w:val="-3"/>
          <w:sz w:val="26"/>
        </w:rPr>
        <w:t> </w:t>
      </w:r>
      <w:r>
        <w:rPr>
          <w:sz w:val="26"/>
        </w:rPr>
        <w:t>picture</w:t>
      </w:r>
      <w:r>
        <w:rPr>
          <w:spacing w:val="-5"/>
          <w:sz w:val="26"/>
        </w:rPr>
        <w:t> </w:t>
      </w:r>
      <w:r>
        <w:rPr>
          <w:sz w:val="26"/>
        </w:rPr>
        <w:t>with</w:t>
      </w:r>
      <w:r>
        <w:rPr>
          <w:spacing w:val="-3"/>
          <w:sz w:val="26"/>
        </w:rPr>
        <w:t> </w:t>
      </w:r>
      <w:r>
        <w:rPr>
          <w:sz w:val="26"/>
        </w:rPr>
        <w:t>the</w:t>
      </w:r>
      <w:r>
        <w:rPr>
          <w:spacing w:val="-3"/>
          <w:sz w:val="26"/>
        </w:rPr>
        <w:t> </w:t>
      </w:r>
      <w:r>
        <w:rPr>
          <w:sz w:val="26"/>
        </w:rPr>
        <w:t>little</w:t>
      </w:r>
      <w:r>
        <w:rPr>
          <w:spacing w:val="-4"/>
          <w:sz w:val="26"/>
        </w:rPr>
        <w:t> </w:t>
      </w:r>
      <w:r>
        <w:rPr>
          <w:sz w:val="26"/>
        </w:rPr>
        <w:t>picture:</w:t>
      </w:r>
      <w:r>
        <w:rPr>
          <w:spacing w:val="-3"/>
          <w:sz w:val="26"/>
        </w:rPr>
        <w:t> </w:t>
      </w:r>
      <w:r>
        <w:rPr>
          <w:sz w:val="26"/>
        </w:rPr>
        <w:t>change</w:t>
      </w:r>
      <w:r>
        <w:rPr>
          <w:spacing w:val="-3"/>
          <w:sz w:val="26"/>
        </w:rPr>
        <w:t> </w:t>
      </w:r>
      <w:r>
        <w:rPr>
          <w:sz w:val="26"/>
        </w:rPr>
        <w:t>communication</w:t>
      </w:r>
      <w:r>
        <w:rPr>
          <w:spacing w:val="-2"/>
          <w:sz w:val="26"/>
        </w:rPr>
        <w:t> </w:t>
      </w:r>
      <w:r>
        <w:rPr>
          <w:sz w:val="26"/>
        </w:rPr>
        <w:t>is</w:t>
      </w:r>
      <w:r>
        <w:rPr>
          <w:spacing w:val="-5"/>
          <w:sz w:val="26"/>
        </w:rPr>
        <w:t> </w:t>
      </w:r>
      <w:r>
        <w:rPr>
          <w:sz w:val="26"/>
        </w:rPr>
        <w:t>only</w:t>
      </w:r>
      <w:r>
        <w:rPr>
          <w:spacing w:val="-3"/>
          <w:sz w:val="26"/>
        </w:rPr>
        <w:t> </w:t>
      </w:r>
      <w:r>
        <w:rPr>
          <w:sz w:val="26"/>
        </w:rPr>
        <w:t>effective when</w:t>
      </w:r>
      <w:r>
        <w:rPr>
          <w:spacing w:val="-1"/>
          <w:sz w:val="26"/>
        </w:rPr>
        <w:t> </w:t>
      </w:r>
      <w:r>
        <w:rPr>
          <w:sz w:val="26"/>
        </w:rPr>
        <w:t>employees</w:t>
      </w:r>
      <w:r>
        <w:rPr>
          <w:spacing w:val="-2"/>
          <w:sz w:val="26"/>
        </w:rPr>
        <w:t> </w:t>
      </w:r>
      <w:r>
        <w:rPr>
          <w:sz w:val="26"/>
        </w:rPr>
        <w:t>understand</w:t>
      </w:r>
      <w:r>
        <w:rPr>
          <w:spacing w:val="-1"/>
          <w:sz w:val="26"/>
        </w:rPr>
        <w:t> </w:t>
      </w:r>
      <w:r>
        <w:rPr>
          <w:sz w:val="26"/>
        </w:rPr>
        <w:t>how</w:t>
      </w:r>
      <w:r>
        <w:rPr>
          <w:spacing w:val="-2"/>
          <w:sz w:val="26"/>
        </w:rPr>
        <w:t> </w:t>
      </w:r>
      <w:r>
        <w:rPr>
          <w:sz w:val="26"/>
        </w:rPr>
        <w:t>the</w:t>
      </w:r>
      <w:r>
        <w:rPr>
          <w:spacing w:val="-2"/>
          <w:sz w:val="26"/>
        </w:rPr>
        <w:t> </w:t>
      </w:r>
      <w:r>
        <w:rPr>
          <w:sz w:val="26"/>
        </w:rPr>
        <w:t>big</w:t>
      </w:r>
      <w:r>
        <w:rPr>
          <w:spacing w:val="-2"/>
          <w:sz w:val="26"/>
        </w:rPr>
        <w:t> </w:t>
      </w:r>
      <w:r>
        <w:rPr>
          <w:sz w:val="26"/>
        </w:rPr>
        <w:t>picture</w:t>
      </w:r>
      <w:r>
        <w:rPr>
          <w:spacing w:val="-2"/>
          <w:sz w:val="26"/>
        </w:rPr>
        <w:t> </w:t>
      </w:r>
      <w:r>
        <w:rPr>
          <w:sz w:val="26"/>
        </w:rPr>
        <w:t>affects</w:t>
      </w:r>
      <w:r>
        <w:rPr>
          <w:spacing w:val="-1"/>
          <w:sz w:val="26"/>
        </w:rPr>
        <w:t> </w:t>
      </w:r>
      <w:r>
        <w:rPr>
          <w:sz w:val="26"/>
        </w:rPr>
        <w:t>them</w:t>
      </w:r>
      <w:r>
        <w:rPr>
          <w:spacing w:val="-3"/>
          <w:sz w:val="26"/>
        </w:rPr>
        <w:t> </w:t>
      </w:r>
      <w:r>
        <w:rPr>
          <w:sz w:val="26"/>
        </w:rPr>
        <w:t>and</w:t>
      </w:r>
      <w:r>
        <w:rPr>
          <w:spacing w:val="-1"/>
          <w:sz w:val="26"/>
        </w:rPr>
        <w:t> </w:t>
      </w:r>
      <w:r>
        <w:rPr>
          <w:sz w:val="26"/>
        </w:rPr>
        <w:t>their</w:t>
      </w:r>
      <w:r>
        <w:rPr>
          <w:spacing w:val="-2"/>
          <w:sz w:val="26"/>
        </w:rPr>
        <w:t> </w:t>
      </w:r>
      <w:r>
        <w:rPr>
          <w:sz w:val="26"/>
        </w:rPr>
        <w:t>jobs.</w:t>
      </w:r>
      <w:r>
        <w:rPr>
          <w:spacing w:val="-3"/>
          <w:sz w:val="26"/>
        </w:rPr>
        <w:t> </w:t>
      </w:r>
      <w:r>
        <w:rPr>
          <w:sz w:val="26"/>
        </w:rPr>
        <w:t>This</w:t>
      </w:r>
      <w:r>
        <w:rPr>
          <w:spacing w:val="-3"/>
          <w:sz w:val="26"/>
        </w:rPr>
        <w:t> </w:t>
      </w:r>
      <w:r>
        <w:rPr>
          <w:sz w:val="26"/>
        </w:rPr>
        <w:t>will enable them to support the change efforts.</w:t>
      </w:r>
    </w:p>
    <w:p>
      <w:pPr>
        <w:pStyle w:val="ListParagraph"/>
        <w:numPr>
          <w:ilvl w:val="0"/>
          <w:numId w:val="11"/>
        </w:numPr>
        <w:tabs>
          <w:tab w:pos="1255" w:val="left" w:leader="none"/>
        </w:tabs>
        <w:spacing w:line="360" w:lineRule="auto" w:before="200" w:after="0"/>
        <w:ind w:left="1255" w:right="1016" w:hanging="360"/>
        <w:jc w:val="both"/>
        <w:rPr>
          <w:sz w:val="26"/>
        </w:rPr>
      </w:pPr>
      <w:r>
        <w:rPr>
          <w:sz w:val="26"/>
        </w:rPr>
        <w:t>Allowing people to dictate how they feel about the new change. Leaders should</w:t>
      </w:r>
      <w:r>
        <w:rPr>
          <w:spacing w:val="40"/>
          <w:sz w:val="26"/>
        </w:rPr>
        <w:t> </w:t>
      </w:r>
      <w:r>
        <w:rPr>
          <w:sz w:val="26"/>
        </w:rPr>
        <w:t>desist from telling people how they should feel about the change, as this will insult their intelligence. It is more effective to communicate “who” “what”, “when”, “where”, “why” and “how” and then let employees draw their own conclusions.</w:t>
      </w:r>
    </w:p>
    <w:p>
      <w:pPr>
        <w:pStyle w:val="BodyText"/>
        <w:spacing w:line="360" w:lineRule="auto" w:before="199"/>
        <w:ind w:left="820" w:right="1020"/>
      </w:pPr>
      <w:r>
        <w:rPr/>
        <w:t>Quirke (2006) asserted that the following essential principles should be adhered to in communicating change:</w:t>
      </w:r>
    </w:p>
    <w:p>
      <w:pPr>
        <w:spacing w:after="0" w:line="360" w:lineRule="auto"/>
        <w:sectPr>
          <w:pgSz w:w="12240" w:h="15840"/>
          <w:pgMar w:header="0" w:footer="1064" w:top="1360" w:bottom="1260" w:left="620" w:right="420"/>
        </w:sectPr>
      </w:pPr>
    </w:p>
    <w:p>
      <w:pPr>
        <w:pStyle w:val="ListParagraph"/>
        <w:numPr>
          <w:ilvl w:val="1"/>
          <w:numId w:val="11"/>
        </w:numPr>
        <w:tabs>
          <w:tab w:pos="1539" w:val="left" w:leader="none"/>
        </w:tabs>
        <w:spacing w:line="240" w:lineRule="auto" w:before="76" w:after="0"/>
        <w:ind w:left="1539" w:right="0" w:hanging="359"/>
        <w:jc w:val="left"/>
        <w:rPr>
          <w:sz w:val="26"/>
        </w:rPr>
      </w:pPr>
      <w:r>
        <w:rPr>
          <w:sz w:val="26"/>
        </w:rPr>
        <w:t>Communicate</w:t>
      </w:r>
      <w:r>
        <w:rPr>
          <w:spacing w:val="-4"/>
          <w:sz w:val="26"/>
        </w:rPr>
        <w:t> </w:t>
      </w:r>
      <w:r>
        <w:rPr>
          <w:sz w:val="26"/>
        </w:rPr>
        <w:t>the</w:t>
      </w:r>
      <w:r>
        <w:rPr>
          <w:spacing w:val="-2"/>
          <w:sz w:val="26"/>
        </w:rPr>
        <w:t> </w:t>
      </w:r>
      <w:r>
        <w:rPr>
          <w:sz w:val="26"/>
        </w:rPr>
        <w:t>context</w:t>
      </w:r>
      <w:r>
        <w:rPr>
          <w:spacing w:val="-2"/>
          <w:sz w:val="26"/>
        </w:rPr>
        <w:t> </w:t>
      </w:r>
      <w:r>
        <w:rPr>
          <w:sz w:val="26"/>
        </w:rPr>
        <w:t>and</w:t>
      </w:r>
      <w:r>
        <w:rPr>
          <w:spacing w:val="-2"/>
          <w:sz w:val="26"/>
        </w:rPr>
        <w:t> </w:t>
      </w:r>
      <w:r>
        <w:rPr>
          <w:sz w:val="26"/>
        </w:rPr>
        <w:t>the</w:t>
      </w:r>
      <w:r>
        <w:rPr>
          <w:spacing w:val="-2"/>
          <w:sz w:val="26"/>
        </w:rPr>
        <w:t> </w:t>
      </w:r>
      <w:r>
        <w:rPr>
          <w:sz w:val="26"/>
        </w:rPr>
        <w:t>full</w:t>
      </w:r>
      <w:r>
        <w:rPr>
          <w:spacing w:val="-2"/>
          <w:sz w:val="26"/>
        </w:rPr>
        <w:t> picture.</w:t>
      </w:r>
    </w:p>
    <w:p>
      <w:pPr>
        <w:pStyle w:val="BodyText"/>
        <w:spacing w:before="50"/>
        <w:jc w:val="left"/>
      </w:pPr>
    </w:p>
    <w:p>
      <w:pPr>
        <w:pStyle w:val="ListParagraph"/>
        <w:numPr>
          <w:ilvl w:val="1"/>
          <w:numId w:val="11"/>
        </w:numPr>
        <w:tabs>
          <w:tab w:pos="1539" w:val="left" w:leader="none"/>
        </w:tabs>
        <w:spacing w:line="240" w:lineRule="auto" w:before="0" w:after="0"/>
        <w:ind w:left="1539" w:right="0" w:hanging="359"/>
        <w:jc w:val="left"/>
        <w:rPr>
          <w:sz w:val="26"/>
        </w:rPr>
      </w:pPr>
      <w:r>
        <w:rPr>
          <w:sz w:val="26"/>
        </w:rPr>
        <w:t>Communicate</w:t>
      </w:r>
      <w:r>
        <w:rPr>
          <w:spacing w:val="-10"/>
          <w:sz w:val="26"/>
        </w:rPr>
        <w:t> </w:t>
      </w:r>
      <w:r>
        <w:rPr>
          <w:sz w:val="26"/>
        </w:rPr>
        <w:t>the</w:t>
      </w:r>
      <w:r>
        <w:rPr>
          <w:spacing w:val="-10"/>
          <w:sz w:val="26"/>
        </w:rPr>
        <w:t> </w:t>
      </w:r>
      <w:r>
        <w:rPr>
          <w:sz w:val="26"/>
        </w:rPr>
        <w:t>„why‟</w:t>
      </w:r>
      <w:r>
        <w:rPr>
          <w:spacing w:val="-10"/>
          <w:sz w:val="26"/>
        </w:rPr>
        <w:t> </w:t>
      </w:r>
      <w:r>
        <w:rPr>
          <w:sz w:val="26"/>
        </w:rPr>
        <w:t>as</w:t>
      </w:r>
      <w:r>
        <w:rPr>
          <w:spacing w:val="-11"/>
          <w:sz w:val="26"/>
        </w:rPr>
        <w:t> </w:t>
      </w:r>
      <w:r>
        <w:rPr>
          <w:sz w:val="26"/>
        </w:rPr>
        <w:t>well</w:t>
      </w:r>
      <w:r>
        <w:rPr>
          <w:spacing w:val="-11"/>
          <w:sz w:val="26"/>
        </w:rPr>
        <w:t> </w:t>
      </w:r>
      <w:r>
        <w:rPr>
          <w:sz w:val="26"/>
        </w:rPr>
        <w:t>as</w:t>
      </w:r>
      <w:r>
        <w:rPr>
          <w:spacing w:val="-10"/>
          <w:sz w:val="26"/>
        </w:rPr>
        <w:t> </w:t>
      </w:r>
      <w:r>
        <w:rPr>
          <w:sz w:val="26"/>
        </w:rPr>
        <w:t>the</w:t>
      </w:r>
      <w:r>
        <w:rPr>
          <w:spacing w:val="-11"/>
          <w:sz w:val="26"/>
        </w:rPr>
        <w:t> </w:t>
      </w:r>
      <w:r>
        <w:rPr>
          <w:spacing w:val="-2"/>
          <w:sz w:val="26"/>
        </w:rPr>
        <w:t>„what‟.</w:t>
      </w:r>
    </w:p>
    <w:p>
      <w:pPr>
        <w:pStyle w:val="BodyText"/>
        <w:spacing w:before="51"/>
        <w:jc w:val="left"/>
      </w:pPr>
    </w:p>
    <w:p>
      <w:pPr>
        <w:pStyle w:val="ListParagraph"/>
        <w:numPr>
          <w:ilvl w:val="1"/>
          <w:numId w:val="11"/>
        </w:numPr>
        <w:tabs>
          <w:tab w:pos="1539" w:val="left" w:leader="none"/>
        </w:tabs>
        <w:spacing w:line="240" w:lineRule="auto" w:before="0" w:after="0"/>
        <w:ind w:left="1539" w:right="0" w:hanging="359"/>
        <w:jc w:val="left"/>
        <w:rPr>
          <w:sz w:val="26"/>
        </w:rPr>
      </w:pPr>
      <w:r>
        <w:rPr>
          <w:sz w:val="26"/>
        </w:rPr>
        <w:t>Communicate</w:t>
      </w:r>
      <w:r>
        <w:rPr>
          <w:spacing w:val="-6"/>
          <w:sz w:val="26"/>
        </w:rPr>
        <w:t> </w:t>
      </w:r>
      <w:r>
        <w:rPr>
          <w:sz w:val="26"/>
        </w:rPr>
        <w:t>probabilities</w:t>
      </w:r>
      <w:r>
        <w:rPr>
          <w:spacing w:val="-4"/>
          <w:sz w:val="26"/>
        </w:rPr>
        <w:t> </w:t>
      </w:r>
      <w:r>
        <w:rPr>
          <w:sz w:val="26"/>
        </w:rPr>
        <w:t>and</w:t>
      </w:r>
      <w:r>
        <w:rPr>
          <w:spacing w:val="-2"/>
          <w:sz w:val="26"/>
        </w:rPr>
        <w:t> scenarios.</w:t>
      </w:r>
    </w:p>
    <w:p>
      <w:pPr>
        <w:pStyle w:val="BodyText"/>
        <w:spacing w:before="50"/>
        <w:jc w:val="left"/>
      </w:pPr>
    </w:p>
    <w:p>
      <w:pPr>
        <w:pStyle w:val="ListParagraph"/>
        <w:numPr>
          <w:ilvl w:val="1"/>
          <w:numId w:val="11"/>
        </w:numPr>
        <w:tabs>
          <w:tab w:pos="1539" w:val="left" w:leader="none"/>
        </w:tabs>
        <w:spacing w:line="240" w:lineRule="auto" w:before="1" w:after="0"/>
        <w:ind w:left="1539" w:right="0" w:hanging="359"/>
        <w:jc w:val="left"/>
        <w:rPr>
          <w:sz w:val="26"/>
        </w:rPr>
      </w:pPr>
      <w:r>
        <w:rPr>
          <w:sz w:val="26"/>
        </w:rPr>
        <w:t>Make</w:t>
      </w:r>
      <w:r>
        <w:rPr>
          <w:spacing w:val="-4"/>
          <w:sz w:val="26"/>
        </w:rPr>
        <w:t> </w:t>
      </w:r>
      <w:r>
        <w:rPr>
          <w:sz w:val="26"/>
        </w:rPr>
        <w:t>face-to-face</w:t>
      </w:r>
      <w:r>
        <w:rPr>
          <w:spacing w:val="-3"/>
          <w:sz w:val="26"/>
        </w:rPr>
        <w:t> </w:t>
      </w:r>
      <w:r>
        <w:rPr>
          <w:sz w:val="26"/>
        </w:rPr>
        <w:t>the</w:t>
      </w:r>
      <w:r>
        <w:rPr>
          <w:spacing w:val="-3"/>
          <w:sz w:val="26"/>
        </w:rPr>
        <w:t> </w:t>
      </w:r>
      <w:r>
        <w:rPr>
          <w:sz w:val="26"/>
        </w:rPr>
        <w:t>main</w:t>
      </w:r>
      <w:r>
        <w:rPr>
          <w:spacing w:val="-3"/>
          <w:sz w:val="26"/>
        </w:rPr>
        <w:t> </w:t>
      </w:r>
      <w:r>
        <w:rPr>
          <w:sz w:val="26"/>
        </w:rPr>
        <w:t>communication</w:t>
      </w:r>
      <w:r>
        <w:rPr>
          <w:spacing w:val="-3"/>
          <w:sz w:val="26"/>
        </w:rPr>
        <w:t> </w:t>
      </w:r>
      <w:r>
        <w:rPr>
          <w:spacing w:val="-2"/>
          <w:sz w:val="26"/>
        </w:rPr>
        <w:t>channel.</w:t>
      </w:r>
    </w:p>
    <w:p>
      <w:pPr>
        <w:pStyle w:val="BodyText"/>
        <w:spacing w:before="51"/>
        <w:jc w:val="left"/>
      </w:pPr>
    </w:p>
    <w:p>
      <w:pPr>
        <w:pStyle w:val="ListParagraph"/>
        <w:numPr>
          <w:ilvl w:val="1"/>
          <w:numId w:val="11"/>
        </w:numPr>
        <w:tabs>
          <w:tab w:pos="1539" w:val="left" w:leader="none"/>
        </w:tabs>
        <w:spacing w:line="240" w:lineRule="auto" w:before="0" w:after="0"/>
        <w:ind w:left="1539" w:right="0" w:hanging="359"/>
        <w:jc w:val="left"/>
        <w:rPr>
          <w:sz w:val="26"/>
        </w:rPr>
      </w:pPr>
      <w:r>
        <w:rPr>
          <w:sz w:val="26"/>
        </w:rPr>
        <w:t>Use</w:t>
      </w:r>
      <w:r>
        <w:rPr>
          <w:spacing w:val="-3"/>
          <w:sz w:val="26"/>
        </w:rPr>
        <w:t> </w:t>
      </w:r>
      <w:r>
        <w:rPr>
          <w:sz w:val="26"/>
        </w:rPr>
        <w:t>involvement</w:t>
      </w:r>
      <w:r>
        <w:rPr>
          <w:spacing w:val="-1"/>
          <w:sz w:val="26"/>
        </w:rPr>
        <w:t> </w:t>
      </w:r>
      <w:r>
        <w:rPr>
          <w:sz w:val="26"/>
        </w:rPr>
        <w:t>to</w:t>
      </w:r>
      <w:r>
        <w:rPr>
          <w:spacing w:val="-1"/>
          <w:sz w:val="26"/>
        </w:rPr>
        <w:t> </w:t>
      </w:r>
      <w:r>
        <w:rPr>
          <w:spacing w:val="-4"/>
          <w:sz w:val="26"/>
        </w:rPr>
        <w:t>fit.</w:t>
      </w:r>
    </w:p>
    <w:p>
      <w:pPr>
        <w:pStyle w:val="BodyText"/>
        <w:spacing w:before="50"/>
        <w:jc w:val="left"/>
      </w:pPr>
    </w:p>
    <w:p>
      <w:pPr>
        <w:pStyle w:val="BodyText"/>
        <w:spacing w:line="360" w:lineRule="auto"/>
        <w:ind w:left="820" w:right="1016"/>
      </w:pPr>
      <w:r>
        <w:rPr/>
        <w:t>In a study of 10 US firms that underwent various types of change Young and Post (1993) find that change communication effectiveness depends on eight factors of: the chief executive as communication champion, the match between words and actions; commitment to two-way communication, emphasis on face-to-face communication and shared/responsibility for employee communications. Others are the bad news/good news ratio; knowing customers; client and audiences; and the employee communication </w:t>
      </w:r>
      <w:r>
        <w:rPr>
          <w:spacing w:val="-2"/>
        </w:rPr>
        <w:t>strategy.</w:t>
      </w:r>
    </w:p>
    <w:p>
      <w:pPr>
        <w:pStyle w:val="BodyText"/>
        <w:spacing w:line="360" w:lineRule="auto" w:before="200"/>
        <w:ind w:left="820" w:right="1021"/>
      </w:pPr>
      <w:r>
        <w:rPr/>
        <w:t>The authors conclude that the chief executive officers must be philosophically committed to the notion that communicating with employees is essential to the achievement of corporate goals and be a skilled and visible communications role model. In addition, they must be willing to deliver key messages themselves .The success of change efforts is enhanced</w:t>
      </w:r>
      <w:r>
        <w:rPr>
          <w:spacing w:val="-7"/>
        </w:rPr>
        <w:t> </w:t>
      </w:r>
      <w:r>
        <w:rPr/>
        <w:t>when</w:t>
      </w:r>
      <w:r>
        <w:rPr>
          <w:spacing w:val="-6"/>
        </w:rPr>
        <w:t> </w:t>
      </w:r>
      <w:r>
        <w:rPr/>
        <w:t>managers</w:t>
      </w:r>
      <w:r>
        <w:rPr>
          <w:spacing w:val="-7"/>
        </w:rPr>
        <w:t> </w:t>
      </w:r>
      <w:r>
        <w:rPr/>
        <w:t>„walk</w:t>
      </w:r>
      <w:r>
        <w:rPr>
          <w:spacing w:val="-7"/>
        </w:rPr>
        <w:t> </w:t>
      </w:r>
      <w:r>
        <w:rPr/>
        <w:t>the</w:t>
      </w:r>
      <w:r>
        <w:rPr>
          <w:spacing w:val="-7"/>
        </w:rPr>
        <w:t> </w:t>
      </w:r>
      <w:r>
        <w:rPr/>
        <w:t>talk‟</w:t>
      </w:r>
      <w:r>
        <w:rPr>
          <w:spacing w:val="-7"/>
        </w:rPr>
        <w:t> </w:t>
      </w:r>
      <w:r>
        <w:rPr/>
        <w:t>by</w:t>
      </w:r>
      <w:r>
        <w:rPr>
          <w:spacing w:val="-7"/>
        </w:rPr>
        <w:t> </w:t>
      </w:r>
      <w:r>
        <w:rPr/>
        <w:t>ensuring</w:t>
      </w:r>
      <w:r>
        <w:rPr>
          <w:spacing w:val="-6"/>
        </w:rPr>
        <w:t> </w:t>
      </w:r>
      <w:r>
        <w:rPr/>
        <w:t>that</w:t>
      </w:r>
      <w:r>
        <w:rPr>
          <w:spacing w:val="-7"/>
        </w:rPr>
        <w:t> </w:t>
      </w:r>
      <w:r>
        <w:rPr/>
        <w:t>the</w:t>
      </w:r>
      <w:r>
        <w:rPr>
          <w:spacing w:val="-7"/>
        </w:rPr>
        <w:t> </w:t>
      </w:r>
      <w:r>
        <w:rPr/>
        <w:t>implicit</w:t>
      </w:r>
      <w:r>
        <w:rPr>
          <w:spacing w:val="-8"/>
        </w:rPr>
        <w:t> </w:t>
      </w:r>
      <w:r>
        <w:rPr/>
        <w:t>messages</w:t>
      </w:r>
      <w:r>
        <w:rPr>
          <w:spacing w:val="-7"/>
        </w:rPr>
        <w:t> </w:t>
      </w:r>
      <w:r>
        <w:rPr/>
        <w:t>they</w:t>
      </w:r>
      <w:r>
        <w:rPr>
          <w:spacing w:val="-8"/>
        </w:rPr>
        <w:t> </w:t>
      </w:r>
      <w:r>
        <w:rPr/>
        <w:t>send conform with the official messages as conveyed in formal communications.</w:t>
      </w:r>
    </w:p>
    <w:p>
      <w:pPr>
        <w:pStyle w:val="BodyText"/>
        <w:spacing w:line="360" w:lineRule="auto" w:before="201"/>
        <w:ind w:left="820" w:right="1018" w:firstLine="64"/>
      </w:pPr>
      <w:r>
        <w:rPr/>
        <w:t>Jimmieson, Terry and Callan (2004) emphasises that communication about impending change is essential to ensure success. The details of the change as well as the rationale must be made known to employees. The provision of accurate and timely information about the change can help prevent unfounded fears and potentially damaging rumours from developing while delay in announcing change as well as secretive handing of</w:t>
      </w:r>
      <w:r>
        <w:rPr>
          <w:spacing w:val="40"/>
        </w:rPr>
        <w:t> </w:t>
      </w:r>
      <w:r>
        <w:rPr/>
        <w:t>change information may result in rumour mongering that may hinder the effectiveness of change effort (Nelson and Quick 2006). Difonzo and Bordin (1998) find that open communication in a culture of trust is a key ingredient for successful change.</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To effectively lead change there is need to dialogue with stakeholders. Swenk (2002) suggested that, in order to engage individual in a dialogue about change, it helps to be mindful (having present orientation) in characterising change as part of an ongoing process, rather than disastrous deviations from the past. This allows individuals the time and focus to process issues around the need for change in such a way as to allow accommodation or assimilation of a new and different perspective into their current organisational self identities. A better way of engaging stakeholders in a dialogue is to open their understanding to see change as an evolutionary process necessary for organisational success, rather than externally imposed and are</w:t>
      </w:r>
      <w:r>
        <w:rPr>
          <w:spacing w:val="80"/>
        </w:rPr>
        <w:t> </w:t>
      </w:r>
      <w:r>
        <w:rPr/>
        <w:t>out- of- their control event.</w:t>
      </w:r>
      <w:r>
        <w:rPr>
          <w:spacing w:val="-2"/>
        </w:rPr>
        <w:t> </w:t>
      </w:r>
      <w:r>
        <w:rPr/>
        <w:t>(Burke,</w:t>
      </w:r>
      <w:r>
        <w:rPr>
          <w:spacing w:val="-2"/>
        </w:rPr>
        <w:t> </w:t>
      </w:r>
      <w:r>
        <w:rPr/>
        <w:t>2002;Weick,</w:t>
      </w:r>
      <w:r>
        <w:rPr>
          <w:spacing w:val="-2"/>
        </w:rPr>
        <w:t> </w:t>
      </w:r>
      <w:r>
        <w:rPr/>
        <w:t>2000).</w:t>
      </w:r>
      <w:r>
        <w:rPr>
          <w:spacing w:val="-2"/>
        </w:rPr>
        <w:t> </w:t>
      </w:r>
      <w:r>
        <w:rPr/>
        <w:t>According</w:t>
      </w:r>
      <w:r>
        <w:rPr>
          <w:spacing w:val="-2"/>
        </w:rPr>
        <w:t> </w:t>
      </w:r>
      <w:r>
        <w:rPr/>
        <w:t>to</w:t>
      </w:r>
      <w:r>
        <w:rPr>
          <w:spacing w:val="-3"/>
        </w:rPr>
        <w:t> </w:t>
      </w:r>
      <w:r>
        <w:rPr/>
        <w:t>Brill</w:t>
      </w:r>
      <w:r>
        <w:rPr>
          <w:spacing w:val="-2"/>
        </w:rPr>
        <w:t> </w:t>
      </w:r>
      <w:r>
        <w:rPr/>
        <w:t>&amp;</w:t>
      </w:r>
      <w:r>
        <w:rPr>
          <w:spacing w:val="-3"/>
        </w:rPr>
        <w:t> </w:t>
      </w:r>
      <w:r>
        <w:rPr/>
        <w:t>Worth</w:t>
      </w:r>
      <w:r>
        <w:rPr>
          <w:spacing w:val="-1"/>
        </w:rPr>
        <w:t> </w:t>
      </w:r>
      <w:r>
        <w:rPr/>
        <w:t>(1997)</w:t>
      </w:r>
      <w:r>
        <w:rPr>
          <w:spacing w:val="-1"/>
        </w:rPr>
        <w:t> </w:t>
      </w:r>
      <w:r>
        <w:rPr/>
        <w:t>and</w:t>
      </w:r>
      <w:r>
        <w:rPr>
          <w:spacing w:val="-2"/>
        </w:rPr>
        <w:t> </w:t>
      </w:r>
      <w:r>
        <w:rPr/>
        <w:t>Kotter</w:t>
      </w:r>
      <w:r>
        <w:rPr>
          <w:spacing w:val="-2"/>
        </w:rPr>
        <w:t> </w:t>
      </w:r>
      <w:r>
        <w:rPr/>
        <w:t>(1996), the</w:t>
      </w:r>
      <w:r>
        <w:rPr>
          <w:spacing w:val="-4"/>
        </w:rPr>
        <w:t> </w:t>
      </w:r>
      <w:r>
        <w:rPr/>
        <w:t>success</w:t>
      </w:r>
      <w:r>
        <w:rPr>
          <w:spacing w:val="-3"/>
        </w:rPr>
        <w:t> </w:t>
      </w:r>
      <w:r>
        <w:rPr/>
        <w:t>of</w:t>
      </w:r>
      <w:r>
        <w:rPr>
          <w:spacing w:val="-3"/>
        </w:rPr>
        <w:t> </w:t>
      </w:r>
      <w:r>
        <w:rPr/>
        <w:t>the</w:t>
      </w:r>
      <w:r>
        <w:rPr>
          <w:spacing w:val="-4"/>
        </w:rPr>
        <w:t> </w:t>
      </w:r>
      <w:r>
        <w:rPr/>
        <w:t>dialogue</w:t>
      </w:r>
      <w:r>
        <w:rPr>
          <w:spacing w:val="-4"/>
        </w:rPr>
        <w:t> </w:t>
      </w:r>
      <w:r>
        <w:rPr/>
        <w:t>will</w:t>
      </w:r>
      <w:r>
        <w:rPr>
          <w:spacing w:val="-4"/>
        </w:rPr>
        <w:t> </w:t>
      </w:r>
      <w:r>
        <w:rPr/>
        <w:t>depend</w:t>
      </w:r>
      <w:r>
        <w:rPr>
          <w:spacing w:val="-3"/>
        </w:rPr>
        <w:t> </w:t>
      </w:r>
      <w:r>
        <w:rPr/>
        <w:t>on</w:t>
      </w:r>
      <w:r>
        <w:rPr>
          <w:spacing w:val="-4"/>
        </w:rPr>
        <w:t> </w:t>
      </w:r>
      <w:r>
        <w:rPr/>
        <w:t>the</w:t>
      </w:r>
      <w:r>
        <w:rPr>
          <w:spacing w:val="-4"/>
        </w:rPr>
        <w:t> </w:t>
      </w:r>
      <w:r>
        <w:rPr/>
        <w:t>manager‟s</w:t>
      </w:r>
      <w:r>
        <w:rPr>
          <w:spacing w:val="-4"/>
        </w:rPr>
        <w:t> </w:t>
      </w:r>
      <w:r>
        <w:rPr/>
        <w:t>ability</w:t>
      </w:r>
      <w:r>
        <w:rPr>
          <w:spacing w:val="-3"/>
        </w:rPr>
        <w:t> </w:t>
      </w:r>
      <w:r>
        <w:rPr/>
        <w:t>to</w:t>
      </w:r>
      <w:r>
        <w:rPr>
          <w:spacing w:val="-4"/>
        </w:rPr>
        <w:t> </w:t>
      </w:r>
      <w:r>
        <w:rPr/>
        <w:t>address</w:t>
      </w:r>
      <w:r>
        <w:rPr>
          <w:spacing w:val="-4"/>
        </w:rPr>
        <w:t> </w:t>
      </w:r>
      <w:r>
        <w:rPr/>
        <w:t>several</w:t>
      </w:r>
      <w:r>
        <w:rPr>
          <w:spacing w:val="-4"/>
        </w:rPr>
        <w:t> </w:t>
      </w:r>
      <w:r>
        <w:rPr/>
        <w:t>factors that strengthen the resolve to maintain the status quo. Such factors include:</w:t>
      </w:r>
    </w:p>
    <w:p>
      <w:pPr>
        <w:pStyle w:val="ListParagraph"/>
        <w:numPr>
          <w:ilvl w:val="0"/>
          <w:numId w:val="12"/>
        </w:numPr>
        <w:tabs>
          <w:tab w:pos="1539" w:val="left" w:leader="none"/>
        </w:tabs>
        <w:spacing w:line="240" w:lineRule="auto" w:before="200" w:after="0"/>
        <w:ind w:left="1539" w:right="0" w:hanging="359"/>
        <w:jc w:val="both"/>
        <w:rPr>
          <w:sz w:val="26"/>
        </w:rPr>
      </w:pPr>
      <w:r>
        <w:rPr>
          <w:sz w:val="26"/>
        </w:rPr>
        <w:t>The</w:t>
      </w:r>
      <w:r>
        <w:rPr>
          <w:spacing w:val="-4"/>
          <w:sz w:val="26"/>
        </w:rPr>
        <w:t> </w:t>
      </w:r>
      <w:r>
        <w:rPr>
          <w:sz w:val="26"/>
        </w:rPr>
        <w:t>strong</w:t>
      </w:r>
      <w:r>
        <w:rPr>
          <w:spacing w:val="-3"/>
          <w:sz w:val="26"/>
        </w:rPr>
        <w:t> </w:t>
      </w:r>
      <w:r>
        <w:rPr>
          <w:sz w:val="26"/>
        </w:rPr>
        <w:t>emotional</w:t>
      </w:r>
      <w:r>
        <w:rPr>
          <w:spacing w:val="-3"/>
          <w:sz w:val="26"/>
        </w:rPr>
        <w:t> </w:t>
      </w:r>
      <w:r>
        <w:rPr>
          <w:sz w:val="26"/>
        </w:rPr>
        <w:t>reactions</w:t>
      </w:r>
      <w:r>
        <w:rPr>
          <w:spacing w:val="-3"/>
          <w:sz w:val="26"/>
        </w:rPr>
        <w:t> </w:t>
      </w:r>
      <w:r>
        <w:rPr>
          <w:sz w:val="26"/>
        </w:rPr>
        <w:t>stakeholders</w:t>
      </w:r>
      <w:r>
        <w:rPr>
          <w:spacing w:val="-2"/>
          <w:sz w:val="26"/>
        </w:rPr>
        <w:t> </w:t>
      </w:r>
      <w:r>
        <w:rPr>
          <w:sz w:val="26"/>
        </w:rPr>
        <w:t>have</w:t>
      </w:r>
      <w:r>
        <w:rPr>
          <w:spacing w:val="-2"/>
          <w:sz w:val="26"/>
        </w:rPr>
        <w:t> </w:t>
      </w:r>
      <w:r>
        <w:rPr>
          <w:sz w:val="26"/>
        </w:rPr>
        <w:t>to</w:t>
      </w:r>
      <w:r>
        <w:rPr>
          <w:spacing w:val="-2"/>
          <w:sz w:val="26"/>
        </w:rPr>
        <w:t> </w:t>
      </w:r>
      <w:r>
        <w:rPr>
          <w:sz w:val="26"/>
        </w:rPr>
        <w:t>proposition</w:t>
      </w:r>
      <w:r>
        <w:rPr>
          <w:spacing w:val="-3"/>
          <w:sz w:val="26"/>
        </w:rPr>
        <w:t> </w:t>
      </w:r>
      <w:r>
        <w:rPr>
          <w:sz w:val="26"/>
        </w:rPr>
        <w:t>of</w:t>
      </w:r>
      <w:r>
        <w:rPr>
          <w:spacing w:val="-1"/>
          <w:sz w:val="26"/>
        </w:rPr>
        <w:t> </w:t>
      </w:r>
      <w:r>
        <w:rPr>
          <w:spacing w:val="-2"/>
          <w:sz w:val="26"/>
        </w:rPr>
        <w:t>change.</w:t>
      </w:r>
    </w:p>
    <w:p>
      <w:pPr>
        <w:pStyle w:val="ListParagraph"/>
        <w:numPr>
          <w:ilvl w:val="0"/>
          <w:numId w:val="12"/>
        </w:numPr>
        <w:tabs>
          <w:tab w:pos="1539" w:val="left" w:leader="none"/>
        </w:tabs>
        <w:spacing w:line="240" w:lineRule="auto" w:before="150" w:after="0"/>
        <w:ind w:left="1539" w:right="0" w:hanging="359"/>
        <w:jc w:val="both"/>
        <w:rPr>
          <w:sz w:val="26"/>
        </w:rPr>
      </w:pPr>
      <w:r>
        <w:rPr>
          <w:sz w:val="26"/>
        </w:rPr>
        <w:t>How</w:t>
      </w:r>
      <w:r>
        <w:rPr>
          <w:spacing w:val="-4"/>
          <w:sz w:val="26"/>
        </w:rPr>
        <w:t> </w:t>
      </w:r>
      <w:r>
        <w:rPr>
          <w:sz w:val="26"/>
        </w:rPr>
        <w:t>to</w:t>
      </w:r>
      <w:r>
        <w:rPr>
          <w:spacing w:val="-1"/>
          <w:sz w:val="26"/>
        </w:rPr>
        <w:t> </w:t>
      </w:r>
      <w:r>
        <w:rPr>
          <w:sz w:val="26"/>
        </w:rPr>
        <w:t>anchor</w:t>
      </w:r>
      <w:r>
        <w:rPr>
          <w:spacing w:val="-1"/>
          <w:sz w:val="26"/>
        </w:rPr>
        <w:t> </w:t>
      </w:r>
      <w:r>
        <w:rPr>
          <w:sz w:val="26"/>
        </w:rPr>
        <w:t>the</w:t>
      </w:r>
      <w:r>
        <w:rPr>
          <w:spacing w:val="-1"/>
          <w:sz w:val="26"/>
        </w:rPr>
        <w:t> </w:t>
      </w:r>
      <w:r>
        <w:rPr>
          <w:sz w:val="26"/>
        </w:rPr>
        <w:t>change</w:t>
      </w:r>
      <w:r>
        <w:rPr>
          <w:spacing w:val="-3"/>
          <w:sz w:val="26"/>
        </w:rPr>
        <w:t> </w:t>
      </w:r>
      <w:r>
        <w:rPr>
          <w:sz w:val="26"/>
        </w:rPr>
        <w:t>within</w:t>
      </w:r>
      <w:r>
        <w:rPr>
          <w:spacing w:val="-2"/>
          <w:sz w:val="26"/>
        </w:rPr>
        <w:t> </w:t>
      </w:r>
      <w:r>
        <w:rPr>
          <w:sz w:val="26"/>
        </w:rPr>
        <w:t>the</w:t>
      </w:r>
      <w:r>
        <w:rPr>
          <w:spacing w:val="-1"/>
          <w:sz w:val="26"/>
        </w:rPr>
        <w:t> </w:t>
      </w:r>
      <w:r>
        <w:rPr>
          <w:sz w:val="26"/>
        </w:rPr>
        <w:t>organisational</w:t>
      </w:r>
      <w:r>
        <w:rPr>
          <w:spacing w:val="-2"/>
          <w:sz w:val="26"/>
        </w:rPr>
        <w:t> culture.</w:t>
      </w:r>
    </w:p>
    <w:p>
      <w:pPr>
        <w:pStyle w:val="ListParagraph"/>
        <w:numPr>
          <w:ilvl w:val="0"/>
          <w:numId w:val="12"/>
        </w:numPr>
        <w:tabs>
          <w:tab w:pos="1539" w:val="left" w:leader="none"/>
        </w:tabs>
        <w:spacing w:line="240" w:lineRule="auto" w:before="149" w:after="0"/>
        <w:ind w:left="1539" w:right="0" w:hanging="359"/>
        <w:jc w:val="both"/>
        <w:rPr>
          <w:sz w:val="26"/>
        </w:rPr>
      </w:pPr>
      <w:r>
        <w:rPr>
          <w:sz w:val="26"/>
        </w:rPr>
        <w:t>Aspirations</w:t>
      </w:r>
      <w:r>
        <w:rPr>
          <w:spacing w:val="-4"/>
          <w:sz w:val="26"/>
        </w:rPr>
        <w:t> </w:t>
      </w:r>
      <w:r>
        <w:rPr>
          <w:sz w:val="26"/>
        </w:rPr>
        <w:t>regarding</w:t>
      </w:r>
      <w:r>
        <w:rPr>
          <w:spacing w:val="-3"/>
          <w:sz w:val="26"/>
        </w:rPr>
        <w:t> </w:t>
      </w:r>
      <w:r>
        <w:rPr>
          <w:sz w:val="26"/>
        </w:rPr>
        <w:t>what</w:t>
      </w:r>
      <w:r>
        <w:rPr>
          <w:spacing w:val="-1"/>
          <w:sz w:val="26"/>
        </w:rPr>
        <w:t> </w:t>
      </w:r>
      <w:r>
        <w:rPr>
          <w:sz w:val="26"/>
        </w:rPr>
        <w:t>vision</w:t>
      </w:r>
      <w:r>
        <w:rPr>
          <w:spacing w:val="-2"/>
          <w:sz w:val="26"/>
        </w:rPr>
        <w:t> </w:t>
      </w:r>
      <w:r>
        <w:rPr>
          <w:sz w:val="26"/>
        </w:rPr>
        <w:t>or</w:t>
      </w:r>
      <w:r>
        <w:rPr>
          <w:spacing w:val="-1"/>
          <w:sz w:val="26"/>
        </w:rPr>
        <w:t> </w:t>
      </w:r>
      <w:r>
        <w:rPr>
          <w:sz w:val="26"/>
        </w:rPr>
        <w:t>goals</w:t>
      </w:r>
      <w:r>
        <w:rPr>
          <w:spacing w:val="-2"/>
          <w:sz w:val="26"/>
        </w:rPr>
        <w:t> </w:t>
      </w:r>
      <w:r>
        <w:rPr>
          <w:sz w:val="26"/>
        </w:rPr>
        <w:t>are</w:t>
      </w:r>
      <w:r>
        <w:rPr>
          <w:spacing w:val="-1"/>
          <w:sz w:val="26"/>
        </w:rPr>
        <w:t> </w:t>
      </w:r>
      <w:r>
        <w:rPr>
          <w:sz w:val="26"/>
        </w:rPr>
        <w:t>hoped</w:t>
      </w:r>
      <w:r>
        <w:rPr>
          <w:spacing w:val="-1"/>
          <w:sz w:val="26"/>
        </w:rPr>
        <w:t> </w:t>
      </w:r>
      <w:r>
        <w:rPr>
          <w:spacing w:val="-4"/>
          <w:sz w:val="26"/>
        </w:rPr>
        <w:t>for.</w:t>
      </w:r>
    </w:p>
    <w:p>
      <w:pPr>
        <w:pStyle w:val="ListParagraph"/>
        <w:numPr>
          <w:ilvl w:val="0"/>
          <w:numId w:val="12"/>
        </w:numPr>
        <w:tabs>
          <w:tab w:pos="1538" w:val="left" w:leader="none"/>
          <w:tab w:pos="1540" w:val="left" w:leader="none"/>
        </w:tabs>
        <w:spacing w:line="360" w:lineRule="auto" w:before="149" w:after="0"/>
        <w:ind w:left="1540" w:right="1019" w:hanging="361"/>
        <w:jc w:val="both"/>
        <w:rPr>
          <w:sz w:val="26"/>
        </w:rPr>
      </w:pPr>
      <w:r>
        <w:rPr>
          <w:sz w:val="26"/>
        </w:rPr>
        <w:t>Insight regarding stakeholders‟ understanding of reasons for and against the </w:t>
      </w:r>
      <w:r>
        <w:rPr>
          <w:spacing w:val="-2"/>
          <w:sz w:val="26"/>
        </w:rPr>
        <w:t>change.</w:t>
      </w:r>
    </w:p>
    <w:p>
      <w:pPr>
        <w:pStyle w:val="ListParagraph"/>
        <w:numPr>
          <w:ilvl w:val="0"/>
          <w:numId w:val="12"/>
        </w:numPr>
        <w:tabs>
          <w:tab w:pos="1538" w:val="left" w:leader="none"/>
          <w:tab w:pos="1540" w:val="left" w:leader="none"/>
        </w:tabs>
        <w:spacing w:line="360" w:lineRule="auto" w:before="1" w:after="0"/>
        <w:ind w:left="1540" w:right="1023" w:hanging="361"/>
        <w:jc w:val="both"/>
        <w:rPr>
          <w:sz w:val="26"/>
        </w:rPr>
      </w:pPr>
      <w:r>
        <w:rPr>
          <w:sz w:val="26"/>
        </w:rPr>
        <w:t>Identification of self-reinforcing incentives for and against changing that are personally applicable to stakeholders who are impacted by the impending change.</w:t>
      </w:r>
    </w:p>
    <w:p>
      <w:pPr>
        <w:pStyle w:val="BodyText"/>
        <w:spacing w:line="360" w:lineRule="auto" w:before="200"/>
        <w:ind w:left="820" w:right="1021" w:firstLine="64"/>
      </w:pPr>
      <w:r>
        <w:rPr/>
        <w:t>Thomas, Zolin and Hartman (2009), developed a theoretical model of perceived communication, trust, experienced openness and the effect on employee involvement in organisational goals.</w:t>
      </w:r>
    </w:p>
    <w:p>
      <w:pPr>
        <w:pStyle w:val="BodyText"/>
        <w:spacing w:line="360" w:lineRule="auto" w:before="200"/>
        <w:ind w:left="820" w:right="1016"/>
      </w:pPr>
      <w:r>
        <w:rPr/>
        <w:t>Meyer, David &amp; Schoorman (1995) defined trust as the willingness of a part to be vulnerable to the actions of another party based on the expectation that the other will perform a particular action important to the trustor, irrespective of the ability to monitor or control that other party. However for trust to exist, two primary conditions of risk and interdependence</w:t>
      </w:r>
      <w:r>
        <w:rPr>
          <w:spacing w:val="46"/>
        </w:rPr>
        <w:t>  </w:t>
      </w:r>
      <w:r>
        <w:rPr/>
        <w:t>must</w:t>
      </w:r>
      <w:r>
        <w:rPr>
          <w:spacing w:val="48"/>
        </w:rPr>
        <w:t>  </w:t>
      </w:r>
      <w:r>
        <w:rPr/>
        <w:t>exist</w:t>
      </w:r>
      <w:r>
        <w:rPr>
          <w:spacing w:val="48"/>
        </w:rPr>
        <w:t>  </w:t>
      </w:r>
      <w:r>
        <w:rPr/>
        <w:t>(Gillespie,</w:t>
      </w:r>
      <w:r>
        <w:rPr>
          <w:spacing w:val="48"/>
        </w:rPr>
        <w:t>  </w:t>
      </w:r>
      <w:r>
        <w:rPr/>
        <w:t>2003).</w:t>
      </w:r>
      <w:r>
        <w:rPr>
          <w:spacing w:val="48"/>
        </w:rPr>
        <w:t>  </w:t>
      </w:r>
      <w:r>
        <w:rPr/>
        <w:t>Risk</w:t>
      </w:r>
      <w:r>
        <w:rPr>
          <w:spacing w:val="48"/>
        </w:rPr>
        <w:t>  </w:t>
      </w:r>
      <w:r>
        <w:rPr/>
        <w:t>originates</w:t>
      </w:r>
      <w:r>
        <w:rPr>
          <w:spacing w:val="48"/>
        </w:rPr>
        <w:t>  </w:t>
      </w:r>
      <w:r>
        <w:rPr/>
        <w:t>in</w:t>
      </w:r>
      <w:r>
        <w:rPr>
          <w:spacing w:val="49"/>
        </w:rPr>
        <w:t>  </w:t>
      </w:r>
      <w:r>
        <w:rPr>
          <w:spacing w:val="-2"/>
        </w:rPr>
        <w:t>interpersonal</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relationships when either party is uncertain of how one party will act, while interdependence occurs when the needs or interest of the party cannot be achieved without the assistance of the other party. (Thomas </w:t>
      </w:r>
      <w:r>
        <w:rPr>
          <w:i/>
        </w:rPr>
        <w:t>et al, </w:t>
      </w:r>
      <w:r>
        <w:rPr/>
        <w:t>2009). Thus, trust is built and shaped by information provision about the other party. Where information is lacking,</w:t>
      </w:r>
      <w:r>
        <w:rPr>
          <w:spacing w:val="40"/>
        </w:rPr>
        <w:t> </w:t>
      </w:r>
      <w:r>
        <w:rPr/>
        <w:t>trust</w:t>
      </w:r>
      <w:r>
        <w:rPr>
          <w:spacing w:val="-1"/>
        </w:rPr>
        <w:t> </w:t>
      </w:r>
      <w:r>
        <w:rPr/>
        <w:t>building</w:t>
      </w:r>
      <w:r>
        <w:rPr>
          <w:spacing w:val="-1"/>
        </w:rPr>
        <w:t> </w:t>
      </w:r>
      <w:r>
        <w:rPr/>
        <w:t>with</w:t>
      </w:r>
      <w:r>
        <w:rPr>
          <w:spacing w:val="-2"/>
        </w:rPr>
        <w:t> </w:t>
      </w:r>
      <w:r>
        <w:rPr/>
        <w:t>suffer</w:t>
      </w:r>
      <w:r>
        <w:rPr>
          <w:spacing w:val="-2"/>
        </w:rPr>
        <w:t> </w:t>
      </w:r>
      <w:r>
        <w:rPr/>
        <w:t>some</w:t>
      </w:r>
      <w:r>
        <w:rPr>
          <w:spacing w:val="-1"/>
        </w:rPr>
        <w:t> </w:t>
      </w:r>
      <w:r>
        <w:rPr/>
        <w:t>setbacks.</w:t>
      </w:r>
      <w:r>
        <w:rPr>
          <w:spacing w:val="-1"/>
        </w:rPr>
        <w:t> </w:t>
      </w:r>
      <w:r>
        <w:rPr/>
        <w:t>Thus</w:t>
      </w:r>
      <w:r>
        <w:rPr>
          <w:spacing w:val="-2"/>
        </w:rPr>
        <w:t> </w:t>
      </w:r>
      <w:r>
        <w:rPr/>
        <w:t>important</w:t>
      </w:r>
      <w:r>
        <w:rPr>
          <w:spacing w:val="-2"/>
        </w:rPr>
        <w:t> </w:t>
      </w:r>
      <w:r>
        <w:rPr/>
        <w:t>attributes</w:t>
      </w:r>
      <w:r>
        <w:rPr>
          <w:spacing w:val="-1"/>
        </w:rPr>
        <w:t> </w:t>
      </w:r>
      <w:r>
        <w:rPr/>
        <w:t>of quality and</w:t>
      </w:r>
      <w:r>
        <w:rPr>
          <w:spacing w:val="-1"/>
        </w:rPr>
        <w:t> </w:t>
      </w:r>
      <w:r>
        <w:rPr/>
        <w:t>quantity of information have been found to have impact on trust. The quality of information refers to the extent to which information to other party is accurate, timely and/or useful. Empirical evidences suggest that there is a direct relationship between the quality of information and trust. To this end quality information leads to higher levels of trusts (Konovsky and Cropan 1991).</w:t>
      </w:r>
    </w:p>
    <w:p>
      <w:pPr>
        <w:pStyle w:val="BodyText"/>
        <w:spacing w:line="360" w:lineRule="auto" w:before="200"/>
        <w:ind w:left="820" w:right="1016"/>
      </w:pPr>
      <w:r>
        <w:rPr/>
        <w:t>On the other hand, the quantity of information refers to the extent to which an</w:t>
      </w:r>
      <w:r>
        <w:rPr>
          <w:spacing w:val="40"/>
        </w:rPr>
        <w:t> </w:t>
      </w:r>
      <w:r>
        <w:rPr/>
        <w:t>information is judged to be enough and adequate by the other party. A positive relationship exists between trust and amount of information. Getting enough information from a co-worker, supervision or top management would tend to reduce the trustor‟s perception of vulnerability and make one more willing to rely on the trustee (Becerra and Gupta, 2003, Ellis and Shockley–Zalabak, 2001). Schweiger and Denisi (1991) defined quality change communication as being information that is delivered in a timely manner so as to provide employees with accurate information at allowing them to deal with change. In the absence of this, employees are forced to develop feelings of uncertainty and seek acting means of resolving this undesirable state by engaging in information– seeking behaviour (Terry Callan and Satori, 1996).</w:t>
      </w:r>
    </w:p>
    <w:p>
      <w:pPr>
        <w:pStyle w:val="BodyText"/>
        <w:spacing w:line="360" w:lineRule="auto" w:before="200"/>
        <w:ind w:left="820" w:right="1015"/>
      </w:pPr>
      <w:r>
        <w:rPr/>
        <w:t>Open communication denotes a willingness on the part of organisational members to exchange thoughts and ideas, even if the ideas go against the grain of popular opinion (Thomas </w:t>
      </w:r>
      <w:r>
        <w:rPr>
          <w:i/>
        </w:rPr>
        <w:t>et al, </w:t>
      </w:r>
      <w:r>
        <w:rPr/>
        <w:t>2009). Research showed that a positive relationship exist between open communication and organisational commitment (Mathieu and Zadjac, 1990; and Postmas Tanis, and De Wit, 2001). Thomas </w:t>
      </w:r>
      <w:r>
        <w:rPr>
          <w:i/>
        </w:rPr>
        <w:t>et al </w:t>
      </w:r>
      <w:r>
        <w:rPr/>
        <w:t>(2009) found that quality of information was more important in communications with co-workers and supervisors but that quantity of information</w:t>
      </w:r>
      <w:r>
        <w:rPr>
          <w:spacing w:val="63"/>
        </w:rPr>
        <w:t> </w:t>
      </w:r>
      <w:r>
        <w:rPr/>
        <w:t>was</w:t>
      </w:r>
      <w:r>
        <w:rPr>
          <w:spacing w:val="63"/>
        </w:rPr>
        <w:t> </w:t>
      </w:r>
      <w:r>
        <w:rPr/>
        <w:t>more</w:t>
      </w:r>
      <w:r>
        <w:rPr>
          <w:spacing w:val="65"/>
        </w:rPr>
        <w:t> </w:t>
      </w:r>
      <w:r>
        <w:rPr/>
        <w:t>important</w:t>
      </w:r>
      <w:r>
        <w:rPr>
          <w:spacing w:val="64"/>
        </w:rPr>
        <w:t> </w:t>
      </w:r>
      <w:r>
        <w:rPr/>
        <w:t>with</w:t>
      </w:r>
      <w:r>
        <w:rPr>
          <w:spacing w:val="63"/>
        </w:rPr>
        <w:t> </w:t>
      </w:r>
      <w:r>
        <w:rPr/>
        <w:t>top</w:t>
      </w:r>
      <w:r>
        <w:rPr>
          <w:spacing w:val="63"/>
        </w:rPr>
        <w:t> </w:t>
      </w:r>
      <w:r>
        <w:rPr/>
        <w:t>management.</w:t>
      </w:r>
      <w:r>
        <w:rPr>
          <w:spacing w:val="63"/>
        </w:rPr>
        <w:t> </w:t>
      </w:r>
      <w:r>
        <w:rPr/>
        <w:t>In</w:t>
      </w:r>
      <w:r>
        <w:rPr>
          <w:spacing w:val="64"/>
        </w:rPr>
        <w:t> </w:t>
      </w:r>
      <w:r>
        <w:rPr/>
        <w:t>all</w:t>
      </w:r>
      <w:r>
        <w:rPr>
          <w:spacing w:val="64"/>
        </w:rPr>
        <w:t> </w:t>
      </w:r>
      <w:r>
        <w:rPr/>
        <w:t>cases,</w:t>
      </w:r>
      <w:r>
        <w:rPr>
          <w:spacing w:val="64"/>
        </w:rPr>
        <w:t> </w:t>
      </w:r>
      <w:r>
        <w:rPr/>
        <w:t>trust</w:t>
      </w:r>
      <w:r>
        <w:rPr>
          <w:spacing w:val="64"/>
        </w:rPr>
        <w:t> </w:t>
      </w:r>
      <w:r>
        <w:rPr/>
        <w:t>was</w:t>
      </w:r>
      <w:r>
        <w:rPr>
          <w:spacing w:val="63"/>
        </w:rPr>
        <w:t> </w:t>
      </w:r>
      <w:r>
        <w:rPr>
          <w:spacing w:val="-4"/>
        </w:rPr>
        <w:t>very</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closely tied to perceptions of organisational openness which in turn mediated employee involvement.</w:t>
      </w:r>
      <w:r>
        <w:rPr>
          <w:spacing w:val="-2"/>
        </w:rPr>
        <w:t> </w:t>
      </w:r>
      <w:r>
        <w:rPr/>
        <w:t>Milliken</w:t>
      </w:r>
      <w:r>
        <w:rPr>
          <w:spacing w:val="-2"/>
        </w:rPr>
        <w:t> </w:t>
      </w:r>
      <w:r>
        <w:rPr/>
        <w:t>(1987) viewed</w:t>
      </w:r>
      <w:r>
        <w:rPr>
          <w:spacing w:val="-1"/>
        </w:rPr>
        <w:t> </w:t>
      </w:r>
      <w:r>
        <w:rPr/>
        <w:t>uncertainty</w:t>
      </w:r>
      <w:r>
        <w:rPr>
          <w:spacing w:val="-1"/>
        </w:rPr>
        <w:t> </w:t>
      </w:r>
      <w:r>
        <w:rPr/>
        <w:t>as</w:t>
      </w:r>
      <w:r>
        <w:rPr>
          <w:spacing w:val="-2"/>
        </w:rPr>
        <w:t> </w:t>
      </w:r>
      <w:r>
        <w:rPr/>
        <w:t>an</w:t>
      </w:r>
      <w:r>
        <w:rPr>
          <w:spacing w:val="-1"/>
        </w:rPr>
        <w:t> </w:t>
      </w:r>
      <w:r>
        <w:rPr/>
        <w:t>individual‟s</w:t>
      </w:r>
      <w:r>
        <w:rPr>
          <w:spacing w:val="-1"/>
        </w:rPr>
        <w:t> </w:t>
      </w:r>
      <w:r>
        <w:rPr/>
        <w:t>perceived</w:t>
      </w:r>
      <w:r>
        <w:rPr>
          <w:spacing w:val="-2"/>
        </w:rPr>
        <w:t> </w:t>
      </w:r>
      <w:r>
        <w:rPr/>
        <w:t>inability</w:t>
      </w:r>
      <w:r>
        <w:rPr>
          <w:spacing w:val="-2"/>
        </w:rPr>
        <w:t> </w:t>
      </w:r>
      <w:r>
        <w:rPr/>
        <w:t>to predict something. Uncertainty can result from ambiguous or contradictory information</w:t>
      </w:r>
      <w:r>
        <w:rPr>
          <w:spacing w:val="40"/>
        </w:rPr>
        <w:t> </w:t>
      </w:r>
      <w:r>
        <w:rPr/>
        <w:t>or a simple lack of information (Putman and Sorenson, 1982, Berger and Calabrase</w:t>
      </w:r>
      <w:r>
        <w:rPr>
          <w:spacing w:val="40"/>
        </w:rPr>
        <w:t> </w:t>
      </w:r>
      <w:r>
        <w:rPr>
          <w:spacing w:val="-2"/>
        </w:rPr>
        <w:t>1975).</w:t>
      </w:r>
    </w:p>
    <w:p>
      <w:pPr>
        <w:pStyle w:val="BodyText"/>
        <w:spacing w:line="360" w:lineRule="auto" w:before="200"/>
        <w:ind w:left="820" w:right="1016"/>
      </w:pPr>
      <w:r>
        <w:rPr/>
        <w:t>Jimmieson, Bordia and Irmer (2007) found that employees experience three types of uncertainty during organisational change: strategic uncertainty, implementation uncertainty and job-related uncertainty. Strategic uncertainty revolves round employees‟ worries about the rationale for change and the future direction of their organisation. Implementation uncertainty is concerned with the messy details of implementing the proposed change and how the change would affect the inner structure of the organisation. While job-related issues are worries about work load, job role and job security. Coetsee (1999) posited that there were seven possible reactions of employees to change. Commitment involves</w:t>
      </w:r>
      <w:r>
        <w:rPr>
          <w:spacing w:val="-1"/>
        </w:rPr>
        <w:t> </w:t>
      </w:r>
      <w:r>
        <w:rPr/>
        <w:t>a strong emotional attachment in the goals of the Organisation and the aims of the change effort. Involvement is a willingness to participate in the behaviour being called for by the change effort. Support involves speaking on behalf of the change effort without taking any other explicit actions to promote the effort. Apathy represents a neutral zone in which individuals know about the change effort and engage in no behaviour either to support or oppose it. Passive resistance is a mild form of opposition that involves willingness to voice reservation or even threatening to resign of the change goes through. Active resistance: Involves behaviours that block or impede change,</w:t>
      </w:r>
      <w:r>
        <w:rPr>
          <w:spacing w:val="40"/>
        </w:rPr>
        <w:t> </w:t>
      </w:r>
      <w:r>
        <w:rPr/>
        <w:t>usually by behaving in ways that contradict the goals of the change effort. Aggressive resistance involves purposeful sabotage and subversion of the change effort.</w:t>
      </w:r>
    </w:p>
    <w:p>
      <w:pPr>
        <w:pStyle w:val="BodyText"/>
        <w:spacing w:line="360" w:lineRule="auto" w:before="201"/>
        <w:ind w:left="820" w:right="1015"/>
      </w:pPr>
      <w:r>
        <w:rPr/>
        <w:t>Paton and McCalman (2008) stressed the need for particular attention to be paid to ensuring that timely communication of change related message and ensuring that uncertainty</w:t>
      </w:r>
      <w:r>
        <w:rPr>
          <w:spacing w:val="-1"/>
        </w:rPr>
        <w:t> </w:t>
      </w:r>
      <w:r>
        <w:rPr/>
        <w:t>is</w:t>
      </w:r>
      <w:r>
        <w:rPr>
          <w:spacing w:val="-1"/>
        </w:rPr>
        <w:t> </w:t>
      </w:r>
      <w:r>
        <w:rPr/>
        <w:t>minimized and the</w:t>
      </w:r>
      <w:r>
        <w:rPr>
          <w:spacing w:val="-1"/>
        </w:rPr>
        <w:t> </w:t>
      </w:r>
      <w:r>
        <w:rPr/>
        <w:t>negative impact</w:t>
      </w:r>
      <w:r>
        <w:rPr>
          <w:spacing w:val="-1"/>
        </w:rPr>
        <w:t> </w:t>
      </w:r>
      <w:r>
        <w:rPr/>
        <w:t>of the „rumour</w:t>
      </w:r>
      <w:r>
        <w:rPr>
          <w:spacing w:val="-2"/>
        </w:rPr>
        <w:t> </w:t>
      </w:r>
      <w:r>
        <w:rPr/>
        <w:t>mill ‟nullified. Elving‟s (2005) model of communication depicted that the first objective of change communication</w:t>
      </w:r>
      <w:r>
        <w:rPr>
          <w:spacing w:val="22"/>
        </w:rPr>
        <w:t> </w:t>
      </w:r>
      <w:r>
        <w:rPr/>
        <w:t>should</w:t>
      </w:r>
      <w:r>
        <w:rPr>
          <w:spacing w:val="22"/>
        </w:rPr>
        <w:t> </w:t>
      </w:r>
      <w:r>
        <w:rPr/>
        <w:t>be</w:t>
      </w:r>
      <w:r>
        <w:rPr>
          <w:spacing w:val="23"/>
        </w:rPr>
        <w:t> </w:t>
      </w:r>
      <w:r>
        <w:rPr/>
        <w:t>to</w:t>
      </w:r>
      <w:r>
        <w:rPr>
          <w:spacing w:val="23"/>
        </w:rPr>
        <w:t> </w:t>
      </w:r>
      <w:r>
        <w:rPr/>
        <w:t>inform</w:t>
      </w:r>
      <w:r>
        <w:rPr>
          <w:spacing w:val="23"/>
        </w:rPr>
        <w:t> </w:t>
      </w:r>
      <w:r>
        <w:rPr/>
        <w:t>the</w:t>
      </w:r>
      <w:r>
        <w:rPr>
          <w:spacing w:val="23"/>
        </w:rPr>
        <w:t> </w:t>
      </w:r>
      <w:r>
        <w:rPr/>
        <w:t>employees</w:t>
      </w:r>
      <w:r>
        <w:rPr>
          <w:spacing w:val="23"/>
        </w:rPr>
        <w:t> </w:t>
      </w:r>
      <w:r>
        <w:rPr/>
        <w:t>about</w:t>
      </w:r>
      <w:r>
        <w:rPr>
          <w:spacing w:val="23"/>
        </w:rPr>
        <w:t> </w:t>
      </w:r>
      <w:r>
        <w:rPr/>
        <w:t>the</w:t>
      </w:r>
      <w:r>
        <w:rPr>
          <w:spacing w:val="23"/>
        </w:rPr>
        <w:t> </w:t>
      </w:r>
      <w:r>
        <w:rPr/>
        <w:t>policy</w:t>
      </w:r>
      <w:r>
        <w:rPr>
          <w:spacing w:val="22"/>
        </w:rPr>
        <w:t> </w:t>
      </w:r>
      <w:r>
        <w:rPr/>
        <w:t>and</w:t>
      </w:r>
      <w:r>
        <w:rPr>
          <w:spacing w:val="23"/>
        </w:rPr>
        <w:t> </w:t>
      </w:r>
      <w:r>
        <w:rPr/>
        <w:t>other</w:t>
      </w:r>
      <w:r>
        <w:rPr>
          <w:spacing w:val="21"/>
        </w:rPr>
        <w:t> </w:t>
      </w:r>
      <w:r>
        <w:rPr/>
        <w:t>issues</w:t>
      </w:r>
      <w:r>
        <w:rPr>
          <w:spacing w:val="24"/>
        </w:rPr>
        <w:t> </w:t>
      </w:r>
      <w:r>
        <w:rPr>
          <w:spacing w:val="-5"/>
        </w:rPr>
        <w:t>of</w:t>
      </w:r>
    </w:p>
    <w:p>
      <w:pPr>
        <w:spacing w:after="0" w:line="360" w:lineRule="auto"/>
        <w:sectPr>
          <w:pgSz w:w="12240" w:h="15840"/>
          <w:pgMar w:header="0" w:footer="1064" w:top="1360" w:bottom="1260" w:left="620" w:right="420"/>
        </w:sectPr>
      </w:pPr>
    </w:p>
    <w:p>
      <w:pPr>
        <w:pStyle w:val="BodyText"/>
        <w:spacing w:line="360" w:lineRule="auto" w:before="76"/>
        <w:ind w:left="820" w:right="1018"/>
      </w:pPr>
      <w:r>
        <w:rPr/>
        <w:t>the organisation. Secondly, communication is used a means of creating a community within the organisation. This will result in a high level of readiness for change. This will eventually, result in a successful change implementation.</w:t>
      </w:r>
    </w:p>
    <w:p>
      <w:pPr>
        <w:pStyle w:val="BodyText"/>
        <w:spacing w:line="360" w:lineRule="auto" w:before="200"/>
        <w:ind w:left="820" w:right="1016"/>
      </w:pPr>
      <w:r>
        <w:rPr/>
        <w:t>Hayes (2005) claimed that directionality; role, content and channel characteristics of communication networks affect change communication. Since management of change is</w:t>
      </w:r>
      <w:r>
        <w:rPr>
          <w:spacing w:val="40"/>
        </w:rPr>
        <w:t> </w:t>
      </w:r>
      <w:r>
        <w:rPr/>
        <w:t>a top-bottom process, where communication information flows up and down the organisation hierarchy, senders transmitting messages up the organisation hierarchy send information that they perceive to be relevant and which reflects favourably on their (or their units) performance. There is therefore the likelihood that unfavourable information is screened out. In this respect, people further up the organisation may not receive all the information that may be relevant to the issues they have to manage. Similarly, senders transmitting messages downwards have a tendency to screen out any information that</w:t>
      </w:r>
      <w:r>
        <w:rPr>
          <w:spacing w:val="40"/>
        </w:rPr>
        <w:t> </w:t>
      </w:r>
      <w:r>
        <w:rPr/>
        <w:t>they perceive to be not directly relevant to the subordinates‟ task. This may lead to problems when change managers fail to pass on information needed by others to understand the need for change or help them feel more involved in the change process.</w:t>
      </w:r>
    </w:p>
    <w:p>
      <w:pPr>
        <w:pStyle w:val="BodyText"/>
        <w:spacing w:line="360" w:lineRule="auto" w:before="200"/>
        <w:ind w:left="820" w:right="1017"/>
      </w:pPr>
      <w:r>
        <w:rPr/>
        <w:t>Role-wise, communication is affected by inter-role relationship. As a result of this, a person might communicate certain things to a colleague that he/she would not communicate</w:t>
      </w:r>
      <w:r>
        <w:rPr>
          <w:spacing w:val="-1"/>
        </w:rPr>
        <w:t> </w:t>
      </w:r>
      <w:r>
        <w:rPr/>
        <w:t>to an external</w:t>
      </w:r>
      <w:r>
        <w:rPr>
          <w:spacing w:val="-1"/>
        </w:rPr>
        <w:t> </w:t>
      </w:r>
      <w:r>
        <w:rPr/>
        <w:t>consultant,</w:t>
      </w:r>
      <w:r>
        <w:rPr>
          <w:spacing w:val="-1"/>
        </w:rPr>
        <w:t> </w:t>
      </w:r>
      <w:r>
        <w:rPr/>
        <w:t>an auditor,</w:t>
      </w:r>
      <w:r>
        <w:rPr>
          <w:spacing w:val="-1"/>
        </w:rPr>
        <w:t> </w:t>
      </w:r>
      <w:r>
        <w:rPr/>
        <w:t>a</w:t>
      </w:r>
      <w:r>
        <w:rPr>
          <w:spacing w:val="-1"/>
        </w:rPr>
        <w:t> </w:t>
      </w:r>
      <w:r>
        <w:rPr/>
        <w:t>member</w:t>
      </w:r>
      <w:r>
        <w:rPr>
          <w:spacing w:val="-1"/>
        </w:rPr>
        <w:t> </w:t>
      </w:r>
      <w:r>
        <w:rPr/>
        <w:t>of another</w:t>
      </w:r>
      <w:r>
        <w:rPr>
          <w:spacing w:val="-2"/>
        </w:rPr>
        <w:t> </w:t>
      </w:r>
      <w:r>
        <w:rPr/>
        <w:t>department,</w:t>
      </w:r>
      <w:r>
        <w:rPr>
          <w:spacing w:val="-1"/>
        </w:rPr>
        <w:t> </w:t>
      </w:r>
      <w:r>
        <w:rPr/>
        <w:t>their boss, a subordinate or a customer. Besides, critical information is often imported into the organisation through</w:t>
      </w:r>
      <w:r>
        <w:rPr>
          <w:spacing w:val="-1"/>
        </w:rPr>
        <w:t> </w:t>
      </w:r>
      <w:r>
        <w:rPr/>
        <w:t>informal</w:t>
      </w:r>
      <w:r>
        <w:rPr>
          <w:spacing w:val="-2"/>
        </w:rPr>
        <w:t> </w:t>
      </w:r>
      <w:r>
        <w:rPr/>
        <w:t>and</w:t>
      </w:r>
      <w:r>
        <w:rPr>
          <w:spacing w:val="-1"/>
        </w:rPr>
        <w:t> </w:t>
      </w:r>
      <w:r>
        <w:rPr/>
        <w:t>individual</w:t>
      </w:r>
      <w:r>
        <w:rPr>
          <w:spacing w:val="-2"/>
        </w:rPr>
        <w:t> </w:t>
      </w:r>
      <w:r>
        <w:rPr/>
        <w:t>contacts</w:t>
      </w:r>
      <w:r>
        <w:rPr>
          <w:spacing w:val="-2"/>
        </w:rPr>
        <w:t> </w:t>
      </w:r>
      <w:r>
        <w:rPr/>
        <w:t>mostly</w:t>
      </w:r>
      <w:r>
        <w:rPr>
          <w:spacing w:val="-2"/>
        </w:rPr>
        <w:t> </w:t>
      </w:r>
      <w:r>
        <w:rPr/>
        <w:t>through</w:t>
      </w:r>
      <w:r>
        <w:rPr>
          <w:spacing w:val="-3"/>
        </w:rPr>
        <w:t> </w:t>
      </w:r>
      <w:r>
        <w:rPr/>
        <w:t>boundary</w:t>
      </w:r>
      <w:r>
        <w:rPr>
          <w:spacing w:val="-1"/>
        </w:rPr>
        <w:t> </w:t>
      </w:r>
      <w:r>
        <w:rPr/>
        <w:t>spanners. However,</w:t>
      </w:r>
      <w:r>
        <w:rPr>
          <w:spacing w:val="-3"/>
        </w:rPr>
        <w:t> </w:t>
      </w:r>
      <w:r>
        <w:rPr/>
        <w:t>much</w:t>
      </w:r>
      <w:r>
        <w:rPr>
          <w:spacing w:val="-1"/>
        </w:rPr>
        <w:t> </w:t>
      </w:r>
      <w:r>
        <w:rPr/>
        <w:t>of</w:t>
      </w:r>
      <w:r>
        <w:rPr>
          <w:spacing w:val="-1"/>
        </w:rPr>
        <w:t> </w:t>
      </w:r>
      <w:r>
        <w:rPr/>
        <w:t>this</w:t>
      </w:r>
      <w:r>
        <w:rPr>
          <w:spacing w:val="-2"/>
        </w:rPr>
        <w:t> </w:t>
      </w:r>
      <w:r>
        <w:rPr/>
        <w:t>information</w:t>
      </w:r>
      <w:r>
        <w:rPr>
          <w:spacing w:val="-1"/>
        </w:rPr>
        <w:t> </w:t>
      </w:r>
      <w:r>
        <w:rPr/>
        <w:t>is</w:t>
      </w:r>
      <w:r>
        <w:rPr>
          <w:spacing w:val="-3"/>
        </w:rPr>
        <w:t> </w:t>
      </w:r>
      <w:r>
        <w:rPr/>
        <w:t>not</w:t>
      </w:r>
      <w:r>
        <w:rPr>
          <w:spacing w:val="-2"/>
        </w:rPr>
        <w:t> </w:t>
      </w:r>
      <w:r>
        <w:rPr/>
        <w:t>needed</w:t>
      </w:r>
      <w:r>
        <w:rPr>
          <w:spacing w:val="-2"/>
        </w:rPr>
        <w:t> </w:t>
      </w:r>
      <w:r>
        <w:rPr/>
        <w:t>by</w:t>
      </w:r>
      <w:r>
        <w:rPr>
          <w:spacing w:val="-1"/>
        </w:rPr>
        <w:t> </w:t>
      </w:r>
      <w:r>
        <w:rPr/>
        <w:t>the</w:t>
      </w:r>
      <w:r>
        <w:rPr>
          <w:spacing w:val="-2"/>
        </w:rPr>
        <w:t> </w:t>
      </w:r>
      <w:r>
        <w:rPr/>
        <w:t>boundary</w:t>
      </w:r>
      <w:r>
        <w:rPr>
          <w:spacing w:val="-1"/>
        </w:rPr>
        <w:t> </w:t>
      </w:r>
      <w:r>
        <w:rPr/>
        <w:t>spanners</w:t>
      </w:r>
      <w:r>
        <w:rPr>
          <w:spacing w:val="-2"/>
        </w:rPr>
        <w:t> </w:t>
      </w:r>
      <w:r>
        <w:rPr/>
        <w:t>so</w:t>
      </w:r>
      <w:r>
        <w:rPr>
          <w:spacing w:val="-1"/>
        </w:rPr>
        <w:t> </w:t>
      </w:r>
      <w:r>
        <w:rPr/>
        <w:t>there</w:t>
      </w:r>
      <w:r>
        <w:rPr>
          <w:spacing w:val="-3"/>
        </w:rPr>
        <w:t> </w:t>
      </w:r>
      <w:r>
        <w:rPr/>
        <w:t>is</w:t>
      </w:r>
      <w:r>
        <w:rPr>
          <w:spacing w:val="-3"/>
        </w:rPr>
        <w:t> </w:t>
      </w:r>
      <w:r>
        <w:rPr/>
        <w:t>the need for their transference to those who need them for the effective management of </w:t>
      </w:r>
      <w:r>
        <w:rPr>
          <w:spacing w:val="-2"/>
        </w:rPr>
        <w:t>change.</w:t>
      </w:r>
    </w:p>
    <w:p>
      <w:pPr>
        <w:pStyle w:val="BodyText"/>
        <w:jc w:val="left"/>
      </w:pPr>
    </w:p>
    <w:p>
      <w:pPr>
        <w:pStyle w:val="BodyText"/>
        <w:spacing w:before="253"/>
        <w:jc w:val="left"/>
      </w:pPr>
    </w:p>
    <w:p>
      <w:pPr>
        <w:pStyle w:val="Heading1"/>
        <w:spacing w:before="1"/>
      </w:pPr>
      <w:r>
        <w:rPr/>
        <w:t>Change</w:t>
      </w:r>
      <w:r>
        <w:rPr>
          <w:spacing w:val="-4"/>
        </w:rPr>
        <w:t> </w:t>
      </w:r>
      <w:r>
        <w:rPr/>
        <w:t>communication</w:t>
      </w:r>
      <w:r>
        <w:rPr>
          <w:spacing w:val="-4"/>
        </w:rPr>
        <w:t> </w:t>
      </w:r>
      <w:r>
        <w:rPr>
          <w:spacing w:val="-2"/>
        </w:rPr>
        <w:t>models</w:t>
      </w:r>
    </w:p>
    <w:p>
      <w:pPr>
        <w:pStyle w:val="BodyText"/>
        <w:spacing w:before="47"/>
        <w:jc w:val="left"/>
        <w:rPr>
          <w:b/>
        </w:rPr>
      </w:pPr>
    </w:p>
    <w:p>
      <w:pPr>
        <w:pStyle w:val="BodyText"/>
        <w:spacing w:line="360" w:lineRule="auto"/>
        <w:ind w:left="820" w:right="1019"/>
      </w:pPr>
      <w:r>
        <w:rPr/>
        <w:t>Several theories of change communication have been developed over the years.</w:t>
      </w:r>
      <w:r>
        <w:rPr>
          <w:spacing w:val="40"/>
        </w:rPr>
        <w:t> </w:t>
      </w:r>
      <w:r>
        <w:rPr/>
        <w:t>These theories</w:t>
      </w:r>
      <w:r>
        <w:rPr>
          <w:spacing w:val="73"/>
          <w:w w:val="150"/>
        </w:rPr>
        <w:t> </w:t>
      </w:r>
      <w:r>
        <w:rPr/>
        <w:t>and</w:t>
      </w:r>
      <w:r>
        <w:rPr>
          <w:spacing w:val="77"/>
          <w:w w:val="150"/>
        </w:rPr>
        <w:t> </w:t>
      </w:r>
      <w:r>
        <w:rPr/>
        <w:t>models</w:t>
      </w:r>
      <w:r>
        <w:rPr>
          <w:spacing w:val="76"/>
          <w:w w:val="150"/>
        </w:rPr>
        <w:t> </w:t>
      </w:r>
      <w:r>
        <w:rPr/>
        <w:t>have</w:t>
      </w:r>
      <w:r>
        <w:rPr>
          <w:spacing w:val="76"/>
          <w:w w:val="150"/>
        </w:rPr>
        <w:t> </w:t>
      </w:r>
      <w:r>
        <w:rPr/>
        <w:t>all</w:t>
      </w:r>
      <w:r>
        <w:rPr>
          <w:spacing w:val="76"/>
          <w:w w:val="150"/>
        </w:rPr>
        <w:t> </w:t>
      </w:r>
      <w:r>
        <w:rPr/>
        <w:t>tried</w:t>
      </w:r>
      <w:r>
        <w:rPr>
          <w:spacing w:val="77"/>
          <w:w w:val="150"/>
        </w:rPr>
        <w:t> </w:t>
      </w:r>
      <w:r>
        <w:rPr/>
        <w:t>to</w:t>
      </w:r>
      <w:r>
        <w:rPr>
          <w:spacing w:val="76"/>
          <w:w w:val="150"/>
        </w:rPr>
        <w:t> </w:t>
      </w:r>
      <w:r>
        <w:rPr/>
        <w:t>provide</w:t>
      </w:r>
      <w:r>
        <w:rPr>
          <w:spacing w:val="78"/>
          <w:w w:val="150"/>
        </w:rPr>
        <w:t> </w:t>
      </w:r>
      <w:r>
        <w:rPr/>
        <w:t>managerial</w:t>
      </w:r>
      <w:r>
        <w:rPr>
          <w:spacing w:val="24"/>
        </w:rPr>
        <w:t>  </w:t>
      </w:r>
      <w:r>
        <w:rPr/>
        <w:t>guides</w:t>
      </w:r>
      <w:r>
        <w:rPr>
          <w:spacing w:val="77"/>
          <w:w w:val="150"/>
        </w:rPr>
        <w:t> </w:t>
      </w:r>
      <w:r>
        <w:rPr/>
        <w:t>for</w:t>
      </w:r>
      <w:r>
        <w:rPr>
          <w:spacing w:val="76"/>
          <w:w w:val="150"/>
        </w:rPr>
        <w:t> </w:t>
      </w:r>
      <w:r>
        <w:rPr>
          <w:spacing w:val="-2"/>
        </w:rPr>
        <w:t>effectively</w:t>
      </w:r>
    </w:p>
    <w:p>
      <w:pPr>
        <w:spacing w:after="0" w:line="360" w:lineRule="auto"/>
        <w:sectPr>
          <w:pgSz w:w="12240" w:h="15840"/>
          <w:pgMar w:header="0" w:footer="1064" w:top="1360" w:bottom="1260" w:left="620" w:right="420"/>
        </w:sectPr>
      </w:pPr>
    </w:p>
    <w:p>
      <w:pPr>
        <w:pStyle w:val="BodyText"/>
        <w:spacing w:line="360" w:lineRule="auto" w:before="76"/>
        <w:ind w:left="820" w:right="1022"/>
      </w:pPr>
      <w:r>
        <w:rPr/>
        <w:t>communicating the change message. Three of such models will be discussed by the </w:t>
      </w:r>
      <w:r>
        <w:rPr>
          <w:spacing w:val="-2"/>
        </w:rPr>
        <w:t>researcher.</w:t>
      </w:r>
    </w:p>
    <w:p>
      <w:pPr>
        <w:pStyle w:val="BodyText"/>
        <w:spacing w:line="360" w:lineRule="auto" w:before="200"/>
        <w:ind w:left="820" w:right="1016"/>
      </w:pPr>
      <w:r>
        <w:rPr/>
        <w:t>Armenakis, Harris and Mossholder (1993) and Armenakis, Harris and Field (1999) developed a model of change communication. The model specifies five domains that a change message must address and the three strategies agents can use to convey those change messages. Together, the change message and the strategies, for delivering them provide a framework for creating employees‟ readiness and motivation to adapt and institutionalise organisational change.</w:t>
      </w:r>
    </w:p>
    <w:p>
      <w:pPr>
        <w:pStyle w:val="BodyText"/>
        <w:spacing w:line="360" w:lineRule="auto" w:before="200"/>
        <w:ind w:left="820" w:right="1015"/>
      </w:pPr>
      <w:r>
        <w:rPr/>
        <w:t>The key five message components are: discrepancy, efficacy, appropriateness, principal support and personal valence (Armenakis </w:t>
      </w:r>
      <w:r>
        <w:rPr>
          <w:i/>
        </w:rPr>
        <w:t>et al, </w:t>
      </w:r>
      <w:r>
        <w:rPr/>
        <w:t>1999). Discrepancy addresses the sentiments regarding</w:t>
      </w:r>
      <w:r>
        <w:rPr>
          <w:spacing w:val="80"/>
          <w:w w:val="150"/>
        </w:rPr>
        <w:t> </w:t>
      </w:r>
      <w:r>
        <w:rPr/>
        <w:t>whether change is needed. Discrepancy is typically demonstrated by clarifying how an Organisation‟s current performance differs from the desired state. Discrepancy can be stated in terms of a question, namely „is the change really necessary?‟ Since denial is natural reaction of employees to any given change, there is</w:t>
      </w:r>
      <w:r>
        <w:rPr>
          <w:spacing w:val="40"/>
        </w:rPr>
        <w:t> </w:t>
      </w:r>
      <w:r>
        <w:rPr/>
        <w:t>the need for a compelling message to be sent to members of the change target. To send the message that change is required, it is helpful to explain what has happened in the external environment(e.g., changing economic conditions, industry deregulation) and/or the internal environment (e.g., unacceptable levels of product quality, lack of collaboration among departments) to bring about the need for change (Armenakis and Harris, 2002). Beer, Eisenstat and Spector (1990) posited that change will not occur until organisational members recognize that there is a clear danger, a tangible and immediate problem that must be confronted, if the organisation is to remain economically viable.</w:t>
      </w:r>
    </w:p>
    <w:p>
      <w:pPr>
        <w:pStyle w:val="BodyText"/>
        <w:spacing w:line="360" w:lineRule="auto" w:before="201"/>
        <w:ind w:left="820" w:right="1019"/>
      </w:pPr>
      <w:r>
        <w:rPr/>
        <w:t>Efficacy is the sentiment regarding confidence in one‟s ability to succeed. The question that captures the efficacy component is „can/we successfully implement the change?‟ If individuals do not have the confidence to embrace a new way of operating then an Organisational</w:t>
      </w:r>
      <w:r>
        <w:rPr>
          <w:spacing w:val="-1"/>
        </w:rPr>
        <w:t> </w:t>
      </w:r>
      <w:r>
        <w:rPr/>
        <w:t>change</w:t>
      </w:r>
      <w:r>
        <w:rPr>
          <w:spacing w:val="-2"/>
        </w:rPr>
        <w:t> </w:t>
      </w:r>
      <w:r>
        <w:rPr/>
        <w:t>will</w:t>
      </w:r>
      <w:r>
        <w:rPr>
          <w:spacing w:val="-1"/>
        </w:rPr>
        <w:t> </w:t>
      </w:r>
      <w:r>
        <w:rPr/>
        <w:t>be</w:t>
      </w:r>
      <w:r>
        <w:rPr>
          <w:spacing w:val="-1"/>
        </w:rPr>
        <w:t> </w:t>
      </w:r>
      <w:r>
        <w:rPr/>
        <w:t>difficult.</w:t>
      </w:r>
      <w:r>
        <w:rPr>
          <w:spacing w:val="-1"/>
        </w:rPr>
        <w:t> </w:t>
      </w:r>
      <w:r>
        <w:rPr/>
        <w:t>Galpin (1996)</w:t>
      </w:r>
      <w:r>
        <w:rPr>
          <w:spacing w:val="-1"/>
        </w:rPr>
        <w:t> </w:t>
      </w:r>
      <w:r>
        <w:rPr/>
        <w:t>maintains</w:t>
      </w:r>
      <w:r>
        <w:rPr>
          <w:spacing w:val="-1"/>
        </w:rPr>
        <w:t> </w:t>
      </w:r>
      <w:r>
        <w:rPr/>
        <w:t>that</w:t>
      </w:r>
      <w:r>
        <w:rPr>
          <w:spacing w:val="-1"/>
        </w:rPr>
        <w:t> </w:t>
      </w:r>
      <w:r>
        <w:rPr/>
        <w:t>management</w:t>
      </w:r>
      <w:r>
        <w:rPr>
          <w:spacing w:val="-1"/>
        </w:rPr>
        <w:t> </w:t>
      </w:r>
      <w:r>
        <w:rPr/>
        <w:t>has</w:t>
      </w:r>
      <w:r>
        <w:rPr>
          <w:spacing w:val="-1"/>
        </w:rPr>
        <w:t> </w:t>
      </w:r>
      <w:r>
        <w:rPr/>
        <w:t>the responsibility</w:t>
      </w:r>
      <w:r>
        <w:rPr>
          <w:spacing w:val="65"/>
          <w:w w:val="150"/>
        </w:rPr>
        <w:t> </w:t>
      </w:r>
      <w:r>
        <w:rPr/>
        <w:t>to</w:t>
      </w:r>
      <w:r>
        <w:rPr>
          <w:spacing w:val="64"/>
          <w:w w:val="150"/>
        </w:rPr>
        <w:t> </w:t>
      </w:r>
      <w:r>
        <w:rPr/>
        <w:t>provide</w:t>
      </w:r>
      <w:r>
        <w:rPr>
          <w:spacing w:val="67"/>
          <w:w w:val="150"/>
        </w:rPr>
        <w:t> </w:t>
      </w:r>
      <w:r>
        <w:rPr/>
        <w:t>Organisational</w:t>
      </w:r>
      <w:r>
        <w:rPr>
          <w:spacing w:val="64"/>
          <w:w w:val="150"/>
        </w:rPr>
        <w:t> </w:t>
      </w:r>
      <w:r>
        <w:rPr/>
        <w:t>members</w:t>
      </w:r>
      <w:r>
        <w:rPr>
          <w:spacing w:val="64"/>
          <w:w w:val="150"/>
        </w:rPr>
        <w:t> </w:t>
      </w:r>
      <w:r>
        <w:rPr/>
        <w:t>with</w:t>
      </w:r>
      <w:r>
        <w:rPr>
          <w:spacing w:val="65"/>
          <w:w w:val="150"/>
        </w:rPr>
        <w:t> </w:t>
      </w:r>
      <w:r>
        <w:rPr/>
        <w:t>the</w:t>
      </w:r>
      <w:r>
        <w:rPr>
          <w:spacing w:val="65"/>
          <w:w w:val="150"/>
        </w:rPr>
        <w:t> </w:t>
      </w:r>
      <w:r>
        <w:rPr/>
        <w:t>training</w:t>
      </w:r>
      <w:r>
        <w:rPr>
          <w:spacing w:val="65"/>
          <w:w w:val="150"/>
        </w:rPr>
        <w:t> </w:t>
      </w:r>
      <w:r>
        <w:rPr/>
        <w:t>and</w:t>
      </w:r>
      <w:r>
        <w:rPr>
          <w:spacing w:val="64"/>
          <w:w w:val="150"/>
        </w:rPr>
        <w:t> </w:t>
      </w:r>
      <w:r>
        <w:rPr>
          <w:spacing w:val="-2"/>
        </w:rPr>
        <w:t>education</w:t>
      </w:r>
    </w:p>
    <w:p>
      <w:pPr>
        <w:spacing w:after="0" w:line="360" w:lineRule="auto"/>
        <w:sectPr>
          <w:pgSz w:w="12240" w:h="15840"/>
          <w:pgMar w:header="0" w:footer="1064" w:top="1360" w:bottom="1260" w:left="620" w:right="420"/>
        </w:sectPr>
      </w:pPr>
    </w:p>
    <w:p>
      <w:pPr>
        <w:pStyle w:val="BodyText"/>
        <w:spacing w:line="360" w:lineRule="auto" w:before="76"/>
        <w:ind w:left="820" w:right="1019"/>
      </w:pPr>
      <w:r>
        <w:rPr/>
        <w:t>required to successfully implement a change initiative. This is important because employees may lack the confidence that the change can be successfully implemented. Past failures by management to provide such education or training to prepare the organisation for change can lead to employees lacking confidence in them to be successful in implementing change. This can also lead to employees having a lack of confidence in management‟s ability to lead them in implementing the change.</w:t>
      </w:r>
    </w:p>
    <w:p>
      <w:pPr>
        <w:pStyle w:val="BodyText"/>
        <w:spacing w:line="360" w:lineRule="auto" w:before="200"/>
        <w:ind w:left="820" w:right="1015"/>
      </w:pPr>
      <w:r>
        <w:rPr/>
        <w:t>Appropriateness is concerned with the perception of the change agent targets as to whether the specific change being introduced is an appropriate reaction to the need or discrepancy. The appropriateness of change is important because individuals may feel</w:t>
      </w:r>
      <w:r>
        <w:rPr>
          <w:spacing w:val="40"/>
        </w:rPr>
        <w:t> </w:t>
      </w:r>
      <w:r>
        <w:rPr/>
        <w:t>that some form of change is needed but may disagree with the specific change being proposed. Self and Schraeder (2009) posited that when a change initiative is introduced into an organisation, it must be recognised that it not done in a vacuum. In recognising</w:t>
      </w:r>
      <w:r>
        <w:rPr>
          <w:spacing w:val="40"/>
        </w:rPr>
        <w:t> </w:t>
      </w:r>
      <w:r>
        <w:rPr/>
        <w:t>the need to change, employees will ask „change to What?‟ Not only must management demonstrate there is a need to change, they must also provide information that the proposed change initiative is the correct one. Morris, Cascio and Young (1999) averred that the question of appropriateness seemed to be particularly relevant when many organisations are implementing changes such as the numerous organisations‟ downsizing over</w:t>
      </w:r>
      <w:r>
        <w:rPr>
          <w:spacing w:val="-2"/>
        </w:rPr>
        <w:t> </w:t>
      </w:r>
      <w:r>
        <w:rPr/>
        <w:t>the</w:t>
      </w:r>
      <w:r>
        <w:rPr>
          <w:spacing w:val="-2"/>
        </w:rPr>
        <w:t> </w:t>
      </w:r>
      <w:r>
        <w:rPr/>
        <w:t>past</w:t>
      </w:r>
      <w:r>
        <w:rPr>
          <w:spacing w:val="-3"/>
        </w:rPr>
        <w:t> </w:t>
      </w:r>
      <w:r>
        <w:rPr/>
        <w:t>few</w:t>
      </w:r>
      <w:r>
        <w:rPr>
          <w:spacing w:val="-2"/>
        </w:rPr>
        <w:t> </w:t>
      </w:r>
      <w:r>
        <w:rPr/>
        <w:t>years</w:t>
      </w:r>
      <w:r>
        <w:rPr>
          <w:spacing w:val="-3"/>
        </w:rPr>
        <w:t> </w:t>
      </w:r>
      <w:r>
        <w:rPr/>
        <w:t>appears</w:t>
      </w:r>
      <w:r>
        <w:rPr>
          <w:spacing w:val="-3"/>
        </w:rPr>
        <w:t> </w:t>
      </w:r>
      <w:r>
        <w:rPr/>
        <w:t>to</w:t>
      </w:r>
      <w:r>
        <w:rPr>
          <w:spacing w:val="-2"/>
        </w:rPr>
        <w:t> </w:t>
      </w:r>
      <w:r>
        <w:rPr/>
        <w:t>be</w:t>
      </w:r>
      <w:r>
        <w:rPr>
          <w:spacing w:val="-2"/>
        </w:rPr>
        <w:t> </w:t>
      </w:r>
      <w:r>
        <w:rPr/>
        <w:t>based</w:t>
      </w:r>
      <w:r>
        <w:rPr>
          <w:spacing w:val="-2"/>
        </w:rPr>
        <w:t> </w:t>
      </w:r>
      <w:r>
        <w:rPr/>
        <w:t>on</w:t>
      </w:r>
      <w:r>
        <w:rPr>
          <w:spacing w:val="-1"/>
        </w:rPr>
        <w:t> </w:t>
      </w:r>
      <w:r>
        <w:rPr/>
        <w:t>fad</w:t>
      </w:r>
      <w:r>
        <w:rPr>
          <w:spacing w:val="-1"/>
        </w:rPr>
        <w:t> </w:t>
      </w:r>
      <w:r>
        <w:rPr/>
        <w:t>or</w:t>
      </w:r>
      <w:r>
        <w:rPr>
          <w:spacing w:val="-1"/>
        </w:rPr>
        <w:t> </w:t>
      </w:r>
      <w:r>
        <w:rPr/>
        <w:t>fashion</w:t>
      </w:r>
      <w:r>
        <w:rPr>
          <w:spacing w:val="-1"/>
        </w:rPr>
        <w:t> </w:t>
      </w:r>
      <w:r>
        <w:rPr/>
        <w:t>rather</w:t>
      </w:r>
      <w:r>
        <w:rPr>
          <w:spacing w:val="-2"/>
        </w:rPr>
        <w:t> </w:t>
      </w:r>
      <w:r>
        <w:rPr/>
        <w:t>than</w:t>
      </w:r>
      <w:r>
        <w:rPr>
          <w:spacing w:val="-2"/>
        </w:rPr>
        <w:t> </w:t>
      </w:r>
      <w:r>
        <w:rPr/>
        <w:t>careful</w:t>
      </w:r>
      <w:r>
        <w:rPr>
          <w:spacing w:val="-2"/>
        </w:rPr>
        <w:t> </w:t>
      </w:r>
      <w:r>
        <w:rPr/>
        <w:t>diagnosis and planning. Armenakis and Harris (2002) stressed the need for the change message to communicate the fact that the specific change was determined through careful diagnosis and planning.</w:t>
      </w:r>
      <w:r>
        <w:rPr>
          <w:spacing w:val="40"/>
        </w:rPr>
        <w:t> </w:t>
      </w:r>
      <w:r>
        <w:rPr/>
        <w:t>There is also the need for agreement that the proposed change initiative is appropriate, congruent with the culture, structure, formal system, etc, of the organisation (Buller, Saxberg, and Smith 1985).</w:t>
      </w:r>
    </w:p>
    <w:p>
      <w:pPr>
        <w:pStyle w:val="BodyText"/>
        <w:spacing w:line="360" w:lineRule="auto" w:before="201"/>
        <w:ind w:left="820" w:right="1016"/>
      </w:pPr>
      <w:r>
        <w:rPr/>
        <w:t>Principal support is concerned with the willingness and ability of management to provide resources and commitment to the specific change initiative. In today‟s environment of quick fix, faddish, programme-of-the-month changes, employees may be rightfully skeptical of the level of commitment that leaders/ principals in organisation will have for any</w:t>
      </w:r>
      <w:r>
        <w:rPr>
          <w:spacing w:val="3"/>
        </w:rPr>
        <w:t> </w:t>
      </w:r>
      <w:r>
        <w:rPr/>
        <w:t>new</w:t>
      </w:r>
      <w:r>
        <w:rPr>
          <w:spacing w:val="5"/>
        </w:rPr>
        <w:t> </w:t>
      </w:r>
      <w:r>
        <w:rPr/>
        <w:t>change.</w:t>
      </w:r>
      <w:r>
        <w:rPr>
          <w:spacing w:val="2"/>
        </w:rPr>
        <w:t> </w:t>
      </w:r>
      <w:r>
        <w:rPr/>
        <w:t>If</w:t>
      </w:r>
      <w:r>
        <w:rPr>
          <w:spacing w:val="2"/>
        </w:rPr>
        <w:t> </w:t>
      </w:r>
      <w:r>
        <w:rPr/>
        <w:t>the</w:t>
      </w:r>
      <w:r>
        <w:rPr>
          <w:spacing w:val="4"/>
        </w:rPr>
        <w:t> </w:t>
      </w:r>
      <w:r>
        <w:rPr/>
        <w:t>organisation</w:t>
      </w:r>
      <w:r>
        <w:rPr>
          <w:spacing w:val="4"/>
        </w:rPr>
        <w:t> </w:t>
      </w:r>
      <w:r>
        <w:rPr/>
        <w:t>has</w:t>
      </w:r>
      <w:r>
        <w:rPr>
          <w:spacing w:val="3"/>
        </w:rPr>
        <w:t> </w:t>
      </w:r>
      <w:r>
        <w:rPr/>
        <w:t>initiated</w:t>
      </w:r>
      <w:r>
        <w:rPr>
          <w:spacing w:val="3"/>
        </w:rPr>
        <w:t> </w:t>
      </w:r>
      <w:r>
        <w:rPr/>
        <w:t>change</w:t>
      </w:r>
      <w:r>
        <w:rPr>
          <w:spacing w:val="3"/>
        </w:rPr>
        <w:t> </w:t>
      </w:r>
      <w:r>
        <w:rPr/>
        <w:t>efforts</w:t>
      </w:r>
      <w:r>
        <w:rPr>
          <w:spacing w:val="3"/>
        </w:rPr>
        <w:t> </w:t>
      </w:r>
      <w:r>
        <w:rPr/>
        <w:t>in</w:t>
      </w:r>
      <w:r>
        <w:rPr>
          <w:spacing w:val="3"/>
        </w:rPr>
        <w:t> </w:t>
      </w:r>
      <w:r>
        <w:rPr/>
        <w:t>the</w:t>
      </w:r>
      <w:r>
        <w:rPr>
          <w:spacing w:val="3"/>
        </w:rPr>
        <w:t> </w:t>
      </w:r>
      <w:r>
        <w:rPr/>
        <w:t>past</w:t>
      </w:r>
      <w:r>
        <w:rPr>
          <w:spacing w:val="2"/>
        </w:rPr>
        <w:t> </w:t>
      </w:r>
      <w:r>
        <w:rPr/>
        <w:t>that</w:t>
      </w:r>
      <w:r>
        <w:rPr>
          <w:spacing w:val="4"/>
        </w:rPr>
        <w:t> </w:t>
      </w:r>
      <w:r>
        <w:rPr/>
        <w:t>have</w:t>
      </w:r>
      <w:r>
        <w:rPr>
          <w:spacing w:val="4"/>
        </w:rPr>
        <w:t> </w:t>
      </w:r>
      <w:r>
        <w:rPr>
          <w:spacing w:val="-4"/>
        </w:rPr>
        <w:t>been</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abandon and/or been considered failures then cynicism may exist throughout the organisation. The principal support message is meant to convey that the leaders of the organisation are committed to investing the time, energy and resources necessary to push the change through the process of institutionalisation. According to Self and Schraeder (2009)</w:t>
      </w:r>
      <w:r>
        <w:rPr>
          <w:spacing w:val="-1"/>
        </w:rPr>
        <w:t> </w:t>
      </w:r>
      <w:r>
        <w:rPr/>
        <w:t>when</w:t>
      </w:r>
      <w:r>
        <w:rPr>
          <w:spacing w:val="-1"/>
        </w:rPr>
        <w:t> </w:t>
      </w:r>
      <w:r>
        <w:rPr/>
        <w:t>a</w:t>
      </w:r>
      <w:r>
        <w:rPr>
          <w:spacing w:val="-2"/>
        </w:rPr>
        <w:t> </w:t>
      </w:r>
      <w:r>
        <w:rPr/>
        <w:t>change</w:t>
      </w:r>
      <w:r>
        <w:rPr>
          <w:spacing w:val="40"/>
        </w:rPr>
        <w:t> </w:t>
      </w:r>
      <w:r>
        <w:rPr/>
        <w:t>initiative</w:t>
      </w:r>
      <w:r>
        <w:rPr>
          <w:spacing w:val="-2"/>
        </w:rPr>
        <w:t> </w:t>
      </w:r>
      <w:r>
        <w:rPr/>
        <w:t>is</w:t>
      </w:r>
      <w:r>
        <w:rPr>
          <w:spacing w:val="-2"/>
        </w:rPr>
        <w:t> </w:t>
      </w:r>
      <w:r>
        <w:rPr/>
        <w:t>introduced</w:t>
      </w:r>
      <w:r>
        <w:rPr>
          <w:spacing w:val="-1"/>
        </w:rPr>
        <w:t> </w:t>
      </w:r>
      <w:r>
        <w:rPr/>
        <w:t>, organisational</w:t>
      </w:r>
      <w:r>
        <w:rPr>
          <w:spacing w:val="-3"/>
        </w:rPr>
        <w:t> </w:t>
      </w:r>
      <w:r>
        <w:rPr/>
        <w:t>members</w:t>
      </w:r>
      <w:r>
        <w:rPr>
          <w:spacing w:val="-3"/>
        </w:rPr>
        <w:t> </w:t>
      </w:r>
      <w:r>
        <w:rPr/>
        <w:t>will</w:t>
      </w:r>
      <w:r>
        <w:rPr>
          <w:spacing w:val="-3"/>
        </w:rPr>
        <w:t> </w:t>
      </w:r>
      <w:r>
        <w:rPr/>
        <w:t>look</w:t>
      </w:r>
      <w:r>
        <w:rPr>
          <w:spacing w:val="-1"/>
        </w:rPr>
        <w:t> </w:t>
      </w:r>
      <w:r>
        <w:rPr/>
        <w:t>to</w:t>
      </w:r>
      <w:r>
        <w:rPr>
          <w:spacing w:val="-1"/>
        </w:rPr>
        <w:t> </w:t>
      </w:r>
      <w:r>
        <w:rPr/>
        <w:t>see</w:t>
      </w:r>
      <w:r>
        <w:rPr>
          <w:spacing w:val="-2"/>
        </w:rPr>
        <w:t> </w:t>
      </w:r>
      <w:r>
        <w:rPr/>
        <w:t>if management is serious about the proposed change, especially if there was no follow through for past change initiatives or if the past change failed. Larki and Larkin (1994) asserted that frontline supervisor was the most important individual in enlisting support from organisational members for a change initiative. This is because when leadership announces a change, an employee often turns to his/her immediate supervisor for an explanation of the meaning of the change. If the immediate supervisor is ignorant of the reason for change, then readiness is threatened.</w:t>
      </w:r>
    </w:p>
    <w:p>
      <w:pPr>
        <w:pStyle w:val="BodyText"/>
        <w:spacing w:line="360" w:lineRule="auto" w:before="200"/>
        <w:ind w:left="820" w:right="1016"/>
      </w:pPr>
      <w:r>
        <w:rPr/>
        <w:t>Personal valence is concerned with organisational members‟ assessment of the distribution of positive and negative outcomes, the fairness of the change and the manner in</w:t>
      </w:r>
      <w:r>
        <w:rPr>
          <w:spacing w:val="-3"/>
        </w:rPr>
        <w:t> </w:t>
      </w:r>
      <w:r>
        <w:rPr/>
        <w:t>which</w:t>
      </w:r>
      <w:r>
        <w:rPr>
          <w:spacing w:val="-2"/>
        </w:rPr>
        <w:t> </w:t>
      </w:r>
      <w:r>
        <w:rPr/>
        <w:t>individuals</w:t>
      </w:r>
      <w:r>
        <w:rPr>
          <w:spacing w:val="-3"/>
        </w:rPr>
        <w:t> </w:t>
      </w:r>
      <w:r>
        <w:rPr/>
        <w:t>are</w:t>
      </w:r>
      <w:r>
        <w:rPr>
          <w:spacing w:val="-3"/>
        </w:rPr>
        <w:t> </w:t>
      </w:r>
      <w:r>
        <w:rPr/>
        <w:t>treated</w:t>
      </w:r>
      <w:r>
        <w:rPr>
          <w:spacing w:val="-3"/>
        </w:rPr>
        <w:t> </w:t>
      </w:r>
      <w:r>
        <w:rPr/>
        <w:t>(Cobb,</w:t>
      </w:r>
      <w:r>
        <w:rPr>
          <w:spacing w:val="-3"/>
        </w:rPr>
        <w:t> </w:t>
      </w:r>
      <w:r>
        <w:rPr/>
        <w:t>Woten</w:t>
      </w:r>
      <w:r>
        <w:rPr>
          <w:spacing w:val="-3"/>
        </w:rPr>
        <w:t> </w:t>
      </w:r>
      <w:r>
        <w:rPr/>
        <w:t>and</w:t>
      </w:r>
      <w:r>
        <w:rPr>
          <w:spacing w:val="-3"/>
        </w:rPr>
        <w:t> </w:t>
      </w:r>
      <w:r>
        <w:rPr/>
        <w:t>Folger,</w:t>
      </w:r>
      <w:r>
        <w:rPr>
          <w:spacing w:val="-3"/>
        </w:rPr>
        <w:t> </w:t>
      </w:r>
      <w:r>
        <w:rPr/>
        <w:t>1995).</w:t>
      </w:r>
      <w:r>
        <w:rPr>
          <w:spacing w:val="-3"/>
        </w:rPr>
        <w:t> </w:t>
      </w:r>
      <w:r>
        <w:rPr/>
        <w:t>The</w:t>
      </w:r>
      <w:r>
        <w:rPr>
          <w:spacing w:val="-3"/>
        </w:rPr>
        <w:t> </w:t>
      </w:r>
      <w:r>
        <w:rPr/>
        <w:t>question</w:t>
      </w:r>
      <w:r>
        <w:rPr>
          <w:spacing w:val="-3"/>
        </w:rPr>
        <w:t> </w:t>
      </w:r>
      <w:r>
        <w:rPr/>
        <w:t>associated with personal valence is „what is in it for me?‟ If an individual‟s self- interest is threatened, a proposed change will likely be resisted (Clarke, Bateman and Rugutt 1996). Armenakis </w:t>
      </w:r>
      <w:r>
        <w:rPr>
          <w:i/>
        </w:rPr>
        <w:t>et al </w:t>
      </w:r>
      <w:r>
        <w:rPr/>
        <w:t>(1993, 1999) observed that if the individual impacted by a deviation</w:t>
      </w:r>
      <w:r>
        <w:rPr>
          <w:spacing w:val="40"/>
        </w:rPr>
        <w:t> </w:t>
      </w:r>
      <w:r>
        <w:rPr/>
        <w:t>from the present policies or procedures, perceives there was no benefit to changing, or if the pain of changing outweighs the gain from changing, the individual will resist change. However, if the individual perceives the change outcomes to be more beneficial to him, then</w:t>
      </w:r>
      <w:r>
        <w:rPr>
          <w:spacing w:val="-1"/>
        </w:rPr>
        <w:t> </w:t>
      </w:r>
      <w:r>
        <w:rPr/>
        <w:t>he</w:t>
      </w:r>
      <w:r>
        <w:rPr>
          <w:spacing w:val="-2"/>
        </w:rPr>
        <w:t> </w:t>
      </w:r>
      <w:r>
        <w:rPr/>
        <w:t>or she will</w:t>
      </w:r>
      <w:r>
        <w:rPr>
          <w:spacing w:val="-3"/>
        </w:rPr>
        <w:t> </w:t>
      </w:r>
      <w:r>
        <w:rPr/>
        <w:t>gladly accept</w:t>
      </w:r>
      <w:r>
        <w:rPr>
          <w:spacing w:val="-2"/>
        </w:rPr>
        <w:t> </w:t>
      </w:r>
      <w:r>
        <w:rPr/>
        <w:t>the</w:t>
      </w:r>
      <w:r>
        <w:rPr>
          <w:spacing w:val="-1"/>
        </w:rPr>
        <w:t> </w:t>
      </w:r>
      <w:r>
        <w:rPr/>
        <w:t>change.</w:t>
      </w:r>
      <w:r>
        <w:rPr>
          <w:spacing w:val="-2"/>
        </w:rPr>
        <w:t> </w:t>
      </w:r>
      <w:r>
        <w:rPr/>
        <w:t>The</w:t>
      </w:r>
      <w:r>
        <w:rPr>
          <w:spacing w:val="-1"/>
        </w:rPr>
        <w:t> </w:t>
      </w:r>
      <w:r>
        <w:rPr/>
        <w:t>issue</w:t>
      </w:r>
      <w:r>
        <w:rPr>
          <w:spacing w:val="-1"/>
        </w:rPr>
        <w:t> </w:t>
      </w:r>
      <w:r>
        <w:rPr/>
        <w:t>therefore</w:t>
      </w:r>
      <w:r>
        <w:rPr>
          <w:spacing w:val="-1"/>
        </w:rPr>
        <w:t> </w:t>
      </w:r>
      <w:r>
        <w:rPr/>
        <w:t>is</w:t>
      </w:r>
      <w:r>
        <w:rPr>
          <w:spacing w:val="-1"/>
        </w:rPr>
        <w:t> </w:t>
      </w:r>
      <w:r>
        <w:rPr/>
        <w:t>not just</w:t>
      </w:r>
      <w:r>
        <w:rPr>
          <w:spacing w:val="-1"/>
        </w:rPr>
        <w:t> </w:t>
      </w:r>
      <w:r>
        <w:rPr/>
        <w:t>whether</w:t>
      </w:r>
      <w:r>
        <w:rPr>
          <w:spacing w:val="-1"/>
        </w:rPr>
        <w:t> </w:t>
      </w:r>
      <w:r>
        <w:rPr/>
        <w:t>or</w:t>
      </w:r>
      <w:r>
        <w:rPr>
          <w:spacing w:val="-1"/>
        </w:rPr>
        <w:t> </w:t>
      </w:r>
      <w:r>
        <w:rPr/>
        <w:t>not there is a benefit from changing, but how attractive the benefit is to the member. It is not enough for management to demonstrate that there is the need for a particular change initiative and that the organisation will be better off from the change, the employee‟s focus is primarily on the plus and minus of the change for him or her.</w:t>
      </w:r>
    </w:p>
    <w:p>
      <w:pPr>
        <w:spacing w:after="0" w:line="360" w:lineRule="auto"/>
        <w:sectPr>
          <w:pgSz w:w="12240" w:h="15840"/>
          <w:pgMar w:header="0" w:footer="1064" w:top="1360" w:bottom="1260" w:left="620" w:right="420"/>
        </w:sectPr>
      </w:pPr>
    </w:p>
    <w:p>
      <w:pPr>
        <w:pStyle w:val="Heading1"/>
        <w:spacing w:before="78"/>
      </w:pPr>
      <w:r>
        <w:rPr/>
        <w:t>Messages</w:t>
      </w:r>
      <w:r>
        <w:rPr>
          <w:spacing w:val="-4"/>
        </w:rPr>
        <w:t> </w:t>
      </w:r>
      <w:r>
        <w:rPr/>
        <w:t>Conveyance</w:t>
      </w:r>
      <w:r>
        <w:rPr>
          <w:spacing w:val="-2"/>
        </w:rPr>
        <w:t> Strategies</w:t>
      </w:r>
    </w:p>
    <w:p>
      <w:pPr>
        <w:pStyle w:val="BodyText"/>
        <w:spacing w:before="48"/>
        <w:jc w:val="left"/>
        <w:rPr>
          <w:b/>
        </w:rPr>
      </w:pPr>
    </w:p>
    <w:p>
      <w:pPr>
        <w:pStyle w:val="BodyText"/>
        <w:spacing w:line="360" w:lineRule="auto"/>
        <w:ind w:left="820" w:right="1019"/>
      </w:pPr>
      <w:r>
        <w:rPr/>
        <w:t>Armenakis </w:t>
      </w:r>
      <w:r>
        <w:rPr>
          <w:i/>
        </w:rPr>
        <w:t>et al </w:t>
      </w:r>
      <w:r>
        <w:rPr/>
        <w:t>(1993) Armenakis and Harris (2002), suggest three main strategies for conveying the change messages. These strategies are: participation, persuasive communication, and managing internal and external information.</w:t>
      </w:r>
    </w:p>
    <w:p>
      <w:pPr>
        <w:pStyle w:val="BodyText"/>
        <w:spacing w:line="360" w:lineRule="auto" w:before="200"/>
        <w:ind w:left="820" w:right="1018"/>
      </w:pPr>
      <w:r>
        <w:rPr>
          <w:b/>
        </w:rPr>
        <w:t>Participation: </w:t>
      </w:r>
      <w:r>
        <w:rPr/>
        <w:t>Active participation is the act of involving individual employees in activities which will expose them to salient information concerning why the change is necessary and the strategy for a successful implementation. The active participation strategy is likely to be the most effective means of transmitting the message components because it capitalizes on self discovery. The main forms of active participation include; enactive mastery (gradually building skills, knowledge, and efficacy, through successive involvement and practice), vicarious learning (observing and learning from others) and participation in decision-making.</w:t>
      </w:r>
    </w:p>
    <w:p>
      <w:pPr>
        <w:pStyle w:val="BodyText"/>
        <w:spacing w:line="360" w:lineRule="auto" w:before="201"/>
        <w:ind w:left="820" w:right="1016"/>
      </w:pPr>
      <w:r>
        <w:rPr/>
        <w:t>Self discovery when combined with the symbolic meaning of employees through participation can produce a genuine feeling of partnership (Armenakis and Harris, 2002; Hammond, Gresch and Vitale, 2011). Successful change requires the participation by members at multiple levels of the Organisation during all stages of implementation (Fernadez and Rainey, 2006). This helps in empowering employees, building trust and increasing co-operation with the change.</w:t>
      </w:r>
    </w:p>
    <w:p>
      <w:pPr>
        <w:pStyle w:val="BodyText"/>
        <w:spacing w:line="360" w:lineRule="auto" w:before="201"/>
        <w:ind w:left="820" w:right="1016"/>
      </w:pPr>
      <w:r>
        <w:rPr>
          <w:b/>
        </w:rPr>
        <w:t>Persuasive</w:t>
      </w:r>
      <w:r>
        <w:rPr>
          <w:b/>
          <w:spacing w:val="-1"/>
        </w:rPr>
        <w:t> </w:t>
      </w:r>
      <w:r>
        <w:rPr>
          <w:b/>
        </w:rPr>
        <w:t>communication: </w:t>
      </w:r>
      <w:r>
        <w:rPr/>
        <w:t>In persuasive</w:t>
      </w:r>
      <w:r>
        <w:rPr>
          <w:spacing w:val="-1"/>
        </w:rPr>
        <w:t> </w:t>
      </w:r>
      <w:r>
        <w:rPr/>
        <w:t>communication,</w:t>
      </w:r>
      <w:r>
        <w:rPr>
          <w:spacing w:val="-1"/>
        </w:rPr>
        <w:t> </w:t>
      </w:r>
      <w:r>
        <w:rPr/>
        <w:t>the</w:t>
      </w:r>
      <w:r>
        <w:rPr>
          <w:spacing w:val="-1"/>
        </w:rPr>
        <w:t> </w:t>
      </w:r>
      <w:r>
        <w:rPr/>
        <w:t>change agent</w:t>
      </w:r>
      <w:r>
        <w:rPr>
          <w:spacing w:val="-2"/>
        </w:rPr>
        <w:t> </w:t>
      </w:r>
      <w:r>
        <w:rPr/>
        <w:t>delivers</w:t>
      </w:r>
      <w:r>
        <w:rPr>
          <w:spacing w:val="-1"/>
        </w:rPr>
        <w:t> </w:t>
      </w:r>
      <w:r>
        <w:rPr/>
        <w:t>the change message directly to the recipients through a verbal medium such as speeches, memos among others. According to Hammond </w:t>
      </w:r>
      <w:r>
        <w:rPr>
          <w:i/>
        </w:rPr>
        <w:t>et al, </w:t>
      </w:r>
      <w:r>
        <w:rPr/>
        <w:t>(2011), in the context of change management, persuasive communication has parallel goals to that of participation. Both seek to inform employees; why the organisation must change (addressing the change message sentiments of discrepancy) and how it will successfully do so (addressing the change component of efficacy). The effectiveness of persuasive communication is enhanced when the message provides enough information to enable employees form realistic views of their situation.</w:t>
      </w:r>
    </w:p>
    <w:p>
      <w:pPr>
        <w:spacing w:after="0" w:line="360" w:lineRule="auto"/>
        <w:sectPr>
          <w:pgSz w:w="12240" w:h="15840"/>
          <w:pgMar w:header="0" w:footer="1064" w:top="1360" w:bottom="1260" w:left="620" w:right="420"/>
        </w:sectPr>
      </w:pPr>
    </w:p>
    <w:p>
      <w:pPr>
        <w:pStyle w:val="BodyText"/>
        <w:spacing w:line="360" w:lineRule="auto" w:before="76"/>
        <w:ind w:left="820" w:right="1016" w:firstLine="64"/>
      </w:pPr>
      <w:r>
        <w:rPr>
          <w:b/>
        </w:rPr>
        <w:t>The management</w:t>
      </w:r>
      <w:r>
        <w:rPr>
          <w:b/>
          <w:spacing w:val="-2"/>
        </w:rPr>
        <w:t> </w:t>
      </w:r>
      <w:r>
        <w:rPr>
          <w:b/>
        </w:rPr>
        <w:t>of information: </w:t>
      </w:r>
      <w:r>
        <w:rPr/>
        <w:t>This</w:t>
      </w:r>
      <w:r>
        <w:rPr>
          <w:spacing w:val="-2"/>
        </w:rPr>
        <w:t> </w:t>
      </w:r>
      <w:r>
        <w:rPr/>
        <w:t>refers</w:t>
      </w:r>
      <w:r>
        <w:rPr>
          <w:spacing w:val="-1"/>
        </w:rPr>
        <w:t> </w:t>
      </w:r>
      <w:r>
        <w:rPr/>
        <w:t>to the</w:t>
      </w:r>
      <w:r>
        <w:rPr>
          <w:spacing w:val="-1"/>
        </w:rPr>
        <w:t> </w:t>
      </w:r>
      <w:r>
        <w:rPr/>
        <w:t>use</w:t>
      </w:r>
      <w:r>
        <w:rPr>
          <w:spacing w:val="-1"/>
        </w:rPr>
        <w:t> </w:t>
      </w:r>
      <w:r>
        <w:rPr/>
        <w:t>of internal</w:t>
      </w:r>
      <w:r>
        <w:rPr>
          <w:spacing w:val="-1"/>
        </w:rPr>
        <w:t> </w:t>
      </w:r>
      <w:r>
        <w:rPr/>
        <w:t>and external</w:t>
      </w:r>
      <w:r>
        <w:rPr>
          <w:spacing w:val="-1"/>
        </w:rPr>
        <w:t> </w:t>
      </w:r>
      <w:r>
        <w:rPr/>
        <w:t>sources in</w:t>
      </w:r>
      <w:r>
        <w:rPr>
          <w:spacing w:val="-4"/>
        </w:rPr>
        <w:t> </w:t>
      </w:r>
      <w:r>
        <w:rPr/>
        <w:t>providing</w:t>
      </w:r>
      <w:r>
        <w:rPr>
          <w:spacing w:val="-3"/>
        </w:rPr>
        <w:t> </w:t>
      </w:r>
      <w:r>
        <w:rPr/>
        <w:t>information</w:t>
      </w:r>
      <w:r>
        <w:rPr>
          <w:spacing w:val="-3"/>
        </w:rPr>
        <w:t> </w:t>
      </w:r>
      <w:r>
        <w:rPr/>
        <w:t>regarding</w:t>
      </w:r>
      <w:r>
        <w:rPr>
          <w:spacing w:val="-2"/>
        </w:rPr>
        <w:t> </w:t>
      </w:r>
      <w:r>
        <w:rPr/>
        <w:t>the</w:t>
      </w:r>
      <w:r>
        <w:rPr>
          <w:spacing w:val="-2"/>
        </w:rPr>
        <w:t> </w:t>
      </w:r>
      <w:r>
        <w:rPr/>
        <w:t>change.</w:t>
      </w:r>
      <w:r>
        <w:rPr>
          <w:spacing w:val="-3"/>
        </w:rPr>
        <w:t> </w:t>
      </w:r>
      <w:r>
        <w:rPr/>
        <w:t>Sometimes,</w:t>
      </w:r>
      <w:r>
        <w:rPr>
          <w:spacing w:val="-3"/>
        </w:rPr>
        <w:t> </w:t>
      </w:r>
      <w:r>
        <w:rPr/>
        <w:t>this</w:t>
      </w:r>
      <w:r>
        <w:rPr>
          <w:spacing w:val="-3"/>
        </w:rPr>
        <w:t> </w:t>
      </w:r>
      <w:r>
        <w:rPr/>
        <w:t>information</w:t>
      </w:r>
      <w:r>
        <w:rPr>
          <w:spacing w:val="-2"/>
        </w:rPr>
        <w:t> </w:t>
      </w:r>
      <w:r>
        <w:rPr/>
        <w:t>regarding</w:t>
      </w:r>
      <w:r>
        <w:rPr>
          <w:spacing w:val="-2"/>
        </w:rPr>
        <w:t> </w:t>
      </w:r>
      <w:r>
        <w:rPr/>
        <w:t>the change can provide a vicarious learning opportunity as in active participation. In general, the message generated by more than one source, especially if the source is external to the organisation,</w:t>
      </w:r>
      <w:r>
        <w:rPr>
          <w:spacing w:val="-3"/>
        </w:rPr>
        <w:t> </w:t>
      </w:r>
      <w:r>
        <w:rPr/>
        <w:t>is</w:t>
      </w:r>
      <w:r>
        <w:rPr>
          <w:spacing w:val="-4"/>
        </w:rPr>
        <w:t> </w:t>
      </w:r>
      <w:r>
        <w:rPr/>
        <w:t>considered</w:t>
      </w:r>
      <w:r>
        <w:rPr>
          <w:spacing w:val="-3"/>
        </w:rPr>
        <w:t> </w:t>
      </w:r>
      <w:r>
        <w:rPr/>
        <w:t>to</w:t>
      </w:r>
      <w:r>
        <w:rPr>
          <w:spacing w:val="-3"/>
        </w:rPr>
        <w:t> </w:t>
      </w:r>
      <w:r>
        <w:rPr/>
        <w:t>be</w:t>
      </w:r>
      <w:r>
        <w:rPr>
          <w:spacing w:val="-3"/>
        </w:rPr>
        <w:t> </w:t>
      </w:r>
      <w:r>
        <w:rPr/>
        <w:t>more</w:t>
      </w:r>
      <w:r>
        <w:rPr>
          <w:spacing w:val="-3"/>
        </w:rPr>
        <w:t> </w:t>
      </w:r>
      <w:r>
        <w:rPr/>
        <w:t>believable.</w:t>
      </w:r>
      <w:r>
        <w:rPr>
          <w:spacing w:val="-4"/>
        </w:rPr>
        <w:t> </w:t>
      </w:r>
      <w:r>
        <w:rPr/>
        <w:t>The</w:t>
      </w:r>
      <w:r>
        <w:rPr>
          <w:spacing w:val="-3"/>
        </w:rPr>
        <w:t> </w:t>
      </w:r>
      <w:r>
        <w:rPr/>
        <w:t>source</w:t>
      </w:r>
      <w:r>
        <w:rPr>
          <w:spacing w:val="-4"/>
        </w:rPr>
        <w:t> </w:t>
      </w:r>
      <w:r>
        <w:rPr/>
        <w:t>of</w:t>
      </w:r>
      <w:r>
        <w:rPr>
          <w:spacing w:val="-3"/>
        </w:rPr>
        <w:t> </w:t>
      </w:r>
      <w:r>
        <w:rPr/>
        <w:t>information</w:t>
      </w:r>
      <w:r>
        <w:rPr>
          <w:spacing w:val="-3"/>
        </w:rPr>
        <w:t> </w:t>
      </w:r>
      <w:r>
        <w:rPr/>
        <w:t>may</w:t>
      </w:r>
      <w:r>
        <w:rPr>
          <w:spacing w:val="-3"/>
        </w:rPr>
        <w:t> </w:t>
      </w:r>
      <w:r>
        <w:rPr/>
        <w:t>include: sharing of articles from the popular press about industry trends or competitor successes/failures or sharing the organisation‟s financial records to demonstrate a cost management problem. Bringing in speakers to inform about how world events will affect the</w:t>
      </w:r>
      <w:r>
        <w:rPr>
          <w:spacing w:val="-2"/>
        </w:rPr>
        <w:t> </w:t>
      </w:r>
      <w:r>
        <w:rPr/>
        <w:t>operations</w:t>
      </w:r>
      <w:r>
        <w:rPr>
          <w:spacing w:val="-2"/>
        </w:rPr>
        <w:t> </w:t>
      </w:r>
      <w:r>
        <w:rPr/>
        <w:t>of</w:t>
      </w:r>
      <w:r>
        <w:rPr>
          <w:spacing w:val="-2"/>
        </w:rPr>
        <w:t> </w:t>
      </w:r>
      <w:r>
        <w:rPr/>
        <w:t>the organisation</w:t>
      </w:r>
      <w:r>
        <w:rPr>
          <w:spacing w:val="-2"/>
        </w:rPr>
        <w:t> </w:t>
      </w:r>
      <w:r>
        <w:rPr/>
        <w:t>or</w:t>
      </w:r>
      <w:r>
        <w:rPr>
          <w:spacing w:val="-1"/>
        </w:rPr>
        <w:t> </w:t>
      </w:r>
      <w:r>
        <w:rPr/>
        <w:t>consultants</w:t>
      </w:r>
      <w:r>
        <w:rPr>
          <w:spacing w:val="-2"/>
        </w:rPr>
        <w:t> </w:t>
      </w:r>
      <w:r>
        <w:rPr/>
        <w:t>to</w:t>
      </w:r>
      <w:r>
        <w:rPr>
          <w:spacing w:val="-2"/>
        </w:rPr>
        <w:t> </w:t>
      </w:r>
      <w:r>
        <w:rPr/>
        <w:t>provide</w:t>
      </w:r>
      <w:r>
        <w:rPr>
          <w:spacing w:val="-1"/>
        </w:rPr>
        <w:t> </w:t>
      </w:r>
      <w:r>
        <w:rPr/>
        <w:t>their</w:t>
      </w:r>
      <w:r>
        <w:rPr>
          <w:spacing w:val="-2"/>
        </w:rPr>
        <w:t> </w:t>
      </w:r>
      <w:r>
        <w:rPr/>
        <w:t>expert</w:t>
      </w:r>
      <w:r>
        <w:rPr>
          <w:spacing w:val="-2"/>
        </w:rPr>
        <w:t> </w:t>
      </w:r>
      <w:r>
        <w:rPr/>
        <w:t>opinions</w:t>
      </w:r>
      <w:r>
        <w:rPr>
          <w:spacing w:val="-2"/>
        </w:rPr>
        <w:t> </w:t>
      </w:r>
      <w:r>
        <w:rPr/>
        <w:t>may</w:t>
      </w:r>
      <w:r>
        <w:rPr>
          <w:spacing w:val="-1"/>
        </w:rPr>
        <w:t> </w:t>
      </w:r>
      <w:r>
        <w:rPr/>
        <w:t>also be useful.</w:t>
      </w:r>
    </w:p>
    <w:p>
      <w:pPr>
        <w:pStyle w:val="BodyText"/>
        <w:spacing w:line="360" w:lineRule="auto" w:before="200"/>
        <w:ind w:left="820" w:right="1017"/>
      </w:pPr>
      <w:r>
        <w:rPr/>
        <w:t>The effectiveness of this model is enhanced when organisations use change agents that are</w:t>
      </w:r>
      <w:r>
        <w:rPr>
          <w:spacing w:val="-1"/>
        </w:rPr>
        <w:t> </w:t>
      </w:r>
      <w:r>
        <w:rPr/>
        <w:t>credible,</w:t>
      </w:r>
      <w:r>
        <w:rPr>
          <w:spacing w:val="-1"/>
        </w:rPr>
        <w:t> </w:t>
      </w:r>
      <w:r>
        <w:rPr/>
        <w:t>trustworthy, and sincere</w:t>
      </w:r>
      <w:r>
        <w:rPr>
          <w:spacing w:val="-1"/>
        </w:rPr>
        <w:t> </w:t>
      </w:r>
      <w:r>
        <w:rPr/>
        <w:t>and have</w:t>
      </w:r>
      <w:r>
        <w:rPr>
          <w:spacing w:val="-1"/>
        </w:rPr>
        <w:t> </w:t>
      </w:r>
      <w:r>
        <w:rPr/>
        <w:t>appropriate</w:t>
      </w:r>
      <w:r>
        <w:rPr>
          <w:spacing w:val="-1"/>
        </w:rPr>
        <w:t> </w:t>
      </w:r>
      <w:r>
        <w:rPr/>
        <w:t>expertise for maximizing their influence on the change process.</w:t>
      </w:r>
      <w:r>
        <w:rPr>
          <w:spacing w:val="40"/>
        </w:rPr>
        <w:t> </w:t>
      </w:r>
      <w:r>
        <w:rPr/>
        <w:t>Equally, the use of appropriate techniques to gauge and monitor the state of readiness, where needed, has the capacity of improving the effectiveness of the model.</w:t>
      </w:r>
    </w:p>
    <w:p>
      <w:pPr>
        <w:spacing w:after="0" w:line="360" w:lineRule="auto"/>
        <w:sectPr>
          <w:pgSz w:w="12240" w:h="15840"/>
          <w:pgMar w:header="0" w:footer="1064" w:top="1360" w:bottom="1260" w:left="620" w:right="420"/>
        </w:sectPr>
      </w:pPr>
    </w:p>
    <w:p>
      <w:pPr>
        <w:pStyle w:val="BodyText"/>
        <w:ind w:left="1089"/>
        <w:jc w:val="left"/>
        <w:rPr>
          <w:sz w:val="20"/>
        </w:rPr>
      </w:pPr>
      <w:r>
        <w:rPr>
          <w:sz w:val="20"/>
        </w:rPr>
        <mc:AlternateContent>
          <mc:Choice Requires="wps">
            <w:drawing>
              <wp:inline distT="0" distB="0" distL="0" distR="0">
                <wp:extent cx="4892675" cy="387985"/>
                <wp:effectExtent l="0" t="0" r="0" b="2539"/>
                <wp:docPr id="31" name="Group 31"/>
                <wp:cNvGraphicFramePr>
                  <a:graphicFrameLocks/>
                </wp:cNvGraphicFramePr>
                <a:graphic>
                  <a:graphicData uri="http://schemas.microsoft.com/office/word/2010/wordprocessingGroup">
                    <wpg:wgp>
                      <wpg:cNvPr id="31" name="Group 31"/>
                      <wpg:cNvGrpSpPr/>
                      <wpg:grpSpPr>
                        <a:xfrm>
                          <a:off x="0" y="0"/>
                          <a:ext cx="4892675" cy="387985"/>
                          <a:chExt cx="4892675" cy="387985"/>
                        </a:xfrm>
                      </wpg:grpSpPr>
                      <wps:wsp>
                        <wps:cNvPr id="32" name="Graphic 32"/>
                        <wps:cNvSpPr/>
                        <wps:spPr>
                          <a:xfrm>
                            <a:off x="4762" y="4762"/>
                            <a:ext cx="4883150" cy="168275"/>
                          </a:xfrm>
                          <a:custGeom>
                            <a:avLst/>
                            <a:gdLst/>
                            <a:ahLst/>
                            <a:cxnLst/>
                            <a:rect l="l" t="t" r="r" b="b"/>
                            <a:pathLst>
                              <a:path w="4883150" h="168275">
                                <a:moveTo>
                                  <a:pt x="0" y="168275"/>
                                </a:moveTo>
                                <a:lnTo>
                                  <a:pt x="4883150" y="168275"/>
                                </a:lnTo>
                                <a:lnTo>
                                  <a:pt x="4883150" y="0"/>
                                </a:lnTo>
                                <a:lnTo>
                                  <a:pt x="0" y="0"/>
                                </a:lnTo>
                                <a:lnTo>
                                  <a:pt x="0" y="168275"/>
                                </a:lnTo>
                                <a:close/>
                              </a:path>
                            </a:pathLst>
                          </a:custGeom>
                          <a:ln w="9525">
                            <a:solidFill>
                              <a:srgbClr val="000000"/>
                            </a:solidFill>
                            <a:prstDash val="solid"/>
                          </a:ln>
                        </wps:spPr>
                        <wps:bodyPr wrap="square" lIns="0" tIns="0" rIns="0" bIns="0" rtlCol="0">
                          <a:prstTxWarp prst="textNoShape">
                            <a:avLst/>
                          </a:prstTxWarp>
                          <a:noAutofit/>
                        </wps:bodyPr>
                      </wps:wsp>
                      <pic:pic>
                        <pic:nvPicPr>
                          <pic:cNvPr id="33" name="Image 33"/>
                          <pic:cNvPicPr/>
                        </pic:nvPicPr>
                        <pic:blipFill>
                          <a:blip r:embed="rId13" cstate="print"/>
                          <a:stretch>
                            <a:fillRect/>
                          </a:stretch>
                        </pic:blipFill>
                        <pic:spPr>
                          <a:xfrm>
                            <a:off x="308609" y="168275"/>
                            <a:ext cx="212089" cy="214629"/>
                          </a:xfrm>
                          <a:prstGeom prst="rect">
                            <a:avLst/>
                          </a:prstGeom>
                        </pic:spPr>
                      </pic:pic>
                      <pic:pic>
                        <pic:nvPicPr>
                          <pic:cNvPr id="34" name="Image 34"/>
                          <pic:cNvPicPr/>
                        </pic:nvPicPr>
                        <pic:blipFill>
                          <a:blip r:embed="rId14" cstate="print"/>
                          <a:stretch>
                            <a:fillRect/>
                          </a:stretch>
                        </pic:blipFill>
                        <pic:spPr>
                          <a:xfrm>
                            <a:off x="1567814" y="172720"/>
                            <a:ext cx="212089" cy="214630"/>
                          </a:xfrm>
                          <a:prstGeom prst="rect">
                            <a:avLst/>
                          </a:prstGeom>
                        </pic:spPr>
                      </pic:pic>
                      <pic:pic>
                        <pic:nvPicPr>
                          <pic:cNvPr id="35" name="Image 35"/>
                          <pic:cNvPicPr/>
                        </pic:nvPicPr>
                        <pic:blipFill>
                          <a:blip r:embed="rId14" cstate="print"/>
                          <a:stretch>
                            <a:fillRect/>
                          </a:stretch>
                        </pic:blipFill>
                        <pic:spPr>
                          <a:xfrm>
                            <a:off x="4601845" y="173354"/>
                            <a:ext cx="212089" cy="214629"/>
                          </a:xfrm>
                          <a:prstGeom prst="rect">
                            <a:avLst/>
                          </a:prstGeom>
                        </pic:spPr>
                      </pic:pic>
                      <pic:pic>
                        <pic:nvPicPr>
                          <pic:cNvPr id="36" name="Image 36"/>
                          <pic:cNvPicPr/>
                        </pic:nvPicPr>
                        <pic:blipFill>
                          <a:blip r:embed="rId15" cstate="print"/>
                          <a:stretch>
                            <a:fillRect/>
                          </a:stretch>
                        </pic:blipFill>
                        <pic:spPr>
                          <a:xfrm>
                            <a:off x="2789554" y="173354"/>
                            <a:ext cx="212725" cy="214629"/>
                          </a:xfrm>
                          <a:prstGeom prst="rect">
                            <a:avLst/>
                          </a:prstGeom>
                        </pic:spPr>
                      </pic:pic>
                    </wpg:wgp>
                  </a:graphicData>
                </a:graphic>
              </wp:inline>
            </w:drawing>
          </mc:Choice>
          <mc:Fallback>
            <w:pict>
              <v:group style="width:385.25pt;height:30.55pt;mso-position-horizontal-relative:char;mso-position-vertical-relative:line" id="docshapegroup31" coordorigin="0,0" coordsize="7705,611">
                <v:rect style="position:absolute;left:7;top:7;width:7690;height:265" id="docshape32" filled="false" stroked="true" strokeweight=".75pt" strokecolor="#000000">
                  <v:stroke dashstyle="solid"/>
                </v:rect>
                <v:shape style="position:absolute;left:486;top:265;width:334;height:338" type="#_x0000_t75" id="docshape33" stroked="false">
                  <v:imagedata r:id="rId13" o:title=""/>
                </v:shape>
                <v:shape style="position:absolute;left:2469;top:272;width:334;height:338" type="#_x0000_t75" id="docshape34" stroked="false">
                  <v:imagedata r:id="rId14" o:title=""/>
                </v:shape>
                <v:shape style="position:absolute;left:7247;top:273;width:334;height:338" type="#_x0000_t75" id="docshape35" stroked="false">
                  <v:imagedata r:id="rId14" o:title=""/>
                </v:shape>
                <v:shape style="position:absolute;left:4393;top:273;width:335;height:338" type="#_x0000_t75" id="docshape36" stroked="false">
                  <v:imagedata r:id="rId15" o:title=""/>
                </v:shape>
              </v:group>
            </w:pict>
          </mc:Fallback>
        </mc:AlternateContent>
      </w:r>
      <w:r>
        <w:rPr>
          <w:sz w:val="20"/>
        </w:rPr>
      </w:r>
    </w:p>
    <w:p>
      <w:pPr>
        <w:pStyle w:val="BodyText"/>
        <w:spacing w:before="5"/>
        <w:jc w:val="left"/>
        <w:rPr>
          <w:sz w:val="4"/>
        </w:rPr>
      </w:pPr>
      <w:r>
        <w:rPr/>
        <mc:AlternateContent>
          <mc:Choice Requires="wps">
            <w:drawing>
              <wp:anchor distT="0" distB="0" distL="0" distR="0" allowOverlap="1" layoutInCell="1" locked="0" behindDoc="1" simplePos="0" relativeHeight="487588864">
                <wp:simplePos x="0" y="0"/>
                <wp:positionH relativeFrom="page">
                  <wp:posOffset>1305877</wp:posOffset>
                </wp:positionH>
                <wp:positionV relativeFrom="paragraph">
                  <wp:posOffset>47942</wp:posOffset>
                </wp:positionV>
                <wp:extent cx="5024120" cy="3389629"/>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5024120" cy="3389629"/>
                          <a:chExt cx="5024120" cy="3389629"/>
                        </a:xfrm>
                      </wpg:grpSpPr>
                      <pic:pic>
                        <pic:nvPicPr>
                          <pic:cNvPr id="38" name="Image 38"/>
                          <pic:cNvPicPr/>
                        </pic:nvPicPr>
                        <pic:blipFill>
                          <a:blip r:embed="rId16" cstate="print"/>
                          <a:stretch>
                            <a:fillRect/>
                          </a:stretch>
                        </pic:blipFill>
                        <pic:spPr>
                          <a:xfrm>
                            <a:off x="1048385" y="850900"/>
                            <a:ext cx="248285" cy="177800"/>
                          </a:xfrm>
                          <a:prstGeom prst="rect">
                            <a:avLst/>
                          </a:prstGeom>
                        </pic:spPr>
                      </pic:pic>
                      <pic:pic>
                        <pic:nvPicPr>
                          <pic:cNvPr id="39" name="Image 39"/>
                          <pic:cNvPicPr/>
                        </pic:nvPicPr>
                        <pic:blipFill>
                          <a:blip r:embed="rId17" cstate="print"/>
                          <a:stretch>
                            <a:fillRect/>
                          </a:stretch>
                        </pic:blipFill>
                        <pic:spPr>
                          <a:xfrm>
                            <a:off x="1593850" y="857250"/>
                            <a:ext cx="248285" cy="177800"/>
                          </a:xfrm>
                          <a:prstGeom prst="rect">
                            <a:avLst/>
                          </a:prstGeom>
                        </pic:spPr>
                      </pic:pic>
                      <wps:wsp>
                        <wps:cNvPr id="40" name="Graphic 40"/>
                        <wps:cNvSpPr/>
                        <wps:spPr>
                          <a:xfrm>
                            <a:off x="1319212" y="585787"/>
                            <a:ext cx="279400" cy="1087120"/>
                          </a:xfrm>
                          <a:custGeom>
                            <a:avLst/>
                            <a:gdLst/>
                            <a:ahLst/>
                            <a:cxnLst/>
                            <a:rect l="l" t="t" r="r" b="b"/>
                            <a:pathLst>
                              <a:path w="279400" h="1087120">
                                <a:moveTo>
                                  <a:pt x="139700" y="0"/>
                                </a:moveTo>
                                <a:lnTo>
                                  <a:pt x="0" y="271779"/>
                                </a:lnTo>
                                <a:lnTo>
                                  <a:pt x="69850" y="271779"/>
                                </a:lnTo>
                                <a:lnTo>
                                  <a:pt x="69850" y="1087120"/>
                                </a:lnTo>
                                <a:lnTo>
                                  <a:pt x="209550" y="1087120"/>
                                </a:lnTo>
                                <a:lnTo>
                                  <a:pt x="209550" y="271779"/>
                                </a:lnTo>
                                <a:lnTo>
                                  <a:pt x="279400" y="271779"/>
                                </a:lnTo>
                                <a:lnTo>
                                  <a:pt x="139700"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19212" y="585787"/>
                            <a:ext cx="279400" cy="1087120"/>
                          </a:xfrm>
                          <a:custGeom>
                            <a:avLst/>
                            <a:gdLst/>
                            <a:ahLst/>
                            <a:cxnLst/>
                            <a:rect l="l" t="t" r="r" b="b"/>
                            <a:pathLst>
                              <a:path w="279400" h="1087120">
                                <a:moveTo>
                                  <a:pt x="279400" y="271779"/>
                                </a:moveTo>
                                <a:lnTo>
                                  <a:pt x="209550" y="271779"/>
                                </a:lnTo>
                                <a:lnTo>
                                  <a:pt x="209550" y="1087120"/>
                                </a:lnTo>
                                <a:lnTo>
                                  <a:pt x="69850" y="1087120"/>
                                </a:lnTo>
                                <a:lnTo>
                                  <a:pt x="69850" y="271779"/>
                                </a:lnTo>
                                <a:lnTo>
                                  <a:pt x="0" y="271779"/>
                                </a:lnTo>
                                <a:lnTo>
                                  <a:pt x="139700" y="0"/>
                                </a:lnTo>
                                <a:lnTo>
                                  <a:pt x="279400" y="271779"/>
                                </a:lnTo>
                                <a:close/>
                              </a:path>
                            </a:pathLst>
                          </a:custGeom>
                          <a:ln w="9525">
                            <a:solidFill>
                              <a:srgbClr val="000000"/>
                            </a:solidFill>
                            <a:prstDash val="solid"/>
                          </a:ln>
                        </wps:spPr>
                        <wps:bodyPr wrap="square" lIns="0" tIns="0" rIns="0" bIns="0" rtlCol="0">
                          <a:prstTxWarp prst="textNoShape">
                            <a:avLst/>
                          </a:prstTxWarp>
                          <a:noAutofit/>
                        </wps:bodyPr>
                      </wps:wsp>
                      <wps:wsp>
                        <wps:cNvPr id="42" name="Graphic 42"/>
                        <wps:cNvSpPr/>
                        <wps:spPr>
                          <a:xfrm>
                            <a:off x="127317" y="1672907"/>
                            <a:ext cx="3552825" cy="987425"/>
                          </a:xfrm>
                          <a:custGeom>
                            <a:avLst/>
                            <a:gdLst/>
                            <a:ahLst/>
                            <a:cxnLst/>
                            <a:rect l="l" t="t" r="r" b="b"/>
                            <a:pathLst>
                              <a:path w="3552825" h="987425">
                                <a:moveTo>
                                  <a:pt x="0" y="987425"/>
                                </a:moveTo>
                                <a:lnTo>
                                  <a:pt x="3552825" y="987425"/>
                                </a:lnTo>
                                <a:lnTo>
                                  <a:pt x="3552825" y="0"/>
                                </a:lnTo>
                                <a:lnTo>
                                  <a:pt x="0" y="0"/>
                                </a:lnTo>
                                <a:lnTo>
                                  <a:pt x="0" y="987425"/>
                                </a:lnTo>
                                <a:close/>
                              </a:path>
                            </a:pathLst>
                          </a:custGeom>
                          <a:ln w="9525">
                            <a:solidFill>
                              <a:srgbClr val="000000"/>
                            </a:solidFill>
                            <a:prstDash val="solid"/>
                          </a:ln>
                        </wps:spPr>
                        <wps:bodyPr wrap="square" lIns="0" tIns="0" rIns="0" bIns="0" rtlCol="0">
                          <a:prstTxWarp prst="textNoShape">
                            <a:avLst/>
                          </a:prstTxWarp>
                          <a:noAutofit/>
                        </wps:bodyPr>
                      </wps:wsp>
                      <wps:wsp>
                        <wps:cNvPr id="43" name="Graphic 43"/>
                        <wps:cNvSpPr/>
                        <wps:spPr>
                          <a:xfrm>
                            <a:off x="1324673" y="2715450"/>
                            <a:ext cx="462915" cy="318770"/>
                          </a:xfrm>
                          <a:custGeom>
                            <a:avLst/>
                            <a:gdLst/>
                            <a:ahLst/>
                            <a:cxnLst/>
                            <a:rect l="l" t="t" r="r" b="b"/>
                            <a:pathLst>
                              <a:path w="462915" h="318770">
                                <a:moveTo>
                                  <a:pt x="231394" y="0"/>
                                </a:moveTo>
                                <a:lnTo>
                                  <a:pt x="0" y="109601"/>
                                </a:lnTo>
                                <a:lnTo>
                                  <a:pt x="139065" y="109601"/>
                                </a:lnTo>
                                <a:lnTo>
                                  <a:pt x="139065" y="318262"/>
                                </a:lnTo>
                                <a:lnTo>
                                  <a:pt x="323723" y="318262"/>
                                </a:lnTo>
                                <a:lnTo>
                                  <a:pt x="323723" y="299212"/>
                                </a:lnTo>
                                <a:lnTo>
                                  <a:pt x="158115" y="299212"/>
                                </a:lnTo>
                                <a:lnTo>
                                  <a:pt x="158115" y="90551"/>
                                </a:lnTo>
                                <a:lnTo>
                                  <a:pt x="84709" y="90551"/>
                                </a:lnTo>
                                <a:lnTo>
                                  <a:pt x="231394" y="21082"/>
                                </a:lnTo>
                                <a:lnTo>
                                  <a:pt x="275903" y="21082"/>
                                </a:lnTo>
                                <a:lnTo>
                                  <a:pt x="231394" y="0"/>
                                </a:lnTo>
                                <a:close/>
                              </a:path>
                              <a:path w="462915" h="318770">
                                <a:moveTo>
                                  <a:pt x="231394" y="21082"/>
                                </a:moveTo>
                                <a:lnTo>
                                  <a:pt x="84709" y="90551"/>
                                </a:lnTo>
                                <a:lnTo>
                                  <a:pt x="158115" y="90551"/>
                                </a:lnTo>
                                <a:lnTo>
                                  <a:pt x="158115" y="299212"/>
                                </a:lnTo>
                                <a:lnTo>
                                  <a:pt x="304673" y="299212"/>
                                </a:lnTo>
                                <a:lnTo>
                                  <a:pt x="304673" y="280162"/>
                                </a:lnTo>
                                <a:lnTo>
                                  <a:pt x="177165" y="280162"/>
                                </a:lnTo>
                                <a:lnTo>
                                  <a:pt x="177165" y="71501"/>
                                </a:lnTo>
                                <a:lnTo>
                                  <a:pt x="169418" y="71501"/>
                                </a:lnTo>
                                <a:lnTo>
                                  <a:pt x="231394" y="42164"/>
                                </a:lnTo>
                                <a:lnTo>
                                  <a:pt x="275909" y="42164"/>
                                </a:lnTo>
                                <a:lnTo>
                                  <a:pt x="231394" y="21082"/>
                                </a:lnTo>
                                <a:close/>
                              </a:path>
                              <a:path w="462915" h="318770">
                                <a:moveTo>
                                  <a:pt x="275903" y="21082"/>
                                </a:moveTo>
                                <a:lnTo>
                                  <a:pt x="231394" y="21082"/>
                                </a:lnTo>
                                <a:lnTo>
                                  <a:pt x="378079" y="90551"/>
                                </a:lnTo>
                                <a:lnTo>
                                  <a:pt x="304673" y="90551"/>
                                </a:lnTo>
                                <a:lnTo>
                                  <a:pt x="304673" y="299212"/>
                                </a:lnTo>
                                <a:lnTo>
                                  <a:pt x="323723" y="299212"/>
                                </a:lnTo>
                                <a:lnTo>
                                  <a:pt x="323723" y="109601"/>
                                </a:lnTo>
                                <a:lnTo>
                                  <a:pt x="462788" y="109601"/>
                                </a:lnTo>
                                <a:lnTo>
                                  <a:pt x="275903" y="21082"/>
                                </a:lnTo>
                                <a:close/>
                              </a:path>
                              <a:path w="462915" h="318770">
                                <a:moveTo>
                                  <a:pt x="285623" y="71501"/>
                                </a:moveTo>
                                <a:lnTo>
                                  <a:pt x="177165" y="71501"/>
                                </a:lnTo>
                                <a:lnTo>
                                  <a:pt x="177165" y="280162"/>
                                </a:lnTo>
                                <a:lnTo>
                                  <a:pt x="285623" y="280162"/>
                                </a:lnTo>
                                <a:lnTo>
                                  <a:pt x="285623" y="71501"/>
                                </a:lnTo>
                                <a:close/>
                              </a:path>
                              <a:path w="462915" h="318770">
                                <a:moveTo>
                                  <a:pt x="275909" y="42164"/>
                                </a:moveTo>
                                <a:lnTo>
                                  <a:pt x="231394" y="42164"/>
                                </a:lnTo>
                                <a:lnTo>
                                  <a:pt x="293369" y="71501"/>
                                </a:lnTo>
                                <a:lnTo>
                                  <a:pt x="285623" y="71501"/>
                                </a:lnTo>
                                <a:lnTo>
                                  <a:pt x="285623" y="280162"/>
                                </a:lnTo>
                                <a:lnTo>
                                  <a:pt x="304673" y="280162"/>
                                </a:lnTo>
                                <a:lnTo>
                                  <a:pt x="304673" y="90551"/>
                                </a:lnTo>
                                <a:lnTo>
                                  <a:pt x="378079" y="90551"/>
                                </a:lnTo>
                                <a:lnTo>
                                  <a:pt x="275909" y="42164"/>
                                </a:lnTo>
                                <a:close/>
                              </a:path>
                              <a:path w="462915" h="318770">
                                <a:moveTo>
                                  <a:pt x="231394" y="42164"/>
                                </a:moveTo>
                                <a:lnTo>
                                  <a:pt x="169418" y="71501"/>
                                </a:lnTo>
                                <a:lnTo>
                                  <a:pt x="293369" y="71501"/>
                                </a:lnTo>
                                <a:lnTo>
                                  <a:pt x="231394" y="42164"/>
                                </a:lnTo>
                                <a:close/>
                              </a:path>
                            </a:pathLst>
                          </a:custGeom>
                          <a:solidFill>
                            <a:srgbClr val="233E5F">
                              <a:alpha val="50195"/>
                            </a:srgbClr>
                          </a:solidFill>
                        </wps:spPr>
                        <wps:bodyPr wrap="square" lIns="0" tIns="0" rIns="0" bIns="0" rtlCol="0">
                          <a:prstTxWarp prst="textNoShape">
                            <a:avLst/>
                          </a:prstTxWarp>
                          <a:noAutofit/>
                        </wps:bodyPr>
                      </wps:wsp>
                      <wps:wsp>
                        <wps:cNvPr id="44" name="Graphic 44"/>
                        <wps:cNvSpPr/>
                        <wps:spPr>
                          <a:xfrm>
                            <a:off x="1396682" y="2711132"/>
                            <a:ext cx="293370" cy="278130"/>
                          </a:xfrm>
                          <a:custGeom>
                            <a:avLst/>
                            <a:gdLst/>
                            <a:ahLst/>
                            <a:cxnLst/>
                            <a:rect l="l" t="t" r="r" b="b"/>
                            <a:pathLst>
                              <a:path w="293370" h="278130">
                                <a:moveTo>
                                  <a:pt x="146684" y="0"/>
                                </a:moveTo>
                                <a:lnTo>
                                  <a:pt x="0" y="69596"/>
                                </a:lnTo>
                                <a:lnTo>
                                  <a:pt x="73406" y="69596"/>
                                </a:lnTo>
                                <a:lnTo>
                                  <a:pt x="73406" y="278129"/>
                                </a:lnTo>
                                <a:lnTo>
                                  <a:pt x="220090" y="278129"/>
                                </a:lnTo>
                                <a:lnTo>
                                  <a:pt x="220090" y="69596"/>
                                </a:lnTo>
                                <a:lnTo>
                                  <a:pt x="293369" y="69596"/>
                                </a:lnTo>
                                <a:lnTo>
                                  <a:pt x="14668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396682" y="2711132"/>
                            <a:ext cx="293370" cy="278130"/>
                          </a:xfrm>
                          <a:custGeom>
                            <a:avLst/>
                            <a:gdLst/>
                            <a:ahLst/>
                            <a:cxnLst/>
                            <a:rect l="l" t="t" r="r" b="b"/>
                            <a:pathLst>
                              <a:path w="293370" h="278130">
                                <a:moveTo>
                                  <a:pt x="0" y="69596"/>
                                </a:moveTo>
                                <a:lnTo>
                                  <a:pt x="73406" y="69596"/>
                                </a:lnTo>
                                <a:lnTo>
                                  <a:pt x="73406" y="278129"/>
                                </a:lnTo>
                                <a:lnTo>
                                  <a:pt x="220090" y="278129"/>
                                </a:lnTo>
                                <a:lnTo>
                                  <a:pt x="220090" y="69596"/>
                                </a:lnTo>
                                <a:lnTo>
                                  <a:pt x="293369" y="69596"/>
                                </a:lnTo>
                                <a:lnTo>
                                  <a:pt x="146684" y="0"/>
                                </a:lnTo>
                                <a:lnTo>
                                  <a:pt x="0" y="69596"/>
                                </a:lnTo>
                                <a:close/>
                              </a:path>
                            </a:pathLst>
                          </a:custGeom>
                          <a:ln w="38100">
                            <a:solidFill>
                              <a:srgbClr val="1F487C"/>
                            </a:solidFill>
                            <a:prstDash val="solid"/>
                          </a:ln>
                        </wps:spPr>
                        <wps:bodyPr wrap="square" lIns="0" tIns="0" rIns="0" bIns="0" rtlCol="0">
                          <a:prstTxWarp prst="textNoShape">
                            <a:avLst/>
                          </a:prstTxWarp>
                          <a:noAutofit/>
                        </wps:bodyPr>
                      </wps:wsp>
                      <wps:wsp>
                        <wps:cNvPr id="46" name="Graphic 46"/>
                        <wps:cNvSpPr/>
                        <wps:spPr>
                          <a:xfrm>
                            <a:off x="4618672" y="663257"/>
                            <a:ext cx="152400" cy="2567305"/>
                          </a:xfrm>
                          <a:custGeom>
                            <a:avLst/>
                            <a:gdLst/>
                            <a:ahLst/>
                            <a:cxnLst/>
                            <a:rect l="l" t="t" r="r" b="b"/>
                            <a:pathLst>
                              <a:path w="152400" h="2567305">
                                <a:moveTo>
                                  <a:pt x="152400" y="0"/>
                                </a:moveTo>
                                <a:lnTo>
                                  <a:pt x="0" y="0"/>
                                </a:lnTo>
                                <a:lnTo>
                                  <a:pt x="0" y="2567304"/>
                                </a:lnTo>
                                <a:lnTo>
                                  <a:pt x="152400" y="2567304"/>
                                </a:lnTo>
                                <a:lnTo>
                                  <a:pt x="152400"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4618672" y="663257"/>
                            <a:ext cx="152400" cy="2567305"/>
                          </a:xfrm>
                          <a:custGeom>
                            <a:avLst/>
                            <a:gdLst/>
                            <a:ahLst/>
                            <a:cxnLst/>
                            <a:rect l="l" t="t" r="r" b="b"/>
                            <a:pathLst>
                              <a:path w="152400" h="2567305">
                                <a:moveTo>
                                  <a:pt x="0" y="2567304"/>
                                </a:moveTo>
                                <a:lnTo>
                                  <a:pt x="152400" y="2567304"/>
                                </a:lnTo>
                                <a:lnTo>
                                  <a:pt x="152400" y="0"/>
                                </a:lnTo>
                                <a:lnTo>
                                  <a:pt x="0" y="0"/>
                                </a:lnTo>
                                <a:lnTo>
                                  <a:pt x="0" y="2567304"/>
                                </a:lnTo>
                                <a:close/>
                              </a:path>
                            </a:pathLst>
                          </a:custGeom>
                          <a:ln w="9525">
                            <a:solidFill>
                              <a:srgbClr val="000000"/>
                            </a:solidFill>
                            <a:prstDash val="solid"/>
                          </a:ln>
                        </wps:spPr>
                        <wps:bodyPr wrap="square" lIns="0" tIns="0" rIns="0" bIns="0" rtlCol="0">
                          <a:prstTxWarp prst="textNoShape">
                            <a:avLst/>
                          </a:prstTxWarp>
                          <a:noAutofit/>
                        </wps:bodyPr>
                      </wps:wsp>
                      <wps:wsp>
                        <wps:cNvPr id="48" name="Graphic 48"/>
                        <wps:cNvSpPr/>
                        <wps:spPr>
                          <a:xfrm>
                            <a:off x="3125152" y="855662"/>
                            <a:ext cx="1493520" cy="231775"/>
                          </a:xfrm>
                          <a:custGeom>
                            <a:avLst/>
                            <a:gdLst/>
                            <a:ahLst/>
                            <a:cxnLst/>
                            <a:rect l="l" t="t" r="r" b="b"/>
                            <a:pathLst>
                              <a:path w="1493520" h="231775">
                                <a:moveTo>
                                  <a:pt x="373380" y="0"/>
                                </a:moveTo>
                                <a:lnTo>
                                  <a:pt x="0" y="115824"/>
                                </a:lnTo>
                                <a:lnTo>
                                  <a:pt x="373380" y="231775"/>
                                </a:lnTo>
                                <a:lnTo>
                                  <a:pt x="373380" y="173863"/>
                                </a:lnTo>
                                <a:lnTo>
                                  <a:pt x="1493520" y="173863"/>
                                </a:lnTo>
                                <a:lnTo>
                                  <a:pt x="1493520" y="57912"/>
                                </a:lnTo>
                                <a:lnTo>
                                  <a:pt x="373380" y="57912"/>
                                </a:lnTo>
                                <a:lnTo>
                                  <a:pt x="37338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3125152" y="855662"/>
                            <a:ext cx="1493520" cy="231775"/>
                          </a:xfrm>
                          <a:custGeom>
                            <a:avLst/>
                            <a:gdLst/>
                            <a:ahLst/>
                            <a:cxnLst/>
                            <a:rect l="l" t="t" r="r" b="b"/>
                            <a:pathLst>
                              <a:path w="1493520" h="231775">
                                <a:moveTo>
                                  <a:pt x="373380" y="0"/>
                                </a:moveTo>
                                <a:lnTo>
                                  <a:pt x="373380" y="57912"/>
                                </a:lnTo>
                                <a:lnTo>
                                  <a:pt x="1493520" y="57912"/>
                                </a:lnTo>
                                <a:lnTo>
                                  <a:pt x="1493520" y="173863"/>
                                </a:lnTo>
                                <a:lnTo>
                                  <a:pt x="373380" y="173863"/>
                                </a:lnTo>
                                <a:lnTo>
                                  <a:pt x="373380" y="231775"/>
                                </a:lnTo>
                                <a:lnTo>
                                  <a:pt x="0" y="115824"/>
                                </a:lnTo>
                                <a:lnTo>
                                  <a:pt x="373380" y="0"/>
                                </a:lnTo>
                                <a:close/>
                              </a:path>
                            </a:pathLst>
                          </a:custGeom>
                          <a:ln w="9525">
                            <a:solidFill>
                              <a:srgbClr val="000000"/>
                            </a:solidFill>
                            <a:prstDash val="solid"/>
                          </a:ln>
                        </wps:spPr>
                        <wps:bodyPr wrap="square" lIns="0" tIns="0" rIns="0" bIns="0" rtlCol="0">
                          <a:prstTxWarp prst="textNoShape">
                            <a:avLst/>
                          </a:prstTxWarp>
                          <a:noAutofit/>
                        </wps:bodyPr>
                      </wps:wsp>
                      <wps:wsp>
                        <wps:cNvPr id="50" name="Graphic 50"/>
                        <wps:cNvSpPr/>
                        <wps:spPr>
                          <a:xfrm>
                            <a:off x="2446337" y="3052127"/>
                            <a:ext cx="2172335" cy="231775"/>
                          </a:xfrm>
                          <a:custGeom>
                            <a:avLst/>
                            <a:gdLst/>
                            <a:ahLst/>
                            <a:cxnLst/>
                            <a:rect l="l" t="t" r="r" b="b"/>
                            <a:pathLst>
                              <a:path w="2172335" h="231775">
                                <a:moveTo>
                                  <a:pt x="543051" y="0"/>
                                </a:moveTo>
                                <a:lnTo>
                                  <a:pt x="0" y="115950"/>
                                </a:lnTo>
                                <a:lnTo>
                                  <a:pt x="543051" y="231775"/>
                                </a:lnTo>
                                <a:lnTo>
                                  <a:pt x="543051" y="173862"/>
                                </a:lnTo>
                                <a:lnTo>
                                  <a:pt x="2172335" y="173862"/>
                                </a:lnTo>
                                <a:lnTo>
                                  <a:pt x="2172335" y="57912"/>
                                </a:lnTo>
                                <a:lnTo>
                                  <a:pt x="543051" y="57912"/>
                                </a:lnTo>
                                <a:lnTo>
                                  <a:pt x="543051"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2446337" y="4762"/>
                            <a:ext cx="2172335" cy="3279140"/>
                          </a:xfrm>
                          <a:custGeom>
                            <a:avLst/>
                            <a:gdLst/>
                            <a:ahLst/>
                            <a:cxnLst/>
                            <a:rect l="l" t="t" r="r" b="b"/>
                            <a:pathLst>
                              <a:path w="2172335" h="3279140">
                                <a:moveTo>
                                  <a:pt x="543051" y="3047365"/>
                                </a:moveTo>
                                <a:lnTo>
                                  <a:pt x="543051" y="3105277"/>
                                </a:lnTo>
                                <a:lnTo>
                                  <a:pt x="2172335" y="3105277"/>
                                </a:lnTo>
                                <a:lnTo>
                                  <a:pt x="2172335" y="3221228"/>
                                </a:lnTo>
                                <a:lnTo>
                                  <a:pt x="543051" y="3221228"/>
                                </a:lnTo>
                                <a:lnTo>
                                  <a:pt x="543051" y="3279140"/>
                                </a:lnTo>
                                <a:lnTo>
                                  <a:pt x="0" y="3163316"/>
                                </a:lnTo>
                                <a:lnTo>
                                  <a:pt x="543051" y="3047365"/>
                                </a:lnTo>
                                <a:close/>
                              </a:path>
                              <a:path w="2172335" h="3279140">
                                <a:moveTo>
                                  <a:pt x="1277620" y="290575"/>
                                </a:moveTo>
                                <a:lnTo>
                                  <a:pt x="678814" y="0"/>
                                </a:lnTo>
                                <a:lnTo>
                                  <a:pt x="678814" y="581025"/>
                                </a:lnTo>
                                <a:lnTo>
                                  <a:pt x="1277620" y="290575"/>
                                </a:lnTo>
                                <a:close/>
                              </a:path>
                            </a:pathLst>
                          </a:custGeom>
                          <a:ln w="9525">
                            <a:solidFill>
                              <a:srgbClr val="000000"/>
                            </a:solidFill>
                            <a:prstDash val="solid"/>
                          </a:ln>
                        </wps:spPr>
                        <wps:bodyPr wrap="square" lIns="0" tIns="0" rIns="0" bIns="0" rtlCol="0">
                          <a:prstTxWarp prst="textNoShape">
                            <a:avLst/>
                          </a:prstTxWarp>
                          <a:noAutofit/>
                        </wps:bodyPr>
                      </wps:wsp>
                      <wps:wsp>
                        <wps:cNvPr id="52" name="Textbox 52"/>
                        <wps:cNvSpPr txBox="1"/>
                        <wps:spPr>
                          <a:xfrm>
                            <a:off x="958532" y="3026092"/>
                            <a:ext cx="1180465" cy="358775"/>
                          </a:xfrm>
                          <a:prstGeom prst="rect">
                            <a:avLst/>
                          </a:prstGeom>
                          <a:ln w="9525">
                            <a:solidFill>
                              <a:srgbClr val="000000"/>
                            </a:solidFill>
                            <a:prstDash val="solid"/>
                          </a:ln>
                        </wps:spPr>
                        <wps:txbx>
                          <w:txbxContent>
                            <w:p>
                              <w:pPr>
                                <w:spacing w:before="49"/>
                                <w:ind w:left="144" w:right="0" w:firstLine="0"/>
                                <w:jc w:val="left"/>
                                <w:rPr>
                                  <w:rFonts w:ascii="Palatino Linotype"/>
                                  <w:b/>
                                  <w:sz w:val="20"/>
                                </w:rPr>
                              </w:pPr>
                              <w:r>
                                <w:rPr>
                                  <w:rFonts w:ascii="Palatino Linotype"/>
                                  <w:b/>
                                  <w:spacing w:val="-2"/>
                                  <w:sz w:val="20"/>
                                </w:rPr>
                                <w:t>Assessment</w:t>
                              </w:r>
                            </w:p>
                          </w:txbxContent>
                        </wps:txbx>
                        <wps:bodyPr wrap="square" lIns="0" tIns="0" rIns="0" bIns="0" rtlCol="0">
                          <a:noAutofit/>
                        </wps:bodyPr>
                      </wps:wsp>
                      <wps:wsp>
                        <wps:cNvPr id="53" name="Textbox 53"/>
                        <wps:cNvSpPr txBox="1"/>
                        <wps:spPr>
                          <a:xfrm>
                            <a:off x="2499042" y="1928812"/>
                            <a:ext cx="1038225" cy="643890"/>
                          </a:xfrm>
                          <a:prstGeom prst="rect">
                            <a:avLst/>
                          </a:prstGeom>
                          <a:ln w="9525">
                            <a:solidFill>
                              <a:srgbClr val="000000"/>
                            </a:solidFill>
                            <a:prstDash val="solid"/>
                          </a:ln>
                        </wps:spPr>
                        <wps:txbx>
                          <w:txbxContent>
                            <w:p>
                              <w:pPr>
                                <w:spacing w:line="247" w:lineRule="auto" w:before="51"/>
                                <w:ind w:left="145" w:right="259" w:firstLine="0"/>
                                <w:jc w:val="left"/>
                                <w:rPr>
                                  <w:rFonts w:ascii="Palatino Linotype"/>
                                  <w:b/>
                                  <w:sz w:val="18"/>
                                </w:rPr>
                              </w:pPr>
                              <w:r>
                                <w:rPr>
                                  <w:rFonts w:ascii="Palatino Linotype"/>
                                  <w:b/>
                                  <w:spacing w:val="-2"/>
                                  <w:sz w:val="18"/>
                                </w:rPr>
                                <w:t>Management </w:t>
                              </w:r>
                              <w:r>
                                <w:rPr>
                                  <w:rFonts w:ascii="Palatino Linotype"/>
                                  <w:b/>
                                  <w:sz w:val="18"/>
                                </w:rPr>
                                <w:t>of</w:t>
                              </w:r>
                              <w:r>
                                <w:rPr>
                                  <w:rFonts w:ascii="Palatino Linotype"/>
                                  <w:b/>
                                  <w:spacing w:val="-12"/>
                                  <w:sz w:val="18"/>
                                </w:rPr>
                                <w:t> </w:t>
                              </w:r>
                              <w:r>
                                <w:rPr>
                                  <w:rFonts w:ascii="Palatino Linotype"/>
                                  <w:b/>
                                  <w:sz w:val="18"/>
                                </w:rPr>
                                <w:t>Information</w:t>
                              </w:r>
                            </w:p>
                          </w:txbxContent>
                        </wps:txbx>
                        <wps:bodyPr wrap="square" lIns="0" tIns="0" rIns="0" bIns="0" rtlCol="0">
                          <a:noAutofit/>
                        </wps:bodyPr>
                      </wps:wsp>
                      <wps:wsp>
                        <wps:cNvPr id="54" name="Textbox 54"/>
                        <wps:cNvSpPr txBox="1"/>
                        <wps:spPr>
                          <a:xfrm>
                            <a:off x="1434147" y="1928812"/>
                            <a:ext cx="1012190" cy="643890"/>
                          </a:xfrm>
                          <a:prstGeom prst="rect">
                            <a:avLst/>
                          </a:prstGeom>
                          <a:ln w="9525">
                            <a:solidFill>
                              <a:srgbClr val="000000"/>
                            </a:solidFill>
                            <a:prstDash val="solid"/>
                          </a:ln>
                        </wps:spPr>
                        <wps:txbx>
                          <w:txbxContent>
                            <w:p>
                              <w:pPr>
                                <w:spacing w:line="244" w:lineRule="auto" w:before="56"/>
                                <w:ind w:left="145" w:right="395" w:firstLine="0"/>
                                <w:jc w:val="left"/>
                                <w:rPr>
                                  <w:rFonts w:ascii="Palatino Linotype"/>
                                  <w:b/>
                                  <w:sz w:val="14"/>
                                </w:rPr>
                              </w:pPr>
                              <w:r>
                                <w:rPr>
                                  <w:rFonts w:ascii="Palatino Linotype"/>
                                  <w:b/>
                                  <w:spacing w:val="-2"/>
                                  <w:sz w:val="14"/>
                                </w:rPr>
                                <w:t>Persuasive</w:t>
                              </w:r>
                              <w:r>
                                <w:rPr>
                                  <w:rFonts w:ascii="Palatino Linotype"/>
                                  <w:b/>
                                  <w:spacing w:val="40"/>
                                  <w:sz w:val="14"/>
                                </w:rPr>
                                <w:t> </w:t>
                              </w:r>
                              <w:r>
                                <w:rPr>
                                  <w:rFonts w:ascii="Palatino Linotype"/>
                                  <w:b/>
                                  <w:spacing w:val="-2"/>
                                  <w:sz w:val="14"/>
                                </w:rPr>
                                <w:t>Communication</w:t>
                              </w:r>
                            </w:p>
                          </w:txbxContent>
                        </wps:txbx>
                        <wps:bodyPr wrap="square" lIns="0" tIns="0" rIns="0" bIns="0" rtlCol="0">
                          <a:noAutofit/>
                        </wps:bodyPr>
                      </wps:wsp>
                      <wps:wsp>
                        <wps:cNvPr id="55" name="Textbox 55"/>
                        <wps:cNvSpPr txBox="1"/>
                        <wps:spPr>
                          <a:xfrm>
                            <a:off x="392747" y="1928812"/>
                            <a:ext cx="959485" cy="643890"/>
                          </a:xfrm>
                          <a:prstGeom prst="rect">
                            <a:avLst/>
                          </a:prstGeom>
                          <a:ln w="9525">
                            <a:solidFill>
                              <a:srgbClr val="000000"/>
                            </a:solidFill>
                            <a:prstDash val="solid"/>
                          </a:ln>
                        </wps:spPr>
                        <wps:txbx>
                          <w:txbxContent>
                            <w:p>
                              <w:pPr>
                                <w:spacing w:line="244" w:lineRule="auto" w:before="54"/>
                                <w:ind w:left="145" w:right="408" w:firstLine="0"/>
                                <w:jc w:val="left"/>
                                <w:rPr>
                                  <w:rFonts w:ascii="Palatino Linotype"/>
                                  <w:b/>
                                  <w:sz w:val="16"/>
                                </w:rPr>
                              </w:pPr>
                              <w:r>
                                <w:rPr>
                                  <w:rFonts w:ascii="Palatino Linotype"/>
                                  <w:b/>
                                  <w:spacing w:val="-2"/>
                                  <w:sz w:val="16"/>
                                </w:rPr>
                                <w:t>Active</w:t>
                              </w:r>
                              <w:r>
                                <w:rPr>
                                  <w:rFonts w:ascii="Palatino Linotype"/>
                                  <w:b/>
                                  <w:spacing w:val="40"/>
                                  <w:sz w:val="16"/>
                                </w:rPr>
                                <w:t> </w:t>
                              </w:r>
                              <w:r>
                                <w:rPr>
                                  <w:rFonts w:ascii="Palatino Linotype"/>
                                  <w:b/>
                                  <w:spacing w:val="-2"/>
                                  <w:sz w:val="16"/>
                                </w:rPr>
                                <w:t>Participation</w:t>
                              </w:r>
                            </w:p>
                          </w:txbxContent>
                        </wps:txbx>
                        <wps:bodyPr wrap="square" lIns="0" tIns="0" rIns="0" bIns="0" rtlCol="0">
                          <a:noAutofit/>
                        </wps:bodyPr>
                      </wps:wsp>
                      <wps:wsp>
                        <wps:cNvPr id="56" name="Textbox 56"/>
                        <wps:cNvSpPr txBox="1"/>
                        <wps:spPr>
                          <a:xfrm>
                            <a:off x="1837372" y="780097"/>
                            <a:ext cx="939800" cy="439420"/>
                          </a:xfrm>
                          <a:prstGeom prst="rect">
                            <a:avLst/>
                          </a:prstGeom>
                          <a:ln w="9525">
                            <a:solidFill>
                              <a:srgbClr val="000000"/>
                            </a:solidFill>
                            <a:prstDash val="solid"/>
                          </a:ln>
                        </wps:spPr>
                        <wps:txbx>
                          <w:txbxContent>
                            <w:p>
                              <w:pPr>
                                <w:spacing w:line="252" w:lineRule="auto" w:before="52"/>
                                <w:ind w:left="145" w:right="687" w:firstLine="0"/>
                                <w:jc w:val="left"/>
                                <w:rPr>
                                  <w:rFonts w:ascii="Palatino Linotype"/>
                                  <w:sz w:val="18"/>
                                </w:rPr>
                              </w:pPr>
                              <w:r>
                                <w:rPr>
                                  <w:rFonts w:ascii="Palatino Linotype"/>
                                  <w:b/>
                                  <w:spacing w:val="-2"/>
                                  <w:sz w:val="18"/>
                                </w:rPr>
                                <w:t>Change Targe</w:t>
                              </w:r>
                              <w:r>
                                <w:rPr>
                                  <w:rFonts w:ascii="Palatino Linotype"/>
                                  <w:spacing w:val="-2"/>
                                  <w:sz w:val="18"/>
                                </w:rPr>
                                <w:t>t</w:t>
                              </w:r>
                            </w:p>
                          </w:txbxContent>
                        </wps:txbx>
                        <wps:bodyPr wrap="square" lIns="0" tIns="0" rIns="0" bIns="0" rtlCol="0">
                          <a:noAutofit/>
                        </wps:bodyPr>
                      </wps:wsp>
                      <wps:wsp>
                        <wps:cNvPr id="57" name="Textbox 57"/>
                        <wps:cNvSpPr txBox="1"/>
                        <wps:spPr>
                          <a:xfrm>
                            <a:off x="293687" y="780097"/>
                            <a:ext cx="748665" cy="329565"/>
                          </a:xfrm>
                          <a:prstGeom prst="rect">
                            <a:avLst/>
                          </a:prstGeom>
                          <a:ln w="9525">
                            <a:solidFill>
                              <a:srgbClr val="000000"/>
                            </a:solidFill>
                            <a:prstDash val="solid"/>
                          </a:ln>
                        </wps:spPr>
                        <wps:txbx>
                          <w:txbxContent>
                            <w:p>
                              <w:pPr>
                                <w:spacing w:line="247" w:lineRule="auto" w:before="57"/>
                                <w:ind w:left="145" w:right="526" w:firstLine="0"/>
                                <w:jc w:val="left"/>
                                <w:rPr>
                                  <w:rFonts w:ascii="Palatino Linotype"/>
                                  <w:b/>
                                  <w:sz w:val="14"/>
                                </w:rPr>
                              </w:pPr>
                              <w:r>
                                <w:rPr>
                                  <w:rFonts w:ascii="Palatino Linotype"/>
                                  <w:b/>
                                  <w:spacing w:val="-2"/>
                                  <w:sz w:val="14"/>
                                </w:rPr>
                                <w:t>Change</w:t>
                              </w:r>
                              <w:r>
                                <w:rPr>
                                  <w:rFonts w:ascii="Palatino Linotype"/>
                                  <w:b/>
                                  <w:spacing w:val="40"/>
                                  <w:sz w:val="14"/>
                                </w:rPr>
                                <w:t> </w:t>
                              </w:r>
                              <w:r>
                                <w:rPr>
                                  <w:rFonts w:ascii="Palatino Linotype"/>
                                  <w:b/>
                                  <w:spacing w:val="-2"/>
                                  <w:sz w:val="14"/>
                                </w:rPr>
                                <w:t>Agent</w:t>
                              </w:r>
                            </w:p>
                          </w:txbxContent>
                        </wps:txbx>
                        <wps:bodyPr wrap="square" lIns="0" tIns="0" rIns="0" bIns="0" rtlCol="0">
                          <a:noAutofit/>
                        </wps:bodyPr>
                      </wps:wsp>
                      <wps:wsp>
                        <wps:cNvPr id="58" name="Textbox 58"/>
                        <wps:cNvSpPr txBox="1"/>
                        <wps:spPr>
                          <a:xfrm>
                            <a:off x="4762" y="151447"/>
                            <a:ext cx="3120390" cy="336550"/>
                          </a:xfrm>
                          <a:prstGeom prst="rect">
                            <a:avLst/>
                          </a:prstGeom>
                          <a:ln w="9525">
                            <a:solidFill>
                              <a:srgbClr val="000000"/>
                            </a:solidFill>
                            <a:prstDash val="solid"/>
                          </a:ln>
                        </wps:spPr>
                        <wps:txbx>
                          <w:txbxContent>
                            <w:p>
                              <w:pPr>
                                <w:spacing w:before="48"/>
                                <w:ind w:left="145" w:right="0" w:firstLine="0"/>
                                <w:jc w:val="left"/>
                                <w:rPr>
                                  <w:rFonts w:ascii="Palatino Linotype"/>
                                  <w:b/>
                                  <w:sz w:val="22"/>
                                </w:rPr>
                              </w:pPr>
                              <w:r>
                                <w:rPr>
                                  <w:rFonts w:ascii="Palatino Linotype"/>
                                  <w:b/>
                                  <w:sz w:val="22"/>
                                </w:rPr>
                                <w:t>The</w:t>
                              </w:r>
                              <w:r>
                                <w:rPr>
                                  <w:rFonts w:ascii="Palatino Linotype"/>
                                  <w:b/>
                                  <w:spacing w:val="-5"/>
                                  <w:sz w:val="22"/>
                                </w:rPr>
                                <w:t> </w:t>
                              </w:r>
                              <w:r>
                                <w:rPr>
                                  <w:rFonts w:ascii="Palatino Linotype"/>
                                  <w:b/>
                                  <w:sz w:val="22"/>
                                </w:rPr>
                                <w:t>Message:</w:t>
                              </w:r>
                              <w:r>
                                <w:rPr>
                                  <w:rFonts w:ascii="Palatino Linotype"/>
                                  <w:b/>
                                  <w:spacing w:val="-6"/>
                                  <w:sz w:val="22"/>
                                </w:rPr>
                                <w:t> </w:t>
                              </w:r>
                              <w:r>
                                <w:rPr>
                                  <w:rFonts w:ascii="Palatino Linotype"/>
                                  <w:b/>
                                  <w:sz w:val="22"/>
                                </w:rPr>
                                <w:t>5</w:t>
                              </w:r>
                              <w:r>
                                <w:rPr>
                                  <w:rFonts w:ascii="Palatino Linotype"/>
                                  <w:b/>
                                  <w:spacing w:val="-5"/>
                                  <w:sz w:val="22"/>
                                </w:rPr>
                                <w:t> </w:t>
                              </w:r>
                              <w:r>
                                <w:rPr>
                                  <w:rFonts w:ascii="Palatino Linotype"/>
                                  <w:b/>
                                  <w:spacing w:val="-2"/>
                                  <w:sz w:val="22"/>
                                </w:rPr>
                                <w:t>components</w:t>
                              </w:r>
                            </w:p>
                          </w:txbxContent>
                        </wps:txbx>
                        <wps:bodyPr wrap="square" lIns="0" tIns="0" rIns="0" bIns="0" rtlCol="0">
                          <a:noAutofit/>
                        </wps:bodyPr>
                      </wps:wsp>
                      <wps:wsp>
                        <wps:cNvPr id="59" name="Textbox 59"/>
                        <wps:cNvSpPr txBox="1"/>
                        <wps:spPr>
                          <a:xfrm>
                            <a:off x="4190682" y="77152"/>
                            <a:ext cx="828675" cy="508634"/>
                          </a:xfrm>
                          <a:prstGeom prst="rect">
                            <a:avLst/>
                          </a:prstGeom>
                          <a:ln w="9525">
                            <a:solidFill>
                              <a:srgbClr val="000000"/>
                            </a:solidFill>
                            <a:prstDash val="solid"/>
                          </a:ln>
                        </wps:spPr>
                        <wps:txbx>
                          <w:txbxContent>
                            <w:p>
                              <w:pPr>
                                <w:spacing w:line="247" w:lineRule="auto" w:before="54"/>
                                <w:ind w:left="145" w:right="397" w:firstLine="0"/>
                                <w:jc w:val="left"/>
                                <w:rPr>
                                  <w:rFonts w:ascii="Palatino Linotype"/>
                                  <w:b/>
                                  <w:sz w:val="16"/>
                                </w:rPr>
                              </w:pPr>
                              <w:r>
                                <w:rPr>
                                  <w:rFonts w:ascii="Palatino Linotype"/>
                                  <w:b/>
                                  <w:spacing w:val="-2"/>
                                  <w:sz w:val="16"/>
                                </w:rPr>
                                <w:t>System</w:t>
                              </w:r>
                              <w:r>
                                <w:rPr>
                                  <w:rFonts w:ascii="Palatino Linotype"/>
                                  <w:b/>
                                  <w:spacing w:val="40"/>
                                  <w:sz w:val="16"/>
                                </w:rPr>
                                <w:t> </w:t>
                              </w:r>
                              <w:r>
                                <w:rPr>
                                  <w:rFonts w:ascii="Palatino Linotype"/>
                                  <w:b/>
                                  <w:spacing w:val="-2"/>
                                  <w:sz w:val="16"/>
                                </w:rPr>
                                <w:t>Readiness</w:t>
                              </w:r>
                            </w:p>
                          </w:txbxContent>
                        </wps:txbx>
                        <wps:bodyPr wrap="square" lIns="0" tIns="0" rIns="0" bIns="0" rtlCol="0">
                          <a:noAutofit/>
                        </wps:bodyPr>
                      </wps:wsp>
                    </wpg:wgp>
                  </a:graphicData>
                </a:graphic>
              </wp:anchor>
            </w:drawing>
          </mc:Choice>
          <mc:Fallback>
            <w:pict>
              <v:group style="position:absolute;margin-left:102.824997pt;margin-top:3.775pt;width:395.6pt;height:266.9pt;mso-position-horizontal-relative:page;mso-position-vertical-relative:paragraph;z-index:-15727616;mso-wrap-distance-left:0;mso-wrap-distance-right:0" id="docshapegroup37" coordorigin="2056,76" coordsize="7912,5338">
                <v:shape style="position:absolute;left:3707;top:1415;width:391;height:280" type="#_x0000_t75" id="docshape38" stroked="false">
                  <v:imagedata r:id="rId16" o:title=""/>
                </v:shape>
                <v:shape style="position:absolute;left:4566;top:1425;width:391;height:280" type="#_x0000_t75" id="docshape39" stroked="false">
                  <v:imagedata r:id="rId17" o:title=""/>
                </v:shape>
                <v:shape style="position:absolute;left:4134;top:998;width:440;height:1712" id="docshape40" coordorigin="4134,998" coordsize="440,1712" path="m4354,998l4134,1426,4244,1426,4244,2710,4464,2710,4464,1426,4574,1426,4354,998xe" filled="true" fillcolor="#000000" stroked="false">
                  <v:path arrowok="t"/>
                  <v:fill type="solid"/>
                </v:shape>
                <v:shape style="position:absolute;left:4134;top:998;width:440;height:1712" id="docshape41" coordorigin="4134,998" coordsize="440,1712" path="m4574,1426l4464,1426,4464,2710,4244,2710,4244,1426,4134,1426,4354,998,4574,1426xe" filled="false" stroked="true" strokeweight=".75pt" strokecolor="#000000">
                  <v:path arrowok="t"/>
                  <v:stroke dashstyle="solid"/>
                </v:shape>
                <v:rect style="position:absolute;left:2257;top:2710;width:5595;height:1555" id="docshape42" filled="false" stroked="true" strokeweight=".75pt" strokecolor="#000000">
                  <v:stroke dashstyle="solid"/>
                </v:rect>
                <v:shape style="position:absolute;left:4142;top:4351;width:729;height:502" id="docshape43" coordorigin="4143,4352" coordsize="729,502" path="m4507,4352l4143,4524,4362,4524,4362,4853,4652,4853,4652,4823,4392,4823,4392,4494,4276,4494,4507,4385,4577,4385,4507,4352xm4507,4385l4276,4494,4392,4494,4392,4823,4622,4823,4622,4793,4422,4793,4422,4464,4409,4464,4507,4418,4577,4418,4507,4385xm4577,4385l4507,4385,4738,4494,4622,4494,4622,4823,4652,4823,4652,4524,4871,4524,4577,4385xm4592,4464l4422,4464,4422,4793,4592,4793,4592,4464xm4577,4418l4507,4418,4605,4464,4592,4464,4592,4793,4622,4793,4622,4494,4738,4494,4577,4418xm4507,4418l4409,4464,4605,4464,4507,4418xe" filled="true" fillcolor="#233e5f" stroked="false">
                  <v:path arrowok="t"/>
                  <v:fill opacity="32896f" type="solid"/>
                </v:shape>
                <v:shape style="position:absolute;left:4256;top:4345;width:462;height:438" id="docshape44" coordorigin="4256,4345" coordsize="462,438" path="m4487,4345l4256,4455,4372,4455,4372,4783,4603,4783,4603,4455,4718,4455,4487,4345xe" filled="true" fillcolor="#000000" stroked="false">
                  <v:path arrowok="t"/>
                  <v:fill type="solid"/>
                </v:shape>
                <v:shape style="position:absolute;left:4256;top:4345;width:462;height:438" id="docshape45" coordorigin="4256,4345" coordsize="462,438" path="m4256,4455l4372,4455,4372,4783,4603,4783,4603,4455,4718,4455,4487,4345,4256,4455xe" filled="false" stroked="true" strokeweight="3pt" strokecolor="#1f487c">
                  <v:path arrowok="t"/>
                  <v:stroke dashstyle="solid"/>
                </v:shape>
                <v:rect style="position:absolute;left:9330;top:1120;width:240;height:4043" id="docshape46" filled="true" fillcolor="#000000" stroked="false">
                  <v:fill type="solid"/>
                </v:rect>
                <v:rect style="position:absolute;left:9330;top:1120;width:240;height:4043" id="docshape47" filled="false" stroked="true" strokeweight=".75pt" strokecolor="#000000">
                  <v:stroke dashstyle="solid"/>
                </v:rect>
                <v:shape style="position:absolute;left:6978;top:1423;width:2352;height:365" id="docshape48" coordorigin="6978,1423" coordsize="2352,365" path="m7566,1423l6978,1605,7566,1788,7566,1697,9330,1697,9330,1514,7566,1514,7566,1423xe" filled="true" fillcolor="#000000" stroked="false">
                  <v:path arrowok="t"/>
                  <v:fill type="solid"/>
                </v:shape>
                <v:shape style="position:absolute;left:6978;top:1423;width:2352;height:365" id="docshape49" coordorigin="6978,1423" coordsize="2352,365" path="m7566,1423l7566,1514,9330,1514,9330,1697,7566,1697,7566,1788,6978,1605,7566,1423xe" filled="false" stroked="true" strokeweight=".75pt" strokecolor="#000000">
                  <v:path arrowok="t"/>
                  <v:stroke dashstyle="solid"/>
                </v:shape>
                <v:shape style="position:absolute;left:5909;top:4882;width:3421;height:365" id="docshape50" coordorigin="5909,4882" coordsize="3421,365" path="m6764,4882l5909,5065,6764,5247,6764,5156,9330,5156,9330,4973,6764,4973,6764,4882xe" filled="true" fillcolor="#000000" stroked="false">
                  <v:path arrowok="t"/>
                  <v:fill type="solid"/>
                </v:shape>
                <v:shape style="position:absolute;left:5909;top:83;width:3421;height:5164" id="docshape51" coordorigin="5909,83" coordsize="3421,5164" path="m6764,4882l6764,4973,9330,4973,9330,5156,6764,5156,6764,5247,5909,5065,6764,4882xm7921,541l6978,83,6978,998,7921,541xe" filled="false" stroked="true" strokeweight=".75pt" strokecolor="#000000">
                  <v:path arrowok="t"/>
                  <v:stroke dashstyle="solid"/>
                </v:shape>
                <v:shape style="position:absolute;left:3566;top:4841;width:1859;height:565" type="#_x0000_t202" id="docshape52" filled="false" stroked="true" strokeweight=".75pt" strokecolor="#000000">
                  <v:textbox inset="0,0,0,0">
                    <w:txbxContent>
                      <w:p>
                        <w:pPr>
                          <w:spacing w:before="49"/>
                          <w:ind w:left="144" w:right="0" w:firstLine="0"/>
                          <w:jc w:val="left"/>
                          <w:rPr>
                            <w:rFonts w:ascii="Palatino Linotype"/>
                            <w:b/>
                            <w:sz w:val="20"/>
                          </w:rPr>
                        </w:pPr>
                        <w:r>
                          <w:rPr>
                            <w:rFonts w:ascii="Palatino Linotype"/>
                            <w:b/>
                            <w:spacing w:val="-2"/>
                            <w:sz w:val="20"/>
                          </w:rPr>
                          <w:t>Assessment</w:t>
                        </w:r>
                      </w:p>
                    </w:txbxContent>
                  </v:textbox>
                  <v:stroke dashstyle="solid"/>
                  <w10:wrap type="none"/>
                </v:shape>
                <v:shape style="position:absolute;left:5992;top:3113;width:1635;height:1014" type="#_x0000_t202" id="docshape53" filled="false" stroked="true" strokeweight=".75pt" strokecolor="#000000">
                  <v:textbox inset="0,0,0,0">
                    <w:txbxContent>
                      <w:p>
                        <w:pPr>
                          <w:spacing w:line="247" w:lineRule="auto" w:before="51"/>
                          <w:ind w:left="145" w:right="259" w:firstLine="0"/>
                          <w:jc w:val="left"/>
                          <w:rPr>
                            <w:rFonts w:ascii="Palatino Linotype"/>
                            <w:b/>
                            <w:sz w:val="18"/>
                          </w:rPr>
                        </w:pPr>
                        <w:r>
                          <w:rPr>
                            <w:rFonts w:ascii="Palatino Linotype"/>
                            <w:b/>
                            <w:spacing w:val="-2"/>
                            <w:sz w:val="18"/>
                          </w:rPr>
                          <w:t>Management </w:t>
                        </w:r>
                        <w:r>
                          <w:rPr>
                            <w:rFonts w:ascii="Palatino Linotype"/>
                            <w:b/>
                            <w:sz w:val="18"/>
                          </w:rPr>
                          <w:t>of</w:t>
                        </w:r>
                        <w:r>
                          <w:rPr>
                            <w:rFonts w:ascii="Palatino Linotype"/>
                            <w:b/>
                            <w:spacing w:val="-12"/>
                            <w:sz w:val="18"/>
                          </w:rPr>
                          <w:t> </w:t>
                        </w:r>
                        <w:r>
                          <w:rPr>
                            <w:rFonts w:ascii="Palatino Linotype"/>
                            <w:b/>
                            <w:sz w:val="18"/>
                          </w:rPr>
                          <w:t>Information</w:t>
                        </w:r>
                      </w:p>
                    </w:txbxContent>
                  </v:textbox>
                  <v:stroke dashstyle="solid"/>
                  <w10:wrap type="none"/>
                </v:shape>
                <v:shape style="position:absolute;left:4315;top:3113;width:1594;height:1014" type="#_x0000_t202" id="docshape54" filled="false" stroked="true" strokeweight=".75pt" strokecolor="#000000">
                  <v:textbox inset="0,0,0,0">
                    <w:txbxContent>
                      <w:p>
                        <w:pPr>
                          <w:spacing w:line="244" w:lineRule="auto" w:before="56"/>
                          <w:ind w:left="145" w:right="395" w:firstLine="0"/>
                          <w:jc w:val="left"/>
                          <w:rPr>
                            <w:rFonts w:ascii="Palatino Linotype"/>
                            <w:b/>
                            <w:sz w:val="14"/>
                          </w:rPr>
                        </w:pPr>
                        <w:r>
                          <w:rPr>
                            <w:rFonts w:ascii="Palatino Linotype"/>
                            <w:b/>
                            <w:spacing w:val="-2"/>
                            <w:sz w:val="14"/>
                          </w:rPr>
                          <w:t>Persuasive</w:t>
                        </w:r>
                        <w:r>
                          <w:rPr>
                            <w:rFonts w:ascii="Palatino Linotype"/>
                            <w:b/>
                            <w:spacing w:val="40"/>
                            <w:sz w:val="14"/>
                          </w:rPr>
                          <w:t> </w:t>
                        </w:r>
                        <w:r>
                          <w:rPr>
                            <w:rFonts w:ascii="Palatino Linotype"/>
                            <w:b/>
                            <w:spacing w:val="-2"/>
                            <w:sz w:val="14"/>
                          </w:rPr>
                          <w:t>Communication</w:t>
                        </w:r>
                      </w:p>
                    </w:txbxContent>
                  </v:textbox>
                  <v:stroke dashstyle="solid"/>
                  <w10:wrap type="none"/>
                </v:shape>
                <v:shape style="position:absolute;left:2675;top:3113;width:1511;height:1014" type="#_x0000_t202" id="docshape55" filled="false" stroked="true" strokeweight=".75pt" strokecolor="#000000">
                  <v:textbox inset="0,0,0,0">
                    <w:txbxContent>
                      <w:p>
                        <w:pPr>
                          <w:spacing w:line="244" w:lineRule="auto" w:before="54"/>
                          <w:ind w:left="145" w:right="408" w:firstLine="0"/>
                          <w:jc w:val="left"/>
                          <w:rPr>
                            <w:rFonts w:ascii="Palatino Linotype"/>
                            <w:b/>
                            <w:sz w:val="16"/>
                          </w:rPr>
                        </w:pPr>
                        <w:r>
                          <w:rPr>
                            <w:rFonts w:ascii="Palatino Linotype"/>
                            <w:b/>
                            <w:spacing w:val="-2"/>
                            <w:sz w:val="16"/>
                          </w:rPr>
                          <w:t>Active</w:t>
                        </w:r>
                        <w:r>
                          <w:rPr>
                            <w:rFonts w:ascii="Palatino Linotype"/>
                            <w:b/>
                            <w:spacing w:val="40"/>
                            <w:sz w:val="16"/>
                          </w:rPr>
                          <w:t> </w:t>
                        </w:r>
                        <w:r>
                          <w:rPr>
                            <w:rFonts w:ascii="Palatino Linotype"/>
                            <w:b/>
                            <w:spacing w:val="-2"/>
                            <w:sz w:val="16"/>
                          </w:rPr>
                          <w:t>Participation</w:t>
                        </w:r>
                      </w:p>
                    </w:txbxContent>
                  </v:textbox>
                  <v:stroke dashstyle="solid"/>
                  <w10:wrap type="none"/>
                </v:shape>
                <v:shape style="position:absolute;left:4950;top:1304;width:1480;height:692" type="#_x0000_t202" id="docshape56" filled="false" stroked="true" strokeweight=".75pt" strokecolor="#000000">
                  <v:textbox inset="0,0,0,0">
                    <w:txbxContent>
                      <w:p>
                        <w:pPr>
                          <w:spacing w:line="252" w:lineRule="auto" w:before="52"/>
                          <w:ind w:left="145" w:right="687" w:firstLine="0"/>
                          <w:jc w:val="left"/>
                          <w:rPr>
                            <w:rFonts w:ascii="Palatino Linotype"/>
                            <w:sz w:val="18"/>
                          </w:rPr>
                        </w:pPr>
                        <w:r>
                          <w:rPr>
                            <w:rFonts w:ascii="Palatino Linotype"/>
                            <w:b/>
                            <w:spacing w:val="-2"/>
                            <w:sz w:val="18"/>
                          </w:rPr>
                          <w:t>Change Targe</w:t>
                        </w:r>
                        <w:r>
                          <w:rPr>
                            <w:rFonts w:ascii="Palatino Linotype"/>
                            <w:spacing w:val="-2"/>
                            <w:sz w:val="18"/>
                          </w:rPr>
                          <w:t>t</w:t>
                        </w:r>
                      </w:p>
                    </w:txbxContent>
                  </v:textbox>
                  <v:stroke dashstyle="solid"/>
                  <w10:wrap type="none"/>
                </v:shape>
                <v:shape style="position:absolute;left:2519;top:1304;width:1179;height:519" type="#_x0000_t202" id="docshape57" filled="false" stroked="true" strokeweight=".75pt" strokecolor="#000000">
                  <v:textbox inset="0,0,0,0">
                    <w:txbxContent>
                      <w:p>
                        <w:pPr>
                          <w:spacing w:line="247" w:lineRule="auto" w:before="57"/>
                          <w:ind w:left="145" w:right="526" w:firstLine="0"/>
                          <w:jc w:val="left"/>
                          <w:rPr>
                            <w:rFonts w:ascii="Palatino Linotype"/>
                            <w:b/>
                            <w:sz w:val="14"/>
                          </w:rPr>
                        </w:pPr>
                        <w:r>
                          <w:rPr>
                            <w:rFonts w:ascii="Palatino Linotype"/>
                            <w:b/>
                            <w:spacing w:val="-2"/>
                            <w:sz w:val="14"/>
                          </w:rPr>
                          <w:t>Change</w:t>
                        </w:r>
                        <w:r>
                          <w:rPr>
                            <w:rFonts w:ascii="Palatino Linotype"/>
                            <w:b/>
                            <w:spacing w:val="40"/>
                            <w:sz w:val="14"/>
                          </w:rPr>
                          <w:t> </w:t>
                        </w:r>
                        <w:r>
                          <w:rPr>
                            <w:rFonts w:ascii="Palatino Linotype"/>
                            <w:b/>
                            <w:spacing w:val="-2"/>
                            <w:sz w:val="14"/>
                          </w:rPr>
                          <w:t>Agent</w:t>
                        </w:r>
                      </w:p>
                    </w:txbxContent>
                  </v:textbox>
                  <v:stroke dashstyle="solid"/>
                  <w10:wrap type="none"/>
                </v:shape>
                <v:shape style="position:absolute;left:2064;top:314;width:4914;height:530" type="#_x0000_t202" id="docshape58" filled="false" stroked="true" strokeweight=".75pt" strokecolor="#000000">
                  <v:textbox inset="0,0,0,0">
                    <w:txbxContent>
                      <w:p>
                        <w:pPr>
                          <w:spacing w:before="48"/>
                          <w:ind w:left="145" w:right="0" w:firstLine="0"/>
                          <w:jc w:val="left"/>
                          <w:rPr>
                            <w:rFonts w:ascii="Palatino Linotype"/>
                            <w:b/>
                            <w:sz w:val="22"/>
                          </w:rPr>
                        </w:pPr>
                        <w:r>
                          <w:rPr>
                            <w:rFonts w:ascii="Palatino Linotype"/>
                            <w:b/>
                            <w:sz w:val="22"/>
                          </w:rPr>
                          <w:t>The</w:t>
                        </w:r>
                        <w:r>
                          <w:rPr>
                            <w:rFonts w:ascii="Palatino Linotype"/>
                            <w:b/>
                            <w:spacing w:val="-5"/>
                            <w:sz w:val="22"/>
                          </w:rPr>
                          <w:t> </w:t>
                        </w:r>
                        <w:r>
                          <w:rPr>
                            <w:rFonts w:ascii="Palatino Linotype"/>
                            <w:b/>
                            <w:sz w:val="22"/>
                          </w:rPr>
                          <w:t>Message:</w:t>
                        </w:r>
                        <w:r>
                          <w:rPr>
                            <w:rFonts w:ascii="Palatino Linotype"/>
                            <w:b/>
                            <w:spacing w:val="-6"/>
                            <w:sz w:val="22"/>
                          </w:rPr>
                          <w:t> </w:t>
                        </w:r>
                        <w:r>
                          <w:rPr>
                            <w:rFonts w:ascii="Palatino Linotype"/>
                            <w:b/>
                            <w:sz w:val="22"/>
                          </w:rPr>
                          <w:t>5</w:t>
                        </w:r>
                        <w:r>
                          <w:rPr>
                            <w:rFonts w:ascii="Palatino Linotype"/>
                            <w:b/>
                            <w:spacing w:val="-5"/>
                            <w:sz w:val="22"/>
                          </w:rPr>
                          <w:t> </w:t>
                        </w:r>
                        <w:r>
                          <w:rPr>
                            <w:rFonts w:ascii="Palatino Linotype"/>
                            <w:b/>
                            <w:spacing w:val="-2"/>
                            <w:sz w:val="22"/>
                          </w:rPr>
                          <w:t>components</w:t>
                        </w:r>
                      </w:p>
                    </w:txbxContent>
                  </v:textbox>
                  <v:stroke dashstyle="solid"/>
                  <w10:wrap type="none"/>
                </v:shape>
                <v:shape style="position:absolute;left:8656;top:197;width:1305;height:801" type="#_x0000_t202" id="docshape59" filled="false" stroked="true" strokeweight=".75pt" strokecolor="#000000">
                  <v:textbox inset="0,0,0,0">
                    <w:txbxContent>
                      <w:p>
                        <w:pPr>
                          <w:spacing w:line="247" w:lineRule="auto" w:before="54"/>
                          <w:ind w:left="145" w:right="397" w:firstLine="0"/>
                          <w:jc w:val="left"/>
                          <w:rPr>
                            <w:rFonts w:ascii="Palatino Linotype"/>
                            <w:b/>
                            <w:sz w:val="16"/>
                          </w:rPr>
                        </w:pPr>
                        <w:r>
                          <w:rPr>
                            <w:rFonts w:ascii="Palatino Linotype"/>
                            <w:b/>
                            <w:spacing w:val="-2"/>
                            <w:sz w:val="16"/>
                          </w:rPr>
                          <w:t>System</w:t>
                        </w:r>
                        <w:r>
                          <w:rPr>
                            <w:rFonts w:ascii="Palatino Linotype"/>
                            <w:b/>
                            <w:spacing w:val="40"/>
                            <w:sz w:val="16"/>
                          </w:rPr>
                          <w:t> </w:t>
                        </w:r>
                        <w:r>
                          <w:rPr>
                            <w:rFonts w:ascii="Palatino Linotype"/>
                            <w:b/>
                            <w:spacing w:val="-2"/>
                            <w:sz w:val="16"/>
                          </w:rPr>
                          <w:t>Readiness</w:t>
                        </w:r>
                      </w:p>
                    </w:txbxContent>
                  </v:textbox>
                  <v:stroke dashstyle="solid"/>
                  <w10:wrap type="none"/>
                </v:shape>
                <w10:wrap type="topAndBottom"/>
              </v:group>
            </w:pict>
          </mc:Fallback>
        </mc:AlternateContent>
      </w:r>
    </w:p>
    <w:p>
      <w:pPr>
        <w:pStyle w:val="BodyText"/>
        <w:jc w:val="left"/>
        <w:rPr>
          <w:sz w:val="20"/>
        </w:rPr>
      </w:pPr>
    </w:p>
    <w:p>
      <w:pPr>
        <w:pStyle w:val="BodyText"/>
        <w:jc w:val="left"/>
        <w:rPr>
          <w:sz w:val="20"/>
        </w:rPr>
      </w:pPr>
    </w:p>
    <w:p>
      <w:pPr>
        <w:pStyle w:val="BodyText"/>
        <w:spacing w:before="146"/>
        <w:jc w:val="left"/>
        <w:rPr>
          <w:sz w:val="20"/>
        </w:rPr>
      </w:pPr>
      <w:r>
        <w:rPr/>
        <mc:AlternateContent>
          <mc:Choice Requires="wps">
            <w:drawing>
              <wp:anchor distT="0" distB="0" distL="0" distR="0" allowOverlap="1" layoutInCell="1" locked="0" behindDoc="1" simplePos="0" relativeHeight="487589376">
                <wp:simplePos x="0" y="0"/>
                <wp:positionH relativeFrom="page">
                  <wp:posOffset>1032192</wp:posOffset>
                </wp:positionH>
                <wp:positionV relativeFrom="paragraph">
                  <wp:posOffset>254024</wp:posOffset>
                </wp:positionV>
                <wp:extent cx="5748655" cy="448309"/>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5748655" cy="448309"/>
                          <a:chExt cx="5748655" cy="448309"/>
                        </a:xfrm>
                      </wpg:grpSpPr>
                      <pic:pic>
                        <pic:nvPicPr>
                          <pic:cNvPr id="61" name="Image 61"/>
                          <pic:cNvPicPr/>
                        </pic:nvPicPr>
                        <pic:blipFill>
                          <a:blip r:embed="rId18" cstate="print"/>
                          <a:stretch>
                            <a:fillRect/>
                          </a:stretch>
                        </pic:blipFill>
                        <pic:spPr>
                          <a:xfrm>
                            <a:off x="1903729" y="0"/>
                            <a:ext cx="212089" cy="214629"/>
                          </a:xfrm>
                          <a:prstGeom prst="rect">
                            <a:avLst/>
                          </a:prstGeom>
                        </pic:spPr>
                      </pic:pic>
                      <pic:pic>
                        <pic:nvPicPr>
                          <pic:cNvPr id="62" name="Image 62"/>
                          <pic:cNvPicPr/>
                        </pic:nvPicPr>
                        <pic:blipFill>
                          <a:blip r:embed="rId19" cstate="print"/>
                          <a:stretch>
                            <a:fillRect/>
                          </a:stretch>
                        </pic:blipFill>
                        <pic:spPr>
                          <a:xfrm>
                            <a:off x="3312159" y="0"/>
                            <a:ext cx="212089" cy="214629"/>
                          </a:xfrm>
                          <a:prstGeom prst="rect">
                            <a:avLst/>
                          </a:prstGeom>
                        </pic:spPr>
                      </pic:pic>
                      <pic:pic>
                        <pic:nvPicPr>
                          <pic:cNvPr id="63" name="Image 63"/>
                          <pic:cNvPicPr/>
                        </pic:nvPicPr>
                        <pic:blipFill>
                          <a:blip r:embed="rId19" cstate="print"/>
                          <a:stretch>
                            <a:fillRect/>
                          </a:stretch>
                        </pic:blipFill>
                        <pic:spPr>
                          <a:xfrm>
                            <a:off x="4965700" y="0"/>
                            <a:ext cx="212090" cy="214629"/>
                          </a:xfrm>
                          <a:prstGeom prst="rect">
                            <a:avLst/>
                          </a:prstGeom>
                        </pic:spPr>
                      </pic:pic>
                      <wps:wsp>
                        <wps:cNvPr id="64" name="Textbox 64"/>
                        <wps:cNvSpPr txBox="1"/>
                        <wps:spPr>
                          <a:xfrm>
                            <a:off x="4762" y="209867"/>
                            <a:ext cx="5739130" cy="233679"/>
                          </a:xfrm>
                          <a:prstGeom prst="rect">
                            <a:avLst/>
                          </a:prstGeom>
                          <a:ln w="9525">
                            <a:solidFill>
                              <a:srgbClr val="000000"/>
                            </a:solidFill>
                            <a:prstDash val="solid"/>
                          </a:ln>
                        </wps:spPr>
                        <wps:txbx>
                          <w:txbxContent>
                            <w:p>
                              <w:pPr>
                                <w:spacing w:before="53"/>
                                <w:ind w:left="0" w:right="1524" w:firstLine="0"/>
                                <w:jc w:val="center"/>
                                <w:rPr>
                                  <w:rFonts w:ascii="Palatino Linotype"/>
                                  <w:sz w:val="20"/>
                                </w:rPr>
                              </w:pPr>
                              <w:r>
                                <w:rPr>
                                  <w:rFonts w:ascii="Palatino Linotype"/>
                                  <w:sz w:val="20"/>
                                </w:rPr>
                                <w:t>Internal</w:t>
                              </w:r>
                              <w:r>
                                <w:rPr>
                                  <w:rFonts w:ascii="Palatino Linotype"/>
                                  <w:spacing w:val="-4"/>
                                  <w:sz w:val="20"/>
                                </w:rPr>
                                <w:t> </w:t>
                              </w:r>
                              <w:r>
                                <w:rPr>
                                  <w:rFonts w:ascii="Palatino Linotype"/>
                                  <w:spacing w:val="-2"/>
                                  <w:sz w:val="20"/>
                                </w:rPr>
                                <w:t>Context</w:t>
                              </w:r>
                            </w:p>
                          </w:txbxContent>
                        </wps:txbx>
                        <wps:bodyPr wrap="square" lIns="0" tIns="0" rIns="0" bIns="0" rtlCol="0">
                          <a:noAutofit/>
                        </wps:bodyPr>
                      </wps:wsp>
                    </wpg:wgp>
                  </a:graphicData>
                </a:graphic>
              </wp:anchor>
            </w:drawing>
          </mc:Choice>
          <mc:Fallback>
            <w:pict>
              <v:group style="position:absolute;margin-left:81.275002pt;margin-top:20.001953pt;width:452.65pt;height:35.3pt;mso-position-horizontal-relative:page;mso-position-vertical-relative:paragraph;z-index:-15727104;mso-wrap-distance-left:0;mso-wrap-distance-right:0" id="docshapegroup60" coordorigin="1626,400" coordsize="9053,706">
                <v:shape style="position:absolute;left:4623;top:400;width:334;height:338" type="#_x0000_t75" id="docshape61" stroked="false">
                  <v:imagedata r:id="rId18" o:title=""/>
                </v:shape>
                <v:shape style="position:absolute;left:6841;top:400;width:334;height:338" type="#_x0000_t75" id="docshape62" stroked="false">
                  <v:imagedata r:id="rId19" o:title=""/>
                </v:shape>
                <v:shape style="position:absolute;left:9445;top:400;width:334;height:338" type="#_x0000_t75" id="docshape63" stroked="false">
                  <v:imagedata r:id="rId19" o:title=""/>
                </v:shape>
                <v:shape style="position:absolute;left:1633;top:730;width:9038;height:368" type="#_x0000_t202" id="docshape64" filled="false" stroked="true" strokeweight=".75pt" strokecolor="#000000">
                  <v:textbox inset="0,0,0,0">
                    <w:txbxContent>
                      <w:p>
                        <w:pPr>
                          <w:spacing w:before="53"/>
                          <w:ind w:left="0" w:right="1524" w:firstLine="0"/>
                          <w:jc w:val="center"/>
                          <w:rPr>
                            <w:rFonts w:ascii="Palatino Linotype"/>
                            <w:sz w:val="20"/>
                          </w:rPr>
                        </w:pPr>
                        <w:r>
                          <w:rPr>
                            <w:rFonts w:ascii="Palatino Linotype"/>
                            <w:sz w:val="20"/>
                          </w:rPr>
                          <w:t>Internal</w:t>
                        </w:r>
                        <w:r>
                          <w:rPr>
                            <w:rFonts w:ascii="Palatino Linotype"/>
                            <w:spacing w:val="-4"/>
                            <w:sz w:val="20"/>
                          </w:rPr>
                          <w:t> </w:t>
                        </w:r>
                        <w:r>
                          <w:rPr>
                            <w:rFonts w:ascii="Palatino Linotype"/>
                            <w:spacing w:val="-2"/>
                            <w:sz w:val="20"/>
                          </w:rPr>
                          <w:t>Context</w:t>
                        </w:r>
                      </w:p>
                    </w:txbxContent>
                  </v:textbox>
                  <v:stroke dashstyle="solid"/>
                  <w10:wrap type="none"/>
                </v:shape>
                <w10:wrap type="topAndBottom"/>
              </v:group>
            </w:pict>
          </mc:Fallback>
        </mc:AlternateContent>
      </w:r>
    </w:p>
    <w:p>
      <w:pPr>
        <w:pStyle w:val="BodyText"/>
        <w:spacing w:before="233"/>
        <w:jc w:val="left"/>
      </w:pPr>
    </w:p>
    <w:p>
      <w:pPr>
        <w:pStyle w:val="BodyText"/>
        <w:ind w:left="820"/>
      </w:pPr>
      <w:r>
        <w:rPr/>
        <w:drawing>
          <wp:anchor distT="0" distB="0" distL="0" distR="0" allowOverlap="1" layoutInCell="1" locked="0" behindDoc="0" simplePos="0" relativeHeight="15730688">
            <wp:simplePos x="0" y="0"/>
            <wp:positionH relativeFrom="page">
              <wp:posOffset>1491297</wp:posOffset>
            </wp:positionH>
            <wp:positionV relativeFrom="paragraph">
              <wp:posOffset>-786113</wp:posOffset>
            </wp:positionV>
            <wp:extent cx="212152" cy="214693"/>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18" cstate="print"/>
                    <a:stretch>
                      <a:fillRect/>
                    </a:stretch>
                  </pic:blipFill>
                  <pic:spPr>
                    <a:xfrm>
                      <a:off x="0" y="0"/>
                      <a:ext cx="212152" cy="214693"/>
                    </a:xfrm>
                    <a:prstGeom prst="rect">
                      <a:avLst/>
                    </a:prstGeom>
                  </pic:spPr>
                </pic:pic>
              </a:graphicData>
            </a:graphic>
          </wp:anchor>
        </w:drawing>
      </w:r>
      <w:r>
        <w:rPr/>
        <w:t>Fig</w:t>
      </w:r>
      <w:r>
        <w:rPr>
          <w:spacing w:val="-3"/>
        </w:rPr>
        <w:t> </w:t>
      </w:r>
      <w:r>
        <w:rPr/>
        <w:t>2.2:</w:t>
      </w:r>
      <w:r>
        <w:rPr>
          <w:spacing w:val="-2"/>
        </w:rPr>
        <w:t> </w:t>
      </w:r>
      <w:r>
        <w:rPr/>
        <w:t>Change</w:t>
      </w:r>
      <w:r>
        <w:rPr>
          <w:spacing w:val="-2"/>
        </w:rPr>
        <w:t> </w:t>
      </w:r>
      <w:r>
        <w:rPr/>
        <w:t>Readiness</w:t>
      </w:r>
      <w:r>
        <w:rPr>
          <w:spacing w:val="-3"/>
        </w:rPr>
        <w:t> </w:t>
      </w:r>
      <w:r>
        <w:rPr>
          <w:spacing w:val="-4"/>
        </w:rPr>
        <w:t>Model</w:t>
      </w:r>
    </w:p>
    <w:p>
      <w:pPr>
        <w:pStyle w:val="BodyText"/>
        <w:spacing w:before="50"/>
        <w:jc w:val="left"/>
      </w:pPr>
    </w:p>
    <w:p>
      <w:pPr>
        <w:pStyle w:val="BodyText"/>
        <w:spacing w:line="360" w:lineRule="auto"/>
        <w:ind w:left="820" w:right="1017"/>
      </w:pPr>
      <w:r>
        <w:rPr/>
        <w:t>Source: Adapted from Armenakis, A.A. and Harris, S.G. (2002). Crafting a Change Message to Create Transformational Readiness, 181</w:t>
      </w:r>
    </w:p>
    <w:p>
      <w:pPr>
        <w:pStyle w:val="BodyText"/>
        <w:spacing w:line="360" w:lineRule="auto" w:before="200"/>
        <w:ind w:left="820" w:right="1016"/>
      </w:pPr>
      <w:r>
        <w:rPr/>
        <w:t>This model, indeed, made a significant contribution to the management of change literature. The provision of a model that will serve as a useful guide in formulating</w:t>
      </w:r>
      <w:r>
        <w:rPr>
          <w:spacing w:val="40"/>
        </w:rPr>
        <w:t> </w:t>
      </w:r>
      <w:r>
        <w:rPr/>
        <w:t>change communication and strategies for its implementation is commendable. However, the model cannot solely be used to predict the outcome of change. This is because it is strictly a model for predicting change readiness. As noted by Weiner (2009), organisational</w:t>
      </w:r>
      <w:r>
        <w:rPr>
          <w:spacing w:val="47"/>
          <w:w w:val="150"/>
        </w:rPr>
        <w:t> </w:t>
      </w:r>
      <w:r>
        <w:rPr/>
        <w:t>readiness</w:t>
      </w:r>
      <w:r>
        <w:rPr>
          <w:spacing w:val="50"/>
          <w:w w:val="150"/>
        </w:rPr>
        <w:t> </w:t>
      </w:r>
      <w:r>
        <w:rPr/>
        <w:t>for</w:t>
      </w:r>
      <w:r>
        <w:rPr>
          <w:spacing w:val="50"/>
          <w:w w:val="150"/>
        </w:rPr>
        <w:t> </w:t>
      </w:r>
      <w:r>
        <w:rPr/>
        <w:t>change</w:t>
      </w:r>
      <w:r>
        <w:rPr>
          <w:spacing w:val="51"/>
          <w:w w:val="150"/>
        </w:rPr>
        <w:t> </w:t>
      </w:r>
      <w:r>
        <w:rPr/>
        <w:t>does</w:t>
      </w:r>
      <w:r>
        <w:rPr>
          <w:spacing w:val="49"/>
          <w:w w:val="150"/>
        </w:rPr>
        <w:t> </w:t>
      </w:r>
      <w:r>
        <w:rPr/>
        <w:t>not</w:t>
      </w:r>
      <w:r>
        <w:rPr>
          <w:spacing w:val="51"/>
          <w:w w:val="150"/>
        </w:rPr>
        <w:t> </w:t>
      </w:r>
      <w:r>
        <w:rPr/>
        <w:t>guarantee</w:t>
      </w:r>
      <w:r>
        <w:rPr>
          <w:spacing w:val="50"/>
          <w:w w:val="150"/>
        </w:rPr>
        <w:t> </w:t>
      </w:r>
      <w:r>
        <w:rPr/>
        <w:t>that</w:t>
      </w:r>
      <w:r>
        <w:rPr>
          <w:spacing w:val="51"/>
          <w:w w:val="150"/>
        </w:rPr>
        <w:t> </w:t>
      </w:r>
      <w:r>
        <w:rPr/>
        <w:t>the</w:t>
      </w:r>
      <w:r>
        <w:rPr>
          <w:spacing w:val="51"/>
          <w:w w:val="150"/>
        </w:rPr>
        <w:t> </w:t>
      </w:r>
      <w:r>
        <w:rPr/>
        <w:t>implementation</w:t>
      </w:r>
      <w:r>
        <w:rPr>
          <w:spacing w:val="52"/>
          <w:w w:val="150"/>
        </w:rPr>
        <w:t> </w:t>
      </w:r>
      <w:r>
        <w:rPr>
          <w:spacing w:val="-5"/>
        </w:rPr>
        <w:t>of</w:t>
      </w:r>
    </w:p>
    <w:p>
      <w:pPr>
        <w:spacing w:after="0" w:line="360" w:lineRule="auto"/>
        <w:sectPr>
          <w:pgSz w:w="12240" w:h="15840"/>
          <w:pgMar w:header="0" w:footer="1064" w:top="1720" w:bottom="1260" w:left="620" w:right="420"/>
        </w:sectPr>
      </w:pPr>
    </w:p>
    <w:p>
      <w:pPr>
        <w:pStyle w:val="BodyText"/>
        <w:spacing w:line="360" w:lineRule="auto" w:before="76"/>
        <w:ind w:left="820" w:right="1017"/>
      </w:pPr>
      <w:r>
        <w:rPr/>
        <w:t>organisational change will succeed in terms of improving, quality, safety, efficiency or some other outcomes. Readiness is a necessary but not a sufficient condition for</w:t>
      </w:r>
      <w:r>
        <w:rPr>
          <w:spacing w:val="40"/>
        </w:rPr>
        <w:t> </w:t>
      </w:r>
      <w:r>
        <w:rPr/>
        <w:t>achieving positive outcomes. The main weakness of the model can be seen in the caveat where the authors themselves (Armenakis </w:t>
      </w:r>
      <w:r>
        <w:rPr>
          <w:i/>
        </w:rPr>
        <w:t>et al</w:t>
      </w:r>
      <w:r>
        <w:rPr/>
        <w:t>, 1993;</w:t>
      </w:r>
      <w:r>
        <w:rPr>
          <w:spacing w:val="-1"/>
        </w:rPr>
        <w:t> </w:t>
      </w:r>
      <w:r>
        <w:rPr/>
        <w:t>2002) assert that “the effectiveness of the model will be enhanced when organisations use agents that are credible, trustworthy, and sincere and have appropriate</w:t>
      </w:r>
      <w:r>
        <w:rPr>
          <w:spacing w:val="-1"/>
        </w:rPr>
        <w:t> </w:t>
      </w:r>
      <w:r>
        <w:rPr/>
        <w:t>expertise for maximising their influence on the</w:t>
      </w:r>
      <w:r>
        <w:rPr>
          <w:spacing w:val="-3"/>
        </w:rPr>
        <w:t> </w:t>
      </w:r>
      <w:r>
        <w:rPr/>
        <w:t>change</w:t>
      </w:r>
      <w:r>
        <w:rPr>
          <w:spacing w:val="-3"/>
        </w:rPr>
        <w:t> </w:t>
      </w:r>
      <w:r>
        <w:rPr/>
        <w:t>process”</w:t>
      </w:r>
      <w:r>
        <w:rPr>
          <w:spacing w:val="-4"/>
        </w:rPr>
        <w:t> </w:t>
      </w:r>
      <w:r>
        <w:rPr/>
        <w:t>This</w:t>
      </w:r>
      <w:r>
        <w:rPr>
          <w:spacing w:val="-4"/>
        </w:rPr>
        <w:t> </w:t>
      </w:r>
      <w:r>
        <w:rPr/>
        <w:t>assertion</w:t>
      </w:r>
      <w:r>
        <w:rPr>
          <w:spacing w:val="-3"/>
        </w:rPr>
        <w:t> </w:t>
      </w:r>
      <w:r>
        <w:rPr/>
        <w:t>presupposes</w:t>
      </w:r>
      <w:r>
        <w:rPr>
          <w:spacing w:val="-4"/>
        </w:rPr>
        <w:t> </w:t>
      </w:r>
      <w:r>
        <w:rPr/>
        <w:t>that</w:t>
      </w:r>
      <w:r>
        <w:rPr>
          <w:spacing w:val="-3"/>
        </w:rPr>
        <w:t> </w:t>
      </w:r>
      <w:r>
        <w:rPr/>
        <w:t>in</w:t>
      </w:r>
      <w:r>
        <w:rPr>
          <w:spacing w:val="-3"/>
        </w:rPr>
        <w:t> </w:t>
      </w:r>
      <w:r>
        <w:rPr/>
        <w:t>addition</w:t>
      </w:r>
      <w:r>
        <w:rPr>
          <w:spacing w:val="-3"/>
        </w:rPr>
        <w:t> </w:t>
      </w:r>
      <w:r>
        <w:rPr/>
        <w:t>to</w:t>
      </w:r>
      <w:r>
        <w:rPr>
          <w:spacing w:val="-3"/>
        </w:rPr>
        <w:t> </w:t>
      </w:r>
      <w:r>
        <w:rPr/>
        <w:t>communication,</w:t>
      </w:r>
      <w:r>
        <w:rPr>
          <w:spacing w:val="-3"/>
        </w:rPr>
        <w:t> </w:t>
      </w:r>
      <w:r>
        <w:rPr/>
        <w:t>certain leadership behaviours are central to effective management of change.</w:t>
      </w:r>
    </w:p>
    <w:p>
      <w:pPr>
        <w:pStyle w:val="BodyText"/>
        <w:spacing w:line="360" w:lineRule="auto" w:before="200"/>
        <w:ind w:left="820" w:right="1015"/>
      </w:pPr>
      <w:r>
        <w:rPr/>
        <w:t>Elving (2005) proposed a model to depict the role of communication during organisational change.</w:t>
      </w:r>
      <w:r>
        <w:rPr>
          <w:spacing w:val="40"/>
        </w:rPr>
        <w:t> </w:t>
      </w:r>
      <w:r>
        <w:rPr/>
        <w:t>The first goal of organisational communication is to inform the employees about their tasks and about the policy and other issues of that organisation. The second goal is communication with a means to create a community within the organisation (De Ridder 2003). In the same vein, Elving (2005) posited that change communication should provide information about the change and help build a sense of community within organisation, before, during and after the change. According to him, information about the change, feelings of a community within the organisation which is undergoing the change and uncertainty has an influence on readiness for change.</w:t>
      </w:r>
    </w:p>
    <w:p>
      <w:pPr>
        <w:pStyle w:val="BodyText"/>
        <w:spacing w:before="6"/>
        <w:jc w:val="left"/>
        <w:rPr>
          <w:sz w:val="15"/>
        </w:rPr>
      </w:pPr>
      <w:r>
        <w:rPr/>
        <w:drawing>
          <wp:anchor distT="0" distB="0" distL="0" distR="0" allowOverlap="1" layoutInCell="1" locked="0" behindDoc="1" simplePos="0" relativeHeight="487590400">
            <wp:simplePos x="0" y="0"/>
            <wp:positionH relativeFrom="page">
              <wp:posOffset>914780</wp:posOffset>
            </wp:positionH>
            <wp:positionV relativeFrom="paragraph">
              <wp:posOffset>128685</wp:posOffset>
            </wp:positionV>
            <wp:extent cx="5939303" cy="2152650"/>
            <wp:effectExtent l="0" t="0" r="0" b="0"/>
            <wp:wrapTopAndBottom/>
            <wp:docPr id="66" name="Image 66"/>
            <wp:cNvGraphicFramePr>
              <a:graphicFrameLocks/>
            </wp:cNvGraphicFramePr>
            <a:graphic>
              <a:graphicData uri="http://schemas.openxmlformats.org/drawingml/2006/picture">
                <pic:pic>
                  <pic:nvPicPr>
                    <pic:cNvPr id="66" name="Image 66"/>
                    <pic:cNvPicPr/>
                  </pic:nvPicPr>
                  <pic:blipFill>
                    <a:blip r:embed="rId20" cstate="print"/>
                    <a:stretch>
                      <a:fillRect/>
                    </a:stretch>
                  </pic:blipFill>
                  <pic:spPr>
                    <a:xfrm>
                      <a:off x="0" y="0"/>
                      <a:ext cx="5939303" cy="2152650"/>
                    </a:xfrm>
                    <a:prstGeom prst="rect">
                      <a:avLst/>
                    </a:prstGeom>
                  </pic:spPr>
                </pic:pic>
              </a:graphicData>
            </a:graphic>
          </wp:anchor>
        </w:drawing>
      </w:r>
    </w:p>
    <w:p>
      <w:pPr>
        <w:pStyle w:val="BodyText"/>
        <w:spacing w:before="50"/>
        <w:jc w:val="left"/>
      </w:pPr>
    </w:p>
    <w:p>
      <w:pPr>
        <w:pStyle w:val="BodyText"/>
        <w:ind w:left="820"/>
      </w:pPr>
      <w:r>
        <w:rPr/>
        <w:t>Fig.2.3:</w:t>
      </w:r>
      <w:r>
        <w:rPr>
          <w:spacing w:val="-2"/>
        </w:rPr>
        <w:t> </w:t>
      </w:r>
      <w:r>
        <w:rPr/>
        <w:t>The</w:t>
      </w:r>
      <w:r>
        <w:rPr>
          <w:spacing w:val="-3"/>
        </w:rPr>
        <w:t> </w:t>
      </w:r>
      <w:r>
        <w:rPr/>
        <w:t>role</w:t>
      </w:r>
      <w:r>
        <w:rPr>
          <w:spacing w:val="-3"/>
        </w:rPr>
        <w:t> </w:t>
      </w:r>
      <w:r>
        <w:rPr/>
        <w:t>of</w:t>
      </w:r>
      <w:r>
        <w:rPr>
          <w:spacing w:val="-2"/>
        </w:rPr>
        <w:t> </w:t>
      </w:r>
      <w:r>
        <w:rPr/>
        <w:t>communication</w:t>
      </w:r>
      <w:r>
        <w:rPr>
          <w:spacing w:val="-1"/>
        </w:rPr>
        <w:t> </w:t>
      </w:r>
      <w:r>
        <w:rPr/>
        <w:t>in</w:t>
      </w:r>
      <w:r>
        <w:rPr>
          <w:spacing w:val="-2"/>
        </w:rPr>
        <w:t> </w:t>
      </w:r>
      <w:r>
        <w:rPr/>
        <w:t>change</w:t>
      </w:r>
      <w:r>
        <w:rPr>
          <w:spacing w:val="-2"/>
        </w:rPr>
        <w:t> model</w:t>
      </w:r>
    </w:p>
    <w:p>
      <w:pPr>
        <w:spacing w:after="0"/>
        <w:sectPr>
          <w:pgSz w:w="12240" w:h="15840"/>
          <w:pgMar w:header="0" w:footer="1064" w:top="1360" w:bottom="1260" w:left="620" w:right="420"/>
        </w:sectPr>
      </w:pPr>
    </w:p>
    <w:p>
      <w:pPr>
        <w:pStyle w:val="BodyText"/>
        <w:spacing w:line="360" w:lineRule="auto" w:before="76"/>
        <w:ind w:left="820" w:right="1018"/>
      </w:pPr>
      <w:r>
        <w:rPr/>
        <w:t>Source:</w:t>
      </w:r>
      <w:r>
        <w:rPr>
          <w:spacing w:val="-2"/>
        </w:rPr>
        <w:t> </w:t>
      </w:r>
      <w:r>
        <w:rPr/>
        <w:t>Adapted</w:t>
      </w:r>
      <w:r>
        <w:rPr>
          <w:spacing w:val="-1"/>
        </w:rPr>
        <w:t> </w:t>
      </w:r>
      <w:r>
        <w:rPr/>
        <w:t>from</w:t>
      </w:r>
      <w:r>
        <w:rPr>
          <w:spacing w:val="-2"/>
        </w:rPr>
        <w:t> </w:t>
      </w:r>
      <w:r>
        <w:rPr/>
        <w:t>Elving,</w:t>
      </w:r>
      <w:r>
        <w:rPr>
          <w:spacing w:val="-2"/>
        </w:rPr>
        <w:t> </w:t>
      </w:r>
      <w:r>
        <w:rPr/>
        <w:t>W.J.C</w:t>
      </w:r>
      <w:r>
        <w:rPr>
          <w:spacing w:val="-1"/>
        </w:rPr>
        <w:t> </w:t>
      </w:r>
      <w:r>
        <w:rPr/>
        <w:t>(2005) The</w:t>
      </w:r>
      <w:r>
        <w:rPr>
          <w:spacing w:val="-2"/>
        </w:rPr>
        <w:t> </w:t>
      </w:r>
      <w:r>
        <w:rPr/>
        <w:t>Role</w:t>
      </w:r>
      <w:r>
        <w:rPr>
          <w:spacing w:val="-2"/>
        </w:rPr>
        <w:t> </w:t>
      </w:r>
      <w:r>
        <w:rPr/>
        <w:t>of</w:t>
      </w:r>
      <w:r>
        <w:rPr>
          <w:spacing w:val="-3"/>
        </w:rPr>
        <w:t> </w:t>
      </w:r>
      <w:r>
        <w:rPr/>
        <w:t>Communication</w:t>
      </w:r>
      <w:r>
        <w:rPr>
          <w:spacing w:val="-1"/>
        </w:rPr>
        <w:t> </w:t>
      </w:r>
      <w:r>
        <w:rPr/>
        <w:t>in Organisation Change, 132</w:t>
      </w:r>
    </w:p>
    <w:p>
      <w:pPr>
        <w:pStyle w:val="BodyText"/>
        <w:spacing w:line="360" w:lineRule="auto" w:before="200"/>
        <w:ind w:left="820" w:right="1023"/>
      </w:pPr>
      <w:r>
        <w:rPr/>
        <w:t>From the model, an effective change communication should inform, create a community, and reduce uncertainty and job insecurity in order to create readiness for change.</w:t>
      </w:r>
    </w:p>
    <w:p>
      <w:pPr>
        <w:pStyle w:val="BodyText"/>
        <w:spacing w:line="360" w:lineRule="auto" w:before="200"/>
        <w:ind w:left="820" w:right="1017"/>
      </w:pPr>
      <w:r>
        <w:rPr>
          <w:b/>
        </w:rPr>
        <w:t>Communication to inform</w:t>
      </w:r>
      <w:r>
        <w:rPr/>
        <w:t>: This involves the provision of information on the reasons</w:t>
      </w:r>
      <w:r>
        <w:rPr>
          <w:spacing w:val="40"/>
        </w:rPr>
        <w:t> </w:t>
      </w:r>
      <w:r>
        <w:rPr/>
        <w:t>for the change and employees‟ worries about how their work will be altered because of the change. The traditional model of communication of sender- message, channel, receiver and noise could be applied to this communication.</w:t>
      </w:r>
    </w:p>
    <w:p>
      <w:pPr>
        <w:pStyle w:val="BodyText"/>
        <w:spacing w:line="360" w:lineRule="auto" w:before="200"/>
        <w:ind w:left="820" w:right="1016"/>
      </w:pPr>
      <w:r>
        <w:rPr>
          <w:b/>
        </w:rPr>
        <w:t>Communication to create a community:</w:t>
      </w:r>
      <w:r>
        <w:rPr>
          <w:b/>
          <w:spacing w:val="40"/>
        </w:rPr>
        <w:t> </w:t>
      </w:r>
      <w:r>
        <w:rPr/>
        <w:t>Communication, aimed at creating a community, results in communities with the organisation, trust in the organisation and its management</w:t>
      </w:r>
      <w:r>
        <w:rPr>
          <w:spacing w:val="-2"/>
        </w:rPr>
        <w:t> </w:t>
      </w:r>
      <w:r>
        <w:rPr/>
        <w:t>and</w:t>
      </w:r>
      <w:r>
        <w:rPr>
          <w:spacing w:val="-1"/>
        </w:rPr>
        <w:t> </w:t>
      </w:r>
      <w:r>
        <w:rPr/>
        <w:t>organisational</w:t>
      </w:r>
      <w:r>
        <w:rPr>
          <w:spacing w:val="-2"/>
        </w:rPr>
        <w:t> </w:t>
      </w:r>
      <w:r>
        <w:rPr/>
        <w:t>identification</w:t>
      </w:r>
      <w:r>
        <w:rPr>
          <w:spacing w:val="-2"/>
        </w:rPr>
        <w:t> </w:t>
      </w:r>
      <w:r>
        <w:rPr/>
        <w:t>will</w:t>
      </w:r>
      <w:r>
        <w:rPr>
          <w:spacing w:val="-2"/>
        </w:rPr>
        <w:t> </w:t>
      </w:r>
      <w:r>
        <w:rPr/>
        <w:t>have</w:t>
      </w:r>
      <w:r>
        <w:rPr>
          <w:spacing w:val="-3"/>
        </w:rPr>
        <w:t> </w:t>
      </w:r>
      <w:r>
        <w:rPr/>
        <w:t>an</w:t>
      </w:r>
      <w:r>
        <w:rPr>
          <w:spacing w:val="-1"/>
        </w:rPr>
        <w:t> </w:t>
      </w:r>
      <w:r>
        <w:rPr/>
        <w:t>effect</w:t>
      </w:r>
      <w:r>
        <w:rPr>
          <w:spacing w:val="-2"/>
        </w:rPr>
        <w:t> </w:t>
      </w:r>
      <w:r>
        <w:rPr/>
        <w:t>on</w:t>
      </w:r>
      <w:r>
        <w:rPr>
          <w:spacing w:val="-2"/>
        </w:rPr>
        <w:t> </w:t>
      </w:r>
      <w:r>
        <w:rPr/>
        <w:t>readiness</w:t>
      </w:r>
      <w:r>
        <w:rPr>
          <w:spacing w:val="-2"/>
        </w:rPr>
        <w:t> </w:t>
      </w:r>
      <w:r>
        <w:rPr/>
        <w:t>for</w:t>
      </w:r>
      <w:r>
        <w:rPr>
          <w:spacing w:val="-2"/>
        </w:rPr>
        <w:t> </w:t>
      </w:r>
      <w:r>
        <w:rPr/>
        <w:t>change. </w:t>
      </w:r>
      <w:r>
        <w:rPr>
          <w:b/>
        </w:rPr>
        <w:t>Uncertainty and job security: </w:t>
      </w:r>
      <w:r>
        <w:rPr/>
        <w:t>The argument is that when communication provide information about the change and help build a community within the organisation before, during and</w:t>
      </w:r>
      <w:r>
        <w:rPr>
          <w:spacing w:val="80"/>
        </w:rPr>
        <w:t> </w:t>
      </w:r>
      <w:r>
        <w:rPr/>
        <w:t>after change, then uncertainty and job insecurity will be greatly reduced or non existence. Uncertainty has to do with worries about the aim, process and expected outcomes</w:t>
      </w:r>
      <w:r>
        <w:rPr>
          <w:spacing w:val="-3"/>
        </w:rPr>
        <w:t> </w:t>
      </w:r>
      <w:r>
        <w:rPr/>
        <w:t>of</w:t>
      </w:r>
      <w:r>
        <w:rPr>
          <w:spacing w:val="-3"/>
        </w:rPr>
        <w:t> </w:t>
      </w:r>
      <w:r>
        <w:rPr/>
        <w:t>the</w:t>
      </w:r>
      <w:r>
        <w:rPr>
          <w:spacing w:val="-3"/>
        </w:rPr>
        <w:t> </w:t>
      </w:r>
      <w:r>
        <w:rPr/>
        <w:t>change</w:t>
      </w:r>
      <w:r>
        <w:rPr>
          <w:spacing w:val="-4"/>
        </w:rPr>
        <w:t> </w:t>
      </w:r>
      <w:r>
        <w:rPr/>
        <w:t>and</w:t>
      </w:r>
      <w:r>
        <w:rPr>
          <w:spacing w:val="-2"/>
        </w:rPr>
        <w:t> </w:t>
      </w:r>
      <w:r>
        <w:rPr/>
        <w:t>implications</w:t>
      </w:r>
      <w:r>
        <w:rPr>
          <w:spacing w:val="-3"/>
        </w:rPr>
        <w:t> </w:t>
      </w:r>
      <w:r>
        <w:rPr/>
        <w:t>for</w:t>
      </w:r>
      <w:r>
        <w:rPr>
          <w:spacing w:val="-2"/>
        </w:rPr>
        <w:t> </w:t>
      </w:r>
      <w:r>
        <w:rPr/>
        <w:t>individual</w:t>
      </w:r>
      <w:r>
        <w:rPr>
          <w:spacing w:val="-3"/>
        </w:rPr>
        <w:t> </w:t>
      </w:r>
      <w:r>
        <w:rPr/>
        <w:t>employees</w:t>
      </w:r>
      <w:r>
        <w:rPr>
          <w:spacing w:val="-3"/>
        </w:rPr>
        <w:t> </w:t>
      </w:r>
      <w:r>
        <w:rPr/>
        <w:t>(Buono and</w:t>
      </w:r>
      <w:r>
        <w:rPr>
          <w:spacing w:val="-3"/>
        </w:rPr>
        <w:t> </w:t>
      </w:r>
      <w:r>
        <w:rPr/>
        <w:t>Bowditch, 1993). Knowledge about the motive for the change will help reduce uncertainty and</w:t>
      </w:r>
      <w:r>
        <w:rPr>
          <w:spacing w:val="40"/>
        </w:rPr>
        <w:t> </w:t>
      </w:r>
      <w:r>
        <w:rPr/>
        <w:t>create readiness for change. Job insecurity is the overall concern about the continued existence of the job in the future. When organisational change results in downsizing and the loss of job, insecurity will have a large effect on readiness for change. Uncertainty will reveal itself, when the organisation did not communicate clearly what changes involved employees have to adapt (Elving, 2005).</w:t>
      </w:r>
    </w:p>
    <w:p>
      <w:pPr>
        <w:pStyle w:val="BodyText"/>
        <w:spacing w:line="360" w:lineRule="auto" w:before="200"/>
        <w:ind w:left="820" w:right="1016"/>
      </w:pPr>
      <w:r>
        <w:rPr/>
        <w:t>The ability of the change communication to provide information about the change and build a community within the organisation will reduce uncertainty and job insecurity. This will result in readiness for change and eventually effective change.</w:t>
      </w:r>
    </w:p>
    <w:p>
      <w:pPr>
        <w:pStyle w:val="BodyText"/>
        <w:spacing w:line="360" w:lineRule="auto" w:before="200"/>
        <w:ind w:left="820" w:right="1016"/>
      </w:pPr>
      <w:r>
        <w:rPr/>
        <w:t>Employee communication must play a strategic role in an organisation to work effectively.</w:t>
      </w:r>
      <w:r>
        <w:rPr>
          <w:spacing w:val="-7"/>
        </w:rPr>
        <w:t> </w:t>
      </w:r>
      <w:r>
        <w:rPr/>
        <w:t>Consequently,</w:t>
      </w:r>
      <w:r>
        <w:rPr>
          <w:spacing w:val="-7"/>
        </w:rPr>
        <w:t> </w:t>
      </w:r>
      <w:r>
        <w:rPr/>
        <w:t>communication</w:t>
      </w:r>
      <w:r>
        <w:rPr>
          <w:spacing w:val="-6"/>
        </w:rPr>
        <w:t> </w:t>
      </w:r>
      <w:r>
        <w:rPr/>
        <w:t>must</w:t>
      </w:r>
      <w:r>
        <w:rPr>
          <w:spacing w:val="-7"/>
        </w:rPr>
        <w:t> </w:t>
      </w:r>
      <w:r>
        <w:rPr/>
        <w:t>be</w:t>
      </w:r>
      <w:r>
        <w:rPr>
          <w:spacing w:val="-7"/>
        </w:rPr>
        <w:t> </w:t>
      </w:r>
      <w:r>
        <w:rPr/>
        <w:t>integrated</w:t>
      </w:r>
      <w:r>
        <w:rPr>
          <w:spacing w:val="-6"/>
        </w:rPr>
        <w:t> </w:t>
      </w:r>
      <w:r>
        <w:rPr/>
        <w:t>into</w:t>
      </w:r>
      <w:r>
        <w:rPr>
          <w:spacing w:val="-6"/>
        </w:rPr>
        <w:t> </w:t>
      </w:r>
      <w:r>
        <w:rPr/>
        <w:t>the</w:t>
      </w:r>
      <w:r>
        <w:rPr>
          <w:spacing w:val="-7"/>
        </w:rPr>
        <w:t> </w:t>
      </w:r>
      <w:r>
        <w:rPr/>
        <w:t>company‟s</w:t>
      </w:r>
      <w:r>
        <w:rPr>
          <w:spacing w:val="-7"/>
        </w:rPr>
        <w:t> </w:t>
      </w:r>
      <w:r>
        <w:rPr/>
        <w:t>strategy</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and recognized for its strategic implications and effects (Barrett, 2000). Organisations wishing to succeed must communicate meaningfully by informing and educating employees at all levels in the organisation‟s strategy and motivating and positioning employees to support the strategy and the performance goals.</w:t>
      </w:r>
    </w:p>
    <w:p>
      <w:pPr>
        <w:pStyle w:val="BodyText"/>
        <w:spacing w:before="6"/>
        <w:jc w:val="left"/>
        <w:rPr>
          <w:sz w:val="15"/>
        </w:rPr>
      </w:pPr>
      <w:r>
        <w:rPr/>
        <w:drawing>
          <wp:anchor distT="0" distB="0" distL="0" distR="0" allowOverlap="1" layoutInCell="1" locked="0" behindDoc="1" simplePos="0" relativeHeight="487590912">
            <wp:simplePos x="0" y="0"/>
            <wp:positionH relativeFrom="page">
              <wp:posOffset>914400</wp:posOffset>
            </wp:positionH>
            <wp:positionV relativeFrom="paragraph">
              <wp:posOffset>129001</wp:posOffset>
            </wp:positionV>
            <wp:extent cx="4476750" cy="3200400"/>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21" cstate="print"/>
                    <a:stretch>
                      <a:fillRect/>
                    </a:stretch>
                  </pic:blipFill>
                  <pic:spPr>
                    <a:xfrm>
                      <a:off x="0" y="0"/>
                      <a:ext cx="4476750" cy="3200400"/>
                    </a:xfrm>
                    <a:prstGeom prst="rect">
                      <a:avLst/>
                    </a:prstGeom>
                  </pic:spPr>
                </pic:pic>
              </a:graphicData>
            </a:graphic>
          </wp:anchor>
        </w:drawing>
      </w:r>
    </w:p>
    <w:p>
      <w:pPr>
        <w:pStyle w:val="BodyText"/>
        <w:spacing w:before="50"/>
        <w:jc w:val="left"/>
      </w:pPr>
    </w:p>
    <w:p>
      <w:pPr>
        <w:pStyle w:val="Heading1"/>
        <w:spacing w:before="1"/>
      </w:pPr>
      <w:r>
        <w:rPr/>
        <w:t>Fig</w:t>
      </w:r>
      <w:r>
        <w:rPr>
          <w:spacing w:val="-4"/>
        </w:rPr>
        <w:t> </w:t>
      </w:r>
      <w:r>
        <w:rPr/>
        <w:t>2.4:</w:t>
      </w:r>
      <w:r>
        <w:rPr>
          <w:spacing w:val="-2"/>
        </w:rPr>
        <w:t> </w:t>
      </w:r>
      <w:r>
        <w:rPr/>
        <w:t>Strategic</w:t>
      </w:r>
      <w:r>
        <w:rPr>
          <w:spacing w:val="-3"/>
        </w:rPr>
        <w:t> </w:t>
      </w:r>
      <w:r>
        <w:rPr/>
        <w:t>Employee</w:t>
      </w:r>
      <w:r>
        <w:rPr>
          <w:spacing w:val="-2"/>
        </w:rPr>
        <w:t> </w:t>
      </w:r>
      <w:r>
        <w:rPr/>
        <w:t>communication</w:t>
      </w:r>
      <w:r>
        <w:rPr>
          <w:spacing w:val="-3"/>
        </w:rPr>
        <w:t> </w:t>
      </w:r>
      <w:r>
        <w:rPr>
          <w:spacing w:val="-2"/>
        </w:rPr>
        <w:t>Model</w:t>
      </w:r>
    </w:p>
    <w:p>
      <w:pPr>
        <w:pStyle w:val="BodyText"/>
        <w:spacing w:before="47"/>
        <w:jc w:val="left"/>
        <w:rPr>
          <w:b/>
        </w:rPr>
      </w:pPr>
    </w:p>
    <w:p>
      <w:pPr>
        <w:pStyle w:val="BodyText"/>
        <w:spacing w:line="360" w:lineRule="auto"/>
        <w:ind w:left="820" w:right="1018" w:firstLine="64"/>
      </w:pPr>
      <w:r>
        <w:rPr/>
        <w:t>Source: Adapted from</w:t>
      </w:r>
      <w:r>
        <w:rPr>
          <w:spacing w:val="40"/>
        </w:rPr>
        <w:t> </w:t>
      </w:r>
      <w:r>
        <w:rPr/>
        <w:t>A Barrett, D.J (2000) Change Communication: Using Strategic Employee Communication to facilitate major change, 220</w:t>
      </w:r>
    </w:p>
    <w:p>
      <w:pPr>
        <w:pStyle w:val="BodyText"/>
        <w:spacing w:line="360" w:lineRule="auto" w:before="200"/>
        <w:ind w:left="820" w:right="1017"/>
      </w:pPr>
      <w:r>
        <w:rPr/>
        <w:t>The strategic employee communication model and the change communication approach built on it, was developed by Barrett (2000) to help in bringing employees</w:t>
      </w:r>
      <w:r>
        <w:rPr>
          <w:spacing w:val="40"/>
        </w:rPr>
        <w:t> </w:t>
      </w:r>
      <w:r>
        <w:rPr/>
        <w:t>communication to the strategic level of recognition and facilitate major change programmes. The model provides the analytical tool to assess and improve employee communication, thus forming the foundation for using employee communication to facilitate change. Barrett (2000) postulates that the use of the model in communicating change will help illustrate effective employee communication in the context of the high- performing</w:t>
      </w:r>
      <w:r>
        <w:rPr>
          <w:spacing w:val="27"/>
        </w:rPr>
        <w:t>  </w:t>
      </w:r>
      <w:r>
        <w:rPr/>
        <w:t>organisation,</w:t>
      </w:r>
      <w:r>
        <w:rPr>
          <w:spacing w:val="27"/>
        </w:rPr>
        <w:t>  </w:t>
      </w:r>
      <w:r>
        <w:rPr/>
        <w:t>provide</w:t>
      </w:r>
      <w:r>
        <w:rPr>
          <w:spacing w:val="27"/>
        </w:rPr>
        <w:t>  </w:t>
      </w:r>
      <w:r>
        <w:rPr/>
        <w:t>an</w:t>
      </w:r>
      <w:r>
        <w:rPr>
          <w:spacing w:val="28"/>
        </w:rPr>
        <w:t>  </w:t>
      </w:r>
      <w:r>
        <w:rPr/>
        <w:t>analytical</w:t>
      </w:r>
      <w:r>
        <w:rPr>
          <w:spacing w:val="27"/>
        </w:rPr>
        <w:t>  </w:t>
      </w:r>
      <w:r>
        <w:rPr/>
        <w:t>tool</w:t>
      </w:r>
      <w:r>
        <w:rPr>
          <w:spacing w:val="27"/>
        </w:rPr>
        <w:t>  </w:t>
      </w:r>
      <w:r>
        <w:rPr/>
        <w:t>for</w:t>
      </w:r>
      <w:r>
        <w:rPr>
          <w:spacing w:val="28"/>
        </w:rPr>
        <w:t>  </w:t>
      </w:r>
      <w:r>
        <w:rPr/>
        <w:t>diagnosing</w:t>
      </w:r>
      <w:r>
        <w:rPr>
          <w:spacing w:val="28"/>
        </w:rPr>
        <w:t>  </w:t>
      </w:r>
      <w:r>
        <w:rPr/>
        <w:t>a</w:t>
      </w:r>
      <w:r>
        <w:rPr>
          <w:spacing w:val="27"/>
        </w:rPr>
        <w:t>  </w:t>
      </w:r>
      <w:r>
        <w:rPr>
          <w:spacing w:val="-2"/>
        </w:rPr>
        <w:t>company‟s</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communication strengths and weaknesses and frame the change programme and the resulting recommendations to improve communication so that communication will be positioned to help drive change.</w:t>
      </w:r>
    </w:p>
    <w:p>
      <w:pPr>
        <w:pStyle w:val="BodyText"/>
        <w:spacing w:line="360" w:lineRule="auto" w:before="200"/>
        <w:ind w:left="820" w:right="1016"/>
      </w:pPr>
      <w:r>
        <w:rPr/>
        <w:t>According to Barrett (2000),</w:t>
      </w:r>
      <w:r>
        <w:rPr>
          <w:spacing w:val="40"/>
        </w:rPr>
        <w:t> </w:t>
      </w:r>
      <w:r>
        <w:rPr/>
        <w:t>the efficacy of a change communication is measured by its ability to achieve the following goals; ensure clear and consistent messages to educate employees in the company‟s vision, strategic goals and what the change means to them, motivate the employees</w:t>
      </w:r>
      <w:r>
        <w:rPr>
          <w:spacing w:val="40"/>
        </w:rPr>
        <w:t> </w:t>
      </w:r>
      <w:r>
        <w:rPr/>
        <w:t>support for the company‟s new direction, encourage higher performance and discretionary efforts , limit misunderstandings and rumours that may damage productivity and align employees behind the company‟s strategic and overall performance improvement goals. The model was a product of research into the communication practices of high-performing organisations across industries to discover what really works when it comes to employees‟ communication. At end of the study, a list of best practice composition definition of what successful companies were doing was developed by the author. The model captures all of the major components of employee communication linking each other and to the company‟s strategy and operations. To this end, the model works analytically to break employee communication down into manageable, recognizable parts; at the same time it shows how interrelated and interdependent each part is when employee communication is positioned strategically, as it must be, to facilitate change.</w:t>
      </w:r>
    </w:p>
    <w:p>
      <w:pPr>
        <w:pStyle w:val="BodyText"/>
        <w:spacing w:line="360" w:lineRule="auto" w:before="201"/>
        <w:ind w:left="820" w:right="1016"/>
      </w:pPr>
      <w:r>
        <w:rPr/>
        <w:t>The components of the strategic employee communication model are: strategic</w:t>
      </w:r>
      <w:r>
        <w:rPr>
          <w:spacing w:val="40"/>
        </w:rPr>
        <w:t> </w:t>
      </w:r>
      <w:r>
        <w:rPr/>
        <w:t>objectives, supportive management, targeted messages and effective media/forums. Others are: well-positioned staff, on-going assessment and integrated processes.</w:t>
      </w:r>
    </w:p>
    <w:p>
      <w:pPr>
        <w:pStyle w:val="BodyText"/>
        <w:spacing w:line="360" w:lineRule="auto" w:before="200"/>
        <w:ind w:left="820" w:right="1016"/>
      </w:pPr>
      <w:r>
        <w:rPr>
          <w:b/>
        </w:rPr>
        <w:t>Strategic objectives:</w:t>
      </w:r>
      <w:r>
        <w:rPr>
          <w:b/>
          <w:spacing w:val="40"/>
        </w:rPr>
        <w:t> </w:t>
      </w:r>
      <w:r>
        <w:rPr/>
        <w:t>In high-performing companies, the primary objective of employee communication is the achievement of the organisation‟s strategic objectives. Therefore, there should be a correlation between the organisation‟s objectives and communication objectives.</w:t>
      </w:r>
      <w:r>
        <w:rPr>
          <w:spacing w:val="57"/>
        </w:rPr>
        <w:t> </w:t>
      </w:r>
      <w:r>
        <w:rPr/>
        <w:t>In</w:t>
      </w:r>
      <w:r>
        <w:rPr>
          <w:spacing w:val="61"/>
        </w:rPr>
        <w:t> </w:t>
      </w:r>
      <w:r>
        <w:rPr/>
        <w:t>the</w:t>
      </w:r>
      <w:r>
        <w:rPr>
          <w:spacing w:val="60"/>
        </w:rPr>
        <w:t> </w:t>
      </w:r>
      <w:r>
        <w:rPr/>
        <w:t>same</w:t>
      </w:r>
      <w:r>
        <w:rPr>
          <w:spacing w:val="59"/>
        </w:rPr>
        <w:t> </w:t>
      </w:r>
      <w:r>
        <w:rPr/>
        <w:t>vein,</w:t>
      </w:r>
      <w:r>
        <w:rPr>
          <w:spacing w:val="61"/>
        </w:rPr>
        <w:t> </w:t>
      </w:r>
      <w:r>
        <w:rPr/>
        <w:t>the</w:t>
      </w:r>
      <w:r>
        <w:rPr>
          <w:spacing w:val="61"/>
        </w:rPr>
        <w:t> </w:t>
      </w:r>
      <w:r>
        <w:rPr/>
        <w:t>communication</w:t>
      </w:r>
      <w:r>
        <w:rPr>
          <w:spacing w:val="61"/>
        </w:rPr>
        <w:t> </w:t>
      </w:r>
      <w:r>
        <w:rPr/>
        <w:t>must</w:t>
      </w:r>
      <w:r>
        <w:rPr>
          <w:spacing w:val="60"/>
        </w:rPr>
        <w:t> </w:t>
      </w:r>
      <w:r>
        <w:rPr/>
        <w:t>be</w:t>
      </w:r>
      <w:r>
        <w:rPr>
          <w:spacing w:val="61"/>
        </w:rPr>
        <w:t> </w:t>
      </w:r>
      <w:r>
        <w:rPr/>
        <w:t>structured</w:t>
      </w:r>
      <w:r>
        <w:rPr>
          <w:spacing w:val="60"/>
        </w:rPr>
        <w:t> </w:t>
      </w:r>
      <w:r>
        <w:rPr/>
        <w:t>to</w:t>
      </w:r>
      <w:r>
        <w:rPr>
          <w:spacing w:val="61"/>
        </w:rPr>
        <w:t> </w:t>
      </w:r>
      <w:r>
        <w:rPr/>
        <w:t>translate</w:t>
      </w:r>
      <w:r>
        <w:rPr>
          <w:spacing w:val="67"/>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23"/>
      </w:pPr>
      <w:r>
        <w:rPr/>
        <w:t>central strategic messages (from vision to achievement of financial goals) to all </w:t>
      </w:r>
      <w:r>
        <w:rPr>
          <w:spacing w:val="-2"/>
        </w:rPr>
        <w:t>employees.</w:t>
      </w:r>
    </w:p>
    <w:p>
      <w:pPr>
        <w:pStyle w:val="BodyText"/>
        <w:spacing w:line="360" w:lineRule="auto" w:before="200"/>
        <w:ind w:left="820" w:right="1018"/>
      </w:pPr>
      <w:r>
        <w:rPr>
          <w:b/>
        </w:rPr>
        <w:t>Supportive Management: </w:t>
      </w:r>
      <w:r>
        <w:rPr/>
        <w:t>Top-level and mid-level management must be individually and collectively involved and assume responsibility for communications up, down and across the organisation. In addition, Managers must model the behaviour they expect of their employees by “walking the talk.‟‟ They must set the tone for an open flow of </w:t>
      </w:r>
      <w:r>
        <w:rPr>
          <w:spacing w:val="-2"/>
        </w:rPr>
        <w:t>information.</w:t>
      </w:r>
    </w:p>
    <w:p>
      <w:pPr>
        <w:pStyle w:val="BodyText"/>
        <w:spacing w:line="360" w:lineRule="auto" w:before="200"/>
        <w:ind w:left="820" w:right="1021"/>
      </w:pPr>
      <w:r>
        <w:rPr>
          <w:b/>
        </w:rPr>
        <w:t>Targeted messages: </w:t>
      </w:r>
      <w:r>
        <w:rPr/>
        <w:t>Targeted messages are information tailored to the audience (i.e. messages in different words for different people when necessary), so that the information is relevant and meaningful, and at the same time consistent. Thus each business unit or division must tailor the important messages to their employees and if necessary, convert the</w:t>
      </w:r>
      <w:r>
        <w:rPr>
          <w:spacing w:val="-1"/>
        </w:rPr>
        <w:t> </w:t>
      </w:r>
      <w:r>
        <w:rPr/>
        <w:t>overall</w:t>
      </w:r>
      <w:r>
        <w:rPr>
          <w:spacing w:val="-1"/>
        </w:rPr>
        <w:t> </w:t>
      </w:r>
      <w:r>
        <w:rPr/>
        <w:t>message of corporate</w:t>
      </w:r>
      <w:r>
        <w:rPr>
          <w:spacing w:val="-1"/>
        </w:rPr>
        <w:t> </w:t>
      </w:r>
      <w:r>
        <w:rPr/>
        <w:t>headquarters</w:t>
      </w:r>
      <w:r>
        <w:rPr>
          <w:spacing w:val="-1"/>
        </w:rPr>
        <w:t> </w:t>
      </w:r>
      <w:r>
        <w:rPr/>
        <w:t>into the</w:t>
      </w:r>
      <w:r>
        <w:rPr>
          <w:spacing w:val="-1"/>
        </w:rPr>
        <w:t> </w:t>
      </w:r>
      <w:r>
        <w:rPr/>
        <w:t>digestible</w:t>
      </w:r>
      <w:r>
        <w:rPr>
          <w:spacing w:val="-1"/>
        </w:rPr>
        <w:t> </w:t>
      </w:r>
      <w:r>
        <w:rPr/>
        <w:t>and actionable</w:t>
      </w:r>
      <w:r>
        <w:rPr>
          <w:spacing w:val="-1"/>
        </w:rPr>
        <w:t> </w:t>
      </w:r>
      <w:r>
        <w:rPr/>
        <w:t>messages the employees can understand and act upon (Barrett, 2000).</w:t>
      </w:r>
    </w:p>
    <w:p>
      <w:pPr>
        <w:pStyle w:val="BodyText"/>
        <w:spacing w:line="360" w:lineRule="auto" w:before="200"/>
        <w:ind w:left="820" w:right="1016"/>
      </w:pPr>
      <w:r>
        <w:rPr>
          <w:b/>
        </w:rPr>
        <w:t>Effective Media/forums: </w:t>
      </w:r>
      <w:r>
        <w:rPr/>
        <w:t>Effective employee communication uses all media to reach its audience. However, the use of direct, face-to- face communication should be emphasised over indirect, print or electronic media. Equally, all managers should be trained in order to acquire and improve their interpersonal communication, meeting and communication </w:t>
      </w:r>
      <w:r>
        <w:rPr>
          <w:spacing w:val="-2"/>
        </w:rPr>
        <w:t>skills.</w:t>
      </w:r>
    </w:p>
    <w:p>
      <w:pPr>
        <w:pStyle w:val="BodyText"/>
        <w:spacing w:line="360" w:lineRule="auto" w:before="201"/>
        <w:ind w:left="820" w:right="1018"/>
      </w:pPr>
      <w:r>
        <w:rPr>
          <w:b/>
        </w:rPr>
        <w:t>Well-Positioned staff: </w:t>
      </w:r>
      <w:r>
        <w:rPr/>
        <w:t>It is pertinent for the communication staff to have knowledge of the most important business issues, be involved in the strategic and business planning processes. They must understand the organisation‟s strategy and participate in decision making. They should also be seen as facilitators of change not just as producers of </w:t>
      </w:r>
      <w:r>
        <w:rPr>
          <w:spacing w:val="-2"/>
        </w:rPr>
        <w:t>publications.</w:t>
      </w:r>
    </w:p>
    <w:p>
      <w:pPr>
        <w:pStyle w:val="BodyText"/>
        <w:spacing w:line="360" w:lineRule="auto" w:before="200"/>
        <w:ind w:left="820" w:right="1016"/>
      </w:pPr>
      <w:r>
        <w:rPr>
          <w:b/>
        </w:rPr>
        <w:t>On–Going Assessment: </w:t>
      </w:r>
      <w:r>
        <w:rPr/>
        <w:t>The effectiveness of the organisation‟s communication needs should be measured organisation-wide formally and frequently against clearly defined goals</w:t>
      </w:r>
      <w:r>
        <w:rPr>
          <w:spacing w:val="63"/>
        </w:rPr>
        <w:t> </w:t>
      </w:r>
      <w:r>
        <w:rPr/>
        <w:t>on</w:t>
      </w:r>
      <w:r>
        <w:rPr>
          <w:spacing w:val="65"/>
        </w:rPr>
        <w:t> </w:t>
      </w:r>
      <w:r>
        <w:rPr/>
        <w:t>an</w:t>
      </w:r>
      <w:r>
        <w:rPr>
          <w:spacing w:val="64"/>
        </w:rPr>
        <w:t> </w:t>
      </w:r>
      <w:r>
        <w:rPr/>
        <w:t>on-going</w:t>
      </w:r>
      <w:r>
        <w:rPr>
          <w:spacing w:val="64"/>
        </w:rPr>
        <w:t> </w:t>
      </w:r>
      <w:r>
        <w:rPr/>
        <w:t>basis</w:t>
      </w:r>
      <w:r>
        <w:rPr>
          <w:spacing w:val="65"/>
        </w:rPr>
        <w:t> </w:t>
      </w:r>
      <w:r>
        <w:rPr/>
        <w:t>and</w:t>
      </w:r>
      <w:r>
        <w:rPr>
          <w:spacing w:val="65"/>
        </w:rPr>
        <w:t> </w:t>
      </w:r>
      <w:r>
        <w:rPr/>
        <w:t>throughout</w:t>
      </w:r>
      <w:r>
        <w:rPr>
          <w:spacing w:val="65"/>
        </w:rPr>
        <w:t> </w:t>
      </w:r>
      <w:r>
        <w:rPr/>
        <w:t>the</w:t>
      </w:r>
      <w:r>
        <w:rPr>
          <w:spacing w:val="65"/>
        </w:rPr>
        <w:t> </w:t>
      </w:r>
      <w:r>
        <w:rPr/>
        <w:t>key</w:t>
      </w:r>
      <w:r>
        <w:rPr>
          <w:spacing w:val="65"/>
        </w:rPr>
        <w:t> </w:t>
      </w:r>
      <w:r>
        <w:rPr/>
        <w:t>stages</w:t>
      </w:r>
      <w:r>
        <w:rPr>
          <w:spacing w:val="65"/>
        </w:rPr>
        <w:t> </w:t>
      </w:r>
      <w:r>
        <w:rPr/>
        <w:t>of</w:t>
      </w:r>
      <w:r>
        <w:rPr>
          <w:spacing w:val="66"/>
        </w:rPr>
        <w:t> </w:t>
      </w:r>
      <w:r>
        <w:rPr/>
        <w:t>the</w:t>
      </w:r>
      <w:r>
        <w:rPr>
          <w:spacing w:val="65"/>
        </w:rPr>
        <w:t> </w:t>
      </w:r>
      <w:r>
        <w:rPr/>
        <w:t>major</w:t>
      </w:r>
      <w:r>
        <w:rPr>
          <w:spacing w:val="64"/>
        </w:rPr>
        <w:t> </w:t>
      </w:r>
      <w:r>
        <w:rPr/>
        <w:t>change.</w:t>
      </w:r>
      <w:r>
        <w:rPr>
          <w:spacing w:val="66"/>
        </w:rPr>
        <w:t> </w:t>
      </w:r>
      <w:r>
        <w:rPr>
          <w:spacing w:val="-5"/>
        </w:rPr>
        <w:t>In</w:t>
      </w:r>
    </w:p>
    <w:p>
      <w:pPr>
        <w:spacing w:after="0" w:line="360" w:lineRule="auto"/>
        <w:sectPr>
          <w:pgSz w:w="12240" w:h="15840"/>
          <w:pgMar w:header="0" w:footer="1064" w:top="1360" w:bottom="1260" w:left="620" w:right="420"/>
        </w:sectPr>
      </w:pPr>
    </w:p>
    <w:p>
      <w:pPr>
        <w:pStyle w:val="BodyText"/>
        <w:spacing w:line="360" w:lineRule="auto" w:before="76"/>
        <w:ind w:left="820" w:right="1019"/>
      </w:pPr>
      <w:r>
        <w:rPr/>
        <w:t>addition, communication effectiveness must be evaluated as part of each employee‟s individual performance appraisal with appropriate recognition for excellence.</w:t>
      </w:r>
    </w:p>
    <w:p>
      <w:pPr>
        <w:pStyle w:val="BodyText"/>
        <w:spacing w:line="360" w:lineRule="auto" w:before="200"/>
        <w:ind w:left="820" w:right="1020"/>
      </w:pPr>
      <w:r>
        <w:rPr>
          <w:b/>
        </w:rPr>
        <w:t>Integrated Processes: </w:t>
      </w:r>
      <w:r>
        <w:rPr/>
        <w:t>communication should be built into the business processes with communication targets included in the business plan as part of the business planning process. This will result in the placement of communication on the agenda of meetings and built into the management discussion of strategic objectives.</w:t>
      </w:r>
    </w:p>
    <w:p>
      <w:pPr>
        <w:pStyle w:val="Heading1"/>
        <w:spacing w:before="203"/>
      </w:pPr>
      <w:r>
        <w:rPr/>
        <w:t>Using</w:t>
      </w:r>
      <w:r>
        <w:rPr>
          <w:spacing w:val="-4"/>
        </w:rPr>
        <w:t> </w:t>
      </w:r>
      <w:r>
        <w:rPr/>
        <w:t>the</w:t>
      </w:r>
      <w:r>
        <w:rPr>
          <w:spacing w:val="-2"/>
        </w:rPr>
        <w:t> </w:t>
      </w:r>
      <w:r>
        <w:rPr/>
        <w:t>strategic</w:t>
      </w:r>
      <w:r>
        <w:rPr>
          <w:spacing w:val="-2"/>
        </w:rPr>
        <w:t> </w:t>
      </w:r>
      <w:r>
        <w:rPr/>
        <w:t>communication</w:t>
      </w:r>
      <w:r>
        <w:rPr>
          <w:spacing w:val="-2"/>
        </w:rPr>
        <w:t> </w:t>
      </w:r>
      <w:r>
        <w:rPr/>
        <w:t>model</w:t>
      </w:r>
      <w:r>
        <w:rPr>
          <w:spacing w:val="-3"/>
        </w:rPr>
        <w:t> </w:t>
      </w:r>
      <w:r>
        <w:rPr/>
        <w:t>to</w:t>
      </w:r>
      <w:r>
        <w:rPr>
          <w:spacing w:val="-2"/>
        </w:rPr>
        <w:t> </w:t>
      </w:r>
      <w:r>
        <w:rPr/>
        <w:t>facilitate</w:t>
      </w:r>
      <w:r>
        <w:rPr>
          <w:spacing w:val="-2"/>
        </w:rPr>
        <w:t> change:</w:t>
      </w:r>
    </w:p>
    <w:p>
      <w:pPr>
        <w:pStyle w:val="BodyText"/>
        <w:spacing w:before="47"/>
        <w:jc w:val="left"/>
        <w:rPr>
          <w:b/>
        </w:rPr>
      </w:pPr>
    </w:p>
    <w:p>
      <w:pPr>
        <w:pStyle w:val="BodyText"/>
        <w:spacing w:line="360" w:lineRule="auto" w:before="1"/>
        <w:ind w:left="820" w:right="1017"/>
      </w:pPr>
      <w:r>
        <w:rPr/>
        <w:t>The design of change communication programme should essentially begin with an evaluation of the scope of the change and the current communication practices. In situations where change is major and essential for the survival and prosperity of the organisation, management must devote the necessary time and resources required to assess and improve employees‟ communication before the change program is lunched; otherwise the change program will never get off the ground. The specifics of any change programme are particular to the organisation; therefore, they must come from inside the organisation and not from outside. Thus, the strategic employee communication model and change communication programme must fit those needs (Barrett, 2000).</w:t>
      </w:r>
    </w:p>
    <w:p>
      <w:pPr>
        <w:spacing w:after="0" w:line="360" w:lineRule="auto"/>
        <w:sectPr>
          <w:pgSz w:w="12240" w:h="15840"/>
          <w:pgMar w:header="0" w:footer="1064" w:top="1360" w:bottom="1260" w:left="620" w:right="420"/>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85"/>
        <w:jc w:val="left"/>
        <w:rPr>
          <w:sz w:val="20"/>
        </w:rPr>
      </w:pPr>
    </w:p>
    <w:p>
      <w:pPr>
        <w:spacing w:after="0"/>
        <w:jc w:val="left"/>
        <w:rPr>
          <w:sz w:val="20"/>
        </w:rPr>
        <w:sectPr>
          <w:pgSz w:w="12240" w:h="15840"/>
          <w:pgMar w:header="0" w:footer="1064" w:top="1180" w:bottom="1260" w:left="620" w:right="420"/>
        </w:sectPr>
      </w:pPr>
    </w:p>
    <w:p>
      <w:pPr>
        <w:pStyle w:val="BodyText"/>
        <w:spacing w:before="248"/>
        <w:jc w:val="left"/>
        <w:rPr>
          <w:sz w:val="28"/>
        </w:rPr>
      </w:pPr>
    </w:p>
    <w:p>
      <w:pPr>
        <w:spacing w:before="0"/>
        <w:ind w:left="1540" w:right="0" w:firstLine="0"/>
        <w:jc w:val="left"/>
        <w:rPr>
          <w:b/>
          <w:sz w:val="28"/>
        </w:rPr>
      </w:pPr>
      <w:r>
        <w:rPr>
          <w:b/>
          <w:spacing w:val="-2"/>
          <w:sz w:val="28"/>
        </w:rPr>
        <w:t>Phases</w:t>
      </w:r>
    </w:p>
    <w:p>
      <w:pPr>
        <w:spacing w:before="88"/>
        <w:ind w:left="990" w:right="0" w:firstLine="0"/>
        <w:jc w:val="left"/>
        <w:rPr>
          <w:b/>
          <w:sz w:val="28"/>
        </w:rPr>
      </w:pPr>
      <w:r>
        <w:rPr/>
        <w:br w:type="column"/>
      </w:r>
      <w:r>
        <w:rPr>
          <w:b/>
          <w:spacing w:val="-2"/>
          <w:sz w:val="28"/>
        </w:rPr>
        <w:t>Perform</w:t>
      </w:r>
    </w:p>
    <w:p>
      <w:pPr>
        <w:pStyle w:val="BodyText"/>
        <w:spacing w:before="161"/>
        <w:jc w:val="left"/>
        <w:rPr>
          <w:b/>
          <w:sz w:val="28"/>
        </w:rPr>
      </w:pPr>
    </w:p>
    <w:p>
      <w:pPr>
        <w:spacing w:before="0"/>
        <w:ind w:left="0" w:right="38" w:firstLine="0"/>
        <w:jc w:val="right"/>
        <w:rPr>
          <w:b/>
          <w:sz w:val="28"/>
        </w:rPr>
      </w:pPr>
      <w:r>
        <w:rPr/>
        <mc:AlternateContent>
          <mc:Choice Requires="wps">
            <w:drawing>
              <wp:anchor distT="0" distB="0" distL="0" distR="0" allowOverlap="1" layoutInCell="1" locked="0" behindDoc="1" simplePos="0" relativeHeight="483333120">
                <wp:simplePos x="0" y="0"/>
                <wp:positionH relativeFrom="page">
                  <wp:posOffset>2011172</wp:posOffset>
                </wp:positionH>
                <wp:positionV relativeFrom="paragraph">
                  <wp:posOffset>-1936708</wp:posOffset>
                </wp:positionV>
                <wp:extent cx="5379720" cy="639635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5379720" cy="6396355"/>
                          <a:chExt cx="5379720" cy="6396355"/>
                        </a:xfrm>
                      </wpg:grpSpPr>
                      <wps:wsp>
                        <wps:cNvPr id="69" name="Graphic 69"/>
                        <wps:cNvSpPr/>
                        <wps:spPr>
                          <a:xfrm>
                            <a:off x="24638" y="1509499"/>
                            <a:ext cx="1863725" cy="1000760"/>
                          </a:xfrm>
                          <a:custGeom>
                            <a:avLst/>
                            <a:gdLst/>
                            <a:ahLst/>
                            <a:cxnLst/>
                            <a:rect l="l" t="t" r="r" b="b"/>
                            <a:pathLst>
                              <a:path w="1863725" h="1000760">
                                <a:moveTo>
                                  <a:pt x="1397762" y="0"/>
                                </a:moveTo>
                                <a:lnTo>
                                  <a:pt x="0" y="0"/>
                                </a:lnTo>
                                <a:lnTo>
                                  <a:pt x="0" y="1000759"/>
                                </a:lnTo>
                                <a:lnTo>
                                  <a:pt x="1397762" y="1000759"/>
                                </a:lnTo>
                                <a:lnTo>
                                  <a:pt x="1863725" y="500379"/>
                                </a:lnTo>
                                <a:lnTo>
                                  <a:pt x="1397762" y="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24638" y="1509499"/>
                            <a:ext cx="1863725" cy="1000760"/>
                          </a:xfrm>
                          <a:custGeom>
                            <a:avLst/>
                            <a:gdLst/>
                            <a:ahLst/>
                            <a:cxnLst/>
                            <a:rect l="l" t="t" r="r" b="b"/>
                            <a:pathLst>
                              <a:path w="1863725" h="1000760">
                                <a:moveTo>
                                  <a:pt x="1397762" y="0"/>
                                </a:moveTo>
                                <a:lnTo>
                                  <a:pt x="0" y="0"/>
                                </a:lnTo>
                                <a:lnTo>
                                  <a:pt x="0" y="1000759"/>
                                </a:lnTo>
                                <a:lnTo>
                                  <a:pt x="1397762" y="1000759"/>
                                </a:lnTo>
                                <a:lnTo>
                                  <a:pt x="1863725" y="500379"/>
                                </a:lnTo>
                                <a:lnTo>
                                  <a:pt x="1397762" y="0"/>
                                </a:lnTo>
                                <a:close/>
                              </a:path>
                            </a:pathLst>
                          </a:custGeom>
                          <a:ln w="9525">
                            <a:solidFill>
                              <a:srgbClr val="000000"/>
                            </a:solidFill>
                            <a:prstDash val="solid"/>
                          </a:ln>
                        </wps:spPr>
                        <wps:bodyPr wrap="square" lIns="0" tIns="0" rIns="0" bIns="0" rtlCol="0">
                          <a:prstTxWarp prst="textNoShape">
                            <a:avLst/>
                          </a:prstTxWarp>
                          <a:noAutofit/>
                        </wps:bodyPr>
                      </wps:wsp>
                      <wps:wsp>
                        <wps:cNvPr id="71" name="Graphic 71"/>
                        <wps:cNvSpPr/>
                        <wps:spPr>
                          <a:xfrm>
                            <a:off x="1443863" y="1509499"/>
                            <a:ext cx="2159000" cy="1012190"/>
                          </a:xfrm>
                          <a:custGeom>
                            <a:avLst/>
                            <a:gdLst/>
                            <a:ahLst/>
                            <a:cxnLst/>
                            <a:rect l="l" t="t" r="r" b="b"/>
                            <a:pathLst>
                              <a:path w="2159000" h="1012190">
                                <a:moveTo>
                                  <a:pt x="1619250" y="0"/>
                                </a:moveTo>
                                <a:lnTo>
                                  <a:pt x="0" y="0"/>
                                </a:lnTo>
                                <a:lnTo>
                                  <a:pt x="539750" y="506095"/>
                                </a:lnTo>
                                <a:lnTo>
                                  <a:pt x="0" y="1012190"/>
                                </a:lnTo>
                                <a:lnTo>
                                  <a:pt x="1619250" y="1012190"/>
                                </a:lnTo>
                                <a:lnTo>
                                  <a:pt x="2159000" y="506095"/>
                                </a:lnTo>
                                <a:lnTo>
                                  <a:pt x="1619250"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1443863" y="1509499"/>
                            <a:ext cx="2159000" cy="1012190"/>
                          </a:xfrm>
                          <a:custGeom>
                            <a:avLst/>
                            <a:gdLst/>
                            <a:ahLst/>
                            <a:cxnLst/>
                            <a:rect l="l" t="t" r="r" b="b"/>
                            <a:pathLst>
                              <a:path w="2159000" h="1012190">
                                <a:moveTo>
                                  <a:pt x="1619250" y="0"/>
                                </a:moveTo>
                                <a:lnTo>
                                  <a:pt x="0" y="0"/>
                                </a:lnTo>
                                <a:lnTo>
                                  <a:pt x="539750" y="506095"/>
                                </a:lnTo>
                                <a:lnTo>
                                  <a:pt x="0" y="1012190"/>
                                </a:lnTo>
                                <a:lnTo>
                                  <a:pt x="1619250" y="1012190"/>
                                </a:lnTo>
                                <a:lnTo>
                                  <a:pt x="2159000" y="506095"/>
                                </a:lnTo>
                                <a:lnTo>
                                  <a:pt x="1619250" y="0"/>
                                </a:lnTo>
                                <a:close/>
                              </a:path>
                            </a:pathLst>
                          </a:custGeom>
                          <a:ln w="9525">
                            <a:solidFill>
                              <a:srgbClr val="000000"/>
                            </a:solidFill>
                            <a:prstDash val="solid"/>
                          </a:ln>
                        </wps:spPr>
                        <wps:bodyPr wrap="square" lIns="0" tIns="0" rIns="0" bIns="0" rtlCol="0">
                          <a:prstTxWarp prst="textNoShape">
                            <a:avLst/>
                          </a:prstTxWarp>
                          <a:noAutofit/>
                        </wps:bodyPr>
                      </wps:wsp>
                      <wps:wsp>
                        <wps:cNvPr id="73" name="Graphic 73"/>
                        <wps:cNvSpPr/>
                        <wps:spPr>
                          <a:xfrm>
                            <a:off x="3215513" y="1509499"/>
                            <a:ext cx="2159000" cy="1012190"/>
                          </a:xfrm>
                          <a:custGeom>
                            <a:avLst/>
                            <a:gdLst/>
                            <a:ahLst/>
                            <a:cxnLst/>
                            <a:rect l="l" t="t" r="r" b="b"/>
                            <a:pathLst>
                              <a:path w="2159000" h="1012190">
                                <a:moveTo>
                                  <a:pt x="1619249" y="0"/>
                                </a:moveTo>
                                <a:lnTo>
                                  <a:pt x="0" y="0"/>
                                </a:lnTo>
                                <a:lnTo>
                                  <a:pt x="539750" y="506095"/>
                                </a:lnTo>
                                <a:lnTo>
                                  <a:pt x="0" y="1012190"/>
                                </a:lnTo>
                                <a:lnTo>
                                  <a:pt x="1619249" y="1012190"/>
                                </a:lnTo>
                                <a:lnTo>
                                  <a:pt x="2158999" y="506095"/>
                                </a:lnTo>
                                <a:lnTo>
                                  <a:pt x="1619249" y="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3215513" y="1509499"/>
                            <a:ext cx="2159000" cy="1012190"/>
                          </a:xfrm>
                          <a:custGeom>
                            <a:avLst/>
                            <a:gdLst/>
                            <a:ahLst/>
                            <a:cxnLst/>
                            <a:rect l="l" t="t" r="r" b="b"/>
                            <a:pathLst>
                              <a:path w="2159000" h="1012190">
                                <a:moveTo>
                                  <a:pt x="1619249" y="0"/>
                                </a:moveTo>
                                <a:lnTo>
                                  <a:pt x="0" y="0"/>
                                </a:lnTo>
                                <a:lnTo>
                                  <a:pt x="539750" y="506095"/>
                                </a:lnTo>
                                <a:lnTo>
                                  <a:pt x="0" y="1012190"/>
                                </a:lnTo>
                                <a:lnTo>
                                  <a:pt x="1619249" y="1012190"/>
                                </a:lnTo>
                                <a:lnTo>
                                  <a:pt x="2158999" y="506095"/>
                                </a:lnTo>
                                <a:lnTo>
                                  <a:pt x="1619249" y="0"/>
                                </a:lnTo>
                                <a:close/>
                              </a:path>
                            </a:pathLst>
                          </a:custGeom>
                          <a:ln w="9525">
                            <a:solidFill>
                              <a:srgbClr val="000000"/>
                            </a:solidFill>
                            <a:prstDash val="solid"/>
                          </a:ln>
                        </wps:spPr>
                        <wps:bodyPr wrap="square" lIns="0" tIns="0" rIns="0" bIns="0" rtlCol="0">
                          <a:prstTxWarp prst="textNoShape">
                            <a:avLst/>
                          </a:prstTxWarp>
                          <a:noAutofit/>
                        </wps:bodyPr>
                      </wps:wsp>
                      <wps:wsp>
                        <wps:cNvPr id="75" name="Graphic 75"/>
                        <wps:cNvSpPr/>
                        <wps:spPr>
                          <a:xfrm>
                            <a:off x="3549396" y="4762"/>
                            <a:ext cx="1405890" cy="1418590"/>
                          </a:xfrm>
                          <a:custGeom>
                            <a:avLst/>
                            <a:gdLst/>
                            <a:ahLst/>
                            <a:cxnLst/>
                            <a:rect l="l" t="t" r="r" b="b"/>
                            <a:pathLst>
                              <a:path w="1405890" h="1418590">
                                <a:moveTo>
                                  <a:pt x="729032" y="0"/>
                                </a:moveTo>
                                <a:lnTo>
                                  <a:pt x="682879" y="3089"/>
                                </a:lnTo>
                                <a:lnTo>
                                  <a:pt x="637116" y="9722"/>
                                </a:lnTo>
                                <a:lnTo>
                                  <a:pt x="592592" y="19730"/>
                                </a:lnTo>
                                <a:lnTo>
                                  <a:pt x="549403" y="32980"/>
                                </a:lnTo>
                                <a:lnTo>
                                  <a:pt x="507646" y="49341"/>
                                </a:lnTo>
                                <a:lnTo>
                                  <a:pt x="467415" y="68683"/>
                                </a:lnTo>
                                <a:lnTo>
                                  <a:pt x="428808" y="90875"/>
                                </a:lnTo>
                                <a:lnTo>
                                  <a:pt x="391921" y="115785"/>
                                </a:lnTo>
                                <a:lnTo>
                                  <a:pt x="356850" y="143283"/>
                                </a:lnTo>
                                <a:lnTo>
                                  <a:pt x="323691" y="173237"/>
                                </a:lnTo>
                                <a:lnTo>
                                  <a:pt x="292541" y="205516"/>
                                </a:lnTo>
                                <a:lnTo>
                                  <a:pt x="263496" y="239990"/>
                                </a:lnTo>
                                <a:lnTo>
                                  <a:pt x="236652" y="276528"/>
                                </a:lnTo>
                                <a:lnTo>
                                  <a:pt x="212105" y="314998"/>
                                </a:lnTo>
                                <a:lnTo>
                                  <a:pt x="189952" y="355269"/>
                                </a:lnTo>
                                <a:lnTo>
                                  <a:pt x="170289" y="397210"/>
                                </a:lnTo>
                                <a:lnTo>
                                  <a:pt x="153212" y="440691"/>
                                </a:lnTo>
                                <a:lnTo>
                                  <a:pt x="138818" y="485580"/>
                                </a:lnTo>
                                <a:lnTo>
                                  <a:pt x="127202" y="531747"/>
                                </a:lnTo>
                                <a:lnTo>
                                  <a:pt x="118461" y="579060"/>
                                </a:lnTo>
                                <a:lnTo>
                                  <a:pt x="112691" y="627388"/>
                                </a:lnTo>
                                <a:lnTo>
                                  <a:pt x="109989" y="676600"/>
                                </a:lnTo>
                                <a:lnTo>
                                  <a:pt x="110451" y="726566"/>
                                </a:lnTo>
                                <a:lnTo>
                                  <a:pt x="114173" y="777154"/>
                                </a:lnTo>
                                <a:lnTo>
                                  <a:pt x="119953" y="820210"/>
                                </a:lnTo>
                                <a:lnTo>
                                  <a:pt x="128127" y="862815"/>
                                </a:lnTo>
                                <a:lnTo>
                                  <a:pt x="138658" y="904848"/>
                                </a:lnTo>
                                <a:lnTo>
                                  <a:pt x="151511" y="946191"/>
                                </a:lnTo>
                                <a:lnTo>
                                  <a:pt x="0" y="1005500"/>
                                </a:lnTo>
                                <a:lnTo>
                                  <a:pt x="362204" y="1192698"/>
                                </a:lnTo>
                                <a:lnTo>
                                  <a:pt x="526034" y="799760"/>
                                </a:lnTo>
                                <a:lnTo>
                                  <a:pt x="374523" y="858942"/>
                                </a:lnTo>
                                <a:lnTo>
                                  <a:pt x="366385" y="832859"/>
                                </a:lnTo>
                                <a:lnTo>
                                  <a:pt x="359711" y="806300"/>
                                </a:lnTo>
                                <a:lnTo>
                                  <a:pt x="354538" y="779360"/>
                                </a:lnTo>
                                <a:lnTo>
                                  <a:pt x="350901" y="752135"/>
                                </a:lnTo>
                                <a:lnTo>
                                  <a:pt x="348127" y="703249"/>
                                </a:lnTo>
                                <a:lnTo>
                                  <a:pt x="350127" y="655393"/>
                                </a:lnTo>
                                <a:lnTo>
                                  <a:pt x="356678" y="608865"/>
                                </a:lnTo>
                                <a:lnTo>
                                  <a:pt x="367563" y="563965"/>
                                </a:lnTo>
                                <a:lnTo>
                                  <a:pt x="382561" y="520990"/>
                                </a:lnTo>
                                <a:lnTo>
                                  <a:pt x="401453" y="480239"/>
                                </a:lnTo>
                                <a:lnTo>
                                  <a:pt x="424018" y="442010"/>
                                </a:lnTo>
                                <a:lnTo>
                                  <a:pt x="450037" y="406602"/>
                                </a:lnTo>
                                <a:lnTo>
                                  <a:pt x="479291" y="374314"/>
                                </a:lnTo>
                                <a:lnTo>
                                  <a:pt x="511560" y="345443"/>
                                </a:lnTo>
                                <a:lnTo>
                                  <a:pt x="546624" y="320288"/>
                                </a:lnTo>
                                <a:lnTo>
                                  <a:pt x="584264" y="299149"/>
                                </a:lnTo>
                                <a:lnTo>
                                  <a:pt x="624259" y="282323"/>
                                </a:lnTo>
                                <a:lnTo>
                                  <a:pt x="666390" y="270108"/>
                                </a:lnTo>
                                <a:lnTo>
                                  <a:pt x="710438" y="262804"/>
                                </a:lnTo>
                                <a:lnTo>
                                  <a:pt x="755039" y="260712"/>
                                </a:lnTo>
                                <a:lnTo>
                                  <a:pt x="798795" y="263824"/>
                                </a:lnTo>
                                <a:lnTo>
                                  <a:pt x="841427" y="271894"/>
                                </a:lnTo>
                                <a:lnTo>
                                  <a:pt x="882659" y="284676"/>
                                </a:lnTo>
                                <a:lnTo>
                                  <a:pt x="922212" y="301924"/>
                                </a:lnTo>
                                <a:lnTo>
                                  <a:pt x="959811" y="323394"/>
                                </a:lnTo>
                                <a:lnTo>
                                  <a:pt x="995176" y="348838"/>
                                </a:lnTo>
                                <a:lnTo>
                                  <a:pt x="1028032" y="378013"/>
                                </a:lnTo>
                                <a:lnTo>
                                  <a:pt x="1058102" y="410671"/>
                                </a:lnTo>
                                <a:lnTo>
                                  <a:pt x="1085106" y="446568"/>
                                </a:lnTo>
                                <a:lnTo>
                                  <a:pt x="1108770" y="485457"/>
                                </a:lnTo>
                                <a:lnTo>
                                  <a:pt x="1128814" y="527094"/>
                                </a:lnTo>
                                <a:lnTo>
                                  <a:pt x="1144963" y="571231"/>
                                </a:lnTo>
                                <a:lnTo>
                                  <a:pt x="1156938" y="617625"/>
                                </a:lnTo>
                                <a:lnTo>
                                  <a:pt x="1164463" y="666029"/>
                                </a:lnTo>
                                <a:lnTo>
                                  <a:pt x="1167237" y="714914"/>
                                </a:lnTo>
                                <a:lnTo>
                                  <a:pt x="1165242" y="762770"/>
                                </a:lnTo>
                                <a:lnTo>
                                  <a:pt x="1158697" y="809298"/>
                                </a:lnTo>
                                <a:lnTo>
                                  <a:pt x="1147820" y="854198"/>
                                </a:lnTo>
                                <a:lnTo>
                                  <a:pt x="1132830" y="897173"/>
                                </a:lnTo>
                                <a:lnTo>
                                  <a:pt x="1113947" y="937924"/>
                                </a:lnTo>
                                <a:lnTo>
                                  <a:pt x="1091389" y="976153"/>
                                </a:lnTo>
                                <a:lnTo>
                                  <a:pt x="1065376" y="1011561"/>
                                </a:lnTo>
                                <a:lnTo>
                                  <a:pt x="1036126" y="1043849"/>
                                </a:lnTo>
                                <a:lnTo>
                                  <a:pt x="1003859" y="1072720"/>
                                </a:lnTo>
                                <a:lnTo>
                                  <a:pt x="968794" y="1097875"/>
                                </a:lnTo>
                                <a:lnTo>
                                  <a:pt x="931148" y="1119014"/>
                                </a:lnTo>
                                <a:lnTo>
                                  <a:pt x="891143" y="1135840"/>
                                </a:lnTo>
                                <a:lnTo>
                                  <a:pt x="848995" y="1148055"/>
                                </a:lnTo>
                                <a:lnTo>
                                  <a:pt x="804926" y="1155360"/>
                                </a:lnTo>
                                <a:lnTo>
                                  <a:pt x="764938" y="1157449"/>
                                </a:lnTo>
                                <a:lnTo>
                                  <a:pt x="751586" y="1157138"/>
                                </a:lnTo>
                                <a:lnTo>
                                  <a:pt x="748030" y="1417869"/>
                                </a:lnTo>
                                <a:lnTo>
                                  <a:pt x="769173" y="1418325"/>
                                </a:lnTo>
                                <a:lnTo>
                                  <a:pt x="790305" y="1417996"/>
                                </a:lnTo>
                                <a:lnTo>
                                  <a:pt x="811412" y="1416904"/>
                                </a:lnTo>
                                <a:lnTo>
                                  <a:pt x="878247" y="1408440"/>
                                </a:lnTo>
                                <a:lnTo>
                                  <a:pt x="922771" y="1398431"/>
                                </a:lnTo>
                                <a:lnTo>
                                  <a:pt x="965960" y="1385178"/>
                                </a:lnTo>
                                <a:lnTo>
                                  <a:pt x="1007717" y="1368812"/>
                                </a:lnTo>
                                <a:lnTo>
                                  <a:pt x="1047948" y="1349466"/>
                                </a:lnTo>
                                <a:lnTo>
                                  <a:pt x="1086555" y="1327269"/>
                                </a:lnTo>
                                <a:lnTo>
                                  <a:pt x="1123442" y="1302353"/>
                                </a:lnTo>
                                <a:lnTo>
                                  <a:pt x="1158513" y="1274850"/>
                                </a:lnTo>
                                <a:lnTo>
                                  <a:pt x="1191672" y="1244891"/>
                                </a:lnTo>
                                <a:lnTo>
                                  <a:pt x="1222822" y="1212606"/>
                                </a:lnTo>
                                <a:lnTo>
                                  <a:pt x="1251867" y="1178127"/>
                                </a:lnTo>
                                <a:lnTo>
                                  <a:pt x="1278711" y="1141586"/>
                                </a:lnTo>
                                <a:lnTo>
                                  <a:pt x="1303258" y="1103113"/>
                                </a:lnTo>
                                <a:lnTo>
                                  <a:pt x="1325411" y="1062839"/>
                                </a:lnTo>
                                <a:lnTo>
                                  <a:pt x="1345074" y="1020896"/>
                                </a:lnTo>
                                <a:lnTo>
                                  <a:pt x="1362151" y="977416"/>
                                </a:lnTo>
                                <a:lnTo>
                                  <a:pt x="1376545" y="932528"/>
                                </a:lnTo>
                                <a:lnTo>
                                  <a:pt x="1388161" y="886365"/>
                                </a:lnTo>
                                <a:lnTo>
                                  <a:pt x="1396902" y="839058"/>
                                </a:lnTo>
                                <a:lnTo>
                                  <a:pt x="1402672" y="790738"/>
                                </a:lnTo>
                                <a:lnTo>
                                  <a:pt x="1405374" y="741535"/>
                                </a:lnTo>
                                <a:lnTo>
                                  <a:pt x="1404912" y="691582"/>
                                </a:lnTo>
                                <a:lnTo>
                                  <a:pt x="1401190" y="641010"/>
                                </a:lnTo>
                                <a:lnTo>
                                  <a:pt x="1394238" y="590748"/>
                                </a:lnTo>
                                <a:lnTo>
                                  <a:pt x="1384227" y="541781"/>
                                </a:lnTo>
                                <a:lnTo>
                                  <a:pt x="1371280" y="494214"/>
                                </a:lnTo>
                                <a:lnTo>
                                  <a:pt x="1355519" y="448156"/>
                                </a:lnTo>
                                <a:lnTo>
                                  <a:pt x="1337065" y="403715"/>
                                </a:lnTo>
                                <a:lnTo>
                                  <a:pt x="1316039" y="360998"/>
                                </a:lnTo>
                                <a:lnTo>
                                  <a:pt x="1292563" y="320113"/>
                                </a:lnTo>
                                <a:lnTo>
                                  <a:pt x="1266758" y="281169"/>
                                </a:lnTo>
                                <a:lnTo>
                                  <a:pt x="1238747" y="244272"/>
                                </a:lnTo>
                                <a:lnTo>
                                  <a:pt x="1208649" y="209530"/>
                                </a:lnTo>
                                <a:lnTo>
                                  <a:pt x="1176588" y="177052"/>
                                </a:lnTo>
                                <a:lnTo>
                                  <a:pt x="1142684" y="146945"/>
                                </a:lnTo>
                                <a:lnTo>
                                  <a:pt x="1107059" y="119317"/>
                                </a:lnTo>
                                <a:lnTo>
                                  <a:pt x="1069834" y="94276"/>
                                </a:lnTo>
                                <a:lnTo>
                                  <a:pt x="1031132" y="71929"/>
                                </a:lnTo>
                                <a:lnTo>
                                  <a:pt x="991072" y="52384"/>
                                </a:lnTo>
                                <a:lnTo>
                                  <a:pt x="949778" y="35750"/>
                                </a:lnTo>
                                <a:lnTo>
                                  <a:pt x="907370" y="22133"/>
                                </a:lnTo>
                                <a:lnTo>
                                  <a:pt x="863970" y="11642"/>
                                </a:lnTo>
                                <a:lnTo>
                                  <a:pt x="819699" y="4384"/>
                                </a:lnTo>
                                <a:lnTo>
                                  <a:pt x="774679" y="467"/>
                                </a:lnTo>
                                <a:lnTo>
                                  <a:pt x="729032" y="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3549396" y="4762"/>
                            <a:ext cx="1405890" cy="1418590"/>
                          </a:xfrm>
                          <a:custGeom>
                            <a:avLst/>
                            <a:gdLst/>
                            <a:ahLst/>
                            <a:cxnLst/>
                            <a:rect l="l" t="t" r="r" b="b"/>
                            <a:pathLst>
                              <a:path w="1405890" h="1418590">
                                <a:moveTo>
                                  <a:pt x="374523" y="858942"/>
                                </a:moveTo>
                                <a:lnTo>
                                  <a:pt x="359711" y="806300"/>
                                </a:lnTo>
                                <a:lnTo>
                                  <a:pt x="350901" y="752135"/>
                                </a:lnTo>
                                <a:lnTo>
                                  <a:pt x="348127" y="703249"/>
                                </a:lnTo>
                                <a:lnTo>
                                  <a:pt x="350127" y="655393"/>
                                </a:lnTo>
                                <a:lnTo>
                                  <a:pt x="356678" y="608865"/>
                                </a:lnTo>
                                <a:lnTo>
                                  <a:pt x="367563" y="563965"/>
                                </a:lnTo>
                                <a:lnTo>
                                  <a:pt x="382561" y="520990"/>
                                </a:lnTo>
                                <a:lnTo>
                                  <a:pt x="401453" y="480239"/>
                                </a:lnTo>
                                <a:lnTo>
                                  <a:pt x="424018" y="442010"/>
                                </a:lnTo>
                                <a:lnTo>
                                  <a:pt x="450037" y="406602"/>
                                </a:lnTo>
                                <a:lnTo>
                                  <a:pt x="479291" y="374314"/>
                                </a:lnTo>
                                <a:lnTo>
                                  <a:pt x="511560" y="345443"/>
                                </a:lnTo>
                                <a:lnTo>
                                  <a:pt x="546624" y="320288"/>
                                </a:lnTo>
                                <a:lnTo>
                                  <a:pt x="584264" y="299149"/>
                                </a:lnTo>
                                <a:lnTo>
                                  <a:pt x="624259" y="282323"/>
                                </a:lnTo>
                                <a:lnTo>
                                  <a:pt x="666390" y="270108"/>
                                </a:lnTo>
                                <a:lnTo>
                                  <a:pt x="710438" y="262804"/>
                                </a:lnTo>
                                <a:lnTo>
                                  <a:pt x="755039" y="260712"/>
                                </a:lnTo>
                                <a:lnTo>
                                  <a:pt x="798795" y="263824"/>
                                </a:lnTo>
                                <a:lnTo>
                                  <a:pt x="841427" y="271894"/>
                                </a:lnTo>
                                <a:lnTo>
                                  <a:pt x="882659" y="284676"/>
                                </a:lnTo>
                                <a:lnTo>
                                  <a:pt x="922212" y="301924"/>
                                </a:lnTo>
                                <a:lnTo>
                                  <a:pt x="959811" y="323394"/>
                                </a:lnTo>
                                <a:lnTo>
                                  <a:pt x="995176" y="348838"/>
                                </a:lnTo>
                                <a:lnTo>
                                  <a:pt x="1028032" y="378013"/>
                                </a:lnTo>
                                <a:lnTo>
                                  <a:pt x="1058102" y="410671"/>
                                </a:lnTo>
                                <a:lnTo>
                                  <a:pt x="1085106" y="446568"/>
                                </a:lnTo>
                                <a:lnTo>
                                  <a:pt x="1108770" y="485457"/>
                                </a:lnTo>
                                <a:lnTo>
                                  <a:pt x="1128814" y="527094"/>
                                </a:lnTo>
                                <a:lnTo>
                                  <a:pt x="1144963" y="571231"/>
                                </a:lnTo>
                                <a:lnTo>
                                  <a:pt x="1156938" y="617625"/>
                                </a:lnTo>
                                <a:lnTo>
                                  <a:pt x="1164463" y="666029"/>
                                </a:lnTo>
                                <a:lnTo>
                                  <a:pt x="1167237" y="714914"/>
                                </a:lnTo>
                                <a:lnTo>
                                  <a:pt x="1165242" y="762770"/>
                                </a:lnTo>
                                <a:lnTo>
                                  <a:pt x="1158697" y="809298"/>
                                </a:lnTo>
                                <a:lnTo>
                                  <a:pt x="1147820" y="854198"/>
                                </a:lnTo>
                                <a:lnTo>
                                  <a:pt x="1132830" y="897173"/>
                                </a:lnTo>
                                <a:lnTo>
                                  <a:pt x="1113947" y="937924"/>
                                </a:lnTo>
                                <a:lnTo>
                                  <a:pt x="1091389" y="976153"/>
                                </a:lnTo>
                                <a:lnTo>
                                  <a:pt x="1065376" y="1011561"/>
                                </a:lnTo>
                                <a:lnTo>
                                  <a:pt x="1036126" y="1043849"/>
                                </a:lnTo>
                                <a:lnTo>
                                  <a:pt x="1003859" y="1072720"/>
                                </a:lnTo>
                                <a:lnTo>
                                  <a:pt x="968794" y="1097875"/>
                                </a:lnTo>
                                <a:lnTo>
                                  <a:pt x="931148" y="1119014"/>
                                </a:lnTo>
                                <a:lnTo>
                                  <a:pt x="891143" y="1135840"/>
                                </a:lnTo>
                                <a:lnTo>
                                  <a:pt x="848995" y="1148055"/>
                                </a:lnTo>
                                <a:lnTo>
                                  <a:pt x="804926" y="1155360"/>
                                </a:lnTo>
                                <a:lnTo>
                                  <a:pt x="764938" y="1157449"/>
                                </a:lnTo>
                                <a:lnTo>
                                  <a:pt x="751586" y="1157138"/>
                                </a:lnTo>
                                <a:lnTo>
                                  <a:pt x="748030" y="1417869"/>
                                </a:lnTo>
                                <a:lnTo>
                                  <a:pt x="769173" y="1418325"/>
                                </a:lnTo>
                                <a:lnTo>
                                  <a:pt x="790305" y="1417996"/>
                                </a:lnTo>
                                <a:lnTo>
                                  <a:pt x="811412" y="1416904"/>
                                </a:lnTo>
                                <a:lnTo>
                                  <a:pt x="878247" y="1408440"/>
                                </a:lnTo>
                                <a:lnTo>
                                  <a:pt x="922771" y="1398431"/>
                                </a:lnTo>
                                <a:lnTo>
                                  <a:pt x="965960" y="1385178"/>
                                </a:lnTo>
                                <a:lnTo>
                                  <a:pt x="1007717" y="1368812"/>
                                </a:lnTo>
                                <a:lnTo>
                                  <a:pt x="1047948" y="1349466"/>
                                </a:lnTo>
                                <a:lnTo>
                                  <a:pt x="1086555" y="1327269"/>
                                </a:lnTo>
                                <a:lnTo>
                                  <a:pt x="1123442" y="1302353"/>
                                </a:lnTo>
                                <a:lnTo>
                                  <a:pt x="1158513" y="1274850"/>
                                </a:lnTo>
                                <a:lnTo>
                                  <a:pt x="1191672" y="1244891"/>
                                </a:lnTo>
                                <a:lnTo>
                                  <a:pt x="1222822" y="1212606"/>
                                </a:lnTo>
                                <a:lnTo>
                                  <a:pt x="1251867" y="1178127"/>
                                </a:lnTo>
                                <a:lnTo>
                                  <a:pt x="1278711" y="1141586"/>
                                </a:lnTo>
                                <a:lnTo>
                                  <a:pt x="1303258" y="1103113"/>
                                </a:lnTo>
                                <a:lnTo>
                                  <a:pt x="1325411" y="1062839"/>
                                </a:lnTo>
                                <a:lnTo>
                                  <a:pt x="1345074" y="1020896"/>
                                </a:lnTo>
                                <a:lnTo>
                                  <a:pt x="1362151" y="977416"/>
                                </a:lnTo>
                                <a:lnTo>
                                  <a:pt x="1376545" y="932528"/>
                                </a:lnTo>
                                <a:lnTo>
                                  <a:pt x="1388161" y="886365"/>
                                </a:lnTo>
                                <a:lnTo>
                                  <a:pt x="1396902" y="839058"/>
                                </a:lnTo>
                                <a:lnTo>
                                  <a:pt x="1402672" y="790738"/>
                                </a:lnTo>
                                <a:lnTo>
                                  <a:pt x="1405374" y="741535"/>
                                </a:lnTo>
                                <a:lnTo>
                                  <a:pt x="1404912" y="691582"/>
                                </a:lnTo>
                                <a:lnTo>
                                  <a:pt x="1401190" y="641010"/>
                                </a:lnTo>
                                <a:lnTo>
                                  <a:pt x="1394238" y="590748"/>
                                </a:lnTo>
                                <a:lnTo>
                                  <a:pt x="1384227" y="541781"/>
                                </a:lnTo>
                                <a:lnTo>
                                  <a:pt x="1371280" y="494214"/>
                                </a:lnTo>
                                <a:lnTo>
                                  <a:pt x="1355519" y="448156"/>
                                </a:lnTo>
                                <a:lnTo>
                                  <a:pt x="1337065" y="403715"/>
                                </a:lnTo>
                                <a:lnTo>
                                  <a:pt x="1316039" y="360998"/>
                                </a:lnTo>
                                <a:lnTo>
                                  <a:pt x="1292563" y="320113"/>
                                </a:lnTo>
                                <a:lnTo>
                                  <a:pt x="1266758" y="281169"/>
                                </a:lnTo>
                                <a:lnTo>
                                  <a:pt x="1238747" y="244272"/>
                                </a:lnTo>
                                <a:lnTo>
                                  <a:pt x="1208649" y="209530"/>
                                </a:lnTo>
                                <a:lnTo>
                                  <a:pt x="1176588" y="177052"/>
                                </a:lnTo>
                                <a:lnTo>
                                  <a:pt x="1142684" y="146945"/>
                                </a:lnTo>
                                <a:lnTo>
                                  <a:pt x="1107059" y="119317"/>
                                </a:lnTo>
                                <a:lnTo>
                                  <a:pt x="1069834" y="94276"/>
                                </a:lnTo>
                                <a:lnTo>
                                  <a:pt x="1031132" y="71929"/>
                                </a:lnTo>
                                <a:lnTo>
                                  <a:pt x="991072" y="52384"/>
                                </a:lnTo>
                                <a:lnTo>
                                  <a:pt x="949778" y="35750"/>
                                </a:lnTo>
                                <a:lnTo>
                                  <a:pt x="907370" y="22133"/>
                                </a:lnTo>
                                <a:lnTo>
                                  <a:pt x="863970" y="11642"/>
                                </a:lnTo>
                                <a:lnTo>
                                  <a:pt x="819699" y="4384"/>
                                </a:lnTo>
                                <a:lnTo>
                                  <a:pt x="774679" y="467"/>
                                </a:lnTo>
                                <a:lnTo>
                                  <a:pt x="729032" y="0"/>
                                </a:lnTo>
                                <a:lnTo>
                                  <a:pt x="682879" y="3089"/>
                                </a:lnTo>
                                <a:lnTo>
                                  <a:pt x="637116" y="9722"/>
                                </a:lnTo>
                                <a:lnTo>
                                  <a:pt x="592592" y="19730"/>
                                </a:lnTo>
                                <a:lnTo>
                                  <a:pt x="549403" y="32980"/>
                                </a:lnTo>
                                <a:lnTo>
                                  <a:pt x="507646" y="49341"/>
                                </a:lnTo>
                                <a:lnTo>
                                  <a:pt x="467415" y="68683"/>
                                </a:lnTo>
                                <a:lnTo>
                                  <a:pt x="428808" y="90875"/>
                                </a:lnTo>
                                <a:lnTo>
                                  <a:pt x="391921" y="115785"/>
                                </a:lnTo>
                                <a:lnTo>
                                  <a:pt x="356850" y="143283"/>
                                </a:lnTo>
                                <a:lnTo>
                                  <a:pt x="323691" y="173237"/>
                                </a:lnTo>
                                <a:lnTo>
                                  <a:pt x="292541" y="205516"/>
                                </a:lnTo>
                                <a:lnTo>
                                  <a:pt x="263496" y="239990"/>
                                </a:lnTo>
                                <a:lnTo>
                                  <a:pt x="236652" y="276528"/>
                                </a:lnTo>
                                <a:lnTo>
                                  <a:pt x="212105" y="314998"/>
                                </a:lnTo>
                                <a:lnTo>
                                  <a:pt x="189952" y="355269"/>
                                </a:lnTo>
                                <a:lnTo>
                                  <a:pt x="170289" y="397210"/>
                                </a:lnTo>
                                <a:lnTo>
                                  <a:pt x="153212" y="440691"/>
                                </a:lnTo>
                                <a:lnTo>
                                  <a:pt x="138818" y="485580"/>
                                </a:lnTo>
                                <a:lnTo>
                                  <a:pt x="127202" y="531747"/>
                                </a:lnTo>
                                <a:lnTo>
                                  <a:pt x="118461" y="579060"/>
                                </a:lnTo>
                                <a:lnTo>
                                  <a:pt x="112691" y="627388"/>
                                </a:lnTo>
                                <a:lnTo>
                                  <a:pt x="109989" y="676600"/>
                                </a:lnTo>
                                <a:lnTo>
                                  <a:pt x="110451" y="726566"/>
                                </a:lnTo>
                                <a:lnTo>
                                  <a:pt x="114173" y="777154"/>
                                </a:lnTo>
                                <a:lnTo>
                                  <a:pt x="119953" y="820210"/>
                                </a:lnTo>
                                <a:lnTo>
                                  <a:pt x="128127" y="862815"/>
                                </a:lnTo>
                                <a:lnTo>
                                  <a:pt x="138658" y="904848"/>
                                </a:lnTo>
                                <a:lnTo>
                                  <a:pt x="151511" y="946191"/>
                                </a:lnTo>
                                <a:lnTo>
                                  <a:pt x="0" y="1005500"/>
                                </a:lnTo>
                                <a:lnTo>
                                  <a:pt x="362204" y="1192698"/>
                                </a:lnTo>
                                <a:lnTo>
                                  <a:pt x="526034" y="799760"/>
                                </a:lnTo>
                                <a:lnTo>
                                  <a:pt x="374523" y="858942"/>
                                </a:lnTo>
                                <a:close/>
                              </a:path>
                            </a:pathLst>
                          </a:custGeom>
                          <a:ln w="9525">
                            <a:solidFill>
                              <a:srgbClr val="000000"/>
                            </a:solidFill>
                            <a:prstDash val="solid"/>
                          </a:ln>
                        </wps:spPr>
                        <wps:bodyPr wrap="square" lIns="0" tIns="0" rIns="0" bIns="0" rtlCol="0">
                          <a:prstTxWarp prst="textNoShape">
                            <a:avLst/>
                          </a:prstTxWarp>
                          <a:noAutofit/>
                        </wps:bodyPr>
                      </wps:wsp>
                      <wps:wsp>
                        <wps:cNvPr id="77" name="Graphic 77"/>
                        <wps:cNvSpPr/>
                        <wps:spPr>
                          <a:xfrm>
                            <a:off x="2682620" y="4762"/>
                            <a:ext cx="1405890" cy="1418590"/>
                          </a:xfrm>
                          <a:custGeom>
                            <a:avLst/>
                            <a:gdLst/>
                            <a:ahLst/>
                            <a:cxnLst/>
                            <a:rect l="l" t="t" r="r" b="b"/>
                            <a:pathLst>
                              <a:path w="1405890" h="1418590">
                                <a:moveTo>
                                  <a:pt x="729032" y="0"/>
                                </a:moveTo>
                                <a:lnTo>
                                  <a:pt x="682879" y="3089"/>
                                </a:lnTo>
                                <a:lnTo>
                                  <a:pt x="637116" y="9722"/>
                                </a:lnTo>
                                <a:lnTo>
                                  <a:pt x="592592" y="19730"/>
                                </a:lnTo>
                                <a:lnTo>
                                  <a:pt x="549403" y="32980"/>
                                </a:lnTo>
                                <a:lnTo>
                                  <a:pt x="507646" y="49341"/>
                                </a:lnTo>
                                <a:lnTo>
                                  <a:pt x="467415" y="68683"/>
                                </a:lnTo>
                                <a:lnTo>
                                  <a:pt x="428808" y="90875"/>
                                </a:lnTo>
                                <a:lnTo>
                                  <a:pt x="391921" y="115785"/>
                                </a:lnTo>
                                <a:lnTo>
                                  <a:pt x="356850" y="143283"/>
                                </a:lnTo>
                                <a:lnTo>
                                  <a:pt x="323691" y="173237"/>
                                </a:lnTo>
                                <a:lnTo>
                                  <a:pt x="292541" y="205516"/>
                                </a:lnTo>
                                <a:lnTo>
                                  <a:pt x="263496" y="239990"/>
                                </a:lnTo>
                                <a:lnTo>
                                  <a:pt x="236652" y="276528"/>
                                </a:lnTo>
                                <a:lnTo>
                                  <a:pt x="212105" y="314998"/>
                                </a:lnTo>
                                <a:lnTo>
                                  <a:pt x="189952" y="355269"/>
                                </a:lnTo>
                                <a:lnTo>
                                  <a:pt x="170289" y="397210"/>
                                </a:lnTo>
                                <a:lnTo>
                                  <a:pt x="153212" y="440691"/>
                                </a:lnTo>
                                <a:lnTo>
                                  <a:pt x="138818" y="485580"/>
                                </a:lnTo>
                                <a:lnTo>
                                  <a:pt x="127202" y="531747"/>
                                </a:lnTo>
                                <a:lnTo>
                                  <a:pt x="118461" y="579060"/>
                                </a:lnTo>
                                <a:lnTo>
                                  <a:pt x="112691" y="627388"/>
                                </a:lnTo>
                                <a:lnTo>
                                  <a:pt x="109989" y="676600"/>
                                </a:lnTo>
                                <a:lnTo>
                                  <a:pt x="110451" y="726566"/>
                                </a:lnTo>
                                <a:lnTo>
                                  <a:pt x="114173" y="777154"/>
                                </a:lnTo>
                                <a:lnTo>
                                  <a:pt x="119953" y="820210"/>
                                </a:lnTo>
                                <a:lnTo>
                                  <a:pt x="128127" y="862815"/>
                                </a:lnTo>
                                <a:lnTo>
                                  <a:pt x="138658" y="904848"/>
                                </a:lnTo>
                                <a:lnTo>
                                  <a:pt x="151511" y="946191"/>
                                </a:lnTo>
                                <a:lnTo>
                                  <a:pt x="0" y="1005500"/>
                                </a:lnTo>
                                <a:lnTo>
                                  <a:pt x="362204" y="1192698"/>
                                </a:lnTo>
                                <a:lnTo>
                                  <a:pt x="526034" y="799760"/>
                                </a:lnTo>
                                <a:lnTo>
                                  <a:pt x="374523" y="858942"/>
                                </a:lnTo>
                                <a:lnTo>
                                  <a:pt x="366385" y="832859"/>
                                </a:lnTo>
                                <a:lnTo>
                                  <a:pt x="359711" y="806300"/>
                                </a:lnTo>
                                <a:lnTo>
                                  <a:pt x="354538" y="779360"/>
                                </a:lnTo>
                                <a:lnTo>
                                  <a:pt x="350901" y="752135"/>
                                </a:lnTo>
                                <a:lnTo>
                                  <a:pt x="348127" y="703249"/>
                                </a:lnTo>
                                <a:lnTo>
                                  <a:pt x="350127" y="655393"/>
                                </a:lnTo>
                                <a:lnTo>
                                  <a:pt x="356678" y="608865"/>
                                </a:lnTo>
                                <a:lnTo>
                                  <a:pt x="367563" y="563965"/>
                                </a:lnTo>
                                <a:lnTo>
                                  <a:pt x="382561" y="520990"/>
                                </a:lnTo>
                                <a:lnTo>
                                  <a:pt x="401453" y="480239"/>
                                </a:lnTo>
                                <a:lnTo>
                                  <a:pt x="424018" y="442010"/>
                                </a:lnTo>
                                <a:lnTo>
                                  <a:pt x="450037" y="406602"/>
                                </a:lnTo>
                                <a:lnTo>
                                  <a:pt x="479291" y="374314"/>
                                </a:lnTo>
                                <a:lnTo>
                                  <a:pt x="511560" y="345443"/>
                                </a:lnTo>
                                <a:lnTo>
                                  <a:pt x="546624" y="320288"/>
                                </a:lnTo>
                                <a:lnTo>
                                  <a:pt x="584264" y="299149"/>
                                </a:lnTo>
                                <a:lnTo>
                                  <a:pt x="624259" y="282323"/>
                                </a:lnTo>
                                <a:lnTo>
                                  <a:pt x="666390" y="270108"/>
                                </a:lnTo>
                                <a:lnTo>
                                  <a:pt x="710438" y="262804"/>
                                </a:lnTo>
                                <a:lnTo>
                                  <a:pt x="755039" y="260712"/>
                                </a:lnTo>
                                <a:lnTo>
                                  <a:pt x="798795" y="263824"/>
                                </a:lnTo>
                                <a:lnTo>
                                  <a:pt x="841427" y="271894"/>
                                </a:lnTo>
                                <a:lnTo>
                                  <a:pt x="882659" y="284676"/>
                                </a:lnTo>
                                <a:lnTo>
                                  <a:pt x="922212" y="301924"/>
                                </a:lnTo>
                                <a:lnTo>
                                  <a:pt x="959811" y="323394"/>
                                </a:lnTo>
                                <a:lnTo>
                                  <a:pt x="995176" y="348838"/>
                                </a:lnTo>
                                <a:lnTo>
                                  <a:pt x="1028032" y="378013"/>
                                </a:lnTo>
                                <a:lnTo>
                                  <a:pt x="1058102" y="410671"/>
                                </a:lnTo>
                                <a:lnTo>
                                  <a:pt x="1085106" y="446568"/>
                                </a:lnTo>
                                <a:lnTo>
                                  <a:pt x="1108770" y="485457"/>
                                </a:lnTo>
                                <a:lnTo>
                                  <a:pt x="1128814" y="527094"/>
                                </a:lnTo>
                                <a:lnTo>
                                  <a:pt x="1144963" y="571231"/>
                                </a:lnTo>
                                <a:lnTo>
                                  <a:pt x="1156938" y="617625"/>
                                </a:lnTo>
                                <a:lnTo>
                                  <a:pt x="1164463" y="666029"/>
                                </a:lnTo>
                                <a:lnTo>
                                  <a:pt x="1167237" y="714914"/>
                                </a:lnTo>
                                <a:lnTo>
                                  <a:pt x="1165242" y="762770"/>
                                </a:lnTo>
                                <a:lnTo>
                                  <a:pt x="1158697" y="809298"/>
                                </a:lnTo>
                                <a:lnTo>
                                  <a:pt x="1147820" y="854198"/>
                                </a:lnTo>
                                <a:lnTo>
                                  <a:pt x="1132830" y="897173"/>
                                </a:lnTo>
                                <a:lnTo>
                                  <a:pt x="1113947" y="937924"/>
                                </a:lnTo>
                                <a:lnTo>
                                  <a:pt x="1091389" y="976153"/>
                                </a:lnTo>
                                <a:lnTo>
                                  <a:pt x="1065376" y="1011561"/>
                                </a:lnTo>
                                <a:lnTo>
                                  <a:pt x="1036126" y="1043849"/>
                                </a:lnTo>
                                <a:lnTo>
                                  <a:pt x="1003859" y="1072720"/>
                                </a:lnTo>
                                <a:lnTo>
                                  <a:pt x="968794" y="1097875"/>
                                </a:lnTo>
                                <a:lnTo>
                                  <a:pt x="931148" y="1119014"/>
                                </a:lnTo>
                                <a:lnTo>
                                  <a:pt x="891143" y="1135840"/>
                                </a:lnTo>
                                <a:lnTo>
                                  <a:pt x="848995" y="1148055"/>
                                </a:lnTo>
                                <a:lnTo>
                                  <a:pt x="804926" y="1155360"/>
                                </a:lnTo>
                                <a:lnTo>
                                  <a:pt x="764938" y="1157449"/>
                                </a:lnTo>
                                <a:lnTo>
                                  <a:pt x="751586" y="1157138"/>
                                </a:lnTo>
                                <a:lnTo>
                                  <a:pt x="748030" y="1417869"/>
                                </a:lnTo>
                                <a:lnTo>
                                  <a:pt x="769173" y="1418325"/>
                                </a:lnTo>
                                <a:lnTo>
                                  <a:pt x="790305" y="1417996"/>
                                </a:lnTo>
                                <a:lnTo>
                                  <a:pt x="811412" y="1416904"/>
                                </a:lnTo>
                                <a:lnTo>
                                  <a:pt x="878247" y="1408440"/>
                                </a:lnTo>
                                <a:lnTo>
                                  <a:pt x="922771" y="1398431"/>
                                </a:lnTo>
                                <a:lnTo>
                                  <a:pt x="965960" y="1385178"/>
                                </a:lnTo>
                                <a:lnTo>
                                  <a:pt x="1007717" y="1368812"/>
                                </a:lnTo>
                                <a:lnTo>
                                  <a:pt x="1047948" y="1349466"/>
                                </a:lnTo>
                                <a:lnTo>
                                  <a:pt x="1086555" y="1327269"/>
                                </a:lnTo>
                                <a:lnTo>
                                  <a:pt x="1123442" y="1302353"/>
                                </a:lnTo>
                                <a:lnTo>
                                  <a:pt x="1158513" y="1274850"/>
                                </a:lnTo>
                                <a:lnTo>
                                  <a:pt x="1191672" y="1244891"/>
                                </a:lnTo>
                                <a:lnTo>
                                  <a:pt x="1222822" y="1212606"/>
                                </a:lnTo>
                                <a:lnTo>
                                  <a:pt x="1251867" y="1178127"/>
                                </a:lnTo>
                                <a:lnTo>
                                  <a:pt x="1278711" y="1141586"/>
                                </a:lnTo>
                                <a:lnTo>
                                  <a:pt x="1303258" y="1103113"/>
                                </a:lnTo>
                                <a:lnTo>
                                  <a:pt x="1325411" y="1062839"/>
                                </a:lnTo>
                                <a:lnTo>
                                  <a:pt x="1345074" y="1020896"/>
                                </a:lnTo>
                                <a:lnTo>
                                  <a:pt x="1362151" y="977416"/>
                                </a:lnTo>
                                <a:lnTo>
                                  <a:pt x="1376545" y="932528"/>
                                </a:lnTo>
                                <a:lnTo>
                                  <a:pt x="1388161" y="886365"/>
                                </a:lnTo>
                                <a:lnTo>
                                  <a:pt x="1396902" y="839058"/>
                                </a:lnTo>
                                <a:lnTo>
                                  <a:pt x="1402672" y="790738"/>
                                </a:lnTo>
                                <a:lnTo>
                                  <a:pt x="1405374" y="741535"/>
                                </a:lnTo>
                                <a:lnTo>
                                  <a:pt x="1404912" y="691582"/>
                                </a:lnTo>
                                <a:lnTo>
                                  <a:pt x="1401191" y="641010"/>
                                </a:lnTo>
                                <a:lnTo>
                                  <a:pt x="1394238" y="590748"/>
                                </a:lnTo>
                                <a:lnTo>
                                  <a:pt x="1384227" y="541781"/>
                                </a:lnTo>
                                <a:lnTo>
                                  <a:pt x="1371280" y="494214"/>
                                </a:lnTo>
                                <a:lnTo>
                                  <a:pt x="1355519" y="448156"/>
                                </a:lnTo>
                                <a:lnTo>
                                  <a:pt x="1337065" y="403715"/>
                                </a:lnTo>
                                <a:lnTo>
                                  <a:pt x="1316039" y="360998"/>
                                </a:lnTo>
                                <a:lnTo>
                                  <a:pt x="1292563" y="320113"/>
                                </a:lnTo>
                                <a:lnTo>
                                  <a:pt x="1266758" y="281169"/>
                                </a:lnTo>
                                <a:lnTo>
                                  <a:pt x="1238747" y="244272"/>
                                </a:lnTo>
                                <a:lnTo>
                                  <a:pt x="1208649" y="209530"/>
                                </a:lnTo>
                                <a:lnTo>
                                  <a:pt x="1176588" y="177052"/>
                                </a:lnTo>
                                <a:lnTo>
                                  <a:pt x="1142684" y="146945"/>
                                </a:lnTo>
                                <a:lnTo>
                                  <a:pt x="1107059" y="119317"/>
                                </a:lnTo>
                                <a:lnTo>
                                  <a:pt x="1069834" y="94276"/>
                                </a:lnTo>
                                <a:lnTo>
                                  <a:pt x="1031132" y="71929"/>
                                </a:lnTo>
                                <a:lnTo>
                                  <a:pt x="991072" y="52384"/>
                                </a:lnTo>
                                <a:lnTo>
                                  <a:pt x="949778" y="35750"/>
                                </a:lnTo>
                                <a:lnTo>
                                  <a:pt x="907370" y="22133"/>
                                </a:lnTo>
                                <a:lnTo>
                                  <a:pt x="863970" y="11642"/>
                                </a:lnTo>
                                <a:lnTo>
                                  <a:pt x="819699" y="4384"/>
                                </a:lnTo>
                                <a:lnTo>
                                  <a:pt x="774679" y="467"/>
                                </a:lnTo>
                                <a:lnTo>
                                  <a:pt x="729032" y="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682620" y="4762"/>
                            <a:ext cx="1405890" cy="1418590"/>
                          </a:xfrm>
                          <a:custGeom>
                            <a:avLst/>
                            <a:gdLst/>
                            <a:ahLst/>
                            <a:cxnLst/>
                            <a:rect l="l" t="t" r="r" b="b"/>
                            <a:pathLst>
                              <a:path w="1405890" h="1418590">
                                <a:moveTo>
                                  <a:pt x="374523" y="858942"/>
                                </a:moveTo>
                                <a:lnTo>
                                  <a:pt x="359711" y="806300"/>
                                </a:lnTo>
                                <a:lnTo>
                                  <a:pt x="350901" y="752135"/>
                                </a:lnTo>
                                <a:lnTo>
                                  <a:pt x="348127" y="703249"/>
                                </a:lnTo>
                                <a:lnTo>
                                  <a:pt x="350127" y="655393"/>
                                </a:lnTo>
                                <a:lnTo>
                                  <a:pt x="356678" y="608865"/>
                                </a:lnTo>
                                <a:lnTo>
                                  <a:pt x="367563" y="563965"/>
                                </a:lnTo>
                                <a:lnTo>
                                  <a:pt x="382561" y="520990"/>
                                </a:lnTo>
                                <a:lnTo>
                                  <a:pt x="401453" y="480239"/>
                                </a:lnTo>
                                <a:lnTo>
                                  <a:pt x="424018" y="442010"/>
                                </a:lnTo>
                                <a:lnTo>
                                  <a:pt x="450037" y="406602"/>
                                </a:lnTo>
                                <a:lnTo>
                                  <a:pt x="479291" y="374314"/>
                                </a:lnTo>
                                <a:lnTo>
                                  <a:pt x="511560" y="345443"/>
                                </a:lnTo>
                                <a:lnTo>
                                  <a:pt x="546624" y="320288"/>
                                </a:lnTo>
                                <a:lnTo>
                                  <a:pt x="584264" y="299149"/>
                                </a:lnTo>
                                <a:lnTo>
                                  <a:pt x="624259" y="282323"/>
                                </a:lnTo>
                                <a:lnTo>
                                  <a:pt x="666390" y="270108"/>
                                </a:lnTo>
                                <a:lnTo>
                                  <a:pt x="710438" y="262804"/>
                                </a:lnTo>
                                <a:lnTo>
                                  <a:pt x="755039" y="260712"/>
                                </a:lnTo>
                                <a:lnTo>
                                  <a:pt x="798795" y="263824"/>
                                </a:lnTo>
                                <a:lnTo>
                                  <a:pt x="841427" y="271894"/>
                                </a:lnTo>
                                <a:lnTo>
                                  <a:pt x="882659" y="284676"/>
                                </a:lnTo>
                                <a:lnTo>
                                  <a:pt x="922212" y="301924"/>
                                </a:lnTo>
                                <a:lnTo>
                                  <a:pt x="959811" y="323394"/>
                                </a:lnTo>
                                <a:lnTo>
                                  <a:pt x="995176" y="348838"/>
                                </a:lnTo>
                                <a:lnTo>
                                  <a:pt x="1028032" y="378013"/>
                                </a:lnTo>
                                <a:lnTo>
                                  <a:pt x="1058102" y="410671"/>
                                </a:lnTo>
                                <a:lnTo>
                                  <a:pt x="1085106" y="446568"/>
                                </a:lnTo>
                                <a:lnTo>
                                  <a:pt x="1108770" y="485457"/>
                                </a:lnTo>
                                <a:lnTo>
                                  <a:pt x="1128814" y="527094"/>
                                </a:lnTo>
                                <a:lnTo>
                                  <a:pt x="1144963" y="571231"/>
                                </a:lnTo>
                                <a:lnTo>
                                  <a:pt x="1156938" y="617625"/>
                                </a:lnTo>
                                <a:lnTo>
                                  <a:pt x="1164463" y="666029"/>
                                </a:lnTo>
                                <a:lnTo>
                                  <a:pt x="1167237" y="714914"/>
                                </a:lnTo>
                                <a:lnTo>
                                  <a:pt x="1165242" y="762770"/>
                                </a:lnTo>
                                <a:lnTo>
                                  <a:pt x="1158697" y="809298"/>
                                </a:lnTo>
                                <a:lnTo>
                                  <a:pt x="1147820" y="854198"/>
                                </a:lnTo>
                                <a:lnTo>
                                  <a:pt x="1132830" y="897173"/>
                                </a:lnTo>
                                <a:lnTo>
                                  <a:pt x="1113947" y="937924"/>
                                </a:lnTo>
                                <a:lnTo>
                                  <a:pt x="1091389" y="976153"/>
                                </a:lnTo>
                                <a:lnTo>
                                  <a:pt x="1065376" y="1011561"/>
                                </a:lnTo>
                                <a:lnTo>
                                  <a:pt x="1036126" y="1043849"/>
                                </a:lnTo>
                                <a:lnTo>
                                  <a:pt x="1003859" y="1072720"/>
                                </a:lnTo>
                                <a:lnTo>
                                  <a:pt x="968794" y="1097875"/>
                                </a:lnTo>
                                <a:lnTo>
                                  <a:pt x="931148" y="1119014"/>
                                </a:lnTo>
                                <a:lnTo>
                                  <a:pt x="891143" y="1135840"/>
                                </a:lnTo>
                                <a:lnTo>
                                  <a:pt x="848995" y="1148055"/>
                                </a:lnTo>
                                <a:lnTo>
                                  <a:pt x="804926" y="1155360"/>
                                </a:lnTo>
                                <a:lnTo>
                                  <a:pt x="764938" y="1157449"/>
                                </a:lnTo>
                                <a:lnTo>
                                  <a:pt x="751586" y="1157138"/>
                                </a:lnTo>
                                <a:lnTo>
                                  <a:pt x="748030" y="1417869"/>
                                </a:lnTo>
                                <a:lnTo>
                                  <a:pt x="769173" y="1418325"/>
                                </a:lnTo>
                                <a:lnTo>
                                  <a:pt x="790305" y="1417996"/>
                                </a:lnTo>
                                <a:lnTo>
                                  <a:pt x="811412" y="1416904"/>
                                </a:lnTo>
                                <a:lnTo>
                                  <a:pt x="878247" y="1408440"/>
                                </a:lnTo>
                                <a:lnTo>
                                  <a:pt x="922771" y="1398431"/>
                                </a:lnTo>
                                <a:lnTo>
                                  <a:pt x="965960" y="1385178"/>
                                </a:lnTo>
                                <a:lnTo>
                                  <a:pt x="1007717" y="1368812"/>
                                </a:lnTo>
                                <a:lnTo>
                                  <a:pt x="1047948" y="1349466"/>
                                </a:lnTo>
                                <a:lnTo>
                                  <a:pt x="1086555" y="1327269"/>
                                </a:lnTo>
                                <a:lnTo>
                                  <a:pt x="1123442" y="1302353"/>
                                </a:lnTo>
                                <a:lnTo>
                                  <a:pt x="1158513" y="1274850"/>
                                </a:lnTo>
                                <a:lnTo>
                                  <a:pt x="1191672" y="1244891"/>
                                </a:lnTo>
                                <a:lnTo>
                                  <a:pt x="1222822" y="1212606"/>
                                </a:lnTo>
                                <a:lnTo>
                                  <a:pt x="1251867" y="1178127"/>
                                </a:lnTo>
                                <a:lnTo>
                                  <a:pt x="1278711" y="1141586"/>
                                </a:lnTo>
                                <a:lnTo>
                                  <a:pt x="1303258" y="1103113"/>
                                </a:lnTo>
                                <a:lnTo>
                                  <a:pt x="1325411" y="1062839"/>
                                </a:lnTo>
                                <a:lnTo>
                                  <a:pt x="1345074" y="1020896"/>
                                </a:lnTo>
                                <a:lnTo>
                                  <a:pt x="1362151" y="977416"/>
                                </a:lnTo>
                                <a:lnTo>
                                  <a:pt x="1376545" y="932528"/>
                                </a:lnTo>
                                <a:lnTo>
                                  <a:pt x="1388161" y="886365"/>
                                </a:lnTo>
                                <a:lnTo>
                                  <a:pt x="1396902" y="839058"/>
                                </a:lnTo>
                                <a:lnTo>
                                  <a:pt x="1402672" y="790738"/>
                                </a:lnTo>
                                <a:lnTo>
                                  <a:pt x="1405374" y="741535"/>
                                </a:lnTo>
                                <a:lnTo>
                                  <a:pt x="1404912" y="691582"/>
                                </a:lnTo>
                                <a:lnTo>
                                  <a:pt x="1401191" y="641010"/>
                                </a:lnTo>
                                <a:lnTo>
                                  <a:pt x="1394238" y="590748"/>
                                </a:lnTo>
                                <a:lnTo>
                                  <a:pt x="1384227" y="541781"/>
                                </a:lnTo>
                                <a:lnTo>
                                  <a:pt x="1371280" y="494214"/>
                                </a:lnTo>
                                <a:lnTo>
                                  <a:pt x="1355519" y="448156"/>
                                </a:lnTo>
                                <a:lnTo>
                                  <a:pt x="1337065" y="403715"/>
                                </a:lnTo>
                                <a:lnTo>
                                  <a:pt x="1316039" y="360998"/>
                                </a:lnTo>
                                <a:lnTo>
                                  <a:pt x="1292563" y="320113"/>
                                </a:lnTo>
                                <a:lnTo>
                                  <a:pt x="1266758" y="281169"/>
                                </a:lnTo>
                                <a:lnTo>
                                  <a:pt x="1238747" y="244272"/>
                                </a:lnTo>
                                <a:lnTo>
                                  <a:pt x="1208649" y="209530"/>
                                </a:lnTo>
                                <a:lnTo>
                                  <a:pt x="1176588" y="177052"/>
                                </a:lnTo>
                                <a:lnTo>
                                  <a:pt x="1142684" y="146945"/>
                                </a:lnTo>
                                <a:lnTo>
                                  <a:pt x="1107059" y="119317"/>
                                </a:lnTo>
                                <a:lnTo>
                                  <a:pt x="1069834" y="94276"/>
                                </a:lnTo>
                                <a:lnTo>
                                  <a:pt x="1031132" y="71929"/>
                                </a:lnTo>
                                <a:lnTo>
                                  <a:pt x="991072" y="52384"/>
                                </a:lnTo>
                                <a:lnTo>
                                  <a:pt x="949778" y="35750"/>
                                </a:lnTo>
                                <a:lnTo>
                                  <a:pt x="907370" y="22133"/>
                                </a:lnTo>
                                <a:lnTo>
                                  <a:pt x="863970" y="11642"/>
                                </a:lnTo>
                                <a:lnTo>
                                  <a:pt x="819699" y="4384"/>
                                </a:lnTo>
                                <a:lnTo>
                                  <a:pt x="774679" y="467"/>
                                </a:lnTo>
                                <a:lnTo>
                                  <a:pt x="729032" y="0"/>
                                </a:lnTo>
                                <a:lnTo>
                                  <a:pt x="682879" y="3089"/>
                                </a:lnTo>
                                <a:lnTo>
                                  <a:pt x="637116" y="9722"/>
                                </a:lnTo>
                                <a:lnTo>
                                  <a:pt x="592592" y="19730"/>
                                </a:lnTo>
                                <a:lnTo>
                                  <a:pt x="549403" y="32980"/>
                                </a:lnTo>
                                <a:lnTo>
                                  <a:pt x="507646" y="49341"/>
                                </a:lnTo>
                                <a:lnTo>
                                  <a:pt x="467415" y="68683"/>
                                </a:lnTo>
                                <a:lnTo>
                                  <a:pt x="428808" y="90875"/>
                                </a:lnTo>
                                <a:lnTo>
                                  <a:pt x="391921" y="115785"/>
                                </a:lnTo>
                                <a:lnTo>
                                  <a:pt x="356850" y="143283"/>
                                </a:lnTo>
                                <a:lnTo>
                                  <a:pt x="323691" y="173237"/>
                                </a:lnTo>
                                <a:lnTo>
                                  <a:pt x="292541" y="205516"/>
                                </a:lnTo>
                                <a:lnTo>
                                  <a:pt x="263496" y="239990"/>
                                </a:lnTo>
                                <a:lnTo>
                                  <a:pt x="236652" y="276528"/>
                                </a:lnTo>
                                <a:lnTo>
                                  <a:pt x="212105" y="314998"/>
                                </a:lnTo>
                                <a:lnTo>
                                  <a:pt x="189952" y="355269"/>
                                </a:lnTo>
                                <a:lnTo>
                                  <a:pt x="170289" y="397210"/>
                                </a:lnTo>
                                <a:lnTo>
                                  <a:pt x="153212" y="440691"/>
                                </a:lnTo>
                                <a:lnTo>
                                  <a:pt x="138818" y="485580"/>
                                </a:lnTo>
                                <a:lnTo>
                                  <a:pt x="127202" y="531747"/>
                                </a:lnTo>
                                <a:lnTo>
                                  <a:pt x="118461" y="579060"/>
                                </a:lnTo>
                                <a:lnTo>
                                  <a:pt x="112691" y="627388"/>
                                </a:lnTo>
                                <a:lnTo>
                                  <a:pt x="109989" y="676600"/>
                                </a:lnTo>
                                <a:lnTo>
                                  <a:pt x="110451" y="726566"/>
                                </a:lnTo>
                                <a:lnTo>
                                  <a:pt x="114173" y="777154"/>
                                </a:lnTo>
                                <a:lnTo>
                                  <a:pt x="119953" y="820210"/>
                                </a:lnTo>
                                <a:lnTo>
                                  <a:pt x="128127" y="862815"/>
                                </a:lnTo>
                                <a:lnTo>
                                  <a:pt x="138658" y="904848"/>
                                </a:lnTo>
                                <a:lnTo>
                                  <a:pt x="151511" y="946191"/>
                                </a:lnTo>
                                <a:lnTo>
                                  <a:pt x="0" y="1005500"/>
                                </a:lnTo>
                                <a:lnTo>
                                  <a:pt x="362204" y="1192698"/>
                                </a:lnTo>
                                <a:lnTo>
                                  <a:pt x="526034" y="799760"/>
                                </a:lnTo>
                                <a:lnTo>
                                  <a:pt x="374523" y="858942"/>
                                </a:lnTo>
                                <a:close/>
                              </a:path>
                            </a:pathLst>
                          </a:custGeom>
                          <a:ln w="9525">
                            <a:solidFill>
                              <a:srgbClr val="000000"/>
                            </a:solidFill>
                            <a:prstDash val="solid"/>
                          </a:ln>
                        </wps:spPr>
                        <wps:bodyPr wrap="square" lIns="0" tIns="0" rIns="0" bIns="0" rtlCol="0">
                          <a:prstTxWarp prst="textNoShape">
                            <a:avLst/>
                          </a:prstTxWarp>
                          <a:noAutofit/>
                        </wps:bodyPr>
                      </wps:wsp>
                      <wps:wsp>
                        <wps:cNvPr id="79" name="Graphic 79"/>
                        <wps:cNvSpPr/>
                        <wps:spPr>
                          <a:xfrm>
                            <a:off x="2179192" y="1509499"/>
                            <a:ext cx="2364105" cy="25400"/>
                          </a:xfrm>
                          <a:custGeom>
                            <a:avLst/>
                            <a:gdLst/>
                            <a:ahLst/>
                            <a:cxnLst/>
                            <a:rect l="l" t="t" r="r" b="b"/>
                            <a:pathLst>
                              <a:path w="2364105" h="25400">
                                <a:moveTo>
                                  <a:pt x="0" y="25400"/>
                                </a:moveTo>
                                <a:lnTo>
                                  <a:pt x="2364105" y="25400"/>
                                </a:lnTo>
                                <a:lnTo>
                                  <a:pt x="2364105" y="0"/>
                                </a:lnTo>
                                <a:lnTo>
                                  <a:pt x="0" y="0"/>
                                </a:lnTo>
                                <a:lnTo>
                                  <a:pt x="0" y="25400"/>
                                </a:lnTo>
                                <a:close/>
                              </a:path>
                            </a:pathLst>
                          </a:custGeom>
                          <a:solidFill>
                            <a:srgbClr val="7E7E7E">
                              <a:alpha val="50195"/>
                            </a:srgbClr>
                          </a:solidFill>
                        </wps:spPr>
                        <wps:bodyPr wrap="square" lIns="0" tIns="0" rIns="0" bIns="0" rtlCol="0">
                          <a:prstTxWarp prst="textNoShape">
                            <a:avLst/>
                          </a:prstTxWarp>
                          <a:noAutofit/>
                        </wps:bodyPr>
                      </wps:wsp>
                      <wps:wsp>
                        <wps:cNvPr id="80" name="Graphic 80"/>
                        <wps:cNvSpPr/>
                        <wps:spPr>
                          <a:xfrm>
                            <a:off x="0" y="1203429"/>
                            <a:ext cx="4919345" cy="5193030"/>
                          </a:xfrm>
                          <a:custGeom>
                            <a:avLst/>
                            <a:gdLst/>
                            <a:ahLst/>
                            <a:cxnLst/>
                            <a:rect l="l" t="t" r="r" b="b"/>
                            <a:pathLst>
                              <a:path w="4919345" h="5193030">
                                <a:moveTo>
                                  <a:pt x="3299701" y="5186819"/>
                                </a:moveTo>
                                <a:lnTo>
                                  <a:pt x="1652270" y="5186819"/>
                                </a:lnTo>
                                <a:lnTo>
                                  <a:pt x="1646174" y="5186819"/>
                                </a:lnTo>
                                <a:lnTo>
                                  <a:pt x="6096" y="5186819"/>
                                </a:lnTo>
                                <a:lnTo>
                                  <a:pt x="0" y="5186819"/>
                                </a:lnTo>
                                <a:lnTo>
                                  <a:pt x="0" y="5192903"/>
                                </a:lnTo>
                                <a:lnTo>
                                  <a:pt x="6096" y="5192903"/>
                                </a:lnTo>
                                <a:lnTo>
                                  <a:pt x="1646174" y="5192903"/>
                                </a:lnTo>
                                <a:lnTo>
                                  <a:pt x="1652270" y="5192903"/>
                                </a:lnTo>
                                <a:lnTo>
                                  <a:pt x="3299701" y="5192903"/>
                                </a:lnTo>
                                <a:lnTo>
                                  <a:pt x="3299701" y="5186819"/>
                                </a:lnTo>
                                <a:close/>
                              </a:path>
                              <a:path w="4919345" h="5193030">
                                <a:moveTo>
                                  <a:pt x="3311893" y="1244727"/>
                                </a:moveTo>
                                <a:lnTo>
                                  <a:pt x="3311893" y="1244727"/>
                                </a:lnTo>
                                <a:lnTo>
                                  <a:pt x="0" y="1244727"/>
                                </a:lnTo>
                                <a:lnTo>
                                  <a:pt x="0" y="1250823"/>
                                </a:lnTo>
                                <a:lnTo>
                                  <a:pt x="0" y="4368419"/>
                                </a:lnTo>
                                <a:lnTo>
                                  <a:pt x="0" y="5186807"/>
                                </a:lnTo>
                                <a:lnTo>
                                  <a:pt x="6096" y="5186807"/>
                                </a:lnTo>
                                <a:lnTo>
                                  <a:pt x="6096" y="4368419"/>
                                </a:lnTo>
                                <a:lnTo>
                                  <a:pt x="6096" y="1250823"/>
                                </a:lnTo>
                                <a:lnTo>
                                  <a:pt x="12192" y="1250823"/>
                                </a:lnTo>
                                <a:lnTo>
                                  <a:pt x="1646174" y="1250823"/>
                                </a:lnTo>
                                <a:lnTo>
                                  <a:pt x="1646174" y="4368419"/>
                                </a:lnTo>
                                <a:lnTo>
                                  <a:pt x="1646174" y="5186807"/>
                                </a:lnTo>
                                <a:lnTo>
                                  <a:pt x="1652270" y="5186807"/>
                                </a:lnTo>
                                <a:lnTo>
                                  <a:pt x="1652270" y="4368419"/>
                                </a:lnTo>
                                <a:lnTo>
                                  <a:pt x="1652270" y="1250823"/>
                                </a:lnTo>
                                <a:lnTo>
                                  <a:pt x="1658366" y="1250823"/>
                                </a:lnTo>
                                <a:lnTo>
                                  <a:pt x="3299714" y="1250823"/>
                                </a:lnTo>
                                <a:lnTo>
                                  <a:pt x="3299714" y="4368419"/>
                                </a:lnTo>
                                <a:lnTo>
                                  <a:pt x="3299714" y="5186807"/>
                                </a:lnTo>
                                <a:lnTo>
                                  <a:pt x="3305810" y="5186807"/>
                                </a:lnTo>
                                <a:lnTo>
                                  <a:pt x="3305810" y="4368419"/>
                                </a:lnTo>
                                <a:lnTo>
                                  <a:pt x="3305810" y="1250823"/>
                                </a:lnTo>
                                <a:lnTo>
                                  <a:pt x="3311893" y="1250823"/>
                                </a:lnTo>
                                <a:lnTo>
                                  <a:pt x="3311893" y="1244727"/>
                                </a:lnTo>
                                <a:close/>
                              </a:path>
                              <a:path w="4919345" h="5193030">
                                <a:moveTo>
                                  <a:pt x="4530598" y="0"/>
                                </a:moveTo>
                                <a:lnTo>
                                  <a:pt x="2166493" y="0"/>
                                </a:lnTo>
                                <a:lnTo>
                                  <a:pt x="2166493" y="306070"/>
                                </a:lnTo>
                                <a:lnTo>
                                  <a:pt x="4530598" y="306070"/>
                                </a:lnTo>
                                <a:lnTo>
                                  <a:pt x="4530598" y="0"/>
                                </a:lnTo>
                                <a:close/>
                              </a:path>
                              <a:path w="4919345" h="5193030">
                                <a:moveTo>
                                  <a:pt x="4919218" y="5186819"/>
                                </a:moveTo>
                                <a:lnTo>
                                  <a:pt x="4913122" y="5186819"/>
                                </a:lnTo>
                                <a:lnTo>
                                  <a:pt x="3305810" y="5186819"/>
                                </a:lnTo>
                                <a:lnTo>
                                  <a:pt x="3299714" y="5186819"/>
                                </a:lnTo>
                                <a:lnTo>
                                  <a:pt x="3299714" y="5192903"/>
                                </a:lnTo>
                                <a:lnTo>
                                  <a:pt x="3305810" y="5192903"/>
                                </a:lnTo>
                                <a:lnTo>
                                  <a:pt x="4913122" y="5192903"/>
                                </a:lnTo>
                                <a:lnTo>
                                  <a:pt x="4919218" y="5192903"/>
                                </a:lnTo>
                                <a:lnTo>
                                  <a:pt x="4919218" y="5186819"/>
                                </a:lnTo>
                                <a:close/>
                              </a:path>
                              <a:path w="4919345" h="5193030">
                                <a:moveTo>
                                  <a:pt x="4919218" y="1244727"/>
                                </a:moveTo>
                                <a:lnTo>
                                  <a:pt x="4913122" y="1244727"/>
                                </a:lnTo>
                                <a:lnTo>
                                  <a:pt x="3311906" y="1244727"/>
                                </a:lnTo>
                                <a:lnTo>
                                  <a:pt x="3311906" y="1250823"/>
                                </a:lnTo>
                                <a:lnTo>
                                  <a:pt x="4913122" y="1250823"/>
                                </a:lnTo>
                                <a:lnTo>
                                  <a:pt x="4913122" y="4368419"/>
                                </a:lnTo>
                                <a:lnTo>
                                  <a:pt x="4913122" y="5186807"/>
                                </a:lnTo>
                                <a:lnTo>
                                  <a:pt x="4919218" y="5186807"/>
                                </a:lnTo>
                                <a:lnTo>
                                  <a:pt x="4919218" y="4368419"/>
                                </a:lnTo>
                                <a:lnTo>
                                  <a:pt x="4919218" y="1250823"/>
                                </a:lnTo>
                                <a:lnTo>
                                  <a:pt x="4919218" y="124472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8.360001pt;margin-top:-152.496704pt;width:423.6pt;height:503.65pt;mso-position-horizontal-relative:page;mso-position-vertical-relative:paragraph;z-index:-19983360" id="docshapegroup65" coordorigin="3167,-3050" coordsize="8472,10073">
                <v:shape style="position:absolute;left:3206;top:-673;width:2935;height:1576" id="docshape66" coordorigin="3206,-673" coordsize="2935,1576" path="m5407,-673l3206,-673,3206,903,5407,903,6141,115,5407,-673xe" filled="true" fillcolor="#000000" stroked="false">
                  <v:path arrowok="t"/>
                  <v:fill type="solid"/>
                </v:shape>
                <v:shape style="position:absolute;left:3206;top:-673;width:2935;height:1576" id="docshape67" coordorigin="3206,-673" coordsize="2935,1576" path="m5407,-673l3206,-673,3206,903,5407,903,6141,115,5407,-673xe" filled="false" stroked="true" strokeweight=".75pt" strokecolor="#000000">
                  <v:path arrowok="t"/>
                  <v:stroke dashstyle="solid"/>
                </v:shape>
                <v:shape style="position:absolute;left:5441;top:-673;width:3400;height:1594" id="docshape68" coordorigin="5441,-673" coordsize="3400,1594" path="m7991,-673l5441,-673,6291,124,5441,921,7991,921,8841,124,7991,-673xe" filled="true" fillcolor="#000000" stroked="false">
                  <v:path arrowok="t"/>
                  <v:fill type="solid"/>
                </v:shape>
                <v:shape style="position:absolute;left:5441;top:-673;width:3400;height:1594" id="docshape69" coordorigin="5441,-673" coordsize="3400,1594" path="m7991,-673l5441,-673,6291,124,5441,921,7991,921,8841,124,7991,-673xe" filled="false" stroked="true" strokeweight=".75pt" strokecolor="#000000">
                  <v:path arrowok="t"/>
                  <v:stroke dashstyle="solid"/>
                </v:shape>
                <v:shape style="position:absolute;left:8231;top:-673;width:3400;height:1594" id="docshape70" coordorigin="8231,-673" coordsize="3400,1594" path="m10781,-673l8231,-673,9081,124,8231,921,10781,921,11631,124,10781,-673xe" filled="true" fillcolor="#000000" stroked="false">
                  <v:path arrowok="t"/>
                  <v:fill type="solid"/>
                </v:shape>
                <v:shape style="position:absolute;left:8231;top:-673;width:3400;height:1594" id="docshape71" coordorigin="8231,-673" coordsize="3400,1594" path="m10781,-673l8231,-673,9081,124,8231,921,10781,921,11631,124,10781,-673xe" filled="false" stroked="true" strokeweight=".75pt" strokecolor="#000000">
                  <v:path arrowok="t"/>
                  <v:stroke dashstyle="solid"/>
                </v:shape>
                <v:shape style="position:absolute;left:8756;top:-3043;width:2214;height:2234" id="docshape72" coordorigin="8757,-3042" coordsize="2214,2234" path="m9905,-3042l9832,-3038,9760,-3027,9690,-3011,9622,-2990,9556,-2965,9493,-2934,9432,-2899,9374,-2860,9319,-2817,9267,-2770,9217,-2719,9172,-2664,9129,-2607,9091,-2546,9056,-2483,9025,-2417,8998,-2348,8975,-2278,8957,-2205,8943,-2131,8934,-2054,8930,-1977,8931,-1898,8937,-1819,8946,-1751,8959,-1684,8975,-1617,8995,-1552,8757,-1459,9327,-1164,9585,-1783,9347,-1690,9334,-1731,9323,-1773,9315,-1815,9309,-1858,9305,-1935,9308,-2010,9318,-2084,9336,-2154,9359,-2222,9389,-2286,9425,-2346,9466,-2402,9512,-2453,9562,-2498,9618,-2538,9677,-2571,9740,-2598,9806,-2617,9876,-2629,9946,-2632,10015,-2627,10082,-2614,10147,-2594,10209,-2567,10268,-2533,10324,-2493,10376,-2447,10423,-2396,10466,-2339,10503,-2278,10534,-2212,10560,-2143,10579,-2070,10591,-1994,10595,-1917,10592,-1841,10582,-1768,10564,-1697,10541,-1630,10511,-1565,10476,-1505,10435,-1449,10388,-1399,10338,-1353,10282,-1313,10223,-1280,10160,-1254,10094,-1234,10024,-1223,9961,-1220,9940,-1220,9935,-810,9968,-809,10001,-809,10035,-811,10140,-824,10210,-840,10278,-861,10344,-887,10407,-917,10468,-952,10526,-991,10581,-1035,10633,-1082,10683,-1133,10728,-1187,10771,-1245,10809,-1305,10844,-1369,10875,-1435,10902,-1503,10925,-1574,10943,-1647,10957,-1721,10966,-1797,10970,-1875,10969,-1953,10963,-2033,10952,-2112,10937,-2189,10916,-2264,10891,-2337,10862,-2407,10829,-2474,10792,-2538,10752,-2600,10708,-2658,10660,-2712,10610,-2764,10556,-2811,10500,-2855,10442,-2894,10381,-2929,10318,-2960,10253,-2986,10186,-3008,10117,-3024,10048,-3036,9977,-3042,9905,-3042xe" filled="true" fillcolor="#000000" stroked="false">
                  <v:path arrowok="t"/>
                  <v:fill type="solid"/>
                </v:shape>
                <v:shape style="position:absolute;left:8756;top:-3043;width:2214;height:2234" id="docshape73" coordorigin="8757,-3042" coordsize="2214,2234" path="m9347,-1690l9323,-1773,9309,-1858,9305,-1935,9308,-2010,9318,-2084,9336,-2154,9359,-2222,9389,-2286,9425,-2346,9466,-2402,9512,-2453,9562,-2498,9618,-2538,9677,-2571,9740,-2598,9806,-2617,9876,-2629,9946,-2632,10015,-2627,10082,-2614,10147,-2594,10209,-2567,10268,-2533,10324,-2493,10376,-2447,10423,-2396,10466,-2339,10503,-2278,10534,-2212,10560,-2143,10579,-2070,10591,-1994,10595,-1917,10592,-1841,10582,-1768,10564,-1697,10541,-1630,10511,-1565,10476,-1505,10435,-1449,10388,-1399,10338,-1353,10282,-1313,10223,-1280,10160,-1254,10094,-1234,10024,-1223,9961,-1220,9940,-1220,9935,-810,9968,-809,10001,-809,10035,-811,10140,-824,10210,-840,10278,-861,10344,-887,10407,-917,10468,-952,10526,-991,10581,-1035,10633,-1082,10683,-1133,10728,-1187,10771,-1245,10809,-1305,10844,-1369,10875,-1435,10902,-1503,10925,-1574,10943,-1647,10957,-1721,10966,-1797,10970,-1875,10969,-1953,10963,-2033,10952,-2112,10937,-2189,10916,-2264,10891,-2337,10862,-2407,10829,-2474,10792,-2538,10752,-2600,10708,-2658,10660,-2712,10610,-2764,10556,-2811,10500,-2855,10442,-2894,10381,-2929,10318,-2960,10253,-2986,10186,-3008,10117,-3024,10048,-3036,9977,-3042,9905,-3042,9832,-3038,9760,-3027,9690,-3011,9622,-2990,9556,-2965,9493,-2934,9432,-2899,9374,-2860,9319,-2817,9267,-2770,9217,-2719,9172,-2664,9129,-2607,9091,-2546,9056,-2483,9025,-2417,8998,-2348,8975,-2278,8957,-2205,8943,-2131,8934,-2054,8930,-1977,8931,-1898,8937,-1819,8946,-1751,8959,-1684,8975,-1617,8995,-1552,8757,-1459,9327,-1164,9585,-1783,9347,-1690xe" filled="false" stroked="true" strokeweight=".75pt" strokecolor="#000000">
                  <v:path arrowok="t"/>
                  <v:stroke dashstyle="solid"/>
                </v:shape>
                <v:shape style="position:absolute;left:7391;top:-3043;width:2214;height:2234" id="docshape74" coordorigin="7392,-3042" coordsize="2214,2234" path="m8540,-3042l8467,-3038,8395,-3027,8325,-3011,8257,-2990,8191,-2965,8128,-2934,8067,-2899,8009,-2860,7954,-2817,7902,-2770,7852,-2719,7807,-2664,7764,-2607,7726,-2546,7691,-2483,7660,-2417,7633,-2348,7610,-2278,7592,-2205,7578,-2131,7569,-2054,7565,-1977,7566,-1898,7572,-1819,7581,-1751,7594,-1684,7610,-1617,7630,-1552,7392,-1459,7962,-1164,8220,-1783,7982,-1690,7969,-1731,7958,-1773,7950,-1815,7944,-1858,7940,-1935,7943,-2010,7953,-2084,7971,-2154,7994,-2222,8024,-2286,8060,-2346,8101,-2402,8147,-2453,8197,-2498,8253,-2538,8312,-2571,8375,-2598,8441,-2617,8511,-2629,8581,-2632,8650,-2627,8717,-2614,8782,-2594,8844,-2567,8903,-2533,8959,-2493,9011,-2447,9058,-2396,9101,-2339,9138,-2278,9169,-2212,9195,-2143,9214,-2070,9226,-1994,9230,-1917,9227,-1841,9217,-1768,9199,-1697,9176,-1630,9146,-1565,9111,-1505,9070,-1449,9023,-1399,8973,-1353,8917,-1313,8858,-1280,8795,-1254,8729,-1234,8659,-1223,8596,-1220,8575,-1220,8570,-810,8603,-809,8636,-809,8670,-811,8775,-824,8845,-840,8913,-861,8979,-887,9042,-917,9103,-952,9161,-991,9216,-1035,9268,-1082,9318,-1133,9363,-1187,9406,-1245,9444,-1305,9479,-1369,9510,-1435,9537,-1503,9560,-1574,9578,-1647,9592,-1721,9601,-1797,9605,-1875,9604,-1953,9598,-2033,9587,-2112,9572,-2189,9551,-2264,9526,-2337,9497,-2407,9464,-2474,9427,-2538,9387,-2600,9343,-2658,9295,-2712,9245,-2764,9191,-2811,9135,-2855,9077,-2894,9016,-2929,8953,-2960,8888,-2986,8821,-3008,8752,-3024,8683,-3036,8612,-3042,8540,-3042xe" filled="true" fillcolor="#000000" stroked="false">
                  <v:path arrowok="t"/>
                  <v:fill type="solid"/>
                </v:shape>
                <v:shape style="position:absolute;left:7391;top:-3043;width:2214;height:2234" id="docshape75" coordorigin="7392,-3042" coordsize="2214,2234" path="m7982,-1690l7958,-1773,7944,-1858,7940,-1935,7943,-2010,7953,-2084,7971,-2154,7994,-2222,8024,-2286,8060,-2346,8101,-2402,8147,-2453,8197,-2498,8253,-2538,8312,-2571,8375,-2598,8441,-2617,8511,-2629,8581,-2632,8650,-2627,8717,-2614,8782,-2594,8844,-2567,8903,-2533,8959,-2493,9011,-2447,9058,-2396,9101,-2339,9138,-2278,9169,-2212,9195,-2143,9214,-2070,9226,-1994,9230,-1917,9227,-1841,9217,-1768,9199,-1697,9176,-1630,9146,-1565,9111,-1505,9070,-1449,9023,-1399,8973,-1353,8917,-1313,8858,-1280,8795,-1254,8729,-1234,8659,-1223,8596,-1220,8575,-1220,8570,-810,8603,-809,8636,-809,8670,-811,8775,-824,8845,-840,8913,-861,8979,-887,9042,-917,9103,-952,9161,-991,9216,-1035,9268,-1082,9318,-1133,9363,-1187,9406,-1245,9444,-1305,9479,-1369,9510,-1435,9537,-1503,9560,-1574,9578,-1647,9592,-1721,9601,-1797,9605,-1875,9604,-1953,9598,-2033,9587,-2112,9572,-2189,9551,-2264,9526,-2337,9497,-2407,9464,-2474,9427,-2538,9387,-2600,9343,-2658,9295,-2712,9245,-2764,9191,-2811,9135,-2855,9077,-2894,9016,-2929,8953,-2960,8888,-2986,8821,-3008,8752,-3024,8683,-3036,8612,-3042,8540,-3042,8467,-3038,8395,-3027,8325,-3011,8257,-2990,8191,-2965,8128,-2934,8067,-2899,8009,-2860,7954,-2817,7902,-2770,7852,-2719,7807,-2664,7764,-2607,7726,-2546,7691,-2483,7660,-2417,7633,-2348,7610,-2278,7592,-2205,7578,-2131,7569,-2054,7565,-1977,7566,-1898,7572,-1819,7581,-1751,7594,-1684,7610,-1617,7630,-1552,7392,-1459,7962,-1164,8220,-1783,7982,-1690xe" filled="false" stroked="true" strokeweight=".75pt" strokecolor="#000000">
                  <v:path arrowok="t"/>
                  <v:stroke dashstyle="solid"/>
                </v:shape>
                <v:rect style="position:absolute;left:6599;top:-673;width:3723;height:40" id="docshape76" filled="true" fillcolor="#7e7e7e" stroked="false">
                  <v:fill opacity="32896f" type="solid"/>
                </v:rect>
                <v:shape style="position:absolute;left:3167;top:-1155;width:7747;height:8178" id="docshape77" coordorigin="3167,-1155" coordsize="7747,8178" path="m8364,7013l5769,7013,5760,7013,3177,7013,3167,7013,3167,7023,3177,7023,5760,7023,5769,7023,8364,7023,8364,7013xm8383,805l8373,805,8364,805,5779,805,5769,805,5760,805,3186,805,3177,805,3167,805,3167,815,3167,5725,3167,7013,3177,7013,3177,5725,3177,815,3186,815,5760,815,5760,5725,5760,7013,5769,7013,5769,5725,5769,815,5779,815,8364,815,8364,5725,8364,7013,8373,7013,8373,5725,8373,815,8383,815,8383,805xm10302,-1155l6579,-1155,6579,-673,10302,-673,10302,-1155xm10914,7013l10904,7013,8373,7013,8364,7013,8364,7023,8373,7023,10904,7023,10914,7023,10914,7013xm10914,805l10904,805,8383,805,8383,815,10904,815,10904,5725,10904,7013,10914,7013,10914,5725,10914,815,10914,80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4177665</wp:posOffset>
                </wp:positionH>
                <wp:positionV relativeFrom="paragraph">
                  <wp:posOffset>-733278</wp:posOffset>
                </wp:positionV>
                <wp:extent cx="2364105" cy="30607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364105" cy="306070"/>
                        </a:xfrm>
                        <a:prstGeom prst="rect">
                          <a:avLst/>
                        </a:prstGeom>
                      </wps:spPr>
                      <wps:txbx>
                        <w:txbxContent>
                          <w:p>
                            <w:pPr>
                              <w:spacing w:before="41"/>
                              <w:ind w:left="1596" w:right="0" w:firstLine="0"/>
                              <w:jc w:val="left"/>
                              <w:rPr>
                                <w:rFonts w:ascii="Palatino Linotype"/>
                                <w:b/>
                                <w:sz w:val="28"/>
                              </w:rPr>
                            </w:pPr>
                            <w:r>
                              <w:rPr>
                                <w:rFonts w:ascii="Palatino Linotype"/>
                                <w:b/>
                                <w:color w:val="FFFFFF"/>
                                <w:sz w:val="28"/>
                              </w:rPr>
                              <w:t>Feedback</w:t>
                            </w:r>
                            <w:r>
                              <w:rPr>
                                <w:rFonts w:ascii="Palatino Linotype"/>
                                <w:b/>
                                <w:color w:val="FFFFFF"/>
                                <w:spacing w:val="-14"/>
                                <w:sz w:val="28"/>
                              </w:rPr>
                              <w:t> </w:t>
                            </w:r>
                            <w:r>
                              <w:rPr>
                                <w:rFonts w:ascii="Palatino Linotype"/>
                                <w:b/>
                                <w:color w:val="FFFFFF"/>
                                <w:spacing w:val="-4"/>
                                <w:sz w:val="28"/>
                              </w:rPr>
                              <w:t>loops</w:t>
                            </w:r>
                          </w:p>
                        </w:txbxContent>
                      </wps:txbx>
                      <wps:bodyPr wrap="square" lIns="0" tIns="0" rIns="0" bIns="0" rtlCol="0">
                        <a:noAutofit/>
                      </wps:bodyPr>
                    </wps:wsp>
                  </a:graphicData>
                </a:graphic>
              </wp:anchor>
            </w:drawing>
          </mc:Choice>
          <mc:Fallback>
            <w:pict>
              <v:shape style="position:absolute;margin-left:328.950012pt;margin-top:-57.738476pt;width:186.15pt;height:24.1pt;mso-position-horizontal-relative:page;mso-position-vertical-relative:paragraph;z-index:15732736" type="#_x0000_t202" id="docshape78" filled="false" stroked="false">
                <v:textbox inset="0,0,0,0">
                  <w:txbxContent>
                    <w:p>
                      <w:pPr>
                        <w:spacing w:before="41"/>
                        <w:ind w:left="1596" w:right="0" w:firstLine="0"/>
                        <w:jc w:val="left"/>
                        <w:rPr>
                          <w:rFonts w:ascii="Palatino Linotype"/>
                          <w:b/>
                          <w:sz w:val="28"/>
                        </w:rPr>
                      </w:pPr>
                      <w:r>
                        <w:rPr>
                          <w:rFonts w:ascii="Palatino Linotype"/>
                          <w:b/>
                          <w:color w:val="FFFFFF"/>
                          <w:sz w:val="28"/>
                        </w:rPr>
                        <w:t>Feedback</w:t>
                      </w:r>
                      <w:r>
                        <w:rPr>
                          <w:rFonts w:ascii="Palatino Linotype"/>
                          <w:b/>
                          <w:color w:val="FFFFFF"/>
                          <w:spacing w:val="-14"/>
                          <w:sz w:val="28"/>
                        </w:rPr>
                        <w:t> </w:t>
                      </w:r>
                      <w:r>
                        <w:rPr>
                          <w:rFonts w:ascii="Palatino Linotype"/>
                          <w:b/>
                          <w:color w:val="FFFFFF"/>
                          <w:spacing w:val="-4"/>
                          <w:sz w:val="28"/>
                        </w:rPr>
                        <w:t>loops</w:t>
                      </w:r>
                    </w:p>
                  </w:txbxContent>
                </v:textbox>
                <w10:wrap type="none"/>
              </v:shape>
            </w:pict>
          </mc:Fallback>
        </mc:AlternateContent>
      </w:r>
      <w:r>
        <w:rPr>
          <w:b/>
          <w:spacing w:val="-5"/>
          <w:sz w:val="28"/>
        </w:rPr>
        <w:t>st</w:t>
      </w:r>
    </w:p>
    <w:p>
      <w:pPr>
        <w:spacing w:line="240" w:lineRule="auto" w:before="248"/>
        <w:rPr>
          <w:b/>
          <w:sz w:val="28"/>
        </w:rPr>
      </w:pPr>
      <w:r>
        <w:rPr/>
        <w:br w:type="column"/>
      </w:r>
      <w:r>
        <w:rPr>
          <w:b/>
          <w:sz w:val="28"/>
        </w:rPr>
      </w:r>
    </w:p>
    <w:p>
      <w:pPr>
        <w:spacing w:before="0"/>
        <w:ind w:left="1540" w:right="2603" w:firstLine="0"/>
        <w:jc w:val="left"/>
        <w:rPr>
          <w:b/>
          <w:sz w:val="28"/>
        </w:rPr>
      </w:pPr>
      <w:r>
        <w:rPr>
          <w:b/>
          <w:spacing w:val="-10"/>
          <w:sz w:val="28"/>
        </w:rPr>
        <w:t>w </w:t>
      </w:r>
      <w:r>
        <w:rPr>
          <w:b/>
          <w:spacing w:val="-4"/>
          <w:sz w:val="28"/>
        </w:rPr>
        <w:t>mon</w:t>
      </w:r>
    </w:p>
    <w:p>
      <w:pPr>
        <w:spacing w:after="0"/>
        <w:jc w:val="left"/>
        <w:rPr>
          <w:sz w:val="28"/>
        </w:rPr>
        <w:sectPr>
          <w:type w:val="continuous"/>
          <w:pgSz w:w="12240" w:h="15840"/>
          <w:pgMar w:header="0" w:footer="1064" w:top="1360" w:bottom="1260" w:left="620" w:right="420"/>
          <w:cols w:num="3" w:equalWidth="0">
            <w:col w:w="2350" w:space="40"/>
            <w:col w:w="3292" w:space="844"/>
            <w:col w:w="4674"/>
          </w:cols>
        </w:sectPr>
      </w:pPr>
    </w:p>
    <w:p>
      <w:pPr>
        <w:pStyle w:val="BodyText"/>
        <w:spacing w:before="175"/>
        <w:jc w:val="left"/>
        <w:rPr>
          <w:b/>
          <w:sz w:val="20"/>
        </w:rPr>
      </w:pPr>
    </w:p>
    <w:p>
      <w:pPr>
        <w:spacing w:after="0"/>
        <w:jc w:val="left"/>
        <w:rPr>
          <w:sz w:val="20"/>
        </w:rPr>
        <w:sectPr>
          <w:type w:val="continuous"/>
          <w:pgSz w:w="12240" w:h="15840"/>
          <w:pgMar w:header="0" w:footer="1064" w:top="1360" w:bottom="1260" w:left="620" w:right="420"/>
        </w:sectPr>
      </w:pPr>
    </w:p>
    <w:p>
      <w:pPr>
        <w:spacing w:before="88"/>
        <w:ind w:left="1540" w:right="0" w:firstLine="0"/>
        <w:jc w:val="left"/>
        <w:rPr>
          <w:b/>
          <w:sz w:val="28"/>
        </w:rPr>
      </w:pPr>
      <w:r>
        <w:rPr>
          <w:b/>
          <w:spacing w:val="-2"/>
          <w:sz w:val="28"/>
        </w:rPr>
        <w:t>Actions</w:t>
      </w: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spacing w:before="241"/>
        <w:jc w:val="left"/>
        <w:rPr>
          <w:b/>
          <w:sz w:val="28"/>
        </w:rPr>
      </w:pPr>
    </w:p>
    <w:p>
      <w:pPr>
        <w:spacing w:before="1"/>
        <w:ind w:left="1540" w:right="0" w:firstLine="0"/>
        <w:jc w:val="left"/>
        <w:rPr>
          <w:b/>
          <w:sz w:val="28"/>
        </w:rPr>
      </w:pPr>
      <w:r>
        <w:rPr>
          <w:b/>
          <w:spacing w:val="-2"/>
          <w:sz w:val="28"/>
        </w:rPr>
        <w:t>Timing</w:t>
      </w:r>
    </w:p>
    <w:p>
      <w:pPr>
        <w:spacing w:line="240" w:lineRule="auto" w:before="87"/>
        <w:rPr>
          <w:b/>
          <w:sz w:val="28"/>
        </w:rPr>
      </w:pPr>
      <w:r>
        <w:rPr/>
        <w:br w:type="column"/>
      </w:r>
      <w:r>
        <w:rPr>
          <w:b/>
          <w:sz w:val="28"/>
        </w:rPr>
      </w:r>
    </w:p>
    <w:p>
      <w:pPr>
        <w:spacing w:before="1"/>
        <w:ind w:left="537" w:right="0" w:hanging="360"/>
        <w:jc w:val="left"/>
        <w:rPr>
          <w:b/>
          <w:sz w:val="28"/>
        </w:rPr>
      </w:pPr>
      <w:r>
        <w:rPr/>
        <w:drawing>
          <wp:inline distT="0" distB="0" distL="0" distR="0">
            <wp:extent cx="152400" cy="14224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2" cstate="print"/>
                    <a:stretch>
                      <a:fillRect/>
                    </a:stretch>
                  </pic:blipFill>
                  <pic:spPr>
                    <a:xfrm>
                      <a:off x="0" y="0"/>
                      <a:ext cx="152400" cy="142240"/>
                    </a:xfrm>
                    <a:prstGeom prst="rect">
                      <a:avLst/>
                    </a:prstGeom>
                  </pic:spPr>
                </pic:pic>
              </a:graphicData>
            </a:graphic>
          </wp:inline>
        </w:drawing>
      </w:r>
      <w:r>
        <w:rPr/>
      </w:r>
      <w:r>
        <w:rPr>
          <w:spacing w:val="40"/>
          <w:sz w:val="20"/>
        </w:rPr>
        <w:t> </w:t>
      </w:r>
      <w:r>
        <w:rPr>
          <w:b/>
          <w:sz w:val="28"/>
        </w:rPr>
        <w:t>Form</w:t>
      </w:r>
      <w:r>
        <w:rPr>
          <w:b/>
          <w:spacing w:val="-12"/>
          <w:sz w:val="28"/>
        </w:rPr>
        <w:t> </w:t>
      </w:r>
      <w:r>
        <w:rPr>
          <w:b/>
          <w:sz w:val="28"/>
        </w:rPr>
        <w:t>a</w:t>
      </w:r>
      <w:r>
        <w:rPr>
          <w:b/>
          <w:spacing w:val="-12"/>
          <w:sz w:val="28"/>
        </w:rPr>
        <w:t> </w:t>
      </w:r>
      <w:r>
        <w:rPr>
          <w:b/>
          <w:sz w:val="28"/>
        </w:rPr>
        <w:t>strategic </w:t>
      </w:r>
      <w:r>
        <w:rPr>
          <w:b/>
          <w:spacing w:val="-2"/>
          <w:sz w:val="28"/>
        </w:rPr>
        <w:t>communication </w:t>
      </w:r>
      <w:r>
        <w:rPr>
          <w:b/>
          <w:sz w:val="28"/>
        </w:rPr>
        <w:t>team (SCT)</w:t>
      </w:r>
    </w:p>
    <w:p>
      <w:pPr>
        <w:spacing w:before="0"/>
        <w:ind w:left="519" w:right="0" w:hanging="342"/>
        <w:jc w:val="left"/>
        <w:rPr>
          <w:b/>
          <w:sz w:val="28"/>
        </w:rPr>
      </w:pPr>
      <w:r>
        <w:rPr/>
        <w:drawing>
          <wp:inline distT="0" distB="0" distL="0" distR="0">
            <wp:extent cx="152400" cy="142239"/>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22" cstate="print"/>
                    <a:stretch>
                      <a:fillRect/>
                    </a:stretch>
                  </pic:blipFill>
                  <pic:spPr>
                    <a:xfrm>
                      <a:off x="0" y="0"/>
                      <a:ext cx="152400" cy="142239"/>
                    </a:xfrm>
                    <a:prstGeom prst="rect">
                      <a:avLst/>
                    </a:prstGeom>
                  </pic:spPr>
                </pic:pic>
              </a:graphicData>
            </a:graphic>
          </wp:inline>
        </w:drawing>
      </w:r>
      <w:r>
        <w:rPr/>
      </w:r>
      <w:r>
        <w:rPr>
          <w:spacing w:val="40"/>
          <w:sz w:val="20"/>
        </w:rPr>
        <w:t> </w:t>
      </w:r>
      <w:r>
        <w:rPr>
          <w:b/>
          <w:sz w:val="28"/>
        </w:rPr>
        <w:t>Assess current </w:t>
      </w:r>
      <w:r>
        <w:rPr>
          <w:b/>
          <w:spacing w:val="-2"/>
          <w:sz w:val="28"/>
        </w:rPr>
        <w:t>communications </w:t>
      </w:r>
      <w:r>
        <w:rPr>
          <w:b/>
          <w:sz w:val="28"/>
        </w:rPr>
        <w:drawing>
          <wp:inline distT="0" distB="0" distL="0" distR="0">
            <wp:extent cx="152400" cy="142239"/>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22" cstate="print"/>
                    <a:stretch>
                      <a:fillRect/>
                    </a:stretch>
                  </pic:blipFill>
                  <pic:spPr>
                    <a:xfrm>
                      <a:off x="0" y="0"/>
                      <a:ext cx="152400" cy="142239"/>
                    </a:xfrm>
                    <a:prstGeom prst="rect">
                      <a:avLst/>
                    </a:prstGeom>
                  </pic:spPr>
                </pic:pic>
              </a:graphicData>
            </a:graphic>
          </wp:inline>
        </w:drawing>
      </w:r>
      <w:r>
        <w:rPr>
          <w:b/>
          <w:sz w:val="28"/>
        </w:rPr>
      </w:r>
      <w:r>
        <w:rPr>
          <w:spacing w:val="40"/>
          <w:sz w:val="28"/>
        </w:rPr>
        <w:t> </w:t>
      </w:r>
      <w:r>
        <w:rPr>
          <w:b/>
          <w:sz w:val="28"/>
        </w:rPr>
        <w:t>Measure</w:t>
      </w:r>
    </w:p>
    <w:p>
      <w:pPr>
        <w:spacing w:before="0"/>
        <w:ind w:left="879" w:right="0" w:firstLine="0"/>
        <w:jc w:val="left"/>
        <w:rPr>
          <w:b/>
          <w:sz w:val="28"/>
        </w:rPr>
      </w:pPr>
      <w:r>
        <w:rPr>
          <w:b/>
          <w:sz w:val="28"/>
        </w:rPr>
        <w:t>against</w:t>
      </w:r>
      <w:r>
        <w:rPr>
          <w:b/>
          <w:spacing w:val="-18"/>
          <w:sz w:val="28"/>
        </w:rPr>
        <w:t> </w:t>
      </w:r>
      <w:r>
        <w:rPr>
          <w:b/>
          <w:sz w:val="28"/>
        </w:rPr>
        <w:t>best </w:t>
      </w:r>
      <w:r>
        <w:rPr>
          <w:b/>
          <w:spacing w:val="-2"/>
          <w:sz w:val="28"/>
        </w:rPr>
        <w:t>practices</w:t>
      </w:r>
    </w:p>
    <w:p>
      <w:pPr>
        <w:spacing w:before="0"/>
        <w:ind w:left="879" w:right="0" w:hanging="360"/>
        <w:jc w:val="left"/>
        <w:rPr>
          <w:b/>
          <w:sz w:val="28"/>
        </w:rPr>
      </w:pPr>
      <w:r>
        <w:rPr/>
        <w:drawing>
          <wp:inline distT="0" distB="0" distL="0" distR="0">
            <wp:extent cx="152400" cy="142239"/>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22" cstate="print"/>
                    <a:stretch>
                      <a:fillRect/>
                    </a:stretch>
                  </pic:blipFill>
                  <pic:spPr>
                    <a:xfrm>
                      <a:off x="0" y="0"/>
                      <a:ext cx="152400" cy="142239"/>
                    </a:xfrm>
                    <a:prstGeom prst="rect">
                      <a:avLst/>
                    </a:prstGeom>
                  </pic:spPr>
                </pic:pic>
              </a:graphicData>
            </a:graphic>
          </wp:inline>
        </w:drawing>
      </w:r>
      <w:r>
        <w:rPr/>
      </w:r>
      <w:r>
        <w:rPr>
          <w:spacing w:val="40"/>
          <w:sz w:val="20"/>
        </w:rPr>
        <w:t> </w:t>
      </w:r>
      <w:r>
        <w:rPr>
          <w:b/>
          <w:sz w:val="28"/>
        </w:rPr>
        <w:t>Conduct </w:t>
      </w:r>
      <w:r>
        <w:rPr>
          <w:b/>
          <w:spacing w:val="-2"/>
          <w:sz w:val="28"/>
        </w:rPr>
        <w:t>interviews </w:t>
      </w:r>
      <w:r>
        <w:rPr>
          <w:b/>
          <w:sz w:val="28"/>
        </w:rPr>
        <w:t>and</w:t>
      </w:r>
      <w:r>
        <w:rPr>
          <w:b/>
          <w:spacing w:val="-6"/>
          <w:sz w:val="28"/>
        </w:rPr>
        <w:t> </w:t>
      </w:r>
      <w:r>
        <w:rPr>
          <w:b/>
          <w:spacing w:val="-2"/>
          <w:sz w:val="28"/>
        </w:rPr>
        <w:t>audits</w:t>
      </w:r>
    </w:p>
    <w:p>
      <w:pPr>
        <w:spacing w:before="1"/>
        <w:ind w:left="537" w:right="97" w:hanging="360"/>
        <w:jc w:val="both"/>
        <w:rPr>
          <w:b/>
          <w:sz w:val="28"/>
        </w:rPr>
      </w:pPr>
      <w:r>
        <w:rPr/>
        <w:drawing>
          <wp:inline distT="0" distB="0" distL="0" distR="0">
            <wp:extent cx="152400" cy="142239"/>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22" cstate="print"/>
                    <a:stretch>
                      <a:fillRect/>
                    </a:stretch>
                  </pic:blipFill>
                  <pic:spPr>
                    <a:xfrm>
                      <a:off x="0" y="0"/>
                      <a:ext cx="152400" cy="142239"/>
                    </a:xfrm>
                    <a:prstGeom prst="rect">
                      <a:avLst/>
                    </a:prstGeom>
                  </pic:spPr>
                </pic:pic>
              </a:graphicData>
            </a:graphic>
          </wp:inline>
        </w:drawing>
      </w:r>
      <w:r>
        <w:rPr/>
      </w:r>
      <w:r>
        <w:rPr>
          <w:spacing w:val="40"/>
          <w:sz w:val="20"/>
        </w:rPr>
        <w:t> </w:t>
      </w:r>
      <w:r>
        <w:rPr>
          <w:b/>
          <w:sz w:val="28"/>
        </w:rPr>
        <w:t>Develop</w:t>
      </w:r>
      <w:r>
        <w:rPr>
          <w:b/>
          <w:spacing w:val="-14"/>
          <w:sz w:val="28"/>
        </w:rPr>
        <w:t> </w:t>
      </w:r>
      <w:r>
        <w:rPr>
          <w:b/>
          <w:sz w:val="28"/>
        </w:rPr>
        <w:t>change </w:t>
      </w:r>
      <w:r>
        <w:rPr>
          <w:b/>
          <w:spacing w:val="-2"/>
          <w:sz w:val="28"/>
        </w:rPr>
        <w:t>communication </w:t>
      </w:r>
      <w:r>
        <w:rPr>
          <w:b/>
          <w:spacing w:val="-4"/>
          <w:sz w:val="28"/>
        </w:rPr>
        <w:t>plan</w:t>
      </w:r>
    </w:p>
    <w:p>
      <w:pPr>
        <w:spacing w:before="79"/>
        <w:ind w:left="897" w:right="0" w:firstLine="0"/>
        <w:jc w:val="both"/>
        <w:rPr>
          <w:b/>
          <w:sz w:val="28"/>
        </w:rPr>
      </w:pPr>
      <w:r>
        <w:rPr>
          <w:b/>
          <w:sz w:val="28"/>
        </w:rPr>
        <w:t>1</w:t>
      </w:r>
      <w:r>
        <w:rPr>
          <w:b/>
          <w:sz w:val="28"/>
          <w:vertAlign w:val="superscript"/>
        </w:rPr>
        <w:t>st</w:t>
      </w:r>
      <w:r>
        <w:rPr>
          <w:b/>
          <w:spacing w:val="-4"/>
          <w:sz w:val="28"/>
          <w:vertAlign w:val="baseline"/>
        </w:rPr>
        <w:t> </w:t>
      </w:r>
      <w:r>
        <w:rPr>
          <w:b/>
          <w:spacing w:val="-2"/>
          <w:sz w:val="28"/>
          <w:vertAlign w:val="baseline"/>
        </w:rPr>
        <w:t>month</w:t>
      </w:r>
    </w:p>
    <w:p>
      <w:pPr>
        <w:spacing w:line="240" w:lineRule="auto" w:before="88"/>
        <w:rPr>
          <w:b/>
          <w:sz w:val="28"/>
        </w:rPr>
      </w:pPr>
      <w:r>
        <w:rPr/>
        <w:br w:type="column"/>
      </w:r>
      <w:r>
        <w:rPr>
          <w:b/>
          <w:sz w:val="28"/>
        </w:rPr>
      </w:r>
    </w:p>
    <w:p>
      <w:pPr>
        <w:spacing w:before="0"/>
        <w:ind w:left="578" w:right="-2" w:hanging="360"/>
        <w:jc w:val="left"/>
        <w:rPr>
          <w:b/>
          <w:sz w:val="28"/>
        </w:rPr>
      </w:pPr>
      <w:r>
        <w:rPr>
          <w:rFonts w:ascii="Symbol" w:hAnsi="Symbol"/>
          <w:sz w:val="28"/>
        </w:rPr>
        <w:t></w:t>
      </w:r>
      <w:r>
        <w:rPr>
          <w:spacing w:val="80"/>
          <w:sz w:val="28"/>
        </w:rPr>
        <w:t> </w:t>
      </w:r>
      <w:r>
        <w:rPr>
          <w:b/>
          <w:sz w:val="28"/>
        </w:rPr>
        <w:t>Develop</w:t>
      </w:r>
      <w:r>
        <w:rPr>
          <w:b/>
          <w:spacing w:val="-8"/>
          <w:sz w:val="28"/>
        </w:rPr>
        <w:t> </w:t>
      </w:r>
      <w:r>
        <w:rPr>
          <w:b/>
          <w:sz w:val="28"/>
        </w:rPr>
        <w:t>and</w:t>
      </w:r>
      <w:r>
        <w:rPr>
          <w:b/>
          <w:spacing w:val="-8"/>
          <w:sz w:val="28"/>
        </w:rPr>
        <w:t> </w:t>
      </w:r>
      <w:r>
        <w:rPr>
          <w:b/>
          <w:sz w:val="28"/>
        </w:rPr>
        <w:t>test </w:t>
      </w:r>
      <w:r>
        <w:rPr>
          <w:b/>
          <w:spacing w:val="-2"/>
          <w:sz w:val="28"/>
        </w:rPr>
        <w:t>preliminary messages</w:t>
      </w:r>
    </w:p>
    <w:p>
      <w:pPr>
        <w:spacing w:before="0"/>
        <w:ind w:left="578" w:right="-2" w:hanging="360"/>
        <w:jc w:val="left"/>
        <w:rPr>
          <w:b/>
          <w:sz w:val="28"/>
        </w:rPr>
      </w:pPr>
      <w:r>
        <w:rPr>
          <w:rFonts w:ascii="Symbol" w:hAnsi="Symbol"/>
          <w:sz w:val="28"/>
        </w:rPr>
        <w:t></w:t>
      </w:r>
      <w:r>
        <w:rPr>
          <w:spacing w:val="80"/>
          <w:sz w:val="28"/>
        </w:rPr>
        <w:t> </w:t>
      </w:r>
      <w:r>
        <w:rPr>
          <w:b/>
          <w:sz w:val="28"/>
        </w:rPr>
        <w:t>Launch cascading</w:t>
      </w:r>
      <w:r>
        <w:rPr>
          <w:b/>
          <w:spacing w:val="-18"/>
          <w:sz w:val="28"/>
        </w:rPr>
        <w:t> </w:t>
      </w:r>
      <w:r>
        <w:rPr>
          <w:b/>
          <w:sz w:val="28"/>
        </w:rPr>
        <w:t>vision, strategy, job </w:t>
      </w:r>
      <w:r>
        <w:rPr>
          <w:b/>
          <w:spacing w:val="-2"/>
          <w:sz w:val="28"/>
        </w:rPr>
        <w:t>redefinition workshops</w:t>
      </w:r>
    </w:p>
    <w:p>
      <w:pPr>
        <w:spacing w:before="0"/>
        <w:ind w:left="578" w:right="-2" w:hanging="360"/>
        <w:jc w:val="left"/>
        <w:rPr>
          <w:b/>
          <w:sz w:val="28"/>
        </w:rPr>
      </w:pPr>
      <w:r>
        <w:rPr>
          <w:rFonts w:ascii="Symbol" w:hAnsi="Symbol"/>
          <w:sz w:val="28"/>
        </w:rPr>
        <w:t></w:t>
      </w:r>
      <w:r>
        <w:rPr>
          <w:spacing w:val="80"/>
          <w:sz w:val="28"/>
        </w:rPr>
        <w:t> </w:t>
      </w:r>
      <w:r>
        <w:rPr>
          <w:b/>
          <w:sz w:val="28"/>
        </w:rPr>
        <w:t>Develop </w:t>
      </w:r>
      <w:r>
        <w:rPr>
          <w:b/>
          <w:spacing w:val="-2"/>
          <w:sz w:val="28"/>
        </w:rPr>
        <w:t>continuous communication </w:t>
      </w:r>
      <w:r>
        <w:rPr>
          <w:b/>
          <w:spacing w:val="-4"/>
          <w:sz w:val="28"/>
        </w:rPr>
        <w:t>plan</w:t>
      </w:r>
    </w:p>
    <w:p>
      <w:pPr>
        <w:pStyle w:val="BodyText"/>
        <w:spacing w:before="302"/>
        <w:jc w:val="left"/>
        <w:rPr>
          <w:b/>
          <w:sz w:val="28"/>
        </w:rPr>
      </w:pPr>
    </w:p>
    <w:p>
      <w:pPr>
        <w:spacing w:before="1"/>
        <w:ind w:left="938" w:right="-2" w:firstLine="0"/>
        <w:jc w:val="left"/>
        <w:rPr>
          <w:b/>
          <w:sz w:val="28"/>
        </w:rPr>
      </w:pPr>
      <w:r>
        <w:rPr>
          <w:b/>
          <w:position w:val="-12"/>
          <w:sz w:val="28"/>
        </w:rPr>
        <w:t>2</w:t>
      </w:r>
      <w:r>
        <w:rPr>
          <w:b/>
          <w:sz w:val="18"/>
        </w:rPr>
        <w:t>nd</w:t>
      </w:r>
      <w:r>
        <w:rPr>
          <w:b/>
          <w:spacing w:val="6"/>
          <w:sz w:val="18"/>
        </w:rPr>
        <w:t> </w:t>
      </w:r>
      <w:r>
        <w:rPr>
          <w:b/>
          <w:position w:val="-12"/>
          <w:sz w:val="28"/>
        </w:rPr>
        <w:t>–</w:t>
      </w:r>
      <w:r>
        <w:rPr>
          <w:b/>
          <w:spacing w:val="-18"/>
          <w:position w:val="-12"/>
          <w:sz w:val="28"/>
        </w:rPr>
        <w:t> </w:t>
      </w:r>
      <w:r>
        <w:rPr>
          <w:b/>
          <w:position w:val="-12"/>
          <w:sz w:val="28"/>
        </w:rPr>
        <w:t>3</w:t>
      </w:r>
      <w:r>
        <w:rPr>
          <w:b/>
          <w:sz w:val="18"/>
        </w:rPr>
        <w:t>rd </w:t>
      </w:r>
      <w:r>
        <w:rPr>
          <w:b/>
          <w:spacing w:val="-2"/>
          <w:sz w:val="28"/>
        </w:rPr>
        <w:t>month</w:t>
      </w:r>
    </w:p>
    <w:p>
      <w:pPr>
        <w:spacing w:line="240" w:lineRule="auto" w:before="88"/>
        <w:rPr>
          <w:b/>
          <w:sz w:val="28"/>
        </w:rPr>
      </w:pPr>
      <w:r>
        <w:rPr/>
        <w:br w:type="column"/>
      </w:r>
      <w:r>
        <w:rPr>
          <w:b/>
          <w:sz w:val="28"/>
        </w:rPr>
      </w:r>
    </w:p>
    <w:p>
      <w:pPr>
        <w:spacing w:before="0"/>
        <w:ind w:left="557" w:right="1053" w:hanging="360"/>
        <w:jc w:val="left"/>
        <w:rPr>
          <w:b/>
          <w:sz w:val="28"/>
        </w:rPr>
      </w:pPr>
      <w:r>
        <w:rPr>
          <w:rFonts w:ascii="Symbol" w:hAnsi="Symbol"/>
          <w:sz w:val="28"/>
        </w:rPr>
        <w:t></w:t>
      </w:r>
      <w:r>
        <w:rPr>
          <w:spacing w:val="80"/>
          <w:sz w:val="28"/>
        </w:rPr>
        <w:t> </w:t>
      </w:r>
      <w:r>
        <w:rPr>
          <w:b/>
          <w:sz w:val="28"/>
        </w:rPr>
        <w:t>Continue</w:t>
      </w:r>
      <w:r>
        <w:rPr>
          <w:b/>
          <w:spacing w:val="40"/>
          <w:sz w:val="28"/>
        </w:rPr>
        <w:t> </w:t>
      </w:r>
      <w:r>
        <w:rPr>
          <w:b/>
          <w:spacing w:val="-2"/>
          <w:sz w:val="28"/>
        </w:rPr>
        <w:t>change communication/ </w:t>
      </w:r>
      <w:r>
        <w:rPr>
          <w:b/>
          <w:sz w:val="28"/>
        </w:rPr>
        <w:t>job redefinition workshops</w:t>
      </w:r>
      <w:r>
        <w:rPr>
          <w:b/>
          <w:spacing w:val="-18"/>
          <w:sz w:val="28"/>
        </w:rPr>
        <w:t> </w:t>
      </w:r>
      <w:r>
        <w:rPr>
          <w:b/>
          <w:sz w:val="28"/>
        </w:rPr>
        <w:t>until all employees </w:t>
      </w:r>
      <w:r>
        <w:rPr>
          <w:b/>
          <w:spacing w:val="-2"/>
          <w:sz w:val="28"/>
        </w:rPr>
        <w:t>reached</w:t>
      </w:r>
    </w:p>
    <w:p>
      <w:pPr>
        <w:spacing w:line="342" w:lineRule="exact" w:before="0"/>
        <w:ind w:left="197" w:right="0" w:firstLine="0"/>
        <w:jc w:val="left"/>
        <w:rPr>
          <w:b/>
          <w:sz w:val="28"/>
        </w:rPr>
      </w:pPr>
      <w:r>
        <w:rPr>
          <w:rFonts w:ascii="Symbol" w:hAnsi="Symbol"/>
          <w:sz w:val="28"/>
        </w:rPr>
        <w:t></w:t>
      </w:r>
      <w:r>
        <w:rPr>
          <w:spacing w:val="24"/>
          <w:sz w:val="28"/>
        </w:rPr>
        <w:t>  </w:t>
      </w:r>
      <w:r>
        <w:rPr>
          <w:b/>
          <w:sz w:val="28"/>
        </w:rPr>
        <w:t>Measure</w:t>
      </w:r>
      <w:r>
        <w:rPr>
          <w:b/>
          <w:spacing w:val="-4"/>
          <w:sz w:val="28"/>
        </w:rPr>
        <w:t> </w:t>
      </w:r>
      <w:r>
        <w:rPr>
          <w:b/>
          <w:spacing w:val="-2"/>
          <w:sz w:val="28"/>
        </w:rPr>
        <w:t>results</w:t>
      </w:r>
    </w:p>
    <w:p>
      <w:pPr>
        <w:spacing w:before="0"/>
        <w:ind w:left="557" w:right="835" w:hanging="360"/>
        <w:jc w:val="left"/>
        <w:rPr>
          <w:b/>
          <w:sz w:val="28"/>
        </w:rPr>
      </w:pPr>
      <w:r>
        <w:rPr>
          <w:rFonts w:ascii="Symbol" w:hAnsi="Symbol"/>
          <w:sz w:val="28"/>
        </w:rPr>
        <w:t></w:t>
      </w:r>
      <w:r>
        <w:rPr>
          <w:spacing w:val="80"/>
          <w:sz w:val="28"/>
        </w:rPr>
        <w:t> </w:t>
      </w:r>
      <w:r>
        <w:rPr>
          <w:b/>
          <w:sz w:val="28"/>
        </w:rPr>
        <w:t>Establish on- going</w:t>
      </w:r>
      <w:r>
        <w:rPr>
          <w:b/>
          <w:spacing w:val="-18"/>
          <w:sz w:val="28"/>
        </w:rPr>
        <w:t> </w:t>
      </w:r>
      <w:r>
        <w:rPr>
          <w:b/>
          <w:sz w:val="28"/>
        </w:rPr>
        <w:t>feedback </w:t>
      </w:r>
      <w:r>
        <w:rPr>
          <w:b/>
          <w:spacing w:val="-2"/>
          <w:sz w:val="28"/>
        </w:rPr>
        <w:t>processes</w:t>
      </w:r>
    </w:p>
    <w:p>
      <w:pPr>
        <w:spacing w:before="0"/>
        <w:ind w:left="557" w:right="1053" w:hanging="360"/>
        <w:jc w:val="left"/>
        <w:rPr>
          <w:b/>
          <w:sz w:val="28"/>
        </w:rPr>
      </w:pPr>
      <w:r>
        <w:rPr>
          <w:rFonts w:ascii="Symbol" w:hAnsi="Symbol"/>
          <w:sz w:val="28"/>
        </w:rPr>
        <w:t></w:t>
      </w:r>
      <w:r>
        <w:rPr>
          <w:spacing w:val="80"/>
          <w:sz w:val="28"/>
        </w:rPr>
        <w:t> </w:t>
      </w:r>
      <w:r>
        <w:rPr>
          <w:b/>
          <w:sz w:val="28"/>
        </w:rPr>
        <w:t>Build link to business</w:t>
      </w:r>
      <w:r>
        <w:rPr>
          <w:b/>
          <w:spacing w:val="-11"/>
          <w:sz w:val="28"/>
        </w:rPr>
        <w:t> </w:t>
      </w:r>
      <w:r>
        <w:rPr>
          <w:b/>
          <w:spacing w:val="-4"/>
          <w:sz w:val="28"/>
        </w:rPr>
        <w:t>plan</w:t>
      </w:r>
    </w:p>
    <w:p>
      <w:pPr>
        <w:spacing w:before="319"/>
        <w:ind w:left="917" w:right="835" w:firstLine="0"/>
        <w:jc w:val="left"/>
        <w:rPr>
          <w:b/>
          <w:sz w:val="28"/>
        </w:rPr>
      </w:pPr>
      <w:r>
        <w:rPr>
          <w:b/>
          <w:sz w:val="28"/>
        </w:rPr>
        <w:t>3</w:t>
      </w:r>
      <w:r>
        <w:rPr>
          <w:b/>
          <w:sz w:val="28"/>
          <w:vertAlign w:val="superscript"/>
        </w:rPr>
        <w:t>rd</w:t>
      </w:r>
      <w:r>
        <w:rPr>
          <w:b/>
          <w:spacing w:val="-18"/>
          <w:sz w:val="28"/>
          <w:vertAlign w:val="baseline"/>
        </w:rPr>
        <w:t> </w:t>
      </w:r>
      <w:r>
        <w:rPr>
          <w:b/>
          <w:sz w:val="28"/>
          <w:vertAlign w:val="baseline"/>
        </w:rPr>
        <w:t>month</w:t>
      </w:r>
      <w:r>
        <w:rPr>
          <w:b/>
          <w:spacing w:val="-17"/>
          <w:sz w:val="28"/>
          <w:vertAlign w:val="baseline"/>
        </w:rPr>
        <w:t> </w:t>
      </w:r>
      <w:r>
        <w:rPr>
          <w:b/>
          <w:sz w:val="28"/>
          <w:vertAlign w:val="baseline"/>
        </w:rPr>
        <w:t>– until all </w:t>
      </w:r>
      <w:r>
        <w:rPr>
          <w:b/>
          <w:spacing w:val="-2"/>
          <w:sz w:val="28"/>
          <w:vertAlign w:val="baseline"/>
        </w:rPr>
        <w:t>employees reached</w:t>
      </w:r>
    </w:p>
    <w:p>
      <w:pPr>
        <w:spacing w:after="0"/>
        <w:jc w:val="left"/>
        <w:rPr>
          <w:sz w:val="28"/>
        </w:rPr>
        <w:sectPr>
          <w:type w:val="continuous"/>
          <w:pgSz w:w="12240" w:h="15840"/>
          <w:pgMar w:header="0" w:footer="1064" w:top="1360" w:bottom="1260" w:left="620" w:right="420"/>
          <w:cols w:num="4" w:equalWidth="0">
            <w:col w:w="2443" w:space="40"/>
            <w:col w:w="2512" w:space="39"/>
            <w:col w:w="2586" w:space="39"/>
            <w:col w:w="3541"/>
          </w:cols>
        </w:sectPr>
      </w:pPr>
    </w:p>
    <w:p>
      <w:pPr>
        <w:pStyle w:val="BodyText"/>
        <w:spacing w:before="6"/>
        <w:ind w:left="820"/>
      </w:pPr>
      <w:r>
        <w:rPr/>
        <w:t>Fig</w:t>
      </w:r>
      <w:r>
        <w:rPr>
          <w:spacing w:val="-3"/>
        </w:rPr>
        <w:t> </w:t>
      </w:r>
      <w:r>
        <w:rPr/>
        <w:t>2.5:</w:t>
      </w:r>
      <w:r>
        <w:rPr>
          <w:spacing w:val="-3"/>
        </w:rPr>
        <w:t> </w:t>
      </w:r>
      <w:r>
        <w:rPr/>
        <w:t>Three-phased</w:t>
      </w:r>
      <w:r>
        <w:rPr>
          <w:spacing w:val="-5"/>
        </w:rPr>
        <w:t> </w:t>
      </w:r>
      <w:r>
        <w:rPr/>
        <w:t>communication</w:t>
      </w:r>
      <w:r>
        <w:rPr>
          <w:spacing w:val="-2"/>
        </w:rPr>
        <w:t> strategy.</w:t>
      </w:r>
    </w:p>
    <w:p>
      <w:pPr>
        <w:pStyle w:val="BodyText"/>
        <w:spacing w:before="50"/>
        <w:jc w:val="left"/>
      </w:pPr>
    </w:p>
    <w:p>
      <w:pPr>
        <w:pStyle w:val="BodyText"/>
        <w:spacing w:line="360" w:lineRule="auto" w:before="1"/>
        <w:ind w:left="820" w:right="1016"/>
      </w:pPr>
      <w:r>
        <w:rPr/>
        <w:t>Source: Adapted from Barrett, D.J. (2000) Change Communication: Using Strategic Employees Communication to facilitate major Change. P 223.</w:t>
      </w:r>
    </w:p>
    <w:p>
      <w:pPr>
        <w:pStyle w:val="BodyText"/>
        <w:spacing w:line="360" w:lineRule="auto" w:before="201"/>
        <w:ind w:left="820" w:right="1018"/>
      </w:pPr>
      <w:r>
        <w:rPr/>
        <w:t>From the above analysis, management will develop an action plan to map out an organisation‟s change program, one that has been successful and that can be adapted to organisational</w:t>
      </w:r>
      <w:r>
        <w:rPr>
          <w:spacing w:val="53"/>
        </w:rPr>
        <w:t> </w:t>
      </w:r>
      <w:r>
        <w:rPr/>
        <w:t>particular</w:t>
      </w:r>
      <w:r>
        <w:rPr>
          <w:spacing w:val="56"/>
        </w:rPr>
        <w:t> </w:t>
      </w:r>
      <w:r>
        <w:rPr/>
        <w:t>needs.</w:t>
      </w:r>
      <w:r>
        <w:rPr>
          <w:spacing w:val="56"/>
        </w:rPr>
        <w:t> </w:t>
      </w:r>
      <w:r>
        <w:rPr/>
        <w:t>Each</w:t>
      </w:r>
      <w:r>
        <w:rPr>
          <w:spacing w:val="55"/>
        </w:rPr>
        <w:t> </w:t>
      </w:r>
      <w:r>
        <w:rPr/>
        <w:t>of</w:t>
      </w:r>
      <w:r>
        <w:rPr>
          <w:spacing w:val="57"/>
        </w:rPr>
        <w:t> </w:t>
      </w:r>
      <w:r>
        <w:rPr/>
        <w:t>the</w:t>
      </w:r>
      <w:r>
        <w:rPr>
          <w:spacing w:val="56"/>
        </w:rPr>
        <w:t> </w:t>
      </w:r>
      <w:r>
        <w:rPr/>
        <w:t>three</w:t>
      </w:r>
      <w:r>
        <w:rPr>
          <w:spacing w:val="55"/>
        </w:rPr>
        <w:t> </w:t>
      </w:r>
      <w:r>
        <w:rPr/>
        <w:t>phases</w:t>
      </w:r>
      <w:r>
        <w:rPr>
          <w:spacing w:val="56"/>
        </w:rPr>
        <w:t> </w:t>
      </w:r>
      <w:r>
        <w:rPr/>
        <w:t>of</w:t>
      </w:r>
      <w:r>
        <w:rPr>
          <w:spacing w:val="57"/>
        </w:rPr>
        <w:t> </w:t>
      </w:r>
      <w:r>
        <w:rPr/>
        <w:t>the</w:t>
      </w:r>
      <w:r>
        <w:rPr>
          <w:spacing w:val="56"/>
        </w:rPr>
        <w:t> </w:t>
      </w:r>
      <w:r>
        <w:rPr/>
        <w:t>action</w:t>
      </w:r>
      <w:r>
        <w:rPr>
          <w:spacing w:val="58"/>
        </w:rPr>
        <w:t> </w:t>
      </w:r>
      <w:r>
        <w:rPr/>
        <w:t>plan</w:t>
      </w:r>
      <w:r>
        <w:rPr>
          <w:spacing w:val="57"/>
        </w:rPr>
        <w:t> </w:t>
      </w:r>
      <w:r>
        <w:rPr>
          <w:spacing w:val="-2"/>
        </w:rPr>
        <w:t>contains</w:t>
      </w:r>
    </w:p>
    <w:p>
      <w:pPr>
        <w:spacing w:after="0" w:line="360" w:lineRule="auto"/>
        <w:sectPr>
          <w:type w:val="continuous"/>
          <w:pgSz w:w="12240" w:h="15840"/>
          <w:pgMar w:header="0" w:footer="1064" w:top="1360" w:bottom="1260" w:left="620" w:right="420"/>
        </w:sectPr>
      </w:pPr>
    </w:p>
    <w:p>
      <w:pPr>
        <w:pStyle w:val="BodyText"/>
        <w:spacing w:line="360" w:lineRule="auto" w:before="76"/>
        <w:ind w:left="820" w:right="1017"/>
      </w:pPr>
      <w:r>
        <w:rPr/>
        <w:t>specific actions that are to be taken to implement the change communication programme. They may vary slightly from organisation to organisation, and they will evolve as the change programme evolves; thus the feedback loop indicate information coming in that influences the action plan once the change programme is underway. Any action plan is a living plan although phases and most of the actions will need to occur in most change programmes (Barrett, 2000). Management should devote time and energy in the first phase of analysis and strategy development. This is because it is critical to the success of any change programme. However, this phase is often neglected by management for various reasons.</w:t>
      </w:r>
    </w:p>
    <w:p>
      <w:pPr>
        <w:pStyle w:val="BodyText"/>
        <w:spacing w:line="360" w:lineRule="auto" w:before="200"/>
        <w:ind w:left="820" w:right="1024"/>
      </w:pPr>
      <w:r>
        <w:rPr/>
        <w:t>The action plan contains four essential actions for an effective change communication programme as follows:</w:t>
      </w:r>
    </w:p>
    <w:p>
      <w:pPr>
        <w:pStyle w:val="ListParagraph"/>
        <w:numPr>
          <w:ilvl w:val="0"/>
          <w:numId w:val="13"/>
        </w:numPr>
        <w:tabs>
          <w:tab w:pos="1538" w:val="left" w:leader="none"/>
          <w:tab w:pos="1540" w:val="left" w:leader="none"/>
        </w:tabs>
        <w:spacing w:line="360" w:lineRule="auto" w:before="200" w:after="0"/>
        <w:ind w:left="1540" w:right="1014" w:hanging="361"/>
        <w:jc w:val="both"/>
        <w:rPr>
          <w:sz w:val="26"/>
        </w:rPr>
      </w:pPr>
      <w:r>
        <w:rPr>
          <w:b/>
          <w:sz w:val="26"/>
        </w:rPr>
        <w:t>Forming a strategic communication team: </w:t>
      </w:r>
      <w:r>
        <w:rPr>
          <w:sz w:val="26"/>
        </w:rPr>
        <w:t>The first step in starting any change communication programme is the formation of a multi-level, cross-functional employee team. The team should be composed of respected and trusted members from the functional units, open and honest communicators, skilled at facilitation and commitment from their supervisors to allow them the time to be a dedicated part of the team. The primary objectives of the team will include: to assess the organisation‟s current communication practices, to address any employee communication improvement gaps, to design and implement the change communication</w:t>
      </w:r>
      <w:r>
        <w:rPr>
          <w:spacing w:val="-3"/>
          <w:sz w:val="26"/>
        </w:rPr>
        <w:t> </w:t>
      </w:r>
      <w:r>
        <w:rPr>
          <w:sz w:val="26"/>
        </w:rPr>
        <w:t>programme</w:t>
      </w:r>
      <w:r>
        <w:rPr>
          <w:spacing w:val="-4"/>
          <w:sz w:val="26"/>
        </w:rPr>
        <w:t> </w:t>
      </w:r>
      <w:r>
        <w:rPr>
          <w:sz w:val="26"/>
        </w:rPr>
        <w:t>and</w:t>
      </w:r>
      <w:r>
        <w:rPr>
          <w:spacing w:val="-3"/>
          <w:sz w:val="26"/>
        </w:rPr>
        <w:t> </w:t>
      </w:r>
      <w:r>
        <w:rPr>
          <w:sz w:val="26"/>
        </w:rPr>
        <w:t>to</w:t>
      </w:r>
      <w:r>
        <w:rPr>
          <w:spacing w:val="-4"/>
          <w:sz w:val="26"/>
        </w:rPr>
        <w:t> </w:t>
      </w:r>
      <w:r>
        <w:rPr>
          <w:sz w:val="26"/>
        </w:rPr>
        <w:t>serve</w:t>
      </w:r>
      <w:r>
        <w:rPr>
          <w:spacing w:val="-4"/>
          <w:sz w:val="26"/>
        </w:rPr>
        <w:t> </w:t>
      </w:r>
      <w:r>
        <w:rPr>
          <w:sz w:val="26"/>
        </w:rPr>
        <w:t>as</w:t>
      </w:r>
      <w:r>
        <w:rPr>
          <w:spacing w:val="-4"/>
          <w:sz w:val="26"/>
        </w:rPr>
        <w:t> </w:t>
      </w:r>
      <w:r>
        <w:rPr>
          <w:sz w:val="26"/>
        </w:rPr>
        <w:t>change</w:t>
      </w:r>
      <w:r>
        <w:rPr>
          <w:spacing w:val="-4"/>
          <w:sz w:val="26"/>
        </w:rPr>
        <w:t> </w:t>
      </w:r>
      <w:r>
        <w:rPr>
          <w:sz w:val="26"/>
        </w:rPr>
        <w:t>ambassadors.</w:t>
      </w:r>
      <w:r>
        <w:rPr>
          <w:spacing w:val="-4"/>
          <w:sz w:val="26"/>
        </w:rPr>
        <w:t> </w:t>
      </w:r>
      <w:r>
        <w:rPr>
          <w:sz w:val="26"/>
        </w:rPr>
        <w:t>The</w:t>
      </w:r>
      <w:r>
        <w:rPr>
          <w:spacing w:val="-4"/>
          <w:sz w:val="26"/>
        </w:rPr>
        <w:t> </w:t>
      </w:r>
      <w:r>
        <w:rPr>
          <w:sz w:val="26"/>
        </w:rPr>
        <w:t>effectiveness of the team will be enhance when a greater percentage of members are non- communication staff. This is because, they will become additional legs and brains for the communication staff and often becomes part of the change programme‟s mechanism that ensures changes remain after the “official team no longer exists”. After the formation of core teams and preliminary analysis, the team can be</w:t>
      </w:r>
      <w:r>
        <w:rPr>
          <w:spacing w:val="40"/>
          <w:sz w:val="26"/>
        </w:rPr>
        <w:t> </w:t>
      </w:r>
      <w:r>
        <w:rPr>
          <w:sz w:val="26"/>
        </w:rPr>
        <w:t>broken down into sub teams to allow for in-depth focus on the issues in the plan. The strategic communication team will be the linchpin of development and implementation</w:t>
      </w:r>
      <w:r>
        <w:rPr>
          <w:spacing w:val="-1"/>
          <w:sz w:val="26"/>
        </w:rPr>
        <w:t> </w:t>
      </w:r>
      <w:r>
        <w:rPr>
          <w:sz w:val="26"/>
        </w:rPr>
        <w:t>of</w:t>
      </w:r>
      <w:r>
        <w:rPr>
          <w:spacing w:val="2"/>
          <w:sz w:val="26"/>
        </w:rPr>
        <w:t> </w:t>
      </w:r>
      <w:r>
        <w:rPr>
          <w:sz w:val="26"/>
        </w:rPr>
        <w:t>the change</w:t>
      </w:r>
      <w:r>
        <w:rPr>
          <w:spacing w:val="2"/>
          <w:sz w:val="26"/>
        </w:rPr>
        <w:t> </w:t>
      </w:r>
      <w:r>
        <w:rPr>
          <w:sz w:val="26"/>
        </w:rPr>
        <w:t>communication</w:t>
      </w:r>
      <w:r>
        <w:rPr>
          <w:spacing w:val="5"/>
          <w:sz w:val="26"/>
        </w:rPr>
        <w:t> </w:t>
      </w:r>
      <w:r>
        <w:rPr>
          <w:sz w:val="26"/>
        </w:rPr>
        <w:t>programme.</w:t>
      </w:r>
      <w:r>
        <w:rPr>
          <w:spacing w:val="2"/>
          <w:sz w:val="26"/>
        </w:rPr>
        <w:t> </w:t>
      </w:r>
      <w:r>
        <w:rPr>
          <w:sz w:val="26"/>
        </w:rPr>
        <w:t>Thus,</w:t>
      </w:r>
      <w:r>
        <w:rPr>
          <w:spacing w:val="2"/>
          <w:sz w:val="26"/>
        </w:rPr>
        <w:t> </w:t>
      </w:r>
      <w:r>
        <w:rPr>
          <w:sz w:val="26"/>
        </w:rPr>
        <w:t>they</w:t>
      </w:r>
      <w:r>
        <w:rPr>
          <w:spacing w:val="1"/>
          <w:sz w:val="26"/>
        </w:rPr>
        <w:t> </w:t>
      </w:r>
      <w:r>
        <w:rPr>
          <w:sz w:val="26"/>
        </w:rPr>
        <w:t>will</w:t>
      </w:r>
      <w:r>
        <w:rPr>
          <w:spacing w:val="1"/>
          <w:sz w:val="26"/>
        </w:rPr>
        <w:t> </w:t>
      </w:r>
      <w:r>
        <w:rPr>
          <w:spacing w:val="-2"/>
          <w:sz w:val="26"/>
        </w:rPr>
        <w:t>provide</w:t>
      </w:r>
    </w:p>
    <w:p>
      <w:pPr>
        <w:spacing w:after="0" w:line="360" w:lineRule="auto"/>
        <w:jc w:val="both"/>
        <w:rPr>
          <w:sz w:val="26"/>
        </w:rPr>
        <w:sectPr>
          <w:pgSz w:w="12240" w:h="15840"/>
          <w:pgMar w:header="0" w:footer="1064" w:top="1360" w:bottom="1260" w:left="620" w:right="420"/>
        </w:sectPr>
      </w:pPr>
    </w:p>
    <w:p>
      <w:pPr>
        <w:pStyle w:val="BodyText"/>
        <w:spacing w:line="360" w:lineRule="auto" w:before="76"/>
        <w:ind w:left="1540" w:right="1018"/>
      </w:pPr>
      <w:r>
        <w:rPr/>
        <w:t>information from and to the organisation and bring credibility to the change communication effort (Barrett, 2000).</w:t>
      </w:r>
    </w:p>
    <w:p>
      <w:pPr>
        <w:pStyle w:val="ListParagraph"/>
        <w:numPr>
          <w:ilvl w:val="0"/>
          <w:numId w:val="13"/>
        </w:numPr>
        <w:tabs>
          <w:tab w:pos="1538" w:val="left" w:leader="none"/>
          <w:tab w:pos="1540" w:val="left" w:leader="none"/>
        </w:tabs>
        <w:spacing w:line="357" w:lineRule="auto" w:before="200" w:after="0"/>
        <w:ind w:left="1540" w:right="1015" w:hanging="361"/>
        <w:jc w:val="both"/>
        <w:rPr>
          <w:sz w:val="26"/>
        </w:rPr>
      </w:pPr>
      <w:r>
        <w:rPr>
          <w:b/>
          <w:sz w:val="26"/>
        </w:rPr>
        <w:t>Assessing current communication practice: </w:t>
      </w:r>
      <w:r>
        <w:rPr>
          <w:sz w:val="26"/>
        </w:rPr>
        <w:t>This phase can be facilitated with the use of a scorecard or the best practice definitions and their opposites. Both tools will enable the organisation to quickly assess the organisation‟s current communication practices and determine the improvement targets. Additionally, a couple of key managers and a cross section of employees should be interviewed to reveal their perspectives and begin the process of building support for the change communication programme.</w:t>
      </w:r>
    </w:p>
    <w:p>
      <w:pPr>
        <w:pStyle w:val="ListParagraph"/>
        <w:numPr>
          <w:ilvl w:val="0"/>
          <w:numId w:val="13"/>
        </w:numPr>
        <w:tabs>
          <w:tab w:pos="1538" w:val="left" w:leader="none"/>
          <w:tab w:pos="1540" w:val="left" w:leader="none"/>
        </w:tabs>
        <w:spacing w:line="360" w:lineRule="auto" w:before="213" w:after="0"/>
        <w:ind w:left="1540" w:right="1017" w:hanging="361"/>
        <w:jc w:val="both"/>
        <w:rPr>
          <w:sz w:val="26"/>
        </w:rPr>
      </w:pPr>
      <w:r>
        <w:rPr>
          <w:b/>
          <w:sz w:val="26"/>
        </w:rPr>
        <w:t>Conducting Cascading Vision, Strategy and Job Redefinition Workshops:</w:t>
      </w:r>
      <w:r>
        <w:rPr>
          <w:b/>
          <w:spacing w:val="40"/>
          <w:sz w:val="26"/>
        </w:rPr>
        <w:t> </w:t>
      </w:r>
      <w:r>
        <w:rPr>
          <w:sz w:val="26"/>
        </w:rPr>
        <w:t>The success of any change communication programme is dependent on an organisation</w:t>
      </w:r>
      <w:r>
        <w:rPr>
          <w:spacing w:val="-4"/>
          <w:sz w:val="26"/>
        </w:rPr>
        <w:t> </w:t>
      </w:r>
      <w:r>
        <w:rPr>
          <w:sz w:val="26"/>
        </w:rPr>
        <w:t>having</w:t>
      </w:r>
      <w:r>
        <w:rPr>
          <w:spacing w:val="-4"/>
          <w:sz w:val="26"/>
        </w:rPr>
        <w:t> </w:t>
      </w:r>
      <w:r>
        <w:rPr>
          <w:sz w:val="26"/>
        </w:rPr>
        <w:t>a</w:t>
      </w:r>
      <w:r>
        <w:rPr>
          <w:spacing w:val="-4"/>
          <w:sz w:val="26"/>
        </w:rPr>
        <w:t> </w:t>
      </w:r>
      <w:r>
        <w:rPr>
          <w:sz w:val="26"/>
        </w:rPr>
        <w:t>clearly</w:t>
      </w:r>
      <w:r>
        <w:rPr>
          <w:spacing w:val="-3"/>
          <w:sz w:val="26"/>
        </w:rPr>
        <w:t> </w:t>
      </w:r>
      <w:r>
        <w:rPr>
          <w:sz w:val="26"/>
        </w:rPr>
        <w:t>stated,</w:t>
      </w:r>
      <w:r>
        <w:rPr>
          <w:spacing w:val="-3"/>
          <w:sz w:val="26"/>
        </w:rPr>
        <w:t> </w:t>
      </w:r>
      <w:r>
        <w:rPr>
          <w:sz w:val="26"/>
        </w:rPr>
        <w:t>believed</w:t>
      </w:r>
      <w:r>
        <w:rPr>
          <w:spacing w:val="-3"/>
          <w:sz w:val="26"/>
        </w:rPr>
        <w:t> </w:t>
      </w:r>
      <w:r>
        <w:rPr>
          <w:sz w:val="26"/>
        </w:rPr>
        <w:t>in,</w:t>
      </w:r>
      <w:r>
        <w:rPr>
          <w:spacing w:val="-4"/>
          <w:sz w:val="26"/>
        </w:rPr>
        <w:t> </w:t>
      </w:r>
      <w:r>
        <w:rPr>
          <w:sz w:val="26"/>
        </w:rPr>
        <w:t>understood</w:t>
      </w:r>
      <w:r>
        <w:rPr>
          <w:spacing w:val="-4"/>
          <w:sz w:val="26"/>
        </w:rPr>
        <w:t> </w:t>
      </w:r>
      <w:r>
        <w:rPr>
          <w:sz w:val="26"/>
        </w:rPr>
        <w:t>and</w:t>
      </w:r>
      <w:r>
        <w:rPr>
          <w:spacing w:val="-4"/>
          <w:sz w:val="26"/>
        </w:rPr>
        <w:t> </w:t>
      </w:r>
      <w:r>
        <w:rPr>
          <w:sz w:val="26"/>
        </w:rPr>
        <w:t>meaningful</w:t>
      </w:r>
      <w:r>
        <w:rPr>
          <w:spacing w:val="-4"/>
          <w:sz w:val="26"/>
        </w:rPr>
        <w:t> </w:t>
      </w:r>
      <w:r>
        <w:rPr>
          <w:sz w:val="26"/>
        </w:rPr>
        <w:t>vision statement which management should be involved in developing and communicating. Collins and Porras (1996) argued that a vision should be clear, actionable, realistic and measurable statement of what the organisation wants to</w:t>
      </w:r>
      <w:r>
        <w:rPr>
          <w:spacing w:val="40"/>
          <w:sz w:val="26"/>
        </w:rPr>
        <w:t> </w:t>
      </w:r>
      <w:r>
        <w:rPr>
          <w:sz w:val="26"/>
        </w:rPr>
        <w:t>be. In the light of the proposed change, an existing mission should be evaluated to determine its appropriateness and the level of employees understanding and the needed reinforcement. There is also the need for management to define the strategic objective that supports that vision. The development of vision and supporting strategic objectives should be followed by a two-round of workshops. The first workshop should be for the first few levels of the organisation on the</w:t>
      </w:r>
      <w:r>
        <w:rPr>
          <w:spacing w:val="80"/>
          <w:sz w:val="26"/>
        </w:rPr>
        <w:t> </w:t>
      </w:r>
      <w:r>
        <w:rPr>
          <w:sz w:val="26"/>
        </w:rPr>
        <w:t>case for change, the major change messages, the vision and the strategic objectives. The importance of the workshops lies in its ability to gain employee confidence that about what change means. The second round of workshops should be a roll-out across the entire organisation of the vision, strategy and idea generation with the additional job re-definition session, which are break-out discussions</w:t>
      </w:r>
      <w:r>
        <w:rPr>
          <w:spacing w:val="40"/>
          <w:sz w:val="26"/>
        </w:rPr>
        <w:t> </w:t>
      </w:r>
      <w:r>
        <w:rPr>
          <w:sz w:val="26"/>
        </w:rPr>
        <w:t>on</w:t>
      </w:r>
      <w:r>
        <w:rPr>
          <w:spacing w:val="40"/>
          <w:sz w:val="26"/>
        </w:rPr>
        <w:t> </w:t>
      </w:r>
      <w:r>
        <w:rPr>
          <w:sz w:val="26"/>
        </w:rPr>
        <w:t>how</w:t>
      </w:r>
      <w:r>
        <w:rPr>
          <w:spacing w:val="40"/>
          <w:sz w:val="26"/>
        </w:rPr>
        <w:t> </w:t>
      </w:r>
      <w:r>
        <w:rPr>
          <w:sz w:val="26"/>
        </w:rPr>
        <w:t>specific</w:t>
      </w:r>
      <w:r>
        <w:rPr>
          <w:spacing w:val="40"/>
          <w:sz w:val="26"/>
        </w:rPr>
        <w:t> </w:t>
      </w:r>
      <w:r>
        <w:rPr>
          <w:sz w:val="26"/>
        </w:rPr>
        <w:t>job</w:t>
      </w:r>
      <w:r>
        <w:rPr>
          <w:spacing w:val="40"/>
          <w:sz w:val="26"/>
        </w:rPr>
        <w:t> </w:t>
      </w:r>
      <w:r>
        <w:rPr>
          <w:sz w:val="26"/>
        </w:rPr>
        <w:t>will</w:t>
      </w:r>
      <w:r>
        <w:rPr>
          <w:spacing w:val="40"/>
          <w:sz w:val="26"/>
        </w:rPr>
        <w:t> </w:t>
      </w:r>
      <w:r>
        <w:rPr>
          <w:sz w:val="26"/>
        </w:rPr>
        <w:t>need</w:t>
      </w:r>
      <w:r>
        <w:rPr>
          <w:spacing w:val="40"/>
          <w:sz w:val="26"/>
        </w:rPr>
        <w:t> </w:t>
      </w:r>
      <w:r>
        <w:rPr>
          <w:sz w:val="26"/>
        </w:rPr>
        <w:t>to</w:t>
      </w:r>
      <w:r>
        <w:rPr>
          <w:spacing w:val="40"/>
          <w:sz w:val="26"/>
        </w:rPr>
        <w:t> </w:t>
      </w:r>
      <w:r>
        <w:rPr>
          <w:sz w:val="26"/>
        </w:rPr>
        <w:t>change</w:t>
      </w:r>
      <w:r>
        <w:rPr>
          <w:spacing w:val="40"/>
          <w:sz w:val="26"/>
        </w:rPr>
        <w:t> </w:t>
      </w:r>
      <w:r>
        <w:rPr>
          <w:sz w:val="26"/>
        </w:rPr>
        <w:t>under</w:t>
      </w:r>
      <w:r>
        <w:rPr>
          <w:spacing w:val="40"/>
          <w:sz w:val="26"/>
        </w:rPr>
        <w:t> </w:t>
      </w:r>
      <w:r>
        <w:rPr>
          <w:sz w:val="26"/>
        </w:rPr>
        <w:t>the</w:t>
      </w:r>
      <w:r>
        <w:rPr>
          <w:spacing w:val="40"/>
          <w:sz w:val="26"/>
        </w:rPr>
        <w:t> </w:t>
      </w:r>
      <w:r>
        <w:rPr>
          <w:sz w:val="26"/>
        </w:rPr>
        <w:t>new</w:t>
      </w:r>
      <w:r>
        <w:rPr>
          <w:spacing w:val="40"/>
          <w:sz w:val="26"/>
        </w:rPr>
        <w:t> </w:t>
      </w:r>
      <w:r>
        <w:rPr>
          <w:sz w:val="26"/>
        </w:rPr>
        <w:t>company.</w:t>
      </w:r>
    </w:p>
    <w:p>
      <w:pPr>
        <w:spacing w:after="0" w:line="360" w:lineRule="auto"/>
        <w:jc w:val="both"/>
        <w:rPr>
          <w:sz w:val="26"/>
        </w:rPr>
        <w:sectPr>
          <w:pgSz w:w="12240" w:h="15840"/>
          <w:pgMar w:header="0" w:footer="1064" w:top="1360" w:bottom="1260" w:left="620" w:right="420"/>
        </w:sectPr>
      </w:pPr>
    </w:p>
    <w:p>
      <w:pPr>
        <w:pStyle w:val="BodyText"/>
        <w:spacing w:line="360" w:lineRule="auto" w:before="76"/>
        <w:ind w:left="1540" w:right="1022"/>
      </w:pPr>
      <w:r>
        <w:rPr/>
        <w:t>These workshops should be held until everyone in the company has participated. This will help spread the word of change and achieve greater acceptance.</w:t>
      </w:r>
    </w:p>
    <w:p>
      <w:pPr>
        <w:pStyle w:val="ListParagraph"/>
        <w:numPr>
          <w:ilvl w:val="0"/>
          <w:numId w:val="13"/>
        </w:numPr>
        <w:tabs>
          <w:tab w:pos="1538" w:val="left" w:leader="none"/>
          <w:tab w:pos="1540" w:val="left" w:leader="none"/>
        </w:tabs>
        <w:spacing w:line="357" w:lineRule="auto" w:before="200" w:after="0"/>
        <w:ind w:left="1540" w:right="1017" w:hanging="361"/>
        <w:jc w:val="both"/>
        <w:rPr>
          <w:sz w:val="26"/>
        </w:rPr>
      </w:pPr>
      <w:r>
        <w:rPr>
          <w:b/>
          <w:sz w:val="26"/>
        </w:rPr>
        <w:t>Monitoring the results: </w:t>
      </w:r>
      <w:r>
        <w:rPr>
          <w:sz w:val="26"/>
        </w:rPr>
        <w:t>There is the need for management to frequently monitor the results of the change programme, especially in the first few months. This is to enable management know how</w:t>
      </w:r>
      <w:r>
        <w:rPr>
          <w:spacing w:val="-2"/>
          <w:sz w:val="26"/>
        </w:rPr>
        <w:t> </w:t>
      </w:r>
      <w:r>
        <w:rPr>
          <w:sz w:val="26"/>
        </w:rPr>
        <w:t>well</w:t>
      </w:r>
      <w:r>
        <w:rPr>
          <w:spacing w:val="-1"/>
          <w:sz w:val="26"/>
        </w:rPr>
        <w:t> </w:t>
      </w:r>
      <w:r>
        <w:rPr>
          <w:sz w:val="26"/>
        </w:rPr>
        <w:t>the organisation is</w:t>
      </w:r>
      <w:r>
        <w:rPr>
          <w:spacing w:val="-1"/>
          <w:sz w:val="26"/>
        </w:rPr>
        <w:t> </w:t>
      </w:r>
      <w:r>
        <w:rPr>
          <w:sz w:val="26"/>
        </w:rPr>
        <w:t>hearing,</w:t>
      </w:r>
      <w:r>
        <w:rPr>
          <w:spacing w:val="-2"/>
          <w:sz w:val="26"/>
        </w:rPr>
        <w:t> </w:t>
      </w:r>
      <w:r>
        <w:rPr>
          <w:sz w:val="26"/>
        </w:rPr>
        <w:t>understanding</w:t>
      </w:r>
      <w:r>
        <w:rPr>
          <w:spacing w:val="-1"/>
          <w:sz w:val="26"/>
        </w:rPr>
        <w:t> </w:t>
      </w:r>
      <w:r>
        <w:rPr>
          <w:sz w:val="26"/>
        </w:rPr>
        <w:t>and accepting the change messages. In addition, the media needs to be monitored to determine which are effective. Surveys of a stratified sample of groups in the organisation as well as phone surveys could be utilized for this purpose.</w:t>
      </w:r>
    </w:p>
    <w:p>
      <w:pPr>
        <w:pStyle w:val="BodyText"/>
        <w:spacing w:line="360" w:lineRule="auto" w:before="208"/>
        <w:ind w:left="820" w:right="1018" w:firstLine="64"/>
      </w:pPr>
      <w:r>
        <w:rPr/>
        <w:t>Barrett (2000) claimed that the above-listed four actions can influence the level of success of a change communication programme, but at the end of the day, complete success depends upon the following from management:</w:t>
      </w:r>
    </w:p>
    <w:p>
      <w:pPr>
        <w:pStyle w:val="ListParagraph"/>
        <w:numPr>
          <w:ilvl w:val="0"/>
          <w:numId w:val="14"/>
        </w:numPr>
        <w:tabs>
          <w:tab w:pos="1537" w:val="left" w:leader="none"/>
          <w:tab w:pos="1540" w:val="left" w:leader="none"/>
        </w:tabs>
        <w:spacing w:line="360" w:lineRule="auto" w:before="199" w:after="0"/>
        <w:ind w:left="1540" w:right="1021" w:hanging="361"/>
        <w:jc w:val="both"/>
        <w:rPr>
          <w:sz w:val="26"/>
        </w:rPr>
      </w:pPr>
      <w:r>
        <w:rPr>
          <w:sz w:val="26"/>
        </w:rPr>
        <w:t>Senior management commitment to the importance of the change communication and a willingness to devote necessary time and resources to ensure its success.</w:t>
      </w:r>
    </w:p>
    <w:p>
      <w:pPr>
        <w:pStyle w:val="ListParagraph"/>
        <w:numPr>
          <w:ilvl w:val="0"/>
          <w:numId w:val="14"/>
        </w:numPr>
        <w:tabs>
          <w:tab w:pos="1537" w:val="left" w:leader="none"/>
          <w:tab w:pos="1540" w:val="left" w:leader="none"/>
        </w:tabs>
        <w:spacing w:line="360" w:lineRule="auto" w:before="1" w:after="0"/>
        <w:ind w:left="1540" w:right="1018" w:hanging="361"/>
        <w:jc w:val="both"/>
        <w:rPr>
          <w:sz w:val="26"/>
        </w:rPr>
      </w:pPr>
      <w:r>
        <w:rPr>
          <w:sz w:val="26"/>
        </w:rPr>
        <w:t>Emphasis on hands-on interaction between management and employees (small groups, two-way exchanges, idea generation sessions, job re-definition </w:t>
      </w:r>
      <w:r>
        <w:rPr>
          <w:spacing w:val="-2"/>
          <w:sz w:val="26"/>
        </w:rPr>
        <w:t>workshops).</w:t>
      </w:r>
    </w:p>
    <w:p>
      <w:pPr>
        <w:pStyle w:val="ListParagraph"/>
        <w:numPr>
          <w:ilvl w:val="0"/>
          <w:numId w:val="14"/>
        </w:numPr>
        <w:tabs>
          <w:tab w:pos="1537" w:val="left" w:leader="none"/>
          <w:tab w:pos="1540" w:val="left" w:leader="none"/>
        </w:tabs>
        <w:spacing w:line="360" w:lineRule="auto" w:before="0" w:after="0"/>
        <w:ind w:left="1540" w:right="1020" w:hanging="361"/>
        <w:jc w:val="both"/>
        <w:rPr>
          <w:sz w:val="26"/>
        </w:rPr>
      </w:pPr>
      <w:r>
        <w:rPr>
          <w:sz w:val="26"/>
        </w:rPr>
        <w:t>Immediate follow-up on employees‟ ideas and rewards for good ideas and good </w:t>
      </w:r>
      <w:r>
        <w:rPr>
          <w:spacing w:val="-2"/>
          <w:sz w:val="26"/>
        </w:rPr>
        <w:t>communication.</w:t>
      </w:r>
    </w:p>
    <w:p>
      <w:pPr>
        <w:pStyle w:val="ListParagraph"/>
        <w:numPr>
          <w:ilvl w:val="0"/>
          <w:numId w:val="14"/>
        </w:numPr>
        <w:tabs>
          <w:tab w:pos="1538" w:val="left" w:leader="none"/>
        </w:tabs>
        <w:spacing w:line="298" w:lineRule="exact" w:before="0" w:after="0"/>
        <w:ind w:left="1538" w:right="0" w:hanging="358"/>
        <w:jc w:val="both"/>
        <w:rPr>
          <w:sz w:val="26"/>
        </w:rPr>
      </w:pPr>
      <w:r>
        <w:rPr>
          <w:sz w:val="26"/>
        </w:rPr>
        <w:t>On-going</w:t>
      </w:r>
      <w:r>
        <w:rPr>
          <w:spacing w:val="-3"/>
          <w:sz w:val="26"/>
        </w:rPr>
        <w:t> </w:t>
      </w:r>
      <w:r>
        <w:rPr>
          <w:sz w:val="26"/>
        </w:rPr>
        <w:t>monitoring</w:t>
      </w:r>
      <w:r>
        <w:rPr>
          <w:spacing w:val="-4"/>
          <w:sz w:val="26"/>
        </w:rPr>
        <w:t> </w:t>
      </w:r>
      <w:r>
        <w:rPr>
          <w:sz w:val="26"/>
        </w:rPr>
        <w:t>of</w:t>
      </w:r>
      <w:r>
        <w:rPr>
          <w:spacing w:val="-3"/>
          <w:sz w:val="26"/>
        </w:rPr>
        <w:t> </w:t>
      </w:r>
      <w:r>
        <w:rPr>
          <w:sz w:val="26"/>
        </w:rPr>
        <w:t>communication</w:t>
      </w:r>
      <w:r>
        <w:rPr>
          <w:spacing w:val="-2"/>
          <w:sz w:val="26"/>
        </w:rPr>
        <w:t> effectiveness.</w:t>
      </w:r>
    </w:p>
    <w:p>
      <w:pPr>
        <w:pStyle w:val="BodyText"/>
        <w:spacing w:before="51"/>
        <w:jc w:val="left"/>
      </w:pPr>
    </w:p>
    <w:p>
      <w:pPr>
        <w:pStyle w:val="BodyText"/>
        <w:spacing w:line="360" w:lineRule="auto"/>
        <w:ind w:left="820" w:right="1016"/>
      </w:pPr>
      <w:r>
        <w:rPr/>
        <w:t>The second round of workshops should consist of roll-out across the entire organisation about the vision and change strategy. In addition, job re-definition session should be help to educate employees on how specific jobs will need to change under the new company. These workshops should hold until everyone in the organisation has participated. This will help spread the word of change and establish greater buy-in.</w:t>
      </w:r>
    </w:p>
    <w:p>
      <w:pPr>
        <w:pStyle w:val="BodyText"/>
        <w:spacing w:line="360" w:lineRule="auto" w:before="200"/>
        <w:ind w:left="820" w:right="1014"/>
      </w:pPr>
      <w:r>
        <w:rPr/>
        <w:t>Denning (2008) posited that leaders inspired enthusiasm for change through communication</w:t>
      </w:r>
      <w:r>
        <w:rPr>
          <w:spacing w:val="49"/>
        </w:rPr>
        <w:t> </w:t>
      </w:r>
      <w:r>
        <w:rPr/>
        <w:t>that</w:t>
      </w:r>
      <w:r>
        <w:rPr>
          <w:spacing w:val="50"/>
        </w:rPr>
        <w:t> </w:t>
      </w:r>
      <w:r>
        <w:rPr/>
        <w:t>is</w:t>
      </w:r>
      <w:r>
        <w:rPr>
          <w:spacing w:val="50"/>
        </w:rPr>
        <w:t> </w:t>
      </w:r>
      <w:r>
        <w:rPr/>
        <w:t>fundamentally</w:t>
      </w:r>
      <w:r>
        <w:rPr>
          <w:spacing w:val="51"/>
        </w:rPr>
        <w:t> </w:t>
      </w:r>
      <w:r>
        <w:rPr/>
        <w:t>different</w:t>
      </w:r>
      <w:r>
        <w:rPr>
          <w:spacing w:val="50"/>
        </w:rPr>
        <w:t> </w:t>
      </w:r>
      <w:r>
        <w:rPr/>
        <w:t>from</w:t>
      </w:r>
      <w:r>
        <w:rPr>
          <w:spacing w:val="49"/>
        </w:rPr>
        <w:t> </w:t>
      </w:r>
      <w:r>
        <w:rPr/>
        <w:t>the</w:t>
      </w:r>
      <w:r>
        <w:rPr>
          <w:spacing w:val="51"/>
        </w:rPr>
        <w:t> </w:t>
      </w:r>
      <w:r>
        <w:rPr/>
        <w:t>traditional</w:t>
      </w:r>
      <w:r>
        <w:rPr>
          <w:spacing w:val="50"/>
        </w:rPr>
        <w:t> </w:t>
      </w:r>
      <w:r>
        <w:rPr/>
        <w:t>abstract</w:t>
      </w:r>
      <w:r>
        <w:rPr>
          <w:spacing w:val="51"/>
        </w:rPr>
        <w:t> </w:t>
      </w:r>
      <w:r>
        <w:rPr>
          <w:spacing w:val="-2"/>
        </w:rPr>
        <w:t>approach.</w:t>
      </w:r>
    </w:p>
    <w:p>
      <w:pPr>
        <w:spacing w:after="0" w:line="360" w:lineRule="auto"/>
        <w:sectPr>
          <w:pgSz w:w="12240" w:h="15840"/>
          <w:pgMar w:header="0" w:footer="1064" w:top="1360" w:bottom="1260" w:left="620" w:right="420"/>
        </w:sectPr>
      </w:pPr>
    </w:p>
    <w:p>
      <w:pPr>
        <w:pStyle w:val="BodyText"/>
        <w:spacing w:line="360" w:lineRule="auto" w:before="76"/>
        <w:ind w:left="820" w:right="1024"/>
      </w:pPr>
      <w:r>
        <w:rPr/>
        <w:t>They communicate by first getting attention, simulating desire and only then reinforcing with reasons.</w:t>
      </w:r>
    </w:p>
    <w:p>
      <w:pPr>
        <w:pStyle w:val="BodyText"/>
        <w:spacing w:line="360" w:lineRule="auto" w:before="200"/>
        <w:ind w:left="820" w:right="1017"/>
      </w:pPr>
      <w:r>
        <w:rPr>
          <w:b/>
        </w:rPr>
        <w:t>Getting the audience attention: </w:t>
      </w:r>
      <w:r>
        <w:rPr/>
        <w:t>The starting point for a change conversation is getting attention. It</w:t>
      </w:r>
      <w:r>
        <w:rPr>
          <w:spacing w:val="-1"/>
        </w:rPr>
        <w:t> </w:t>
      </w:r>
      <w:r>
        <w:rPr/>
        <w:t>is no</w:t>
      </w:r>
      <w:r>
        <w:rPr>
          <w:spacing w:val="-1"/>
        </w:rPr>
        <w:t> </w:t>
      </w:r>
      <w:r>
        <w:rPr/>
        <w:t>use communicating when people are</w:t>
      </w:r>
      <w:r>
        <w:rPr>
          <w:spacing w:val="-2"/>
        </w:rPr>
        <w:t> </w:t>
      </w:r>
      <w:r>
        <w:rPr/>
        <w:t>not listening. Davenport and Black (2000) reported that, overall, the factors most highly associated with getting attention in rank order were: the message was personalized, it evoked an emotional response, it came from a trustworthy source or respected sender and it was concise. Among the more effective ways</w:t>
      </w:r>
      <w:r>
        <w:rPr>
          <w:spacing w:val="-1"/>
        </w:rPr>
        <w:t> </w:t>
      </w:r>
      <w:r>
        <w:rPr/>
        <w:t>to</w:t>
      </w:r>
      <w:r>
        <w:rPr>
          <w:spacing w:val="-1"/>
        </w:rPr>
        <w:t> </w:t>
      </w:r>
      <w:r>
        <w:rPr/>
        <w:t>get the audience‟s</w:t>
      </w:r>
      <w:r>
        <w:rPr>
          <w:spacing w:val="-1"/>
        </w:rPr>
        <w:t> </w:t>
      </w:r>
      <w:r>
        <w:rPr/>
        <w:t>attention are: stories</w:t>
      </w:r>
      <w:r>
        <w:rPr>
          <w:spacing w:val="-1"/>
        </w:rPr>
        <w:t> </w:t>
      </w:r>
      <w:r>
        <w:rPr/>
        <w:t>about the likely trajectory</w:t>
      </w:r>
      <w:r>
        <w:rPr>
          <w:spacing w:val="-1"/>
        </w:rPr>
        <w:t> </w:t>
      </w:r>
      <w:r>
        <w:rPr/>
        <w:t>of the audience‟s problems and an unexpected question or warning.</w:t>
      </w:r>
    </w:p>
    <w:p>
      <w:pPr>
        <w:pStyle w:val="BodyText"/>
        <w:spacing w:line="360" w:lineRule="auto" w:before="200"/>
        <w:ind w:left="820" w:right="1016"/>
      </w:pPr>
      <w:r>
        <w:rPr>
          <w:b/>
        </w:rPr>
        <w:t>Eliciting Desire for a different future: </w:t>
      </w:r>
      <w:r>
        <w:rPr/>
        <w:t>The best approach for eliciting desire is to</w:t>
      </w:r>
      <w:r>
        <w:rPr>
          <w:spacing w:val="40"/>
        </w:rPr>
        <w:t> </w:t>
      </w:r>
      <w:r>
        <w:rPr/>
        <w:t>appeal to the audience‟s heart and mind. Since the audience want to change, leaders should establish an emotional connection and stimulate desire for a different future. The task of the leader here is to enable the audience see the possibilities that they have</w:t>
      </w:r>
      <w:r>
        <w:rPr>
          <w:spacing w:val="40"/>
        </w:rPr>
        <w:t> </w:t>
      </w:r>
      <w:r>
        <w:rPr/>
        <w:t>hitherto missed. It means creating the capacity in the audience to see for themselves the world and their reactions with others in a new and more truthful light. It occurs generally through the use of stories (Gladwell, 2005). A story that elicits the desired behaviour is a positive story about the past where the change, or an analogous change, has already happened and the story is told in a simple minimalist manner. The use of simple narratives is also a powerful means of sparking a new story in the minds of the listeners. This is because the new story listeners generate for themselves connect at the emotional level and leads to action. In the new story, listeners begin to imagine a new future.</w:t>
      </w:r>
    </w:p>
    <w:p>
      <w:pPr>
        <w:pStyle w:val="BodyText"/>
        <w:spacing w:line="360" w:lineRule="auto" w:before="200"/>
        <w:ind w:left="820" w:right="1019"/>
      </w:pPr>
      <w:r>
        <w:rPr>
          <w:b/>
        </w:rPr>
        <w:t>Reinforcing with reasons: </w:t>
      </w:r>
      <w:r>
        <w:rPr/>
        <w:t>There is the need to provide competing reasons for the</w:t>
      </w:r>
      <w:r>
        <w:rPr>
          <w:spacing w:val="40"/>
        </w:rPr>
        <w:t> </w:t>
      </w:r>
      <w:r>
        <w:rPr/>
        <w:t>change as a means of positive reinforcement.</w:t>
      </w:r>
      <w:r>
        <w:rPr>
          <w:spacing w:val="80"/>
        </w:rPr>
        <w:t> </w:t>
      </w:r>
      <w:r>
        <w:rPr/>
        <w:t>However, it is pertinent for leaders to rightly place the reasons for enhanced effectiveness. If reasons are given before the emotional connection is established, they are not likely to be heard due to so much noise worse – if the audience is skeptical, cynical or even hostile – the reasons tend to flop. By contrast,</w:t>
      </w:r>
      <w:r>
        <w:rPr>
          <w:spacing w:val="6"/>
        </w:rPr>
        <w:t> </w:t>
      </w:r>
      <w:r>
        <w:rPr/>
        <w:t>if</w:t>
      </w:r>
      <w:r>
        <w:rPr>
          <w:spacing w:val="7"/>
        </w:rPr>
        <w:t> </w:t>
      </w:r>
      <w:r>
        <w:rPr/>
        <w:t>the</w:t>
      </w:r>
      <w:r>
        <w:rPr>
          <w:spacing w:val="8"/>
        </w:rPr>
        <w:t> </w:t>
      </w:r>
      <w:r>
        <w:rPr/>
        <w:t>reasons</w:t>
      </w:r>
      <w:r>
        <w:rPr>
          <w:spacing w:val="8"/>
        </w:rPr>
        <w:t> </w:t>
      </w:r>
      <w:r>
        <w:rPr/>
        <w:t>come</w:t>
      </w:r>
      <w:r>
        <w:rPr>
          <w:spacing w:val="8"/>
        </w:rPr>
        <w:t> </w:t>
      </w:r>
      <w:r>
        <w:rPr/>
        <w:t>after</w:t>
      </w:r>
      <w:r>
        <w:rPr>
          <w:spacing w:val="7"/>
        </w:rPr>
        <w:t> </w:t>
      </w:r>
      <w:r>
        <w:rPr/>
        <w:t>an</w:t>
      </w:r>
      <w:r>
        <w:rPr>
          <w:spacing w:val="9"/>
        </w:rPr>
        <w:t> </w:t>
      </w:r>
      <w:r>
        <w:rPr/>
        <w:t>emotional</w:t>
      </w:r>
      <w:r>
        <w:rPr>
          <w:spacing w:val="8"/>
        </w:rPr>
        <w:t> </w:t>
      </w:r>
      <w:r>
        <w:rPr/>
        <w:t>connection</w:t>
      </w:r>
      <w:r>
        <w:rPr>
          <w:spacing w:val="7"/>
        </w:rPr>
        <w:t> </w:t>
      </w:r>
      <w:r>
        <w:rPr/>
        <w:t>has</w:t>
      </w:r>
      <w:r>
        <w:rPr>
          <w:spacing w:val="7"/>
        </w:rPr>
        <w:t> </w:t>
      </w:r>
      <w:r>
        <w:rPr/>
        <w:t>been</w:t>
      </w:r>
      <w:r>
        <w:rPr>
          <w:spacing w:val="8"/>
        </w:rPr>
        <w:t> </w:t>
      </w:r>
      <w:r>
        <w:rPr/>
        <w:t>established</w:t>
      </w:r>
      <w:r>
        <w:rPr>
          <w:spacing w:val="8"/>
        </w:rPr>
        <w:t> </w:t>
      </w:r>
      <w:r>
        <w:rPr/>
        <w:t>with</w:t>
      </w:r>
      <w:r>
        <w:rPr>
          <w:spacing w:val="10"/>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change idea, then the reasons can reinforce it. This is because now listeners are actively searching</w:t>
      </w:r>
      <w:r>
        <w:rPr>
          <w:spacing w:val="-1"/>
        </w:rPr>
        <w:t> </w:t>
      </w:r>
      <w:r>
        <w:rPr/>
        <w:t>for</w:t>
      </w:r>
      <w:r>
        <w:rPr>
          <w:spacing w:val="-2"/>
        </w:rPr>
        <w:t> </w:t>
      </w:r>
      <w:r>
        <w:rPr/>
        <w:t>seasons</w:t>
      </w:r>
      <w:r>
        <w:rPr>
          <w:spacing w:val="-2"/>
        </w:rPr>
        <w:t> </w:t>
      </w:r>
      <w:r>
        <w:rPr/>
        <w:t>to</w:t>
      </w:r>
      <w:r>
        <w:rPr>
          <w:spacing w:val="-1"/>
        </w:rPr>
        <w:t> </w:t>
      </w:r>
      <w:r>
        <w:rPr/>
        <w:t>support</w:t>
      </w:r>
      <w:r>
        <w:rPr>
          <w:spacing w:val="-2"/>
        </w:rPr>
        <w:t> </w:t>
      </w:r>
      <w:r>
        <w:rPr/>
        <w:t>a</w:t>
      </w:r>
      <w:r>
        <w:rPr>
          <w:spacing w:val="-2"/>
        </w:rPr>
        <w:t> </w:t>
      </w:r>
      <w:r>
        <w:rPr/>
        <w:t>decision</w:t>
      </w:r>
      <w:r>
        <w:rPr>
          <w:spacing w:val="-1"/>
        </w:rPr>
        <w:t> </w:t>
      </w:r>
      <w:r>
        <w:rPr/>
        <w:t>they</w:t>
      </w:r>
      <w:r>
        <w:rPr>
          <w:spacing w:val="-2"/>
        </w:rPr>
        <w:t> </w:t>
      </w:r>
      <w:r>
        <w:rPr/>
        <w:t>have</w:t>
      </w:r>
      <w:r>
        <w:rPr>
          <w:spacing w:val="-2"/>
        </w:rPr>
        <w:t> </w:t>
      </w:r>
      <w:r>
        <w:rPr/>
        <w:t>in</w:t>
      </w:r>
      <w:r>
        <w:rPr>
          <w:spacing w:val="-2"/>
        </w:rPr>
        <w:t> </w:t>
      </w:r>
      <w:r>
        <w:rPr/>
        <w:t>principle</w:t>
      </w:r>
      <w:r>
        <w:rPr>
          <w:spacing w:val="-2"/>
        </w:rPr>
        <w:t> </w:t>
      </w:r>
      <w:r>
        <w:rPr/>
        <w:t>already</w:t>
      </w:r>
      <w:r>
        <w:rPr>
          <w:spacing w:val="-1"/>
        </w:rPr>
        <w:t> </w:t>
      </w:r>
      <w:r>
        <w:rPr/>
        <w:t>taken</w:t>
      </w:r>
      <w:r>
        <w:rPr>
          <w:spacing w:val="-2"/>
        </w:rPr>
        <w:t> </w:t>
      </w:r>
      <w:r>
        <w:rPr/>
        <w:t>(Denning, 2008). Stimulating desire is most crucial stage in the model. Thus, without the desire for change, there is no energy or enthusiasm. Indeed without the desire for change, there is nothing for reason to enforce. It is the desire for change that drives the process. So if the transformational leaders do only one thing, they should make sure that the desire for change is stimulated. To make a success of the above model, the author stresses the need for the creation and development of leaders throughout the organisation. This will</w:t>
      </w:r>
      <w:r>
        <w:rPr>
          <w:spacing w:val="80"/>
        </w:rPr>
        <w:t> </w:t>
      </w:r>
      <w:r>
        <w:rPr/>
        <w:t>involve the establishment of training programmes for all leaders in the organisation, the appointment of mentors to support the development of appropriate capability and the incorporation of the ability to spark change in career planning for leaders.</w:t>
      </w:r>
    </w:p>
    <w:p>
      <w:pPr>
        <w:pStyle w:val="BodyText"/>
        <w:jc w:val="left"/>
      </w:pPr>
    </w:p>
    <w:p>
      <w:pPr>
        <w:pStyle w:val="BodyText"/>
        <w:spacing w:before="253"/>
        <w:jc w:val="left"/>
      </w:pPr>
    </w:p>
    <w:p>
      <w:pPr>
        <w:pStyle w:val="Heading1"/>
      </w:pPr>
      <w:r>
        <w:rPr/>
        <w:t>Faulty</w:t>
      </w:r>
      <w:r>
        <w:rPr>
          <w:spacing w:val="-3"/>
        </w:rPr>
        <w:t> </w:t>
      </w:r>
      <w:r>
        <w:rPr/>
        <w:t>assumptions</w:t>
      </w:r>
      <w:r>
        <w:rPr>
          <w:spacing w:val="-3"/>
        </w:rPr>
        <w:t> </w:t>
      </w:r>
      <w:r>
        <w:rPr/>
        <w:t>about</w:t>
      </w:r>
      <w:r>
        <w:rPr>
          <w:spacing w:val="-1"/>
        </w:rPr>
        <w:t> </w:t>
      </w:r>
      <w:r>
        <w:rPr/>
        <w:t>change</w:t>
      </w:r>
      <w:r>
        <w:rPr>
          <w:spacing w:val="-1"/>
        </w:rPr>
        <w:t> </w:t>
      </w:r>
      <w:r>
        <w:rPr>
          <w:spacing w:val="-2"/>
        </w:rPr>
        <w:t>communication</w:t>
      </w:r>
    </w:p>
    <w:p>
      <w:pPr>
        <w:pStyle w:val="BodyText"/>
        <w:spacing w:before="48"/>
        <w:jc w:val="left"/>
        <w:rPr>
          <w:b/>
        </w:rPr>
      </w:pPr>
    </w:p>
    <w:p>
      <w:pPr>
        <w:pStyle w:val="BodyText"/>
        <w:spacing w:line="360" w:lineRule="auto"/>
        <w:ind w:left="820" w:right="1018"/>
      </w:pPr>
      <w:r>
        <w:rPr/>
        <w:t>Anderson and Anderson (2010) stated that communication is an essential component of most change management plans. But to produce good change communication, leaders must upgrade their old assumptions and practices. They indentify the six most common faulty assumptions that leaders and corporate communications specialists make about change communication are as follows:</w:t>
      </w:r>
    </w:p>
    <w:p>
      <w:pPr>
        <w:pStyle w:val="ListParagraph"/>
        <w:numPr>
          <w:ilvl w:val="0"/>
          <w:numId w:val="15"/>
        </w:numPr>
        <w:tabs>
          <w:tab w:pos="1537" w:val="left" w:leader="none"/>
          <w:tab w:pos="1540" w:val="left" w:leader="none"/>
        </w:tabs>
        <w:spacing w:line="360" w:lineRule="auto" w:before="201" w:after="0"/>
        <w:ind w:left="1540" w:right="1015" w:hanging="361"/>
        <w:jc w:val="both"/>
        <w:rPr>
          <w:sz w:val="26"/>
        </w:rPr>
      </w:pPr>
      <w:r>
        <w:rPr>
          <w:sz w:val="26"/>
        </w:rPr>
        <w:t>Leaders</w:t>
      </w:r>
      <w:r>
        <w:rPr>
          <w:spacing w:val="-2"/>
          <w:sz w:val="26"/>
        </w:rPr>
        <w:t> </w:t>
      </w:r>
      <w:r>
        <w:rPr>
          <w:sz w:val="26"/>
        </w:rPr>
        <w:t>often</w:t>
      </w:r>
      <w:r>
        <w:rPr>
          <w:spacing w:val="-1"/>
          <w:sz w:val="26"/>
        </w:rPr>
        <w:t> </w:t>
      </w:r>
      <w:r>
        <w:rPr>
          <w:sz w:val="26"/>
        </w:rPr>
        <w:t>think that</w:t>
      </w:r>
      <w:r>
        <w:rPr>
          <w:spacing w:val="-2"/>
          <w:sz w:val="26"/>
        </w:rPr>
        <w:t> </w:t>
      </w:r>
      <w:r>
        <w:rPr>
          <w:sz w:val="26"/>
        </w:rPr>
        <w:t>when</w:t>
      </w:r>
      <w:r>
        <w:rPr>
          <w:spacing w:val="-1"/>
          <w:sz w:val="26"/>
        </w:rPr>
        <w:t> </w:t>
      </w:r>
      <w:r>
        <w:rPr>
          <w:sz w:val="26"/>
        </w:rPr>
        <w:t>people</w:t>
      </w:r>
      <w:r>
        <w:rPr>
          <w:spacing w:val="-2"/>
          <w:sz w:val="26"/>
        </w:rPr>
        <w:t> </w:t>
      </w:r>
      <w:r>
        <w:rPr>
          <w:sz w:val="26"/>
        </w:rPr>
        <w:t>are</w:t>
      </w:r>
      <w:r>
        <w:rPr>
          <w:spacing w:val="-2"/>
          <w:sz w:val="26"/>
        </w:rPr>
        <w:t> </w:t>
      </w:r>
      <w:r>
        <w:rPr>
          <w:sz w:val="26"/>
        </w:rPr>
        <w:t>told of the</w:t>
      </w:r>
      <w:r>
        <w:rPr>
          <w:spacing w:val="-1"/>
          <w:sz w:val="26"/>
        </w:rPr>
        <w:t> </w:t>
      </w:r>
      <w:r>
        <w:rPr>
          <w:sz w:val="26"/>
        </w:rPr>
        <w:t>new direction,</w:t>
      </w:r>
      <w:r>
        <w:rPr>
          <w:spacing w:val="-1"/>
          <w:sz w:val="26"/>
        </w:rPr>
        <w:t> </w:t>
      </w:r>
      <w:r>
        <w:rPr>
          <w:sz w:val="26"/>
        </w:rPr>
        <w:t>they</w:t>
      </w:r>
      <w:r>
        <w:rPr>
          <w:spacing w:val="-1"/>
          <w:sz w:val="26"/>
        </w:rPr>
        <w:t> </w:t>
      </w:r>
      <w:r>
        <w:rPr>
          <w:sz w:val="26"/>
        </w:rPr>
        <w:t>will</w:t>
      </w:r>
      <w:r>
        <w:rPr>
          <w:spacing w:val="-2"/>
          <w:sz w:val="26"/>
        </w:rPr>
        <w:t> </w:t>
      </w:r>
      <w:r>
        <w:rPr>
          <w:sz w:val="26"/>
        </w:rPr>
        <w:t>get</w:t>
      </w:r>
      <w:r>
        <w:rPr>
          <w:spacing w:val="-1"/>
          <w:sz w:val="26"/>
        </w:rPr>
        <w:t> </w:t>
      </w:r>
      <w:r>
        <w:rPr>
          <w:sz w:val="26"/>
        </w:rPr>
        <w:t>on board. Thus they deliver one-way, tell-oriented communication, which they assume is adequate. With this mind set, they use talking-head presentation or videos, newspapers articles, information-heavy power points shows or email blast announcements and expect these to suffice to get people‟s buy-in. However, these vehicles</w:t>
      </w:r>
      <w:r>
        <w:rPr>
          <w:spacing w:val="-2"/>
          <w:sz w:val="26"/>
        </w:rPr>
        <w:t> </w:t>
      </w:r>
      <w:r>
        <w:rPr>
          <w:sz w:val="26"/>
        </w:rPr>
        <w:t>alone</w:t>
      </w:r>
      <w:r>
        <w:rPr>
          <w:spacing w:val="-3"/>
          <w:sz w:val="26"/>
        </w:rPr>
        <w:t> </w:t>
      </w:r>
      <w:r>
        <w:rPr>
          <w:sz w:val="26"/>
        </w:rPr>
        <w:t>are</w:t>
      </w:r>
      <w:r>
        <w:rPr>
          <w:spacing w:val="-3"/>
          <w:sz w:val="26"/>
        </w:rPr>
        <w:t> </w:t>
      </w:r>
      <w:r>
        <w:rPr>
          <w:sz w:val="26"/>
        </w:rPr>
        <w:t>not</w:t>
      </w:r>
      <w:r>
        <w:rPr>
          <w:spacing w:val="-3"/>
          <w:sz w:val="26"/>
        </w:rPr>
        <w:t> </w:t>
      </w:r>
      <w:r>
        <w:rPr>
          <w:sz w:val="26"/>
        </w:rPr>
        <w:t>effective.</w:t>
      </w:r>
      <w:r>
        <w:rPr>
          <w:spacing w:val="-2"/>
          <w:sz w:val="26"/>
        </w:rPr>
        <w:t> </w:t>
      </w:r>
      <w:r>
        <w:rPr>
          <w:sz w:val="26"/>
        </w:rPr>
        <w:t>When change</w:t>
      </w:r>
      <w:r>
        <w:rPr>
          <w:spacing w:val="-2"/>
          <w:sz w:val="26"/>
        </w:rPr>
        <w:t> </w:t>
      </w:r>
      <w:r>
        <w:rPr>
          <w:sz w:val="26"/>
        </w:rPr>
        <w:t>impacts</w:t>
      </w:r>
      <w:r>
        <w:rPr>
          <w:spacing w:val="-3"/>
          <w:sz w:val="26"/>
        </w:rPr>
        <w:t> </w:t>
      </w:r>
      <w:r>
        <w:rPr>
          <w:sz w:val="26"/>
        </w:rPr>
        <w:t>people</w:t>
      </w:r>
      <w:r>
        <w:rPr>
          <w:spacing w:val="-3"/>
          <w:sz w:val="26"/>
        </w:rPr>
        <w:t> </w:t>
      </w:r>
      <w:r>
        <w:rPr>
          <w:sz w:val="26"/>
        </w:rPr>
        <w:t>deeply,</w:t>
      </w:r>
      <w:r>
        <w:rPr>
          <w:spacing w:val="-2"/>
          <w:sz w:val="26"/>
        </w:rPr>
        <w:t> </w:t>
      </w:r>
      <w:r>
        <w:rPr>
          <w:sz w:val="26"/>
        </w:rPr>
        <w:t>they</w:t>
      </w:r>
      <w:r>
        <w:rPr>
          <w:spacing w:val="-2"/>
          <w:sz w:val="26"/>
        </w:rPr>
        <w:t> </w:t>
      </w:r>
      <w:r>
        <w:rPr>
          <w:sz w:val="26"/>
        </w:rPr>
        <w:t>need</w:t>
      </w:r>
      <w:r>
        <w:rPr>
          <w:spacing w:val="-1"/>
          <w:sz w:val="26"/>
        </w:rPr>
        <w:t> </w:t>
      </w:r>
      <w:r>
        <w:rPr>
          <w:sz w:val="26"/>
        </w:rPr>
        <w:t>an opportunity to ask questions, go home and think about the message of communication,</w:t>
      </w:r>
      <w:r>
        <w:rPr>
          <w:spacing w:val="-1"/>
          <w:sz w:val="26"/>
        </w:rPr>
        <w:t> </w:t>
      </w:r>
      <w:r>
        <w:rPr>
          <w:sz w:val="26"/>
        </w:rPr>
        <w:t>talk to</w:t>
      </w:r>
      <w:r>
        <w:rPr>
          <w:spacing w:val="-1"/>
          <w:sz w:val="26"/>
        </w:rPr>
        <w:t> </w:t>
      </w:r>
      <w:r>
        <w:rPr>
          <w:sz w:val="26"/>
        </w:rPr>
        <w:t>their</w:t>
      </w:r>
      <w:r>
        <w:rPr>
          <w:spacing w:val="-2"/>
          <w:sz w:val="26"/>
        </w:rPr>
        <w:t> </w:t>
      </w:r>
      <w:r>
        <w:rPr>
          <w:sz w:val="26"/>
        </w:rPr>
        <w:t>peers</w:t>
      </w:r>
      <w:r>
        <w:rPr>
          <w:spacing w:val="-3"/>
          <w:sz w:val="26"/>
        </w:rPr>
        <w:t> </w:t>
      </w:r>
      <w:r>
        <w:rPr>
          <w:sz w:val="26"/>
        </w:rPr>
        <w:t>to discuss</w:t>
      </w:r>
      <w:r>
        <w:rPr>
          <w:spacing w:val="-2"/>
          <w:sz w:val="26"/>
        </w:rPr>
        <w:t> </w:t>
      </w:r>
      <w:r>
        <w:rPr>
          <w:sz w:val="26"/>
        </w:rPr>
        <w:t>the impacts</w:t>
      </w:r>
      <w:r>
        <w:rPr>
          <w:spacing w:val="-2"/>
          <w:sz w:val="26"/>
        </w:rPr>
        <w:t> </w:t>
      </w:r>
      <w:r>
        <w:rPr>
          <w:sz w:val="26"/>
        </w:rPr>
        <w:t>of it</w:t>
      </w:r>
      <w:r>
        <w:rPr>
          <w:spacing w:val="-1"/>
          <w:sz w:val="26"/>
        </w:rPr>
        <w:t> </w:t>
      </w:r>
      <w:r>
        <w:rPr>
          <w:sz w:val="26"/>
        </w:rPr>
        <w:t>on</w:t>
      </w:r>
      <w:r>
        <w:rPr>
          <w:spacing w:val="-1"/>
          <w:sz w:val="26"/>
        </w:rPr>
        <w:t> </w:t>
      </w:r>
      <w:r>
        <w:rPr>
          <w:sz w:val="26"/>
        </w:rPr>
        <w:t>them</w:t>
      </w:r>
      <w:r>
        <w:rPr>
          <w:spacing w:val="-2"/>
          <w:sz w:val="26"/>
        </w:rPr>
        <w:t> </w:t>
      </w:r>
      <w:r>
        <w:rPr>
          <w:sz w:val="26"/>
        </w:rPr>
        <w:t>and</w:t>
      </w:r>
      <w:r>
        <w:rPr>
          <w:spacing w:val="-1"/>
          <w:sz w:val="26"/>
        </w:rPr>
        <w:t> </w:t>
      </w:r>
      <w:r>
        <w:rPr>
          <w:sz w:val="26"/>
        </w:rPr>
        <w:t>perhaps ask</w:t>
      </w:r>
      <w:r>
        <w:rPr>
          <w:spacing w:val="26"/>
          <w:sz w:val="26"/>
        </w:rPr>
        <w:t> </w:t>
      </w:r>
      <w:r>
        <w:rPr>
          <w:sz w:val="26"/>
        </w:rPr>
        <w:t>more</w:t>
      </w:r>
      <w:r>
        <w:rPr>
          <w:spacing w:val="25"/>
          <w:sz w:val="26"/>
        </w:rPr>
        <w:t> </w:t>
      </w:r>
      <w:r>
        <w:rPr>
          <w:sz w:val="26"/>
        </w:rPr>
        <w:t>questions.</w:t>
      </w:r>
      <w:r>
        <w:rPr>
          <w:spacing w:val="24"/>
          <w:sz w:val="26"/>
        </w:rPr>
        <w:t> </w:t>
      </w:r>
      <w:r>
        <w:rPr>
          <w:sz w:val="26"/>
        </w:rPr>
        <w:t>Communications</w:t>
      </w:r>
      <w:r>
        <w:rPr>
          <w:spacing w:val="24"/>
          <w:sz w:val="26"/>
        </w:rPr>
        <w:t> </w:t>
      </w:r>
      <w:r>
        <w:rPr>
          <w:sz w:val="26"/>
        </w:rPr>
        <w:t>is</w:t>
      </w:r>
      <w:r>
        <w:rPr>
          <w:spacing w:val="24"/>
          <w:sz w:val="26"/>
        </w:rPr>
        <w:t> </w:t>
      </w:r>
      <w:r>
        <w:rPr>
          <w:sz w:val="26"/>
        </w:rPr>
        <w:t>not</w:t>
      </w:r>
      <w:r>
        <w:rPr>
          <w:spacing w:val="23"/>
          <w:sz w:val="26"/>
        </w:rPr>
        <w:t> </w:t>
      </w:r>
      <w:r>
        <w:rPr>
          <w:sz w:val="26"/>
        </w:rPr>
        <w:t>successful</w:t>
      </w:r>
      <w:r>
        <w:rPr>
          <w:spacing w:val="25"/>
          <w:sz w:val="26"/>
        </w:rPr>
        <w:t> </w:t>
      </w:r>
      <w:r>
        <w:rPr>
          <w:sz w:val="26"/>
        </w:rPr>
        <w:t>because</w:t>
      </w:r>
      <w:r>
        <w:rPr>
          <w:spacing w:val="28"/>
          <w:sz w:val="26"/>
        </w:rPr>
        <w:t> </w:t>
      </w:r>
      <w:r>
        <w:rPr>
          <w:sz w:val="26"/>
        </w:rPr>
        <w:t>the</w:t>
      </w:r>
      <w:r>
        <w:rPr>
          <w:spacing w:val="24"/>
          <w:sz w:val="26"/>
        </w:rPr>
        <w:t> </w:t>
      </w:r>
      <w:r>
        <w:rPr>
          <w:sz w:val="26"/>
        </w:rPr>
        <w:t>message</w:t>
      </w:r>
      <w:r>
        <w:rPr>
          <w:spacing w:val="24"/>
          <w:sz w:val="26"/>
        </w:rPr>
        <w:t> </w:t>
      </w:r>
      <w:r>
        <w:rPr>
          <w:sz w:val="26"/>
        </w:rPr>
        <w:t>was</w:t>
      </w:r>
    </w:p>
    <w:p>
      <w:pPr>
        <w:spacing w:after="0" w:line="360" w:lineRule="auto"/>
        <w:jc w:val="both"/>
        <w:rPr>
          <w:sz w:val="26"/>
        </w:rPr>
        <w:sectPr>
          <w:pgSz w:w="12240" w:h="15840"/>
          <w:pgMar w:header="0" w:footer="1064" w:top="1360" w:bottom="1260" w:left="620" w:right="420"/>
        </w:sectPr>
      </w:pPr>
    </w:p>
    <w:p>
      <w:pPr>
        <w:pStyle w:val="BodyText"/>
        <w:spacing w:line="360" w:lineRule="auto" w:before="76"/>
        <w:ind w:left="1540" w:right="1021"/>
      </w:pPr>
      <w:r>
        <w:rPr/>
        <w:t>delivered, it is successful only when it is heard, understood and used. And this requires the two-way dialogue.</w:t>
      </w:r>
    </w:p>
    <w:p>
      <w:pPr>
        <w:pStyle w:val="ListParagraph"/>
        <w:numPr>
          <w:ilvl w:val="0"/>
          <w:numId w:val="15"/>
        </w:numPr>
        <w:tabs>
          <w:tab w:pos="1537" w:val="left" w:leader="none"/>
          <w:tab w:pos="1540" w:val="left" w:leader="none"/>
        </w:tabs>
        <w:spacing w:line="360" w:lineRule="auto" w:before="0" w:after="0"/>
        <w:ind w:left="1540" w:right="1016" w:hanging="361"/>
        <w:jc w:val="both"/>
        <w:rPr>
          <w:sz w:val="26"/>
        </w:rPr>
      </w:pPr>
      <w:r>
        <w:rPr>
          <w:sz w:val="26"/>
        </w:rPr>
        <w:t>Leaders assume that the corporate communications group can handle change communications, failing to understand that the traditional communication is different from change communication. Most corporate communicators almost exclusively rely on one-way communication vehicles and are frequently trained to communicate key messages in safe language. When change messages are communicated traditionally, the urgency and magnitude of change is watered down, giving the impression that nothing is really changing. Since change communication requires and demands methods that get people‟s attention and engage them in change dialogue, change leaders must integrate communications with an employee engagement strategy for the change (Anderson and Anderson, </w:t>
      </w:r>
      <w:r>
        <w:rPr>
          <w:spacing w:val="-2"/>
          <w:sz w:val="26"/>
        </w:rPr>
        <w:t>2010).</w:t>
      </w:r>
    </w:p>
    <w:p>
      <w:pPr>
        <w:pStyle w:val="ListParagraph"/>
        <w:numPr>
          <w:ilvl w:val="0"/>
          <w:numId w:val="15"/>
        </w:numPr>
        <w:tabs>
          <w:tab w:pos="1537" w:val="left" w:leader="none"/>
          <w:tab w:pos="1540" w:val="left" w:leader="none"/>
        </w:tabs>
        <w:spacing w:line="360" w:lineRule="auto" w:before="0" w:after="0"/>
        <w:ind w:left="1540" w:right="1018" w:hanging="361"/>
        <w:jc w:val="both"/>
        <w:rPr>
          <w:sz w:val="26"/>
        </w:rPr>
      </w:pPr>
      <w:r>
        <w:rPr>
          <w:sz w:val="26"/>
        </w:rPr>
        <w:t>Leaders assume that communication is an event that starts and ends with message delivery or broadcast. However communication must be treated as a process to be effective. A communication is complete only when the receiver has integrated, understood and applied the message. This often requires repeated message</w:t>
      </w:r>
      <w:r>
        <w:rPr>
          <w:spacing w:val="40"/>
          <w:sz w:val="26"/>
        </w:rPr>
        <w:t> </w:t>
      </w:r>
      <w:r>
        <w:rPr>
          <w:sz w:val="26"/>
        </w:rPr>
        <w:t>delivery using different media, including face-to-face meetings where people have opportunities to ask questions and openly wrestle with impacts on the message. Also, each communication should be followed up with feedback and discussions, supporting peoples‟ level of understanding as well as their emotional reactions.</w:t>
      </w:r>
    </w:p>
    <w:p>
      <w:pPr>
        <w:pStyle w:val="ListParagraph"/>
        <w:numPr>
          <w:ilvl w:val="0"/>
          <w:numId w:val="15"/>
        </w:numPr>
        <w:tabs>
          <w:tab w:pos="1537" w:val="left" w:leader="none"/>
          <w:tab w:pos="1540" w:val="left" w:leader="none"/>
        </w:tabs>
        <w:spacing w:line="360" w:lineRule="auto" w:before="0" w:after="0"/>
        <w:ind w:left="1540" w:right="1017" w:hanging="361"/>
        <w:jc w:val="both"/>
        <w:rPr>
          <w:sz w:val="26"/>
        </w:rPr>
      </w:pPr>
      <w:r>
        <w:rPr>
          <w:sz w:val="26"/>
        </w:rPr>
        <w:t>Leaders assume that communication can be planned according to a predetermined timeline. But the dynamic nature of change makes it impossible for one to determine the exact time to communicate valuable information. Consequently, much of the communication during change tends to be more spontaneous than </w:t>
      </w:r>
      <w:r>
        <w:rPr>
          <w:spacing w:val="-2"/>
          <w:sz w:val="26"/>
        </w:rPr>
        <w:t>planned.</w:t>
      </w:r>
    </w:p>
    <w:p>
      <w:pPr>
        <w:pStyle w:val="ListParagraph"/>
        <w:numPr>
          <w:ilvl w:val="0"/>
          <w:numId w:val="15"/>
        </w:numPr>
        <w:tabs>
          <w:tab w:pos="1537" w:val="left" w:leader="none"/>
          <w:tab w:pos="1540" w:val="left" w:leader="none"/>
        </w:tabs>
        <w:spacing w:line="360" w:lineRule="auto" w:before="1" w:after="0"/>
        <w:ind w:left="1540" w:right="1016" w:hanging="361"/>
        <w:jc w:val="both"/>
        <w:rPr>
          <w:sz w:val="26"/>
        </w:rPr>
      </w:pPr>
      <w:r>
        <w:rPr>
          <w:sz w:val="26"/>
        </w:rPr>
        <w:t>Leaders assume that they should only communicate when they have a decision to announce. In a transformational change,</w:t>
      </w:r>
      <w:r>
        <w:rPr>
          <w:spacing w:val="40"/>
          <w:sz w:val="26"/>
        </w:rPr>
        <w:t> </w:t>
      </w:r>
      <w:r>
        <w:rPr>
          <w:sz w:val="26"/>
        </w:rPr>
        <w:t>more is unknown than is known, and people</w:t>
      </w:r>
      <w:r>
        <w:rPr>
          <w:spacing w:val="29"/>
          <w:sz w:val="26"/>
        </w:rPr>
        <w:t> </w:t>
      </w:r>
      <w:r>
        <w:rPr>
          <w:sz w:val="26"/>
        </w:rPr>
        <w:t>expect</w:t>
      </w:r>
      <w:r>
        <w:rPr>
          <w:spacing w:val="29"/>
          <w:sz w:val="26"/>
        </w:rPr>
        <w:t> </w:t>
      </w:r>
      <w:r>
        <w:rPr>
          <w:sz w:val="26"/>
        </w:rPr>
        <w:t>leaders</w:t>
      </w:r>
      <w:r>
        <w:rPr>
          <w:spacing w:val="30"/>
          <w:sz w:val="26"/>
        </w:rPr>
        <w:t> </w:t>
      </w:r>
      <w:r>
        <w:rPr>
          <w:sz w:val="26"/>
        </w:rPr>
        <w:t>to</w:t>
      </w:r>
      <w:r>
        <w:rPr>
          <w:spacing w:val="30"/>
          <w:sz w:val="26"/>
        </w:rPr>
        <w:t> </w:t>
      </w:r>
      <w:r>
        <w:rPr>
          <w:sz w:val="26"/>
        </w:rPr>
        <w:t>communicate</w:t>
      </w:r>
      <w:r>
        <w:rPr>
          <w:spacing w:val="29"/>
          <w:sz w:val="26"/>
        </w:rPr>
        <w:t> </w:t>
      </w:r>
      <w:r>
        <w:rPr>
          <w:sz w:val="26"/>
        </w:rPr>
        <w:t>continually</w:t>
      </w:r>
      <w:r>
        <w:rPr>
          <w:spacing w:val="29"/>
          <w:sz w:val="26"/>
        </w:rPr>
        <w:t> </w:t>
      </w:r>
      <w:r>
        <w:rPr>
          <w:sz w:val="26"/>
        </w:rPr>
        <w:t>by</w:t>
      </w:r>
      <w:r>
        <w:rPr>
          <w:spacing w:val="29"/>
          <w:sz w:val="26"/>
        </w:rPr>
        <w:t> </w:t>
      </w:r>
      <w:r>
        <w:rPr>
          <w:sz w:val="26"/>
        </w:rPr>
        <w:t>sharing</w:t>
      </w:r>
      <w:r>
        <w:rPr>
          <w:spacing w:val="31"/>
          <w:sz w:val="26"/>
        </w:rPr>
        <w:t> </w:t>
      </w:r>
      <w:r>
        <w:rPr>
          <w:sz w:val="26"/>
        </w:rPr>
        <w:t>the</w:t>
      </w:r>
      <w:r>
        <w:rPr>
          <w:spacing w:val="28"/>
          <w:sz w:val="26"/>
        </w:rPr>
        <w:t> </w:t>
      </w:r>
      <w:r>
        <w:rPr>
          <w:sz w:val="26"/>
        </w:rPr>
        <w:t>questions</w:t>
      </w:r>
      <w:r>
        <w:rPr>
          <w:spacing w:val="29"/>
          <w:sz w:val="26"/>
        </w:rPr>
        <w:t> </w:t>
      </w:r>
      <w:r>
        <w:rPr>
          <w:sz w:val="26"/>
        </w:rPr>
        <w:t>they</w:t>
      </w:r>
    </w:p>
    <w:p>
      <w:pPr>
        <w:spacing w:after="0" w:line="360" w:lineRule="auto"/>
        <w:jc w:val="both"/>
        <w:rPr>
          <w:sz w:val="26"/>
        </w:rPr>
        <w:sectPr>
          <w:pgSz w:w="12240" w:h="15840"/>
          <w:pgMar w:header="0" w:footer="1064" w:top="1360" w:bottom="1260" w:left="620" w:right="420"/>
        </w:sectPr>
      </w:pPr>
    </w:p>
    <w:p>
      <w:pPr>
        <w:pStyle w:val="BodyText"/>
        <w:spacing w:line="360" w:lineRule="auto" w:before="76"/>
        <w:ind w:left="1540" w:right="1022"/>
      </w:pPr>
      <w:r>
        <w:rPr/>
        <w:t>are working to answer, the process they are undertaking, the criteria they are</w:t>
      </w:r>
      <w:r>
        <w:rPr>
          <w:spacing w:val="40"/>
        </w:rPr>
        <w:t> </w:t>
      </w:r>
      <w:r>
        <w:rPr/>
        <w:t>using, rather than the hope for a timeline when actual answers will be known.</w:t>
      </w:r>
    </w:p>
    <w:p>
      <w:pPr>
        <w:pStyle w:val="ListParagraph"/>
        <w:numPr>
          <w:ilvl w:val="0"/>
          <w:numId w:val="15"/>
        </w:numPr>
        <w:tabs>
          <w:tab w:pos="1537" w:val="left" w:leader="none"/>
          <w:tab w:pos="1540" w:val="left" w:leader="none"/>
        </w:tabs>
        <w:spacing w:line="360" w:lineRule="auto" w:before="0" w:after="0"/>
        <w:ind w:left="1540" w:right="1015" w:hanging="361"/>
        <w:jc w:val="both"/>
        <w:rPr>
          <w:sz w:val="26"/>
        </w:rPr>
      </w:pPr>
      <w:r>
        <w:rPr>
          <w:sz w:val="26"/>
        </w:rPr>
        <w:t>Leaders assume that their „talk‟ will speak louder than their „walk‟ (but it never does). Many leaders communicate one expectation for change to the organisation and continue to behave in the old-state ways, as if the organisation must change but not them. Thus, most change initiatives are destroyed when leaders show lack of credibility by not demonstrating the new ways in their words and actions. One of</w:t>
      </w:r>
      <w:r>
        <w:rPr>
          <w:spacing w:val="-4"/>
          <w:sz w:val="26"/>
        </w:rPr>
        <w:t> </w:t>
      </w:r>
      <w:r>
        <w:rPr>
          <w:sz w:val="26"/>
        </w:rPr>
        <w:t>the</w:t>
      </w:r>
      <w:r>
        <w:rPr>
          <w:spacing w:val="-6"/>
          <w:sz w:val="26"/>
        </w:rPr>
        <w:t> </w:t>
      </w:r>
      <w:r>
        <w:rPr>
          <w:sz w:val="26"/>
        </w:rPr>
        <w:t>most</w:t>
      </w:r>
      <w:r>
        <w:rPr>
          <w:spacing w:val="-5"/>
          <w:sz w:val="26"/>
        </w:rPr>
        <w:t> </w:t>
      </w:r>
      <w:r>
        <w:rPr>
          <w:sz w:val="26"/>
        </w:rPr>
        <w:t>powerful</w:t>
      </w:r>
      <w:r>
        <w:rPr>
          <w:spacing w:val="-4"/>
          <w:sz w:val="26"/>
        </w:rPr>
        <w:t> </w:t>
      </w:r>
      <w:r>
        <w:rPr>
          <w:sz w:val="26"/>
        </w:rPr>
        <w:t>communications</w:t>
      </w:r>
      <w:r>
        <w:rPr>
          <w:spacing w:val="-4"/>
          <w:sz w:val="26"/>
        </w:rPr>
        <w:t> </w:t>
      </w:r>
      <w:r>
        <w:rPr>
          <w:sz w:val="26"/>
        </w:rPr>
        <w:t>occurs</w:t>
      </w:r>
      <w:r>
        <w:rPr>
          <w:spacing w:val="-6"/>
          <w:sz w:val="26"/>
        </w:rPr>
        <w:t> </w:t>
      </w:r>
      <w:r>
        <w:rPr>
          <w:sz w:val="26"/>
        </w:rPr>
        <w:t>when</w:t>
      </w:r>
      <w:r>
        <w:rPr>
          <w:spacing w:val="-5"/>
          <w:sz w:val="26"/>
        </w:rPr>
        <w:t> </w:t>
      </w:r>
      <w:r>
        <w:rPr>
          <w:sz w:val="26"/>
        </w:rPr>
        <w:t>leaders</w:t>
      </w:r>
      <w:r>
        <w:rPr>
          <w:spacing w:val="-6"/>
          <w:sz w:val="26"/>
        </w:rPr>
        <w:t> </w:t>
      </w:r>
      <w:r>
        <w:rPr>
          <w:sz w:val="26"/>
        </w:rPr>
        <w:t>„walk‟</w:t>
      </w:r>
      <w:r>
        <w:rPr>
          <w:spacing w:val="-5"/>
          <w:sz w:val="26"/>
        </w:rPr>
        <w:t> </w:t>
      </w:r>
      <w:r>
        <w:rPr>
          <w:sz w:val="26"/>
        </w:rPr>
        <w:t>the</w:t>
      </w:r>
      <w:r>
        <w:rPr>
          <w:spacing w:val="-4"/>
          <w:sz w:val="26"/>
        </w:rPr>
        <w:t> </w:t>
      </w:r>
      <w:r>
        <w:rPr>
          <w:sz w:val="26"/>
        </w:rPr>
        <w:t>„talk‟</w:t>
      </w:r>
      <w:r>
        <w:rPr>
          <w:spacing w:val="-6"/>
          <w:sz w:val="26"/>
        </w:rPr>
        <w:t> </w:t>
      </w:r>
      <w:r>
        <w:rPr>
          <w:sz w:val="26"/>
        </w:rPr>
        <w:t>of</w:t>
      </w:r>
      <w:r>
        <w:rPr>
          <w:spacing w:val="-6"/>
          <w:sz w:val="26"/>
        </w:rPr>
        <w:t> </w:t>
      </w:r>
      <w:r>
        <w:rPr>
          <w:sz w:val="26"/>
        </w:rPr>
        <w:t>the new directions themselves, first and consistently.</w:t>
      </w:r>
    </w:p>
    <w:p>
      <w:pPr>
        <w:pStyle w:val="BodyText"/>
        <w:spacing w:before="152"/>
        <w:jc w:val="left"/>
      </w:pPr>
    </w:p>
    <w:p>
      <w:pPr>
        <w:pStyle w:val="Heading1"/>
        <w:ind w:left="3976"/>
      </w:pPr>
      <w:r>
        <w:rPr/>
        <w:t>Change</w:t>
      </w:r>
      <w:r>
        <w:rPr>
          <w:spacing w:val="-3"/>
        </w:rPr>
        <w:t> </w:t>
      </w:r>
      <w:r>
        <w:rPr/>
        <w:t>Management</w:t>
      </w:r>
      <w:r>
        <w:rPr>
          <w:spacing w:val="-2"/>
        </w:rPr>
        <w:t> Theories</w:t>
      </w:r>
    </w:p>
    <w:p>
      <w:pPr>
        <w:pStyle w:val="BodyText"/>
        <w:spacing w:line="360" w:lineRule="auto" w:before="147"/>
        <w:ind w:left="820" w:right="1017"/>
      </w:pPr>
      <w:r>
        <w:rPr/>
        <w:t>The focus of change management in the 1970s was on ways to manage change, ways of overcoming resistance to change and strategies for managing programmed change. In contemporary discourse, the focus has shifted from a piece-meal approach to a holistic approach to managing change. The forces of globalisation and privatisation brought with them new issues and problems which helped to re-define the definition of change as a planned or unplanned response to pressures and forces and created a sense of urgency (Jick and Peiperl, 2003). The revision of business schools‟ curricula in response to the business environment lead to the production of new-generation managers, with skills and concerns for managing change.</w:t>
      </w:r>
    </w:p>
    <w:p>
      <w:pPr>
        <w:pStyle w:val="BodyText"/>
        <w:spacing w:line="360" w:lineRule="auto"/>
        <w:ind w:left="820" w:right="1016"/>
      </w:pPr>
      <w:r>
        <w:rPr/>
        <w:t>The development of change management theory has been enriched by the blending of academics and business community as well as the emergence of gurus and consultants, playing the roles of bridging management theory with management practice (Huczynsk, 1993). Several theories have been developed in the field of change management. However, the six most popular ones, as classified by Van del Ven and Poole (1995) and Schein(1985), are: evolutionary, teleological, dialectical, social cognition, cultural and multiple theories.</w:t>
      </w:r>
    </w:p>
    <w:p>
      <w:pPr>
        <w:spacing w:after="0" w:line="360" w:lineRule="auto"/>
        <w:sectPr>
          <w:pgSz w:w="12240" w:h="15840"/>
          <w:pgMar w:header="0" w:footer="1064" w:top="1360" w:bottom="1260" w:left="620" w:right="420"/>
        </w:sectPr>
      </w:pPr>
    </w:p>
    <w:p>
      <w:pPr>
        <w:pStyle w:val="Heading1"/>
        <w:spacing w:before="78"/>
      </w:pPr>
      <w:r>
        <w:rPr/>
        <w:t>Evolutionary</w:t>
      </w:r>
      <w:r>
        <w:rPr>
          <w:spacing w:val="-5"/>
        </w:rPr>
        <w:t> </w:t>
      </w:r>
      <w:r>
        <w:rPr>
          <w:spacing w:val="-2"/>
        </w:rPr>
        <w:t>theories</w:t>
      </w:r>
    </w:p>
    <w:p>
      <w:pPr>
        <w:pStyle w:val="BodyText"/>
        <w:spacing w:line="360" w:lineRule="auto" w:before="148"/>
        <w:ind w:left="820" w:right="1017"/>
      </w:pPr>
      <w:r>
        <w:rPr/>
        <w:t>There are two types of evolutionary theories: the social and the biological. The main assumption of the evolutionary theories is that change is dependent on circumstances, situational variables, and the environment faced by each organisation. Change is seen as an essential feature in the evolution of social systems. Since evolution is basically deterministic, and people have only a minor impact on the nature and direction of the change process, these theories focus on the inability of organisations to plan and respond to change and their tendency to instead “manage‟‟ change as it occurs. Change happens because the environment demands change for survival. Thus the evolutionary change is described as a bundle of incremental adjustments or improvements occurring in one part of the system (Brown and Eisenthard, 1998).</w:t>
      </w:r>
    </w:p>
    <w:p>
      <w:pPr>
        <w:pStyle w:val="BodyText"/>
        <w:spacing w:before="152"/>
        <w:jc w:val="left"/>
      </w:pPr>
    </w:p>
    <w:p>
      <w:pPr>
        <w:pStyle w:val="Heading1"/>
      </w:pPr>
      <w:r>
        <w:rPr/>
        <w:t>Teleological</w:t>
      </w:r>
      <w:r>
        <w:rPr>
          <w:spacing w:val="-2"/>
        </w:rPr>
        <w:t> theories</w:t>
      </w:r>
    </w:p>
    <w:p>
      <w:pPr>
        <w:pStyle w:val="BodyText"/>
        <w:spacing w:line="360" w:lineRule="auto" w:before="146"/>
        <w:ind w:left="820" w:right="1017"/>
      </w:pPr>
      <w:r>
        <w:rPr/>
        <w:t>The basic assumptions of those theories are that organisations are purposeful and adaptive. Consequently, change occurs because leaders, change agents and others see the necessity of change. Though the process for change is rational and linear, the individual managers</w:t>
      </w:r>
      <w:r>
        <w:rPr>
          <w:spacing w:val="-1"/>
        </w:rPr>
        <w:t> </w:t>
      </w:r>
      <w:r>
        <w:rPr/>
        <w:t>are</w:t>
      </w:r>
      <w:r>
        <w:rPr>
          <w:spacing w:val="-2"/>
        </w:rPr>
        <w:t> </w:t>
      </w:r>
      <w:r>
        <w:rPr/>
        <w:t>much more</w:t>
      </w:r>
      <w:r>
        <w:rPr>
          <w:spacing w:val="-1"/>
        </w:rPr>
        <w:t> </w:t>
      </w:r>
      <w:r>
        <w:rPr/>
        <w:t>instrumental</w:t>
      </w:r>
      <w:r>
        <w:rPr>
          <w:spacing w:val="-2"/>
        </w:rPr>
        <w:t> </w:t>
      </w:r>
      <w:r>
        <w:rPr/>
        <w:t>to the</w:t>
      </w:r>
      <w:r>
        <w:rPr>
          <w:spacing w:val="-3"/>
        </w:rPr>
        <w:t> </w:t>
      </w:r>
      <w:r>
        <w:rPr/>
        <w:t>process</w:t>
      </w:r>
      <w:r>
        <w:rPr>
          <w:spacing w:val="-2"/>
        </w:rPr>
        <w:t> </w:t>
      </w:r>
      <w:r>
        <w:rPr/>
        <w:t>(Carnall,</w:t>
      </w:r>
      <w:r>
        <w:rPr>
          <w:spacing w:val="-1"/>
        </w:rPr>
        <w:t> </w:t>
      </w:r>
      <w:r>
        <w:rPr/>
        <w:t>1995).</w:t>
      </w:r>
      <w:r>
        <w:rPr>
          <w:spacing w:val="-1"/>
        </w:rPr>
        <w:t> </w:t>
      </w:r>
      <w:r>
        <w:rPr/>
        <w:t>Change</w:t>
      </w:r>
      <w:r>
        <w:rPr>
          <w:spacing w:val="-2"/>
        </w:rPr>
        <w:t> </w:t>
      </w:r>
      <w:r>
        <w:rPr/>
        <w:t>is</w:t>
      </w:r>
      <w:r>
        <w:rPr>
          <w:spacing w:val="-1"/>
        </w:rPr>
        <w:t> </w:t>
      </w:r>
      <w:r>
        <w:rPr/>
        <w:t>a</w:t>
      </w:r>
      <w:r>
        <w:rPr>
          <w:spacing w:val="-1"/>
        </w:rPr>
        <w:t> </w:t>
      </w:r>
      <w:r>
        <w:rPr/>
        <w:t>product of internal organisational features or decision rather than the external environment imposition. The teleological approach incorporates many theories of planned change and organisational development (TQM, Reengineering, chaos theory, Action Research etc.). The key elements of the change process include; planning, assessment, incentives and rewards, stakeholder analysis and engagement, leadership, scanning, strategy, etc.</w:t>
      </w:r>
    </w:p>
    <w:p>
      <w:pPr>
        <w:pStyle w:val="BodyText"/>
        <w:spacing w:before="153"/>
        <w:jc w:val="left"/>
      </w:pPr>
    </w:p>
    <w:p>
      <w:pPr>
        <w:pStyle w:val="Heading1"/>
      </w:pPr>
      <w:r>
        <w:rPr/>
        <w:t>Life-Cycle</w:t>
      </w:r>
      <w:r>
        <w:rPr>
          <w:spacing w:val="-2"/>
        </w:rPr>
        <w:t> Theories</w:t>
      </w:r>
    </w:p>
    <w:p>
      <w:pPr>
        <w:pStyle w:val="BodyText"/>
        <w:spacing w:line="360" w:lineRule="auto" w:before="147"/>
        <w:ind w:left="820" w:right="1018"/>
      </w:pPr>
      <w:r>
        <w:rPr/>
        <w:t>These theories use analogy of the human life-cycle to organisational change. Just like human beings, Organisations are born, they grow, mature, go through stages of revival and eventually decline. Thus, change does not occur because people see the necessity of change</w:t>
      </w:r>
      <w:r>
        <w:rPr>
          <w:spacing w:val="-1"/>
        </w:rPr>
        <w:t> </w:t>
      </w:r>
      <w:r>
        <w:rPr/>
        <w:t>or</w:t>
      </w:r>
      <w:r>
        <w:rPr>
          <w:spacing w:val="-1"/>
        </w:rPr>
        <w:t> </w:t>
      </w:r>
      <w:r>
        <w:rPr/>
        <w:t>even</w:t>
      </w:r>
      <w:r>
        <w:rPr>
          <w:spacing w:val="-1"/>
        </w:rPr>
        <w:t> </w:t>
      </w:r>
      <w:r>
        <w:rPr/>
        <w:t>want</w:t>
      </w:r>
      <w:r>
        <w:rPr>
          <w:spacing w:val="-2"/>
        </w:rPr>
        <w:t> </w:t>
      </w:r>
      <w:r>
        <w:rPr/>
        <w:t>to</w:t>
      </w:r>
      <w:r>
        <w:rPr>
          <w:spacing w:val="-3"/>
        </w:rPr>
        <w:t> </w:t>
      </w:r>
      <w:r>
        <w:rPr/>
        <w:t>change,</w:t>
      </w:r>
      <w:r>
        <w:rPr>
          <w:spacing w:val="-2"/>
        </w:rPr>
        <w:t> </w:t>
      </w:r>
      <w:r>
        <w:rPr/>
        <w:t>it</w:t>
      </w:r>
      <w:r>
        <w:rPr>
          <w:spacing w:val="-2"/>
        </w:rPr>
        <w:t> </w:t>
      </w:r>
      <w:r>
        <w:rPr/>
        <w:t>occurs</w:t>
      </w:r>
      <w:r>
        <w:rPr>
          <w:spacing w:val="-2"/>
        </w:rPr>
        <w:t> </w:t>
      </w:r>
      <w:r>
        <w:rPr/>
        <w:t>because</w:t>
      </w:r>
      <w:r>
        <w:rPr>
          <w:spacing w:val="-2"/>
        </w:rPr>
        <w:t> </w:t>
      </w:r>
      <w:r>
        <w:rPr/>
        <w:t>it</w:t>
      </w:r>
      <w:r>
        <w:rPr>
          <w:spacing w:val="-2"/>
        </w:rPr>
        <w:t> </w:t>
      </w:r>
      <w:r>
        <w:rPr/>
        <w:t>is</w:t>
      </w:r>
      <w:r>
        <w:rPr>
          <w:spacing w:val="-2"/>
        </w:rPr>
        <w:t> </w:t>
      </w:r>
      <w:r>
        <w:rPr/>
        <w:t>a</w:t>
      </w:r>
      <w:r>
        <w:rPr>
          <w:spacing w:val="-1"/>
        </w:rPr>
        <w:t> </w:t>
      </w:r>
      <w:r>
        <w:rPr/>
        <w:t>natural</w:t>
      </w:r>
      <w:r>
        <w:rPr>
          <w:spacing w:val="-2"/>
        </w:rPr>
        <w:t> </w:t>
      </w:r>
      <w:r>
        <w:rPr/>
        <w:t>progression</w:t>
      </w:r>
      <w:r>
        <w:rPr>
          <w:spacing w:val="-1"/>
        </w:rPr>
        <w:t> </w:t>
      </w:r>
      <w:r>
        <w:rPr/>
        <w:t>that</w:t>
      </w:r>
      <w:r>
        <w:rPr>
          <w:spacing w:val="-2"/>
        </w:rPr>
        <w:t> </w:t>
      </w:r>
      <w:r>
        <w:rPr/>
        <w:t>cannot</w:t>
      </w:r>
      <w:r>
        <w:rPr>
          <w:spacing w:val="-2"/>
        </w:rPr>
        <w:t> </w:t>
      </w:r>
      <w:r>
        <w:rPr/>
        <w:t>be stopped, or altered, e.g., the life-cycle theory of the firm.</w:t>
      </w:r>
    </w:p>
    <w:p>
      <w:pPr>
        <w:spacing w:after="0" w:line="360" w:lineRule="auto"/>
        <w:sectPr>
          <w:pgSz w:w="12240" w:h="15840"/>
          <w:pgMar w:header="0" w:footer="1064" w:top="1360" w:bottom="1260" w:left="620" w:right="420"/>
        </w:sectPr>
      </w:pPr>
    </w:p>
    <w:p>
      <w:pPr>
        <w:pStyle w:val="Heading1"/>
        <w:spacing w:before="78"/>
        <w:jc w:val="left"/>
      </w:pPr>
      <w:r>
        <w:rPr/>
        <w:t>Dialectical</w:t>
      </w:r>
      <w:r>
        <w:rPr>
          <w:spacing w:val="-3"/>
        </w:rPr>
        <w:t> </w:t>
      </w:r>
      <w:r>
        <w:rPr>
          <w:spacing w:val="-2"/>
        </w:rPr>
        <w:t>theories</w:t>
      </w:r>
    </w:p>
    <w:p>
      <w:pPr>
        <w:pStyle w:val="BodyText"/>
        <w:spacing w:before="48"/>
        <w:jc w:val="left"/>
        <w:rPr>
          <w:b/>
        </w:rPr>
      </w:pPr>
    </w:p>
    <w:p>
      <w:pPr>
        <w:pStyle w:val="BodyText"/>
        <w:spacing w:line="360" w:lineRule="auto"/>
        <w:ind w:left="820" w:right="1016"/>
      </w:pPr>
      <w:r>
        <w:rPr/>
        <w:t>The main assumption of these theories is that organisations pass through long periods of evolutionary change (as the dialectical interaction between the polar opposites occurs) and short-periods of second-order or revolutionary change. When there is an impasse between the two perspectives, an organisation‟s polar opposite belief systems eventually clash, resulting in a radical change. Conflict is seen as an inherent attribute of human interaction. The outcome of change is a modified organisational identity. The major change processes are bargaining, consciousness-raising, persuasion, influence and power and social movements (Bolman &amp; Deal, 1991).</w:t>
      </w:r>
    </w:p>
    <w:p>
      <w:pPr>
        <w:pStyle w:val="BodyText"/>
        <w:jc w:val="left"/>
      </w:pPr>
    </w:p>
    <w:p>
      <w:pPr>
        <w:pStyle w:val="BodyText"/>
        <w:spacing w:before="253"/>
        <w:jc w:val="left"/>
      </w:pPr>
    </w:p>
    <w:p>
      <w:pPr>
        <w:pStyle w:val="Heading1"/>
        <w:jc w:val="left"/>
      </w:pPr>
      <w:r>
        <w:rPr/>
        <w:t>Social</w:t>
      </w:r>
      <w:r>
        <w:rPr>
          <w:spacing w:val="-5"/>
        </w:rPr>
        <w:t> </w:t>
      </w:r>
      <w:r>
        <w:rPr>
          <w:spacing w:val="-2"/>
        </w:rPr>
        <w:t>Cognition</w:t>
      </w:r>
    </w:p>
    <w:p>
      <w:pPr>
        <w:pStyle w:val="BodyText"/>
        <w:spacing w:before="49"/>
        <w:jc w:val="left"/>
        <w:rPr>
          <w:b/>
        </w:rPr>
      </w:pPr>
    </w:p>
    <w:p>
      <w:pPr>
        <w:pStyle w:val="BodyText"/>
        <w:spacing w:line="360" w:lineRule="auto"/>
        <w:ind w:left="820" w:right="1016"/>
      </w:pPr>
      <w:r>
        <w:rPr/>
        <w:t>This model of change is built on the foundation of life-cycle models by examining in greater details how learning occurs and tying the notion of change more directly to learning. The reasons for change in organisations are tied to appropriateness and a reaction to cognitive dissonance. There is not necessarily an environmental necessity, a developmental challenge, a leader‟s vision or dialectical or ideological tension. Rather, people simply reach a point of cognitive dissonance at which values and actions clash or something</w:t>
      </w:r>
      <w:r>
        <w:rPr>
          <w:spacing w:val="-3"/>
        </w:rPr>
        <w:t> </w:t>
      </w:r>
      <w:r>
        <w:rPr/>
        <w:t>seems</w:t>
      </w:r>
      <w:r>
        <w:rPr>
          <w:spacing w:val="-2"/>
        </w:rPr>
        <w:t> </w:t>
      </w:r>
      <w:r>
        <w:rPr/>
        <w:t>outmoded,</w:t>
      </w:r>
      <w:r>
        <w:rPr>
          <w:spacing w:val="-3"/>
        </w:rPr>
        <w:t> </w:t>
      </w:r>
      <w:r>
        <w:rPr/>
        <w:t>and</w:t>
      </w:r>
      <w:r>
        <w:rPr>
          <w:spacing w:val="-2"/>
        </w:rPr>
        <w:t> </w:t>
      </w:r>
      <w:r>
        <w:rPr/>
        <w:t>they</w:t>
      </w:r>
      <w:r>
        <w:rPr>
          <w:spacing w:val="-2"/>
        </w:rPr>
        <w:t> </w:t>
      </w:r>
      <w:r>
        <w:rPr/>
        <w:t>decide</w:t>
      </w:r>
      <w:r>
        <w:rPr>
          <w:spacing w:val="-2"/>
        </w:rPr>
        <w:t> </w:t>
      </w:r>
      <w:r>
        <w:rPr/>
        <w:t>to</w:t>
      </w:r>
      <w:r>
        <w:rPr>
          <w:spacing w:val="-1"/>
        </w:rPr>
        <w:t> </w:t>
      </w:r>
      <w:r>
        <w:rPr/>
        <w:t>change</w:t>
      </w:r>
      <w:r>
        <w:rPr>
          <w:spacing w:val="-3"/>
        </w:rPr>
        <w:t> </w:t>
      </w:r>
      <w:r>
        <w:rPr/>
        <w:t>(</w:t>
      </w:r>
      <w:r>
        <w:rPr>
          <w:spacing w:val="-2"/>
        </w:rPr>
        <w:t> </w:t>
      </w:r>
      <w:r>
        <w:rPr/>
        <w:t>e.g.,</w:t>
      </w:r>
      <w:r>
        <w:rPr>
          <w:spacing w:val="-3"/>
        </w:rPr>
        <w:t> </w:t>
      </w:r>
      <w:r>
        <w:rPr/>
        <w:t>Argyris‟s</w:t>
      </w:r>
      <w:r>
        <w:rPr>
          <w:spacing w:val="-2"/>
        </w:rPr>
        <w:t> </w:t>
      </w:r>
      <w:r>
        <w:rPr/>
        <w:t>single</w:t>
      </w:r>
      <w:r>
        <w:rPr>
          <w:spacing w:val="-2"/>
        </w:rPr>
        <w:t> </w:t>
      </w:r>
      <w:r>
        <w:rPr/>
        <w:t>and</w:t>
      </w:r>
      <w:r>
        <w:rPr>
          <w:spacing w:val="-2"/>
        </w:rPr>
        <w:t> </w:t>
      </w:r>
      <w:r>
        <w:rPr/>
        <w:t>double loop learning theories).</w:t>
      </w:r>
    </w:p>
    <w:p>
      <w:pPr>
        <w:pStyle w:val="BodyText"/>
        <w:jc w:val="left"/>
      </w:pPr>
    </w:p>
    <w:p>
      <w:pPr>
        <w:pStyle w:val="BodyText"/>
        <w:spacing w:before="252"/>
        <w:jc w:val="left"/>
      </w:pPr>
    </w:p>
    <w:p>
      <w:pPr>
        <w:pStyle w:val="Heading1"/>
        <w:spacing w:before="1"/>
        <w:jc w:val="left"/>
      </w:pPr>
      <w:r>
        <w:rPr/>
        <w:t>Cultural</w:t>
      </w:r>
      <w:r>
        <w:rPr>
          <w:spacing w:val="-2"/>
        </w:rPr>
        <w:t> Theories</w:t>
      </w:r>
    </w:p>
    <w:p>
      <w:pPr>
        <w:pStyle w:val="BodyText"/>
        <w:spacing w:before="48"/>
        <w:jc w:val="left"/>
        <w:rPr>
          <w:b/>
        </w:rPr>
      </w:pPr>
    </w:p>
    <w:p>
      <w:pPr>
        <w:pStyle w:val="BodyText"/>
        <w:spacing w:line="360" w:lineRule="auto"/>
        <w:ind w:left="820" w:right="1019"/>
      </w:pPr>
      <w:r>
        <w:rPr/>
        <w:t>These theories describe organisations as rational places with norms and rules. Change occurs naturally as a response to alterations in the human environment as cultures are always changing. Culture is a collective and shared phenomenon, it is reflected at different levels through the organisational mission, through individual beliefs and sub consciousness,</w:t>
      </w:r>
      <w:r>
        <w:rPr>
          <w:spacing w:val="8"/>
        </w:rPr>
        <w:t> </w:t>
      </w:r>
      <w:r>
        <w:rPr/>
        <w:t>(e.g.,</w:t>
      </w:r>
      <w:r>
        <w:rPr>
          <w:spacing w:val="9"/>
        </w:rPr>
        <w:t> </w:t>
      </w:r>
      <w:r>
        <w:rPr/>
        <w:t>the</w:t>
      </w:r>
      <w:r>
        <w:rPr>
          <w:spacing w:val="9"/>
        </w:rPr>
        <w:t> </w:t>
      </w:r>
      <w:r>
        <w:rPr/>
        <w:t>perusal</w:t>
      </w:r>
      <w:r>
        <w:rPr>
          <w:spacing w:val="8"/>
        </w:rPr>
        <w:t> </w:t>
      </w:r>
      <w:r>
        <w:rPr/>
        <w:t>theory,</w:t>
      </w:r>
      <w:r>
        <w:rPr>
          <w:spacing w:val="9"/>
        </w:rPr>
        <w:t> </w:t>
      </w:r>
      <w:r>
        <w:rPr/>
        <w:t>interpretative</w:t>
      </w:r>
      <w:r>
        <w:rPr>
          <w:spacing w:val="9"/>
        </w:rPr>
        <w:t> </w:t>
      </w:r>
      <w:r>
        <w:rPr/>
        <w:t>strategy,</w:t>
      </w:r>
      <w:r>
        <w:rPr>
          <w:spacing w:val="9"/>
        </w:rPr>
        <w:t> </w:t>
      </w:r>
      <w:r>
        <w:rPr/>
        <w:t>etc).</w:t>
      </w:r>
      <w:r>
        <w:rPr>
          <w:spacing w:val="8"/>
        </w:rPr>
        <w:t> </w:t>
      </w:r>
      <w:r>
        <w:rPr/>
        <w:t>The</w:t>
      </w:r>
      <w:r>
        <w:rPr>
          <w:spacing w:val="9"/>
        </w:rPr>
        <w:t> </w:t>
      </w:r>
      <w:r>
        <w:rPr/>
        <w:t>key</w:t>
      </w:r>
      <w:r>
        <w:rPr>
          <w:spacing w:val="10"/>
        </w:rPr>
        <w:t> </w:t>
      </w:r>
      <w:r>
        <w:rPr/>
        <w:t>activities</w:t>
      </w:r>
      <w:r>
        <w:rPr>
          <w:spacing w:val="9"/>
        </w:rPr>
        <w:t> </w:t>
      </w:r>
      <w:r>
        <w:rPr>
          <w:spacing w:val="-5"/>
        </w:rPr>
        <w:t>to</w:t>
      </w:r>
    </w:p>
    <w:p>
      <w:pPr>
        <w:spacing w:after="0" w:line="360" w:lineRule="auto"/>
        <w:sectPr>
          <w:pgSz w:w="12240" w:h="15840"/>
          <w:pgMar w:header="0" w:footer="1064" w:top="1360" w:bottom="1260" w:left="620" w:right="420"/>
        </w:sectPr>
      </w:pPr>
    </w:p>
    <w:p>
      <w:pPr>
        <w:pStyle w:val="BodyText"/>
        <w:spacing w:line="360" w:lineRule="auto" w:before="76"/>
        <w:ind w:left="820" w:right="1021"/>
      </w:pPr>
      <w:r>
        <w:rPr/>
        <w:t>create change include: modifying the mission and vision, creating new myths and rituals, leaders performing symbolic actions, using metaphors among others.</w:t>
      </w:r>
    </w:p>
    <w:p>
      <w:pPr>
        <w:pStyle w:val="BodyText"/>
        <w:jc w:val="left"/>
      </w:pPr>
    </w:p>
    <w:p>
      <w:pPr>
        <w:pStyle w:val="BodyText"/>
        <w:spacing w:before="252"/>
        <w:jc w:val="left"/>
      </w:pPr>
    </w:p>
    <w:p>
      <w:pPr>
        <w:pStyle w:val="Heading1"/>
      </w:pPr>
      <w:r>
        <w:rPr/>
        <w:t>Multiple</w:t>
      </w:r>
      <w:r>
        <w:rPr>
          <w:spacing w:val="-1"/>
        </w:rPr>
        <w:t> </w:t>
      </w:r>
      <w:r>
        <w:rPr>
          <w:spacing w:val="-2"/>
        </w:rPr>
        <w:t>theories</w:t>
      </w:r>
    </w:p>
    <w:p>
      <w:pPr>
        <w:pStyle w:val="BodyText"/>
        <w:spacing w:before="49"/>
        <w:jc w:val="left"/>
        <w:rPr>
          <w:b/>
        </w:rPr>
      </w:pPr>
    </w:p>
    <w:p>
      <w:pPr>
        <w:pStyle w:val="BodyText"/>
        <w:ind w:left="820"/>
      </w:pPr>
      <w:r>
        <w:rPr/>
        <w:t>Most</w:t>
      </w:r>
      <w:r>
        <w:rPr>
          <w:spacing w:val="-1"/>
        </w:rPr>
        <w:t> </w:t>
      </w:r>
      <w:r>
        <w:rPr/>
        <w:t>of</w:t>
      </w:r>
      <w:r>
        <w:rPr>
          <w:spacing w:val="-1"/>
        </w:rPr>
        <w:t> </w:t>
      </w:r>
      <w:r>
        <w:rPr/>
        <w:t>the</w:t>
      </w:r>
      <w:r>
        <w:rPr>
          <w:spacing w:val="-2"/>
        </w:rPr>
        <w:t> </w:t>
      </w:r>
      <w:r>
        <w:rPr/>
        <w:t>theories</w:t>
      </w:r>
      <w:r>
        <w:rPr>
          <w:spacing w:val="-2"/>
        </w:rPr>
        <w:t> </w:t>
      </w:r>
      <w:r>
        <w:rPr/>
        <w:t>may</w:t>
      </w:r>
      <w:r>
        <w:rPr>
          <w:spacing w:val="-1"/>
        </w:rPr>
        <w:t> </w:t>
      </w:r>
      <w:r>
        <w:rPr/>
        <w:t>combine</w:t>
      </w:r>
      <w:r>
        <w:rPr>
          <w:spacing w:val="-2"/>
        </w:rPr>
        <w:t> </w:t>
      </w:r>
      <w:r>
        <w:rPr/>
        <w:t>two</w:t>
      </w:r>
      <w:r>
        <w:rPr>
          <w:spacing w:val="-1"/>
        </w:rPr>
        <w:t> </w:t>
      </w:r>
      <w:r>
        <w:rPr/>
        <w:t>or</w:t>
      </w:r>
      <w:r>
        <w:rPr>
          <w:spacing w:val="-1"/>
        </w:rPr>
        <w:t> </w:t>
      </w:r>
      <w:r>
        <w:rPr/>
        <w:t>more</w:t>
      </w:r>
      <w:r>
        <w:rPr>
          <w:spacing w:val="-1"/>
        </w:rPr>
        <w:t> </w:t>
      </w:r>
      <w:r>
        <w:rPr/>
        <w:t>of</w:t>
      </w:r>
      <w:r>
        <w:rPr>
          <w:spacing w:val="-1"/>
        </w:rPr>
        <w:t> </w:t>
      </w:r>
      <w:r>
        <w:rPr/>
        <w:t>these</w:t>
      </w:r>
      <w:r>
        <w:rPr>
          <w:spacing w:val="-1"/>
        </w:rPr>
        <w:t> </w:t>
      </w:r>
      <w:r>
        <w:rPr>
          <w:spacing w:val="-2"/>
        </w:rPr>
        <w:t>theories.</w:t>
      </w:r>
    </w:p>
    <w:p>
      <w:pPr>
        <w:pStyle w:val="BodyText"/>
        <w:spacing w:before="50"/>
        <w:jc w:val="left"/>
      </w:pPr>
    </w:p>
    <w:p>
      <w:pPr>
        <w:pStyle w:val="BodyText"/>
        <w:spacing w:line="360" w:lineRule="auto"/>
        <w:ind w:left="820" w:right="1015"/>
      </w:pPr>
      <w:r>
        <w:rPr/>
        <w:t>Bouckenoghe (2010) identified two main research strategies into organisational change; the variance strategy and the process strategy. The variance strategy concentrates on variables that represent the important aspects or attributes of the subject under study. Variance research supports predictive models capable of explaining the variation in such outcomes. Using the variance method, the researcher identifies the independent variable with the implicit purpose of establishing the conditions necessary to bring about change. A major assumption underlying the variance approach is that outcomes will occur invariably when necessary and sufficient conditions are present. According to Van del Ven and Poole (1995), variance approaches tend to focus on the antecedents and consequences</w:t>
      </w:r>
      <w:r>
        <w:rPr>
          <w:spacing w:val="-2"/>
        </w:rPr>
        <w:t> </w:t>
      </w:r>
      <w:r>
        <w:rPr/>
        <w:t>of organisational</w:t>
      </w:r>
      <w:r>
        <w:rPr>
          <w:spacing w:val="-2"/>
        </w:rPr>
        <w:t> </w:t>
      </w:r>
      <w:r>
        <w:rPr/>
        <w:t>change,</w:t>
      </w:r>
      <w:r>
        <w:rPr>
          <w:spacing w:val="-1"/>
        </w:rPr>
        <w:t> </w:t>
      </w:r>
      <w:r>
        <w:rPr/>
        <w:t>relying mainly on survey-based</w:t>
      </w:r>
      <w:r>
        <w:rPr>
          <w:spacing w:val="-2"/>
        </w:rPr>
        <w:t> </w:t>
      </w:r>
      <w:r>
        <w:rPr/>
        <w:t>and</w:t>
      </w:r>
      <w:r>
        <w:rPr>
          <w:spacing w:val="-1"/>
        </w:rPr>
        <w:t> </w:t>
      </w:r>
      <w:r>
        <w:rPr/>
        <w:t>experimental research designs that are grounded in the statistical general linear model.</w:t>
      </w:r>
    </w:p>
    <w:p>
      <w:pPr>
        <w:pStyle w:val="BodyText"/>
        <w:spacing w:line="360" w:lineRule="auto" w:before="201"/>
        <w:ind w:left="820" w:right="1017"/>
      </w:pPr>
      <w:r>
        <w:rPr/>
        <w:t>The process strategy is suitable for researches that conceive of change as a narrative description of a sequence of events that unfold over time. Instead of explaining variation in</w:t>
      </w:r>
      <w:r>
        <w:rPr>
          <w:spacing w:val="-1"/>
        </w:rPr>
        <w:t> </w:t>
      </w:r>
      <w:r>
        <w:rPr/>
        <w:t>outcome</w:t>
      </w:r>
      <w:r>
        <w:rPr>
          <w:spacing w:val="-2"/>
        </w:rPr>
        <w:t> </w:t>
      </w:r>
      <w:r>
        <w:rPr/>
        <w:t>variables</w:t>
      </w:r>
      <w:r>
        <w:rPr>
          <w:spacing w:val="-2"/>
        </w:rPr>
        <w:t> </w:t>
      </w:r>
      <w:r>
        <w:rPr/>
        <w:t>by</w:t>
      </w:r>
      <w:r>
        <w:rPr>
          <w:spacing w:val="-1"/>
        </w:rPr>
        <w:t> </w:t>
      </w:r>
      <w:r>
        <w:rPr/>
        <w:t>identifying</w:t>
      </w:r>
      <w:r>
        <w:rPr>
          <w:spacing w:val="-1"/>
        </w:rPr>
        <w:t> </w:t>
      </w:r>
      <w:r>
        <w:rPr/>
        <w:t>significant</w:t>
      </w:r>
      <w:r>
        <w:rPr>
          <w:spacing w:val="-3"/>
        </w:rPr>
        <w:t> </w:t>
      </w:r>
      <w:r>
        <w:rPr/>
        <w:t>predictor</w:t>
      </w:r>
      <w:r>
        <w:rPr>
          <w:spacing w:val="-2"/>
        </w:rPr>
        <w:t> </w:t>
      </w:r>
      <w:r>
        <w:rPr/>
        <w:t>variables,</w:t>
      </w:r>
      <w:r>
        <w:rPr>
          <w:spacing w:val="-3"/>
        </w:rPr>
        <w:t> </w:t>
      </w:r>
      <w:r>
        <w:rPr/>
        <w:t>process</w:t>
      </w:r>
      <w:r>
        <w:rPr>
          <w:spacing w:val="-3"/>
        </w:rPr>
        <w:t> </w:t>
      </w:r>
      <w:r>
        <w:rPr/>
        <w:t>research</w:t>
      </w:r>
      <w:r>
        <w:rPr>
          <w:spacing w:val="-1"/>
        </w:rPr>
        <w:t> </w:t>
      </w:r>
      <w:r>
        <w:rPr/>
        <w:t>seeks to explain outcome states as the result of a preceding sequence of actions.</w:t>
      </w:r>
    </w:p>
    <w:p>
      <w:pPr>
        <w:pStyle w:val="BodyText"/>
        <w:spacing w:line="360" w:lineRule="auto"/>
        <w:ind w:left="820" w:right="1018"/>
      </w:pPr>
      <w:r>
        <w:rPr/>
        <w:t>Pillai and Hofacker (2007) report that the strategy and change management literature suggest four schools of thought for processes of change. They are:</w:t>
      </w:r>
    </w:p>
    <w:p>
      <w:pPr>
        <w:pStyle w:val="BodyText"/>
        <w:spacing w:line="360" w:lineRule="auto"/>
        <w:ind w:left="1540" w:right="1016"/>
      </w:pPr>
      <w:r>
        <w:rPr/>
        <w:t>Planned processes: deciding upon “where we are,” “where we want to be” and</w:t>
      </w:r>
      <w:r>
        <w:rPr>
          <w:spacing w:val="40"/>
        </w:rPr>
        <w:t> </w:t>
      </w:r>
      <w:r>
        <w:rPr/>
        <w:t>how to get there, followed by implementation and monitoring” (Greenwood and Hinings, 1993). Emergent processes: Organisations use flexibility to follow incremental changes, in adapting to unpredictable challenges (Mintzberg and Walters, 1985).</w:t>
      </w:r>
    </w:p>
    <w:p>
      <w:pPr>
        <w:spacing w:after="0" w:line="360" w:lineRule="auto"/>
        <w:sectPr>
          <w:pgSz w:w="12240" w:h="15840"/>
          <w:pgMar w:header="0" w:footer="1064" w:top="1360" w:bottom="1260" w:left="620" w:right="420"/>
        </w:sectPr>
      </w:pPr>
    </w:p>
    <w:p>
      <w:pPr>
        <w:pStyle w:val="BodyText"/>
        <w:spacing w:line="360" w:lineRule="auto" w:before="76"/>
        <w:ind w:left="1540" w:right="1015"/>
      </w:pPr>
      <w:r>
        <w:rPr/>
        <w:t>Reactive processes: generally top-down analytical responses to abrupt stimuli (Gersick, 1994). Spontaneous processes: characterised by a proactive “whole system” change, this is unpredictable, uncontrolled, and continuous (Alvesson, </w:t>
      </w:r>
      <w:r>
        <w:rPr>
          <w:spacing w:val="-2"/>
        </w:rPr>
        <w:t>2004).</w:t>
      </w:r>
    </w:p>
    <w:p>
      <w:pPr>
        <w:pStyle w:val="BodyText"/>
        <w:jc w:val="left"/>
      </w:pPr>
    </w:p>
    <w:p>
      <w:pPr>
        <w:pStyle w:val="BodyText"/>
        <w:spacing w:before="53"/>
        <w:jc w:val="left"/>
      </w:pPr>
    </w:p>
    <w:p>
      <w:pPr>
        <w:pStyle w:val="Heading1"/>
        <w:ind w:left="3544" w:right="3741"/>
        <w:jc w:val="center"/>
      </w:pPr>
      <w:r>
        <w:rPr/>
        <w:t>Theories</w:t>
      </w:r>
      <w:r>
        <w:rPr>
          <w:spacing w:val="-2"/>
        </w:rPr>
        <w:t> </w:t>
      </w:r>
      <w:r>
        <w:rPr/>
        <w:t>of</w:t>
      </w:r>
      <w:r>
        <w:rPr>
          <w:spacing w:val="-2"/>
        </w:rPr>
        <w:t> </w:t>
      </w:r>
      <w:r>
        <w:rPr/>
        <w:t>Change</w:t>
      </w:r>
      <w:r>
        <w:rPr>
          <w:spacing w:val="-1"/>
        </w:rPr>
        <w:t> </w:t>
      </w:r>
      <w:r>
        <w:rPr>
          <w:spacing w:val="-2"/>
        </w:rPr>
        <w:t>Leadership</w:t>
      </w:r>
    </w:p>
    <w:p>
      <w:pPr>
        <w:pStyle w:val="BodyText"/>
        <w:spacing w:before="48"/>
        <w:jc w:val="left"/>
        <w:rPr>
          <w:b/>
        </w:rPr>
      </w:pPr>
    </w:p>
    <w:p>
      <w:pPr>
        <w:pStyle w:val="BodyText"/>
        <w:spacing w:line="360" w:lineRule="auto" w:before="1"/>
        <w:ind w:left="820" w:right="1016"/>
      </w:pPr>
      <w:r>
        <w:rPr/>
        <w:t>Armstrong (2009) defined change management and leadership as the process of</w:t>
      </w:r>
      <w:r>
        <w:rPr>
          <w:spacing w:val="80"/>
        </w:rPr>
        <w:t> </w:t>
      </w:r>
      <w:r>
        <w:rPr/>
        <w:t>achieving the smooth implementation of change by planning and introducing it systematically, taking into account the likelihood of it being resisted. For Kanter (2002), change has become a major theme of leadership literature for good reasons. Leaders set the direction, define the context, and help produce coherence for their Organisations. Leaders manage the culture, or at least the vehicle through which culture is expressed. They set the boundaries for collaboration, autonomy and the sharing of knowledge and ideas, and give meaning to events that, otherwise, appear random and chaotic. Hooper</w:t>
      </w:r>
      <w:r>
        <w:rPr>
          <w:spacing w:val="40"/>
        </w:rPr>
        <w:t> </w:t>
      </w:r>
      <w:r>
        <w:rPr/>
        <w:t>and Porter (2000) described change leadership as the process of developing a vision of</w:t>
      </w:r>
      <w:r>
        <w:rPr>
          <w:spacing w:val="40"/>
        </w:rPr>
        <w:t> </w:t>
      </w:r>
      <w:r>
        <w:rPr/>
        <w:t>the future, crafting strategies to bring that vision into reality and ensuring that everybody in the organisation is mobilising their energies towards the same goal. The challenge of managers is to learn how to effectively lead and manage change.</w:t>
      </w:r>
    </w:p>
    <w:p>
      <w:pPr>
        <w:pStyle w:val="BodyText"/>
        <w:spacing w:line="360" w:lineRule="auto" w:before="200"/>
        <w:ind w:left="820" w:right="1015" w:firstLine="64"/>
      </w:pPr>
      <w:r>
        <w:rPr/>
        <w:t>Edvision (2002) emphasised that leadership in a situation of change „is a great deal different from leading a neatly hierarchical organisation in which everyone knows their places and does what they are told‟. Kouzes and Posner (1993) posited that the key challenge of leadership is to develop a credible and compelling vision, mobilize key constituents around it and then align all the components of the organisation to achieve desired results. To accomplish these goals, leaders must possess a set of behaviours and skills that enable them to effectively manage organisational change.</w:t>
      </w:r>
    </w:p>
    <w:p>
      <w:pPr>
        <w:spacing w:after="0" w:line="360" w:lineRule="auto"/>
        <w:sectPr>
          <w:pgSz w:w="12240" w:h="15840"/>
          <w:pgMar w:header="0" w:footer="1064" w:top="1360" w:bottom="1260" w:left="620" w:right="420"/>
        </w:sectPr>
      </w:pPr>
    </w:p>
    <w:p>
      <w:pPr>
        <w:pStyle w:val="Heading1"/>
        <w:spacing w:before="78"/>
        <w:ind w:left="3545" w:right="3741"/>
        <w:jc w:val="center"/>
      </w:pPr>
      <w:r>
        <w:rPr/>
        <w:t>Change</w:t>
      </w:r>
      <w:r>
        <w:rPr>
          <w:spacing w:val="-1"/>
        </w:rPr>
        <w:t> </w:t>
      </w:r>
      <w:r>
        <w:rPr>
          <w:spacing w:val="-2"/>
        </w:rPr>
        <w:t>Agency</w:t>
      </w:r>
    </w:p>
    <w:p>
      <w:pPr>
        <w:pStyle w:val="BodyText"/>
        <w:spacing w:before="48"/>
        <w:jc w:val="left"/>
        <w:rPr>
          <w:b/>
        </w:rPr>
      </w:pPr>
    </w:p>
    <w:p>
      <w:pPr>
        <w:pStyle w:val="BodyText"/>
        <w:spacing w:line="360" w:lineRule="auto"/>
        <w:ind w:left="820" w:right="1016"/>
      </w:pPr>
      <w:r>
        <w:rPr/>
        <w:t>Organisational change refers to a perplexing myriad of phenomena, activities, initiatives and campaigns in organisations that have one thing in common: movement of some sort from one set of thoughts or behaviours to another set of thoughts or behaviours (Boken 2008). Change agency refers to how change is actually accomplished in organisational life. While a</w:t>
      </w:r>
      <w:r>
        <w:rPr>
          <w:spacing w:val="-1"/>
        </w:rPr>
        <w:t> </w:t>
      </w:r>
      <w:r>
        <w:rPr/>
        <w:t>change</w:t>
      </w:r>
      <w:r>
        <w:rPr>
          <w:spacing w:val="-1"/>
        </w:rPr>
        <w:t> </w:t>
      </w:r>
      <w:r>
        <w:rPr/>
        <w:t>agent</w:t>
      </w:r>
      <w:r>
        <w:rPr>
          <w:spacing w:val="-1"/>
        </w:rPr>
        <w:t> </w:t>
      </w:r>
      <w:r>
        <w:rPr/>
        <w:t>or agent of change</w:t>
      </w:r>
      <w:r>
        <w:rPr>
          <w:spacing w:val="-1"/>
        </w:rPr>
        <w:t> </w:t>
      </w:r>
      <w:r>
        <w:rPr/>
        <w:t>is</w:t>
      </w:r>
      <w:r>
        <w:rPr>
          <w:spacing w:val="-1"/>
        </w:rPr>
        <w:t> </w:t>
      </w:r>
      <w:r>
        <w:rPr/>
        <w:t>one</w:t>
      </w:r>
      <w:r>
        <w:rPr>
          <w:spacing w:val="-1"/>
        </w:rPr>
        <w:t> </w:t>
      </w:r>
      <w:r>
        <w:rPr/>
        <w:t>whose</w:t>
      </w:r>
      <w:r>
        <w:rPr>
          <w:spacing w:val="-1"/>
        </w:rPr>
        <w:t> </w:t>
      </w:r>
      <w:r>
        <w:rPr/>
        <w:t>intentional</w:t>
      </w:r>
      <w:r>
        <w:rPr>
          <w:spacing w:val="-1"/>
        </w:rPr>
        <w:t> </w:t>
      </w:r>
      <w:r>
        <w:rPr/>
        <w:t>action,</w:t>
      </w:r>
      <w:r>
        <w:rPr>
          <w:spacing w:val="-1"/>
        </w:rPr>
        <w:t> </w:t>
      </w:r>
      <w:r>
        <w:rPr/>
        <w:t>facilitate</w:t>
      </w:r>
      <w:r>
        <w:rPr>
          <w:spacing w:val="-1"/>
        </w:rPr>
        <w:t> </w:t>
      </w:r>
      <w:r>
        <w:rPr/>
        <w:t>or otherwise cause the desired change to be accomplished. Caldwell (2005) classified, the intellectual thinking about change agency into four essential discourses;</w:t>
      </w:r>
    </w:p>
    <w:p>
      <w:pPr>
        <w:pStyle w:val="BodyText"/>
        <w:spacing w:line="360" w:lineRule="auto" w:before="201"/>
        <w:ind w:left="820" w:right="1016"/>
      </w:pPr>
      <w:r>
        <w:rPr>
          <w:b/>
        </w:rPr>
        <w:t>Rationalist discourses: </w:t>
      </w:r>
      <w:r>
        <w:rPr/>
        <w:t>These are built on the premises of the rationality and logic of science and on the hope that it will provide a stable, orderly predictable world. This perspective on change agency is the premises of a</w:t>
      </w:r>
      <w:r>
        <w:rPr>
          <w:spacing w:val="80"/>
        </w:rPr>
        <w:t> </w:t>
      </w:r>
      <w:r>
        <w:rPr/>
        <w:t>central expert change agent that</w:t>
      </w:r>
      <w:r>
        <w:rPr>
          <w:spacing w:val="40"/>
        </w:rPr>
        <w:t> </w:t>
      </w:r>
      <w:r>
        <w:rPr/>
        <w:t>knows or who assumes to know – what needs to be done and how to do it and who presumes that imposing these changes upon others are fine as they are for their own good or for the ultimate good of the organisation.</w:t>
      </w:r>
    </w:p>
    <w:p>
      <w:pPr>
        <w:pStyle w:val="BodyText"/>
        <w:spacing w:line="360" w:lineRule="auto" w:before="200"/>
        <w:ind w:left="820" w:right="1019"/>
      </w:pPr>
      <w:r>
        <w:rPr>
          <w:b/>
        </w:rPr>
        <w:t>Conceptualist discourses: </w:t>
      </w:r>
      <w:r>
        <w:rPr/>
        <w:t>The underlying assumption of this perspective is that organisational change is a naturally occurring product of management situations; that is change is always understood in contexts. Moreover, the context itself is dynamic and changing. Thus, change is perceived as emergent, while agency is perceived as „doing what can with what we have/known‟ or as „in context‟.</w:t>
      </w:r>
    </w:p>
    <w:p>
      <w:pPr>
        <w:spacing w:before="200"/>
        <w:ind w:left="820" w:right="0" w:firstLine="0"/>
        <w:jc w:val="both"/>
        <w:rPr>
          <w:sz w:val="26"/>
        </w:rPr>
      </w:pPr>
      <w:r>
        <w:rPr>
          <w:b/>
          <w:sz w:val="26"/>
        </w:rPr>
        <w:t>Dispersalist</w:t>
      </w:r>
      <w:r>
        <w:rPr>
          <w:b/>
          <w:spacing w:val="39"/>
          <w:sz w:val="26"/>
        </w:rPr>
        <w:t> </w:t>
      </w:r>
      <w:r>
        <w:rPr>
          <w:b/>
          <w:sz w:val="26"/>
        </w:rPr>
        <w:t>discourses:</w:t>
      </w:r>
      <w:r>
        <w:rPr>
          <w:b/>
          <w:spacing w:val="40"/>
          <w:sz w:val="26"/>
        </w:rPr>
        <w:t> </w:t>
      </w:r>
      <w:r>
        <w:rPr>
          <w:sz w:val="26"/>
        </w:rPr>
        <w:t>Under</w:t>
      </w:r>
      <w:r>
        <w:rPr>
          <w:spacing w:val="39"/>
          <w:sz w:val="26"/>
        </w:rPr>
        <w:t> </w:t>
      </w:r>
      <w:r>
        <w:rPr>
          <w:sz w:val="26"/>
        </w:rPr>
        <w:t>these</w:t>
      </w:r>
      <w:r>
        <w:rPr>
          <w:spacing w:val="39"/>
          <w:sz w:val="26"/>
        </w:rPr>
        <w:t> </w:t>
      </w:r>
      <w:r>
        <w:rPr>
          <w:sz w:val="26"/>
        </w:rPr>
        <w:t>discourses,</w:t>
      </w:r>
      <w:r>
        <w:rPr>
          <w:spacing w:val="39"/>
          <w:sz w:val="26"/>
        </w:rPr>
        <w:t> </w:t>
      </w:r>
      <w:r>
        <w:rPr>
          <w:sz w:val="26"/>
        </w:rPr>
        <w:t>the</w:t>
      </w:r>
      <w:r>
        <w:rPr>
          <w:spacing w:val="40"/>
          <w:sz w:val="26"/>
        </w:rPr>
        <w:t> </w:t>
      </w:r>
      <w:r>
        <w:rPr>
          <w:sz w:val="26"/>
        </w:rPr>
        <w:t>focus</w:t>
      </w:r>
      <w:r>
        <w:rPr>
          <w:spacing w:val="39"/>
          <w:sz w:val="26"/>
        </w:rPr>
        <w:t> </w:t>
      </w:r>
      <w:r>
        <w:rPr>
          <w:sz w:val="26"/>
        </w:rPr>
        <w:t>of</w:t>
      </w:r>
      <w:r>
        <w:rPr>
          <w:spacing w:val="40"/>
          <w:sz w:val="26"/>
        </w:rPr>
        <w:t> </w:t>
      </w:r>
      <w:r>
        <w:rPr>
          <w:sz w:val="26"/>
        </w:rPr>
        <w:t>change</w:t>
      </w:r>
      <w:r>
        <w:rPr>
          <w:spacing w:val="37"/>
          <w:sz w:val="26"/>
        </w:rPr>
        <w:t> </w:t>
      </w:r>
      <w:r>
        <w:rPr>
          <w:sz w:val="26"/>
        </w:rPr>
        <w:t>or</w:t>
      </w:r>
      <w:r>
        <w:rPr>
          <w:spacing w:val="44"/>
          <w:sz w:val="26"/>
        </w:rPr>
        <w:t> </w:t>
      </w:r>
      <w:r>
        <w:rPr>
          <w:sz w:val="26"/>
        </w:rPr>
        <w:t>agency</w:t>
      </w:r>
      <w:r>
        <w:rPr>
          <w:spacing w:val="41"/>
          <w:sz w:val="26"/>
        </w:rPr>
        <w:t> </w:t>
      </w:r>
      <w:r>
        <w:rPr>
          <w:sz w:val="26"/>
        </w:rPr>
        <w:t>is</w:t>
      </w:r>
      <w:r>
        <w:rPr>
          <w:spacing w:val="39"/>
          <w:sz w:val="26"/>
        </w:rPr>
        <w:t> </w:t>
      </w:r>
      <w:r>
        <w:rPr>
          <w:spacing w:val="-5"/>
          <w:sz w:val="26"/>
        </w:rPr>
        <w:t>on</w:t>
      </w:r>
    </w:p>
    <w:p>
      <w:pPr>
        <w:pStyle w:val="BodyText"/>
        <w:spacing w:line="360" w:lineRule="auto" w:before="150"/>
        <w:ind w:left="820" w:right="1019"/>
      </w:pPr>
      <w:r>
        <w:rPr/>
        <w:t>„team‟ or on „community learning‟. The expertise of change and the power to conduct it are</w:t>
      </w:r>
      <w:r>
        <w:rPr>
          <w:spacing w:val="7"/>
        </w:rPr>
        <w:t> </w:t>
      </w:r>
      <w:r>
        <w:rPr/>
        <w:t>dispersed”</w:t>
      </w:r>
      <w:r>
        <w:rPr>
          <w:spacing w:val="11"/>
        </w:rPr>
        <w:t> </w:t>
      </w:r>
      <w:r>
        <w:rPr/>
        <w:t>to</w:t>
      </w:r>
      <w:r>
        <w:rPr>
          <w:spacing w:val="10"/>
        </w:rPr>
        <w:t> </w:t>
      </w:r>
      <w:r>
        <w:rPr/>
        <w:t>management</w:t>
      </w:r>
      <w:r>
        <w:rPr>
          <w:spacing w:val="11"/>
        </w:rPr>
        <w:t> </w:t>
      </w:r>
      <w:r>
        <w:rPr/>
        <w:t>teams</w:t>
      </w:r>
      <w:r>
        <w:rPr>
          <w:spacing w:val="11"/>
        </w:rPr>
        <w:t> </w:t>
      </w:r>
      <w:r>
        <w:rPr/>
        <w:t>rather</w:t>
      </w:r>
      <w:r>
        <w:rPr>
          <w:spacing w:val="12"/>
        </w:rPr>
        <w:t> </w:t>
      </w:r>
      <w:r>
        <w:rPr/>
        <w:t>than</w:t>
      </w:r>
      <w:r>
        <w:rPr>
          <w:spacing w:val="11"/>
        </w:rPr>
        <w:t> </w:t>
      </w:r>
      <w:r>
        <w:rPr/>
        <w:t>appropriated</w:t>
      </w:r>
      <w:r>
        <w:rPr>
          <w:spacing w:val="12"/>
        </w:rPr>
        <w:t> </w:t>
      </w:r>
      <w:r>
        <w:rPr/>
        <w:t>by</w:t>
      </w:r>
      <w:r>
        <w:rPr>
          <w:spacing w:val="10"/>
        </w:rPr>
        <w:t> </w:t>
      </w:r>
      <w:r>
        <w:rPr/>
        <w:t>executive</w:t>
      </w:r>
      <w:r>
        <w:rPr>
          <w:spacing w:val="11"/>
        </w:rPr>
        <w:t> </w:t>
      </w:r>
      <w:r>
        <w:rPr/>
        <w:t>leaders.</w:t>
      </w:r>
      <w:r>
        <w:rPr>
          <w:spacing w:val="11"/>
        </w:rPr>
        <w:t> </w:t>
      </w:r>
      <w:r>
        <w:rPr>
          <w:spacing w:val="-4"/>
        </w:rPr>
        <w:t>Such</w:t>
      </w:r>
    </w:p>
    <w:p>
      <w:pPr>
        <w:pStyle w:val="BodyText"/>
        <w:spacing w:line="360" w:lineRule="auto"/>
        <w:ind w:left="820" w:right="1019"/>
      </w:pPr>
      <w:r>
        <w:rPr/>
        <w:t>„dispersal‟ is in line with empowerment and participation initiatives and particularly popular in 1990s downsizing movement (Bokeno, 2008).</w:t>
      </w:r>
    </w:p>
    <w:p>
      <w:pPr>
        <w:pStyle w:val="BodyText"/>
        <w:spacing w:line="360" w:lineRule="auto" w:before="200"/>
        <w:ind w:left="820" w:right="1019"/>
      </w:pPr>
      <w:r>
        <w:rPr>
          <w:b/>
        </w:rPr>
        <w:t>Constructionist discourses:</w:t>
      </w:r>
      <w:r>
        <w:rPr>
          <w:b/>
          <w:spacing w:val="80"/>
        </w:rPr>
        <w:t> </w:t>
      </w:r>
      <w:r>
        <w:rPr/>
        <w:t>These discourses almost remove agency from the process of change. Based on a postmodern set of philosophical assumptions, constructionist discourses</w:t>
      </w:r>
      <w:r>
        <w:rPr>
          <w:spacing w:val="37"/>
        </w:rPr>
        <w:t> </w:t>
      </w:r>
      <w:r>
        <w:rPr/>
        <w:t>tend</w:t>
      </w:r>
      <w:r>
        <w:rPr>
          <w:spacing w:val="40"/>
        </w:rPr>
        <w:t> </w:t>
      </w:r>
      <w:r>
        <w:rPr/>
        <w:t>to</w:t>
      </w:r>
      <w:r>
        <w:rPr>
          <w:spacing w:val="40"/>
        </w:rPr>
        <w:t> </w:t>
      </w:r>
      <w:r>
        <w:rPr/>
        <w:t>suggest</w:t>
      </w:r>
      <w:r>
        <w:rPr>
          <w:spacing w:val="38"/>
        </w:rPr>
        <w:t> </w:t>
      </w:r>
      <w:r>
        <w:rPr/>
        <w:t>that</w:t>
      </w:r>
      <w:r>
        <w:rPr>
          <w:spacing w:val="38"/>
        </w:rPr>
        <w:t> </w:t>
      </w:r>
      <w:r>
        <w:rPr/>
        <w:t>nothing</w:t>
      </w:r>
      <w:r>
        <w:rPr>
          <w:spacing w:val="39"/>
        </w:rPr>
        <w:t> </w:t>
      </w:r>
      <w:r>
        <w:rPr/>
        <w:t>really</w:t>
      </w:r>
      <w:r>
        <w:rPr>
          <w:spacing w:val="39"/>
        </w:rPr>
        <w:t> </w:t>
      </w:r>
      <w:r>
        <w:rPr/>
        <w:t>exists</w:t>
      </w:r>
      <w:r>
        <w:rPr>
          <w:spacing w:val="39"/>
        </w:rPr>
        <w:t> </w:t>
      </w:r>
      <w:r>
        <w:rPr/>
        <w:t>apart</w:t>
      </w:r>
      <w:r>
        <w:rPr>
          <w:spacing w:val="38"/>
        </w:rPr>
        <w:t> </w:t>
      </w:r>
      <w:r>
        <w:rPr/>
        <w:t>from</w:t>
      </w:r>
      <w:r>
        <w:rPr>
          <w:spacing w:val="39"/>
        </w:rPr>
        <w:t> </w:t>
      </w:r>
      <w:r>
        <w:rPr/>
        <w:t>our</w:t>
      </w:r>
      <w:r>
        <w:rPr>
          <w:spacing w:val="38"/>
        </w:rPr>
        <w:t> </w:t>
      </w:r>
      <w:r>
        <w:rPr/>
        <w:t>„constructions‟</w:t>
      </w:r>
      <w:r>
        <w:rPr>
          <w:spacing w:val="38"/>
        </w:rPr>
        <w:t> </w:t>
      </w:r>
      <w:r>
        <w:rPr>
          <w:spacing w:val="-5"/>
        </w:rPr>
        <w:t>of</w:t>
      </w:r>
    </w:p>
    <w:p>
      <w:pPr>
        <w:spacing w:after="0" w:line="360" w:lineRule="auto"/>
        <w:sectPr>
          <w:pgSz w:w="12240" w:h="15840"/>
          <w:pgMar w:header="0" w:footer="1064" w:top="1360" w:bottom="1260" w:left="620" w:right="420"/>
        </w:sectPr>
      </w:pPr>
    </w:p>
    <w:p>
      <w:pPr>
        <w:pStyle w:val="BodyText"/>
        <w:spacing w:line="360" w:lineRule="auto" w:before="76"/>
        <w:ind w:left="820" w:right="1020"/>
      </w:pPr>
      <w:r>
        <w:rPr/>
        <w:t>them through communication. Invariably change is viewed as a permanent concept</w:t>
      </w:r>
      <w:r>
        <w:rPr>
          <w:spacing w:val="40"/>
        </w:rPr>
        <w:t> </w:t>
      </w:r>
      <w:r>
        <w:rPr/>
        <w:t>placed on always impermanent dynamic and continuously changing through communication. Agency is largely a myth for the constructionist, as it would assume the stability of phenomena to change as well as the intentionality of the change agent. The part of agency that is not a myth for constructionist is the necessity of each individual to find ways to constructively adopt to or accept the dynamic conditions of post modern work of life (Cadwell, 2005).</w:t>
      </w:r>
    </w:p>
    <w:p>
      <w:pPr>
        <w:pStyle w:val="BodyText"/>
        <w:spacing w:before="201"/>
        <w:ind w:left="884"/>
      </w:pPr>
      <w:r>
        <w:rPr/>
        <w:t>Bokeno</w:t>
      </w:r>
      <w:r>
        <w:rPr>
          <w:spacing w:val="-5"/>
        </w:rPr>
        <w:t> </w:t>
      </w:r>
      <w:r>
        <w:rPr/>
        <w:t>(2008)</w:t>
      </w:r>
      <w:r>
        <w:rPr>
          <w:spacing w:val="-2"/>
        </w:rPr>
        <w:t> </w:t>
      </w:r>
      <w:r>
        <w:rPr/>
        <w:t>suggested</w:t>
      </w:r>
      <w:r>
        <w:rPr>
          <w:spacing w:val="-2"/>
        </w:rPr>
        <w:t> </w:t>
      </w:r>
      <w:r>
        <w:rPr/>
        <w:t>seven</w:t>
      </w:r>
      <w:r>
        <w:rPr>
          <w:spacing w:val="-2"/>
        </w:rPr>
        <w:t> </w:t>
      </w:r>
      <w:r>
        <w:rPr/>
        <w:t>potential</w:t>
      </w:r>
      <w:r>
        <w:rPr>
          <w:spacing w:val="-3"/>
        </w:rPr>
        <w:t> </w:t>
      </w:r>
      <w:r>
        <w:rPr/>
        <w:t>role</w:t>
      </w:r>
      <w:r>
        <w:rPr>
          <w:spacing w:val="-3"/>
        </w:rPr>
        <w:t> </w:t>
      </w:r>
      <w:r>
        <w:rPr/>
        <w:t>possibilities</w:t>
      </w:r>
      <w:r>
        <w:rPr>
          <w:spacing w:val="-3"/>
        </w:rPr>
        <w:t> </w:t>
      </w:r>
      <w:r>
        <w:rPr/>
        <w:t>for</w:t>
      </w:r>
      <w:r>
        <w:rPr>
          <w:spacing w:val="-2"/>
        </w:rPr>
        <w:t> </w:t>
      </w:r>
      <w:r>
        <w:rPr/>
        <w:t>change</w:t>
      </w:r>
      <w:r>
        <w:rPr>
          <w:spacing w:val="-2"/>
        </w:rPr>
        <w:t> </w:t>
      </w:r>
      <w:r>
        <w:rPr/>
        <w:t>agency</w:t>
      </w:r>
      <w:r>
        <w:rPr>
          <w:spacing w:val="1"/>
        </w:rPr>
        <w:t> </w:t>
      </w:r>
      <w:r>
        <w:rPr/>
        <w:t>as</w:t>
      </w:r>
      <w:r>
        <w:rPr>
          <w:spacing w:val="-3"/>
        </w:rPr>
        <w:t> </w:t>
      </w:r>
      <w:r>
        <w:rPr>
          <w:spacing w:val="-2"/>
        </w:rPr>
        <w:t>follows:</w:t>
      </w:r>
    </w:p>
    <w:p>
      <w:pPr>
        <w:pStyle w:val="BodyText"/>
        <w:spacing w:before="49"/>
        <w:jc w:val="left"/>
      </w:pPr>
    </w:p>
    <w:p>
      <w:pPr>
        <w:pStyle w:val="BodyText"/>
        <w:spacing w:line="360" w:lineRule="auto" w:before="1"/>
        <w:ind w:left="820" w:right="1015"/>
      </w:pPr>
      <w:r>
        <w:rPr>
          <w:b/>
        </w:rPr>
        <w:t>Organisational Leaders as Change Agents: </w:t>
      </w:r>
      <w:r>
        <w:rPr/>
        <w:t>This is premised on the belief that organisational leaders (top management) are better placed to sense that effectiveness of current strategic plans, the viability of current strategic objectives and environmental conditions pertaining to acquiring organisational intelligence and competition. Consequently, they are the agents that know what is to be done and how to do it and thus tell others what to do. This role perspective dominated the change literature in 1980s as Organisational leaders were portrayed as individuals who successfully transformed their Organisations into more competitive ones. However, this role perspective has given way to the conception of change leadership as a role feasibly open to anyone.</w:t>
      </w:r>
    </w:p>
    <w:p>
      <w:pPr>
        <w:spacing w:line="360" w:lineRule="auto" w:before="200"/>
        <w:ind w:left="820" w:right="1017" w:firstLine="0"/>
        <w:jc w:val="both"/>
        <w:rPr>
          <w:sz w:val="26"/>
        </w:rPr>
      </w:pPr>
      <w:r>
        <w:rPr>
          <w:b/>
          <w:sz w:val="26"/>
        </w:rPr>
        <w:t>Organisational Manager as Change Agent: </w:t>
      </w:r>
      <w:r>
        <w:rPr>
          <w:sz w:val="26"/>
        </w:rPr>
        <w:t>The classical definition of the managerial functions</w:t>
      </w:r>
      <w:r>
        <w:rPr>
          <w:spacing w:val="8"/>
          <w:sz w:val="26"/>
        </w:rPr>
        <w:t> </w:t>
      </w:r>
      <w:r>
        <w:rPr>
          <w:sz w:val="26"/>
        </w:rPr>
        <w:t>of</w:t>
      </w:r>
      <w:r>
        <w:rPr>
          <w:spacing w:val="10"/>
          <w:sz w:val="26"/>
        </w:rPr>
        <w:t> </w:t>
      </w:r>
      <w:r>
        <w:rPr>
          <w:sz w:val="26"/>
        </w:rPr>
        <w:t>planning,</w:t>
      </w:r>
      <w:r>
        <w:rPr>
          <w:spacing w:val="9"/>
          <w:sz w:val="26"/>
        </w:rPr>
        <w:t> </w:t>
      </w:r>
      <w:r>
        <w:rPr>
          <w:sz w:val="26"/>
        </w:rPr>
        <w:t>organising,</w:t>
      </w:r>
      <w:r>
        <w:rPr>
          <w:spacing w:val="10"/>
          <w:sz w:val="26"/>
        </w:rPr>
        <w:t> </w:t>
      </w:r>
      <w:r>
        <w:rPr>
          <w:sz w:val="26"/>
        </w:rPr>
        <w:t>leading</w:t>
      </w:r>
      <w:r>
        <w:rPr>
          <w:spacing w:val="11"/>
          <w:sz w:val="26"/>
        </w:rPr>
        <w:t> </w:t>
      </w:r>
      <w:r>
        <w:rPr>
          <w:sz w:val="26"/>
        </w:rPr>
        <w:t>and</w:t>
      </w:r>
      <w:r>
        <w:rPr>
          <w:spacing w:val="12"/>
          <w:sz w:val="26"/>
        </w:rPr>
        <w:t> </w:t>
      </w:r>
      <w:r>
        <w:rPr>
          <w:sz w:val="26"/>
        </w:rPr>
        <w:t>control</w:t>
      </w:r>
      <w:r>
        <w:rPr>
          <w:spacing w:val="11"/>
          <w:sz w:val="26"/>
        </w:rPr>
        <w:t> </w:t>
      </w:r>
      <w:r>
        <w:rPr>
          <w:sz w:val="26"/>
        </w:rPr>
        <w:t>have</w:t>
      </w:r>
      <w:r>
        <w:rPr>
          <w:spacing w:val="10"/>
          <w:sz w:val="26"/>
        </w:rPr>
        <w:t> </w:t>
      </w:r>
      <w:r>
        <w:rPr>
          <w:sz w:val="26"/>
        </w:rPr>
        <w:t>placed</w:t>
      </w:r>
      <w:r>
        <w:rPr>
          <w:spacing w:val="12"/>
          <w:sz w:val="26"/>
        </w:rPr>
        <w:t> </w:t>
      </w:r>
      <w:r>
        <w:rPr>
          <w:sz w:val="26"/>
        </w:rPr>
        <w:t>on</w:t>
      </w:r>
      <w:r>
        <w:rPr>
          <w:spacing w:val="11"/>
          <w:sz w:val="26"/>
        </w:rPr>
        <w:t> </w:t>
      </w:r>
      <w:r>
        <w:rPr>
          <w:sz w:val="26"/>
        </w:rPr>
        <w:t>their</w:t>
      </w:r>
      <w:r>
        <w:rPr>
          <w:spacing w:val="10"/>
          <w:sz w:val="26"/>
        </w:rPr>
        <w:t> </w:t>
      </w:r>
      <w:r>
        <w:rPr>
          <w:sz w:val="26"/>
        </w:rPr>
        <w:t>shoulders</w:t>
      </w:r>
      <w:r>
        <w:rPr>
          <w:spacing w:val="11"/>
          <w:sz w:val="26"/>
        </w:rPr>
        <w:t> </w:t>
      </w:r>
      <w:r>
        <w:rPr>
          <w:spacing w:val="-5"/>
          <w:sz w:val="26"/>
        </w:rPr>
        <w:t>the</w:t>
      </w:r>
    </w:p>
    <w:p>
      <w:pPr>
        <w:pStyle w:val="BodyText"/>
        <w:spacing w:line="360" w:lineRule="auto" w:before="1"/>
        <w:ind w:left="820" w:right="1016"/>
      </w:pPr>
      <w:r>
        <w:rPr/>
        <w:t>„agency role‟ in organisational change process. The rampant changes in organisational cultures, downsizing and flatter organisational structures have forced managers to be on the receiving end of most responsibilities for the wet work of change programmes. By design, they have found themselves managing change in fulfilment of their official responsibilities. Besides, cultural and functional changes have redefined managerial roles from that of planning, organising, leading and control to that of encouraging</w:t>
      </w:r>
      <w:r>
        <w:rPr>
          <w:spacing w:val="40"/>
        </w:rPr>
        <w:t> </w:t>
      </w:r>
      <w:r>
        <w:rPr/>
        <w:t>participation, empowerment, getting others to be receptive to and be involved in change efforts. Thus, the managerial role in change agency is “performing”.</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b/>
        </w:rPr>
        <w:t>Teams as Change Agents: </w:t>
      </w:r>
      <w:r>
        <w:rPr/>
        <w:t>The need for participation and empowerment has given rise</w:t>
      </w:r>
      <w:r>
        <w:rPr>
          <w:spacing w:val="40"/>
        </w:rPr>
        <w:t> </w:t>
      </w:r>
      <w:r>
        <w:rPr/>
        <w:t>to the role of team as change agents. The capacity of teams for change agency comes in two forms. First, is the use of cross-functional teams composed of individuals from various functional units across the organisation, with given complete responsibility for a particular project as well as the charge of overall “continuous improvement” of production, and co-ordination of business process? In order to exhibit greater flexibility and more creativity in the exercise of their functions, team members are trained in acquiring better communication skills, conflict resolution, effective listening, problem solving and alternative modes of thinking. A second type of change capacity is that of team learning. As a method for improving organisational learning and fostering a</w:t>
      </w:r>
      <w:r>
        <w:rPr>
          <w:spacing w:val="80"/>
        </w:rPr>
        <w:t> </w:t>
      </w:r>
      <w:r>
        <w:rPr/>
        <w:t>learning organisation, teams are thought to think more holistically or systematically to be able to see not the short-term picture or quick-fix solution, but the long-term implications for organisational sustainability. Thus team learns and acquire change agency, not only when</w:t>
      </w:r>
      <w:r>
        <w:rPr>
          <w:spacing w:val="-1"/>
        </w:rPr>
        <w:t> </w:t>
      </w:r>
      <w:r>
        <w:rPr/>
        <w:t>they</w:t>
      </w:r>
      <w:r>
        <w:rPr>
          <w:spacing w:val="-1"/>
        </w:rPr>
        <w:t> </w:t>
      </w:r>
      <w:r>
        <w:rPr/>
        <w:t>solve</w:t>
      </w:r>
      <w:r>
        <w:rPr>
          <w:spacing w:val="-2"/>
        </w:rPr>
        <w:t> </w:t>
      </w:r>
      <w:r>
        <w:rPr/>
        <w:t>problems</w:t>
      </w:r>
      <w:r>
        <w:rPr>
          <w:spacing w:val="-2"/>
        </w:rPr>
        <w:t> </w:t>
      </w:r>
      <w:r>
        <w:rPr/>
        <w:t>for</w:t>
      </w:r>
      <w:r>
        <w:rPr>
          <w:spacing w:val="-1"/>
        </w:rPr>
        <w:t> </w:t>
      </w:r>
      <w:r>
        <w:rPr/>
        <w:t>better</w:t>
      </w:r>
      <w:r>
        <w:rPr>
          <w:spacing w:val="-2"/>
        </w:rPr>
        <w:t> </w:t>
      </w:r>
      <w:r>
        <w:rPr/>
        <w:t>products</w:t>
      </w:r>
      <w:r>
        <w:rPr>
          <w:spacing w:val="-2"/>
        </w:rPr>
        <w:t> </w:t>
      </w:r>
      <w:r>
        <w:rPr/>
        <w:t>or</w:t>
      </w:r>
      <w:r>
        <w:rPr>
          <w:spacing w:val="-2"/>
        </w:rPr>
        <w:t> </w:t>
      </w:r>
      <w:r>
        <w:rPr/>
        <w:t>services,</w:t>
      </w:r>
      <w:r>
        <w:rPr>
          <w:spacing w:val="-2"/>
        </w:rPr>
        <w:t> </w:t>
      </w:r>
      <w:r>
        <w:rPr/>
        <w:t>but</w:t>
      </w:r>
      <w:r>
        <w:rPr>
          <w:spacing w:val="-2"/>
        </w:rPr>
        <w:t> </w:t>
      </w:r>
      <w:r>
        <w:rPr/>
        <w:t>also</w:t>
      </w:r>
      <w:r>
        <w:rPr>
          <w:spacing w:val="-2"/>
        </w:rPr>
        <w:t> </w:t>
      </w:r>
      <w:r>
        <w:rPr/>
        <w:t>when</w:t>
      </w:r>
      <w:r>
        <w:rPr>
          <w:spacing w:val="-1"/>
        </w:rPr>
        <w:t> </w:t>
      </w:r>
      <w:r>
        <w:rPr/>
        <w:t>they</w:t>
      </w:r>
      <w:r>
        <w:rPr>
          <w:spacing w:val="-1"/>
        </w:rPr>
        <w:t> </w:t>
      </w:r>
      <w:r>
        <w:rPr/>
        <w:t>learn</w:t>
      </w:r>
      <w:r>
        <w:rPr>
          <w:spacing w:val="-2"/>
        </w:rPr>
        <w:t> </w:t>
      </w:r>
      <w:r>
        <w:rPr/>
        <w:t>how</w:t>
      </w:r>
      <w:r>
        <w:rPr>
          <w:spacing w:val="-2"/>
        </w:rPr>
        <w:t> </w:t>
      </w:r>
      <w:r>
        <w:rPr/>
        <w:t>to learn together (Bokeno, 2008). Although, the capacity for team change agency is attractive, optimistic and hopeful, it is limited by significant concerns about organisational politics and power, in both interpersonal and group contexts.</w:t>
      </w:r>
    </w:p>
    <w:p>
      <w:pPr>
        <w:pStyle w:val="BodyText"/>
        <w:spacing w:line="360" w:lineRule="auto" w:before="201"/>
        <w:ind w:left="820" w:right="1016"/>
      </w:pPr>
      <w:r>
        <w:rPr>
          <w:b/>
        </w:rPr>
        <w:t>Consultants as Change Agents: </w:t>
      </w:r>
      <w:r>
        <w:rPr/>
        <w:t>This is the visible kind of change agency as rare is the organisational leader or manager who would initiative agency until the 1990 without the expertise of a consultant. The role of a consultant varies according to his/her specialty, expertise and particular methodology. The role of strategy consultants are primarily advising, assessing and making recommendations. On the other hand, productivity or performance consultants typically assess, advice as to what needs to be done, design and/or develop training and then turn the training process over to in-house training </w:t>
      </w:r>
      <w:r>
        <w:rPr>
          <w:spacing w:val="-2"/>
        </w:rPr>
        <w:t>personnel.</w:t>
      </w:r>
    </w:p>
    <w:p>
      <w:pPr>
        <w:pStyle w:val="BodyText"/>
        <w:spacing w:line="360" w:lineRule="auto" w:before="199"/>
        <w:ind w:left="820" w:right="1020"/>
      </w:pPr>
      <w:r>
        <w:rPr>
          <w:b/>
        </w:rPr>
        <w:t>Intellectuals as Change Agents: </w:t>
      </w:r>
      <w:r>
        <w:rPr/>
        <w:t>This agency role is based on the belief that the theoretical</w:t>
      </w:r>
      <w:r>
        <w:rPr>
          <w:spacing w:val="61"/>
        </w:rPr>
        <w:t> </w:t>
      </w:r>
      <w:r>
        <w:rPr/>
        <w:t>research</w:t>
      </w:r>
      <w:r>
        <w:rPr>
          <w:spacing w:val="63"/>
        </w:rPr>
        <w:t> </w:t>
      </w:r>
      <w:r>
        <w:rPr/>
        <w:t>and</w:t>
      </w:r>
      <w:r>
        <w:rPr>
          <w:spacing w:val="63"/>
        </w:rPr>
        <w:t> </w:t>
      </w:r>
      <w:r>
        <w:rPr/>
        <w:t>other</w:t>
      </w:r>
      <w:r>
        <w:rPr>
          <w:spacing w:val="63"/>
        </w:rPr>
        <w:t> </w:t>
      </w:r>
      <w:r>
        <w:rPr/>
        <w:t>academic</w:t>
      </w:r>
      <w:r>
        <w:rPr>
          <w:spacing w:val="62"/>
        </w:rPr>
        <w:t> </w:t>
      </w:r>
      <w:r>
        <w:rPr/>
        <w:t>work</w:t>
      </w:r>
      <w:r>
        <w:rPr>
          <w:spacing w:val="63"/>
        </w:rPr>
        <w:t> </w:t>
      </w:r>
      <w:r>
        <w:rPr/>
        <w:t>of</w:t>
      </w:r>
      <w:r>
        <w:rPr>
          <w:spacing w:val="63"/>
        </w:rPr>
        <w:t> </w:t>
      </w:r>
      <w:r>
        <w:rPr/>
        <w:t>intellectuals</w:t>
      </w:r>
      <w:r>
        <w:rPr>
          <w:spacing w:val="62"/>
        </w:rPr>
        <w:t> </w:t>
      </w:r>
      <w:r>
        <w:rPr/>
        <w:t>contributes</w:t>
      </w:r>
      <w:r>
        <w:rPr>
          <w:spacing w:val="61"/>
        </w:rPr>
        <w:t> </w:t>
      </w:r>
      <w:r>
        <w:rPr/>
        <w:t>to</w:t>
      </w:r>
      <w:r>
        <w:rPr>
          <w:spacing w:val="63"/>
        </w:rPr>
        <w:t> </w:t>
      </w:r>
      <w:r>
        <w:rPr/>
        <w:t>a</w:t>
      </w:r>
      <w:r>
        <w:rPr>
          <w:spacing w:val="62"/>
        </w:rPr>
        <w:t> </w:t>
      </w:r>
      <w:r>
        <w:rPr>
          <w:spacing w:val="-2"/>
        </w:rPr>
        <w:t>broad</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understanding of organisation theory, management and change from a conventional managerial perspective and within a conventional managerial paradigm.</w:t>
      </w:r>
    </w:p>
    <w:p>
      <w:pPr>
        <w:pStyle w:val="BodyText"/>
        <w:spacing w:line="360" w:lineRule="auto" w:before="200"/>
        <w:ind w:left="820" w:right="1017"/>
      </w:pPr>
      <w:r>
        <w:rPr>
          <w:b/>
        </w:rPr>
        <w:t>Teachers as Change Agents: </w:t>
      </w:r>
      <w:r>
        <w:rPr/>
        <w:t>The teacher especially a university lecturer is the most viable position for change agency outside the actual organisation. The teacher‟s role involves interpreting, using theory to cultivate practice or using theory to critique other theories. A teacher‟s change agency lies in the way information is framed. An effective teacher with pedagogically sound methods literally frames the way learner receives and interprets information. Thus the most influential person in a one‟s life is his/her teacher. However, there are teacher change agents whose influence may not be felt immediately.</w:t>
      </w:r>
    </w:p>
    <w:p>
      <w:pPr>
        <w:pStyle w:val="BodyText"/>
        <w:spacing w:line="360" w:lineRule="auto" w:before="200"/>
        <w:ind w:left="820" w:right="1017"/>
      </w:pPr>
      <w:r>
        <w:rPr>
          <w:b/>
        </w:rPr>
        <w:t>Mentors as Change Agents: </w:t>
      </w:r>
      <w:r>
        <w:rPr/>
        <w:t>Mentoring involves a dyadic relationship, usually between</w:t>
      </w:r>
      <w:r>
        <w:rPr>
          <w:spacing w:val="40"/>
        </w:rPr>
        <w:t> </w:t>
      </w:r>
      <w:r>
        <w:rPr/>
        <w:t>a senior experienced member of an organisation and a junior inexperienced member. The primary objective is for the mentor to pass on his or her accumulated wisdom regarding task competence, managerial skill and political awareness to the mentee. The mentee learns incrementally when the mentor transmits all relevant cultural, political and task knowledge to him in the form of extant organisational wisdom (Argyris, 1994). However greater learning occurs where the relationship allows both parties to explore, invent, examine unexamined organisational assumptions, ask unasked questions, and otherwise discuss the in discussable.</w:t>
      </w:r>
    </w:p>
    <w:p>
      <w:pPr>
        <w:pStyle w:val="BodyText"/>
        <w:spacing w:line="360" w:lineRule="auto" w:before="201"/>
        <w:ind w:left="820" w:right="1016"/>
      </w:pPr>
      <w:r>
        <w:rPr>
          <w:b/>
        </w:rPr>
        <w:t>Organisational Members as Change Agents: </w:t>
      </w:r>
      <w:r>
        <w:rPr/>
        <w:t>This agency role may be initiated by (hampered radicals), those workers who may be disenfranchised, or alienated from the jobs or organisations, perhaps very committed and loyal members, who desperately want to see change but seem powerless to effect it (Meyerson, 2003). These organisational members can silently or psychologically resist undesired conditions or seen the opportunity involved in obstacles and threats or engage like-minded others in conversations or find the courage to negotiate for what they want in the face of power.</w:t>
      </w:r>
    </w:p>
    <w:p>
      <w:pPr>
        <w:pStyle w:val="BodyText"/>
        <w:spacing w:line="360" w:lineRule="auto" w:before="200"/>
        <w:ind w:left="820" w:right="1017"/>
      </w:pPr>
      <w:r>
        <w:rPr/>
        <w:t>In recent years, efforts have been made at identifying the best leadership style for managing</w:t>
      </w:r>
      <w:r>
        <w:rPr>
          <w:spacing w:val="70"/>
        </w:rPr>
        <w:t> </w:t>
      </w:r>
      <w:r>
        <w:rPr/>
        <w:t>organisational</w:t>
      </w:r>
      <w:r>
        <w:rPr>
          <w:spacing w:val="72"/>
        </w:rPr>
        <w:t> </w:t>
      </w:r>
      <w:r>
        <w:rPr/>
        <w:t>change.</w:t>
      </w:r>
      <w:r>
        <w:rPr>
          <w:spacing w:val="72"/>
        </w:rPr>
        <w:t>  </w:t>
      </w:r>
      <w:r>
        <w:rPr/>
        <w:t>Most</w:t>
      </w:r>
      <w:r>
        <w:rPr>
          <w:spacing w:val="73"/>
        </w:rPr>
        <w:t> </w:t>
      </w:r>
      <w:r>
        <w:rPr/>
        <w:t>change</w:t>
      </w:r>
      <w:r>
        <w:rPr>
          <w:spacing w:val="72"/>
        </w:rPr>
        <w:t> </w:t>
      </w:r>
      <w:r>
        <w:rPr/>
        <w:t>literature</w:t>
      </w:r>
      <w:r>
        <w:rPr>
          <w:spacing w:val="73"/>
        </w:rPr>
        <w:t> </w:t>
      </w:r>
      <w:r>
        <w:rPr/>
        <w:t>focused</w:t>
      </w:r>
      <w:r>
        <w:rPr>
          <w:spacing w:val="73"/>
        </w:rPr>
        <w:t> </w:t>
      </w:r>
      <w:r>
        <w:rPr/>
        <w:t>on</w:t>
      </w:r>
      <w:r>
        <w:rPr>
          <w:spacing w:val="73"/>
        </w:rPr>
        <w:t> </w:t>
      </w:r>
      <w:r>
        <w:rPr/>
        <w:t>the</w:t>
      </w:r>
      <w:r>
        <w:rPr>
          <w:spacing w:val="72"/>
        </w:rPr>
        <w:t> </w:t>
      </w:r>
      <w:r>
        <w:rPr/>
        <w:t>impact</w:t>
      </w:r>
      <w:r>
        <w:rPr>
          <w:spacing w:val="73"/>
        </w:rPr>
        <w:t> </w:t>
      </w:r>
      <w:r>
        <w:rPr>
          <w:spacing w:val="-5"/>
        </w:rPr>
        <w:t>of</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transformational leadership on change management. Theories of transformational leadership and change emphasise that change is accomplished through the leader‟s implementation of a unique vision of the organisation through powerful persuasive personal characteristics and actions designed to change internal organisational cultural forms and substance. The challenge then is to select a set of actions that are feasible within the capacity of the organisation to absorb change and manage resources</w:t>
      </w:r>
      <w:r>
        <w:rPr>
          <w:spacing w:val="40"/>
        </w:rPr>
        <w:t> </w:t>
      </w:r>
      <w:r>
        <w:rPr/>
        <w:t>(Kananagh and Ashanasy, 2006). The effects of this leadership style is that it inspires or motivates followers, changes norms of the organisation, makes subordinates feel they are being treated as individuals, helps individuals see problems in new ways; communicates and transmits a vision of the organisation.</w:t>
      </w:r>
      <w:r>
        <w:rPr>
          <w:spacing w:val="40"/>
        </w:rPr>
        <w:t> </w:t>
      </w:r>
      <w:r>
        <w:rPr/>
        <w:t>Many writers believe that the transformational leader reflects these traits and behaviours that are necessary for initiating change (Burns, 1975 &amp; Bass, 1990).</w:t>
      </w:r>
      <w:r>
        <w:rPr>
          <w:spacing w:val="40"/>
        </w:rPr>
        <w:t> </w:t>
      </w:r>
      <w:r>
        <w:rPr/>
        <w:t>In organisations transformational leaders induce organisation members to constantly anticipate and adapt to environmental change (Waldman, Javidan &amp; Varella, 2004).</w:t>
      </w:r>
    </w:p>
    <w:p>
      <w:pPr>
        <w:pStyle w:val="BodyText"/>
        <w:spacing w:line="360" w:lineRule="auto" w:before="200"/>
        <w:ind w:left="820" w:right="1015" w:firstLine="64"/>
      </w:pPr>
      <w:r>
        <w:rPr/>
        <w:t>Two main reasons support the assertion that transformational leadership would enhance the employee‟s ability to accept change. Firstly, transformational leaders go beyond exchanging contractual agreements for desired performance by actively engaging followers‟</w:t>
      </w:r>
      <w:r>
        <w:rPr>
          <w:spacing w:val="-7"/>
        </w:rPr>
        <w:t> </w:t>
      </w:r>
      <w:r>
        <w:rPr/>
        <w:t>personal</w:t>
      </w:r>
      <w:r>
        <w:rPr>
          <w:spacing w:val="-7"/>
        </w:rPr>
        <w:t> </w:t>
      </w:r>
      <w:r>
        <w:rPr/>
        <w:t>value</w:t>
      </w:r>
      <w:r>
        <w:rPr>
          <w:spacing w:val="-6"/>
        </w:rPr>
        <w:t> </w:t>
      </w:r>
      <w:r>
        <w:rPr/>
        <w:t>system.</w:t>
      </w:r>
      <w:r>
        <w:rPr>
          <w:spacing w:val="-6"/>
        </w:rPr>
        <w:t> </w:t>
      </w:r>
      <w:r>
        <w:rPr/>
        <w:t>Secondly,</w:t>
      </w:r>
      <w:r>
        <w:rPr>
          <w:spacing w:val="-8"/>
        </w:rPr>
        <w:t> </w:t>
      </w:r>
      <w:r>
        <w:rPr/>
        <w:t>transformational</w:t>
      </w:r>
      <w:r>
        <w:rPr>
          <w:spacing w:val="-7"/>
        </w:rPr>
        <w:t> </w:t>
      </w:r>
      <w:r>
        <w:rPr/>
        <w:t>leaders</w:t>
      </w:r>
      <w:r>
        <w:rPr>
          <w:spacing w:val="-7"/>
        </w:rPr>
        <w:t> </w:t>
      </w:r>
      <w:r>
        <w:rPr/>
        <w:t>serve</w:t>
      </w:r>
      <w:r>
        <w:rPr>
          <w:spacing w:val="-7"/>
        </w:rPr>
        <w:t> </w:t>
      </w:r>
      <w:r>
        <w:rPr/>
        <w:t>as</w:t>
      </w:r>
      <w:r>
        <w:rPr>
          <w:spacing w:val="-7"/>
        </w:rPr>
        <w:t> </w:t>
      </w:r>
      <w:r>
        <w:rPr/>
        <w:t>role</w:t>
      </w:r>
      <w:r>
        <w:rPr>
          <w:spacing w:val="-6"/>
        </w:rPr>
        <w:t> </w:t>
      </w:r>
      <w:r>
        <w:rPr/>
        <w:t>models to stimulate followers to think about existing methods in new ways and encourage them</w:t>
      </w:r>
      <w:r>
        <w:rPr>
          <w:spacing w:val="40"/>
        </w:rPr>
        <w:t> </w:t>
      </w:r>
      <w:r>
        <w:rPr/>
        <w:t>to challenge their own values, traditions and beliefs (Hater &amp; Bass, 1988).</w:t>
      </w:r>
      <w:r>
        <w:rPr>
          <w:spacing w:val="40"/>
        </w:rPr>
        <w:t> </w:t>
      </w:r>
      <w:r>
        <w:rPr/>
        <w:t>However, the theory of transformational leadership has been criticised on the grounds that there is the tendency to view transformational leaders as individuals who have special qualities that transform others. These images accentuate a trait characterisation of transformational leadership and, therefore, training people in this approach becomes more problematic because it is difficult to teach people how to change (Northhouse, 2007).</w:t>
      </w:r>
      <w:r>
        <w:rPr>
          <w:spacing w:val="40"/>
        </w:rPr>
        <w:t> </w:t>
      </w:r>
      <w:r>
        <w:rPr/>
        <w:t>Additionally, The exclusion of task-oriented behaviours, such as setting specific task goals and leader interaction with others, involving networking and negotiation, have diminished the efficacy of this model (Yulk 1998).</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In response to the above short comings of transformational leadership, several change leadership theories have been developed. In this respect, Raelin (2012) advocated leadership as practice style. Leadership, as practice, is characterised by a condition where a community (a setting where people congregate to accomplish work together), is full of leadership; everyone is participating in leadership, not only collectively but concurrently, that is, all together and at the same time. Thus, the leadership of change will involve all the parties to an activity fully in cognition and behaviour, attending to the social interactions, preceding,</w:t>
      </w:r>
      <w:r>
        <w:rPr>
          <w:spacing w:val="40"/>
        </w:rPr>
        <w:t> </w:t>
      </w:r>
      <w:r>
        <w:rPr/>
        <w:t>during and after the change (Raelin 2011 and Carrol, Levy and, Richmond, 2008)</w:t>
      </w:r>
      <w:r>
        <w:rPr>
          <w:spacing w:val="40"/>
        </w:rPr>
        <w:t> </w:t>
      </w:r>
      <w:r>
        <w:rPr/>
        <w:t>Change, therefore, derives an authentic social exchange among those who are engaged in the activity at hand. According to Raelin (2003), the basic tenets of leadership</w:t>
      </w:r>
      <w:r>
        <w:rPr>
          <w:spacing w:val="-3"/>
        </w:rPr>
        <w:t> </w:t>
      </w:r>
      <w:r>
        <w:rPr/>
        <w:t>as</w:t>
      </w:r>
      <w:r>
        <w:rPr>
          <w:spacing w:val="-1"/>
        </w:rPr>
        <w:t> </w:t>
      </w:r>
      <w:r>
        <w:rPr/>
        <w:t>practice</w:t>
      </w:r>
      <w:r>
        <w:rPr>
          <w:spacing w:val="-1"/>
        </w:rPr>
        <w:t> </w:t>
      </w:r>
      <w:r>
        <w:rPr/>
        <w:t>are: collectiveness,</w:t>
      </w:r>
      <w:r>
        <w:rPr>
          <w:spacing w:val="-1"/>
        </w:rPr>
        <w:t> </w:t>
      </w:r>
      <w:r>
        <w:rPr/>
        <w:t>concurrency,</w:t>
      </w:r>
      <w:r>
        <w:rPr>
          <w:spacing w:val="-1"/>
        </w:rPr>
        <w:t> </w:t>
      </w:r>
      <w:r>
        <w:rPr/>
        <w:t>collaboration and compassion</w:t>
      </w:r>
      <w:r>
        <w:rPr>
          <w:spacing w:val="1"/>
        </w:rPr>
        <w:t> </w:t>
      </w:r>
      <w:r>
        <w:rPr>
          <w:spacing w:val="-4"/>
        </w:rPr>
        <w:t>(the</w:t>
      </w:r>
    </w:p>
    <w:p>
      <w:pPr>
        <w:pStyle w:val="BodyText"/>
        <w:spacing w:line="360" w:lineRule="auto"/>
        <w:ind w:left="820" w:right="1017"/>
      </w:pPr>
      <w:r>
        <w:rPr/>
        <w:t>„4‟s). Collectiveness refers to the extent to which everyone in the entity can serve as a leader. Concurrency, considers the extent to which members of the unit or Organisation are serving as leaders at the same time. Collaboration is the extent to which members are co-creating the enterprise. It also considers the nature of the dialogue in which members determine together what needs to be done and how to do it. While in compassion, there is interest in the extent to which members commit to preserving the dignity of every single member of the entity, regardless of background, status or point of view.</w:t>
      </w:r>
    </w:p>
    <w:p>
      <w:pPr>
        <w:pStyle w:val="BodyText"/>
        <w:spacing w:line="360" w:lineRule="auto" w:before="201"/>
        <w:ind w:left="820" w:right="1015"/>
      </w:pPr>
      <w:r>
        <w:rPr/>
        <w:t>Anderson and Anderson (2010) described two leadership approaches to change management. According to the authors, the approach and success at leading change depends on the state of awareness that leaders bring to transformation. Transformational approach is the state of awareness or level of consciousness that leaders personally bring to transformation. This, in turn, influences the change strategies which they develop, the change plans that they design to execute, those strategies, decisions that they make, leadership style, interpersonal and organisational communication patterns, relationships with stakeholders, what they model to others, emotional reactions and personal ability to change and ultimately their outcomes. Basically, leaders approach the transformation</w:t>
      </w:r>
      <w:r>
        <w:rPr>
          <w:spacing w:val="40"/>
        </w:rPr>
        <w:t> </w:t>
      </w:r>
      <w:r>
        <w:rPr/>
        <w:t>with</w:t>
      </w:r>
      <w:r>
        <w:rPr>
          <w:spacing w:val="44"/>
        </w:rPr>
        <w:t> </w:t>
      </w:r>
      <w:r>
        <w:rPr/>
        <w:t>expanded</w:t>
      </w:r>
      <w:r>
        <w:rPr>
          <w:spacing w:val="45"/>
        </w:rPr>
        <w:t> </w:t>
      </w:r>
      <w:r>
        <w:rPr/>
        <w:t>awareness</w:t>
      </w:r>
      <w:r>
        <w:rPr>
          <w:spacing w:val="44"/>
        </w:rPr>
        <w:t> </w:t>
      </w:r>
      <w:r>
        <w:rPr/>
        <w:t>(conscious</w:t>
      </w:r>
      <w:r>
        <w:rPr>
          <w:spacing w:val="44"/>
        </w:rPr>
        <w:t> </w:t>
      </w:r>
      <w:r>
        <w:rPr/>
        <w:t>approach)</w:t>
      </w:r>
      <w:r>
        <w:rPr>
          <w:spacing w:val="44"/>
        </w:rPr>
        <w:t> </w:t>
      </w:r>
      <w:r>
        <w:rPr/>
        <w:t>or</w:t>
      </w:r>
      <w:r>
        <w:rPr>
          <w:spacing w:val="45"/>
        </w:rPr>
        <w:t> </w:t>
      </w:r>
      <w:r>
        <w:rPr/>
        <w:t>limited</w:t>
      </w:r>
      <w:r>
        <w:rPr>
          <w:spacing w:val="45"/>
        </w:rPr>
        <w:t> </w:t>
      </w:r>
      <w:r>
        <w:rPr/>
        <w:t>awareness</w:t>
      </w:r>
      <w:r>
        <w:rPr>
          <w:spacing w:val="44"/>
        </w:rPr>
        <w:t> </w:t>
      </w:r>
      <w:r>
        <w:rPr/>
        <w:t>(auto-pilot).</w:t>
      </w:r>
      <w:r>
        <w:rPr>
          <w:spacing w:val="44"/>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24"/>
      </w:pPr>
      <w:r>
        <w:rPr/>
        <w:t>conscious approach provides more perspective and insight about what transformation demands and better strategic options to address its unique people and process dynamics.</w:t>
      </w:r>
    </w:p>
    <w:p>
      <w:pPr>
        <w:pStyle w:val="BodyText"/>
        <w:spacing w:line="360" w:lineRule="auto" w:before="200"/>
        <w:ind w:left="820" w:right="1017"/>
      </w:pPr>
      <w:r>
        <w:rPr/>
        <w:t>On the other hand, the auto-pilot approach involves the automatic and unconscious response to the dynamics of transformation based on our conditioned habits, existing knowledge and dominant leadership style. Anderson and Anderson (2010) posited that</w:t>
      </w:r>
      <w:r>
        <w:rPr>
          <w:spacing w:val="40"/>
        </w:rPr>
        <w:t> </w:t>
      </w:r>
      <w:r>
        <w:rPr/>
        <w:t>the autopilot has been the most prevalent approach historically and has sufficed for leading organisations and developmental and transitional change for long. However, it is inadequate for delivering break-through results. As change has become more complex, evolving from developmental to transformational, operating with expanded awareness to see the subtle human and process dynamics at play has become a requirement of success. Successful change leadership requires leaders to develop four critical ways of perception:</w:t>
      </w:r>
    </w:p>
    <w:p>
      <w:pPr>
        <w:pStyle w:val="ListParagraph"/>
        <w:numPr>
          <w:ilvl w:val="0"/>
          <w:numId w:val="16"/>
        </w:numPr>
        <w:tabs>
          <w:tab w:pos="1538" w:val="left" w:leader="none"/>
          <w:tab w:pos="1540" w:val="left" w:leader="none"/>
        </w:tabs>
        <w:spacing w:line="355" w:lineRule="auto" w:before="200" w:after="0"/>
        <w:ind w:left="1540" w:right="1016" w:hanging="361"/>
        <w:jc w:val="both"/>
        <w:rPr>
          <w:i/>
          <w:sz w:val="26"/>
        </w:rPr>
      </w:pPr>
      <w:r>
        <w:rPr>
          <w:b/>
          <w:sz w:val="26"/>
        </w:rPr>
        <w:t>Seeing Systems: </w:t>
      </w:r>
      <w:r>
        <w:rPr>
          <w:sz w:val="26"/>
        </w:rPr>
        <w:t>Perceiving the interdependencies among organisational</w:t>
      </w:r>
      <w:r>
        <w:rPr>
          <w:spacing w:val="40"/>
          <w:sz w:val="26"/>
        </w:rPr>
        <w:t> </w:t>
      </w:r>
      <w:r>
        <w:rPr>
          <w:sz w:val="26"/>
        </w:rPr>
        <w:t>functions, events, or circumstances. Seeing connections across boundaries, seeing relational impacts across the supply chain and seeing across space</w:t>
      </w:r>
      <w:r>
        <w:rPr>
          <w:i/>
          <w:sz w:val="26"/>
        </w:rPr>
        <w:t>.</w:t>
      </w:r>
    </w:p>
    <w:p>
      <w:pPr>
        <w:pStyle w:val="ListParagraph"/>
        <w:numPr>
          <w:ilvl w:val="0"/>
          <w:numId w:val="16"/>
        </w:numPr>
        <w:tabs>
          <w:tab w:pos="1538" w:val="left" w:leader="none"/>
          <w:tab w:pos="1540" w:val="left" w:leader="none"/>
        </w:tabs>
        <w:spacing w:line="357" w:lineRule="auto" w:before="209" w:after="0"/>
        <w:ind w:left="1540" w:right="1018" w:hanging="361"/>
        <w:jc w:val="both"/>
        <w:rPr>
          <w:i/>
          <w:sz w:val="26"/>
        </w:rPr>
      </w:pPr>
      <w:r>
        <w:rPr>
          <w:b/>
          <w:sz w:val="26"/>
        </w:rPr>
        <w:t>Seeing Process: </w:t>
      </w:r>
      <w:r>
        <w:rPr>
          <w:sz w:val="26"/>
        </w:rPr>
        <w:t>Being aware of how events and circumstances influence each other over time; perceiving how the present is a natural outgrowth of the past, and how to influence it to create a desired future; seeing the relationships between inputs and outputs; seeing future impacts of today‟s activities; seeing the process nature of reality, and how development is occurring or can occur in any situation; seeing across time (Anderson and Anderson, 2010)</w:t>
      </w:r>
      <w:r>
        <w:rPr>
          <w:i/>
          <w:sz w:val="26"/>
        </w:rPr>
        <w:t>.</w:t>
      </w:r>
    </w:p>
    <w:p>
      <w:pPr>
        <w:pStyle w:val="ListParagraph"/>
        <w:numPr>
          <w:ilvl w:val="0"/>
          <w:numId w:val="16"/>
        </w:numPr>
        <w:tabs>
          <w:tab w:pos="1538" w:val="left" w:leader="none"/>
          <w:tab w:pos="1540" w:val="left" w:leader="none"/>
        </w:tabs>
        <w:spacing w:line="357" w:lineRule="auto" w:before="7" w:after="0"/>
        <w:ind w:left="1540" w:right="1019" w:hanging="361"/>
        <w:jc w:val="both"/>
        <w:rPr>
          <w:i/>
          <w:sz w:val="26"/>
        </w:rPr>
      </w:pPr>
      <w:r>
        <w:rPr>
          <w:b/>
          <w:sz w:val="26"/>
        </w:rPr>
        <w:t>Seeing Internal/External: </w:t>
      </w:r>
      <w:r>
        <w:rPr>
          <w:sz w:val="26"/>
        </w:rPr>
        <w:t>Perceiving the inner dynamics of external circumstances, and </w:t>
      </w:r>
      <w:r>
        <w:rPr>
          <w:i/>
          <w:sz w:val="26"/>
        </w:rPr>
        <w:t>vice versa</w:t>
      </w:r>
      <w:r>
        <w:rPr>
          <w:sz w:val="26"/>
        </w:rPr>
        <w:t>; seeing how mindset and culture influences actions and results; seeing the</w:t>
      </w:r>
      <w:r>
        <w:rPr>
          <w:spacing w:val="-1"/>
          <w:sz w:val="26"/>
        </w:rPr>
        <w:t> </w:t>
      </w:r>
      <w:r>
        <w:rPr>
          <w:sz w:val="26"/>
        </w:rPr>
        <w:t>outer impacts of thoughts and emotions, how resistance and commitment impacts outcomes; seeing how internal and external reality reflect each other</w:t>
      </w:r>
      <w:r>
        <w:rPr>
          <w:i/>
          <w:sz w:val="26"/>
        </w:rPr>
        <w:t>.</w:t>
      </w:r>
    </w:p>
    <w:p>
      <w:pPr>
        <w:spacing w:after="0" w:line="357" w:lineRule="auto"/>
        <w:jc w:val="both"/>
        <w:rPr>
          <w:sz w:val="26"/>
        </w:rPr>
        <w:sectPr>
          <w:pgSz w:w="12240" w:h="15840"/>
          <w:pgMar w:header="0" w:footer="1064" w:top="1360" w:bottom="1260" w:left="620" w:right="420"/>
        </w:sectPr>
      </w:pPr>
    </w:p>
    <w:p>
      <w:pPr>
        <w:pStyle w:val="ListParagraph"/>
        <w:numPr>
          <w:ilvl w:val="0"/>
          <w:numId w:val="16"/>
        </w:numPr>
        <w:tabs>
          <w:tab w:pos="1538" w:val="left" w:leader="none"/>
          <w:tab w:pos="1540" w:val="left" w:leader="none"/>
        </w:tabs>
        <w:spacing w:line="355" w:lineRule="auto" w:before="76" w:after="0"/>
        <w:ind w:left="1540" w:right="1018" w:hanging="361"/>
        <w:jc w:val="both"/>
        <w:rPr>
          <w:i/>
          <w:sz w:val="26"/>
        </w:rPr>
      </w:pPr>
      <w:r>
        <w:rPr>
          <w:b/>
          <w:sz w:val="26"/>
        </w:rPr>
        <w:t>Seeing</w:t>
      </w:r>
      <w:r>
        <w:rPr>
          <w:b/>
          <w:spacing w:val="-4"/>
          <w:sz w:val="26"/>
        </w:rPr>
        <w:t> </w:t>
      </w:r>
      <w:r>
        <w:rPr>
          <w:b/>
          <w:sz w:val="26"/>
        </w:rPr>
        <w:t>Consciously:</w:t>
      </w:r>
      <w:r>
        <w:rPr>
          <w:b/>
          <w:spacing w:val="40"/>
          <w:sz w:val="26"/>
        </w:rPr>
        <w:t> </w:t>
      </w:r>
      <w:r>
        <w:rPr>
          <w:sz w:val="26"/>
        </w:rPr>
        <w:t>Witnessing</w:t>
      </w:r>
      <w:r>
        <w:rPr>
          <w:spacing w:val="-3"/>
          <w:sz w:val="26"/>
        </w:rPr>
        <w:t> </w:t>
      </w:r>
      <w:r>
        <w:rPr>
          <w:sz w:val="26"/>
        </w:rPr>
        <w:t>objectively</w:t>
      </w:r>
      <w:r>
        <w:rPr>
          <w:spacing w:val="-4"/>
          <w:sz w:val="26"/>
        </w:rPr>
        <w:t> </w:t>
      </w:r>
      <w:r>
        <w:rPr>
          <w:sz w:val="26"/>
        </w:rPr>
        <w:t>what</w:t>
      </w:r>
      <w:r>
        <w:rPr>
          <w:spacing w:val="-4"/>
          <w:sz w:val="26"/>
        </w:rPr>
        <w:t> </w:t>
      </w:r>
      <w:r>
        <w:rPr>
          <w:sz w:val="26"/>
        </w:rPr>
        <w:t>is</w:t>
      </w:r>
      <w:r>
        <w:rPr>
          <w:spacing w:val="-5"/>
          <w:sz w:val="26"/>
        </w:rPr>
        <w:t> </w:t>
      </w:r>
      <w:r>
        <w:rPr>
          <w:sz w:val="26"/>
        </w:rPr>
        <w:t>occurring;</w:t>
      </w:r>
      <w:r>
        <w:rPr>
          <w:spacing w:val="-4"/>
          <w:sz w:val="26"/>
        </w:rPr>
        <w:t> </w:t>
      </w:r>
      <w:r>
        <w:rPr>
          <w:sz w:val="26"/>
        </w:rPr>
        <w:t>being</w:t>
      </w:r>
      <w:r>
        <w:rPr>
          <w:spacing w:val="-4"/>
          <w:sz w:val="26"/>
        </w:rPr>
        <w:t> </w:t>
      </w:r>
      <w:r>
        <w:rPr>
          <w:sz w:val="26"/>
        </w:rPr>
        <w:t>mindful</w:t>
      </w:r>
      <w:r>
        <w:rPr>
          <w:spacing w:val="-4"/>
          <w:sz w:val="26"/>
        </w:rPr>
        <w:t> </w:t>
      </w:r>
      <w:r>
        <w:rPr>
          <w:sz w:val="26"/>
        </w:rPr>
        <w:t>and present to the moment; perceiving without the bias of autopilot or mental conditioning; seeing mindfully</w:t>
      </w:r>
      <w:r>
        <w:rPr>
          <w:i/>
          <w:sz w:val="26"/>
        </w:rPr>
        <w:t>.</w:t>
      </w:r>
    </w:p>
    <w:p>
      <w:pPr>
        <w:pStyle w:val="BodyText"/>
        <w:jc w:val="left"/>
        <w:rPr>
          <w:i/>
        </w:rPr>
      </w:pPr>
    </w:p>
    <w:p>
      <w:pPr>
        <w:pStyle w:val="BodyText"/>
        <w:spacing w:before="60"/>
        <w:jc w:val="left"/>
        <w:rPr>
          <w:i/>
        </w:rPr>
      </w:pPr>
    </w:p>
    <w:p>
      <w:pPr>
        <w:pStyle w:val="Heading1"/>
        <w:spacing w:before="1"/>
        <w:ind w:left="3545" w:right="3741"/>
        <w:jc w:val="center"/>
      </w:pPr>
      <w:r>
        <w:rPr/>
        <w:t>Models</w:t>
      </w:r>
      <w:r>
        <w:rPr>
          <w:spacing w:val="-2"/>
        </w:rPr>
        <w:t> </w:t>
      </w:r>
      <w:r>
        <w:rPr/>
        <w:t>of Change </w:t>
      </w:r>
      <w:r>
        <w:rPr>
          <w:spacing w:val="-2"/>
        </w:rPr>
        <w:t>Management</w:t>
      </w:r>
    </w:p>
    <w:p>
      <w:pPr>
        <w:pStyle w:val="BodyText"/>
        <w:spacing w:before="47"/>
        <w:jc w:val="left"/>
        <w:rPr>
          <w:b/>
        </w:rPr>
      </w:pPr>
    </w:p>
    <w:p>
      <w:pPr>
        <w:pStyle w:val="BodyText"/>
        <w:spacing w:line="360" w:lineRule="auto"/>
        <w:ind w:left="820" w:right="1018"/>
      </w:pPr>
      <w:r>
        <w:rPr/>
        <w:t>Although there are several models of change process, Lunenburg (2010), discussed the underlisted four most popular ones:</w:t>
      </w:r>
    </w:p>
    <w:p>
      <w:pPr>
        <w:pStyle w:val="BodyText"/>
        <w:spacing w:before="153"/>
        <w:jc w:val="left"/>
      </w:pPr>
    </w:p>
    <w:p>
      <w:pPr>
        <w:pStyle w:val="Heading1"/>
        <w:ind w:left="3561"/>
      </w:pPr>
      <w:r>
        <w:rPr/>
        <w:t>Lewin’s</w:t>
      </w:r>
      <w:r>
        <w:rPr>
          <w:spacing w:val="-4"/>
        </w:rPr>
        <w:t> </w:t>
      </w:r>
      <w:r>
        <w:rPr/>
        <w:t>Three-Step</w:t>
      </w:r>
      <w:r>
        <w:rPr>
          <w:spacing w:val="-4"/>
        </w:rPr>
        <w:t> </w:t>
      </w:r>
      <w:r>
        <w:rPr/>
        <w:t>Change</w:t>
      </w:r>
      <w:r>
        <w:rPr>
          <w:spacing w:val="-3"/>
        </w:rPr>
        <w:t> </w:t>
      </w:r>
      <w:r>
        <w:rPr>
          <w:spacing w:val="-2"/>
        </w:rPr>
        <w:t>Model</w:t>
      </w:r>
    </w:p>
    <w:p>
      <w:pPr>
        <w:pStyle w:val="BodyText"/>
        <w:spacing w:line="360" w:lineRule="auto" w:before="146"/>
        <w:ind w:left="820" w:right="1020"/>
      </w:pPr>
      <w:r>
        <w:rPr/>
        <w:t>Change involves a sequence of organisational processes that occurs over time. Lewin (1951) suggests this process typically requires three steps: unfreezing, moving, and </w:t>
      </w:r>
      <w:r>
        <w:rPr>
          <w:spacing w:val="-2"/>
        </w:rPr>
        <w:t>refreezing.</w:t>
      </w:r>
    </w:p>
    <w:p>
      <w:pPr>
        <w:pStyle w:val="BodyText"/>
        <w:spacing w:before="150"/>
        <w:jc w:val="left"/>
      </w:pPr>
    </w:p>
    <w:p>
      <w:pPr>
        <w:pStyle w:val="BodyText"/>
        <w:spacing w:line="360" w:lineRule="auto"/>
        <w:ind w:left="820" w:right="1016"/>
      </w:pPr>
      <w:r>
        <w:rPr>
          <w:b/>
        </w:rPr>
        <w:t>Unfreezing: </w:t>
      </w:r>
      <w:r>
        <w:rPr/>
        <w:t>This step usually means reducing the forces acting to keep the organisation in its current condition. Lewin‟s force field analysis frame work conceptualises the status quo as the equilibrium state resulting from driving and restraining force. While driving forces direct behaviour away from the status quo, restraining forces direct behaviour to make the status quo. Unfreezing might be accomplished by introducing new information that points out inadequacies in the current state or by decreasing the strength of current values, attitudes, and behaviors. Crises often stimulate unfreezing. Examples of crises are demographic shifts in population, a sudden increase in employee turnover, a costly lawsuit, and an unexpected strike. Unfreezing may occur without crises as well. Climate surveys,</w:t>
      </w:r>
      <w:r>
        <w:rPr>
          <w:spacing w:val="-3"/>
        </w:rPr>
        <w:t> </w:t>
      </w:r>
      <w:r>
        <w:rPr/>
        <w:t>financial</w:t>
      </w:r>
      <w:r>
        <w:rPr>
          <w:spacing w:val="-3"/>
        </w:rPr>
        <w:t> </w:t>
      </w:r>
      <w:r>
        <w:rPr/>
        <w:t>data,</w:t>
      </w:r>
      <w:r>
        <w:rPr>
          <w:spacing w:val="-3"/>
        </w:rPr>
        <w:t> </w:t>
      </w:r>
      <w:r>
        <w:rPr/>
        <w:t>and</w:t>
      </w:r>
      <w:r>
        <w:rPr>
          <w:spacing w:val="-3"/>
        </w:rPr>
        <w:t> </w:t>
      </w:r>
      <w:r>
        <w:rPr/>
        <w:t>enrolment</w:t>
      </w:r>
      <w:r>
        <w:rPr>
          <w:spacing w:val="-3"/>
        </w:rPr>
        <w:t> </w:t>
      </w:r>
      <w:r>
        <w:rPr/>
        <w:t>projections</w:t>
      </w:r>
      <w:r>
        <w:rPr>
          <w:spacing w:val="-4"/>
        </w:rPr>
        <w:t> </w:t>
      </w:r>
      <w:r>
        <w:rPr/>
        <w:t>can</w:t>
      </w:r>
      <w:r>
        <w:rPr>
          <w:spacing w:val="-3"/>
        </w:rPr>
        <w:t> </w:t>
      </w:r>
      <w:r>
        <w:rPr/>
        <w:t>be</w:t>
      </w:r>
      <w:r>
        <w:rPr>
          <w:spacing w:val="-3"/>
        </w:rPr>
        <w:t> </w:t>
      </w:r>
      <w:r>
        <w:rPr/>
        <w:t>used</w:t>
      </w:r>
      <w:r>
        <w:rPr>
          <w:spacing w:val="-3"/>
        </w:rPr>
        <w:t> </w:t>
      </w:r>
      <w:r>
        <w:rPr/>
        <w:t>to</w:t>
      </w:r>
      <w:r>
        <w:rPr>
          <w:spacing w:val="-4"/>
        </w:rPr>
        <w:t> </w:t>
      </w:r>
      <w:r>
        <w:rPr/>
        <w:t>determine</w:t>
      </w:r>
      <w:r>
        <w:rPr>
          <w:spacing w:val="-3"/>
        </w:rPr>
        <w:t> </w:t>
      </w:r>
      <w:r>
        <w:rPr/>
        <w:t>problem</w:t>
      </w:r>
      <w:r>
        <w:rPr>
          <w:spacing w:val="-5"/>
        </w:rPr>
        <w:t> </w:t>
      </w:r>
      <w:r>
        <w:rPr/>
        <w:t>areas in an organisation and initiate change to alleviate problems before crises erupt.</w:t>
      </w:r>
    </w:p>
    <w:p>
      <w:pPr>
        <w:pStyle w:val="BodyText"/>
        <w:spacing w:before="150"/>
        <w:jc w:val="left"/>
      </w:pPr>
    </w:p>
    <w:p>
      <w:pPr>
        <w:pStyle w:val="BodyText"/>
        <w:spacing w:line="360" w:lineRule="auto"/>
        <w:ind w:left="820" w:right="1016"/>
      </w:pPr>
      <w:r>
        <w:rPr>
          <w:b/>
        </w:rPr>
        <w:t>Moving: </w:t>
      </w:r>
      <w:r>
        <w:rPr/>
        <w:t>Once the organisation is unfrozen, it can be changed by moving</w:t>
      </w:r>
      <w:r>
        <w:rPr>
          <w:b/>
        </w:rPr>
        <w:t>. </w:t>
      </w:r>
      <w:r>
        <w:rPr/>
        <w:t>This step usually involves the development of new values, attitudes, and behaviours through internalisation,</w:t>
      </w:r>
      <w:r>
        <w:rPr>
          <w:spacing w:val="33"/>
        </w:rPr>
        <w:t> </w:t>
      </w:r>
      <w:r>
        <w:rPr/>
        <w:t>identification,</w:t>
      </w:r>
      <w:r>
        <w:rPr>
          <w:spacing w:val="33"/>
        </w:rPr>
        <w:t> </w:t>
      </w:r>
      <w:r>
        <w:rPr/>
        <w:t>or</w:t>
      </w:r>
      <w:r>
        <w:rPr>
          <w:spacing w:val="32"/>
        </w:rPr>
        <w:t> </w:t>
      </w:r>
      <w:r>
        <w:rPr/>
        <w:t>change</w:t>
      </w:r>
      <w:r>
        <w:rPr>
          <w:spacing w:val="33"/>
        </w:rPr>
        <w:t> </w:t>
      </w:r>
      <w:r>
        <w:rPr/>
        <w:t>in</w:t>
      </w:r>
      <w:r>
        <w:rPr>
          <w:spacing w:val="32"/>
        </w:rPr>
        <w:t> </w:t>
      </w:r>
      <w:r>
        <w:rPr/>
        <w:t>structure.</w:t>
      </w:r>
      <w:r>
        <w:rPr>
          <w:spacing w:val="33"/>
        </w:rPr>
        <w:t> </w:t>
      </w:r>
      <w:r>
        <w:rPr/>
        <w:t>Some</w:t>
      </w:r>
      <w:r>
        <w:rPr>
          <w:spacing w:val="33"/>
        </w:rPr>
        <w:t> </w:t>
      </w:r>
      <w:r>
        <w:rPr/>
        <w:t>changes</w:t>
      </w:r>
      <w:r>
        <w:rPr>
          <w:spacing w:val="33"/>
        </w:rPr>
        <w:t> </w:t>
      </w:r>
      <w:r>
        <w:rPr/>
        <w:t>may</w:t>
      </w:r>
      <w:r>
        <w:rPr>
          <w:spacing w:val="33"/>
        </w:rPr>
        <w:t> </w:t>
      </w:r>
      <w:r>
        <w:rPr/>
        <w:t>be</w:t>
      </w:r>
      <w:r>
        <w:rPr>
          <w:spacing w:val="33"/>
        </w:rPr>
        <w:t> </w:t>
      </w:r>
      <w:r>
        <w:rPr/>
        <w:t>minor</w:t>
      </w:r>
      <w:r>
        <w:rPr>
          <w:spacing w:val="34"/>
        </w:rPr>
        <w:t> </w:t>
      </w:r>
      <w:r>
        <w:rPr>
          <w:spacing w:val="-5"/>
        </w:rPr>
        <w:t>and</w:t>
      </w:r>
    </w:p>
    <w:p>
      <w:pPr>
        <w:spacing w:after="0" w:line="360" w:lineRule="auto"/>
        <w:sectPr>
          <w:pgSz w:w="12240" w:h="15840"/>
          <w:pgMar w:header="0" w:footer="1064" w:top="1360" w:bottom="1260" w:left="620" w:right="420"/>
        </w:sectPr>
      </w:pPr>
    </w:p>
    <w:p>
      <w:pPr>
        <w:pStyle w:val="BodyText"/>
        <w:spacing w:line="360" w:lineRule="auto" w:before="76"/>
        <w:ind w:left="820" w:right="1018"/>
      </w:pPr>
      <w:r>
        <w:rPr/>
        <w:t>involve</w:t>
      </w:r>
      <w:r>
        <w:rPr>
          <w:spacing w:val="-1"/>
        </w:rPr>
        <w:t> </w:t>
      </w:r>
      <w:r>
        <w:rPr/>
        <w:t>a</w:t>
      </w:r>
      <w:r>
        <w:rPr>
          <w:spacing w:val="-1"/>
        </w:rPr>
        <w:t> </w:t>
      </w:r>
      <w:r>
        <w:rPr/>
        <w:t>few</w:t>
      </w:r>
      <w:r>
        <w:rPr>
          <w:spacing w:val="-1"/>
        </w:rPr>
        <w:t> </w:t>
      </w:r>
      <w:r>
        <w:rPr/>
        <w:t>members (changes</w:t>
      </w:r>
      <w:r>
        <w:rPr>
          <w:spacing w:val="-2"/>
        </w:rPr>
        <w:t> </w:t>
      </w:r>
      <w:r>
        <w:rPr/>
        <w:t>in recruitment</w:t>
      </w:r>
      <w:r>
        <w:rPr>
          <w:spacing w:val="-1"/>
        </w:rPr>
        <w:t> </w:t>
      </w:r>
      <w:r>
        <w:rPr/>
        <w:t>and selection procedures)</w:t>
      </w:r>
      <w:r>
        <w:rPr>
          <w:spacing w:val="-1"/>
        </w:rPr>
        <w:t> </w:t>
      </w:r>
      <w:r>
        <w:rPr/>
        <w:t>and</w:t>
      </w:r>
      <w:r>
        <w:rPr>
          <w:spacing w:val="-1"/>
        </w:rPr>
        <w:t> </w:t>
      </w:r>
      <w:r>
        <w:rPr/>
        <w:t>others</w:t>
      </w:r>
      <w:r>
        <w:rPr>
          <w:spacing w:val="-2"/>
        </w:rPr>
        <w:t> </w:t>
      </w:r>
      <w:r>
        <w:rPr/>
        <w:t>may be major, involving many participants. Examples of the latter include a new evaluation system, restructuring of jobs and duties performed by staff, or restructuring a department or an entire organisation, which necessitates relocating staff to different sites within the </w:t>
      </w:r>
      <w:r>
        <w:rPr>
          <w:spacing w:val="-2"/>
        </w:rPr>
        <w:t>organisation.</w:t>
      </w:r>
    </w:p>
    <w:p>
      <w:pPr>
        <w:pStyle w:val="BodyText"/>
        <w:spacing w:before="149"/>
        <w:jc w:val="left"/>
      </w:pPr>
    </w:p>
    <w:p>
      <w:pPr>
        <w:pStyle w:val="BodyText"/>
        <w:spacing w:line="360" w:lineRule="auto"/>
        <w:ind w:left="820" w:right="1017"/>
      </w:pPr>
      <w:r>
        <w:rPr/>
        <mc:AlternateContent>
          <mc:Choice Requires="wps">
            <w:drawing>
              <wp:anchor distT="0" distB="0" distL="0" distR="0" allowOverlap="1" layoutInCell="1" locked="0" behindDoc="1" simplePos="0" relativeHeight="483334656">
                <wp:simplePos x="0" y="0"/>
                <wp:positionH relativeFrom="page">
                  <wp:posOffset>1496377</wp:posOffset>
                </wp:positionH>
                <wp:positionV relativeFrom="paragraph">
                  <wp:posOffset>1459367</wp:posOffset>
                </wp:positionV>
                <wp:extent cx="4679315" cy="268287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4679315" cy="2682875"/>
                          <a:chExt cx="4679315" cy="2682875"/>
                        </a:xfrm>
                      </wpg:grpSpPr>
                      <wps:wsp>
                        <wps:cNvPr id="88" name="Graphic 88"/>
                        <wps:cNvSpPr/>
                        <wps:spPr>
                          <a:xfrm>
                            <a:off x="1135443" y="561403"/>
                            <a:ext cx="701040" cy="487045"/>
                          </a:xfrm>
                          <a:custGeom>
                            <a:avLst/>
                            <a:gdLst/>
                            <a:ahLst/>
                            <a:cxnLst/>
                            <a:rect l="l" t="t" r="r" b="b"/>
                            <a:pathLst>
                              <a:path w="701040" h="487045">
                                <a:moveTo>
                                  <a:pt x="634364" y="448600"/>
                                </a:moveTo>
                                <a:lnTo>
                                  <a:pt x="616331" y="474725"/>
                                </a:lnTo>
                                <a:lnTo>
                                  <a:pt x="700658" y="486663"/>
                                </a:lnTo>
                                <a:lnTo>
                                  <a:pt x="684752" y="457708"/>
                                </a:lnTo>
                                <a:lnTo>
                                  <a:pt x="647700" y="457708"/>
                                </a:lnTo>
                                <a:lnTo>
                                  <a:pt x="644779" y="455802"/>
                                </a:lnTo>
                                <a:lnTo>
                                  <a:pt x="634364" y="448600"/>
                                </a:lnTo>
                                <a:close/>
                              </a:path>
                              <a:path w="701040" h="487045">
                                <a:moveTo>
                                  <a:pt x="641568" y="438164"/>
                                </a:moveTo>
                                <a:lnTo>
                                  <a:pt x="634364" y="448600"/>
                                </a:lnTo>
                                <a:lnTo>
                                  <a:pt x="644779" y="455802"/>
                                </a:lnTo>
                                <a:lnTo>
                                  <a:pt x="647700" y="457708"/>
                                </a:lnTo>
                                <a:lnTo>
                                  <a:pt x="651637" y="457073"/>
                                </a:lnTo>
                                <a:lnTo>
                                  <a:pt x="655701" y="451230"/>
                                </a:lnTo>
                                <a:lnTo>
                                  <a:pt x="654939" y="447293"/>
                                </a:lnTo>
                                <a:lnTo>
                                  <a:pt x="652018" y="445388"/>
                                </a:lnTo>
                                <a:lnTo>
                                  <a:pt x="641568" y="438164"/>
                                </a:lnTo>
                                <a:close/>
                              </a:path>
                              <a:path w="701040" h="487045">
                                <a:moveTo>
                                  <a:pt x="659638" y="411988"/>
                                </a:moveTo>
                                <a:lnTo>
                                  <a:pt x="641568" y="438164"/>
                                </a:lnTo>
                                <a:lnTo>
                                  <a:pt x="652018" y="445388"/>
                                </a:lnTo>
                                <a:lnTo>
                                  <a:pt x="654939" y="447293"/>
                                </a:lnTo>
                                <a:lnTo>
                                  <a:pt x="655701" y="451230"/>
                                </a:lnTo>
                                <a:lnTo>
                                  <a:pt x="651637" y="457073"/>
                                </a:lnTo>
                                <a:lnTo>
                                  <a:pt x="647700" y="457708"/>
                                </a:lnTo>
                                <a:lnTo>
                                  <a:pt x="684752" y="457708"/>
                                </a:lnTo>
                                <a:lnTo>
                                  <a:pt x="659638" y="411988"/>
                                </a:lnTo>
                                <a:close/>
                              </a:path>
                              <a:path w="701040" h="487045">
                                <a:moveTo>
                                  <a:pt x="8001" y="0"/>
                                </a:moveTo>
                                <a:lnTo>
                                  <a:pt x="4064" y="762"/>
                                </a:lnTo>
                                <a:lnTo>
                                  <a:pt x="2031" y="3683"/>
                                </a:lnTo>
                                <a:lnTo>
                                  <a:pt x="0" y="6476"/>
                                </a:lnTo>
                                <a:lnTo>
                                  <a:pt x="762" y="10413"/>
                                </a:lnTo>
                                <a:lnTo>
                                  <a:pt x="634364" y="448600"/>
                                </a:lnTo>
                                <a:lnTo>
                                  <a:pt x="641568" y="438164"/>
                                </a:lnTo>
                                <a:lnTo>
                                  <a:pt x="10795" y="2031"/>
                                </a:lnTo>
                                <a:lnTo>
                                  <a:pt x="8001" y="0"/>
                                </a:lnTo>
                                <a:close/>
                              </a:path>
                            </a:pathLst>
                          </a:custGeom>
                          <a:solidFill>
                            <a:srgbClr val="000000"/>
                          </a:solidFill>
                        </wps:spPr>
                        <wps:bodyPr wrap="square" lIns="0" tIns="0" rIns="0" bIns="0" rtlCol="0">
                          <a:prstTxWarp prst="textNoShape">
                            <a:avLst/>
                          </a:prstTxWarp>
                          <a:noAutofit/>
                        </wps:bodyPr>
                      </wps:wsp>
                      <wps:wsp>
                        <wps:cNvPr id="89" name="Graphic 89"/>
                        <wps:cNvSpPr/>
                        <wps:spPr>
                          <a:xfrm>
                            <a:off x="4762" y="4762"/>
                            <a:ext cx="1143000" cy="569595"/>
                          </a:xfrm>
                          <a:custGeom>
                            <a:avLst/>
                            <a:gdLst/>
                            <a:ahLst/>
                            <a:cxnLst/>
                            <a:rect l="l" t="t" r="r" b="b"/>
                            <a:pathLst>
                              <a:path w="1143000" h="569595">
                                <a:moveTo>
                                  <a:pt x="1142999" y="0"/>
                                </a:moveTo>
                                <a:lnTo>
                                  <a:pt x="0" y="0"/>
                                </a:lnTo>
                                <a:lnTo>
                                  <a:pt x="0" y="569595"/>
                                </a:lnTo>
                                <a:lnTo>
                                  <a:pt x="1142999" y="569595"/>
                                </a:lnTo>
                                <a:lnTo>
                                  <a:pt x="1142999"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2752153" y="1616138"/>
                            <a:ext cx="701040" cy="487045"/>
                          </a:xfrm>
                          <a:custGeom>
                            <a:avLst/>
                            <a:gdLst/>
                            <a:ahLst/>
                            <a:cxnLst/>
                            <a:rect l="l" t="t" r="r" b="b"/>
                            <a:pathLst>
                              <a:path w="701040" h="487045">
                                <a:moveTo>
                                  <a:pt x="634364" y="448600"/>
                                </a:moveTo>
                                <a:lnTo>
                                  <a:pt x="616331" y="474725"/>
                                </a:lnTo>
                                <a:lnTo>
                                  <a:pt x="700659" y="486663"/>
                                </a:lnTo>
                                <a:lnTo>
                                  <a:pt x="684752" y="457707"/>
                                </a:lnTo>
                                <a:lnTo>
                                  <a:pt x="647700" y="457707"/>
                                </a:lnTo>
                                <a:lnTo>
                                  <a:pt x="644779" y="455802"/>
                                </a:lnTo>
                                <a:lnTo>
                                  <a:pt x="634364" y="448600"/>
                                </a:lnTo>
                                <a:close/>
                              </a:path>
                              <a:path w="701040" h="487045">
                                <a:moveTo>
                                  <a:pt x="641568" y="438164"/>
                                </a:moveTo>
                                <a:lnTo>
                                  <a:pt x="634364" y="448600"/>
                                </a:lnTo>
                                <a:lnTo>
                                  <a:pt x="644779" y="455802"/>
                                </a:lnTo>
                                <a:lnTo>
                                  <a:pt x="647700" y="457707"/>
                                </a:lnTo>
                                <a:lnTo>
                                  <a:pt x="651637" y="457073"/>
                                </a:lnTo>
                                <a:lnTo>
                                  <a:pt x="655701" y="451230"/>
                                </a:lnTo>
                                <a:lnTo>
                                  <a:pt x="654939" y="447293"/>
                                </a:lnTo>
                                <a:lnTo>
                                  <a:pt x="652018" y="445388"/>
                                </a:lnTo>
                                <a:lnTo>
                                  <a:pt x="641568" y="438164"/>
                                </a:lnTo>
                                <a:close/>
                              </a:path>
                              <a:path w="701040" h="487045">
                                <a:moveTo>
                                  <a:pt x="659638" y="411988"/>
                                </a:moveTo>
                                <a:lnTo>
                                  <a:pt x="641568" y="438164"/>
                                </a:lnTo>
                                <a:lnTo>
                                  <a:pt x="652018" y="445388"/>
                                </a:lnTo>
                                <a:lnTo>
                                  <a:pt x="654939" y="447293"/>
                                </a:lnTo>
                                <a:lnTo>
                                  <a:pt x="655701" y="451230"/>
                                </a:lnTo>
                                <a:lnTo>
                                  <a:pt x="651637" y="457073"/>
                                </a:lnTo>
                                <a:lnTo>
                                  <a:pt x="647700" y="457707"/>
                                </a:lnTo>
                                <a:lnTo>
                                  <a:pt x="684752" y="457707"/>
                                </a:lnTo>
                                <a:lnTo>
                                  <a:pt x="659638" y="411988"/>
                                </a:lnTo>
                                <a:close/>
                              </a:path>
                              <a:path w="701040" h="487045">
                                <a:moveTo>
                                  <a:pt x="8001" y="0"/>
                                </a:moveTo>
                                <a:lnTo>
                                  <a:pt x="4064" y="762"/>
                                </a:lnTo>
                                <a:lnTo>
                                  <a:pt x="2032" y="3682"/>
                                </a:lnTo>
                                <a:lnTo>
                                  <a:pt x="0" y="6476"/>
                                </a:lnTo>
                                <a:lnTo>
                                  <a:pt x="762" y="10413"/>
                                </a:lnTo>
                                <a:lnTo>
                                  <a:pt x="634364" y="448600"/>
                                </a:lnTo>
                                <a:lnTo>
                                  <a:pt x="641568" y="438164"/>
                                </a:lnTo>
                                <a:lnTo>
                                  <a:pt x="10795" y="2031"/>
                                </a:lnTo>
                                <a:lnTo>
                                  <a:pt x="8001" y="0"/>
                                </a:lnTo>
                                <a:close/>
                              </a:path>
                            </a:pathLst>
                          </a:custGeom>
                          <a:solidFill>
                            <a:srgbClr val="000000"/>
                          </a:solidFill>
                        </wps:spPr>
                        <wps:bodyPr wrap="square" lIns="0" tIns="0" rIns="0" bIns="0" rtlCol="0">
                          <a:prstTxWarp prst="textNoShape">
                            <a:avLst/>
                          </a:prstTxWarp>
                          <a:noAutofit/>
                        </wps:bodyPr>
                      </wps:wsp>
                      <wps:wsp>
                        <wps:cNvPr id="91" name="Textbox 91"/>
                        <wps:cNvSpPr txBox="1"/>
                        <wps:spPr>
                          <a:xfrm>
                            <a:off x="248602" y="990917"/>
                            <a:ext cx="1294130" cy="1205865"/>
                          </a:xfrm>
                          <a:prstGeom prst="rect">
                            <a:avLst/>
                          </a:prstGeom>
                          <a:solidFill>
                            <a:srgbClr val="DDD7C2"/>
                          </a:solidFill>
                          <a:ln w="9525">
                            <a:solidFill>
                              <a:srgbClr val="000000"/>
                            </a:solidFill>
                            <a:prstDash val="solid"/>
                          </a:ln>
                        </wps:spPr>
                        <wps:txbx>
                          <w:txbxContent>
                            <w:p>
                              <w:pPr>
                                <w:spacing w:line="220" w:lineRule="auto" w:before="72"/>
                                <w:ind w:left="122" w:right="116" w:firstLine="0"/>
                                <w:jc w:val="center"/>
                                <w:rPr>
                                  <w:rFonts w:ascii="Palatino Linotype"/>
                                  <w:color w:val="000000"/>
                                  <w:sz w:val="20"/>
                                </w:rPr>
                              </w:pPr>
                              <w:r>
                                <w:rPr>
                                  <w:rFonts w:ascii="Palatino Linotype"/>
                                  <w:color w:val="000000"/>
                                  <w:sz w:val="20"/>
                                </w:rPr>
                                <w:t>Examine</w:t>
                              </w:r>
                              <w:r>
                                <w:rPr>
                                  <w:rFonts w:ascii="Palatino Linotype"/>
                                  <w:color w:val="000000"/>
                                  <w:spacing w:val="-13"/>
                                  <w:sz w:val="20"/>
                                </w:rPr>
                                <w:t> </w:t>
                              </w:r>
                              <w:r>
                                <w:rPr>
                                  <w:rFonts w:ascii="Palatino Linotype"/>
                                  <w:color w:val="000000"/>
                                  <w:sz w:val="20"/>
                                </w:rPr>
                                <w:t>status</w:t>
                              </w:r>
                              <w:r>
                                <w:rPr>
                                  <w:rFonts w:ascii="Palatino Linotype"/>
                                  <w:color w:val="000000"/>
                                  <w:spacing w:val="-12"/>
                                  <w:sz w:val="20"/>
                                </w:rPr>
                                <w:t> </w:t>
                              </w:r>
                              <w:r>
                                <w:rPr>
                                  <w:rFonts w:ascii="Palatino Linotype"/>
                                  <w:color w:val="000000"/>
                                  <w:sz w:val="20"/>
                                </w:rPr>
                                <w:t>quo </w:t>
                              </w:r>
                              <w:r>
                                <w:rPr>
                                  <w:rFonts w:ascii="Palatino Linotype"/>
                                  <w:color w:val="000000"/>
                                  <w:spacing w:val="-4"/>
                                  <w:sz w:val="20"/>
                                </w:rPr>
                                <w:t>quo</w:t>
                              </w:r>
                            </w:p>
                            <w:p>
                              <w:pPr>
                                <w:spacing w:line="220" w:lineRule="auto" w:before="0"/>
                                <w:ind w:left="119" w:right="116" w:firstLine="0"/>
                                <w:jc w:val="center"/>
                                <w:rPr>
                                  <w:rFonts w:ascii="Palatino Linotype"/>
                                  <w:color w:val="000000"/>
                                  <w:sz w:val="20"/>
                                </w:rPr>
                              </w:pPr>
                              <w:r>
                                <w:rPr>
                                  <w:rFonts w:ascii="Palatino Linotype"/>
                                  <w:color w:val="000000"/>
                                  <w:sz w:val="20"/>
                                </w:rPr>
                                <w:t>Increase driving forces for change Decrease</w:t>
                              </w:r>
                              <w:r>
                                <w:rPr>
                                  <w:rFonts w:ascii="Palatino Linotype"/>
                                  <w:color w:val="000000"/>
                                  <w:spacing w:val="-13"/>
                                  <w:sz w:val="20"/>
                                </w:rPr>
                                <w:t> </w:t>
                              </w:r>
                              <w:r>
                                <w:rPr>
                                  <w:rFonts w:ascii="Palatino Linotype"/>
                                  <w:color w:val="000000"/>
                                  <w:sz w:val="20"/>
                                </w:rPr>
                                <w:t>resisting forces against </w:t>
                              </w:r>
                              <w:r>
                                <w:rPr>
                                  <w:rFonts w:ascii="Palatino Linotype"/>
                                  <w:color w:val="000000"/>
                                  <w:spacing w:val="-2"/>
                                  <w:sz w:val="20"/>
                                </w:rPr>
                                <w:t>change</w:t>
                              </w:r>
                            </w:p>
                          </w:txbxContent>
                        </wps:txbx>
                        <wps:bodyPr wrap="square" lIns="0" tIns="0" rIns="0" bIns="0" rtlCol="0">
                          <a:noAutofit/>
                        </wps:bodyPr>
                      </wps:wsp>
                      <wps:wsp>
                        <wps:cNvPr id="92" name="Textbox 92"/>
                        <wps:cNvSpPr txBox="1"/>
                        <wps:spPr>
                          <a:xfrm>
                            <a:off x="4762" y="4762"/>
                            <a:ext cx="1143000" cy="569595"/>
                          </a:xfrm>
                          <a:prstGeom prst="rect">
                            <a:avLst/>
                          </a:prstGeom>
                          <a:ln w="9525">
                            <a:solidFill>
                              <a:srgbClr val="000000"/>
                            </a:solidFill>
                            <a:prstDash val="solid"/>
                          </a:ln>
                        </wps:spPr>
                        <wps:txbx>
                          <w:txbxContent>
                            <w:p>
                              <w:pPr>
                                <w:spacing w:line="240" w:lineRule="auto" w:before="15"/>
                                <w:rPr>
                                  <w:sz w:val="24"/>
                                </w:rPr>
                              </w:pPr>
                            </w:p>
                            <w:p>
                              <w:pPr>
                                <w:spacing w:before="0"/>
                                <w:ind w:left="410" w:right="0" w:firstLine="0"/>
                                <w:jc w:val="left"/>
                                <w:rPr>
                                  <w:rFonts w:ascii="Palatino Linotype"/>
                                  <w:sz w:val="24"/>
                                </w:rPr>
                              </w:pPr>
                              <w:r>
                                <w:rPr>
                                  <w:rFonts w:ascii="Palatino Linotype"/>
                                  <w:spacing w:val="-2"/>
                                  <w:sz w:val="24"/>
                                </w:rPr>
                                <w:t>Unfreeze</w:t>
                              </w:r>
                            </w:p>
                          </w:txbxContent>
                        </wps:txbx>
                        <wps:bodyPr wrap="square" lIns="0" tIns="0" rIns="0" bIns="0" rtlCol="0">
                          <a:noAutofit/>
                        </wps:bodyPr>
                      </wps:wsp>
                      <wps:wsp>
                        <wps:cNvPr id="93" name="Textbox 93"/>
                        <wps:cNvSpPr txBox="1"/>
                        <wps:spPr>
                          <a:xfrm>
                            <a:off x="3457892" y="2108517"/>
                            <a:ext cx="1216660" cy="569595"/>
                          </a:xfrm>
                          <a:prstGeom prst="rect">
                            <a:avLst/>
                          </a:prstGeom>
                          <a:ln w="9525">
                            <a:solidFill>
                              <a:srgbClr val="000000"/>
                            </a:solidFill>
                            <a:prstDash val="solid"/>
                          </a:ln>
                        </wps:spPr>
                        <wps:txbx>
                          <w:txbxContent>
                            <w:p>
                              <w:pPr>
                                <w:spacing w:line="240" w:lineRule="auto" w:before="16"/>
                                <w:rPr>
                                  <w:sz w:val="24"/>
                                </w:rPr>
                              </w:pPr>
                            </w:p>
                            <w:p>
                              <w:pPr>
                                <w:spacing w:before="0"/>
                                <w:ind w:left="494" w:right="0" w:firstLine="0"/>
                                <w:jc w:val="left"/>
                                <w:rPr>
                                  <w:rFonts w:ascii="Palatino Linotype"/>
                                  <w:sz w:val="24"/>
                                </w:rPr>
                              </w:pPr>
                              <w:r>
                                <w:rPr>
                                  <w:rFonts w:ascii="Palatino Linotype"/>
                                  <w:spacing w:val="-2"/>
                                  <w:sz w:val="24"/>
                                </w:rPr>
                                <w:t>Refreeze</w:t>
                              </w:r>
                            </w:p>
                          </w:txbxContent>
                        </wps:txbx>
                        <wps:bodyPr wrap="square" lIns="0" tIns="0" rIns="0" bIns="0" rtlCol="0">
                          <a:noAutofit/>
                        </wps:bodyPr>
                      </wps:wsp>
                      <wps:wsp>
                        <wps:cNvPr id="94" name="Textbox 94"/>
                        <wps:cNvSpPr txBox="1"/>
                        <wps:spPr>
                          <a:xfrm>
                            <a:off x="1841182" y="1053782"/>
                            <a:ext cx="918210" cy="569595"/>
                          </a:xfrm>
                          <a:prstGeom prst="rect">
                            <a:avLst/>
                          </a:prstGeom>
                          <a:ln w="9525">
                            <a:solidFill>
                              <a:srgbClr val="000000"/>
                            </a:solidFill>
                            <a:prstDash val="solid"/>
                          </a:ln>
                        </wps:spPr>
                        <wps:txbx>
                          <w:txbxContent>
                            <w:p>
                              <w:pPr>
                                <w:spacing w:line="240" w:lineRule="auto" w:before="14"/>
                                <w:rPr>
                                  <w:sz w:val="24"/>
                                </w:rPr>
                              </w:pPr>
                            </w:p>
                            <w:p>
                              <w:pPr>
                                <w:spacing w:before="0"/>
                                <w:ind w:left="411" w:right="0" w:firstLine="0"/>
                                <w:jc w:val="left"/>
                                <w:rPr>
                                  <w:rFonts w:ascii="Palatino Linotype"/>
                                  <w:sz w:val="24"/>
                                </w:rPr>
                              </w:pPr>
                              <w:r>
                                <w:rPr>
                                  <w:rFonts w:ascii="Palatino Linotype"/>
                                  <w:spacing w:val="-4"/>
                                  <w:sz w:val="24"/>
                                </w:rPr>
                                <w:t>Move</w:t>
                              </w:r>
                            </w:p>
                          </w:txbxContent>
                        </wps:txbx>
                        <wps:bodyPr wrap="square" lIns="0" tIns="0" rIns="0" bIns="0" rtlCol="0">
                          <a:noAutofit/>
                        </wps:bodyPr>
                      </wps:wsp>
                      <wps:wsp>
                        <wps:cNvPr id="95" name="Textbox 95"/>
                        <wps:cNvSpPr txBox="1"/>
                        <wps:spPr>
                          <a:xfrm>
                            <a:off x="3226117" y="747712"/>
                            <a:ext cx="1338580" cy="1047750"/>
                          </a:xfrm>
                          <a:prstGeom prst="rect">
                            <a:avLst/>
                          </a:prstGeom>
                          <a:solidFill>
                            <a:srgbClr val="DDD7C2"/>
                          </a:solidFill>
                          <a:ln w="9525">
                            <a:solidFill>
                              <a:srgbClr val="000000"/>
                            </a:solidFill>
                            <a:prstDash val="solid"/>
                          </a:ln>
                        </wps:spPr>
                        <wps:txbx>
                          <w:txbxContent>
                            <w:p>
                              <w:pPr>
                                <w:spacing w:line="220" w:lineRule="auto" w:before="72"/>
                                <w:ind w:left="218" w:right="214" w:hanging="1"/>
                                <w:jc w:val="center"/>
                                <w:rPr>
                                  <w:rFonts w:ascii="Palatino Linotype"/>
                                  <w:color w:val="000000"/>
                                  <w:sz w:val="20"/>
                                </w:rPr>
                              </w:pPr>
                              <w:r>
                                <w:rPr>
                                  <w:rFonts w:ascii="Palatino Linotype"/>
                                  <w:color w:val="000000"/>
                                  <w:sz w:val="20"/>
                                </w:rPr>
                                <w:t>Make change </w:t>
                              </w:r>
                              <w:r>
                                <w:rPr>
                                  <w:rFonts w:ascii="Palatino Linotype"/>
                                  <w:color w:val="000000"/>
                                  <w:spacing w:val="-2"/>
                                  <w:sz w:val="20"/>
                                </w:rPr>
                                <w:t>permanent </w:t>
                              </w:r>
                              <w:r>
                                <w:rPr>
                                  <w:rFonts w:ascii="Palatino Linotype"/>
                                  <w:color w:val="000000"/>
                                  <w:sz w:val="20"/>
                                </w:rPr>
                                <w:t>Establish</w:t>
                              </w:r>
                              <w:r>
                                <w:rPr>
                                  <w:rFonts w:ascii="Palatino Linotype"/>
                                  <w:color w:val="000000"/>
                                  <w:spacing w:val="-13"/>
                                  <w:sz w:val="20"/>
                                </w:rPr>
                                <w:t> </w:t>
                              </w:r>
                              <w:r>
                                <w:rPr>
                                  <w:rFonts w:ascii="Palatino Linotype"/>
                                  <w:color w:val="000000"/>
                                  <w:sz w:val="20"/>
                                </w:rPr>
                                <w:t>new</w:t>
                              </w:r>
                              <w:r>
                                <w:rPr>
                                  <w:rFonts w:ascii="Palatino Linotype"/>
                                  <w:color w:val="000000"/>
                                  <w:spacing w:val="-12"/>
                                  <w:sz w:val="20"/>
                                </w:rPr>
                                <w:t> </w:t>
                              </w:r>
                              <w:r>
                                <w:rPr>
                                  <w:rFonts w:ascii="Palatino Linotype"/>
                                  <w:color w:val="000000"/>
                                  <w:sz w:val="20"/>
                                </w:rPr>
                                <w:t>way of things</w:t>
                              </w:r>
                            </w:p>
                            <w:p>
                              <w:pPr>
                                <w:spacing w:line="220" w:lineRule="auto" w:before="1"/>
                                <w:ind w:left="3" w:right="0" w:firstLine="0"/>
                                <w:jc w:val="center"/>
                                <w:rPr>
                                  <w:rFonts w:ascii="Palatino Linotype"/>
                                  <w:color w:val="000000"/>
                                  <w:sz w:val="20"/>
                                </w:rPr>
                              </w:pPr>
                              <w:r>
                                <w:rPr>
                                  <w:rFonts w:ascii="Palatino Linotype"/>
                                  <w:color w:val="000000"/>
                                  <w:sz w:val="20"/>
                                </w:rPr>
                                <w:t>Reward</w:t>
                              </w:r>
                              <w:r>
                                <w:rPr>
                                  <w:rFonts w:ascii="Palatino Linotype"/>
                                  <w:color w:val="000000"/>
                                  <w:spacing w:val="-13"/>
                                  <w:sz w:val="20"/>
                                </w:rPr>
                                <w:t> </w:t>
                              </w:r>
                              <w:r>
                                <w:rPr>
                                  <w:rFonts w:ascii="Palatino Linotype"/>
                                  <w:color w:val="000000"/>
                                  <w:sz w:val="20"/>
                                </w:rPr>
                                <w:t>desired </w:t>
                              </w:r>
                              <w:r>
                                <w:rPr>
                                  <w:rFonts w:ascii="Palatino Linotype"/>
                                  <w:color w:val="000000"/>
                                  <w:spacing w:val="-2"/>
                                  <w:sz w:val="20"/>
                                </w:rPr>
                                <w:t>outcomes</w:t>
                              </w:r>
                            </w:p>
                          </w:txbxContent>
                        </wps:txbx>
                        <wps:bodyPr wrap="square" lIns="0" tIns="0" rIns="0" bIns="0" rtlCol="0">
                          <a:noAutofit/>
                        </wps:bodyPr>
                      </wps:wsp>
                    </wpg:wgp>
                  </a:graphicData>
                </a:graphic>
              </wp:anchor>
            </w:drawing>
          </mc:Choice>
          <mc:Fallback>
            <w:pict>
              <v:group style="position:absolute;margin-left:117.824997pt;margin-top:114.910789pt;width:368.45pt;height:211.25pt;mso-position-horizontal-relative:page;mso-position-vertical-relative:paragraph;z-index:-19981824" id="docshapegroup79" coordorigin="2356,2298" coordsize="7369,4225">
                <v:shape style="position:absolute;left:4144;top:3182;width:1104;height:767" id="docshape80" coordorigin="4145,3182" coordsize="1104,767" path="m5144,3889l5115,3930,5248,3949,5223,3903,5165,3903,5160,3900,5144,3889xm5155,3872l5144,3889,5160,3900,5165,3903,5171,3902,5177,3893,5176,3887,5171,3884,5155,3872xm5183,3831l5155,3872,5171,3884,5176,3887,5177,3893,5171,3902,5165,3903,5223,3903,5183,3831xm4157,3182l4151,3184,4148,3188,4145,3193,4146,3199,5144,3889,5155,3872,4162,3186,4157,3182xe" filled="true" fillcolor="#000000" stroked="false">
                  <v:path arrowok="t"/>
                  <v:fill type="solid"/>
                </v:shape>
                <v:rect style="position:absolute;left:2364;top:2305;width:1800;height:897" id="docshape81" filled="true" fillcolor="#ffffff" stroked="false">
                  <v:fill type="solid"/>
                </v:rect>
                <v:shape style="position:absolute;left:6690;top:4843;width:1104;height:767" id="docshape82" coordorigin="6691,4843" coordsize="1104,767" path="m7690,5550l7661,5591,7794,5610,7769,5564,7711,5564,7706,5561,7690,5550xm7701,5533l7690,5550,7706,5561,7711,5564,7717,5563,7723,5554,7722,5548,7717,5545,7701,5533xm7729,5492l7701,5533,7717,5545,7722,5548,7723,5554,7717,5563,7711,5564,7769,5564,7729,5492xm6703,4843l6697,4845,6694,4849,6691,4854,6692,4860,7690,5550,7701,5533,6708,4847,6703,4843xe" filled="true" fillcolor="#000000" stroked="false">
                  <v:path arrowok="t"/>
                  <v:fill type="solid"/>
                </v:shape>
                <v:shape style="position:absolute;left:2748;top:3858;width:2038;height:1899" type="#_x0000_t202" id="docshape83" filled="true" fillcolor="#ddd7c2" stroked="true" strokeweight=".75pt" strokecolor="#000000">
                  <v:textbox inset="0,0,0,0">
                    <w:txbxContent>
                      <w:p>
                        <w:pPr>
                          <w:spacing w:line="220" w:lineRule="auto" w:before="72"/>
                          <w:ind w:left="122" w:right="116" w:firstLine="0"/>
                          <w:jc w:val="center"/>
                          <w:rPr>
                            <w:rFonts w:ascii="Palatino Linotype"/>
                            <w:color w:val="000000"/>
                            <w:sz w:val="20"/>
                          </w:rPr>
                        </w:pPr>
                        <w:r>
                          <w:rPr>
                            <w:rFonts w:ascii="Palatino Linotype"/>
                            <w:color w:val="000000"/>
                            <w:sz w:val="20"/>
                          </w:rPr>
                          <w:t>Examine</w:t>
                        </w:r>
                        <w:r>
                          <w:rPr>
                            <w:rFonts w:ascii="Palatino Linotype"/>
                            <w:color w:val="000000"/>
                            <w:spacing w:val="-13"/>
                            <w:sz w:val="20"/>
                          </w:rPr>
                          <w:t> </w:t>
                        </w:r>
                        <w:r>
                          <w:rPr>
                            <w:rFonts w:ascii="Palatino Linotype"/>
                            <w:color w:val="000000"/>
                            <w:sz w:val="20"/>
                          </w:rPr>
                          <w:t>status</w:t>
                        </w:r>
                        <w:r>
                          <w:rPr>
                            <w:rFonts w:ascii="Palatino Linotype"/>
                            <w:color w:val="000000"/>
                            <w:spacing w:val="-12"/>
                            <w:sz w:val="20"/>
                          </w:rPr>
                          <w:t> </w:t>
                        </w:r>
                        <w:r>
                          <w:rPr>
                            <w:rFonts w:ascii="Palatino Linotype"/>
                            <w:color w:val="000000"/>
                            <w:sz w:val="20"/>
                          </w:rPr>
                          <w:t>quo </w:t>
                        </w:r>
                        <w:r>
                          <w:rPr>
                            <w:rFonts w:ascii="Palatino Linotype"/>
                            <w:color w:val="000000"/>
                            <w:spacing w:val="-4"/>
                            <w:sz w:val="20"/>
                          </w:rPr>
                          <w:t>quo</w:t>
                        </w:r>
                      </w:p>
                      <w:p>
                        <w:pPr>
                          <w:spacing w:line="220" w:lineRule="auto" w:before="0"/>
                          <w:ind w:left="119" w:right="116" w:firstLine="0"/>
                          <w:jc w:val="center"/>
                          <w:rPr>
                            <w:rFonts w:ascii="Palatino Linotype"/>
                            <w:color w:val="000000"/>
                            <w:sz w:val="20"/>
                          </w:rPr>
                        </w:pPr>
                        <w:r>
                          <w:rPr>
                            <w:rFonts w:ascii="Palatino Linotype"/>
                            <w:color w:val="000000"/>
                            <w:sz w:val="20"/>
                          </w:rPr>
                          <w:t>Increase driving forces for change Decrease</w:t>
                        </w:r>
                        <w:r>
                          <w:rPr>
                            <w:rFonts w:ascii="Palatino Linotype"/>
                            <w:color w:val="000000"/>
                            <w:spacing w:val="-13"/>
                            <w:sz w:val="20"/>
                          </w:rPr>
                          <w:t> </w:t>
                        </w:r>
                        <w:r>
                          <w:rPr>
                            <w:rFonts w:ascii="Palatino Linotype"/>
                            <w:color w:val="000000"/>
                            <w:sz w:val="20"/>
                          </w:rPr>
                          <w:t>resisting forces against </w:t>
                        </w:r>
                        <w:r>
                          <w:rPr>
                            <w:rFonts w:ascii="Palatino Linotype"/>
                            <w:color w:val="000000"/>
                            <w:spacing w:val="-2"/>
                            <w:sz w:val="20"/>
                          </w:rPr>
                          <w:t>change</w:t>
                        </w:r>
                      </w:p>
                    </w:txbxContent>
                  </v:textbox>
                  <v:fill type="solid"/>
                  <v:stroke dashstyle="solid"/>
                  <w10:wrap type="none"/>
                </v:shape>
                <v:shape style="position:absolute;left:2364;top:2305;width:1800;height:897" type="#_x0000_t202" id="docshape84" filled="false" stroked="true" strokeweight=".75pt" strokecolor="#000000">
                  <v:textbox inset="0,0,0,0">
                    <w:txbxContent>
                      <w:p>
                        <w:pPr>
                          <w:spacing w:line="240" w:lineRule="auto" w:before="15"/>
                          <w:rPr>
                            <w:sz w:val="24"/>
                          </w:rPr>
                        </w:pPr>
                      </w:p>
                      <w:p>
                        <w:pPr>
                          <w:spacing w:before="0"/>
                          <w:ind w:left="410" w:right="0" w:firstLine="0"/>
                          <w:jc w:val="left"/>
                          <w:rPr>
                            <w:rFonts w:ascii="Palatino Linotype"/>
                            <w:sz w:val="24"/>
                          </w:rPr>
                        </w:pPr>
                        <w:r>
                          <w:rPr>
                            <w:rFonts w:ascii="Palatino Linotype"/>
                            <w:spacing w:val="-2"/>
                            <w:sz w:val="24"/>
                          </w:rPr>
                          <w:t>Unfreeze</w:t>
                        </w:r>
                      </w:p>
                    </w:txbxContent>
                  </v:textbox>
                  <v:stroke dashstyle="solid"/>
                  <w10:wrap type="none"/>
                </v:shape>
                <v:shape style="position:absolute;left:7802;top:5618;width:1916;height:897" type="#_x0000_t202" id="docshape85" filled="false" stroked="true" strokeweight=".75pt" strokecolor="#000000">
                  <v:textbox inset="0,0,0,0">
                    <w:txbxContent>
                      <w:p>
                        <w:pPr>
                          <w:spacing w:line="240" w:lineRule="auto" w:before="16"/>
                          <w:rPr>
                            <w:sz w:val="24"/>
                          </w:rPr>
                        </w:pPr>
                      </w:p>
                      <w:p>
                        <w:pPr>
                          <w:spacing w:before="0"/>
                          <w:ind w:left="494" w:right="0" w:firstLine="0"/>
                          <w:jc w:val="left"/>
                          <w:rPr>
                            <w:rFonts w:ascii="Palatino Linotype"/>
                            <w:sz w:val="24"/>
                          </w:rPr>
                        </w:pPr>
                        <w:r>
                          <w:rPr>
                            <w:rFonts w:ascii="Palatino Linotype"/>
                            <w:spacing w:val="-2"/>
                            <w:sz w:val="24"/>
                          </w:rPr>
                          <w:t>Refreeze</w:t>
                        </w:r>
                      </w:p>
                    </w:txbxContent>
                  </v:textbox>
                  <v:stroke dashstyle="solid"/>
                  <w10:wrap type="none"/>
                </v:shape>
                <v:shape style="position:absolute;left:5256;top:3957;width:1446;height:897" type="#_x0000_t202" id="docshape86" filled="false" stroked="true" strokeweight=".75pt" strokecolor="#000000">
                  <v:textbox inset="0,0,0,0">
                    <w:txbxContent>
                      <w:p>
                        <w:pPr>
                          <w:spacing w:line="240" w:lineRule="auto" w:before="14"/>
                          <w:rPr>
                            <w:sz w:val="24"/>
                          </w:rPr>
                        </w:pPr>
                      </w:p>
                      <w:p>
                        <w:pPr>
                          <w:spacing w:before="0"/>
                          <w:ind w:left="411" w:right="0" w:firstLine="0"/>
                          <w:jc w:val="left"/>
                          <w:rPr>
                            <w:rFonts w:ascii="Palatino Linotype"/>
                            <w:sz w:val="24"/>
                          </w:rPr>
                        </w:pPr>
                        <w:r>
                          <w:rPr>
                            <w:rFonts w:ascii="Palatino Linotype"/>
                            <w:spacing w:val="-4"/>
                            <w:sz w:val="24"/>
                          </w:rPr>
                          <w:t>Move</w:t>
                        </w:r>
                      </w:p>
                    </w:txbxContent>
                  </v:textbox>
                  <v:stroke dashstyle="solid"/>
                  <w10:wrap type="none"/>
                </v:shape>
                <v:shape style="position:absolute;left:7437;top:3475;width:2108;height:1650" type="#_x0000_t202" id="docshape87" filled="true" fillcolor="#ddd7c2" stroked="true" strokeweight=".75pt" strokecolor="#000000">
                  <v:textbox inset="0,0,0,0">
                    <w:txbxContent>
                      <w:p>
                        <w:pPr>
                          <w:spacing w:line="220" w:lineRule="auto" w:before="72"/>
                          <w:ind w:left="218" w:right="214" w:hanging="1"/>
                          <w:jc w:val="center"/>
                          <w:rPr>
                            <w:rFonts w:ascii="Palatino Linotype"/>
                            <w:color w:val="000000"/>
                            <w:sz w:val="20"/>
                          </w:rPr>
                        </w:pPr>
                        <w:r>
                          <w:rPr>
                            <w:rFonts w:ascii="Palatino Linotype"/>
                            <w:color w:val="000000"/>
                            <w:sz w:val="20"/>
                          </w:rPr>
                          <w:t>Make change </w:t>
                        </w:r>
                        <w:r>
                          <w:rPr>
                            <w:rFonts w:ascii="Palatino Linotype"/>
                            <w:color w:val="000000"/>
                            <w:spacing w:val="-2"/>
                            <w:sz w:val="20"/>
                          </w:rPr>
                          <w:t>permanent </w:t>
                        </w:r>
                        <w:r>
                          <w:rPr>
                            <w:rFonts w:ascii="Palatino Linotype"/>
                            <w:color w:val="000000"/>
                            <w:sz w:val="20"/>
                          </w:rPr>
                          <w:t>Establish</w:t>
                        </w:r>
                        <w:r>
                          <w:rPr>
                            <w:rFonts w:ascii="Palatino Linotype"/>
                            <w:color w:val="000000"/>
                            <w:spacing w:val="-13"/>
                            <w:sz w:val="20"/>
                          </w:rPr>
                          <w:t> </w:t>
                        </w:r>
                        <w:r>
                          <w:rPr>
                            <w:rFonts w:ascii="Palatino Linotype"/>
                            <w:color w:val="000000"/>
                            <w:sz w:val="20"/>
                          </w:rPr>
                          <w:t>new</w:t>
                        </w:r>
                        <w:r>
                          <w:rPr>
                            <w:rFonts w:ascii="Palatino Linotype"/>
                            <w:color w:val="000000"/>
                            <w:spacing w:val="-12"/>
                            <w:sz w:val="20"/>
                          </w:rPr>
                          <w:t> </w:t>
                        </w:r>
                        <w:r>
                          <w:rPr>
                            <w:rFonts w:ascii="Palatino Linotype"/>
                            <w:color w:val="000000"/>
                            <w:sz w:val="20"/>
                          </w:rPr>
                          <w:t>way of things</w:t>
                        </w:r>
                      </w:p>
                      <w:p>
                        <w:pPr>
                          <w:spacing w:line="220" w:lineRule="auto" w:before="1"/>
                          <w:ind w:left="3" w:right="0" w:firstLine="0"/>
                          <w:jc w:val="center"/>
                          <w:rPr>
                            <w:rFonts w:ascii="Palatino Linotype"/>
                            <w:color w:val="000000"/>
                            <w:sz w:val="20"/>
                          </w:rPr>
                        </w:pPr>
                        <w:r>
                          <w:rPr>
                            <w:rFonts w:ascii="Palatino Linotype"/>
                            <w:color w:val="000000"/>
                            <w:sz w:val="20"/>
                          </w:rPr>
                          <w:t>Reward</w:t>
                        </w:r>
                        <w:r>
                          <w:rPr>
                            <w:rFonts w:ascii="Palatino Linotype"/>
                            <w:color w:val="000000"/>
                            <w:spacing w:val="-13"/>
                            <w:sz w:val="20"/>
                          </w:rPr>
                          <w:t> </w:t>
                        </w:r>
                        <w:r>
                          <w:rPr>
                            <w:rFonts w:ascii="Palatino Linotype"/>
                            <w:color w:val="000000"/>
                            <w:sz w:val="20"/>
                          </w:rPr>
                          <w:t>desired </w:t>
                        </w:r>
                        <w:r>
                          <w:rPr>
                            <w:rFonts w:ascii="Palatino Linotype"/>
                            <w:color w:val="000000"/>
                            <w:spacing w:val="-2"/>
                            <w:sz w:val="20"/>
                          </w:rPr>
                          <w:t>outcomes</w:t>
                        </w:r>
                      </w:p>
                    </w:txbxContent>
                  </v:textbox>
                  <v:fill type="solid"/>
                  <v:stroke dashstyle="solid"/>
                  <w10:wrap type="none"/>
                </v:shape>
                <w10:wrap type="none"/>
              </v:group>
            </w:pict>
          </mc:Fallback>
        </mc:AlternateContent>
      </w:r>
      <w:r>
        <w:rPr>
          <w:b/>
        </w:rPr>
        <w:t>Refreezing: </w:t>
      </w:r>
      <w:r>
        <w:rPr/>
        <w:t>The final step in the change process involves stabilizing the change at a new quasi-stationary equilibrium, which is called refreezing</w:t>
      </w:r>
      <w:r>
        <w:rPr>
          <w:i/>
        </w:rPr>
        <w:t>. </w:t>
      </w:r>
      <w:r>
        <w:rPr/>
        <w:t>Changes in organisational culture, changes in staff norms, changes in organisation policy, or modifications in organisational structure often accomplish this. Lewin‟s Three-Step Change model</w:t>
      </w:r>
    </w:p>
    <w:p>
      <w:pPr>
        <w:pStyle w:val="BodyText"/>
        <w:jc w:val="left"/>
        <w:rPr>
          <w:sz w:val="20"/>
        </w:rPr>
      </w:pPr>
    </w:p>
    <w:p>
      <w:pPr>
        <w:pStyle w:val="BodyText"/>
        <w:spacing w:before="18"/>
        <w:jc w:val="left"/>
        <w:rPr>
          <w:sz w:val="20"/>
        </w:rPr>
      </w:pPr>
      <w:r>
        <w:rPr/>
        <mc:AlternateContent>
          <mc:Choice Requires="wps">
            <w:drawing>
              <wp:anchor distT="0" distB="0" distL="0" distR="0" allowOverlap="1" layoutInCell="1" locked="0" behindDoc="1" simplePos="0" relativeHeight="487592448">
                <wp:simplePos x="0" y="0"/>
                <wp:positionH relativeFrom="page">
                  <wp:posOffset>3705859</wp:posOffset>
                </wp:positionH>
                <wp:positionV relativeFrom="paragraph">
                  <wp:posOffset>178363</wp:posOffset>
                </wp:positionV>
                <wp:extent cx="1096645" cy="574675"/>
                <wp:effectExtent l="0" t="0" r="0" b="0"/>
                <wp:wrapTopAndBottom/>
                <wp:docPr id="96" name="Textbox 96"/>
                <wp:cNvGraphicFramePr>
                  <a:graphicFrameLocks/>
                </wp:cNvGraphicFramePr>
                <a:graphic>
                  <a:graphicData uri="http://schemas.microsoft.com/office/word/2010/wordprocessingShape">
                    <wps:wsp>
                      <wps:cNvPr id="96" name="Textbox 96"/>
                      <wps:cNvSpPr txBox="1"/>
                      <wps:spPr>
                        <a:xfrm>
                          <a:off x="0" y="0"/>
                          <a:ext cx="1096645" cy="574675"/>
                        </a:xfrm>
                        <a:prstGeom prst="rect">
                          <a:avLst/>
                        </a:prstGeom>
                        <a:solidFill>
                          <a:srgbClr val="DDD7C2"/>
                        </a:solidFill>
                        <a:ln w="9525">
                          <a:solidFill>
                            <a:srgbClr val="000000"/>
                          </a:solidFill>
                          <a:prstDash val="solid"/>
                        </a:ln>
                      </wps:spPr>
                      <wps:txbx>
                        <w:txbxContent>
                          <w:p>
                            <w:pPr>
                              <w:spacing w:line="220" w:lineRule="auto" w:before="72"/>
                              <w:ind w:left="195" w:right="192" w:firstLine="1"/>
                              <w:jc w:val="center"/>
                              <w:rPr>
                                <w:rFonts w:ascii="Palatino Linotype"/>
                                <w:color w:val="000000"/>
                                <w:sz w:val="20"/>
                              </w:rPr>
                            </w:pPr>
                            <w:r>
                              <w:rPr>
                                <w:rFonts w:ascii="Palatino Linotype"/>
                                <w:color w:val="000000"/>
                                <w:sz w:val="20"/>
                              </w:rPr>
                              <w:t>Take action Make changes Involve</w:t>
                            </w:r>
                            <w:r>
                              <w:rPr>
                                <w:rFonts w:ascii="Palatino Linotype"/>
                                <w:color w:val="000000"/>
                                <w:spacing w:val="-1"/>
                                <w:sz w:val="20"/>
                              </w:rPr>
                              <w:t> </w:t>
                            </w:r>
                            <w:r>
                              <w:rPr>
                                <w:rFonts w:ascii="Palatino Linotype"/>
                                <w:color w:val="000000"/>
                                <w:spacing w:val="-2"/>
                                <w:sz w:val="20"/>
                              </w:rPr>
                              <w:t>people</w:t>
                            </w:r>
                          </w:p>
                        </w:txbxContent>
                      </wps:txbx>
                      <wps:bodyPr wrap="square" lIns="0" tIns="0" rIns="0" bIns="0" rtlCol="0">
                        <a:noAutofit/>
                      </wps:bodyPr>
                    </wps:wsp>
                  </a:graphicData>
                </a:graphic>
              </wp:anchor>
            </w:drawing>
          </mc:Choice>
          <mc:Fallback>
            <w:pict>
              <v:shape style="position:absolute;margin-left:291.799988pt;margin-top:14.044385pt;width:86.35pt;height:45.25pt;mso-position-horizontal-relative:page;mso-position-vertical-relative:paragraph;z-index:-15724032;mso-wrap-distance-left:0;mso-wrap-distance-right:0" type="#_x0000_t202" id="docshape88" filled="true" fillcolor="#ddd7c2" stroked="true" strokeweight=".75pt" strokecolor="#000000">
                <v:textbox inset="0,0,0,0">
                  <w:txbxContent>
                    <w:p>
                      <w:pPr>
                        <w:spacing w:line="220" w:lineRule="auto" w:before="72"/>
                        <w:ind w:left="195" w:right="192" w:firstLine="1"/>
                        <w:jc w:val="center"/>
                        <w:rPr>
                          <w:rFonts w:ascii="Palatino Linotype"/>
                          <w:color w:val="000000"/>
                          <w:sz w:val="20"/>
                        </w:rPr>
                      </w:pPr>
                      <w:r>
                        <w:rPr>
                          <w:rFonts w:ascii="Palatino Linotype"/>
                          <w:color w:val="000000"/>
                          <w:sz w:val="20"/>
                        </w:rPr>
                        <w:t>Take action Make changes Involve</w:t>
                      </w:r>
                      <w:r>
                        <w:rPr>
                          <w:rFonts w:ascii="Palatino Linotype"/>
                          <w:color w:val="000000"/>
                          <w:spacing w:val="-1"/>
                          <w:sz w:val="20"/>
                        </w:rPr>
                        <w:t> </w:t>
                      </w:r>
                      <w:r>
                        <w:rPr>
                          <w:rFonts w:ascii="Palatino Linotype"/>
                          <w:color w:val="000000"/>
                          <w:spacing w:val="-2"/>
                          <w:sz w:val="20"/>
                        </w:rPr>
                        <w:t>people</w:t>
                      </w:r>
                    </w:p>
                  </w:txbxContent>
                </v:textbox>
                <v:fill type="solid"/>
                <v:stroke dashstyle="solid"/>
                <w10:wrap type="topAndBottom"/>
              </v:shape>
            </w:pict>
          </mc:Fallback>
        </mc:AlternateConten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85"/>
        <w:jc w:val="left"/>
      </w:pPr>
    </w:p>
    <w:p>
      <w:pPr>
        <w:pStyle w:val="BodyText"/>
        <w:ind w:left="820"/>
      </w:pPr>
      <w:r>
        <w:rPr/>
        <w:t>Fig</w:t>
      </w:r>
      <w:r>
        <w:rPr>
          <w:spacing w:val="-9"/>
        </w:rPr>
        <w:t> </w:t>
      </w:r>
      <w:r>
        <w:rPr/>
        <w:t>2.6:</w:t>
      </w:r>
      <w:r>
        <w:rPr>
          <w:spacing w:val="-9"/>
        </w:rPr>
        <w:t> </w:t>
      </w:r>
      <w:r>
        <w:rPr/>
        <w:t>Lewin‟s</w:t>
      </w:r>
      <w:r>
        <w:rPr>
          <w:spacing w:val="-8"/>
        </w:rPr>
        <w:t> </w:t>
      </w:r>
      <w:r>
        <w:rPr/>
        <w:t>Three-Step</w:t>
      </w:r>
      <w:r>
        <w:rPr>
          <w:spacing w:val="-9"/>
        </w:rPr>
        <w:t> </w:t>
      </w:r>
      <w:r>
        <w:rPr/>
        <w:t>Change</w:t>
      </w:r>
      <w:r>
        <w:rPr>
          <w:spacing w:val="-9"/>
        </w:rPr>
        <w:t> </w:t>
      </w:r>
      <w:r>
        <w:rPr>
          <w:spacing w:val="-2"/>
        </w:rPr>
        <w:t>model</w:t>
      </w:r>
    </w:p>
    <w:p>
      <w:pPr>
        <w:pStyle w:val="BodyText"/>
        <w:spacing w:before="51"/>
        <w:jc w:val="left"/>
      </w:pPr>
    </w:p>
    <w:p>
      <w:pPr>
        <w:pStyle w:val="BodyText"/>
        <w:ind w:left="820"/>
      </w:pPr>
      <w:r>
        <w:rPr/>
        <w:t>Source:</w:t>
      </w:r>
      <w:r>
        <w:rPr>
          <w:spacing w:val="61"/>
        </w:rPr>
        <w:t> </w:t>
      </w:r>
      <w:r>
        <w:rPr/>
        <w:t>Adapted</w:t>
      </w:r>
      <w:r>
        <w:rPr>
          <w:spacing w:val="-1"/>
        </w:rPr>
        <w:t> </w:t>
      </w:r>
      <w:r>
        <w:rPr/>
        <w:t>from</w:t>
      </w:r>
      <w:r>
        <w:rPr>
          <w:spacing w:val="-3"/>
        </w:rPr>
        <w:t> </w:t>
      </w:r>
      <w:r>
        <w:rPr/>
        <w:t>Lewin,</w:t>
      </w:r>
      <w:r>
        <w:rPr>
          <w:spacing w:val="-1"/>
        </w:rPr>
        <w:t> </w:t>
      </w:r>
      <w:r>
        <w:rPr/>
        <w:t>K</w:t>
      </w:r>
      <w:r>
        <w:rPr>
          <w:spacing w:val="-1"/>
        </w:rPr>
        <w:t> </w:t>
      </w:r>
      <w:r>
        <w:rPr/>
        <w:t>(1947)</w:t>
      </w:r>
      <w:r>
        <w:rPr>
          <w:spacing w:val="-1"/>
        </w:rPr>
        <w:t> </w:t>
      </w:r>
      <w:r>
        <w:rPr/>
        <w:t>Frontiers</w:t>
      </w:r>
      <w:r>
        <w:rPr>
          <w:spacing w:val="-3"/>
        </w:rPr>
        <w:t> </w:t>
      </w:r>
      <w:r>
        <w:rPr/>
        <w:t>in</w:t>
      </w:r>
      <w:r>
        <w:rPr>
          <w:spacing w:val="-1"/>
        </w:rPr>
        <w:t> </w:t>
      </w:r>
      <w:r>
        <w:rPr/>
        <w:t>Group</w:t>
      </w:r>
      <w:r>
        <w:rPr>
          <w:spacing w:val="-2"/>
        </w:rPr>
        <w:t> </w:t>
      </w:r>
      <w:r>
        <w:rPr/>
        <w:t>Dynamics.</w:t>
      </w:r>
      <w:r>
        <w:rPr>
          <w:spacing w:val="-1"/>
        </w:rPr>
        <w:t> </w:t>
      </w:r>
      <w:r>
        <w:rPr>
          <w:spacing w:val="-5"/>
        </w:rPr>
        <w:t>P78</w:t>
      </w:r>
    </w:p>
    <w:p>
      <w:pPr>
        <w:pStyle w:val="BodyText"/>
        <w:jc w:val="left"/>
      </w:pPr>
    </w:p>
    <w:p>
      <w:pPr>
        <w:pStyle w:val="BodyText"/>
        <w:spacing w:before="2"/>
        <w:jc w:val="left"/>
      </w:pPr>
    </w:p>
    <w:p>
      <w:pPr>
        <w:pStyle w:val="Heading1"/>
        <w:ind w:left="4127"/>
      </w:pPr>
      <w:r>
        <w:rPr/>
        <w:t>Kotter’s</w:t>
      </w:r>
      <w:r>
        <w:rPr>
          <w:spacing w:val="-4"/>
        </w:rPr>
        <w:t> </w:t>
      </w:r>
      <w:r>
        <w:rPr/>
        <w:t>Eight-Step</w:t>
      </w:r>
      <w:r>
        <w:rPr>
          <w:spacing w:val="-3"/>
        </w:rPr>
        <w:t> </w:t>
      </w:r>
      <w:r>
        <w:rPr>
          <w:spacing w:val="-4"/>
        </w:rPr>
        <w:t>Plan</w:t>
      </w:r>
    </w:p>
    <w:p>
      <w:pPr>
        <w:pStyle w:val="BodyText"/>
        <w:spacing w:line="360" w:lineRule="auto" w:before="147"/>
        <w:ind w:left="820" w:right="1018"/>
      </w:pPr>
      <w:r>
        <w:rPr/>
        <w:t>Building on Lewin‟s three-step change model, Kotter (1996) developed a more detailed approach for managing change. Kotter proposed an eight-step process for managing </w:t>
      </w:r>
      <w:r>
        <w:rPr>
          <w:spacing w:val="-2"/>
        </w:rPr>
        <w:t>change.</w:t>
      </w:r>
    </w:p>
    <w:p>
      <w:pPr>
        <w:spacing w:after="0" w:line="360" w:lineRule="auto"/>
        <w:sectPr>
          <w:pgSz w:w="12240" w:h="15840"/>
          <w:pgMar w:header="0" w:footer="1064" w:top="1360" w:bottom="1260" w:left="620" w:right="420"/>
        </w:sectPr>
      </w:pPr>
    </w:p>
    <w:p>
      <w:pPr>
        <w:pStyle w:val="BodyText"/>
        <w:spacing w:before="76"/>
        <w:ind w:left="884"/>
        <w:jc w:val="left"/>
      </w:pPr>
      <w:r>
        <w:rPr/>
        <w:t>Table</w:t>
      </w:r>
      <w:r>
        <w:rPr>
          <w:spacing w:val="-6"/>
        </w:rPr>
        <w:t> </w:t>
      </w:r>
      <w:r>
        <w:rPr/>
        <w:t>2.2</w:t>
      </w:r>
      <w:r>
        <w:rPr>
          <w:spacing w:val="-6"/>
        </w:rPr>
        <w:t> </w:t>
      </w:r>
      <w:r>
        <w:rPr/>
        <w:t>Kotter‟s</w:t>
      </w:r>
      <w:r>
        <w:rPr>
          <w:spacing w:val="-7"/>
        </w:rPr>
        <w:t> </w:t>
      </w:r>
      <w:r>
        <w:rPr/>
        <w:t>Eight-Step</w:t>
      </w:r>
      <w:r>
        <w:rPr>
          <w:spacing w:val="-6"/>
        </w:rPr>
        <w:t> </w:t>
      </w:r>
      <w:r>
        <w:rPr/>
        <w:t>Process</w:t>
      </w:r>
      <w:r>
        <w:rPr>
          <w:spacing w:val="-6"/>
        </w:rPr>
        <w:t> </w:t>
      </w:r>
      <w:r>
        <w:rPr/>
        <w:t>for</w:t>
      </w:r>
      <w:r>
        <w:rPr>
          <w:spacing w:val="-6"/>
        </w:rPr>
        <w:t> </w:t>
      </w:r>
      <w:r>
        <w:rPr/>
        <w:t>Implementing</w:t>
      </w:r>
      <w:r>
        <w:rPr>
          <w:spacing w:val="-7"/>
        </w:rPr>
        <w:t> </w:t>
      </w:r>
      <w:r>
        <w:rPr>
          <w:spacing w:val="-2"/>
        </w:rPr>
        <w:t>Change</w:t>
      </w:r>
    </w:p>
    <w:p>
      <w:pPr>
        <w:pStyle w:val="BodyText"/>
        <w:spacing w:before="123"/>
        <w:jc w:val="left"/>
        <w:rPr>
          <w:sz w:val="20"/>
        </w:rPr>
      </w:pPr>
    </w:p>
    <w:tbl>
      <w:tblPr>
        <w:tblW w:w="0" w:type="auto"/>
        <w:jc w:val="left"/>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6"/>
        <w:gridCol w:w="4306"/>
      </w:tblGrid>
      <w:tr>
        <w:trPr>
          <w:trHeight w:val="448" w:hRule="atLeast"/>
        </w:trPr>
        <w:tc>
          <w:tcPr>
            <w:tcW w:w="8612" w:type="dxa"/>
            <w:gridSpan w:val="2"/>
          </w:tcPr>
          <w:p>
            <w:pPr>
              <w:pStyle w:val="TableParagraph"/>
              <w:spacing w:line="298" w:lineRule="exact"/>
              <w:ind w:left="108"/>
              <w:rPr>
                <w:b/>
                <w:sz w:val="26"/>
              </w:rPr>
            </w:pPr>
            <w:r>
              <w:rPr>
                <w:b/>
                <w:sz w:val="26"/>
              </w:rPr>
              <w:t>Step </w:t>
            </w:r>
            <w:r>
              <w:rPr>
                <w:b/>
                <w:spacing w:val="-2"/>
                <w:sz w:val="26"/>
              </w:rPr>
              <w:t>Description</w:t>
            </w:r>
          </w:p>
        </w:tc>
      </w:tr>
      <w:tr>
        <w:trPr>
          <w:trHeight w:val="897" w:hRule="atLeast"/>
        </w:trPr>
        <w:tc>
          <w:tcPr>
            <w:tcW w:w="4306" w:type="dxa"/>
          </w:tcPr>
          <w:p>
            <w:pPr>
              <w:pStyle w:val="TableParagraph"/>
              <w:spacing w:line="296" w:lineRule="exact"/>
              <w:ind w:left="108"/>
              <w:rPr>
                <w:sz w:val="26"/>
              </w:rPr>
            </w:pPr>
            <w:r>
              <w:rPr>
                <w:sz w:val="26"/>
              </w:rPr>
              <w:t>1.</w:t>
            </w:r>
            <w:r>
              <w:rPr>
                <w:spacing w:val="65"/>
                <w:w w:val="150"/>
                <w:sz w:val="26"/>
              </w:rPr>
              <w:t> </w:t>
            </w:r>
            <w:r>
              <w:rPr>
                <w:sz w:val="26"/>
              </w:rPr>
              <w:t>Establish a</w:t>
            </w:r>
            <w:r>
              <w:rPr>
                <w:spacing w:val="-1"/>
                <w:sz w:val="26"/>
              </w:rPr>
              <w:t> </w:t>
            </w:r>
            <w:r>
              <w:rPr>
                <w:sz w:val="26"/>
              </w:rPr>
              <w:t>sense</w:t>
            </w:r>
            <w:r>
              <w:rPr>
                <w:spacing w:val="-2"/>
                <w:sz w:val="26"/>
              </w:rPr>
              <w:t> </w:t>
            </w:r>
            <w:r>
              <w:rPr>
                <w:sz w:val="26"/>
              </w:rPr>
              <w:t>of </w:t>
            </w:r>
            <w:r>
              <w:rPr>
                <w:spacing w:val="-2"/>
                <w:sz w:val="26"/>
              </w:rPr>
              <w:t>urgency</w:t>
            </w:r>
          </w:p>
        </w:tc>
        <w:tc>
          <w:tcPr>
            <w:tcW w:w="4306" w:type="dxa"/>
          </w:tcPr>
          <w:p>
            <w:pPr>
              <w:pStyle w:val="TableParagraph"/>
              <w:spacing w:line="296" w:lineRule="exact"/>
              <w:ind w:left="108"/>
              <w:rPr>
                <w:sz w:val="26"/>
              </w:rPr>
            </w:pPr>
            <w:r>
              <w:rPr>
                <w:sz w:val="26"/>
              </w:rPr>
              <w:t>Unfreeze</w:t>
            </w:r>
            <w:r>
              <w:rPr>
                <w:spacing w:val="12"/>
                <w:sz w:val="26"/>
              </w:rPr>
              <w:t> </w:t>
            </w:r>
            <w:r>
              <w:rPr>
                <w:sz w:val="26"/>
              </w:rPr>
              <w:t>the</w:t>
            </w:r>
            <w:r>
              <w:rPr>
                <w:spacing w:val="14"/>
                <w:sz w:val="26"/>
              </w:rPr>
              <w:t> </w:t>
            </w:r>
            <w:r>
              <w:rPr>
                <w:sz w:val="26"/>
              </w:rPr>
              <w:t>oganisation</w:t>
            </w:r>
            <w:r>
              <w:rPr>
                <w:spacing w:val="14"/>
                <w:sz w:val="26"/>
              </w:rPr>
              <w:t> </w:t>
            </w:r>
            <w:r>
              <w:rPr>
                <w:sz w:val="26"/>
              </w:rPr>
              <w:t>by</w:t>
            </w:r>
            <w:r>
              <w:rPr>
                <w:spacing w:val="15"/>
                <w:sz w:val="26"/>
              </w:rPr>
              <w:t> </w:t>
            </w:r>
            <w:r>
              <w:rPr>
                <w:sz w:val="26"/>
              </w:rPr>
              <w:t>creating</w:t>
            </w:r>
            <w:r>
              <w:rPr>
                <w:spacing w:val="15"/>
                <w:sz w:val="26"/>
              </w:rPr>
              <w:t> </w:t>
            </w:r>
            <w:r>
              <w:rPr>
                <w:spacing w:val="-10"/>
                <w:sz w:val="26"/>
              </w:rPr>
              <w:t>a</w:t>
            </w:r>
          </w:p>
          <w:p>
            <w:pPr>
              <w:pStyle w:val="TableParagraph"/>
              <w:spacing w:before="149"/>
              <w:ind w:left="108"/>
              <w:rPr>
                <w:sz w:val="26"/>
              </w:rPr>
            </w:pPr>
            <w:r>
              <w:rPr>
                <w:sz w:val="26"/>
              </w:rPr>
              <w:t>compelling</w:t>
            </w:r>
            <w:r>
              <w:rPr>
                <w:spacing w:val="-3"/>
                <w:sz w:val="26"/>
              </w:rPr>
              <w:t> </w:t>
            </w:r>
            <w:r>
              <w:rPr>
                <w:sz w:val="26"/>
              </w:rPr>
              <w:t>reason</w:t>
            </w:r>
            <w:r>
              <w:rPr>
                <w:spacing w:val="-1"/>
                <w:sz w:val="26"/>
              </w:rPr>
              <w:t> </w:t>
            </w:r>
            <w:r>
              <w:rPr>
                <w:sz w:val="26"/>
              </w:rPr>
              <w:t>for</w:t>
            </w:r>
            <w:r>
              <w:rPr>
                <w:spacing w:val="-2"/>
                <w:sz w:val="26"/>
              </w:rPr>
              <w:t> change</w:t>
            </w:r>
          </w:p>
        </w:tc>
      </w:tr>
      <w:tr>
        <w:trPr>
          <w:trHeight w:val="1346" w:hRule="atLeast"/>
        </w:trPr>
        <w:tc>
          <w:tcPr>
            <w:tcW w:w="4306" w:type="dxa"/>
          </w:tcPr>
          <w:p>
            <w:pPr>
              <w:pStyle w:val="TableParagraph"/>
              <w:spacing w:line="296" w:lineRule="exact"/>
              <w:ind w:left="108"/>
              <w:rPr>
                <w:sz w:val="26"/>
              </w:rPr>
            </w:pPr>
            <w:r>
              <w:rPr>
                <w:sz w:val="26"/>
              </w:rPr>
              <w:t>2.</w:t>
            </w:r>
            <w:r>
              <w:rPr>
                <w:spacing w:val="65"/>
                <w:w w:val="150"/>
                <w:sz w:val="26"/>
              </w:rPr>
              <w:t> </w:t>
            </w:r>
            <w:r>
              <w:rPr>
                <w:sz w:val="26"/>
              </w:rPr>
              <w:t>Create</w:t>
            </w:r>
            <w:r>
              <w:rPr>
                <w:spacing w:val="-1"/>
                <w:sz w:val="26"/>
              </w:rPr>
              <w:t> </w:t>
            </w:r>
            <w:r>
              <w:rPr>
                <w:sz w:val="26"/>
              </w:rPr>
              <w:t>the</w:t>
            </w:r>
            <w:r>
              <w:rPr>
                <w:spacing w:val="-2"/>
                <w:sz w:val="26"/>
              </w:rPr>
              <w:t> </w:t>
            </w:r>
            <w:r>
              <w:rPr>
                <w:sz w:val="26"/>
              </w:rPr>
              <w:t>guiding </w:t>
            </w:r>
            <w:r>
              <w:rPr>
                <w:spacing w:val="-2"/>
                <w:sz w:val="26"/>
              </w:rPr>
              <w:t>coalition</w:t>
            </w:r>
          </w:p>
        </w:tc>
        <w:tc>
          <w:tcPr>
            <w:tcW w:w="4306" w:type="dxa"/>
          </w:tcPr>
          <w:p>
            <w:pPr>
              <w:pStyle w:val="TableParagraph"/>
              <w:spacing w:line="360" w:lineRule="auto"/>
              <w:ind w:left="108"/>
              <w:rPr>
                <w:sz w:val="26"/>
              </w:rPr>
            </w:pPr>
            <w:r>
              <w:rPr>
                <w:sz w:val="26"/>
              </w:rPr>
              <w:t>Create</w:t>
            </w:r>
            <w:r>
              <w:rPr>
                <w:spacing w:val="40"/>
                <w:sz w:val="26"/>
              </w:rPr>
              <w:t> </w:t>
            </w:r>
            <w:r>
              <w:rPr>
                <w:sz w:val="26"/>
              </w:rPr>
              <w:t>a</w:t>
            </w:r>
            <w:r>
              <w:rPr>
                <w:spacing w:val="40"/>
                <w:sz w:val="26"/>
              </w:rPr>
              <w:t> </w:t>
            </w:r>
            <w:r>
              <w:rPr>
                <w:sz w:val="26"/>
              </w:rPr>
              <w:t>cross-functional,</w:t>
            </w:r>
            <w:r>
              <w:rPr>
                <w:spacing w:val="40"/>
                <w:sz w:val="26"/>
              </w:rPr>
              <w:t> </w:t>
            </w:r>
            <w:r>
              <w:rPr>
                <w:sz w:val="26"/>
              </w:rPr>
              <w:t>cross-level group</w:t>
            </w:r>
            <w:r>
              <w:rPr>
                <w:spacing w:val="13"/>
                <w:sz w:val="26"/>
              </w:rPr>
              <w:t> </w:t>
            </w:r>
            <w:r>
              <w:rPr>
                <w:sz w:val="26"/>
              </w:rPr>
              <w:t>of</w:t>
            </w:r>
            <w:r>
              <w:rPr>
                <w:spacing w:val="16"/>
                <w:sz w:val="26"/>
              </w:rPr>
              <w:t> </w:t>
            </w:r>
            <w:r>
              <w:rPr>
                <w:sz w:val="26"/>
              </w:rPr>
              <w:t>people</w:t>
            </w:r>
            <w:r>
              <w:rPr>
                <w:spacing w:val="14"/>
                <w:sz w:val="26"/>
              </w:rPr>
              <w:t> </w:t>
            </w:r>
            <w:r>
              <w:rPr>
                <w:sz w:val="26"/>
              </w:rPr>
              <w:t>with</w:t>
            </w:r>
            <w:r>
              <w:rPr>
                <w:spacing w:val="15"/>
                <w:sz w:val="26"/>
              </w:rPr>
              <w:t> </w:t>
            </w:r>
            <w:r>
              <w:rPr>
                <w:sz w:val="26"/>
              </w:rPr>
              <w:t>enough</w:t>
            </w:r>
            <w:r>
              <w:rPr>
                <w:spacing w:val="16"/>
                <w:sz w:val="26"/>
              </w:rPr>
              <w:t> </w:t>
            </w:r>
            <w:r>
              <w:rPr>
                <w:sz w:val="26"/>
              </w:rPr>
              <w:t>power</w:t>
            </w:r>
            <w:r>
              <w:rPr>
                <w:spacing w:val="16"/>
                <w:sz w:val="26"/>
              </w:rPr>
              <w:t> </w:t>
            </w:r>
            <w:r>
              <w:rPr>
                <w:spacing w:val="-5"/>
                <w:sz w:val="26"/>
              </w:rPr>
              <w:t>to</w:t>
            </w:r>
          </w:p>
          <w:p>
            <w:pPr>
              <w:pStyle w:val="TableParagraph"/>
              <w:spacing w:line="298" w:lineRule="exact"/>
              <w:ind w:left="108"/>
              <w:rPr>
                <w:sz w:val="26"/>
              </w:rPr>
            </w:pPr>
            <w:r>
              <w:rPr>
                <w:sz w:val="26"/>
              </w:rPr>
              <w:t>lead</w:t>
            </w:r>
            <w:r>
              <w:rPr>
                <w:spacing w:val="-3"/>
                <w:sz w:val="26"/>
              </w:rPr>
              <w:t> </w:t>
            </w:r>
            <w:r>
              <w:rPr>
                <w:sz w:val="26"/>
              </w:rPr>
              <w:t>the</w:t>
            </w:r>
            <w:r>
              <w:rPr>
                <w:spacing w:val="-1"/>
                <w:sz w:val="26"/>
              </w:rPr>
              <w:t> </w:t>
            </w:r>
            <w:r>
              <w:rPr>
                <w:spacing w:val="-2"/>
                <w:sz w:val="26"/>
              </w:rPr>
              <w:t>change.</w:t>
            </w:r>
          </w:p>
        </w:tc>
      </w:tr>
      <w:tr>
        <w:trPr>
          <w:trHeight w:val="895" w:hRule="atLeast"/>
        </w:trPr>
        <w:tc>
          <w:tcPr>
            <w:tcW w:w="4306" w:type="dxa"/>
          </w:tcPr>
          <w:p>
            <w:pPr>
              <w:pStyle w:val="TableParagraph"/>
              <w:spacing w:line="295" w:lineRule="exact"/>
              <w:ind w:left="108"/>
              <w:rPr>
                <w:sz w:val="26"/>
              </w:rPr>
            </w:pPr>
            <w:r>
              <w:rPr>
                <w:sz w:val="26"/>
              </w:rPr>
              <w:t>3.</w:t>
            </w:r>
            <w:r>
              <w:rPr>
                <w:spacing w:val="65"/>
                <w:w w:val="150"/>
                <w:sz w:val="26"/>
              </w:rPr>
              <w:t> </w:t>
            </w:r>
            <w:r>
              <w:rPr>
                <w:sz w:val="26"/>
              </w:rPr>
              <w:t>Develop</w:t>
            </w:r>
            <w:r>
              <w:rPr>
                <w:spacing w:val="-1"/>
                <w:sz w:val="26"/>
              </w:rPr>
              <w:t> </w:t>
            </w:r>
            <w:r>
              <w:rPr>
                <w:sz w:val="26"/>
              </w:rPr>
              <w:t>a</w:t>
            </w:r>
            <w:r>
              <w:rPr>
                <w:spacing w:val="-2"/>
                <w:sz w:val="26"/>
              </w:rPr>
              <w:t> </w:t>
            </w:r>
            <w:r>
              <w:rPr>
                <w:sz w:val="26"/>
              </w:rPr>
              <w:t>vision</w:t>
            </w:r>
            <w:r>
              <w:rPr>
                <w:spacing w:val="-1"/>
                <w:sz w:val="26"/>
              </w:rPr>
              <w:t> </w:t>
            </w:r>
            <w:r>
              <w:rPr>
                <w:sz w:val="26"/>
              </w:rPr>
              <w:t>and</w:t>
            </w:r>
            <w:r>
              <w:rPr>
                <w:spacing w:val="-1"/>
                <w:sz w:val="26"/>
              </w:rPr>
              <w:t> </w:t>
            </w:r>
            <w:r>
              <w:rPr>
                <w:spacing w:val="-2"/>
                <w:sz w:val="26"/>
              </w:rPr>
              <w:t>strategy</w:t>
            </w:r>
          </w:p>
        </w:tc>
        <w:tc>
          <w:tcPr>
            <w:tcW w:w="4306" w:type="dxa"/>
          </w:tcPr>
          <w:p>
            <w:pPr>
              <w:pStyle w:val="TableParagraph"/>
              <w:spacing w:line="295" w:lineRule="exact"/>
              <w:ind w:left="108"/>
              <w:rPr>
                <w:sz w:val="26"/>
              </w:rPr>
            </w:pPr>
            <w:r>
              <w:rPr>
                <w:sz w:val="26"/>
              </w:rPr>
              <w:t>Create</w:t>
            </w:r>
            <w:r>
              <w:rPr>
                <w:spacing w:val="58"/>
                <w:sz w:val="26"/>
              </w:rPr>
              <w:t> </w:t>
            </w:r>
            <w:r>
              <w:rPr>
                <w:sz w:val="26"/>
              </w:rPr>
              <w:t>a</w:t>
            </w:r>
            <w:r>
              <w:rPr>
                <w:spacing w:val="59"/>
                <w:sz w:val="26"/>
              </w:rPr>
              <w:t> </w:t>
            </w:r>
            <w:r>
              <w:rPr>
                <w:sz w:val="26"/>
              </w:rPr>
              <w:t>vision</w:t>
            </w:r>
            <w:r>
              <w:rPr>
                <w:spacing w:val="59"/>
                <w:sz w:val="26"/>
              </w:rPr>
              <w:t> </w:t>
            </w:r>
            <w:r>
              <w:rPr>
                <w:sz w:val="26"/>
              </w:rPr>
              <w:t>and</w:t>
            </w:r>
            <w:r>
              <w:rPr>
                <w:spacing w:val="59"/>
                <w:sz w:val="26"/>
              </w:rPr>
              <w:t> </w:t>
            </w:r>
            <w:r>
              <w:rPr>
                <w:sz w:val="26"/>
              </w:rPr>
              <w:t>strategic</w:t>
            </w:r>
            <w:r>
              <w:rPr>
                <w:spacing w:val="58"/>
                <w:sz w:val="26"/>
              </w:rPr>
              <w:t> </w:t>
            </w:r>
            <w:r>
              <w:rPr>
                <w:sz w:val="26"/>
              </w:rPr>
              <w:t>plan</w:t>
            </w:r>
            <w:r>
              <w:rPr>
                <w:spacing w:val="60"/>
                <w:sz w:val="26"/>
              </w:rPr>
              <w:t> </w:t>
            </w:r>
            <w:r>
              <w:rPr>
                <w:spacing w:val="-5"/>
                <w:sz w:val="26"/>
              </w:rPr>
              <w:t>to</w:t>
            </w:r>
          </w:p>
          <w:p>
            <w:pPr>
              <w:pStyle w:val="TableParagraph"/>
              <w:spacing w:before="150"/>
              <w:ind w:left="108"/>
              <w:rPr>
                <w:sz w:val="26"/>
              </w:rPr>
            </w:pPr>
            <w:r>
              <w:rPr>
                <w:sz w:val="26"/>
              </w:rPr>
              <w:t>guide</w:t>
            </w:r>
            <w:r>
              <w:rPr>
                <w:spacing w:val="-1"/>
                <w:sz w:val="26"/>
              </w:rPr>
              <w:t> </w:t>
            </w:r>
            <w:r>
              <w:rPr>
                <w:sz w:val="26"/>
              </w:rPr>
              <w:t>the</w:t>
            </w:r>
            <w:r>
              <w:rPr>
                <w:spacing w:val="-1"/>
                <w:sz w:val="26"/>
              </w:rPr>
              <w:t> </w:t>
            </w:r>
            <w:r>
              <w:rPr>
                <w:sz w:val="26"/>
              </w:rPr>
              <w:t>change</w:t>
            </w:r>
            <w:r>
              <w:rPr>
                <w:spacing w:val="-1"/>
                <w:sz w:val="26"/>
              </w:rPr>
              <w:t> </w:t>
            </w:r>
            <w:r>
              <w:rPr>
                <w:spacing w:val="-2"/>
                <w:sz w:val="26"/>
              </w:rPr>
              <w:t>process.</w:t>
            </w:r>
          </w:p>
        </w:tc>
      </w:tr>
      <w:tr>
        <w:trPr>
          <w:trHeight w:val="1794" w:hRule="atLeast"/>
        </w:trPr>
        <w:tc>
          <w:tcPr>
            <w:tcW w:w="4306" w:type="dxa"/>
          </w:tcPr>
          <w:p>
            <w:pPr>
              <w:pStyle w:val="TableParagraph"/>
              <w:spacing w:line="296" w:lineRule="exact"/>
              <w:ind w:left="108"/>
              <w:rPr>
                <w:sz w:val="26"/>
              </w:rPr>
            </w:pPr>
            <w:r>
              <w:rPr>
                <w:sz w:val="26"/>
              </w:rPr>
              <w:t>4.</w:t>
            </w:r>
            <w:r>
              <w:rPr>
                <w:spacing w:val="62"/>
                <w:w w:val="150"/>
                <w:sz w:val="26"/>
              </w:rPr>
              <w:t> </w:t>
            </w:r>
            <w:r>
              <w:rPr>
                <w:sz w:val="26"/>
              </w:rPr>
              <w:t>Communicate</w:t>
            </w:r>
            <w:r>
              <w:rPr>
                <w:spacing w:val="-2"/>
                <w:sz w:val="26"/>
              </w:rPr>
              <w:t> </w:t>
            </w:r>
            <w:r>
              <w:rPr>
                <w:sz w:val="26"/>
              </w:rPr>
              <w:t>the</w:t>
            </w:r>
            <w:r>
              <w:rPr>
                <w:spacing w:val="-1"/>
                <w:sz w:val="26"/>
              </w:rPr>
              <w:t> </w:t>
            </w:r>
            <w:r>
              <w:rPr>
                <w:sz w:val="26"/>
              </w:rPr>
              <w:t>change</w:t>
            </w:r>
            <w:r>
              <w:rPr>
                <w:spacing w:val="-4"/>
                <w:sz w:val="26"/>
              </w:rPr>
              <w:t> </w:t>
            </w:r>
            <w:r>
              <w:rPr>
                <w:spacing w:val="-2"/>
                <w:sz w:val="26"/>
              </w:rPr>
              <w:t>vision</w:t>
            </w:r>
          </w:p>
        </w:tc>
        <w:tc>
          <w:tcPr>
            <w:tcW w:w="4306" w:type="dxa"/>
          </w:tcPr>
          <w:p>
            <w:pPr>
              <w:pStyle w:val="TableParagraph"/>
              <w:spacing w:line="360" w:lineRule="auto"/>
              <w:ind w:left="108" w:right="97"/>
              <w:jc w:val="both"/>
              <w:rPr>
                <w:sz w:val="26"/>
              </w:rPr>
            </w:pPr>
            <w:r>
              <w:rPr>
                <w:sz w:val="26"/>
              </w:rPr>
              <w:t>Create and implement </w:t>
            </w:r>
            <w:r>
              <w:rPr>
                <w:sz w:val="26"/>
              </w:rPr>
              <w:t>a communication strategy that consistently</w:t>
            </w:r>
            <w:r>
              <w:rPr>
                <w:spacing w:val="32"/>
                <w:sz w:val="26"/>
              </w:rPr>
              <w:t>  </w:t>
            </w:r>
            <w:r>
              <w:rPr>
                <w:sz w:val="26"/>
              </w:rPr>
              <w:t>communicates</w:t>
            </w:r>
            <w:r>
              <w:rPr>
                <w:spacing w:val="32"/>
                <w:sz w:val="26"/>
              </w:rPr>
              <w:t>  </w:t>
            </w:r>
            <w:r>
              <w:rPr>
                <w:sz w:val="26"/>
              </w:rPr>
              <w:t>the</w:t>
            </w:r>
            <w:r>
              <w:rPr>
                <w:spacing w:val="33"/>
                <w:sz w:val="26"/>
              </w:rPr>
              <w:t>  </w:t>
            </w:r>
            <w:r>
              <w:rPr>
                <w:spacing w:val="-5"/>
                <w:sz w:val="26"/>
              </w:rPr>
              <w:t>new</w:t>
            </w:r>
          </w:p>
          <w:p>
            <w:pPr>
              <w:pStyle w:val="TableParagraph"/>
              <w:ind w:left="108"/>
              <w:jc w:val="both"/>
              <w:rPr>
                <w:sz w:val="26"/>
              </w:rPr>
            </w:pPr>
            <w:r>
              <w:rPr>
                <w:sz w:val="26"/>
              </w:rPr>
              <w:t>vision</w:t>
            </w:r>
            <w:r>
              <w:rPr>
                <w:spacing w:val="-2"/>
                <w:sz w:val="26"/>
              </w:rPr>
              <w:t> </w:t>
            </w:r>
            <w:r>
              <w:rPr>
                <w:sz w:val="26"/>
              </w:rPr>
              <w:t>and</w:t>
            </w:r>
            <w:r>
              <w:rPr>
                <w:spacing w:val="-3"/>
                <w:sz w:val="26"/>
              </w:rPr>
              <w:t> </w:t>
            </w:r>
            <w:r>
              <w:rPr>
                <w:sz w:val="26"/>
              </w:rPr>
              <w:t>strategic</w:t>
            </w:r>
            <w:r>
              <w:rPr>
                <w:spacing w:val="-2"/>
                <w:sz w:val="26"/>
              </w:rPr>
              <w:t> </w:t>
            </w:r>
            <w:r>
              <w:rPr>
                <w:spacing w:val="-4"/>
                <w:sz w:val="26"/>
              </w:rPr>
              <w:t>plan.</w:t>
            </w:r>
          </w:p>
        </w:tc>
      </w:tr>
      <w:tr>
        <w:trPr>
          <w:trHeight w:val="1794" w:hRule="atLeast"/>
        </w:trPr>
        <w:tc>
          <w:tcPr>
            <w:tcW w:w="4306" w:type="dxa"/>
          </w:tcPr>
          <w:p>
            <w:pPr>
              <w:pStyle w:val="TableParagraph"/>
              <w:spacing w:line="295" w:lineRule="exact"/>
              <w:ind w:left="108"/>
              <w:rPr>
                <w:sz w:val="26"/>
              </w:rPr>
            </w:pPr>
            <w:r>
              <w:rPr>
                <w:sz w:val="26"/>
              </w:rPr>
              <w:t>5.</w:t>
            </w:r>
            <w:r>
              <w:rPr>
                <w:spacing w:val="64"/>
                <w:w w:val="150"/>
                <w:sz w:val="26"/>
              </w:rPr>
              <w:t> </w:t>
            </w:r>
            <w:r>
              <w:rPr>
                <w:sz w:val="26"/>
              </w:rPr>
              <w:t>Empower</w:t>
            </w:r>
            <w:r>
              <w:rPr>
                <w:spacing w:val="-1"/>
                <w:sz w:val="26"/>
              </w:rPr>
              <w:t> </w:t>
            </w:r>
            <w:r>
              <w:rPr>
                <w:sz w:val="26"/>
              </w:rPr>
              <w:t>broad-based</w:t>
            </w:r>
            <w:r>
              <w:rPr>
                <w:spacing w:val="-1"/>
                <w:sz w:val="26"/>
              </w:rPr>
              <w:t> </w:t>
            </w:r>
            <w:r>
              <w:rPr>
                <w:spacing w:val="-2"/>
                <w:sz w:val="26"/>
              </w:rPr>
              <w:t>action</w:t>
            </w:r>
          </w:p>
        </w:tc>
        <w:tc>
          <w:tcPr>
            <w:tcW w:w="4306" w:type="dxa"/>
          </w:tcPr>
          <w:p>
            <w:pPr>
              <w:pStyle w:val="TableParagraph"/>
              <w:spacing w:line="360" w:lineRule="auto"/>
              <w:ind w:left="108" w:right="96"/>
              <w:jc w:val="both"/>
              <w:rPr>
                <w:sz w:val="26"/>
              </w:rPr>
            </w:pPr>
            <w:r>
              <w:rPr>
                <w:sz w:val="26"/>
              </w:rPr>
              <w:t>Eliminate barriers to change, and </w:t>
            </w:r>
            <w:r>
              <w:rPr>
                <w:sz w:val="26"/>
              </w:rPr>
              <w:t>use target elements of change to transform the</w:t>
            </w:r>
            <w:r>
              <w:rPr>
                <w:spacing w:val="-1"/>
                <w:sz w:val="26"/>
              </w:rPr>
              <w:t> </w:t>
            </w:r>
            <w:r>
              <w:rPr>
                <w:sz w:val="26"/>
              </w:rPr>
              <w:t>organisation. Encourage</w:t>
            </w:r>
            <w:r>
              <w:rPr>
                <w:spacing w:val="-1"/>
                <w:sz w:val="26"/>
              </w:rPr>
              <w:t> </w:t>
            </w:r>
            <w:r>
              <w:rPr>
                <w:sz w:val="26"/>
              </w:rPr>
              <w:t>risk </w:t>
            </w:r>
            <w:r>
              <w:rPr>
                <w:spacing w:val="-2"/>
                <w:sz w:val="26"/>
              </w:rPr>
              <w:t>taking</w:t>
            </w:r>
          </w:p>
          <w:p>
            <w:pPr>
              <w:pStyle w:val="TableParagraph"/>
              <w:ind w:left="108"/>
              <w:jc w:val="both"/>
              <w:rPr>
                <w:sz w:val="26"/>
              </w:rPr>
            </w:pPr>
            <w:r>
              <w:rPr>
                <w:sz w:val="26"/>
              </w:rPr>
              <w:t>and</w:t>
            </w:r>
            <w:r>
              <w:rPr>
                <w:spacing w:val="-2"/>
                <w:sz w:val="26"/>
              </w:rPr>
              <w:t> </w:t>
            </w:r>
            <w:r>
              <w:rPr>
                <w:sz w:val="26"/>
              </w:rPr>
              <w:t>creative</w:t>
            </w:r>
            <w:r>
              <w:rPr>
                <w:spacing w:val="-3"/>
                <w:sz w:val="26"/>
              </w:rPr>
              <w:t> </w:t>
            </w:r>
            <w:r>
              <w:rPr>
                <w:sz w:val="26"/>
              </w:rPr>
              <w:t>problem</w:t>
            </w:r>
            <w:r>
              <w:rPr>
                <w:spacing w:val="-2"/>
                <w:sz w:val="26"/>
              </w:rPr>
              <w:t> solving.</w:t>
            </w:r>
          </w:p>
        </w:tc>
      </w:tr>
      <w:tr>
        <w:trPr>
          <w:trHeight w:val="1793" w:hRule="atLeast"/>
        </w:trPr>
        <w:tc>
          <w:tcPr>
            <w:tcW w:w="4306" w:type="dxa"/>
          </w:tcPr>
          <w:p>
            <w:pPr>
              <w:pStyle w:val="TableParagraph"/>
              <w:spacing w:line="295" w:lineRule="exact"/>
              <w:ind w:left="108"/>
              <w:rPr>
                <w:sz w:val="26"/>
              </w:rPr>
            </w:pPr>
            <w:r>
              <w:rPr>
                <w:sz w:val="26"/>
              </w:rPr>
              <w:t>6.</w:t>
            </w:r>
            <w:r>
              <w:rPr>
                <w:spacing w:val="63"/>
                <w:w w:val="150"/>
                <w:sz w:val="26"/>
              </w:rPr>
              <w:t> </w:t>
            </w:r>
            <w:r>
              <w:rPr>
                <w:sz w:val="26"/>
              </w:rPr>
              <w:t>Generate</w:t>
            </w:r>
            <w:r>
              <w:rPr>
                <w:spacing w:val="-2"/>
                <w:sz w:val="26"/>
              </w:rPr>
              <w:t> </w:t>
            </w:r>
            <w:r>
              <w:rPr>
                <w:sz w:val="26"/>
              </w:rPr>
              <w:t>short-term</w:t>
            </w:r>
            <w:r>
              <w:rPr>
                <w:spacing w:val="-3"/>
                <w:sz w:val="26"/>
              </w:rPr>
              <w:t> </w:t>
            </w:r>
            <w:r>
              <w:rPr>
                <w:spacing w:val="-2"/>
                <w:sz w:val="26"/>
              </w:rPr>
              <w:t>wins.</w:t>
            </w:r>
          </w:p>
        </w:tc>
        <w:tc>
          <w:tcPr>
            <w:tcW w:w="4306" w:type="dxa"/>
          </w:tcPr>
          <w:p>
            <w:pPr>
              <w:pStyle w:val="TableParagraph"/>
              <w:spacing w:line="360" w:lineRule="auto"/>
              <w:ind w:left="108" w:right="94"/>
              <w:jc w:val="both"/>
              <w:rPr>
                <w:sz w:val="26"/>
              </w:rPr>
            </w:pPr>
            <w:r>
              <w:rPr>
                <w:sz w:val="26"/>
              </w:rPr>
              <w:t>Plan for and create short-term “wins” or improvements. Recognise </w:t>
            </w:r>
            <w:r>
              <w:rPr>
                <w:sz w:val="26"/>
              </w:rPr>
              <w:t>and reward</w:t>
            </w:r>
            <w:r>
              <w:rPr>
                <w:spacing w:val="63"/>
                <w:sz w:val="26"/>
              </w:rPr>
              <w:t> </w:t>
            </w:r>
            <w:r>
              <w:rPr>
                <w:sz w:val="26"/>
              </w:rPr>
              <w:t>people</w:t>
            </w:r>
            <w:r>
              <w:rPr>
                <w:spacing w:val="63"/>
                <w:sz w:val="26"/>
              </w:rPr>
              <w:t> </w:t>
            </w:r>
            <w:r>
              <w:rPr>
                <w:sz w:val="26"/>
              </w:rPr>
              <w:t>who</w:t>
            </w:r>
            <w:r>
              <w:rPr>
                <w:spacing w:val="64"/>
                <w:sz w:val="26"/>
              </w:rPr>
              <w:t> </w:t>
            </w:r>
            <w:r>
              <w:rPr>
                <w:sz w:val="26"/>
              </w:rPr>
              <w:t>contribute</w:t>
            </w:r>
            <w:r>
              <w:rPr>
                <w:spacing w:val="62"/>
                <w:sz w:val="26"/>
              </w:rPr>
              <w:t> </w:t>
            </w:r>
            <w:r>
              <w:rPr>
                <w:sz w:val="26"/>
              </w:rPr>
              <w:t>to</w:t>
            </w:r>
            <w:r>
              <w:rPr>
                <w:spacing w:val="64"/>
                <w:sz w:val="26"/>
              </w:rPr>
              <w:t> </w:t>
            </w:r>
            <w:r>
              <w:rPr>
                <w:spacing w:val="-5"/>
                <w:sz w:val="26"/>
              </w:rPr>
              <w:t>the</w:t>
            </w:r>
          </w:p>
          <w:p>
            <w:pPr>
              <w:pStyle w:val="TableParagraph"/>
              <w:ind w:left="108"/>
              <w:rPr>
                <w:sz w:val="26"/>
              </w:rPr>
            </w:pPr>
            <w:r>
              <w:rPr>
                <w:spacing w:val="-2"/>
                <w:sz w:val="26"/>
              </w:rPr>
              <w:t>wins.</w:t>
            </w:r>
          </w:p>
        </w:tc>
      </w:tr>
      <w:tr>
        <w:trPr>
          <w:trHeight w:val="3140" w:hRule="atLeast"/>
        </w:trPr>
        <w:tc>
          <w:tcPr>
            <w:tcW w:w="4306" w:type="dxa"/>
          </w:tcPr>
          <w:p>
            <w:pPr>
              <w:pStyle w:val="TableParagraph"/>
              <w:tabs>
                <w:tab w:pos="1990" w:val="left" w:leader="none"/>
                <w:tab w:pos="2763" w:val="left" w:leader="none"/>
                <w:tab w:pos="3360" w:val="left" w:leader="none"/>
              </w:tabs>
              <w:spacing w:line="360" w:lineRule="auto"/>
              <w:ind w:left="525" w:right="96" w:hanging="360"/>
              <w:rPr>
                <w:sz w:val="26"/>
              </w:rPr>
            </w:pPr>
            <w:r>
              <w:rPr>
                <w:sz w:val="26"/>
              </w:rPr>
              <w:t>7.</w:t>
            </w:r>
            <w:r>
              <w:rPr>
                <w:spacing w:val="80"/>
                <w:sz w:val="26"/>
              </w:rPr>
              <w:t> </w:t>
            </w:r>
            <w:r>
              <w:rPr>
                <w:sz w:val="26"/>
              </w:rPr>
              <w:t>Consolidate</w:t>
              <w:tab/>
            </w:r>
            <w:r>
              <w:rPr>
                <w:spacing w:val="-2"/>
                <w:sz w:val="26"/>
              </w:rPr>
              <w:t>gains</w:t>
            </w:r>
            <w:r>
              <w:rPr>
                <w:sz w:val="26"/>
              </w:rPr>
              <w:tab/>
            </w:r>
            <w:r>
              <w:rPr>
                <w:spacing w:val="-4"/>
                <w:sz w:val="26"/>
              </w:rPr>
              <w:t>and</w:t>
            </w:r>
            <w:r>
              <w:rPr>
                <w:sz w:val="26"/>
              </w:rPr>
              <w:tab/>
            </w:r>
            <w:r>
              <w:rPr>
                <w:spacing w:val="-2"/>
                <w:sz w:val="26"/>
              </w:rPr>
              <w:t>produc</w:t>
            </w:r>
            <w:r>
              <w:rPr>
                <w:spacing w:val="-2"/>
                <w:sz w:val="26"/>
              </w:rPr>
              <w:t>e</w:t>
            </w:r>
            <w:r>
              <w:rPr>
                <w:spacing w:val="-2"/>
                <w:sz w:val="26"/>
              </w:rPr>
              <w:t> </w:t>
            </w:r>
            <w:r>
              <w:rPr>
                <w:sz w:val="26"/>
              </w:rPr>
              <w:t>more change</w:t>
            </w:r>
          </w:p>
        </w:tc>
        <w:tc>
          <w:tcPr>
            <w:tcW w:w="4306" w:type="dxa"/>
          </w:tcPr>
          <w:p>
            <w:pPr>
              <w:pStyle w:val="TableParagraph"/>
              <w:spacing w:line="360" w:lineRule="auto"/>
              <w:ind w:left="108" w:right="94"/>
              <w:jc w:val="both"/>
              <w:rPr>
                <w:sz w:val="26"/>
              </w:rPr>
            </w:pPr>
            <w:r>
              <w:rPr>
                <w:sz w:val="26"/>
              </w:rPr>
              <w:t>The guiding coalition uses credibility from short-term wins to create more change. Additional people are brought into the change process as change cascades throughout the organisation. Attempts</w:t>
            </w:r>
            <w:r>
              <w:rPr>
                <w:spacing w:val="28"/>
                <w:sz w:val="26"/>
              </w:rPr>
              <w:t> </w:t>
            </w:r>
            <w:r>
              <w:rPr>
                <w:sz w:val="26"/>
              </w:rPr>
              <w:t>are</w:t>
            </w:r>
            <w:r>
              <w:rPr>
                <w:spacing w:val="28"/>
                <w:sz w:val="26"/>
              </w:rPr>
              <w:t> </w:t>
            </w:r>
            <w:r>
              <w:rPr>
                <w:sz w:val="26"/>
              </w:rPr>
              <w:t>made</w:t>
            </w:r>
            <w:r>
              <w:rPr>
                <w:spacing w:val="28"/>
                <w:sz w:val="26"/>
              </w:rPr>
              <w:t> </w:t>
            </w:r>
            <w:r>
              <w:rPr>
                <w:sz w:val="26"/>
              </w:rPr>
              <w:t>to</w:t>
            </w:r>
            <w:r>
              <w:rPr>
                <w:spacing w:val="28"/>
                <w:sz w:val="26"/>
              </w:rPr>
              <w:t> </w:t>
            </w:r>
            <w:r>
              <w:rPr>
                <w:sz w:val="26"/>
              </w:rPr>
              <w:t>reinvigorate</w:t>
            </w:r>
            <w:r>
              <w:rPr>
                <w:spacing w:val="28"/>
                <w:sz w:val="26"/>
              </w:rPr>
              <w:t> </w:t>
            </w:r>
            <w:r>
              <w:rPr>
                <w:spacing w:val="-5"/>
                <w:sz w:val="26"/>
              </w:rPr>
              <w:t>the</w:t>
            </w:r>
          </w:p>
          <w:p>
            <w:pPr>
              <w:pStyle w:val="TableParagraph"/>
              <w:ind w:left="108"/>
              <w:jc w:val="both"/>
              <w:rPr>
                <w:sz w:val="26"/>
              </w:rPr>
            </w:pPr>
            <w:r>
              <w:rPr>
                <w:sz w:val="26"/>
              </w:rPr>
              <w:t>change</w:t>
            </w:r>
            <w:r>
              <w:rPr>
                <w:spacing w:val="-1"/>
                <w:sz w:val="26"/>
              </w:rPr>
              <w:t> </w:t>
            </w:r>
            <w:r>
              <w:rPr>
                <w:spacing w:val="-2"/>
                <w:sz w:val="26"/>
              </w:rPr>
              <w:t>process.</w:t>
            </w:r>
          </w:p>
        </w:tc>
      </w:tr>
    </w:tbl>
    <w:p>
      <w:pPr>
        <w:spacing w:after="0"/>
        <w:jc w:val="both"/>
        <w:rPr>
          <w:sz w:val="26"/>
        </w:rPr>
        <w:sectPr>
          <w:pgSz w:w="12240" w:h="15840"/>
          <w:pgMar w:header="0" w:footer="1064" w:top="1360" w:bottom="1260" w:left="620" w:right="420"/>
        </w:sectPr>
      </w:pPr>
    </w:p>
    <w:tbl>
      <w:tblPr>
        <w:tblW w:w="0" w:type="auto"/>
        <w:jc w:val="left"/>
        <w:tblInd w:w="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2"/>
        <w:gridCol w:w="638"/>
        <w:gridCol w:w="1375"/>
        <w:gridCol w:w="407"/>
        <w:gridCol w:w="529"/>
        <w:gridCol w:w="4305"/>
      </w:tblGrid>
      <w:tr>
        <w:trPr>
          <w:trHeight w:val="375" w:hRule="atLeast"/>
        </w:trPr>
        <w:tc>
          <w:tcPr>
            <w:tcW w:w="1352" w:type="dxa"/>
            <w:tcBorders>
              <w:top w:val="single" w:sz="4" w:space="0" w:color="000000"/>
              <w:left w:val="single" w:sz="4" w:space="0" w:color="000000"/>
            </w:tcBorders>
          </w:tcPr>
          <w:p>
            <w:pPr>
              <w:pStyle w:val="TableParagraph"/>
              <w:spacing w:line="295" w:lineRule="exact"/>
              <w:ind w:right="95"/>
              <w:jc w:val="right"/>
              <w:rPr>
                <w:sz w:val="26"/>
              </w:rPr>
            </w:pPr>
            <w:r>
              <w:rPr>
                <w:sz w:val="26"/>
              </w:rPr>
              <w:t>8.</w:t>
            </w:r>
            <w:r>
              <w:rPr>
                <w:spacing w:val="66"/>
                <w:w w:val="150"/>
                <w:sz w:val="26"/>
              </w:rPr>
              <w:t> </w:t>
            </w:r>
            <w:r>
              <w:rPr>
                <w:spacing w:val="-2"/>
                <w:sz w:val="26"/>
              </w:rPr>
              <w:t>Anchor</w:t>
            </w:r>
          </w:p>
        </w:tc>
        <w:tc>
          <w:tcPr>
            <w:tcW w:w="638" w:type="dxa"/>
            <w:tcBorders>
              <w:top w:val="single" w:sz="4" w:space="0" w:color="000000"/>
            </w:tcBorders>
          </w:tcPr>
          <w:p>
            <w:pPr>
              <w:pStyle w:val="TableParagraph"/>
              <w:spacing w:line="295" w:lineRule="exact"/>
              <w:ind w:left="108"/>
              <w:rPr>
                <w:sz w:val="26"/>
              </w:rPr>
            </w:pPr>
            <w:r>
              <w:rPr>
                <w:spacing w:val="-5"/>
                <w:sz w:val="26"/>
              </w:rPr>
              <w:t>new</w:t>
            </w:r>
          </w:p>
        </w:tc>
        <w:tc>
          <w:tcPr>
            <w:tcW w:w="1375" w:type="dxa"/>
            <w:tcBorders>
              <w:top w:val="single" w:sz="4" w:space="0" w:color="000000"/>
            </w:tcBorders>
          </w:tcPr>
          <w:p>
            <w:pPr>
              <w:pStyle w:val="TableParagraph"/>
              <w:spacing w:line="295" w:lineRule="exact"/>
              <w:ind w:left="109"/>
              <w:rPr>
                <w:sz w:val="26"/>
              </w:rPr>
            </w:pPr>
            <w:r>
              <w:rPr>
                <w:spacing w:val="-2"/>
                <w:sz w:val="26"/>
              </w:rPr>
              <w:t>approaches</w:t>
            </w:r>
          </w:p>
        </w:tc>
        <w:tc>
          <w:tcPr>
            <w:tcW w:w="407" w:type="dxa"/>
            <w:tcBorders>
              <w:top w:val="single" w:sz="4" w:space="0" w:color="000000"/>
            </w:tcBorders>
          </w:tcPr>
          <w:p>
            <w:pPr>
              <w:pStyle w:val="TableParagraph"/>
              <w:spacing w:line="295" w:lineRule="exact"/>
              <w:ind w:left="110"/>
              <w:rPr>
                <w:sz w:val="26"/>
              </w:rPr>
            </w:pPr>
            <w:r>
              <w:rPr>
                <w:spacing w:val="-5"/>
                <w:sz w:val="26"/>
              </w:rPr>
              <w:t>in</w:t>
            </w:r>
          </w:p>
        </w:tc>
        <w:tc>
          <w:tcPr>
            <w:tcW w:w="529" w:type="dxa"/>
            <w:tcBorders>
              <w:top w:val="single" w:sz="4" w:space="0" w:color="000000"/>
              <w:right w:val="single" w:sz="4" w:space="0" w:color="000000"/>
            </w:tcBorders>
          </w:tcPr>
          <w:p>
            <w:pPr>
              <w:pStyle w:val="TableParagraph"/>
              <w:spacing w:line="295" w:lineRule="exact"/>
              <w:ind w:left="112"/>
              <w:rPr>
                <w:sz w:val="26"/>
              </w:rPr>
            </w:pPr>
            <w:r>
              <w:rPr>
                <w:spacing w:val="-5"/>
                <w:sz w:val="26"/>
              </w:rPr>
              <w:t>the</w:t>
            </w:r>
          </w:p>
        </w:tc>
        <w:tc>
          <w:tcPr>
            <w:tcW w:w="4305" w:type="dxa"/>
            <w:tcBorders>
              <w:top w:val="single" w:sz="4" w:space="0" w:color="000000"/>
              <w:left w:val="single" w:sz="4" w:space="0" w:color="000000"/>
              <w:right w:val="single" w:sz="4" w:space="0" w:color="000000"/>
            </w:tcBorders>
          </w:tcPr>
          <w:p>
            <w:pPr>
              <w:pStyle w:val="TableParagraph"/>
              <w:spacing w:line="295" w:lineRule="exact"/>
              <w:ind w:left="113"/>
              <w:rPr>
                <w:sz w:val="26"/>
              </w:rPr>
            </w:pPr>
            <w:r>
              <w:rPr>
                <w:sz w:val="26"/>
              </w:rPr>
              <w:t>Reinforce</w:t>
            </w:r>
            <w:r>
              <w:rPr>
                <w:spacing w:val="27"/>
                <w:sz w:val="26"/>
              </w:rPr>
              <w:t> </w:t>
            </w:r>
            <w:r>
              <w:rPr>
                <w:sz w:val="26"/>
              </w:rPr>
              <w:t>the</w:t>
            </w:r>
            <w:r>
              <w:rPr>
                <w:spacing w:val="28"/>
                <w:sz w:val="26"/>
              </w:rPr>
              <w:t> </w:t>
            </w:r>
            <w:r>
              <w:rPr>
                <w:sz w:val="26"/>
              </w:rPr>
              <w:t>changes</w:t>
            </w:r>
            <w:r>
              <w:rPr>
                <w:spacing w:val="26"/>
                <w:sz w:val="26"/>
              </w:rPr>
              <w:t> </w:t>
            </w:r>
            <w:r>
              <w:rPr>
                <w:sz w:val="26"/>
              </w:rPr>
              <w:t>by</w:t>
            </w:r>
            <w:r>
              <w:rPr>
                <w:spacing w:val="29"/>
                <w:sz w:val="26"/>
              </w:rPr>
              <w:t> </w:t>
            </w:r>
            <w:r>
              <w:rPr>
                <w:spacing w:val="-2"/>
                <w:sz w:val="26"/>
              </w:rPr>
              <w:t>highlighting</w:t>
            </w:r>
          </w:p>
        </w:tc>
      </w:tr>
      <w:tr>
        <w:trPr>
          <w:trHeight w:val="448" w:hRule="atLeast"/>
        </w:trPr>
        <w:tc>
          <w:tcPr>
            <w:tcW w:w="1352" w:type="dxa"/>
            <w:tcBorders>
              <w:left w:val="single" w:sz="4" w:space="0" w:color="000000"/>
            </w:tcBorders>
          </w:tcPr>
          <w:p>
            <w:pPr>
              <w:pStyle w:val="TableParagraph"/>
              <w:spacing w:before="69"/>
              <w:ind w:right="153"/>
              <w:jc w:val="right"/>
              <w:rPr>
                <w:sz w:val="26"/>
              </w:rPr>
            </w:pPr>
            <w:r>
              <w:rPr>
                <w:spacing w:val="-2"/>
                <w:sz w:val="26"/>
              </w:rPr>
              <w:t>culture</w:t>
            </w:r>
          </w:p>
        </w:tc>
        <w:tc>
          <w:tcPr>
            <w:tcW w:w="638" w:type="dxa"/>
          </w:tcPr>
          <w:p>
            <w:pPr>
              <w:pStyle w:val="TableParagraph"/>
              <w:rPr>
                <w:sz w:val="26"/>
              </w:rPr>
            </w:pPr>
          </w:p>
        </w:tc>
        <w:tc>
          <w:tcPr>
            <w:tcW w:w="1375" w:type="dxa"/>
          </w:tcPr>
          <w:p>
            <w:pPr>
              <w:pStyle w:val="TableParagraph"/>
              <w:rPr>
                <w:sz w:val="26"/>
              </w:rPr>
            </w:pPr>
          </w:p>
        </w:tc>
        <w:tc>
          <w:tcPr>
            <w:tcW w:w="407" w:type="dxa"/>
          </w:tcPr>
          <w:p>
            <w:pPr>
              <w:pStyle w:val="TableParagraph"/>
              <w:rPr>
                <w:sz w:val="26"/>
              </w:rPr>
            </w:pPr>
          </w:p>
        </w:tc>
        <w:tc>
          <w:tcPr>
            <w:tcW w:w="529" w:type="dxa"/>
            <w:tcBorders>
              <w:right w:val="single" w:sz="4" w:space="0" w:color="000000"/>
            </w:tcBorders>
          </w:tcPr>
          <w:p>
            <w:pPr>
              <w:pStyle w:val="TableParagraph"/>
              <w:rPr>
                <w:sz w:val="26"/>
              </w:rPr>
            </w:pPr>
          </w:p>
        </w:tc>
        <w:tc>
          <w:tcPr>
            <w:tcW w:w="4305" w:type="dxa"/>
            <w:tcBorders>
              <w:left w:val="single" w:sz="4" w:space="0" w:color="000000"/>
              <w:right w:val="single" w:sz="4" w:space="0" w:color="000000"/>
            </w:tcBorders>
          </w:tcPr>
          <w:p>
            <w:pPr>
              <w:pStyle w:val="TableParagraph"/>
              <w:spacing w:before="69"/>
              <w:ind w:left="113"/>
              <w:rPr>
                <w:sz w:val="26"/>
              </w:rPr>
            </w:pPr>
            <w:r>
              <w:rPr>
                <w:sz w:val="26"/>
              </w:rPr>
              <w:t>connections</w:t>
            </w:r>
            <w:r>
              <w:rPr>
                <w:spacing w:val="68"/>
                <w:sz w:val="26"/>
              </w:rPr>
              <w:t> </w:t>
            </w:r>
            <w:r>
              <w:rPr>
                <w:sz w:val="26"/>
              </w:rPr>
              <w:t>between</w:t>
            </w:r>
            <w:r>
              <w:rPr>
                <w:spacing w:val="68"/>
                <w:sz w:val="26"/>
              </w:rPr>
              <w:t> </w:t>
            </w:r>
            <w:r>
              <w:rPr>
                <w:sz w:val="26"/>
              </w:rPr>
              <w:t>new</w:t>
            </w:r>
            <w:r>
              <w:rPr>
                <w:spacing w:val="71"/>
                <w:sz w:val="26"/>
              </w:rPr>
              <w:t> </w:t>
            </w:r>
            <w:r>
              <w:rPr>
                <w:spacing w:val="-2"/>
                <w:sz w:val="26"/>
              </w:rPr>
              <w:t>behaviours</w:t>
            </w:r>
          </w:p>
        </w:tc>
      </w:tr>
      <w:tr>
        <w:trPr>
          <w:trHeight w:val="448" w:hRule="atLeast"/>
        </w:trPr>
        <w:tc>
          <w:tcPr>
            <w:tcW w:w="1352" w:type="dxa"/>
            <w:tcBorders>
              <w:left w:val="single" w:sz="4" w:space="0" w:color="000000"/>
            </w:tcBorders>
          </w:tcPr>
          <w:p>
            <w:pPr>
              <w:pStyle w:val="TableParagraph"/>
              <w:rPr>
                <w:sz w:val="26"/>
              </w:rPr>
            </w:pPr>
          </w:p>
        </w:tc>
        <w:tc>
          <w:tcPr>
            <w:tcW w:w="638" w:type="dxa"/>
          </w:tcPr>
          <w:p>
            <w:pPr>
              <w:pStyle w:val="TableParagraph"/>
              <w:rPr>
                <w:sz w:val="26"/>
              </w:rPr>
            </w:pPr>
          </w:p>
        </w:tc>
        <w:tc>
          <w:tcPr>
            <w:tcW w:w="1375" w:type="dxa"/>
          </w:tcPr>
          <w:p>
            <w:pPr>
              <w:pStyle w:val="TableParagraph"/>
              <w:rPr>
                <w:sz w:val="26"/>
              </w:rPr>
            </w:pPr>
          </w:p>
        </w:tc>
        <w:tc>
          <w:tcPr>
            <w:tcW w:w="407" w:type="dxa"/>
          </w:tcPr>
          <w:p>
            <w:pPr>
              <w:pStyle w:val="TableParagraph"/>
              <w:rPr>
                <w:sz w:val="26"/>
              </w:rPr>
            </w:pPr>
          </w:p>
        </w:tc>
        <w:tc>
          <w:tcPr>
            <w:tcW w:w="529" w:type="dxa"/>
            <w:tcBorders>
              <w:right w:val="single" w:sz="4" w:space="0" w:color="000000"/>
            </w:tcBorders>
          </w:tcPr>
          <w:p>
            <w:pPr>
              <w:pStyle w:val="TableParagraph"/>
              <w:rPr>
                <w:sz w:val="26"/>
              </w:rPr>
            </w:pPr>
          </w:p>
        </w:tc>
        <w:tc>
          <w:tcPr>
            <w:tcW w:w="4305" w:type="dxa"/>
            <w:tcBorders>
              <w:left w:val="single" w:sz="4" w:space="0" w:color="000000"/>
              <w:right w:val="single" w:sz="4" w:space="0" w:color="000000"/>
            </w:tcBorders>
          </w:tcPr>
          <w:p>
            <w:pPr>
              <w:pStyle w:val="TableParagraph"/>
              <w:tabs>
                <w:tab w:pos="759" w:val="left" w:leader="none"/>
                <w:tab w:pos="2024" w:val="left" w:leader="none"/>
                <w:tab w:pos="2673" w:val="left" w:leader="none"/>
              </w:tabs>
              <w:spacing w:before="69"/>
              <w:ind w:left="113"/>
              <w:rPr>
                <w:sz w:val="26"/>
              </w:rPr>
            </w:pPr>
            <w:r>
              <w:rPr>
                <w:spacing w:val="-5"/>
                <w:sz w:val="26"/>
              </w:rPr>
              <w:t>and</w:t>
            </w:r>
            <w:r>
              <w:rPr>
                <w:sz w:val="26"/>
              </w:rPr>
              <w:tab/>
            </w:r>
            <w:r>
              <w:rPr>
                <w:spacing w:val="-2"/>
                <w:sz w:val="26"/>
              </w:rPr>
              <w:t>processes</w:t>
            </w:r>
            <w:r>
              <w:rPr>
                <w:sz w:val="26"/>
              </w:rPr>
              <w:tab/>
            </w:r>
            <w:r>
              <w:rPr>
                <w:spacing w:val="-5"/>
                <w:sz w:val="26"/>
              </w:rPr>
              <w:t>and</w:t>
            </w:r>
            <w:r>
              <w:rPr>
                <w:sz w:val="26"/>
              </w:rPr>
              <w:tab/>
            </w:r>
            <w:r>
              <w:rPr>
                <w:spacing w:val="-2"/>
                <w:sz w:val="26"/>
              </w:rPr>
              <w:t>Organisational</w:t>
            </w:r>
          </w:p>
        </w:tc>
      </w:tr>
      <w:tr>
        <w:trPr>
          <w:trHeight w:val="448" w:hRule="atLeast"/>
        </w:trPr>
        <w:tc>
          <w:tcPr>
            <w:tcW w:w="1352" w:type="dxa"/>
            <w:tcBorders>
              <w:left w:val="single" w:sz="4" w:space="0" w:color="000000"/>
            </w:tcBorders>
          </w:tcPr>
          <w:p>
            <w:pPr>
              <w:pStyle w:val="TableParagraph"/>
              <w:rPr>
                <w:sz w:val="26"/>
              </w:rPr>
            </w:pPr>
          </w:p>
        </w:tc>
        <w:tc>
          <w:tcPr>
            <w:tcW w:w="638" w:type="dxa"/>
          </w:tcPr>
          <w:p>
            <w:pPr>
              <w:pStyle w:val="TableParagraph"/>
              <w:rPr>
                <w:sz w:val="26"/>
              </w:rPr>
            </w:pPr>
          </w:p>
        </w:tc>
        <w:tc>
          <w:tcPr>
            <w:tcW w:w="1375" w:type="dxa"/>
          </w:tcPr>
          <w:p>
            <w:pPr>
              <w:pStyle w:val="TableParagraph"/>
              <w:rPr>
                <w:sz w:val="26"/>
              </w:rPr>
            </w:pPr>
          </w:p>
        </w:tc>
        <w:tc>
          <w:tcPr>
            <w:tcW w:w="407" w:type="dxa"/>
          </w:tcPr>
          <w:p>
            <w:pPr>
              <w:pStyle w:val="TableParagraph"/>
              <w:rPr>
                <w:sz w:val="26"/>
              </w:rPr>
            </w:pPr>
          </w:p>
        </w:tc>
        <w:tc>
          <w:tcPr>
            <w:tcW w:w="529" w:type="dxa"/>
            <w:tcBorders>
              <w:right w:val="single" w:sz="4" w:space="0" w:color="000000"/>
            </w:tcBorders>
          </w:tcPr>
          <w:p>
            <w:pPr>
              <w:pStyle w:val="TableParagraph"/>
              <w:rPr>
                <w:sz w:val="26"/>
              </w:rPr>
            </w:pPr>
          </w:p>
        </w:tc>
        <w:tc>
          <w:tcPr>
            <w:tcW w:w="4305" w:type="dxa"/>
            <w:tcBorders>
              <w:left w:val="single" w:sz="4" w:space="0" w:color="000000"/>
              <w:right w:val="single" w:sz="4" w:space="0" w:color="000000"/>
            </w:tcBorders>
          </w:tcPr>
          <w:p>
            <w:pPr>
              <w:pStyle w:val="TableParagraph"/>
              <w:spacing w:before="69"/>
              <w:ind w:left="113"/>
              <w:rPr>
                <w:sz w:val="26"/>
              </w:rPr>
            </w:pPr>
            <w:r>
              <w:rPr>
                <w:sz w:val="26"/>
              </w:rPr>
              <w:t>success.</w:t>
            </w:r>
            <w:r>
              <w:rPr>
                <w:spacing w:val="49"/>
                <w:w w:val="150"/>
                <w:sz w:val="26"/>
              </w:rPr>
              <w:t> </w:t>
            </w:r>
            <w:r>
              <w:rPr>
                <w:sz w:val="26"/>
              </w:rPr>
              <w:t>Develop</w:t>
            </w:r>
            <w:r>
              <w:rPr>
                <w:spacing w:val="51"/>
                <w:w w:val="150"/>
                <w:sz w:val="26"/>
              </w:rPr>
              <w:t> </w:t>
            </w:r>
            <w:r>
              <w:rPr>
                <w:sz w:val="26"/>
              </w:rPr>
              <w:t>methods</w:t>
            </w:r>
            <w:r>
              <w:rPr>
                <w:spacing w:val="51"/>
                <w:w w:val="150"/>
                <w:sz w:val="26"/>
              </w:rPr>
              <w:t> </w:t>
            </w:r>
            <w:r>
              <w:rPr>
                <w:sz w:val="26"/>
              </w:rPr>
              <w:t>to</w:t>
            </w:r>
            <w:r>
              <w:rPr>
                <w:spacing w:val="51"/>
                <w:w w:val="150"/>
                <w:sz w:val="26"/>
              </w:rPr>
              <w:t> </w:t>
            </w:r>
            <w:r>
              <w:rPr>
                <w:spacing w:val="-2"/>
                <w:sz w:val="26"/>
              </w:rPr>
              <w:t>ensure</w:t>
            </w:r>
          </w:p>
        </w:tc>
      </w:tr>
      <w:tr>
        <w:trPr>
          <w:trHeight w:val="448" w:hRule="atLeast"/>
        </w:trPr>
        <w:tc>
          <w:tcPr>
            <w:tcW w:w="1352" w:type="dxa"/>
            <w:tcBorders>
              <w:left w:val="single" w:sz="4" w:space="0" w:color="000000"/>
            </w:tcBorders>
          </w:tcPr>
          <w:p>
            <w:pPr>
              <w:pStyle w:val="TableParagraph"/>
              <w:rPr>
                <w:sz w:val="26"/>
              </w:rPr>
            </w:pPr>
          </w:p>
        </w:tc>
        <w:tc>
          <w:tcPr>
            <w:tcW w:w="638" w:type="dxa"/>
          </w:tcPr>
          <w:p>
            <w:pPr>
              <w:pStyle w:val="TableParagraph"/>
              <w:rPr>
                <w:sz w:val="26"/>
              </w:rPr>
            </w:pPr>
          </w:p>
        </w:tc>
        <w:tc>
          <w:tcPr>
            <w:tcW w:w="1375" w:type="dxa"/>
          </w:tcPr>
          <w:p>
            <w:pPr>
              <w:pStyle w:val="TableParagraph"/>
              <w:rPr>
                <w:sz w:val="26"/>
              </w:rPr>
            </w:pPr>
          </w:p>
        </w:tc>
        <w:tc>
          <w:tcPr>
            <w:tcW w:w="407" w:type="dxa"/>
          </w:tcPr>
          <w:p>
            <w:pPr>
              <w:pStyle w:val="TableParagraph"/>
              <w:rPr>
                <w:sz w:val="26"/>
              </w:rPr>
            </w:pPr>
          </w:p>
        </w:tc>
        <w:tc>
          <w:tcPr>
            <w:tcW w:w="529" w:type="dxa"/>
            <w:tcBorders>
              <w:right w:val="single" w:sz="4" w:space="0" w:color="000000"/>
            </w:tcBorders>
          </w:tcPr>
          <w:p>
            <w:pPr>
              <w:pStyle w:val="TableParagraph"/>
              <w:rPr>
                <w:sz w:val="26"/>
              </w:rPr>
            </w:pPr>
          </w:p>
        </w:tc>
        <w:tc>
          <w:tcPr>
            <w:tcW w:w="4305" w:type="dxa"/>
            <w:tcBorders>
              <w:left w:val="single" w:sz="4" w:space="0" w:color="000000"/>
              <w:right w:val="single" w:sz="4" w:space="0" w:color="000000"/>
            </w:tcBorders>
          </w:tcPr>
          <w:p>
            <w:pPr>
              <w:pStyle w:val="TableParagraph"/>
              <w:tabs>
                <w:tab w:pos="1832" w:val="left" w:leader="none"/>
                <w:tab w:pos="3825" w:val="left" w:leader="none"/>
              </w:tabs>
              <w:spacing w:before="69"/>
              <w:ind w:left="113"/>
              <w:rPr>
                <w:sz w:val="26"/>
              </w:rPr>
            </w:pPr>
            <w:r>
              <w:rPr>
                <w:spacing w:val="-2"/>
                <w:sz w:val="26"/>
              </w:rPr>
              <w:t>leadership</w:t>
            </w:r>
            <w:r>
              <w:rPr>
                <w:sz w:val="26"/>
              </w:rPr>
              <w:tab/>
            </w:r>
            <w:r>
              <w:rPr>
                <w:spacing w:val="-2"/>
                <w:sz w:val="26"/>
              </w:rPr>
              <w:t>development</w:t>
            </w:r>
            <w:r>
              <w:rPr>
                <w:sz w:val="26"/>
              </w:rPr>
              <w:tab/>
            </w:r>
            <w:r>
              <w:rPr>
                <w:spacing w:val="-5"/>
                <w:sz w:val="26"/>
              </w:rPr>
              <w:t>and</w:t>
            </w:r>
          </w:p>
        </w:tc>
      </w:tr>
      <w:tr>
        <w:trPr>
          <w:trHeight w:val="522" w:hRule="atLeast"/>
        </w:trPr>
        <w:tc>
          <w:tcPr>
            <w:tcW w:w="1352" w:type="dxa"/>
            <w:tcBorders>
              <w:left w:val="single" w:sz="4" w:space="0" w:color="000000"/>
              <w:bottom w:val="single" w:sz="4" w:space="0" w:color="000000"/>
            </w:tcBorders>
          </w:tcPr>
          <w:p>
            <w:pPr>
              <w:pStyle w:val="TableParagraph"/>
              <w:rPr>
                <w:sz w:val="26"/>
              </w:rPr>
            </w:pPr>
          </w:p>
        </w:tc>
        <w:tc>
          <w:tcPr>
            <w:tcW w:w="638" w:type="dxa"/>
            <w:tcBorders>
              <w:bottom w:val="single" w:sz="4" w:space="0" w:color="000000"/>
            </w:tcBorders>
          </w:tcPr>
          <w:p>
            <w:pPr>
              <w:pStyle w:val="TableParagraph"/>
              <w:rPr>
                <w:sz w:val="26"/>
              </w:rPr>
            </w:pPr>
          </w:p>
        </w:tc>
        <w:tc>
          <w:tcPr>
            <w:tcW w:w="1375" w:type="dxa"/>
            <w:tcBorders>
              <w:bottom w:val="single" w:sz="4" w:space="0" w:color="000000"/>
            </w:tcBorders>
          </w:tcPr>
          <w:p>
            <w:pPr>
              <w:pStyle w:val="TableParagraph"/>
              <w:rPr>
                <w:sz w:val="26"/>
              </w:rPr>
            </w:pPr>
          </w:p>
        </w:tc>
        <w:tc>
          <w:tcPr>
            <w:tcW w:w="407" w:type="dxa"/>
            <w:tcBorders>
              <w:bottom w:val="single" w:sz="4" w:space="0" w:color="000000"/>
            </w:tcBorders>
          </w:tcPr>
          <w:p>
            <w:pPr>
              <w:pStyle w:val="TableParagraph"/>
              <w:rPr>
                <w:sz w:val="26"/>
              </w:rPr>
            </w:pPr>
          </w:p>
        </w:tc>
        <w:tc>
          <w:tcPr>
            <w:tcW w:w="529" w:type="dxa"/>
            <w:tcBorders>
              <w:bottom w:val="single" w:sz="4" w:space="0" w:color="000000"/>
              <w:right w:val="single" w:sz="4" w:space="0" w:color="000000"/>
            </w:tcBorders>
          </w:tcPr>
          <w:p>
            <w:pPr>
              <w:pStyle w:val="TableParagraph"/>
              <w:rPr>
                <w:sz w:val="26"/>
              </w:rPr>
            </w:pPr>
          </w:p>
        </w:tc>
        <w:tc>
          <w:tcPr>
            <w:tcW w:w="4305" w:type="dxa"/>
            <w:tcBorders>
              <w:left w:val="single" w:sz="4" w:space="0" w:color="000000"/>
              <w:bottom w:val="single" w:sz="4" w:space="0" w:color="000000"/>
              <w:right w:val="single" w:sz="4" w:space="0" w:color="000000"/>
            </w:tcBorders>
          </w:tcPr>
          <w:p>
            <w:pPr>
              <w:pStyle w:val="TableParagraph"/>
              <w:spacing w:before="69"/>
              <w:ind w:left="113"/>
              <w:rPr>
                <w:sz w:val="26"/>
              </w:rPr>
            </w:pPr>
            <w:r>
              <w:rPr>
                <w:spacing w:val="-2"/>
                <w:sz w:val="26"/>
              </w:rPr>
              <w:t>succession.</w:t>
            </w:r>
          </w:p>
        </w:tc>
      </w:tr>
    </w:tbl>
    <w:p>
      <w:pPr>
        <w:pStyle w:val="BodyText"/>
        <w:spacing w:line="360" w:lineRule="auto" w:before="18"/>
        <w:ind w:left="820" w:right="1021"/>
      </w:pPr>
      <w:r>
        <w:rPr/>
        <w:t>Source:</w:t>
      </w:r>
      <w:r>
        <w:rPr>
          <w:spacing w:val="40"/>
        </w:rPr>
        <w:t> </w:t>
      </w:r>
      <w:r>
        <w:rPr/>
        <w:t>Adapted Lunenburg,F.C (2011) Approaches To Managing Organisational </w:t>
      </w:r>
      <w:r>
        <w:rPr>
          <w:spacing w:val="-2"/>
        </w:rPr>
        <w:t>Change.</w:t>
      </w:r>
    </w:p>
    <w:p>
      <w:pPr>
        <w:pStyle w:val="BodyText"/>
        <w:spacing w:before="151"/>
        <w:jc w:val="left"/>
      </w:pPr>
    </w:p>
    <w:p>
      <w:pPr>
        <w:pStyle w:val="Heading1"/>
        <w:spacing w:before="1"/>
        <w:ind w:left="4012"/>
      </w:pPr>
      <w:r>
        <w:rPr/>
        <w:t>Harris’s</w:t>
      </w:r>
      <w:r>
        <w:rPr>
          <w:spacing w:val="-4"/>
        </w:rPr>
        <w:t> </w:t>
      </w:r>
      <w:r>
        <w:rPr/>
        <w:t>Five-Phase</w:t>
      </w:r>
      <w:r>
        <w:rPr>
          <w:spacing w:val="-4"/>
        </w:rPr>
        <w:t> Model</w:t>
      </w:r>
    </w:p>
    <w:p>
      <w:pPr>
        <w:pStyle w:val="BodyText"/>
        <w:spacing w:line="360" w:lineRule="auto" w:before="147"/>
        <w:ind w:left="820" w:right="1016" w:firstLine="64"/>
      </w:pPr>
      <w:r>
        <w:rPr/>
        <w:t>Harris (1975) proposed a five-stage model for managing change. He notes that these phases come in a sequential order, but they often overlap one another. Each phase is discussed briefly below.</w:t>
      </w:r>
    </w:p>
    <w:p>
      <w:pPr>
        <w:pStyle w:val="BodyText"/>
        <w:spacing w:before="7"/>
        <w:jc w:val="left"/>
        <w:rPr>
          <w:sz w:val="8"/>
        </w:rPr>
      </w:pPr>
      <w:r>
        <w:rPr/>
        <w:drawing>
          <wp:anchor distT="0" distB="0" distL="0" distR="0" allowOverlap="1" layoutInCell="1" locked="0" behindDoc="1" simplePos="0" relativeHeight="487593472">
            <wp:simplePos x="0" y="0"/>
            <wp:positionH relativeFrom="page">
              <wp:posOffset>1923160</wp:posOffset>
            </wp:positionH>
            <wp:positionV relativeFrom="paragraph">
              <wp:posOffset>78433</wp:posOffset>
            </wp:positionV>
            <wp:extent cx="3813543" cy="3733800"/>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23" cstate="print"/>
                    <a:stretch>
                      <a:fillRect/>
                    </a:stretch>
                  </pic:blipFill>
                  <pic:spPr>
                    <a:xfrm>
                      <a:off x="0" y="0"/>
                      <a:ext cx="3813543" cy="3733800"/>
                    </a:xfrm>
                    <a:prstGeom prst="rect">
                      <a:avLst/>
                    </a:prstGeom>
                  </pic:spPr>
                </pic:pic>
              </a:graphicData>
            </a:graphic>
          </wp:anchor>
        </w:drawing>
      </w:r>
    </w:p>
    <w:p>
      <w:pPr>
        <w:pStyle w:val="BodyText"/>
        <w:spacing w:before="244"/>
        <w:ind w:left="820"/>
      </w:pPr>
      <w:r>
        <w:rPr/>
        <w:t>Fig.2.7</w:t>
      </w:r>
      <w:r>
        <w:rPr>
          <w:spacing w:val="-2"/>
        </w:rPr>
        <w:t> </w:t>
      </w:r>
      <w:r>
        <w:rPr/>
        <w:t>Harris</w:t>
      </w:r>
      <w:r>
        <w:rPr>
          <w:spacing w:val="-3"/>
        </w:rPr>
        <w:t> </w:t>
      </w:r>
      <w:r>
        <w:rPr/>
        <w:t>Model</w:t>
      </w:r>
      <w:r>
        <w:rPr>
          <w:spacing w:val="-2"/>
        </w:rPr>
        <w:t> </w:t>
      </w:r>
      <w:r>
        <w:rPr/>
        <w:t>of</w:t>
      </w:r>
      <w:r>
        <w:rPr>
          <w:spacing w:val="-1"/>
        </w:rPr>
        <w:t> </w:t>
      </w:r>
      <w:r>
        <w:rPr>
          <w:spacing w:val="-2"/>
        </w:rPr>
        <w:t>Change</w:t>
      </w:r>
    </w:p>
    <w:p>
      <w:pPr>
        <w:pStyle w:val="BodyText"/>
        <w:spacing w:before="150"/>
        <w:ind w:left="820"/>
      </w:pPr>
      <w:r>
        <w:rPr>
          <w:b/>
        </w:rPr>
        <w:t>Source:</w:t>
      </w:r>
      <w:r>
        <w:rPr>
          <w:b/>
          <w:spacing w:val="-5"/>
        </w:rPr>
        <w:t> </w:t>
      </w:r>
      <w:r>
        <w:rPr/>
        <w:t>Adapted</w:t>
      </w:r>
      <w:r>
        <w:rPr>
          <w:spacing w:val="-2"/>
        </w:rPr>
        <w:t> </w:t>
      </w:r>
      <w:r>
        <w:rPr/>
        <w:t>from</w:t>
      </w:r>
      <w:r>
        <w:rPr>
          <w:spacing w:val="-3"/>
        </w:rPr>
        <w:t> </w:t>
      </w:r>
      <w:r>
        <w:rPr/>
        <w:t>Harris,</w:t>
      </w:r>
      <w:r>
        <w:rPr>
          <w:spacing w:val="-3"/>
        </w:rPr>
        <w:t> </w:t>
      </w:r>
      <w:r>
        <w:rPr/>
        <w:t>B.M</w:t>
      </w:r>
      <w:r>
        <w:rPr>
          <w:spacing w:val="-2"/>
        </w:rPr>
        <w:t> </w:t>
      </w:r>
      <w:r>
        <w:rPr/>
        <w:t>(1975)</w:t>
      </w:r>
      <w:r>
        <w:rPr>
          <w:spacing w:val="-1"/>
        </w:rPr>
        <w:t> </w:t>
      </w:r>
      <w:r>
        <w:rPr/>
        <w:t>Supervisory</w:t>
      </w:r>
      <w:r>
        <w:rPr>
          <w:spacing w:val="-2"/>
        </w:rPr>
        <w:t> </w:t>
      </w:r>
      <w:r>
        <w:rPr/>
        <w:t>Behaviour</w:t>
      </w:r>
      <w:r>
        <w:rPr>
          <w:spacing w:val="-3"/>
        </w:rPr>
        <w:t> </w:t>
      </w:r>
      <w:r>
        <w:rPr/>
        <w:t>in</w:t>
      </w:r>
      <w:r>
        <w:rPr>
          <w:spacing w:val="-1"/>
        </w:rPr>
        <w:t> </w:t>
      </w:r>
      <w:r>
        <w:rPr/>
        <w:t>Education (2</w:t>
      </w:r>
      <w:r>
        <w:rPr>
          <w:vertAlign w:val="superscript"/>
        </w:rPr>
        <w:t>nd</w:t>
      </w:r>
      <w:r>
        <w:rPr>
          <w:spacing w:val="-2"/>
          <w:vertAlign w:val="baseline"/>
        </w:rPr>
        <w:t> ed.).</w:t>
      </w:r>
    </w:p>
    <w:p>
      <w:pPr>
        <w:spacing w:after="0"/>
        <w:sectPr>
          <w:type w:val="continuous"/>
          <w:pgSz w:w="12240" w:h="15840"/>
          <w:pgMar w:header="0" w:footer="1064" w:top="1420" w:bottom="1260" w:left="620" w:right="420"/>
        </w:sectPr>
      </w:pPr>
    </w:p>
    <w:p>
      <w:pPr>
        <w:pStyle w:val="Heading1"/>
        <w:spacing w:before="78"/>
      </w:pPr>
      <w:r>
        <w:rPr/>
        <w:t>Phase1.</w:t>
      </w:r>
      <w:r>
        <w:rPr>
          <w:spacing w:val="-3"/>
        </w:rPr>
        <w:t> </w:t>
      </w:r>
      <w:r>
        <w:rPr/>
        <w:t>Planning</w:t>
      </w:r>
      <w:r>
        <w:rPr>
          <w:spacing w:val="-2"/>
        </w:rPr>
        <w:t> </w:t>
      </w:r>
      <w:r>
        <w:rPr/>
        <w:t>and</w:t>
      </w:r>
      <w:r>
        <w:rPr>
          <w:spacing w:val="-2"/>
        </w:rPr>
        <w:t> Initiation:</w:t>
      </w:r>
    </w:p>
    <w:p>
      <w:pPr>
        <w:pStyle w:val="BodyText"/>
        <w:spacing w:line="360" w:lineRule="auto" w:before="148"/>
        <w:ind w:left="820" w:right="1021" w:firstLine="64"/>
      </w:pPr>
      <w:r>
        <w:rPr/>
        <w:t>The purpose of the programme is considered, goals are clarified, activities are selected, and resources needed are considered. Interest mounts as individuals involved sense the relationships between the programme and its goals and their needs.</w:t>
      </w:r>
    </w:p>
    <w:p>
      <w:pPr>
        <w:pStyle w:val="Heading1"/>
        <w:spacing w:before="2"/>
      </w:pPr>
      <w:r>
        <w:rPr/>
        <w:t>Phase</w:t>
      </w:r>
      <w:r>
        <w:rPr>
          <w:spacing w:val="-2"/>
        </w:rPr>
        <w:t> </w:t>
      </w:r>
      <w:r>
        <w:rPr/>
        <w:t>II.</w:t>
      </w:r>
      <w:r>
        <w:rPr>
          <w:spacing w:val="-1"/>
        </w:rPr>
        <w:t> </w:t>
      </w:r>
      <w:r>
        <w:rPr>
          <w:spacing w:val="-2"/>
        </w:rPr>
        <w:t>Momentum:</w:t>
      </w:r>
    </w:p>
    <w:p>
      <w:pPr>
        <w:pStyle w:val="BodyText"/>
        <w:spacing w:line="360" w:lineRule="auto" w:before="148"/>
        <w:ind w:left="820" w:right="1018"/>
      </w:pPr>
      <w:r>
        <w:rPr/>
        <w:t>Goal-directed activities get underway. Resources begin to be used. Interest continues to be high and mounts. Feelings of involvement and personal worth grow. The activities are recognized as potentially satisfying. Leading and organising processes are most heavily employed in this phase.</w:t>
      </w:r>
    </w:p>
    <w:p>
      <w:pPr>
        <w:pStyle w:val="Heading1"/>
        <w:spacing w:before="1"/>
      </w:pPr>
      <w:r>
        <w:rPr/>
        <w:t>Phase</w:t>
      </w:r>
      <w:r>
        <w:rPr>
          <w:spacing w:val="-2"/>
        </w:rPr>
        <w:t> </w:t>
      </w:r>
      <w:r>
        <w:rPr/>
        <w:t>III.</w:t>
      </w:r>
      <w:r>
        <w:rPr>
          <w:spacing w:val="-2"/>
        </w:rPr>
        <w:t> Problems:</w:t>
      </w:r>
    </w:p>
    <w:p>
      <w:pPr>
        <w:pStyle w:val="BodyText"/>
        <w:spacing w:line="360" w:lineRule="auto" w:before="147"/>
        <w:ind w:left="820" w:right="1021"/>
      </w:pPr>
      <w:r>
        <w:rPr/>
        <w:t>Activities lead to unexpected problems. The plans become increasingly complex. Initial activities lead to a proliferation of still more activities. Certain resources are not readily available. Differences in goal perception among group members become apparent. The demands of other responsibilities produce conflicts. The goal seems more remote and more difficult to attain than before. Some participants fail to live up to expectations. Interest levels out and begins a steep decline. A leadership investment is crucial during this phase.</w:t>
      </w:r>
    </w:p>
    <w:p>
      <w:pPr>
        <w:pStyle w:val="Heading1"/>
        <w:spacing w:before="3"/>
      </w:pPr>
      <w:r>
        <w:rPr/>
        <w:t>Phase</w:t>
      </w:r>
      <w:r>
        <w:rPr>
          <w:spacing w:val="-2"/>
        </w:rPr>
        <w:t> </w:t>
      </w:r>
      <w:r>
        <w:rPr/>
        <w:t>IV.</w:t>
      </w:r>
      <w:r>
        <w:rPr>
          <w:spacing w:val="-1"/>
        </w:rPr>
        <w:t> </w:t>
      </w:r>
      <w:r>
        <w:rPr/>
        <w:t>Turning</w:t>
      </w:r>
      <w:r>
        <w:rPr>
          <w:spacing w:val="-1"/>
        </w:rPr>
        <w:t> </w:t>
      </w:r>
      <w:r>
        <w:rPr>
          <w:spacing w:val="-2"/>
        </w:rPr>
        <w:t>Point:</w:t>
      </w:r>
    </w:p>
    <w:p>
      <w:pPr>
        <w:pStyle w:val="BodyText"/>
        <w:spacing w:line="360" w:lineRule="auto" w:before="148"/>
        <w:ind w:left="820" w:right="1019"/>
      </w:pPr>
      <w:r>
        <w:rPr/>
        <w:t>The problem trends described in the previous phase either continues to grow or are overcome and minimised. The momentum the programme has gained, the effectiveness</w:t>
      </w:r>
      <w:r>
        <w:rPr>
          <w:spacing w:val="40"/>
        </w:rPr>
        <w:t> </w:t>
      </w:r>
      <w:r>
        <w:rPr/>
        <w:t>of initial planning, and the individuals in the operation are all quite important during this phase. Above all, the amount and quality of leadership continues to be crucial.</w:t>
      </w:r>
    </w:p>
    <w:p>
      <w:pPr>
        <w:pStyle w:val="Heading1"/>
        <w:spacing w:before="2"/>
      </w:pPr>
      <w:r>
        <w:rPr/>
        <w:t>Phase</w:t>
      </w:r>
      <w:r>
        <w:rPr>
          <w:spacing w:val="-1"/>
        </w:rPr>
        <w:t> </w:t>
      </w:r>
      <w:r>
        <w:rPr/>
        <w:t>V. </w:t>
      </w:r>
      <w:r>
        <w:rPr>
          <w:spacing w:val="-2"/>
        </w:rPr>
        <w:t>Termination:</w:t>
      </w:r>
    </w:p>
    <w:p>
      <w:pPr>
        <w:pStyle w:val="BodyText"/>
        <w:spacing w:line="360" w:lineRule="auto" w:before="148"/>
        <w:ind w:left="820" w:right="1017"/>
      </w:pPr>
      <w:r>
        <w:rPr/>
        <w:t>Unexpected problems can arise, such as: the task is too complex; there is a lack of resources; there is pressure of other responsibilities; interest is waning, and lack of goal consensus persists. This will result in termination of efforts because goal-directed activities will rapidly deteriorate and come to a halt. If, on the other hand, problems are dealt with promptly; the task is analyzed and simplified; new resources are made available;</w:t>
      </w:r>
      <w:r>
        <w:rPr>
          <w:spacing w:val="12"/>
        </w:rPr>
        <w:t> </w:t>
      </w:r>
      <w:r>
        <w:rPr/>
        <w:t>and</w:t>
      </w:r>
      <w:r>
        <w:rPr>
          <w:spacing w:val="15"/>
        </w:rPr>
        <w:t> </w:t>
      </w:r>
      <w:r>
        <w:rPr/>
        <w:t>goals</w:t>
      </w:r>
      <w:r>
        <w:rPr>
          <w:spacing w:val="16"/>
        </w:rPr>
        <w:t> </w:t>
      </w:r>
      <w:r>
        <w:rPr/>
        <w:t>are</w:t>
      </w:r>
      <w:r>
        <w:rPr>
          <w:spacing w:val="14"/>
        </w:rPr>
        <w:t> </w:t>
      </w:r>
      <w:r>
        <w:rPr/>
        <w:t>clarified,</w:t>
      </w:r>
      <w:r>
        <w:rPr>
          <w:spacing w:val="15"/>
        </w:rPr>
        <w:t> </w:t>
      </w:r>
      <w:r>
        <w:rPr/>
        <w:t>then</w:t>
      </w:r>
      <w:r>
        <w:rPr>
          <w:spacing w:val="16"/>
        </w:rPr>
        <w:t> </w:t>
      </w:r>
      <w:r>
        <w:rPr/>
        <w:t>interest</w:t>
      </w:r>
      <w:r>
        <w:rPr>
          <w:spacing w:val="14"/>
        </w:rPr>
        <w:t> </w:t>
      </w:r>
      <w:r>
        <w:rPr/>
        <w:t>gradually</w:t>
      </w:r>
      <w:r>
        <w:rPr>
          <w:spacing w:val="14"/>
        </w:rPr>
        <w:t> </w:t>
      </w:r>
      <w:r>
        <w:rPr/>
        <w:t>mounts</w:t>
      </w:r>
      <w:r>
        <w:rPr>
          <w:spacing w:val="16"/>
        </w:rPr>
        <w:t> </w:t>
      </w:r>
      <w:r>
        <w:rPr/>
        <w:t>again</w:t>
      </w:r>
      <w:r>
        <w:rPr>
          <w:spacing w:val="15"/>
        </w:rPr>
        <w:t> </w:t>
      </w:r>
      <w:r>
        <w:rPr/>
        <w:t>and</w:t>
      </w:r>
      <w:r>
        <w:rPr>
          <w:spacing w:val="16"/>
        </w:rPr>
        <w:t> </w:t>
      </w:r>
      <w:r>
        <w:rPr/>
        <w:t>goal-</w:t>
      </w:r>
      <w:r>
        <w:rPr>
          <w:spacing w:val="-2"/>
        </w:rPr>
        <w:t>directed</w:t>
      </w:r>
    </w:p>
    <w:p>
      <w:pPr>
        <w:spacing w:after="0" w:line="360" w:lineRule="auto"/>
        <w:sectPr>
          <w:pgSz w:w="12240" w:h="15840"/>
          <w:pgMar w:header="0" w:footer="1064" w:top="1360" w:bottom="1260" w:left="620" w:right="420"/>
        </w:sectPr>
      </w:pPr>
    </w:p>
    <w:p>
      <w:pPr>
        <w:pStyle w:val="BodyText"/>
        <w:spacing w:line="360" w:lineRule="auto" w:before="76"/>
        <w:ind w:left="820" w:right="1022"/>
      </w:pPr>
      <w:r>
        <w:rPr/>
        <w:t>activities proceed at an increasing pace. Interest is now based on a sense of anticipated accomplishment and personal worth.</w:t>
      </w:r>
    </w:p>
    <w:p>
      <w:pPr>
        <w:pStyle w:val="BodyText"/>
        <w:spacing w:line="360" w:lineRule="auto"/>
        <w:ind w:left="820" w:right="1018"/>
      </w:pPr>
      <w:r>
        <w:rPr/>
        <w:t>This sequence of events points out the importance of leadership at various phases of programme implementation. Undoubtedly, this sequence of events will have variations and exceptions, depending on the change, activities, and the participants involved.</w:t>
      </w:r>
    </w:p>
    <w:p>
      <w:pPr>
        <w:pStyle w:val="BodyText"/>
        <w:spacing w:before="151"/>
        <w:jc w:val="left"/>
      </w:pPr>
    </w:p>
    <w:p>
      <w:pPr>
        <w:pStyle w:val="Heading1"/>
        <w:spacing w:before="1"/>
      </w:pPr>
      <w:r>
        <w:rPr/>
        <w:t>Fullan’s</w:t>
      </w:r>
      <w:r>
        <w:rPr>
          <w:spacing w:val="-7"/>
        </w:rPr>
        <w:t> </w:t>
      </w:r>
      <w:r>
        <w:rPr/>
        <w:t>Change</w:t>
      </w:r>
      <w:r>
        <w:rPr>
          <w:spacing w:val="-5"/>
        </w:rPr>
        <w:t> </w:t>
      </w:r>
      <w:r>
        <w:rPr/>
        <w:t>Themes</w:t>
      </w:r>
      <w:r>
        <w:rPr>
          <w:spacing w:val="-4"/>
        </w:rPr>
        <w:t> </w:t>
      </w:r>
      <w:r>
        <w:rPr>
          <w:spacing w:val="-5"/>
        </w:rPr>
        <w:t>Set</w:t>
      </w:r>
    </w:p>
    <w:p>
      <w:pPr>
        <w:pStyle w:val="BodyText"/>
        <w:spacing w:line="360" w:lineRule="auto" w:before="147"/>
        <w:ind w:left="820" w:right="1022" w:firstLine="64"/>
      </w:pPr>
      <w:r>
        <w:rPr/>
        <w:t>Fullan (2011) provides still another model of the successful change process in which seven basic themes derived from current knowledge of successful change form a set and must be contemplated together when attempting a change. They are:</w:t>
      </w:r>
    </w:p>
    <w:p>
      <w:pPr>
        <w:pStyle w:val="BodyText"/>
        <w:spacing w:before="150"/>
        <w:jc w:val="left"/>
      </w:pPr>
    </w:p>
    <w:p>
      <w:pPr>
        <w:pStyle w:val="BodyText"/>
        <w:spacing w:line="360" w:lineRule="auto"/>
        <w:ind w:left="820" w:right="1016"/>
      </w:pPr>
      <w:r>
        <w:rPr>
          <w:b/>
        </w:rPr>
        <w:t>Change is learning: </w:t>
      </w:r>
      <w:r>
        <w:rPr/>
        <w:t>All change involves learning and all learning involves coming to understand</w:t>
      </w:r>
      <w:r>
        <w:rPr>
          <w:spacing w:val="-3"/>
        </w:rPr>
        <w:t> </w:t>
      </w:r>
      <w:r>
        <w:rPr/>
        <w:t>and</w:t>
      </w:r>
      <w:r>
        <w:rPr>
          <w:spacing w:val="-2"/>
        </w:rPr>
        <w:t> </w:t>
      </w:r>
      <w:r>
        <w:rPr/>
        <w:t>be</w:t>
      </w:r>
      <w:r>
        <w:rPr>
          <w:spacing w:val="-3"/>
        </w:rPr>
        <w:t> </w:t>
      </w:r>
      <w:r>
        <w:rPr/>
        <w:t>good</w:t>
      </w:r>
      <w:r>
        <w:rPr>
          <w:spacing w:val="-2"/>
        </w:rPr>
        <w:t> </w:t>
      </w:r>
      <w:r>
        <w:rPr/>
        <w:t>at</w:t>
      </w:r>
      <w:r>
        <w:rPr>
          <w:spacing w:val="-2"/>
        </w:rPr>
        <w:t> </w:t>
      </w:r>
      <w:r>
        <w:rPr/>
        <w:t>something</w:t>
      </w:r>
      <w:r>
        <w:rPr>
          <w:spacing w:val="-2"/>
        </w:rPr>
        <w:t> </w:t>
      </w:r>
      <w:r>
        <w:rPr/>
        <w:t>new.</w:t>
      </w:r>
      <w:r>
        <w:rPr>
          <w:spacing w:val="-2"/>
        </w:rPr>
        <w:t> </w:t>
      </w:r>
      <w:r>
        <w:rPr/>
        <w:t>Thus, conditions</w:t>
      </w:r>
      <w:r>
        <w:rPr>
          <w:spacing w:val="-1"/>
        </w:rPr>
        <w:t> </w:t>
      </w:r>
      <w:r>
        <w:rPr/>
        <w:t>that</w:t>
      </w:r>
      <w:r>
        <w:rPr>
          <w:spacing w:val="-2"/>
        </w:rPr>
        <w:t> </w:t>
      </w:r>
      <w:r>
        <w:rPr/>
        <w:t>support</w:t>
      </w:r>
      <w:r>
        <w:rPr>
          <w:spacing w:val="-2"/>
        </w:rPr>
        <w:t> </w:t>
      </w:r>
      <w:r>
        <w:rPr/>
        <w:t>learning</w:t>
      </w:r>
      <w:r>
        <w:rPr>
          <w:spacing w:val="-2"/>
        </w:rPr>
        <w:t> </w:t>
      </w:r>
      <w:r>
        <w:rPr/>
        <w:t>must</w:t>
      </w:r>
      <w:r>
        <w:rPr>
          <w:spacing w:val="-2"/>
        </w:rPr>
        <w:t> </w:t>
      </w:r>
      <w:r>
        <w:rPr/>
        <w:t>be part of any change effort. Such conditions are also necessary for the valid rejection of changes, because many people reject innovations before they fully understand them.</w:t>
      </w:r>
    </w:p>
    <w:p>
      <w:pPr>
        <w:pStyle w:val="BodyText"/>
        <w:spacing w:before="149"/>
        <w:jc w:val="left"/>
      </w:pPr>
    </w:p>
    <w:p>
      <w:pPr>
        <w:pStyle w:val="BodyText"/>
        <w:spacing w:line="360" w:lineRule="auto"/>
        <w:ind w:left="820" w:right="1017"/>
      </w:pPr>
      <w:r>
        <w:rPr>
          <w:b/>
        </w:rPr>
        <w:t>Change is a Journey, Not a Blueprint: </w:t>
      </w:r>
      <w:r>
        <w:rPr/>
        <w:t>There can be no blueprints for change, because rational planning models for complex social change do not work. The message is not the traditional "Plan, then do," but "Do, then plan, and do and plan again." This perspective rests on the assumption that the environment both inside and outside the organisation is often chaotic.</w:t>
      </w:r>
    </w:p>
    <w:p>
      <w:pPr>
        <w:pStyle w:val="BodyText"/>
        <w:spacing w:before="150"/>
        <w:jc w:val="left"/>
      </w:pPr>
    </w:p>
    <w:p>
      <w:pPr>
        <w:pStyle w:val="BodyText"/>
        <w:spacing w:line="360" w:lineRule="auto"/>
        <w:ind w:left="820" w:right="1019"/>
      </w:pPr>
      <w:r>
        <w:rPr>
          <w:b/>
        </w:rPr>
        <w:t>Problems Are Our Friends: </w:t>
      </w:r>
      <w:r>
        <w:rPr/>
        <w:t>We cannot develop effective responses to complex situations unless we actively seek and confront real problems that are difficult to solve. Only through immersing ourselves in problems can we come up with creative solutions. Problems are the route to deeper change and deeper satisfaction.</w:t>
      </w:r>
    </w:p>
    <w:p>
      <w:pPr>
        <w:pStyle w:val="BodyText"/>
        <w:spacing w:before="149"/>
        <w:jc w:val="left"/>
      </w:pPr>
    </w:p>
    <w:p>
      <w:pPr>
        <w:pStyle w:val="BodyText"/>
        <w:spacing w:line="360" w:lineRule="auto"/>
        <w:ind w:left="820" w:right="1020"/>
      </w:pPr>
      <w:r>
        <w:rPr>
          <w:b/>
        </w:rPr>
        <w:t>Change is Resource-Hungry: </w:t>
      </w:r>
      <w:r>
        <w:rPr/>
        <w:t>Change demands additional resources for training, for</w:t>
      </w:r>
      <w:r>
        <w:rPr>
          <w:spacing w:val="40"/>
        </w:rPr>
        <w:t> </w:t>
      </w:r>
      <w:r>
        <w:rPr/>
        <w:t>new</w:t>
      </w:r>
      <w:r>
        <w:rPr>
          <w:spacing w:val="40"/>
        </w:rPr>
        <w:t> </w:t>
      </w:r>
      <w:r>
        <w:rPr/>
        <w:t>materials,</w:t>
      </w:r>
      <w:r>
        <w:rPr>
          <w:spacing w:val="42"/>
        </w:rPr>
        <w:t> </w:t>
      </w:r>
      <w:r>
        <w:rPr/>
        <w:t>for</w:t>
      </w:r>
      <w:r>
        <w:rPr>
          <w:spacing w:val="41"/>
        </w:rPr>
        <w:t> </w:t>
      </w:r>
      <w:r>
        <w:rPr/>
        <w:t>new</w:t>
      </w:r>
      <w:r>
        <w:rPr>
          <w:spacing w:val="43"/>
        </w:rPr>
        <w:t> </w:t>
      </w:r>
      <w:r>
        <w:rPr/>
        <w:t>space,</w:t>
      </w:r>
      <w:r>
        <w:rPr>
          <w:spacing w:val="41"/>
        </w:rPr>
        <w:t> </w:t>
      </w:r>
      <w:r>
        <w:rPr/>
        <w:t>and,</w:t>
      </w:r>
      <w:r>
        <w:rPr>
          <w:spacing w:val="42"/>
        </w:rPr>
        <w:t> </w:t>
      </w:r>
      <w:r>
        <w:rPr/>
        <w:t>above</w:t>
      </w:r>
      <w:r>
        <w:rPr>
          <w:spacing w:val="45"/>
        </w:rPr>
        <w:t> </w:t>
      </w:r>
      <w:r>
        <w:rPr/>
        <w:t>all,</w:t>
      </w:r>
      <w:r>
        <w:rPr>
          <w:spacing w:val="41"/>
        </w:rPr>
        <w:t> </w:t>
      </w:r>
      <w:r>
        <w:rPr/>
        <w:t>for</w:t>
      </w:r>
      <w:r>
        <w:rPr>
          <w:spacing w:val="42"/>
        </w:rPr>
        <w:t> </w:t>
      </w:r>
      <w:r>
        <w:rPr/>
        <w:t>time.</w:t>
      </w:r>
      <w:r>
        <w:rPr>
          <w:spacing w:val="41"/>
        </w:rPr>
        <w:t> </w:t>
      </w:r>
      <w:r>
        <w:rPr/>
        <w:t>Change</w:t>
      </w:r>
      <w:r>
        <w:rPr>
          <w:spacing w:val="41"/>
        </w:rPr>
        <w:t> </w:t>
      </w:r>
      <w:r>
        <w:rPr/>
        <w:t>represents</w:t>
      </w:r>
      <w:r>
        <w:rPr>
          <w:spacing w:val="42"/>
        </w:rPr>
        <w:t> </w:t>
      </w:r>
      <w:r>
        <w:rPr>
          <w:spacing w:val="-2"/>
        </w:rPr>
        <w:t>developing</w:t>
      </w:r>
    </w:p>
    <w:p>
      <w:pPr>
        <w:spacing w:after="0" w:line="360" w:lineRule="auto"/>
        <w:sectPr>
          <w:pgSz w:w="12240" w:h="15840"/>
          <w:pgMar w:header="0" w:footer="1064" w:top="1360" w:bottom="1260" w:left="620" w:right="420"/>
        </w:sectPr>
      </w:pPr>
    </w:p>
    <w:p>
      <w:pPr>
        <w:pStyle w:val="BodyText"/>
        <w:spacing w:line="360" w:lineRule="auto" w:before="76"/>
        <w:ind w:left="820" w:right="1020"/>
      </w:pPr>
      <w:r>
        <w:rPr/>
        <w:t>solutions to complex problems, learning new skills, arriving at new insights, which are carried out in a social setting already overloaded with demands.</w:t>
      </w:r>
    </w:p>
    <w:p>
      <w:pPr>
        <w:pStyle w:val="BodyText"/>
        <w:spacing w:before="149"/>
        <w:jc w:val="left"/>
      </w:pPr>
    </w:p>
    <w:p>
      <w:pPr>
        <w:pStyle w:val="BodyText"/>
        <w:spacing w:line="360" w:lineRule="auto"/>
        <w:ind w:left="820" w:right="1018"/>
      </w:pPr>
      <w:r>
        <w:rPr>
          <w:b/>
        </w:rPr>
        <w:t>Change Requires the Power to Manage it: </w:t>
      </w:r>
      <w:r>
        <w:rPr/>
        <w:t>Change initiatives do not run themselves. They require substantial effort devoted to such tasks as monitoring implementation, keeping everyone informed of what is happening, linking multiple change projects, locating unsolved problems, and taking clear coping action.</w:t>
      </w:r>
    </w:p>
    <w:p>
      <w:pPr>
        <w:pStyle w:val="BodyText"/>
        <w:spacing w:before="150"/>
        <w:jc w:val="left"/>
      </w:pPr>
    </w:p>
    <w:p>
      <w:pPr>
        <w:pStyle w:val="BodyText"/>
        <w:spacing w:line="360" w:lineRule="auto"/>
        <w:ind w:left="820" w:right="1016"/>
      </w:pPr>
      <w:r>
        <w:rPr>
          <w:b/>
        </w:rPr>
        <w:t>Change is Systematic: </w:t>
      </w:r>
      <w:r>
        <w:rPr/>
        <w:t>What does it mean to work systematically? There are two</w:t>
      </w:r>
      <w:r>
        <w:rPr>
          <w:spacing w:val="40"/>
        </w:rPr>
        <w:t> </w:t>
      </w:r>
      <w:r>
        <w:rPr/>
        <w:t>aspects: (1) reform must focus on the development and interrelationships of all the main components of the system simultaneously – organisation design, professional development, community, members‟ support systems, and the like; and (2) reform must focus, not just on structure, policy, and regulations,</w:t>
      </w:r>
      <w:r>
        <w:rPr>
          <w:spacing w:val="40"/>
        </w:rPr>
        <w:t> </w:t>
      </w:r>
      <w:r>
        <w:rPr/>
        <w:t>also but on deeper issues of the culture of the system.</w:t>
      </w:r>
    </w:p>
    <w:p>
      <w:pPr>
        <w:pStyle w:val="BodyText"/>
        <w:spacing w:before="150"/>
        <w:jc w:val="left"/>
      </w:pPr>
    </w:p>
    <w:p>
      <w:pPr>
        <w:pStyle w:val="BodyText"/>
        <w:spacing w:line="360" w:lineRule="auto"/>
        <w:ind w:left="820" w:right="1017"/>
      </w:pPr>
      <w:r>
        <w:rPr>
          <w:b/>
        </w:rPr>
        <w:t>All Large-Scale Change Is Implemented Locally: </w:t>
      </w:r>
      <w:r>
        <w:rPr/>
        <w:t>The ideas that change is learning, change</w:t>
      </w:r>
      <w:r>
        <w:rPr>
          <w:spacing w:val="-1"/>
        </w:rPr>
        <w:t> </w:t>
      </w:r>
      <w:r>
        <w:rPr/>
        <w:t>is</w:t>
      </w:r>
      <w:r>
        <w:rPr>
          <w:spacing w:val="-2"/>
        </w:rPr>
        <w:t> </w:t>
      </w:r>
      <w:r>
        <w:rPr/>
        <w:t>a</w:t>
      </w:r>
      <w:r>
        <w:rPr>
          <w:spacing w:val="-2"/>
        </w:rPr>
        <w:t> </w:t>
      </w:r>
      <w:r>
        <w:rPr/>
        <w:t>journey,</w:t>
      </w:r>
      <w:r>
        <w:rPr>
          <w:spacing w:val="-3"/>
        </w:rPr>
        <w:t> </w:t>
      </w:r>
      <w:r>
        <w:rPr/>
        <w:t>problems</w:t>
      </w:r>
      <w:r>
        <w:rPr>
          <w:spacing w:val="-2"/>
        </w:rPr>
        <w:t> </w:t>
      </w:r>
      <w:r>
        <w:rPr/>
        <w:t>are</w:t>
      </w:r>
      <w:r>
        <w:rPr>
          <w:spacing w:val="-3"/>
        </w:rPr>
        <w:t> </w:t>
      </w:r>
      <w:r>
        <w:rPr/>
        <w:t>our</w:t>
      </w:r>
      <w:r>
        <w:rPr>
          <w:spacing w:val="-2"/>
        </w:rPr>
        <w:t> </w:t>
      </w:r>
      <w:r>
        <w:rPr/>
        <w:t>friends,</w:t>
      </w:r>
      <w:r>
        <w:rPr>
          <w:spacing w:val="-2"/>
        </w:rPr>
        <w:t> </w:t>
      </w:r>
      <w:r>
        <w:rPr/>
        <w:t>change</w:t>
      </w:r>
      <w:r>
        <w:rPr>
          <w:spacing w:val="-1"/>
        </w:rPr>
        <w:t> </w:t>
      </w:r>
      <w:r>
        <w:rPr/>
        <w:t>is</w:t>
      </w:r>
      <w:r>
        <w:rPr>
          <w:spacing w:val="-2"/>
        </w:rPr>
        <w:t> </w:t>
      </w:r>
      <w:r>
        <w:rPr/>
        <w:t>resource-hungry,</w:t>
      </w:r>
      <w:r>
        <w:rPr>
          <w:spacing w:val="-1"/>
        </w:rPr>
        <w:t> </w:t>
      </w:r>
      <w:r>
        <w:rPr/>
        <w:t>change</w:t>
      </w:r>
      <w:r>
        <w:rPr>
          <w:spacing w:val="-2"/>
        </w:rPr>
        <w:t> </w:t>
      </w:r>
      <w:r>
        <w:rPr/>
        <w:t>requires the power to manage, and change is systematic all embody the fact that local implementation by Organisation stakeholders is the only way that change happens.</w:t>
      </w:r>
    </w:p>
    <w:p>
      <w:pPr>
        <w:pStyle w:val="BodyText"/>
        <w:jc w:val="left"/>
      </w:pPr>
    </w:p>
    <w:p>
      <w:pPr>
        <w:pStyle w:val="BodyText"/>
        <w:jc w:val="left"/>
      </w:pPr>
    </w:p>
    <w:p>
      <w:pPr>
        <w:pStyle w:val="BodyText"/>
        <w:spacing w:before="2"/>
        <w:jc w:val="left"/>
      </w:pPr>
    </w:p>
    <w:p>
      <w:pPr>
        <w:pStyle w:val="Heading1"/>
        <w:ind w:left="3670"/>
      </w:pPr>
      <w:r>
        <w:rPr/>
        <w:t>Greiner’s</w:t>
      </w:r>
      <w:r>
        <w:rPr>
          <w:spacing w:val="-7"/>
        </w:rPr>
        <w:t> </w:t>
      </w:r>
      <w:r>
        <w:rPr/>
        <w:t>Change</w:t>
      </w:r>
      <w:r>
        <w:rPr>
          <w:spacing w:val="-6"/>
        </w:rPr>
        <w:t> </w:t>
      </w:r>
      <w:r>
        <w:rPr/>
        <w:t>Process</w:t>
      </w:r>
      <w:r>
        <w:rPr>
          <w:spacing w:val="-6"/>
        </w:rPr>
        <w:t> </w:t>
      </w:r>
      <w:r>
        <w:rPr>
          <w:spacing w:val="-2"/>
        </w:rPr>
        <w:t>Model</w:t>
      </w:r>
    </w:p>
    <w:p>
      <w:pPr>
        <w:pStyle w:val="BodyText"/>
        <w:spacing w:line="360" w:lineRule="auto" w:before="148"/>
        <w:ind w:left="820" w:right="1017"/>
      </w:pPr>
      <w:r>
        <w:rPr/>
        <w:t>Greiner‟s</w:t>
      </w:r>
      <w:r>
        <w:rPr>
          <w:spacing w:val="-2"/>
        </w:rPr>
        <w:t> </w:t>
      </w:r>
      <w:r>
        <w:rPr/>
        <w:t>(1967)</w:t>
      </w:r>
      <w:r>
        <w:rPr>
          <w:spacing w:val="-2"/>
        </w:rPr>
        <w:t> </w:t>
      </w:r>
      <w:r>
        <w:rPr/>
        <w:t>model</w:t>
      </w:r>
      <w:r>
        <w:rPr>
          <w:spacing w:val="-2"/>
        </w:rPr>
        <w:t> </w:t>
      </w:r>
      <w:r>
        <w:rPr/>
        <w:t>of</w:t>
      </w:r>
      <w:r>
        <w:rPr>
          <w:spacing w:val="-1"/>
        </w:rPr>
        <w:t> </w:t>
      </w:r>
      <w:r>
        <w:rPr/>
        <w:t>the</w:t>
      </w:r>
      <w:r>
        <w:rPr>
          <w:spacing w:val="-2"/>
        </w:rPr>
        <w:t> </w:t>
      </w:r>
      <w:r>
        <w:rPr/>
        <w:t>change</w:t>
      </w:r>
      <w:r>
        <w:rPr>
          <w:spacing w:val="-2"/>
        </w:rPr>
        <w:t> </w:t>
      </w:r>
      <w:r>
        <w:rPr/>
        <w:t>process emphasised the</w:t>
      </w:r>
      <w:r>
        <w:rPr>
          <w:spacing w:val="-2"/>
        </w:rPr>
        <w:t> </w:t>
      </w:r>
      <w:r>
        <w:rPr/>
        <w:t>role</w:t>
      </w:r>
      <w:r>
        <w:rPr>
          <w:spacing w:val="-2"/>
        </w:rPr>
        <w:t> </w:t>
      </w:r>
      <w:r>
        <w:rPr/>
        <w:t>of</w:t>
      </w:r>
      <w:r>
        <w:rPr>
          <w:spacing w:val="-1"/>
        </w:rPr>
        <w:t> </w:t>
      </w:r>
      <w:r>
        <w:rPr/>
        <w:t>the</w:t>
      </w:r>
      <w:r>
        <w:rPr>
          <w:spacing w:val="-2"/>
        </w:rPr>
        <w:t> </w:t>
      </w:r>
      <w:r>
        <w:rPr/>
        <w:t>change</w:t>
      </w:r>
      <w:r>
        <w:rPr>
          <w:spacing w:val="-2"/>
        </w:rPr>
        <w:t> </w:t>
      </w:r>
      <w:r>
        <w:rPr/>
        <w:t>agent.</w:t>
      </w:r>
      <w:r>
        <w:rPr>
          <w:spacing w:val="-2"/>
        </w:rPr>
        <w:t> </w:t>
      </w:r>
      <w:r>
        <w:rPr/>
        <w:t>A change agent is the individual, from inside or outside the organisation, who takes a leadership role in initiating the change process. As you study this change process, notice that it must involve two basic ideas for the change to be effective. First, successful</w:t>
      </w:r>
      <w:r>
        <w:rPr>
          <w:spacing w:val="40"/>
        </w:rPr>
        <w:t> </w:t>
      </w:r>
      <w:r>
        <w:rPr/>
        <w:t>change requires a re-distribution of power within the existing structure. Successful</w:t>
      </w:r>
      <w:r>
        <w:rPr>
          <w:spacing w:val="40"/>
        </w:rPr>
        <w:t> </w:t>
      </w:r>
      <w:r>
        <w:rPr/>
        <w:t>change</w:t>
      </w:r>
      <w:r>
        <w:rPr>
          <w:spacing w:val="38"/>
        </w:rPr>
        <w:t> </w:t>
      </w:r>
      <w:r>
        <w:rPr/>
        <w:t>is</w:t>
      </w:r>
      <w:r>
        <w:rPr>
          <w:spacing w:val="40"/>
        </w:rPr>
        <w:t> </w:t>
      </w:r>
      <w:r>
        <w:rPr/>
        <w:t>characterised</w:t>
      </w:r>
      <w:r>
        <w:rPr>
          <w:spacing w:val="41"/>
        </w:rPr>
        <w:t> </w:t>
      </w:r>
      <w:r>
        <w:rPr/>
        <w:t>by</w:t>
      </w:r>
      <w:r>
        <w:rPr>
          <w:spacing w:val="41"/>
        </w:rPr>
        <w:t> </w:t>
      </w:r>
      <w:r>
        <w:rPr/>
        <w:t>a</w:t>
      </w:r>
      <w:r>
        <w:rPr>
          <w:spacing w:val="40"/>
        </w:rPr>
        <w:t> </w:t>
      </w:r>
      <w:r>
        <w:rPr/>
        <w:t>greater</w:t>
      </w:r>
      <w:r>
        <w:rPr>
          <w:spacing w:val="41"/>
        </w:rPr>
        <w:t> </w:t>
      </w:r>
      <w:r>
        <w:rPr/>
        <w:t>degree</w:t>
      </w:r>
      <w:r>
        <w:rPr>
          <w:spacing w:val="41"/>
        </w:rPr>
        <w:t> </w:t>
      </w:r>
      <w:r>
        <w:rPr/>
        <w:t>of</w:t>
      </w:r>
      <w:r>
        <w:rPr>
          <w:spacing w:val="42"/>
        </w:rPr>
        <w:t> </w:t>
      </w:r>
      <w:r>
        <w:rPr/>
        <w:t>shared</w:t>
      </w:r>
      <w:r>
        <w:rPr>
          <w:spacing w:val="40"/>
        </w:rPr>
        <w:t> </w:t>
      </w:r>
      <w:r>
        <w:rPr/>
        <w:t>power</w:t>
      </w:r>
      <w:r>
        <w:rPr>
          <w:spacing w:val="40"/>
        </w:rPr>
        <w:t> </w:t>
      </w:r>
      <w:r>
        <w:rPr/>
        <w:t>within</w:t>
      </w:r>
      <w:r>
        <w:rPr>
          <w:spacing w:val="41"/>
        </w:rPr>
        <w:t> </w:t>
      </w:r>
      <w:r>
        <w:rPr/>
        <w:t>the</w:t>
      </w:r>
      <w:r>
        <w:rPr>
          <w:spacing w:val="42"/>
        </w:rPr>
        <w:t> </w:t>
      </w:r>
      <w:r>
        <w:rPr>
          <w:spacing w:val="-2"/>
        </w:rPr>
        <w:t>organisational</w:t>
      </w:r>
    </w:p>
    <w:p>
      <w:pPr>
        <w:spacing w:after="0" w:line="360" w:lineRule="auto"/>
        <w:sectPr>
          <w:pgSz w:w="12240" w:h="15840"/>
          <w:pgMar w:header="0" w:footer="1064" w:top="1360" w:bottom="1260" w:left="620" w:right="420"/>
        </w:sectPr>
      </w:pPr>
    </w:p>
    <w:p>
      <w:pPr>
        <w:pStyle w:val="BodyText"/>
        <w:spacing w:line="360" w:lineRule="auto" w:before="76"/>
        <w:ind w:left="820" w:right="1020"/>
      </w:pPr>
      <w:r>
        <w:rPr/>
        <w:t>hierarchy. Second, this re-distribution of power occurs as a result of a developmental change process. In other words, it is a sequential process rather than a sudden shift.</w:t>
      </w:r>
    </w:p>
    <w:p>
      <w:pPr>
        <w:pStyle w:val="BodyText"/>
        <w:spacing w:line="360" w:lineRule="auto"/>
        <w:ind w:left="820" w:right="1015"/>
      </w:pPr>
      <w:r>
        <w:rPr/>
        <w:t>Greiner outlined six phases through which change may occur in organisations.</w:t>
      </w:r>
      <w:r>
        <w:rPr>
          <w:spacing w:val="40"/>
        </w:rPr>
        <w:t> </w:t>
      </w:r>
      <w:r>
        <w:rPr/>
        <w:t>In this model, top administration plays a key role as change agent. The potential for change also exists at all levels of leadership and operating</w:t>
      </w:r>
      <w:r>
        <w:rPr>
          <w:spacing w:val="-1"/>
        </w:rPr>
        <w:t> </w:t>
      </w:r>
      <w:r>
        <w:rPr/>
        <w:t>responsibilities in the organisation. Change is seen as taking a top-down pattern; it may also occur from bottom-up or middle- outward patterns. In each case, however, leaders play key change agent roles. The following list summarises the activities in each phase of the total developmental process.</w:t>
      </w:r>
    </w:p>
    <w:p>
      <w:pPr>
        <w:spacing w:before="2"/>
        <w:ind w:left="1206" w:right="0" w:firstLine="0"/>
        <w:jc w:val="both"/>
        <w:rPr>
          <w:sz w:val="22"/>
        </w:rPr>
      </w:pPr>
      <w:r>
        <w:rPr>
          <w:sz w:val="22"/>
        </w:rPr>
        <w:t>Phase</w:t>
      </w:r>
      <w:r>
        <w:rPr>
          <w:spacing w:val="-8"/>
          <w:sz w:val="22"/>
        </w:rPr>
        <w:t> </w:t>
      </w:r>
      <w:r>
        <w:rPr>
          <w:spacing w:val="-10"/>
          <w:sz w:val="22"/>
        </w:rPr>
        <w:t>1</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72"/>
        <w:jc w:val="left"/>
        <w:rPr>
          <w:sz w:val="20"/>
        </w:rPr>
      </w:pPr>
      <w:r>
        <w:rPr/>
        <mc:AlternateContent>
          <mc:Choice Requires="wps">
            <w:drawing>
              <wp:anchor distT="0" distB="0" distL="0" distR="0" allowOverlap="1" layoutInCell="1" locked="0" behindDoc="1" simplePos="0" relativeHeight="487593984">
                <wp:simplePos x="0" y="0"/>
                <wp:positionH relativeFrom="page">
                  <wp:posOffset>780097</wp:posOffset>
                </wp:positionH>
                <wp:positionV relativeFrom="paragraph">
                  <wp:posOffset>271394</wp:posOffset>
                </wp:positionV>
                <wp:extent cx="262890" cy="223520"/>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262890" cy="223520"/>
                          <a:chExt cx="262890" cy="223520"/>
                        </a:xfrm>
                      </wpg:grpSpPr>
                      <wps:wsp>
                        <wps:cNvPr id="99" name="Graphic 99"/>
                        <wps:cNvSpPr/>
                        <wps:spPr>
                          <a:xfrm>
                            <a:off x="4762" y="4762"/>
                            <a:ext cx="253365" cy="213995"/>
                          </a:xfrm>
                          <a:custGeom>
                            <a:avLst/>
                            <a:gdLst/>
                            <a:ahLst/>
                            <a:cxnLst/>
                            <a:rect l="l" t="t" r="r" b="b"/>
                            <a:pathLst>
                              <a:path w="253365" h="213995">
                                <a:moveTo>
                                  <a:pt x="253365" y="0"/>
                                </a:moveTo>
                                <a:lnTo>
                                  <a:pt x="0" y="0"/>
                                </a:lnTo>
                                <a:lnTo>
                                  <a:pt x="0" y="213995"/>
                                </a:lnTo>
                                <a:lnTo>
                                  <a:pt x="253365" y="213995"/>
                                </a:lnTo>
                                <a:lnTo>
                                  <a:pt x="253365" y="0"/>
                                </a:lnTo>
                                <a:close/>
                              </a:path>
                            </a:pathLst>
                          </a:custGeom>
                          <a:solidFill>
                            <a:srgbClr val="9BBA58"/>
                          </a:solidFill>
                        </wps:spPr>
                        <wps:bodyPr wrap="square" lIns="0" tIns="0" rIns="0" bIns="0" rtlCol="0">
                          <a:prstTxWarp prst="textNoShape">
                            <a:avLst/>
                          </a:prstTxWarp>
                          <a:noAutofit/>
                        </wps:bodyPr>
                      </wps:wsp>
                      <wps:wsp>
                        <wps:cNvPr id="100" name="Graphic 100"/>
                        <wps:cNvSpPr/>
                        <wps:spPr>
                          <a:xfrm>
                            <a:off x="4762" y="4762"/>
                            <a:ext cx="253365" cy="213995"/>
                          </a:xfrm>
                          <a:custGeom>
                            <a:avLst/>
                            <a:gdLst/>
                            <a:ahLst/>
                            <a:cxnLst/>
                            <a:rect l="l" t="t" r="r" b="b"/>
                            <a:pathLst>
                              <a:path w="253365" h="213995">
                                <a:moveTo>
                                  <a:pt x="0" y="213995"/>
                                </a:moveTo>
                                <a:lnTo>
                                  <a:pt x="253365" y="213995"/>
                                </a:lnTo>
                                <a:lnTo>
                                  <a:pt x="253365" y="0"/>
                                </a:lnTo>
                                <a:lnTo>
                                  <a:pt x="0" y="0"/>
                                </a:lnTo>
                                <a:lnTo>
                                  <a:pt x="0" y="2139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424999pt;margin-top:21.369629pt;width:20.7pt;height:17.6pt;mso-position-horizontal-relative:page;mso-position-vertical-relative:paragraph;z-index:-15722496;mso-wrap-distance-left:0;mso-wrap-distance-right:0" id="docshapegroup89" coordorigin="1228,427" coordsize="414,352">
                <v:rect style="position:absolute;left:1236;top:434;width:399;height:337" id="docshape90" filled="true" fillcolor="#9bba58" stroked="false">
                  <v:fill type="solid"/>
                </v:rect>
                <v:rect style="position:absolute;left:1236;top:434;width:399;height:337" id="docshape91" filled="false" stroked="true" strokeweight=".75pt" strokecolor="#000000">
                  <v:stroke dashstyle="solid"/>
                </v:rect>
                <w10:wrap type="topAndBottom"/>
              </v:group>
            </w:pict>
          </mc:Fallback>
        </mc:AlternateContent>
      </w:r>
    </w:p>
    <w:p>
      <w:pPr>
        <w:pStyle w:val="BodyText"/>
        <w:jc w:val="left"/>
      </w:pPr>
    </w:p>
    <w:p>
      <w:pPr>
        <w:pStyle w:val="BodyText"/>
        <w:jc w:val="left"/>
      </w:pPr>
    </w:p>
    <w:p>
      <w:pPr>
        <w:pStyle w:val="BodyText"/>
        <w:spacing w:before="138"/>
        <w:jc w:val="left"/>
      </w:pPr>
    </w:p>
    <w:p>
      <w:pPr>
        <w:pStyle w:val="BodyText"/>
        <w:spacing w:before="1"/>
        <w:ind w:left="820"/>
        <w:jc w:val="left"/>
      </w:pPr>
      <w:r>
        <w:rPr/>
        <mc:AlternateContent>
          <mc:Choice Requires="wps">
            <w:drawing>
              <wp:anchor distT="0" distB="0" distL="0" distR="0" allowOverlap="1" layoutInCell="1" locked="0" behindDoc="1" simplePos="0" relativeHeight="483336192">
                <wp:simplePos x="0" y="0"/>
                <wp:positionH relativeFrom="page">
                  <wp:posOffset>784859</wp:posOffset>
                </wp:positionH>
                <wp:positionV relativeFrom="paragraph">
                  <wp:posOffset>-1209944</wp:posOffset>
                </wp:positionV>
                <wp:extent cx="253365" cy="19685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253365" cy="196850"/>
                        </a:xfrm>
                        <a:custGeom>
                          <a:avLst/>
                          <a:gdLst/>
                          <a:ahLst/>
                          <a:cxnLst/>
                          <a:rect l="l" t="t" r="r" b="b"/>
                          <a:pathLst>
                            <a:path w="253365" h="196850">
                              <a:moveTo>
                                <a:pt x="0" y="196849"/>
                              </a:moveTo>
                              <a:lnTo>
                                <a:pt x="253365" y="196849"/>
                              </a:lnTo>
                              <a:lnTo>
                                <a:pt x="253365" y="0"/>
                              </a:lnTo>
                              <a:lnTo>
                                <a:pt x="0" y="0"/>
                              </a:lnTo>
                              <a:lnTo>
                                <a:pt x="0" y="19684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61.799999pt;margin-top:-95.271194pt;width:19.95pt;height:15.5pt;mso-position-horizontal-relative:page;mso-position-vertical-relative:paragraph;z-index:-19980288" id="docshape92"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1" simplePos="0" relativeHeight="483336704">
                <wp:simplePos x="0" y="0"/>
                <wp:positionH relativeFrom="page">
                  <wp:posOffset>955547</wp:posOffset>
                </wp:positionH>
                <wp:positionV relativeFrom="paragraph">
                  <wp:posOffset>-5385386</wp:posOffset>
                </wp:positionV>
                <wp:extent cx="5432425" cy="540448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5432425" cy="5404485"/>
                          <a:chExt cx="5432425" cy="5404485"/>
                        </a:xfrm>
                      </wpg:grpSpPr>
                      <wps:wsp>
                        <wps:cNvPr id="103" name="Graphic 103"/>
                        <wps:cNvSpPr/>
                        <wps:spPr>
                          <a:xfrm>
                            <a:off x="2818257" y="3024187"/>
                            <a:ext cx="755015" cy="716915"/>
                          </a:xfrm>
                          <a:custGeom>
                            <a:avLst/>
                            <a:gdLst/>
                            <a:ahLst/>
                            <a:cxnLst/>
                            <a:rect l="l" t="t" r="r" b="b"/>
                            <a:pathLst>
                              <a:path w="755015" h="716915">
                                <a:moveTo>
                                  <a:pt x="0" y="716915"/>
                                </a:moveTo>
                                <a:lnTo>
                                  <a:pt x="755014" y="716915"/>
                                </a:lnTo>
                                <a:lnTo>
                                  <a:pt x="755014" y="0"/>
                                </a:lnTo>
                                <a:lnTo>
                                  <a:pt x="0" y="0"/>
                                </a:lnTo>
                                <a:lnTo>
                                  <a:pt x="0" y="71691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04" name="Image 104"/>
                          <pic:cNvPicPr/>
                        </pic:nvPicPr>
                        <pic:blipFill>
                          <a:blip r:embed="rId24" cstate="print"/>
                          <a:stretch>
                            <a:fillRect/>
                          </a:stretch>
                        </pic:blipFill>
                        <pic:spPr>
                          <a:xfrm>
                            <a:off x="3566921" y="3363023"/>
                            <a:ext cx="181609" cy="76200"/>
                          </a:xfrm>
                          <a:prstGeom prst="rect">
                            <a:avLst/>
                          </a:prstGeom>
                        </pic:spPr>
                      </pic:pic>
                      <wps:wsp>
                        <wps:cNvPr id="105" name="Graphic 105"/>
                        <wps:cNvSpPr/>
                        <wps:spPr>
                          <a:xfrm>
                            <a:off x="3740277" y="3894772"/>
                            <a:ext cx="755650" cy="680085"/>
                          </a:xfrm>
                          <a:custGeom>
                            <a:avLst/>
                            <a:gdLst/>
                            <a:ahLst/>
                            <a:cxnLst/>
                            <a:rect l="l" t="t" r="r" b="b"/>
                            <a:pathLst>
                              <a:path w="755650" h="680085">
                                <a:moveTo>
                                  <a:pt x="0" y="680085"/>
                                </a:moveTo>
                                <a:lnTo>
                                  <a:pt x="755650" y="680085"/>
                                </a:lnTo>
                                <a:lnTo>
                                  <a:pt x="755650" y="0"/>
                                </a:lnTo>
                                <a:lnTo>
                                  <a:pt x="0" y="0"/>
                                </a:lnTo>
                                <a:lnTo>
                                  <a:pt x="0" y="68008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06" name="Image 106"/>
                          <pic:cNvPicPr/>
                        </pic:nvPicPr>
                        <pic:blipFill>
                          <a:blip r:embed="rId25" cstate="print"/>
                          <a:stretch>
                            <a:fillRect/>
                          </a:stretch>
                        </pic:blipFill>
                        <pic:spPr>
                          <a:xfrm>
                            <a:off x="4500371" y="4132389"/>
                            <a:ext cx="181609" cy="76200"/>
                          </a:xfrm>
                          <a:prstGeom prst="rect">
                            <a:avLst/>
                          </a:prstGeom>
                        </pic:spPr>
                      </pic:pic>
                      <pic:pic>
                        <pic:nvPicPr>
                          <pic:cNvPr id="107" name="Image 107"/>
                          <pic:cNvPicPr/>
                        </pic:nvPicPr>
                        <pic:blipFill>
                          <a:blip r:embed="rId26" cstate="print"/>
                          <a:stretch>
                            <a:fillRect/>
                          </a:stretch>
                        </pic:blipFill>
                        <pic:spPr>
                          <a:xfrm>
                            <a:off x="1752726" y="1682813"/>
                            <a:ext cx="249555" cy="76200"/>
                          </a:xfrm>
                          <a:prstGeom prst="rect">
                            <a:avLst/>
                          </a:prstGeom>
                        </pic:spPr>
                      </pic:pic>
                      <pic:pic>
                        <pic:nvPicPr>
                          <pic:cNvPr id="108" name="Image 108"/>
                          <pic:cNvPicPr/>
                        </pic:nvPicPr>
                        <pic:blipFill>
                          <a:blip r:embed="rId27" cstate="print"/>
                          <a:stretch>
                            <a:fillRect/>
                          </a:stretch>
                        </pic:blipFill>
                        <pic:spPr>
                          <a:xfrm>
                            <a:off x="4105147" y="3735387"/>
                            <a:ext cx="76200" cy="201295"/>
                          </a:xfrm>
                          <a:prstGeom prst="rect">
                            <a:avLst/>
                          </a:prstGeom>
                        </pic:spPr>
                      </pic:pic>
                      <wps:wsp>
                        <wps:cNvPr id="109" name="Graphic 109"/>
                        <wps:cNvSpPr/>
                        <wps:spPr>
                          <a:xfrm>
                            <a:off x="4681982" y="4704397"/>
                            <a:ext cx="745490" cy="695325"/>
                          </a:xfrm>
                          <a:custGeom>
                            <a:avLst/>
                            <a:gdLst/>
                            <a:ahLst/>
                            <a:cxnLst/>
                            <a:rect l="l" t="t" r="r" b="b"/>
                            <a:pathLst>
                              <a:path w="745490" h="695325">
                                <a:moveTo>
                                  <a:pt x="0" y="695325"/>
                                </a:moveTo>
                                <a:lnTo>
                                  <a:pt x="745489" y="695325"/>
                                </a:lnTo>
                                <a:lnTo>
                                  <a:pt x="745489" y="0"/>
                                </a:lnTo>
                                <a:lnTo>
                                  <a:pt x="0" y="0"/>
                                </a:lnTo>
                                <a:lnTo>
                                  <a:pt x="0" y="695325"/>
                                </a:lnTo>
                                <a:close/>
                              </a:path>
                            </a:pathLst>
                          </a:custGeom>
                          <a:ln w="9525">
                            <a:solidFill>
                              <a:srgbClr val="000000"/>
                            </a:solidFill>
                            <a:prstDash val="solid"/>
                          </a:ln>
                        </wps:spPr>
                        <wps:bodyPr wrap="square" lIns="0" tIns="0" rIns="0" bIns="0" rtlCol="0">
                          <a:prstTxWarp prst="textNoShape">
                            <a:avLst/>
                          </a:prstTxWarp>
                          <a:noAutofit/>
                        </wps:bodyPr>
                      </wps:wsp>
                      <wps:wsp>
                        <wps:cNvPr id="110" name="Graphic 110"/>
                        <wps:cNvSpPr/>
                        <wps:spPr>
                          <a:xfrm>
                            <a:off x="1012952" y="1487487"/>
                            <a:ext cx="755015" cy="581025"/>
                          </a:xfrm>
                          <a:custGeom>
                            <a:avLst/>
                            <a:gdLst/>
                            <a:ahLst/>
                            <a:cxnLst/>
                            <a:rect l="l" t="t" r="r" b="b"/>
                            <a:pathLst>
                              <a:path w="755015" h="581025">
                                <a:moveTo>
                                  <a:pt x="755014" y="0"/>
                                </a:moveTo>
                                <a:lnTo>
                                  <a:pt x="0" y="0"/>
                                </a:lnTo>
                                <a:lnTo>
                                  <a:pt x="0" y="581025"/>
                                </a:lnTo>
                                <a:lnTo>
                                  <a:pt x="755014" y="581025"/>
                                </a:lnTo>
                                <a:lnTo>
                                  <a:pt x="755014" y="0"/>
                                </a:lnTo>
                                <a:close/>
                              </a:path>
                            </a:pathLst>
                          </a:custGeom>
                          <a:solidFill>
                            <a:srgbClr val="FFFFFF"/>
                          </a:solidFill>
                        </wps:spPr>
                        <wps:bodyPr wrap="square" lIns="0" tIns="0" rIns="0" bIns="0" rtlCol="0">
                          <a:prstTxWarp prst="textNoShape">
                            <a:avLst/>
                          </a:prstTxWarp>
                          <a:noAutofit/>
                        </wps:bodyPr>
                      </wps:wsp>
                      <pic:pic>
                        <pic:nvPicPr>
                          <pic:cNvPr id="111" name="Image 111"/>
                          <pic:cNvPicPr/>
                        </pic:nvPicPr>
                        <pic:blipFill>
                          <a:blip r:embed="rId28" cstate="print"/>
                          <a:stretch>
                            <a:fillRect/>
                          </a:stretch>
                        </pic:blipFill>
                        <pic:spPr>
                          <a:xfrm>
                            <a:off x="1390141" y="1343342"/>
                            <a:ext cx="76200" cy="144144"/>
                          </a:xfrm>
                          <a:prstGeom prst="rect">
                            <a:avLst/>
                          </a:prstGeom>
                        </pic:spPr>
                      </pic:pic>
                      <wps:wsp>
                        <wps:cNvPr id="112" name="Graphic 112"/>
                        <wps:cNvSpPr/>
                        <wps:spPr>
                          <a:xfrm>
                            <a:off x="1984501" y="1496377"/>
                            <a:ext cx="755650" cy="569595"/>
                          </a:xfrm>
                          <a:custGeom>
                            <a:avLst/>
                            <a:gdLst/>
                            <a:ahLst/>
                            <a:cxnLst/>
                            <a:rect l="l" t="t" r="r" b="b"/>
                            <a:pathLst>
                              <a:path w="755650" h="569595">
                                <a:moveTo>
                                  <a:pt x="755650" y="0"/>
                                </a:moveTo>
                                <a:lnTo>
                                  <a:pt x="0" y="0"/>
                                </a:lnTo>
                                <a:lnTo>
                                  <a:pt x="0" y="569595"/>
                                </a:lnTo>
                                <a:lnTo>
                                  <a:pt x="755650" y="569595"/>
                                </a:lnTo>
                                <a:lnTo>
                                  <a:pt x="755650" y="0"/>
                                </a:lnTo>
                                <a:close/>
                              </a:path>
                            </a:pathLst>
                          </a:custGeom>
                          <a:solidFill>
                            <a:srgbClr val="FFFFFF"/>
                          </a:solidFill>
                        </wps:spPr>
                        <wps:bodyPr wrap="square" lIns="0" tIns="0" rIns="0" bIns="0" rtlCol="0">
                          <a:prstTxWarp prst="textNoShape">
                            <a:avLst/>
                          </a:prstTxWarp>
                          <a:noAutofit/>
                        </wps:bodyPr>
                      </wps:wsp>
                      <pic:pic>
                        <pic:nvPicPr>
                          <pic:cNvPr id="113" name="Image 113"/>
                          <pic:cNvPicPr/>
                        </pic:nvPicPr>
                        <pic:blipFill>
                          <a:blip r:embed="rId29" cstate="print"/>
                          <a:stretch>
                            <a:fillRect/>
                          </a:stretch>
                        </pic:blipFill>
                        <pic:spPr>
                          <a:xfrm>
                            <a:off x="5019421" y="4556442"/>
                            <a:ext cx="76200" cy="138430"/>
                          </a:xfrm>
                          <a:prstGeom prst="rect">
                            <a:avLst/>
                          </a:prstGeom>
                        </pic:spPr>
                      </pic:pic>
                      <wps:wsp>
                        <wps:cNvPr id="114" name="Graphic 114"/>
                        <wps:cNvSpPr/>
                        <wps:spPr>
                          <a:xfrm>
                            <a:off x="29971" y="637222"/>
                            <a:ext cx="798830" cy="699135"/>
                          </a:xfrm>
                          <a:custGeom>
                            <a:avLst/>
                            <a:gdLst/>
                            <a:ahLst/>
                            <a:cxnLst/>
                            <a:rect l="l" t="t" r="r" b="b"/>
                            <a:pathLst>
                              <a:path w="798830" h="699135">
                                <a:moveTo>
                                  <a:pt x="0" y="699135"/>
                                </a:moveTo>
                                <a:lnTo>
                                  <a:pt x="798830" y="699135"/>
                                </a:lnTo>
                                <a:lnTo>
                                  <a:pt x="798830" y="0"/>
                                </a:lnTo>
                                <a:lnTo>
                                  <a:pt x="0" y="0"/>
                                </a:lnTo>
                                <a:lnTo>
                                  <a:pt x="0" y="69913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15" name="Image 115"/>
                          <pic:cNvPicPr/>
                        </pic:nvPicPr>
                        <pic:blipFill>
                          <a:blip r:embed="rId30" cstate="print"/>
                          <a:stretch>
                            <a:fillRect/>
                          </a:stretch>
                        </pic:blipFill>
                        <pic:spPr>
                          <a:xfrm>
                            <a:off x="405002" y="466153"/>
                            <a:ext cx="75946" cy="157734"/>
                          </a:xfrm>
                          <a:prstGeom prst="rect">
                            <a:avLst/>
                          </a:prstGeom>
                        </pic:spPr>
                      </pic:pic>
                      <pic:pic>
                        <pic:nvPicPr>
                          <pic:cNvPr id="116" name="Image 116"/>
                          <pic:cNvPicPr/>
                        </pic:nvPicPr>
                        <pic:blipFill>
                          <a:blip r:embed="rId24" cstate="print"/>
                          <a:stretch>
                            <a:fillRect/>
                          </a:stretch>
                        </pic:blipFill>
                        <pic:spPr>
                          <a:xfrm>
                            <a:off x="811656" y="930338"/>
                            <a:ext cx="181609" cy="76200"/>
                          </a:xfrm>
                          <a:prstGeom prst="rect">
                            <a:avLst/>
                          </a:prstGeom>
                        </pic:spPr>
                      </pic:pic>
                      <pic:pic>
                        <pic:nvPicPr>
                          <pic:cNvPr id="117" name="Image 117"/>
                          <pic:cNvPicPr/>
                        </pic:nvPicPr>
                        <pic:blipFill>
                          <a:blip r:embed="rId31" cstate="print"/>
                          <a:stretch>
                            <a:fillRect/>
                          </a:stretch>
                        </pic:blipFill>
                        <pic:spPr>
                          <a:xfrm>
                            <a:off x="3204845" y="2858833"/>
                            <a:ext cx="75946" cy="169799"/>
                          </a:xfrm>
                          <a:prstGeom prst="rect">
                            <a:avLst/>
                          </a:prstGeom>
                        </pic:spPr>
                      </pic:pic>
                      <pic:pic>
                        <pic:nvPicPr>
                          <pic:cNvPr id="118" name="Image 118"/>
                          <pic:cNvPicPr/>
                        </pic:nvPicPr>
                        <pic:blipFill>
                          <a:blip r:embed="rId32" cstate="print"/>
                          <a:stretch>
                            <a:fillRect/>
                          </a:stretch>
                        </pic:blipFill>
                        <pic:spPr>
                          <a:xfrm>
                            <a:off x="2334767" y="2062162"/>
                            <a:ext cx="76200" cy="173355"/>
                          </a:xfrm>
                          <a:prstGeom prst="rect">
                            <a:avLst/>
                          </a:prstGeom>
                        </pic:spPr>
                      </pic:pic>
                      <wps:wsp>
                        <wps:cNvPr id="119" name="Graphic 119"/>
                        <wps:cNvSpPr/>
                        <wps:spPr>
                          <a:xfrm>
                            <a:off x="2881122" y="2235517"/>
                            <a:ext cx="755650" cy="629920"/>
                          </a:xfrm>
                          <a:custGeom>
                            <a:avLst/>
                            <a:gdLst/>
                            <a:ahLst/>
                            <a:cxnLst/>
                            <a:rect l="l" t="t" r="r" b="b"/>
                            <a:pathLst>
                              <a:path w="755650" h="629920">
                                <a:moveTo>
                                  <a:pt x="755650" y="0"/>
                                </a:moveTo>
                                <a:lnTo>
                                  <a:pt x="0" y="0"/>
                                </a:lnTo>
                                <a:lnTo>
                                  <a:pt x="0" y="629920"/>
                                </a:lnTo>
                                <a:lnTo>
                                  <a:pt x="755650" y="629920"/>
                                </a:lnTo>
                                <a:lnTo>
                                  <a:pt x="755650" y="0"/>
                                </a:lnTo>
                                <a:close/>
                              </a:path>
                            </a:pathLst>
                          </a:custGeom>
                          <a:solidFill>
                            <a:srgbClr val="FFFFFF"/>
                          </a:solidFill>
                        </wps:spPr>
                        <wps:bodyPr wrap="square" lIns="0" tIns="0" rIns="0" bIns="0" rtlCol="0">
                          <a:prstTxWarp prst="textNoShape">
                            <a:avLst/>
                          </a:prstTxWarp>
                          <a:noAutofit/>
                        </wps:bodyPr>
                      </wps:wsp>
                      <pic:pic>
                        <pic:nvPicPr>
                          <pic:cNvPr id="120" name="Image 120"/>
                          <pic:cNvPicPr/>
                        </pic:nvPicPr>
                        <pic:blipFill>
                          <a:blip r:embed="rId24" cstate="print"/>
                          <a:stretch>
                            <a:fillRect/>
                          </a:stretch>
                        </pic:blipFill>
                        <pic:spPr>
                          <a:xfrm>
                            <a:off x="2716022" y="2511488"/>
                            <a:ext cx="181609" cy="76200"/>
                          </a:xfrm>
                          <a:prstGeom prst="rect">
                            <a:avLst/>
                          </a:prstGeom>
                        </pic:spPr>
                      </pic:pic>
                      <wps:wsp>
                        <wps:cNvPr id="121" name="Textbox 121"/>
                        <wps:cNvSpPr txBox="1"/>
                        <wps:spPr>
                          <a:xfrm>
                            <a:off x="4672457" y="3894772"/>
                            <a:ext cx="755015" cy="671195"/>
                          </a:xfrm>
                          <a:prstGeom prst="rect">
                            <a:avLst/>
                          </a:prstGeom>
                          <a:ln w="9525">
                            <a:solidFill>
                              <a:srgbClr val="000000"/>
                            </a:solidFill>
                            <a:prstDash val="solid"/>
                          </a:ln>
                        </wps:spPr>
                        <wps:txbx>
                          <w:txbxContent>
                            <w:p>
                              <w:pPr>
                                <w:spacing w:line="254" w:lineRule="auto" w:before="57"/>
                                <w:ind w:left="106" w:right="102" w:firstLine="0"/>
                                <w:jc w:val="center"/>
                                <w:rPr>
                                  <w:rFonts w:ascii="Palatino Linotype"/>
                                  <w:sz w:val="16"/>
                                </w:rPr>
                              </w:pPr>
                              <w:r>
                                <w:rPr>
                                  <w:rFonts w:ascii="Palatino Linotype"/>
                                  <w:spacing w:val="-2"/>
                                  <w:sz w:val="16"/>
                                </w:rPr>
                                <w:t>Reinforcem</w:t>
                              </w:r>
                              <w:r>
                                <w:rPr>
                                  <w:rFonts w:ascii="Palatino Linotype"/>
                                  <w:spacing w:val="40"/>
                                  <w:sz w:val="16"/>
                                </w:rPr>
                                <w:t> </w:t>
                              </w:r>
                              <w:r>
                                <w:rPr>
                                  <w:rFonts w:ascii="Palatino Linotype"/>
                                  <w:sz w:val="16"/>
                                </w:rPr>
                                <w:t>ent</w:t>
                              </w:r>
                              <w:r>
                                <w:rPr>
                                  <w:rFonts w:ascii="Palatino Linotype"/>
                                  <w:spacing w:val="-1"/>
                                  <w:sz w:val="16"/>
                                </w:rPr>
                                <w:t> </w:t>
                              </w:r>
                              <w:r>
                                <w:rPr>
                                  <w:rFonts w:ascii="Palatino Linotype"/>
                                  <w:sz w:val="16"/>
                                </w:rPr>
                                <w:t>from</w:t>
                              </w:r>
                              <w:r>
                                <w:rPr>
                                  <w:rFonts w:ascii="Palatino Linotype"/>
                                  <w:spacing w:val="40"/>
                                  <w:sz w:val="16"/>
                                </w:rPr>
                                <w:t> </w:t>
                              </w:r>
                              <w:r>
                                <w:rPr>
                                  <w:rFonts w:ascii="Palatino Linotype"/>
                                  <w:spacing w:val="-2"/>
                                  <w:sz w:val="16"/>
                                </w:rPr>
                                <w:t>positive</w:t>
                              </w:r>
                              <w:r>
                                <w:rPr>
                                  <w:rFonts w:ascii="Palatino Linotype"/>
                                  <w:spacing w:val="40"/>
                                  <w:sz w:val="16"/>
                                </w:rPr>
                                <w:t> </w:t>
                              </w:r>
                              <w:r>
                                <w:rPr>
                                  <w:rFonts w:ascii="Palatino Linotype"/>
                                  <w:spacing w:val="-2"/>
                                  <w:sz w:val="16"/>
                                </w:rPr>
                                <w:t>results</w:t>
                              </w:r>
                            </w:p>
                          </w:txbxContent>
                        </wps:txbx>
                        <wps:bodyPr wrap="square" lIns="0" tIns="0" rIns="0" bIns="0" rtlCol="0">
                          <a:noAutofit/>
                        </wps:bodyPr>
                      </wps:wsp>
                      <wps:wsp>
                        <wps:cNvPr id="122" name="Textbox 122"/>
                        <wps:cNvSpPr txBox="1"/>
                        <wps:spPr>
                          <a:xfrm>
                            <a:off x="3818128" y="3945953"/>
                            <a:ext cx="601345" cy="578485"/>
                          </a:xfrm>
                          <a:prstGeom prst="rect">
                            <a:avLst/>
                          </a:prstGeom>
                          <a:solidFill>
                            <a:srgbClr val="365F91"/>
                          </a:solidFill>
                        </wps:spPr>
                        <wps:txbx>
                          <w:txbxContent>
                            <w:p>
                              <w:pPr>
                                <w:spacing w:line="227" w:lineRule="exact" w:before="0"/>
                                <w:ind w:left="0" w:right="1" w:firstLine="0"/>
                                <w:jc w:val="center"/>
                                <w:rPr>
                                  <w:rFonts w:ascii="Palatino Linotype"/>
                                  <w:color w:val="000000"/>
                                  <w:sz w:val="18"/>
                                </w:rPr>
                              </w:pPr>
                              <w:r>
                                <w:rPr>
                                  <w:rFonts w:ascii="Palatino Linotype"/>
                                  <w:color w:val="000000"/>
                                  <w:sz w:val="18"/>
                                </w:rPr>
                                <w:t>Search </w:t>
                              </w:r>
                              <w:r>
                                <w:rPr>
                                  <w:rFonts w:ascii="Palatino Linotype"/>
                                  <w:color w:val="000000"/>
                                  <w:spacing w:val="-5"/>
                                  <w:sz w:val="18"/>
                                </w:rPr>
                                <w:t>for</w:t>
                              </w:r>
                            </w:p>
                            <w:p>
                              <w:pPr>
                                <w:spacing w:before="14"/>
                                <w:ind w:left="1" w:right="1" w:firstLine="0"/>
                                <w:jc w:val="center"/>
                                <w:rPr>
                                  <w:rFonts w:ascii="Palatino Linotype"/>
                                  <w:color w:val="000000"/>
                                  <w:sz w:val="18"/>
                                </w:rPr>
                              </w:pPr>
                              <w:r>
                                <w:rPr>
                                  <w:rFonts w:ascii="Palatino Linotype"/>
                                  <w:color w:val="000000"/>
                                  <w:spacing w:val="-2"/>
                                  <w:sz w:val="18"/>
                                </w:rPr>
                                <w:t>results</w:t>
                              </w:r>
                            </w:p>
                          </w:txbxContent>
                        </wps:txbx>
                        <wps:bodyPr wrap="square" lIns="0" tIns="0" rIns="0" bIns="0" rtlCol="0">
                          <a:noAutofit/>
                        </wps:bodyPr>
                      </wps:wsp>
                      <wps:wsp>
                        <wps:cNvPr id="123" name="Textbox 123"/>
                        <wps:cNvSpPr txBox="1"/>
                        <wps:spPr>
                          <a:xfrm>
                            <a:off x="3740277" y="3026727"/>
                            <a:ext cx="755015" cy="714375"/>
                          </a:xfrm>
                          <a:prstGeom prst="rect">
                            <a:avLst/>
                          </a:prstGeom>
                          <a:ln w="9525">
                            <a:solidFill>
                              <a:srgbClr val="000000"/>
                            </a:solidFill>
                            <a:prstDash val="solid"/>
                          </a:ln>
                        </wps:spPr>
                        <wps:txbx>
                          <w:txbxContent>
                            <w:p>
                              <w:pPr>
                                <w:spacing w:line="254" w:lineRule="auto" w:before="57"/>
                                <w:ind w:left="106" w:right="104" w:firstLine="0"/>
                                <w:jc w:val="center"/>
                                <w:rPr>
                                  <w:rFonts w:ascii="Palatino Linotype"/>
                                  <w:sz w:val="18"/>
                                </w:rPr>
                              </w:pPr>
                              <w:r>
                                <w:rPr>
                                  <w:rFonts w:ascii="Palatino Linotype"/>
                                  <w:spacing w:val="-2"/>
                                  <w:sz w:val="18"/>
                                </w:rPr>
                                <w:t>Experimen </w:t>
                              </w:r>
                              <w:r>
                                <w:rPr>
                                  <w:rFonts w:ascii="Palatino Linotype"/>
                                  <w:sz w:val="18"/>
                                </w:rPr>
                                <w:t>tation</w:t>
                              </w:r>
                              <w:r>
                                <w:rPr>
                                  <w:rFonts w:ascii="Palatino Linotype"/>
                                  <w:spacing w:val="-12"/>
                                  <w:sz w:val="18"/>
                                </w:rPr>
                                <w:t> </w:t>
                              </w:r>
                              <w:r>
                                <w:rPr>
                                  <w:rFonts w:ascii="Palatino Linotype"/>
                                  <w:sz w:val="18"/>
                                </w:rPr>
                                <w:t>with </w:t>
                              </w:r>
                              <w:r>
                                <w:rPr>
                                  <w:rFonts w:ascii="Palatino Linotype"/>
                                  <w:spacing w:val="-4"/>
                                  <w:sz w:val="18"/>
                                </w:rPr>
                                <w:t>new </w:t>
                              </w:r>
                              <w:r>
                                <w:rPr>
                                  <w:rFonts w:ascii="Palatino Linotype"/>
                                  <w:spacing w:val="-2"/>
                                  <w:sz w:val="18"/>
                                </w:rPr>
                                <w:t>solutions</w:t>
                              </w:r>
                            </w:p>
                          </w:txbxContent>
                        </wps:txbx>
                        <wps:bodyPr wrap="square" lIns="0" tIns="0" rIns="0" bIns="0" rtlCol="0">
                          <a:noAutofit/>
                        </wps:bodyPr>
                      </wps:wsp>
                      <wps:wsp>
                        <wps:cNvPr id="124" name="Textbox 124"/>
                        <wps:cNvSpPr txBox="1"/>
                        <wps:spPr>
                          <a:xfrm>
                            <a:off x="19176" y="4762"/>
                            <a:ext cx="887094" cy="466090"/>
                          </a:xfrm>
                          <a:prstGeom prst="rect">
                            <a:avLst/>
                          </a:prstGeom>
                          <a:ln w="9525">
                            <a:solidFill>
                              <a:srgbClr val="000000"/>
                            </a:solidFill>
                            <a:prstDash val="solid"/>
                          </a:ln>
                        </wps:spPr>
                        <wps:txbx>
                          <w:txbxContent>
                            <w:p>
                              <w:pPr>
                                <w:spacing w:line="254" w:lineRule="auto" w:before="56"/>
                                <w:ind w:left="559" w:right="221" w:hanging="334"/>
                                <w:jc w:val="left"/>
                                <w:rPr>
                                  <w:rFonts w:ascii="Palatino Linotype"/>
                                  <w:sz w:val="18"/>
                                </w:rPr>
                              </w:pPr>
                              <w:r>
                                <w:rPr>
                                  <w:rFonts w:ascii="Palatino Linotype"/>
                                  <w:sz w:val="18"/>
                                </w:rPr>
                                <w:t>Pressure</w:t>
                              </w:r>
                              <w:r>
                                <w:rPr>
                                  <w:rFonts w:ascii="Palatino Linotype"/>
                                  <w:spacing w:val="-12"/>
                                  <w:sz w:val="18"/>
                                </w:rPr>
                                <w:t> </w:t>
                              </w:r>
                              <w:r>
                                <w:rPr>
                                  <w:rFonts w:ascii="Palatino Linotype"/>
                                  <w:sz w:val="18"/>
                                </w:rPr>
                                <w:t>on </w:t>
                              </w:r>
                              <w:r>
                                <w:rPr>
                                  <w:rFonts w:ascii="Palatino Linotype"/>
                                  <w:spacing w:val="-4"/>
                                  <w:sz w:val="18"/>
                                </w:rPr>
                                <w:t>top</w:t>
                              </w:r>
                            </w:p>
                          </w:txbxContent>
                        </wps:txbx>
                        <wps:bodyPr wrap="square" lIns="0" tIns="0" rIns="0" bIns="0" rtlCol="0">
                          <a:noAutofit/>
                        </wps:bodyPr>
                      </wps:wsp>
                      <wps:wsp>
                        <wps:cNvPr id="125" name="Textbox 125"/>
                        <wps:cNvSpPr txBox="1"/>
                        <wps:spPr>
                          <a:xfrm>
                            <a:off x="107442" y="688149"/>
                            <a:ext cx="645160" cy="597535"/>
                          </a:xfrm>
                          <a:prstGeom prst="rect">
                            <a:avLst/>
                          </a:prstGeom>
                          <a:solidFill>
                            <a:srgbClr val="365F91"/>
                          </a:solidFill>
                        </wps:spPr>
                        <wps:txbx>
                          <w:txbxContent>
                            <w:p>
                              <w:pPr>
                                <w:spacing w:line="277" w:lineRule="exact" w:before="0"/>
                                <w:ind w:left="0" w:right="0" w:firstLine="0"/>
                                <w:jc w:val="center"/>
                                <w:rPr>
                                  <w:rFonts w:ascii="Palatino Linotype"/>
                                  <w:color w:val="000000"/>
                                  <w:sz w:val="22"/>
                                </w:rPr>
                              </w:pPr>
                              <w:r>
                                <w:rPr>
                                  <w:rFonts w:ascii="Palatino Linotype"/>
                                  <w:color w:val="000000"/>
                                  <w:sz w:val="16"/>
                                </w:rPr>
                                <w:t>Aro</w:t>
                              </w:r>
                              <w:r>
                                <w:rPr>
                                  <w:rFonts w:ascii="Palatino Linotype"/>
                                  <w:color w:val="000000"/>
                                  <w:sz w:val="22"/>
                                </w:rPr>
                                <w:t>usal</w:t>
                              </w:r>
                              <w:r>
                                <w:rPr>
                                  <w:rFonts w:ascii="Palatino Linotype"/>
                                  <w:color w:val="000000"/>
                                  <w:spacing w:val="-8"/>
                                  <w:sz w:val="22"/>
                                </w:rPr>
                                <w:t> </w:t>
                              </w:r>
                              <w:r>
                                <w:rPr>
                                  <w:rFonts w:ascii="Palatino Linotype"/>
                                  <w:color w:val="000000"/>
                                  <w:spacing w:val="-5"/>
                                  <w:sz w:val="22"/>
                                </w:rPr>
                                <w:t>to</w:t>
                              </w:r>
                            </w:p>
                            <w:p>
                              <w:pPr>
                                <w:spacing w:line="254" w:lineRule="auto" w:before="17"/>
                                <w:ind w:left="211" w:right="211" w:firstLine="2"/>
                                <w:jc w:val="center"/>
                                <w:rPr>
                                  <w:rFonts w:ascii="Palatino Linotype"/>
                                  <w:color w:val="000000"/>
                                  <w:sz w:val="22"/>
                                </w:rPr>
                              </w:pPr>
                              <w:r>
                                <w:rPr>
                                  <w:rFonts w:ascii="Palatino Linotype"/>
                                  <w:color w:val="000000"/>
                                  <w:spacing w:val="-4"/>
                                  <w:sz w:val="22"/>
                                </w:rPr>
                                <w:t>take </w:t>
                              </w:r>
                              <w:r>
                                <w:rPr>
                                  <w:rFonts w:ascii="Palatino Linotype"/>
                                  <w:color w:val="000000"/>
                                  <w:spacing w:val="-2"/>
                                  <w:sz w:val="22"/>
                                </w:rPr>
                                <w:t>action</w:t>
                              </w:r>
                            </w:p>
                          </w:txbxContent>
                        </wps:txbx>
                        <wps:bodyPr wrap="square" lIns="0" tIns="0" rIns="0" bIns="0" rtlCol="0">
                          <a:noAutofit/>
                        </wps:bodyPr>
                      </wps:wsp>
                      <wps:wsp>
                        <wps:cNvPr id="126" name="Textbox 126"/>
                        <wps:cNvSpPr txBox="1"/>
                        <wps:spPr>
                          <a:xfrm>
                            <a:off x="993266" y="637222"/>
                            <a:ext cx="846455" cy="699135"/>
                          </a:xfrm>
                          <a:prstGeom prst="rect">
                            <a:avLst/>
                          </a:prstGeom>
                          <a:ln w="9525">
                            <a:solidFill>
                              <a:srgbClr val="000000"/>
                            </a:solidFill>
                            <a:prstDash val="solid"/>
                          </a:ln>
                        </wps:spPr>
                        <wps:txbx>
                          <w:txbxContent>
                            <w:p>
                              <w:pPr>
                                <w:spacing w:line="254" w:lineRule="auto" w:before="56"/>
                                <w:ind w:left="282" w:right="162" w:hanging="118"/>
                                <w:jc w:val="left"/>
                                <w:rPr>
                                  <w:rFonts w:ascii="Palatino Linotype"/>
                                  <w:sz w:val="18"/>
                                </w:rPr>
                              </w:pPr>
                              <w:r>
                                <w:rPr>
                                  <w:rFonts w:ascii="Palatino Linotype"/>
                                  <w:spacing w:val="-2"/>
                                  <w:sz w:val="18"/>
                                </w:rPr>
                                <w:t>Intervention </w:t>
                              </w:r>
                              <w:r>
                                <w:rPr>
                                  <w:rFonts w:ascii="Palatino Linotype"/>
                                  <w:sz w:val="18"/>
                                </w:rPr>
                                <w:t>at the top</w:t>
                              </w:r>
                            </w:p>
                          </w:txbxContent>
                        </wps:txbx>
                        <wps:bodyPr wrap="square" lIns="0" tIns="0" rIns="0" bIns="0" rtlCol="0">
                          <a:noAutofit/>
                        </wps:bodyPr>
                      </wps:wsp>
                      <wps:wsp>
                        <wps:cNvPr id="127" name="Textbox 127"/>
                        <wps:cNvSpPr txBox="1"/>
                        <wps:spPr>
                          <a:xfrm>
                            <a:off x="1012952" y="1487487"/>
                            <a:ext cx="755015" cy="581025"/>
                          </a:xfrm>
                          <a:prstGeom prst="rect">
                            <a:avLst/>
                          </a:prstGeom>
                          <a:ln w="9525">
                            <a:solidFill>
                              <a:srgbClr val="000000"/>
                            </a:solidFill>
                            <a:prstDash val="solid"/>
                          </a:ln>
                        </wps:spPr>
                        <wps:txbx>
                          <w:txbxContent>
                            <w:p>
                              <w:pPr>
                                <w:spacing w:before="57"/>
                                <w:ind w:left="114" w:right="0" w:firstLine="0"/>
                                <w:jc w:val="left"/>
                                <w:rPr>
                                  <w:rFonts w:ascii="Palatino Linotype"/>
                                  <w:sz w:val="16"/>
                                </w:rPr>
                              </w:pPr>
                              <w:r>
                                <w:rPr>
                                  <w:rFonts w:ascii="Palatino Linotype"/>
                                  <w:color w:val="000000"/>
                                  <w:spacing w:val="-3"/>
                                  <w:sz w:val="16"/>
                                  <w:shd w:fill="365F91" w:color="auto" w:val="clear"/>
                                </w:rPr>
                                <w:t> </w:t>
                              </w:r>
                              <w:r>
                                <w:rPr>
                                  <w:rFonts w:ascii="Palatino Linotype"/>
                                  <w:color w:val="000000"/>
                                  <w:spacing w:val="-2"/>
                                  <w:sz w:val="16"/>
                                  <w:shd w:fill="365F91" w:color="auto" w:val="clear"/>
                                </w:rPr>
                                <w:t>Reorientatio</w:t>
                              </w:r>
                              <w:r>
                                <w:rPr>
                                  <w:rFonts w:ascii="Palatino Linotype"/>
                                  <w:color w:val="000000"/>
                                  <w:spacing w:val="40"/>
                                  <w:sz w:val="16"/>
                                  <w:shd w:fill="365F91" w:color="auto" w:val="clear"/>
                                </w:rPr>
                                <w:t> </w:t>
                              </w:r>
                            </w:p>
                            <w:p>
                              <w:pPr>
                                <w:spacing w:before="13"/>
                                <w:ind w:left="114" w:right="0" w:firstLine="0"/>
                                <w:jc w:val="left"/>
                                <w:rPr>
                                  <w:rFonts w:ascii="Palatino Linotype"/>
                                  <w:sz w:val="16"/>
                                </w:rPr>
                              </w:pPr>
                              <w:r>
                                <w:rPr>
                                  <w:rFonts w:ascii="Palatino Linotype"/>
                                  <w:color w:val="000000"/>
                                  <w:spacing w:val="-2"/>
                                  <w:sz w:val="16"/>
                                  <w:shd w:fill="365F91" w:color="auto" w:val="clear"/>
                                </w:rPr>
                                <w:t> </w:t>
                              </w:r>
                              <w:r>
                                <w:rPr>
                                  <w:rFonts w:ascii="Palatino Linotype"/>
                                  <w:color w:val="000000"/>
                                  <w:sz w:val="16"/>
                                  <w:shd w:fill="365F91" w:color="auto" w:val="clear"/>
                                </w:rPr>
                                <w:t>n</w:t>
                              </w:r>
                              <w:r>
                                <w:rPr>
                                  <w:rFonts w:ascii="Palatino Linotype"/>
                                  <w:color w:val="000000"/>
                                  <w:spacing w:val="-2"/>
                                  <w:sz w:val="16"/>
                                  <w:shd w:fill="365F91" w:color="auto" w:val="clear"/>
                                </w:rPr>
                                <w:t> </w:t>
                              </w:r>
                              <w:r>
                                <w:rPr>
                                  <w:rFonts w:ascii="Palatino Linotype"/>
                                  <w:color w:val="000000"/>
                                  <w:sz w:val="16"/>
                                  <w:shd w:fill="365F91" w:color="auto" w:val="clear"/>
                                </w:rPr>
                                <w:t>to </w:t>
                              </w:r>
                              <w:r>
                                <w:rPr>
                                  <w:rFonts w:ascii="Palatino Linotype"/>
                                  <w:color w:val="000000"/>
                                  <w:spacing w:val="-2"/>
                                  <w:sz w:val="16"/>
                                  <w:shd w:fill="365F91" w:color="auto" w:val="clear"/>
                                </w:rPr>
                                <w:t>internal</w:t>
                              </w:r>
                              <w:r>
                                <w:rPr>
                                  <w:rFonts w:ascii="Palatino Linotype"/>
                                  <w:color w:val="000000"/>
                                  <w:spacing w:val="40"/>
                                  <w:sz w:val="16"/>
                                  <w:shd w:fill="365F91" w:color="auto" w:val="clear"/>
                                </w:rPr>
                                <w:t> </w:t>
                              </w:r>
                            </w:p>
                            <w:p>
                              <w:pPr>
                                <w:spacing w:before="13"/>
                                <w:ind w:left="114" w:right="0" w:firstLine="0"/>
                                <w:jc w:val="left"/>
                                <w:rPr>
                                  <w:rFonts w:ascii="Palatino Linotype"/>
                                  <w:sz w:val="16"/>
                                </w:rPr>
                              </w:pPr>
                              <w:r>
                                <w:rPr>
                                  <w:rFonts w:ascii="Palatino Linotype"/>
                                  <w:color w:val="000000"/>
                                  <w:spacing w:val="78"/>
                                  <w:w w:val="150"/>
                                  <w:sz w:val="16"/>
                                  <w:shd w:fill="365F91" w:color="auto" w:val="clear"/>
                                </w:rPr>
                                <w:t> </w:t>
                              </w:r>
                              <w:r>
                                <w:rPr>
                                  <w:rFonts w:ascii="Palatino Linotype"/>
                                  <w:color w:val="000000"/>
                                  <w:spacing w:val="-2"/>
                                  <w:sz w:val="16"/>
                                  <w:shd w:fill="365F91" w:color="auto" w:val="clear"/>
                                </w:rPr>
                                <w:t>problems</w:t>
                              </w:r>
                              <w:r>
                                <w:rPr>
                                  <w:rFonts w:ascii="Palatino Linotype"/>
                                  <w:color w:val="000000"/>
                                  <w:spacing w:val="40"/>
                                  <w:sz w:val="16"/>
                                  <w:shd w:fill="365F91" w:color="auto" w:val="clear"/>
                                </w:rPr>
                                <w:t> </w:t>
                              </w:r>
                            </w:p>
                          </w:txbxContent>
                        </wps:txbx>
                        <wps:bodyPr wrap="square" lIns="0" tIns="0" rIns="0" bIns="0" rtlCol="0">
                          <a:noAutofit/>
                        </wps:bodyPr>
                      </wps:wsp>
                      <wps:wsp>
                        <wps:cNvPr id="128" name="Textbox 128"/>
                        <wps:cNvSpPr txBox="1"/>
                        <wps:spPr>
                          <a:xfrm>
                            <a:off x="1984501" y="1496377"/>
                            <a:ext cx="755650" cy="569595"/>
                          </a:xfrm>
                          <a:prstGeom prst="rect">
                            <a:avLst/>
                          </a:prstGeom>
                          <a:ln w="9525">
                            <a:solidFill>
                              <a:srgbClr val="000000"/>
                            </a:solidFill>
                            <a:prstDash val="solid"/>
                          </a:ln>
                        </wps:spPr>
                        <wps:txbx>
                          <w:txbxContent>
                            <w:p>
                              <w:pPr>
                                <w:spacing w:line="254" w:lineRule="auto" w:before="57"/>
                                <w:ind w:left="148" w:right="145" w:hanging="1"/>
                                <w:jc w:val="center"/>
                                <w:rPr>
                                  <w:rFonts w:ascii="Palatino Linotype"/>
                                  <w:sz w:val="18"/>
                                </w:rPr>
                              </w:pPr>
                              <w:r>
                                <w:rPr>
                                  <w:rFonts w:ascii="Palatino Linotype"/>
                                  <w:spacing w:val="-2"/>
                                  <w:sz w:val="18"/>
                                </w:rPr>
                                <w:t>Diagnosis </w:t>
                              </w:r>
                              <w:r>
                                <w:rPr>
                                  <w:rFonts w:ascii="Palatino Linotype"/>
                                  <w:sz w:val="18"/>
                                </w:rPr>
                                <w:t>of</w:t>
                              </w:r>
                              <w:r>
                                <w:rPr>
                                  <w:rFonts w:ascii="Palatino Linotype"/>
                                  <w:spacing w:val="-12"/>
                                  <w:sz w:val="18"/>
                                </w:rPr>
                                <w:t> </w:t>
                              </w:r>
                              <w:r>
                                <w:rPr>
                                  <w:rFonts w:ascii="Palatino Linotype"/>
                                  <w:sz w:val="18"/>
                                </w:rPr>
                                <w:t>problem </w:t>
                              </w:r>
                              <w:r>
                                <w:rPr>
                                  <w:rFonts w:ascii="Palatino Linotype"/>
                                  <w:spacing w:val="-2"/>
                                  <w:sz w:val="18"/>
                                </w:rPr>
                                <w:t>areas</w:t>
                              </w:r>
                            </w:p>
                          </w:txbxContent>
                        </wps:txbx>
                        <wps:bodyPr wrap="square" lIns="0" tIns="0" rIns="0" bIns="0" rtlCol="0">
                          <a:noAutofit/>
                        </wps:bodyPr>
                      </wps:wsp>
                      <wps:wsp>
                        <wps:cNvPr id="129" name="Textbox 129"/>
                        <wps:cNvSpPr txBox="1"/>
                        <wps:spPr>
                          <a:xfrm>
                            <a:off x="1900047" y="2235517"/>
                            <a:ext cx="808355" cy="629920"/>
                          </a:xfrm>
                          <a:prstGeom prst="rect">
                            <a:avLst/>
                          </a:prstGeom>
                          <a:ln w="9525">
                            <a:solidFill>
                              <a:srgbClr val="000000"/>
                            </a:solidFill>
                            <a:prstDash val="solid"/>
                          </a:ln>
                        </wps:spPr>
                        <wps:txbx>
                          <w:txbxContent>
                            <w:p>
                              <w:pPr>
                                <w:spacing w:before="57"/>
                                <w:ind w:left="114" w:right="0" w:firstLine="0"/>
                                <w:jc w:val="left"/>
                                <w:rPr>
                                  <w:rFonts w:ascii="Palatino Linotype"/>
                                  <w:sz w:val="18"/>
                                </w:rPr>
                              </w:pPr>
                              <w:r>
                                <w:rPr>
                                  <w:rFonts w:ascii="Palatino Linotype"/>
                                  <w:color w:val="000000"/>
                                  <w:spacing w:val="-9"/>
                                  <w:sz w:val="18"/>
                                  <w:shd w:fill="365F91" w:color="auto" w:val="clear"/>
                                </w:rPr>
                                <w:t> </w:t>
                              </w:r>
                              <w:r>
                                <w:rPr>
                                  <w:rFonts w:ascii="Palatino Linotype"/>
                                  <w:color w:val="000000"/>
                                  <w:spacing w:val="-2"/>
                                  <w:sz w:val="18"/>
                                  <w:shd w:fill="365F91" w:color="auto" w:val="clear"/>
                                </w:rPr>
                                <w:t>Recognition</w:t>
                              </w:r>
                              <w:r>
                                <w:rPr>
                                  <w:rFonts w:ascii="Palatino Linotype"/>
                                  <w:color w:val="000000"/>
                                  <w:spacing w:val="40"/>
                                  <w:sz w:val="18"/>
                                  <w:shd w:fill="365F91" w:color="auto" w:val="clear"/>
                                </w:rPr>
                                <w:t> </w:t>
                              </w:r>
                            </w:p>
                            <w:p>
                              <w:pPr>
                                <w:spacing w:before="14"/>
                                <w:ind w:left="114" w:right="0" w:firstLine="0"/>
                                <w:jc w:val="left"/>
                                <w:rPr>
                                  <w:rFonts w:ascii="Palatino Linotype"/>
                                  <w:sz w:val="18"/>
                                </w:rPr>
                              </w:pPr>
                              <w:r>
                                <w:rPr>
                                  <w:rFonts w:ascii="Palatino Linotype"/>
                                  <w:color w:val="000000"/>
                                  <w:spacing w:val="70"/>
                                  <w:sz w:val="18"/>
                                  <w:shd w:fill="365F91" w:color="auto" w:val="clear"/>
                                </w:rPr>
                                <w:t> </w:t>
                              </w:r>
                              <w:r>
                                <w:rPr>
                                  <w:rFonts w:ascii="Palatino Linotype"/>
                                  <w:color w:val="000000"/>
                                  <w:sz w:val="18"/>
                                  <w:shd w:fill="365F91" w:color="auto" w:val="clear"/>
                                </w:rPr>
                                <w:t>of </w:t>
                              </w:r>
                              <w:r>
                                <w:rPr>
                                  <w:rFonts w:ascii="Palatino Linotype"/>
                                  <w:color w:val="000000"/>
                                  <w:spacing w:val="-2"/>
                                  <w:sz w:val="18"/>
                                  <w:shd w:fill="365F91" w:color="auto" w:val="clear"/>
                                </w:rPr>
                                <w:t>specific</w:t>
                              </w:r>
                              <w:r>
                                <w:rPr>
                                  <w:rFonts w:ascii="Palatino Linotype"/>
                                  <w:color w:val="000000"/>
                                  <w:spacing w:val="40"/>
                                  <w:sz w:val="18"/>
                                  <w:shd w:fill="365F91" w:color="auto" w:val="clear"/>
                                </w:rPr>
                                <w:t> </w:t>
                              </w:r>
                            </w:p>
                            <w:p>
                              <w:pPr>
                                <w:spacing w:before="14"/>
                                <w:ind w:left="114" w:right="0" w:firstLine="0"/>
                                <w:jc w:val="left"/>
                                <w:rPr>
                                  <w:rFonts w:ascii="Palatino Linotype"/>
                                  <w:sz w:val="18"/>
                                </w:rPr>
                              </w:pPr>
                              <w:r>
                                <w:rPr>
                                  <w:rFonts w:ascii="Palatino Linotype"/>
                                  <w:color w:val="000000"/>
                                  <w:spacing w:val="71"/>
                                  <w:w w:val="150"/>
                                  <w:sz w:val="18"/>
                                  <w:shd w:fill="365F91" w:color="auto" w:val="clear"/>
                                </w:rPr>
                                <w:t> </w:t>
                              </w:r>
                              <w:r>
                                <w:rPr>
                                  <w:rFonts w:ascii="Palatino Linotype"/>
                                  <w:color w:val="000000"/>
                                  <w:spacing w:val="-2"/>
                                  <w:sz w:val="18"/>
                                  <w:shd w:fill="365F91" w:color="auto" w:val="clear"/>
                                </w:rPr>
                                <w:t>problems</w:t>
                              </w:r>
                              <w:r>
                                <w:rPr>
                                  <w:rFonts w:ascii="Palatino Linotype"/>
                                  <w:color w:val="000000"/>
                                  <w:spacing w:val="40"/>
                                  <w:sz w:val="18"/>
                                  <w:shd w:fill="365F91" w:color="auto" w:val="clear"/>
                                </w:rPr>
                                <w:t> </w:t>
                              </w:r>
                            </w:p>
                          </w:txbxContent>
                        </wps:txbx>
                        <wps:bodyPr wrap="square" lIns="0" tIns="0" rIns="0" bIns="0" rtlCol="0">
                          <a:noAutofit/>
                        </wps:bodyPr>
                      </wps:wsp>
                      <wps:wsp>
                        <wps:cNvPr id="130" name="Textbox 130"/>
                        <wps:cNvSpPr txBox="1"/>
                        <wps:spPr>
                          <a:xfrm>
                            <a:off x="2881122" y="2235517"/>
                            <a:ext cx="755650" cy="629920"/>
                          </a:xfrm>
                          <a:prstGeom prst="rect">
                            <a:avLst/>
                          </a:prstGeom>
                          <a:ln w="9525">
                            <a:solidFill>
                              <a:srgbClr val="000000"/>
                            </a:solidFill>
                            <a:prstDash val="solid"/>
                          </a:ln>
                        </wps:spPr>
                        <wps:txbx>
                          <w:txbxContent>
                            <w:p>
                              <w:pPr>
                                <w:spacing w:line="254" w:lineRule="auto" w:before="57"/>
                                <w:ind w:left="153" w:right="149" w:firstLine="0"/>
                                <w:jc w:val="center"/>
                                <w:rPr>
                                  <w:rFonts w:ascii="Palatino Linotype"/>
                                  <w:sz w:val="18"/>
                                </w:rPr>
                              </w:pPr>
                              <w:r>
                                <w:rPr>
                                  <w:rFonts w:ascii="Palatino Linotype"/>
                                  <w:spacing w:val="-2"/>
                                  <w:sz w:val="18"/>
                                </w:rPr>
                                <w:t>Invention </w:t>
                              </w:r>
                              <w:r>
                                <w:rPr>
                                  <w:rFonts w:ascii="Palatino Linotype"/>
                                  <w:sz w:val="18"/>
                                </w:rPr>
                                <w:t>of new </w:t>
                              </w:r>
                              <w:r>
                                <w:rPr>
                                  <w:rFonts w:ascii="Palatino Linotype"/>
                                  <w:spacing w:val="-2"/>
                                  <w:sz w:val="18"/>
                                </w:rPr>
                                <w:t>solutions</w:t>
                              </w:r>
                            </w:p>
                          </w:txbxContent>
                        </wps:txbx>
                        <wps:bodyPr wrap="square" lIns="0" tIns="0" rIns="0" bIns="0" rtlCol="0">
                          <a:noAutofit/>
                        </wps:bodyPr>
                      </wps:wsp>
                      <wps:wsp>
                        <wps:cNvPr id="131" name="Textbox 131"/>
                        <wps:cNvSpPr txBox="1"/>
                        <wps:spPr>
                          <a:xfrm>
                            <a:off x="2896107" y="3075749"/>
                            <a:ext cx="600710" cy="615315"/>
                          </a:xfrm>
                          <a:prstGeom prst="rect">
                            <a:avLst/>
                          </a:prstGeom>
                          <a:solidFill>
                            <a:srgbClr val="365F91"/>
                          </a:solidFill>
                        </wps:spPr>
                        <wps:txbx>
                          <w:txbxContent>
                            <w:p>
                              <w:pPr>
                                <w:spacing w:line="227" w:lineRule="exact" w:before="0"/>
                                <w:ind w:left="2" w:right="2" w:firstLine="0"/>
                                <w:jc w:val="center"/>
                                <w:rPr>
                                  <w:rFonts w:ascii="Palatino Linotype"/>
                                  <w:color w:val="000000"/>
                                  <w:sz w:val="18"/>
                                </w:rPr>
                              </w:pPr>
                              <w:r>
                                <w:rPr>
                                  <w:rFonts w:ascii="Palatino Linotype"/>
                                  <w:color w:val="000000"/>
                                  <w:spacing w:val="-2"/>
                                  <w:sz w:val="18"/>
                                </w:rPr>
                                <w:t>Commitm</w:t>
                              </w:r>
                            </w:p>
                            <w:p>
                              <w:pPr>
                                <w:spacing w:line="254" w:lineRule="auto" w:before="14"/>
                                <w:ind w:left="2" w:right="0" w:firstLine="0"/>
                                <w:jc w:val="center"/>
                                <w:rPr>
                                  <w:rFonts w:ascii="Palatino Linotype"/>
                                  <w:color w:val="000000"/>
                                  <w:sz w:val="18"/>
                                </w:rPr>
                              </w:pPr>
                              <w:r>
                                <w:rPr>
                                  <w:rFonts w:ascii="Palatino Linotype"/>
                                  <w:color w:val="000000"/>
                                  <w:sz w:val="18"/>
                                </w:rPr>
                                <w:t>ent</w:t>
                              </w:r>
                              <w:r>
                                <w:rPr>
                                  <w:rFonts w:ascii="Palatino Linotype"/>
                                  <w:color w:val="000000"/>
                                  <w:spacing w:val="-12"/>
                                  <w:sz w:val="18"/>
                                </w:rPr>
                                <w:t> </w:t>
                              </w:r>
                              <w:r>
                                <w:rPr>
                                  <w:rFonts w:ascii="Palatino Linotype"/>
                                  <w:color w:val="000000"/>
                                  <w:sz w:val="18"/>
                                </w:rPr>
                                <w:t>of</w:t>
                              </w:r>
                              <w:r>
                                <w:rPr>
                                  <w:rFonts w:ascii="Palatino Linotype"/>
                                  <w:color w:val="000000"/>
                                  <w:spacing w:val="-11"/>
                                  <w:sz w:val="18"/>
                                </w:rPr>
                                <w:t> </w:t>
                              </w:r>
                              <w:r>
                                <w:rPr>
                                  <w:rFonts w:ascii="Palatino Linotype"/>
                                  <w:color w:val="000000"/>
                                  <w:sz w:val="18"/>
                                </w:rPr>
                                <w:t>new courses</w:t>
                              </w:r>
                              <w:r>
                                <w:rPr>
                                  <w:rFonts w:ascii="Palatino Linotype"/>
                                  <w:color w:val="000000"/>
                                  <w:spacing w:val="-1"/>
                                  <w:sz w:val="18"/>
                                </w:rPr>
                                <w:t> </w:t>
                              </w:r>
                              <w:r>
                                <w:rPr>
                                  <w:rFonts w:ascii="Palatino Linotype"/>
                                  <w:color w:val="000000"/>
                                  <w:spacing w:val="-5"/>
                                  <w:sz w:val="18"/>
                                </w:rPr>
                                <w:t>of</w:t>
                              </w:r>
                            </w:p>
                            <w:p>
                              <w:pPr>
                                <w:spacing w:line="213" w:lineRule="exact" w:before="0"/>
                                <w:ind w:left="2" w:right="2" w:firstLine="0"/>
                                <w:jc w:val="center"/>
                                <w:rPr>
                                  <w:rFonts w:ascii="Palatino Linotype"/>
                                  <w:color w:val="000000"/>
                                  <w:sz w:val="18"/>
                                </w:rPr>
                              </w:pPr>
                              <w:r>
                                <w:rPr>
                                  <w:rFonts w:ascii="Palatino Linotype"/>
                                  <w:color w:val="000000"/>
                                  <w:spacing w:val="-2"/>
                                  <w:sz w:val="18"/>
                                </w:rPr>
                                <w:t>action</w:t>
                              </w:r>
                            </w:p>
                          </w:txbxContent>
                        </wps:txbx>
                        <wps:bodyPr wrap="square" lIns="0" tIns="0" rIns="0" bIns="0" rtlCol="0">
                          <a:noAutofit/>
                        </wps:bodyPr>
                      </wps:wsp>
                      <wps:wsp>
                        <wps:cNvPr id="132" name="Textbox 132"/>
                        <wps:cNvSpPr txBox="1"/>
                        <wps:spPr>
                          <a:xfrm>
                            <a:off x="4759959" y="4755959"/>
                            <a:ext cx="591820" cy="489584"/>
                          </a:xfrm>
                          <a:prstGeom prst="rect">
                            <a:avLst/>
                          </a:prstGeom>
                          <a:solidFill>
                            <a:srgbClr val="365F91"/>
                          </a:solidFill>
                        </wps:spPr>
                        <wps:txbx>
                          <w:txbxContent>
                            <w:p>
                              <w:pPr>
                                <w:spacing w:line="227" w:lineRule="exact" w:before="0"/>
                                <w:ind w:left="1" w:right="1" w:firstLine="0"/>
                                <w:jc w:val="center"/>
                                <w:rPr>
                                  <w:rFonts w:ascii="Palatino Linotype"/>
                                  <w:color w:val="000000"/>
                                  <w:sz w:val="18"/>
                                </w:rPr>
                              </w:pPr>
                              <w:r>
                                <w:rPr>
                                  <w:rFonts w:ascii="Palatino Linotype"/>
                                  <w:color w:val="000000"/>
                                  <w:spacing w:val="-2"/>
                                  <w:sz w:val="18"/>
                                </w:rPr>
                                <w:t>Acceptanc</w:t>
                              </w:r>
                            </w:p>
                            <w:p>
                              <w:pPr>
                                <w:spacing w:line="254" w:lineRule="auto" w:before="14"/>
                                <w:ind w:left="1" w:right="0" w:firstLine="0"/>
                                <w:jc w:val="center"/>
                                <w:rPr>
                                  <w:rFonts w:ascii="Palatino Linotype"/>
                                  <w:color w:val="000000"/>
                                  <w:sz w:val="18"/>
                                </w:rPr>
                              </w:pPr>
                              <w:r>
                                <w:rPr>
                                  <w:rFonts w:ascii="Palatino Linotype"/>
                                  <w:color w:val="000000"/>
                                  <w:sz w:val="18"/>
                                </w:rPr>
                                <w:t>e of </w:t>
                              </w:r>
                              <w:r>
                                <w:rPr>
                                  <w:rFonts w:ascii="Palatino Linotype"/>
                                  <w:color w:val="000000"/>
                                  <w:spacing w:val="-2"/>
                                  <w:sz w:val="18"/>
                                </w:rPr>
                                <w:t>solutions</w:t>
                              </w:r>
                            </w:p>
                          </w:txbxContent>
                        </wps:txbx>
                        <wps:bodyPr wrap="square" lIns="0" tIns="0" rIns="0" bIns="0" rtlCol="0">
                          <a:noAutofit/>
                        </wps:bodyPr>
                      </wps:wsp>
                      <wps:wsp>
                        <wps:cNvPr id="133" name="Textbox 133"/>
                        <wps:cNvSpPr txBox="1"/>
                        <wps:spPr>
                          <a:xfrm>
                            <a:off x="0" y="5108482"/>
                            <a:ext cx="2154555" cy="183515"/>
                          </a:xfrm>
                          <a:prstGeom prst="rect">
                            <a:avLst/>
                          </a:prstGeom>
                        </wps:spPr>
                        <wps:txbx>
                          <w:txbxContent>
                            <w:p>
                              <w:pPr>
                                <w:spacing w:line="288" w:lineRule="exact" w:before="0"/>
                                <w:ind w:left="0" w:right="0" w:firstLine="0"/>
                                <w:jc w:val="left"/>
                                <w:rPr>
                                  <w:sz w:val="26"/>
                                </w:rPr>
                              </w:pPr>
                              <w:r>
                                <w:rPr>
                                  <w:sz w:val="26"/>
                                </w:rPr>
                                <w:t>Fig</w:t>
                              </w:r>
                              <w:r>
                                <w:rPr>
                                  <w:spacing w:val="-11"/>
                                  <w:sz w:val="26"/>
                                </w:rPr>
                                <w:t> </w:t>
                              </w:r>
                              <w:r>
                                <w:rPr>
                                  <w:sz w:val="26"/>
                                </w:rPr>
                                <w:t>2.8:</w:t>
                              </w:r>
                              <w:r>
                                <w:rPr>
                                  <w:spacing w:val="-11"/>
                                  <w:sz w:val="26"/>
                                </w:rPr>
                                <w:t> </w:t>
                              </w:r>
                              <w:r>
                                <w:rPr>
                                  <w:sz w:val="26"/>
                                </w:rPr>
                                <w:t>Greiner‟s</w:t>
                              </w:r>
                              <w:r>
                                <w:rPr>
                                  <w:spacing w:val="-11"/>
                                  <w:sz w:val="26"/>
                                </w:rPr>
                                <w:t> </w:t>
                              </w:r>
                              <w:r>
                                <w:rPr>
                                  <w:sz w:val="26"/>
                                </w:rPr>
                                <w:t>change</w:t>
                              </w:r>
                              <w:r>
                                <w:rPr>
                                  <w:spacing w:val="-10"/>
                                  <w:sz w:val="26"/>
                                </w:rPr>
                                <w:t> </w:t>
                              </w:r>
                              <w:r>
                                <w:rPr>
                                  <w:spacing w:val="-2"/>
                                  <w:sz w:val="26"/>
                                </w:rPr>
                                <w:t>model</w:t>
                              </w:r>
                            </w:p>
                          </w:txbxContent>
                        </wps:txbx>
                        <wps:bodyPr wrap="square" lIns="0" tIns="0" rIns="0" bIns="0" rtlCol="0">
                          <a:noAutofit/>
                        </wps:bodyPr>
                      </wps:wsp>
                      <wps:wsp>
                        <wps:cNvPr id="134" name="Textbox 134"/>
                        <wps:cNvSpPr txBox="1"/>
                        <wps:spPr>
                          <a:xfrm>
                            <a:off x="204215" y="4181355"/>
                            <a:ext cx="1849755" cy="475615"/>
                          </a:xfrm>
                          <a:prstGeom prst="rect">
                            <a:avLst/>
                          </a:prstGeom>
                        </wps:spPr>
                        <wps:txbx>
                          <w:txbxContent>
                            <w:p>
                              <w:pPr>
                                <w:spacing w:line="243" w:lineRule="exact" w:before="0"/>
                                <w:ind w:left="0" w:right="0" w:firstLine="0"/>
                                <w:jc w:val="left"/>
                                <w:rPr>
                                  <w:sz w:val="22"/>
                                </w:rPr>
                              </w:pPr>
                              <w:r>
                                <w:rPr>
                                  <w:sz w:val="22"/>
                                </w:rPr>
                                <w:t>Stimulus</w:t>
                              </w:r>
                              <w:r>
                                <w:rPr>
                                  <w:spacing w:val="-6"/>
                                  <w:sz w:val="22"/>
                                </w:rPr>
                                <w:t> </w:t>
                              </w:r>
                              <w:r>
                                <w:rPr>
                                  <w:sz w:val="22"/>
                                </w:rPr>
                                <w:t>on</w:t>
                              </w:r>
                              <w:r>
                                <w:rPr>
                                  <w:spacing w:val="-5"/>
                                  <w:sz w:val="22"/>
                                </w:rPr>
                                <w:t> </w:t>
                              </w:r>
                              <w:r>
                                <w:rPr>
                                  <w:sz w:val="22"/>
                                </w:rPr>
                                <w:t>the</w:t>
                              </w:r>
                              <w:r>
                                <w:rPr>
                                  <w:spacing w:val="-6"/>
                                  <w:sz w:val="22"/>
                                </w:rPr>
                                <w:t> </w:t>
                              </w:r>
                              <w:r>
                                <w:rPr>
                                  <w:sz w:val="22"/>
                                </w:rPr>
                                <w:t>power</w:t>
                              </w:r>
                              <w:r>
                                <w:rPr>
                                  <w:spacing w:val="-6"/>
                                  <w:sz w:val="22"/>
                                </w:rPr>
                                <w:t> </w:t>
                              </w:r>
                              <w:r>
                                <w:rPr>
                                  <w:spacing w:val="-2"/>
                                  <w:sz w:val="22"/>
                                </w:rPr>
                                <w:t>structure</w:t>
                              </w:r>
                            </w:p>
                            <w:p>
                              <w:pPr>
                                <w:spacing w:before="252"/>
                                <w:ind w:left="0" w:right="0" w:firstLine="0"/>
                                <w:jc w:val="left"/>
                                <w:rPr>
                                  <w:sz w:val="22"/>
                                </w:rPr>
                              </w:pPr>
                              <w:r>
                                <w:rPr>
                                  <w:sz w:val="22"/>
                                </w:rPr>
                                <w:t>Reactions</w:t>
                              </w:r>
                              <w:r>
                                <w:rPr>
                                  <w:spacing w:val="-6"/>
                                  <w:sz w:val="22"/>
                                </w:rPr>
                                <w:t> </w:t>
                              </w:r>
                              <w:r>
                                <w:rPr>
                                  <w:sz w:val="22"/>
                                </w:rPr>
                                <w:t>on</w:t>
                              </w:r>
                              <w:r>
                                <w:rPr>
                                  <w:spacing w:val="-6"/>
                                  <w:sz w:val="22"/>
                                </w:rPr>
                                <w:t> </w:t>
                              </w:r>
                              <w:r>
                                <w:rPr>
                                  <w:sz w:val="22"/>
                                </w:rPr>
                                <w:t>the</w:t>
                              </w:r>
                              <w:r>
                                <w:rPr>
                                  <w:spacing w:val="-6"/>
                                  <w:sz w:val="22"/>
                                </w:rPr>
                                <w:t> </w:t>
                              </w:r>
                              <w:r>
                                <w:rPr>
                                  <w:sz w:val="22"/>
                                </w:rPr>
                                <w:t>power</w:t>
                              </w:r>
                              <w:r>
                                <w:rPr>
                                  <w:spacing w:val="-6"/>
                                  <w:sz w:val="22"/>
                                </w:rPr>
                                <w:t> </w:t>
                              </w:r>
                              <w:r>
                                <w:rPr>
                                  <w:spacing w:val="-2"/>
                                  <w:sz w:val="22"/>
                                </w:rPr>
                                <w:t>structure</w:t>
                              </w:r>
                            </w:p>
                          </w:txbxContent>
                        </wps:txbx>
                        <wps:bodyPr wrap="square" lIns="0" tIns="0" rIns="0" bIns="0" rtlCol="0">
                          <a:noAutofit/>
                        </wps:bodyPr>
                      </wps:wsp>
                      <wps:wsp>
                        <wps:cNvPr id="135" name="Textbox 135"/>
                        <wps:cNvSpPr txBox="1"/>
                        <wps:spPr>
                          <a:xfrm>
                            <a:off x="4811776" y="3699009"/>
                            <a:ext cx="442595" cy="154940"/>
                          </a:xfrm>
                          <a:prstGeom prst="rect">
                            <a:avLst/>
                          </a:prstGeom>
                        </wps:spPr>
                        <wps:txbx>
                          <w:txbxContent>
                            <w:p>
                              <w:pPr>
                                <w:spacing w:line="243" w:lineRule="exact" w:before="0"/>
                                <w:ind w:left="0" w:right="0" w:firstLine="0"/>
                                <w:jc w:val="left"/>
                                <w:rPr>
                                  <w:sz w:val="22"/>
                                </w:rPr>
                              </w:pPr>
                              <w:r>
                                <w:rPr>
                                  <w:sz w:val="22"/>
                                </w:rPr>
                                <w:t>Phase</w:t>
                              </w:r>
                              <w:r>
                                <w:rPr>
                                  <w:spacing w:val="-8"/>
                                  <w:sz w:val="22"/>
                                </w:rPr>
                                <w:t> </w:t>
                              </w:r>
                              <w:r>
                                <w:rPr>
                                  <w:spacing w:val="-10"/>
                                  <w:sz w:val="22"/>
                                </w:rPr>
                                <w:t>6</w:t>
                              </w:r>
                            </w:p>
                          </w:txbxContent>
                        </wps:txbx>
                        <wps:bodyPr wrap="square" lIns="0" tIns="0" rIns="0" bIns="0" rtlCol="0">
                          <a:noAutofit/>
                        </wps:bodyPr>
                      </wps:wsp>
                      <wps:wsp>
                        <wps:cNvPr id="136" name="Textbox 136"/>
                        <wps:cNvSpPr txBox="1"/>
                        <wps:spPr>
                          <a:xfrm>
                            <a:off x="3931665" y="2735079"/>
                            <a:ext cx="442595" cy="154940"/>
                          </a:xfrm>
                          <a:prstGeom prst="rect">
                            <a:avLst/>
                          </a:prstGeom>
                        </wps:spPr>
                        <wps:txbx>
                          <w:txbxContent>
                            <w:p>
                              <w:pPr>
                                <w:spacing w:line="243" w:lineRule="exact" w:before="0"/>
                                <w:ind w:left="0" w:right="0" w:firstLine="0"/>
                                <w:jc w:val="left"/>
                                <w:rPr>
                                  <w:sz w:val="22"/>
                                </w:rPr>
                              </w:pPr>
                              <w:r>
                                <w:rPr>
                                  <w:sz w:val="22"/>
                                </w:rPr>
                                <w:t>Phase</w:t>
                              </w:r>
                              <w:r>
                                <w:rPr>
                                  <w:spacing w:val="-7"/>
                                  <w:sz w:val="22"/>
                                </w:rPr>
                                <w:t> </w:t>
                              </w:r>
                              <w:r>
                                <w:rPr>
                                  <w:spacing w:val="-10"/>
                                  <w:sz w:val="22"/>
                                </w:rPr>
                                <w:t>5</w:t>
                              </w:r>
                            </w:p>
                          </w:txbxContent>
                        </wps:txbx>
                        <wps:bodyPr wrap="square" lIns="0" tIns="0" rIns="0" bIns="0" rtlCol="0">
                          <a:noAutofit/>
                        </wps:bodyPr>
                      </wps:wsp>
                      <wps:wsp>
                        <wps:cNvPr id="137" name="Textbox 137"/>
                        <wps:cNvSpPr txBox="1"/>
                        <wps:spPr>
                          <a:xfrm>
                            <a:off x="3101848" y="2092713"/>
                            <a:ext cx="442595" cy="154940"/>
                          </a:xfrm>
                          <a:prstGeom prst="rect">
                            <a:avLst/>
                          </a:prstGeom>
                        </wps:spPr>
                        <wps:txbx>
                          <w:txbxContent>
                            <w:p>
                              <w:pPr>
                                <w:spacing w:line="243" w:lineRule="exact" w:before="0"/>
                                <w:ind w:left="0" w:right="0" w:firstLine="0"/>
                                <w:jc w:val="left"/>
                                <w:rPr>
                                  <w:sz w:val="22"/>
                                </w:rPr>
                              </w:pPr>
                              <w:r>
                                <w:rPr>
                                  <w:sz w:val="22"/>
                                </w:rPr>
                                <w:t>Phase</w:t>
                              </w:r>
                              <w:r>
                                <w:rPr>
                                  <w:spacing w:val="-7"/>
                                  <w:sz w:val="22"/>
                                </w:rPr>
                                <w:t> </w:t>
                              </w:r>
                              <w:r>
                                <w:rPr>
                                  <w:spacing w:val="-10"/>
                                  <w:sz w:val="22"/>
                                </w:rPr>
                                <w:t>4</w:t>
                              </w:r>
                            </w:p>
                          </w:txbxContent>
                        </wps:txbx>
                        <wps:bodyPr wrap="square" lIns="0" tIns="0" rIns="0" bIns="0" rtlCol="0">
                          <a:noAutofit/>
                        </wps:bodyPr>
                      </wps:wsp>
                      <wps:wsp>
                        <wps:cNvPr id="138" name="Textbox 138"/>
                        <wps:cNvSpPr txBox="1"/>
                        <wps:spPr>
                          <a:xfrm>
                            <a:off x="2245105" y="1289311"/>
                            <a:ext cx="407670" cy="154940"/>
                          </a:xfrm>
                          <a:prstGeom prst="rect">
                            <a:avLst/>
                          </a:prstGeom>
                        </wps:spPr>
                        <wps:txbx>
                          <w:txbxContent>
                            <w:p>
                              <w:pPr>
                                <w:spacing w:line="243" w:lineRule="exact" w:before="0"/>
                                <w:ind w:left="0" w:right="0" w:firstLine="0"/>
                                <w:jc w:val="left"/>
                                <w:rPr>
                                  <w:sz w:val="22"/>
                                </w:rPr>
                              </w:pPr>
                              <w:r>
                                <w:rPr>
                                  <w:spacing w:val="-2"/>
                                  <w:sz w:val="22"/>
                                </w:rPr>
                                <w:t>Phase3</w:t>
                              </w:r>
                            </w:p>
                          </w:txbxContent>
                        </wps:txbx>
                        <wps:bodyPr wrap="square" lIns="0" tIns="0" rIns="0" bIns="0" rtlCol="0">
                          <a:noAutofit/>
                        </wps:bodyPr>
                      </wps:wsp>
                      <wps:wsp>
                        <wps:cNvPr id="139" name="Textbox 139"/>
                        <wps:cNvSpPr txBox="1"/>
                        <wps:spPr>
                          <a:xfrm>
                            <a:off x="1188211" y="486163"/>
                            <a:ext cx="442595" cy="154940"/>
                          </a:xfrm>
                          <a:prstGeom prst="rect">
                            <a:avLst/>
                          </a:prstGeom>
                        </wps:spPr>
                        <wps:txbx>
                          <w:txbxContent>
                            <w:p>
                              <w:pPr>
                                <w:spacing w:line="243" w:lineRule="exact" w:before="0"/>
                                <w:ind w:left="0" w:right="0" w:firstLine="0"/>
                                <w:jc w:val="left"/>
                                <w:rPr>
                                  <w:sz w:val="22"/>
                                </w:rPr>
                              </w:pPr>
                              <w:r>
                                <w:rPr>
                                  <w:sz w:val="22"/>
                                </w:rPr>
                                <w:t>Phase</w:t>
                              </w:r>
                              <w:r>
                                <w:rPr>
                                  <w:spacing w:val="-7"/>
                                  <w:sz w:val="22"/>
                                </w:rPr>
                                <w:t> </w:t>
                              </w:r>
                              <w:r>
                                <w:rPr>
                                  <w:spacing w:val="-10"/>
                                  <w:sz w:val="22"/>
                                </w:rPr>
                                <w:t>2</w:t>
                              </w:r>
                            </w:p>
                          </w:txbxContent>
                        </wps:txbx>
                        <wps:bodyPr wrap="square" lIns="0" tIns="0" rIns="0" bIns="0" rtlCol="0">
                          <a:noAutofit/>
                        </wps:bodyPr>
                      </wps:wsp>
                    </wpg:wgp>
                  </a:graphicData>
                </a:graphic>
              </wp:anchor>
            </w:drawing>
          </mc:Choice>
          <mc:Fallback>
            <w:pict>
              <v:group style="position:absolute;margin-left:75.239998pt;margin-top:-424.046204pt;width:427.75pt;height:425.55pt;mso-position-horizontal-relative:page;mso-position-vertical-relative:paragraph;z-index:-19979776" id="docshapegroup93" coordorigin="1505,-8481" coordsize="8555,8511">
                <v:rect style="position:absolute;left:5943;top:-3719;width:1189;height:1129" id="docshape94" filled="false" stroked="true" strokeweight=".75pt" strokecolor="#000000">
                  <v:stroke dashstyle="solid"/>
                </v:rect>
                <v:shape style="position:absolute;left:7122;top:-3185;width:286;height:120" type="#_x0000_t75" id="docshape95" stroked="false">
                  <v:imagedata r:id="rId24" o:title=""/>
                </v:shape>
                <v:rect style="position:absolute;left:7395;top:-2348;width:1190;height:1071" id="docshape96" filled="false" stroked="true" strokeweight=".75pt" strokecolor="#000000">
                  <v:stroke dashstyle="solid"/>
                </v:rect>
                <v:shape style="position:absolute;left:8592;top:-1974;width:286;height:120" type="#_x0000_t75" id="docshape97" stroked="false">
                  <v:imagedata r:id="rId25" o:title=""/>
                </v:shape>
                <v:shape style="position:absolute;left:4265;top:-5831;width:393;height:120" type="#_x0000_t75" id="docshape98" stroked="false">
                  <v:imagedata r:id="rId26" o:title=""/>
                </v:shape>
                <v:shape style="position:absolute;left:7969;top:-2599;width:120;height:317" type="#_x0000_t75" id="docshape99" stroked="false">
                  <v:imagedata r:id="rId27" o:title=""/>
                </v:shape>
                <v:rect style="position:absolute;left:8878;top:-1073;width:1174;height:1095" id="docshape100" filled="false" stroked="true" strokeweight=".75pt" strokecolor="#000000">
                  <v:stroke dashstyle="solid"/>
                </v:rect>
                <v:rect style="position:absolute;left:3100;top:-6139;width:1189;height:915" id="docshape101" filled="true" fillcolor="#ffffff" stroked="false">
                  <v:fill type="solid"/>
                </v:rect>
                <v:shape style="position:absolute;left:3694;top:-6366;width:120;height:227" type="#_x0000_t75" id="docshape102" stroked="false">
                  <v:imagedata r:id="rId28" o:title=""/>
                </v:shape>
                <v:rect style="position:absolute;left:4630;top:-6125;width:1190;height:897" id="docshape103" filled="true" fillcolor="#ffffff" stroked="false">
                  <v:fill type="solid"/>
                </v:rect>
                <v:shape style="position:absolute;left:9409;top:-1306;width:120;height:218" type="#_x0000_t75" id="docshape104" stroked="false">
                  <v:imagedata r:id="rId29" o:title=""/>
                </v:shape>
                <v:rect style="position:absolute;left:1552;top:-7478;width:1258;height:1101" id="docshape105" filled="false" stroked="true" strokeweight=".75pt" strokecolor="#000000">
                  <v:stroke dashstyle="solid"/>
                </v:rect>
                <v:shape style="position:absolute;left:2142;top:-7747;width:120;height:249" type="#_x0000_t75" id="docshape106" stroked="false">
                  <v:imagedata r:id="rId30" o:title=""/>
                </v:shape>
                <v:shape style="position:absolute;left:2783;top:-7016;width:286;height:120" type="#_x0000_t75" id="docshape107" stroked="false">
                  <v:imagedata r:id="rId24" o:title=""/>
                </v:shape>
                <v:shape style="position:absolute;left:6551;top:-3979;width:120;height:268" type="#_x0000_t75" id="docshape108" stroked="false">
                  <v:imagedata r:id="rId31" o:title=""/>
                </v:shape>
                <v:shape style="position:absolute;left:5181;top:-5234;width:120;height:273" type="#_x0000_t75" id="docshape109" stroked="false">
                  <v:imagedata r:id="rId32" o:title=""/>
                </v:shape>
                <v:rect style="position:absolute;left:6042;top:-4961;width:1190;height:992" id="docshape110" filled="true" fillcolor="#ffffff" stroked="false">
                  <v:fill type="solid"/>
                </v:rect>
                <v:shape style="position:absolute;left:5782;top:-4526;width:286;height:120" type="#_x0000_t75" id="docshape111" stroked="false">
                  <v:imagedata r:id="rId24" o:title=""/>
                </v:shape>
                <v:shape style="position:absolute;left:8863;top:-2348;width:1189;height:1057" type="#_x0000_t202" id="docshape112" filled="false" stroked="true" strokeweight=".75pt" strokecolor="#000000">
                  <v:textbox inset="0,0,0,0">
                    <w:txbxContent>
                      <w:p>
                        <w:pPr>
                          <w:spacing w:line="254" w:lineRule="auto" w:before="57"/>
                          <w:ind w:left="106" w:right="102" w:firstLine="0"/>
                          <w:jc w:val="center"/>
                          <w:rPr>
                            <w:rFonts w:ascii="Palatino Linotype"/>
                            <w:sz w:val="16"/>
                          </w:rPr>
                        </w:pPr>
                        <w:r>
                          <w:rPr>
                            <w:rFonts w:ascii="Palatino Linotype"/>
                            <w:spacing w:val="-2"/>
                            <w:sz w:val="16"/>
                          </w:rPr>
                          <w:t>Reinforcem</w:t>
                        </w:r>
                        <w:r>
                          <w:rPr>
                            <w:rFonts w:ascii="Palatino Linotype"/>
                            <w:spacing w:val="40"/>
                            <w:sz w:val="16"/>
                          </w:rPr>
                          <w:t> </w:t>
                        </w:r>
                        <w:r>
                          <w:rPr>
                            <w:rFonts w:ascii="Palatino Linotype"/>
                            <w:sz w:val="16"/>
                          </w:rPr>
                          <w:t>ent</w:t>
                        </w:r>
                        <w:r>
                          <w:rPr>
                            <w:rFonts w:ascii="Palatino Linotype"/>
                            <w:spacing w:val="-1"/>
                            <w:sz w:val="16"/>
                          </w:rPr>
                          <w:t> </w:t>
                        </w:r>
                        <w:r>
                          <w:rPr>
                            <w:rFonts w:ascii="Palatino Linotype"/>
                            <w:sz w:val="16"/>
                          </w:rPr>
                          <w:t>from</w:t>
                        </w:r>
                        <w:r>
                          <w:rPr>
                            <w:rFonts w:ascii="Palatino Linotype"/>
                            <w:spacing w:val="40"/>
                            <w:sz w:val="16"/>
                          </w:rPr>
                          <w:t> </w:t>
                        </w:r>
                        <w:r>
                          <w:rPr>
                            <w:rFonts w:ascii="Palatino Linotype"/>
                            <w:spacing w:val="-2"/>
                            <w:sz w:val="16"/>
                          </w:rPr>
                          <w:t>positive</w:t>
                        </w:r>
                        <w:r>
                          <w:rPr>
                            <w:rFonts w:ascii="Palatino Linotype"/>
                            <w:spacing w:val="40"/>
                            <w:sz w:val="16"/>
                          </w:rPr>
                          <w:t> </w:t>
                        </w:r>
                        <w:r>
                          <w:rPr>
                            <w:rFonts w:ascii="Palatino Linotype"/>
                            <w:spacing w:val="-2"/>
                            <w:sz w:val="16"/>
                          </w:rPr>
                          <w:t>results</w:t>
                        </w:r>
                      </w:p>
                    </w:txbxContent>
                  </v:textbox>
                  <v:stroke dashstyle="solid"/>
                  <w10:wrap type="none"/>
                </v:shape>
                <v:shape style="position:absolute;left:7517;top:-2267;width:947;height:911" type="#_x0000_t202" id="docshape113" filled="true" fillcolor="#365f91" stroked="false">
                  <v:textbox inset="0,0,0,0">
                    <w:txbxContent>
                      <w:p>
                        <w:pPr>
                          <w:spacing w:line="227" w:lineRule="exact" w:before="0"/>
                          <w:ind w:left="0" w:right="1" w:firstLine="0"/>
                          <w:jc w:val="center"/>
                          <w:rPr>
                            <w:rFonts w:ascii="Palatino Linotype"/>
                            <w:color w:val="000000"/>
                            <w:sz w:val="18"/>
                          </w:rPr>
                        </w:pPr>
                        <w:r>
                          <w:rPr>
                            <w:rFonts w:ascii="Palatino Linotype"/>
                            <w:color w:val="000000"/>
                            <w:sz w:val="18"/>
                          </w:rPr>
                          <w:t>Search </w:t>
                        </w:r>
                        <w:r>
                          <w:rPr>
                            <w:rFonts w:ascii="Palatino Linotype"/>
                            <w:color w:val="000000"/>
                            <w:spacing w:val="-5"/>
                            <w:sz w:val="18"/>
                          </w:rPr>
                          <w:t>for</w:t>
                        </w:r>
                      </w:p>
                      <w:p>
                        <w:pPr>
                          <w:spacing w:before="14"/>
                          <w:ind w:left="1" w:right="1" w:firstLine="0"/>
                          <w:jc w:val="center"/>
                          <w:rPr>
                            <w:rFonts w:ascii="Palatino Linotype"/>
                            <w:color w:val="000000"/>
                            <w:sz w:val="18"/>
                          </w:rPr>
                        </w:pPr>
                        <w:r>
                          <w:rPr>
                            <w:rFonts w:ascii="Palatino Linotype"/>
                            <w:color w:val="000000"/>
                            <w:spacing w:val="-2"/>
                            <w:sz w:val="18"/>
                          </w:rPr>
                          <w:t>results</w:t>
                        </w:r>
                      </w:p>
                    </w:txbxContent>
                  </v:textbox>
                  <v:fill type="solid"/>
                  <w10:wrap type="none"/>
                </v:shape>
                <v:shape style="position:absolute;left:7395;top:-3715;width:1189;height:1125" type="#_x0000_t202" id="docshape114" filled="false" stroked="true" strokeweight=".75pt" strokecolor="#000000">
                  <v:textbox inset="0,0,0,0">
                    <w:txbxContent>
                      <w:p>
                        <w:pPr>
                          <w:spacing w:line="254" w:lineRule="auto" w:before="57"/>
                          <w:ind w:left="106" w:right="104" w:firstLine="0"/>
                          <w:jc w:val="center"/>
                          <w:rPr>
                            <w:rFonts w:ascii="Palatino Linotype"/>
                            <w:sz w:val="18"/>
                          </w:rPr>
                        </w:pPr>
                        <w:r>
                          <w:rPr>
                            <w:rFonts w:ascii="Palatino Linotype"/>
                            <w:spacing w:val="-2"/>
                            <w:sz w:val="18"/>
                          </w:rPr>
                          <w:t>Experimen </w:t>
                        </w:r>
                        <w:r>
                          <w:rPr>
                            <w:rFonts w:ascii="Palatino Linotype"/>
                            <w:sz w:val="18"/>
                          </w:rPr>
                          <w:t>tation</w:t>
                        </w:r>
                        <w:r>
                          <w:rPr>
                            <w:rFonts w:ascii="Palatino Linotype"/>
                            <w:spacing w:val="-12"/>
                            <w:sz w:val="18"/>
                          </w:rPr>
                          <w:t> </w:t>
                        </w:r>
                        <w:r>
                          <w:rPr>
                            <w:rFonts w:ascii="Palatino Linotype"/>
                            <w:sz w:val="18"/>
                          </w:rPr>
                          <w:t>with </w:t>
                        </w:r>
                        <w:r>
                          <w:rPr>
                            <w:rFonts w:ascii="Palatino Linotype"/>
                            <w:spacing w:val="-4"/>
                            <w:sz w:val="18"/>
                          </w:rPr>
                          <w:t>new </w:t>
                        </w:r>
                        <w:r>
                          <w:rPr>
                            <w:rFonts w:ascii="Palatino Linotype"/>
                            <w:spacing w:val="-2"/>
                            <w:sz w:val="18"/>
                          </w:rPr>
                          <w:t>solutions</w:t>
                        </w:r>
                      </w:p>
                    </w:txbxContent>
                  </v:textbox>
                  <v:stroke dashstyle="solid"/>
                  <w10:wrap type="none"/>
                </v:shape>
                <v:shape style="position:absolute;left:1535;top:-8474;width:1397;height:734" type="#_x0000_t202" id="docshape115" filled="false" stroked="true" strokeweight=".75pt" strokecolor="#000000">
                  <v:textbox inset="0,0,0,0">
                    <w:txbxContent>
                      <w:p>
                        <w:pPr>
                          <w:spacing w:line="254" w:lineRule="auto" w:before="56"/>
                          <w:ind w:left="559" w:right="221" w:hanging="334"/>
                          <w:jc w:val="left"/>
                          <w:rPr>
                            <w:rFonts w:ascii="Palatino Linotype"/>
                            <w:sz w:val="18"/>
                          </w:rPr>
                        </w:pPr>
                        <w:r>
                          <w:rPr>
                            <w:rFonts w:ascii="Palatino Linotype"/>
                            <w:sz w:val="18"/>
                          </w:rPr>
                          <w:t>Pressure</w:t>
                        </w:r>
                        <w:r>
                          <w:rPr>
                            <w:rFonts w:ascii="Palatino Linotype"/>
                            <w:spacing w:val="-12"/>
                            <w:sz w:val="18"/>
                          </w:rPr>
                          <w:t> </w:t>
                        </w:r>
                        <w:r>
                          <w:rPr>
                            <w:rFonts w:ascii="Palatino Linotype"/>
                            <w:sz w:val="18"/>
                          </w:rPr>
                          <w:t>on </w:t>
                        </w:r>
                        <w:r>
                          <w:rPr>
                            <w:rFonts w:ascii="Palatino Linotype"/>
                            <w:spacing w:val="-4"/>
                            <w:sz w:val="18"/>
                          </w:rPr>
                          <w:t>top</w:t>
                        </w:r>
                      </w:p>
                    </w:txbxContent>
                  </v:textbox>
                  <v:stroke dashstyle="solid"/>
                  <w10:wrap type="none"/>
                </v:shape>
                <v:shape style="position:absolute;left:1674;top:-7398;width:1016;height:941" type="#_x0000_t202" id="docshape116" filled="true" fillcolor="#365f91" stroked="false">
                  <v:textbox inset="0,0,0,0">
                    <w:txbxContent>
                      <w:p>
                        <w:pPr>
                          <w:spacing w:line="277" w:lineRule="exact" w:before="0"/>
                          <w:ind w:left="0" w:right="0" w:firstLine="0"/>
                          <w:jc w:val="center"/>
                          <w:rPr>
                            <w:rFonts w:ascii="Palatino Linotype"/>
                            <w:color w:val="000000"/>
                            <w:sz w:val="22"/>
                          </w:rPr>
                        </w:pPr>
                        <w:r>
                          <w:rPr>
                            <w:rFonts w:ascii="Palatino Linotype"/>
                            <w:color w:val="000000"/>
                            <w:sz w:val="16"/>
                          </w:rPr>
                          <w:t>Aro</w:t>
                        </w:r>
                        <w:r>
                          <w:rPr>
                            <w:rFonts w:ascii="Palatino Linotype"/>
                            <w:color w:val="000000"/>
                            <w:sz w:val="22"/>
                          </w:rPr>
                          <w:t>usal</w:t>
                        </w:r>
                        <w:r>
                          <w:rPr>
                            <w:rFonts w:ascii="Palatino Linotype"/>
                            <w:color w:val="000000"/>
                            <w:spacing w:val="-8"/>
                            <w:sz w:val="22"/>
                          </w:rPr>
                          <w:t> </w:t>
                        </w:r>
                        <w:r>
                          <w:rPr>
                            <w:rFonts w:ascii="Palatino Linotype"/>
                            <w:color w:val="000000"/>
                            <w:spacing w:val="-5"/>
                            <w:sz w:val="22"/>
                          </w:rPr>
                          <w:t>to</w:t>
                        </w:r>
                      </w:p>
                      <w:p>
                        <w:pPr>
                          <w:spacing w:line="254" w:lineRule="auto" w:before="17"/>
                          <w:ind w:left="211" w:right="211" w:firstLine="2"/>
                          <w:jc w:val="center"/>
                          <w:rPr>
                            <w:rFonts w:ascii="Palatino Linotype"/>
                            <w:color w:val="000000"/>
                            <w:sz w:val="22"/>
                          </w:rPr>
                        </w:pPr>
                        <w:r>
                          <w:rPr>
                            <w:rFonts w:ascii="Palatino Linotype"/>
                            <w:color w:val="000000"/>
                            <w:spacing w:val="-4"/>
                            <w:sz w:val="22"/>
                          </w:rPr>
                          <w:t>take </w:t>
                        </w:r>
                        <w:r>
                          <w:rPr>
                            <w:rFonts w:ascii="Palatino Linotype"/>
                            <w:color w:val="000000"/>
                            <w:spacing w:val="-2"/>
                            <w:sz w:val="22"/>
                          </w:rPr>
                          <w:t>action</w:t>
                        </w:r>
                      </w:p>
                    </w:txbxContent>
                  </v:textbox>
                  <v:fill type="solid"/>
                  <w10:wrap type="none"/>
                </v:shape>
                <v:shape style="position:absolute;left:3069;top:-7478;width:1333;height:1101" type="#_x0000_t202" id="docshape117" filled="false" stroked="true" strokeweight=".75pt" strokecolor="#000000">
                  <v:textbox inset="0,0,0,0">
                    <w:txbxContent>
                      <w:p>
                        <w:pPr>
                          <w:spacing w:line="254" w:lineRule="auto" w:before="56"/>
                          <w:ind w:left="282" w:right="162" w:hanging="118"/>
                          <w:jc w:val="left"/>
                          <w:rPr>
                            <w:rFonts w:ascii="Palatino Linotype"/>
                            <w:sz w:val="18"/>
                          </w:rPr>
                        </w:pPr>
                        <w:r>
                          <w:rPr>
                            <w:rFonts w:ascii="Palatino Linotype"/>
                            <w:spacing w:val="-2"/>
                            <w:sz w:val="18"/>
                          </w:rPr>
                          <w:t>Intervention </w:t>
                        </w:r>
                        <w:r>
                          <w:rPr>
                            <w:rFonts w:ascii="Palatino Linotype"/>
                            <w:sz w:val="18"/>
                          </w:rPr>
                          <w:t>at the top</w:t>
                        </w:r>
                      </w:p>
                    </w:txbxContent>
                  </v:textbox>
                  <v:stroke dashstyle="solid"/>
                  <w10:wrap type="none"/>
                </v:shape>
                <v:shape style="position:absolute;left:3100;top:-6139;width:1189;height:915" type="#_x0000_t202" id="docshape118" filled="false" stroked="true" strokeweight=".75pt" strokecolor="#000000">
                  <v:textbox inset="0,0,0,0">
                    <w:txbxContent>
                      <w:p>
                        <w:pPr>
                          <w:spacing w:before="57"/>
                          <w:ind w:left="114" w:right="0" w:firstLine="0"/>
                          <w:jc w:val="left"/>
                          <w:rPr>
                            <w:rFonts w:ascii="Palatino Linotype"/>
                            <w:sz w:val="16"/>
                          </w:rPr>
                        </w:pPr>
                        <w:r>
                          <w:rPr>
                            <w:rFonts w:ascii="Palatino Linotype"/>
                            <w:color w:val="000000"/>
                            <w:spacing w:val="-3"/>
                            <w:sz w:val="16"/>
                            <w:shd w:fill="365F91" w:color="auto" w:val="clear"/>
                          </w:rPr>
                          <w:t> </w:t>
                        </w:r>
                        <w:r>
                          <w:rPr>
                            <w:rFonts w:ascii="Palatino Linotype"/>
                            <w:color w:val="000000"/>
                            <w:spacing w:val="-2"/>
                            <w:sz w:val="16"/>
                            <w:shd w:fill="365F91" w:color="auto" w:val="clear"/>
                          </w:rPr>
                          <w:t>Reorientatio</w:t>
                        </w:r>
                        <w:r>
                          <w:rPr>
                            <w:rFonts w:ascii="Palatino Linotype"/>
                            <w:color w:val="000000"/>
                            <w:spacing w:val="40"/>
                            <w:sz w:val="16"/>
                            <w:shd w:fill="365F91" w:color="auto" w:val="clear"/>
                          </w:rPr>
                          <w:t> </w:t>
                        </w:r>
                      </w:p>
                      <w:p>
                        <w:pPr>
                          <w:spacing w:before="13"/>
                          <w:ind w:left="114" w:right="0" w:firstLine="0"/>
                          <w:jc w:val="left"/>
                          <w:rPr>
                            <w:rFonts w:ascii="Palatino Linotype"/>
                            <w:sz w:val="16"/>
                          </w:rPr>
                        </w:pPr>
                        <w:r>
                          <w:rPr>
                            <w:rFonts w:ascii="Palatino Linotype"/>
                            <w:color w:val="000000"/>
                            <w:spacing w:val="-2"/>
                            <w:sz w:val="16"/>
                            <w:shd w:fill="365F91" w:color="auto" w:val="clear"/>
                          </w:rPr>
                          <w:t> </w:t>
                        </w:r>
                        <w:r>
                          <w:rPr>
                            <w:rFonts w:ascii="Palatino Linotype"/>
                            <w:color w:val="000000"/>
                            <w:sz w:val="16"/>
                            <w:shd w:fill="365F91" w:color="auto" w:val="clear"/>
                          </w:rPr>
                          <w:t>n</w:t>
                        </w:r>
                        <w:r>
                          <w:rPr>
                            <w:rFonts w:ascii="Palatino Linotype"/>
                            <w:color w:val="000000"/>
                            <w:spacing w:val="-2"/>
                            <w:sz w:val="16"/>
                            <w:shd w:fill="365F91" w:color="auto" w:val="clear"/>
                          </w:rPr>
                          <w:t> </w:t>
                        </w:r>
                        <w:r>
                          <w:rPr>
                            <w:rFonts w:ascii="Palatino Linotype"/>
                            <w:color w:val="000000"/>
                            <w:sz w:val="16"/>
                            <w:shd w:fill="365F91" w:color="auto" w:val="clear"/>
                          </w:rPr>
                          <w:t>to </w:t>
                        </w:r>
                        <w:r>
                          <w:rPr>
                            <w:rFonts w:ascii="Palatino Linotype"/>
                            <w:color w:val="000000"/>
                            <w:spacing w:val="-2"/>
                            <w:sz w:val="16"/>
                            <w:shd w:fill="365F91" w:color="auto" w:val="clear"/>
                          </w:rPr>
                          <w:t>internal</w:t>
                        </w:r>
                        <w:r>
                          <w:rPr>
                            <w:rFonts w:ascii="Palatino Linotype"/>
                            <w:color w:val="000000"/>
                            <w:spacing w:val="40"/>
                            <w:sz w:val="16"/>
                            <w:shd w:fill="365F91" w:color="auto" w:val="clear"/>
                          </w:rPr>
                          <w:t> </w:t>
                        </w:r>
                      </w:p>
                      <w:p>
                        <w:pPr>
                          <w:spacing w:before="13"/>
                          <w:ind w:left="114" w:right="0" w:firstLine="0"/>
                          <w:jc w:val="left"/>
                          <w:rPr>
                            <w:rFonts w:ascii="Palatino Linotype"/>
                            <w:sz w:val="16"/>
                          </w:rPr>
                        </w:pPr>
                        <w:r>
                          <w:rPr>
                            <w:rFonts w:ascii="Palatino Linotype"/>
                            <w:color w:val="000000"/>
                            <w:spacing w:val="78"/>
                            <w:w w:val="150"/>
                            <w:sz w:val="16"/>
                            <w:shd w:fill="365F91" w:color="auto" w:val="clear"/>
                          </w:rPr>
                          <w:t> </w:t>
                        </w:r>
                        <w:r>
                          <w:rPr>
                            <w:rFonts w:ascii="Palatino Linotype"/>
                            <w:color w:val="000000"/>
                            <w:spacing w:val="-2"/>
                            <w:sz w:val="16"/>
                            <w:shd w:fill="365F91" w:color="auto" w:val="clear"/>
                          </w:rPr>
                          <w:t>problems</w:t>
                        </w:r>
                        <w:r>
                          <w:rPr>
                            <w:rFonts w:ascii="Palatino Linotype"/>
                            <w:color w:val="000000"/>
                            <w:spacing w:val="40"/>
                            <w:sz w:val="16"/>
                            <w:shd w:fill="365F91" w:color="auto" w:val="clear"/>
                          </w:rPr>
                          <w:t> </w:t>
                        </w:r>
                      </w:p>
                    </w:txbxContent>
                  </v:textbox>
                  <v:stroke dashstyle="solid"/>
                  <w10:wrap type="none"/>
                </v:shape>
                <v:shape style="position:absolute;left:4630;top:-6125;width:1190;height:897" type="#_x0000_t202" id="docshape119" filled="false" stroked="true" strokeweight=".75pt" strokecolor="#000000">
                  <v:textbox inset="0,0,0,0">
                    <w:txbxContent>
                      <w:p>
                        <w:pPr>
                          <w:spacing w:line="254" w:lineRule="auto" w:before="57"/>
                          <w:ind w:left="148" w:right="145" w:hanging="1"/>
                          <w:jc w:val="center"/>
                          <w:rPr>
                            <w:rFonts w:ascii="Palatino Linotype"/>
                            <w:sz w:val="18"/>
                          </w:rPr>
                        </w:pPr>
                        <w:r>
                          <w:rPr>
                            <w:rFonts w:ascii="Palatino Linotype"/>
                            <w:spacing w:val="-2"/>
                            <w:sz w:val="18"/>
                          </w:rPr>
                          <w:t>Diagnosis </w:t>
                        </w:r>
                        <w:r>
                          <w:rPr>
                            <w:rFonts w:ascii="Palatino Linotype"/>
                            <w:sz w:val="18"/>
                          </w:rPr>
                          <w:t>of</w:t>
                        </w:r>
                        <w:r>
                          <w:rPr>
                            <w:rFonts w:ascii="Palatino Linotype"/>
                            <w:spacing w:val="-12"/>
                            <w:sz w:val="18"/>
                          </w:rPr>
                          <w:t> </w:t>
                        </w:r>
                        <w:r>
                          <w:rPr>
                            <w:rFonts w:ascii="Palatino Linotype"/>
                            <w:sz w:val="18"/>
                          </w:rPr>
                          <w:t>problem </w:t>
                        </w:r>
                        <w:r>
                          <w:rPr>
                            <w:rFonts w:ascii="Palatino Linotype"/>
                            <w:spacing w:val="-2"/>
                            <w:sz w:val="18"/>
                          </w:rPr>
                          <w:t>areas</w:t>
                        </w:r>
                      </w:p>
                    </w:txbxContent>
                  </v:textbox>
                  <v:stroke dashstyle="solid"/>
                  <w10:wrap type="none"/>
                </v:shape>
                <v:shape style="position:absolute;left:4497;top:-4961;width:1273;height:992" type="#_x0000_t202" id="docshape120" filled="false" stroked="true" strokeweight=".75pt" strokecolor="#000000">
                  <v:textbox inset="0,0,0,0">
                    <w:txbxContent>
                      <w:p>
                        <w:pPr>
                          <w:spacing w:before="57"/>
                          <w:ind w:left="114" w:right="0" w:firstLine="0"/>
                          <w:jc w:val="left"/>
                          <w:rPr>
                            <w:rFonts w:ascii="Palatino Linotype"/>
                            <w:sz w:val="18"/>
                          </w:rPr>
                        </w:pPr>
                        <w:r>
                          <w:rPr>
                            <w:rFonts w:ascii="Palatino Linotype"/>
                            <w:color w:val="000000"/>
                            <w:spacing w:val="-9"/>
                            <w:sz w:val="18"/>
                            <w:shd w:fill="365F91" w:color="auto" w:val="clear"/>
                          </w:rPr>
                          <w:t> </w:t>
                        </w:r>
                        <w:r>
                          <w:rPr>
                            <w:rFonts w:ascii="Palatino Linotype"/>
                            <w:color w:val="000000"/>
                            <w:spacing w:val="-2"/>
                            <w:sz w:val="18"/>
                            <w:shd w:fill="365F91" w:color="auto" w:val="clear"/>
                          </w:rPr>
                          <w:t>Recognition</w:t>
                        </w:r>
                        <w:r>
                          <w:rPr>
                            <w:rFonts w:ascii="Palatino Linotype"/>
                            <w:color w:val="000000"/>
                            <w:spacing w:val="40"/>
                            <w:sz w:val="18"/>
                            <w:shd w:fill="365F91" w:color="auto" w:val="clear"/>
                          </w:rPr>
                          <w:t> </w:t>
                        </w:r>
                      </w:p>
                      <w:p>
                        <w:pPr>
                          <w:spacing w:before="14"/>
                          <w:ind w:left="114" w:right="0" w:firstLine="0"/>
                          <w:jc w:val="left"/>
                          <w:rPr>
                            <w:rFonts w:ascii="Palatino Linotype"/>
                            <w:sz w:val="18"/>
                          </w:rPr>
                        </w:pPr>
                        <w:r>
                          <w:rPr>
                            <w:rFonts w:ascii="Palatino Linotype"/>
                            <w:color w:val="000000"/>
                            <w:spacing w:val="70"/>
                            <w:sz w:val="18"/>
                            <w:shd w:fill="365F91" w:color="auto" w:val="clear"/>
                          </w:rPr>
                          <w:t> </w:t>
                        </w:r>
                        <w:r>
                          <w:rPr>
                            <w:rFonts w:ascii="Palatino Linotype"/>
                            <w:color w:val="000000"/>
                            <w:sz w:val="18"/>
                            <w:shd w:fill="365F91" w:color="auto" w:val="clear"/>
                          </w:rPr>
                          <w:t>of </w:t>
                        </w:r>
                        <w:r>
                          <w:rPr>
                            <w:rFonts w:ascii="Palatino Linotype"/>
                            <w:color w:val="000000"/>
                            <w:spacing w:val="-2"/>
                            <w:sz w:val="18"/>
                            <w:shd w:fill="365F91" w:color="auto" w:val="clear"/>
                          </w:rPr>
                          <w:t>specific</w:t>
                        </w:r>
                        <w:r>
                          <w:rPr>
                            <w:rFonts w:ascii="Palatino Linotype"/>
                            <w:color w:val="000000"/>
                            <w:spacing w:val="40"/>
                            <w:sz w:val="18"/>
                            <w:shd w:fill="365F91" w:color="auto" w:val="clear"/>
                          </w:rPr>
                          <w:t> </w:t>
                        </w:r>
                      </w:p>
                      <w:p>
                        <w:pPr>
                          <w:spacing w:before="14"/>
                          <w:ind w:left="114" w:right="0" w:firstLine="0"/>
                          <w:jc w:val="left"/>
                          <w:rPr>
                            <w:rFonts w:ascii="Palatino Linotype"/>
                            <w:sz w:val="18"/>
                          </w:rPr>
                        </w:pPr>
                        <w:r>
                          <w:rPr>
                            <w:rFonts w:ascii="Palatino Linotype"/>
                            <w:color w:val="000000"/>
                            <w:spacing w:val="71"/>
                            <w:w w:val="150"/>
                            <w:sz w:val="18"/>
                            <w:shd w:fill="365F91" w:color="auto" w:val="clear"/>
                          </w:rPr>
                          <w:t> </w:t>
                        </w:r>
                        <w:r>
                          <w:rPr>
                            <w:rFonts w:ascii="Palatino Linotype"/>
                            <w:color w:val="000000"/>
                            <w:spacing w:val="-2"/>
                            <w:sz w:val="18"/>
                            <w:shd w:fill="365F91" w:color="auto" w:val="clear"/>
                          </w:rPr>
                          <w:t>problems</w:t>
                        </w:r>
                        <w:r>
                          <w:rPr>
                            <w:rFonts w:ascii="Palatino Linotype"/>
                            <w:color w:val="000000"/>
                            <w:spacing w:val="40"/>
                            <w:sz w:val="18"/>
                            <w:shd w:fill="365F91" w:color="auto" w:val="clear"/>
                          </w:rPr>
                          <w:t> </w:t>
                        </w:r>
                      </w:p>
                    </w:txbxContent>
                  </v:textbox>
                  <v:stroke dashstyle="solid"/>
                  <w10:wrap type="none"/>
                </v:shape>
                <v:shape style="position:absolute;left:6042;top:-4961;width:1190;height:992" type="#_x0000_t202" id="docshape121" filled="false" stroked="true" strokeweight=".75pt" strokecolor="#000000">
                  <v:textbox inset="0,0,0,0">
                    <w:txbxContent>
                      <w:p>
                        <w:pPr>
                          <w:spacing w:line="254" w:lineRule="auto" w:before="57"/>
                          <w:ind w:left="153" w:right="149" w:firstLine="0"/>
                          <w:jc w:val="center"/>
                          <w:rPr>
                            <w:rFonts w:ascii="Palatino Linotype"/>
                            <w:sz w:val="18"/>
                          </w:rPr>
                        </w:pPr>
                        <w:r>
                          <w:rPr>
                            <w:rFonts w:ascii="Palatino Linotype"/>
                            <w:spacing w:val="-2"/>
                            <w:sz w:val="18"/>
                          </w:rPr>
                          <w:t>Invention </w:t>
                        </w:r>
                        <w:r>
                          <w:rPr>
                            <w:rFonts w:ascii="Palatino Linotype"/>
                            <w:sz w:val="18"/>
                          </w:rPr>
                          <w:t>of new </w:t>
                        </w:r>
                        <w:r>
                          <w:rPr>
                            <w:rFonts w:ascii="Palatino Linotype"/>
                            <w:spacing w:val="-2"/>
                            <w:sz w:val="18"/>
                          </w:rPr>
                          <w:t>solutions</w:t>
                        </w:r>
                      </w:p>
                    </w:txbxContent>
                  </v:textbox>
                  <v:stroke dashstyle="solid"/>
                  <w10:wrap type="none"/>
                </v:shape>
                <v:shape style="position:absolute;left:6065;top:-3638;width:946;height:969" type="#_x0000_t202" id="docshape122" filled="true" fillcolor="#365f91" stroked="false">
                  <v:textbox inset="0,0,0,0">
                    <w:txbxContent>
                      <w:p>
                        <w:pPr>
                          <w:spacing w:line="227" w:lineRule="exact" w:before="0"/>
                          <w:ind w:left="2" w:right="2" w:firstLine="0"/>
                          <w:jc w:val="center"/>
                          <w:rPr>
                            <w:rFonts w:ascii="Palatino Linotype"/>
                            <w:color w:val="000000"/>
                            <w:sz w:val="18"/>
                          </w:rPr>
                        </w:pPr>
                        <w:r>
                          <w:rPr>
                            <w:rFonts w:ascii="Palatino Linotype"/>
                            <w:color w:val="000000"/>
                            <w:spacing w:val="-2"/>
                            <w:sz w:val="18"/>
                          </w:rPr>
                          <w:t>Commitm</w:t>
                        </w:r>
                      </w:p>
                      <w:p>
                        <w:pPr>
                          <w:spacing w:line="254" w:lineRule="auto" w:before="14"/>
                          <w:ind w:left="2" w:right="0" w:firstLine="0"/>
                          <w:jc w:val="center"/>
                          <w:rPr>
                            <w:rFonts w:ascii="Palatino Linotype"/>
                            <w:color w:val="000000"/>
                            <w:sz w:val="18"/>
                          </w:rPr>
                        </w:pPr>
                        <w:r>
                          <w:rPr>
                            <w:rFonts w:ascii="Palatino Linotype"/>
                            <w:color w:val="000000"/>
                            <w:sz w:val="18"/>
                          </w:rPr>
                          <w:t>ent</w:t>
                        </w:r>
                        <w:r>
                          <w:rPr>
                            <w:rFonts w:ascii="Palatino Linotype"/>
                            <w:color w:val="000000"/>
                            <w:spacing w:val="-12"/>
                            <w:sz w:val="18"/>
                          </w:rPr>
                          <w:t> </w:t>
                        </w:r>
                        <w:r>
                          <w:rPr>
                            <w:rFonts w:ascii="Palatino Linotype"/>
                            <w:color w:val="000000"/>
                            <w:sz w:val="18"/>
                          </w:rPr>
                          <w:t>of</w:t>
                        </w:r>
                        <w:r>
                          <w:rPr>
                            <w:rFonts w:ascii="Palatino Linotype"/>
                            <w:color w:val="000000"/>
                            <w:spacing w:val="-11"/>
                            <w:sz w:val="18"/>
                          </w:rPr>
                          <w:t> </w:t>
                        </w:r>
                        <w:r>
                          <w:rPr>
                            <w:rFonts w:ascii="Palatino Linotype"/>
                            <w:color w:val="000000"/>
                            <w:sz w:val="18"/>
                          </w:rPr>
                          <w:t>new courses</w:t>
                        </w:r>
                        <w:r>
                          <w:rPr>
                            <w:rFonts w:ascii="Palatino Linotype"/>
                            <w:color w:val="000000"/>
                            <w:spacing w:val="-1"/>
                            <w:sz w:val="18"/>
                          </w:rPr>
                          <w:t> </w:t>
                        </w:r>
                        <w:r>
                          <w:rPr>
                            <w:rFonts w:ascii="Palatino Linotype"/>
                            <w:color w:val="000000"/>
                            <w:spacing w:val="-5"/>
                            <w:sz w:val="18"/>
                          </w:rPr>
                          <w:t>of</w:t>
                        </w:r>
                      </w:p>
                      <w:p>
                        <w:pPr>
                          <w:spacing w:line="213" w:lineRule="exact" w:before="0"/>
                          <w:ind w:left="2" w:right="2" w:firstLine="0"/>
                          <w:jc w:val="center"/>
                          <w:rPr>
                            <w:rFonts w:ascii="Palatino Linotype"/>
                            <w:color w:val="000000"/>
                            <w:sz w:val="18"/>
                          </w:rPr>
                        </w:pPr>
                        <w:r>
                          <w:rPr>
                            <w:rFonts w:ascii="Palatino Linotype"/>
                            <w:color w:val="000000"/>
                            <w:spacing w:val="-2"/>
                            <w:sz w:val="18"/>
                          </w:rPr>
                          <w:t>action</w:t>
                        </w:r>
                      </w:p>
                    </w:txbxContent>
                  </v:textbox>
                  <v:fill type="solid"/>
                  <w10:wrap type="none"/>
                </v:shape>
                <v:shape style="position:absolute;left:9000;top:-992;width:932;height:771" type="#_x0000_t202" id="docshape123" filled="true" fillcolor="#365f91" stroked="false">
                  <v:textbox inset="0,0,0,0">
                    <w:txbxContent>
                      <w:p>
                        <w:pPr>
                          <w:spacing w:line="227" w:lineRule="exact" w:before="0"/>
                          <w:ind w:left="1" w:right="1" w:firstLine="0"/>
                          <w:jc w:val="center"/>
                          <w:rPr>
                            <w:rFonts w:ascii="Palatino Linotype"/>
                            <w:color w:val="000000"/>
                            <w:sz w:val="18"/>
                          </w:rPr>
                        </w:pPr>
                        <w:r>
                          <w:rPr>
                            <w:rFonts w:ascii="Palatino Linotype"/>
                            <w:color w:val="000000"/>
                            <w:spacing w:val="-2"/>
                            <w:sz w:val="18"/>
                          </w:rPr>
                          <w:t>Acceptanc</w:t>
                        </w:r>
                      </w:p>
                      <w:p>
                        <w:pPr>
                          <w:spacing w:line="254" w:lineRule="auto" w:before="14"/>
                          <w:ind w:left="1" w:right="0" w:firstLine="0"/>
                          <w:jc w:val="center"/>
                          <w:rPr>
                            <w:rFonts w:ascii="Palatino Linotype"/>
                            <w:color w:val="000000"/>
                            <w:sz w:val="18"/>
                          </w:rPr>
                        </w:pPr>
                        <w:r>
                          <w:rPr>
                            <w:rFonts w:ascii="Palatino Linotype"/>
                            <w:color w:val="000000"/>
                            <w:sz w:val="18"/>
                          </w:rPr>
                          <w:t>e of </w:t>
                        </w:r>
                        <w:r>
                          <w:rPr>
                            <w:rFonts w:ascii="Palatino Linotype"/>
                            <w:color w:val="000000"/>
                            <w:spacing w:val="-2"/>
                            <w:sz w:val="18"/>
                          </w:rPr>
                          <w:t>solutions</w:t>
                        </w:r>
                      </w:p>
                    </w:txbxContent>
                  </v:textbox>
                  <v:fill type="solid"/>
                  <w10:wrap type="none"/>
                </v:shape>
                <v:shape style="position:absolute;left:1504;top:-437;width:3393;height:289" type="#_x0000_t202" id="docshape124" filled="false" stroked="false">
                  <v:textbox inset="0,0,0,0">
                    <w:txbxContent>
                      <w:p>
                        <w:pPr>
                          <w:spacing w:line="288" w:lineRule="exact" w:before="0"/>
                          <w:ind w:left="0" w:right="0" w:firstLine="0"/>
                          <w:jc w:val="left"/>
                          <w:rPr>
                            <w:sz w:val="26"/>
                          </w:rPr>
                        </w:pPr>
                        <w:r>
                          <w:rPr>
                            <w:sz w:val="26"/>
                          </w:rPr>
                          <w:t>Fig</w:t>
                        </w:r>
                        <w:r>
                          <w:rPr>
                            <w:spacing w:val="-11"/>
                            <w:sz w:val="26"/>
                          </w:rPr>
                          <w:t> </w:t>
                        </w:r>
                        <w:r>
                          <w:rPr>
                            <w:sz w:val="26"/>
                          </w:rPr>
                          <w:t>2.8:</w:t>
                        </w:r>
                        <w:r>
                          <w:rPr>
                            <w:spacing w:val="-11"/>
                            <w:sz w:val="26"/>
                          </w:rPr>
                          <w:t> </w:t>
                        </w:r>
                        <w:r>
                          <w:rPr>
                            <w:sz w:val="26"/>
                          </w:rPr>
                          <w:t>Greiner‟s</w:t>
                        </w:r>
                        <w:r>
                          <w:rPr>
                            <w:spacing w:val="-11"/>
                            <w:sz w:val="26"/>
                          </w:rPr>
                          <w:t> </w:t>
                        </w:r>
                        <w:r>
                          <w:rPr>
                            <w:sz w:val="26"/>
                          </w:rPr>
                          <w:t>change</w:t>
                        </w:r>
                        <w:r>
                          <w:rPr>
                            <w:spacing w:val="-10"/>
                            <w:sz w:val="26"/>
                          </w:rPr>
                          <w:t> </w:t>
                        </w:r>
                        <w:r>
                          <w:rPr>
                            <w:spacing w:val="-2"/>
                            <w:sz w:val="26"/>
                          </w:rPr>
                          <w:t>model</w:t>
                        </w:r>
                      </w:p>
                    </w:txbxContent>
                  </v:textbox>
                  <w10:wrap type="none"/>
                </v:shape>
                <v:shape style="position:absolute;left:1826;top:-1897;width:2913;height:749" type="#_x0000_t202" id="docshape125" filled="false" stroked="false">
                  <v:textbox inset="0,0,0,0">
                    <w:txbxContent>
                      <w:p>
                        <w:pPr>
                          <w:spacing w:line="243" w:lineRule="exact" w:before="0"/>
                          <w:ind w:left="0" w:right="0" w:firstLine="0"/>
                          <w:jc w:val="left"/>
                          <w:rPr>
                            <w:sz w:val="22"/>
                          </w:rPr>
                        </w:pPr>
                        <w:r>
                          <w:rPr>
                            <w:sz w:val="22"/>
                          </w:rPr>
                          <w:t>Stimulus</w:t>
                        </w:r>
                        <w:r>
                          <w:rPr>
                            <w:spacing w:val="-6"/>
                            <w:sz w:val="22"/>
                          </w:rPr>
                          <w:t> </w:t>
                        </w:r>
                        <w:r>
                          <w:rPr>
                            <w:sz w:val="22"/>
                          </w:rPr>
                          <w:t>on</w:t>
                        </w:r>
                        <w:r>
                          <w:rPr>
                            <w:spacing w:val="-5"/>
                            <w:sz w:val="22"/>
                          </w:rPr>
                          <w:t> </w:t>
                        </w:r>
                        <w:r>
                          <w:rPr>
                            <w:sz w:val="22"/>
                          </w:rPr>
                          <w:t>the</w:t>
                        </w:r>
                        <w:r>
                          <w:rPr>
                            <w:spacing w:val="-6"/>
                            <w:sz w:val="22"/>
                          </w:rPr>
                          <w:t> </w:t>
                        </w:r>
                        <w:r>
                          <w:rPr>
                            <w:sz w:val="22"/>
                          </w:rPr>
                          <w:t>power</w:t>
                        </w:r>
                        <w:r>
                          <w:rPr>
                            <w:spacing w:val="-6"/>
                            <w:sz w:val="22"/>
                          </w:rPr>
                          <w:t> </w:t>
                        </w:r>
                        <w:r>
                          <w:rPr>
                            <w:spacing w:val="-2"/>
                            <w:sz w:val="22"/>
                          </w:rPr>
                          <w:t>structure</w:t>
                        </w:r>
                      </w:p>
                      <w:p>
                        <w:pPr>
                          <w:spacing w:before="252"/>
                          <w:ind w:left="0" w:right="0" w:firstLine="0"/>
                          <w:jc w:val="left"/>
                          <w:rPr>
                            <w:sz w:val="22"/>
                          </w:rPr>
                        </w:pPr>
                        <w:r>
                          <w:rPr>
                            <w:sz w:val="22"/>
                          </w:rPr>
                          <w:t>Reactions</w:t>
                        </w:r>
                        <w:r>
                          <w:rPr>
                            <w:spacing w:val="-6"/>
                            <w:sz w:val="22"/>
                          </w:rPr>
                          <w:t> </w:t>
                        </w:r>
                        <w:r>
                          <w:rPr>
                            <w:sz w:val="22"/>
                          </w:rPr>
                          <w:t>on</w:t>
                        </w:r>
                        <w:r>
                          <w:rPr>
                            <w:spacing w:val="-6"/>
                            <w:sz w:val="22"/>
                          </w:rPr>
                          <w:t> </w:t>
                        </w:r>
                        <w:r>
                          <w:rPr>
                            <w:sz w:val="22"/>
                          </w:rPr>
                          <w:t>the</w:t>
                        </w:r>
                        <w:r>
                          <w:rPr>
                            <w:spacing w:val="-6"/>
                            <w:sz w:val="22"/>
                          </w:rPr>
                          <w:t> </w:t>
                        </w:r>
                        <w:r>
                          <w:rPr>
                            <w:sz w:val="22"/>
                          </w:rPr>
                          <w:t>power</w:t>
                        </w:r>
                        <w:r>
                          <w:rPr>
                            <w:spacing w:val="-6"/>
                            <w:sz w:val="22"/>
                          </w:rPr>
                          <w:t> </w:t>
                        </w:r>
                        <w:r>
                          <w:rPr>
                            <w:spacing w:val="-2"/>
                            <w:sz w:val="22"/>
                          </w:rPr>
                          <w:t>structure</w:t>
                        </w:r>
                      </w:p>
                    </w:txbxContent>
                  </v:textbox>
                  <w10:wrap type="none"/>
                </v:shape>
                <v:shape style="position:absolute;left:9082;top:-2656;width:697;height:244" type="#_x0000_t202" id="docshape126" filled="false" stroked="false">
                  <v:textbox inset="0,0,0,0">
                    <w:txbxContent>
                      <w:p>
                        <w:pPr>
                          <w:spacing w:line="243" w:lineRule="exact" w:before="0"/>
                          <w:ind w:left="0" w:right="0" w:firstLine="0"/>
                          <w:jc w:val="left"/>
                          <w:rPr>
                            <w:sz w:val="22"/>
                          </w:rPr>
                        </w:pPr>
                        <w:r>
                          <w:rPr>
                            <w:sz w:val="22"/>
                          </w:rPr>
                          <w:t>Phase</w:t>
                        </w:r>
                        <w:r>
                          <w:rPr>
                            <w:spacing w:val="-8"/>
                            <w:sz w:val="22"/>
                          </w:rPr>
                          <w:t> </w:t>
                        </w:r>
                        <w:r>
                          <w:rPr>
                            <w:spacing w:val="-10"/>
                            <w:sz w:val="22"/>
                          </w:rPr>
                          <w:t>6</w:t>
                        </w:r>
                      </w:p>
                    </w:txbxContent>
                  </v:textbox>
                  <w10:wrap type="none"/>
                </v:shape>
                <v:shape style="position:absolute;left:7696;top:-4174;width:697;height:244" type="#_x0000_t202" id="docshape127" filled="false" stroked="false">
                  <v:textbox inset="0,0,0,0">
                    <w:txbxContent>
                      <w:p>
                        <w:pPr>
                          <w:spacing w:line="243" w:lineRule="exact" w:before="0"/>
                          <w:ind w:left="0" w:right="0" w:firstLine="0"/>
                          <w:jc w:val="left"/>
                          <w:rPr>
                            <w:sz w:val="22"/>
                          </w:rPr>
                        </w:pPr>
                        <w:r>
                          <w:rPr>
                            <w:sz w:val="22"/>
                          </w:rPr>
                          <w:t>Phase</w:t>
                        </w:r>
                        <w:r>
                          <w:rPr>
                            <w:spacing w:val="-7"/>
                            <w:sz w:val="22"/>
                          </w:rPr>
                          <w:t> </w:t>
                        </w:r>
                        <w:r>
                          <w:rPr>
                            <w:spacing w:val="-10"/>
                            <w:sz w:val="22"/>
                          </w:rPr>
                          <w:t>5</w:t>
                        </w:r>
                      </w:p>
                    </w:txbxContent>
                  </v:textbox>
                  <w10:wrap type="none"/>
                </v:shape>
                <v:shape style="position:absolute;left:6389;top:-5186;width:697;height:244" type="#_x0000_t202" id="docshape128" filled="false" stroked="false">
                  <v:textbox inset="0,0,0,0">
                    <w:txbxContent>
                      <w:p>
                        <w:pPr>
                          <w:spacing w:line="243" w:lineRule="exact" w:before="0"/>
                          <w:ind w:left="0" w:right="0" w:firstLine="0"/>
                          <w:jc w:val="left"/>
                          <w:rPr>
                            <w:sz w:val="22"/>
                          </w:rPr>
                        </w:pPr>
                        <w:r>
                          <w:rPr>
                            <w:sz w:val="22"/>
                          </w:rPr>
                          <w:t>Phase</w:t>
                        </w:r>
                        <w:r>
                          <w:rPr>
                            <w:spacing w:val="-7"/>
                            <w:sz w:val="22"/>
                          </w:rPr>
                          <w:t> </w:t>
                        </w:r>
                        <w:r>
                          <w:rPr>
                            <w:spacing w:val="-10"/>
                            <w:sz w:val="22"/>
                          </w:rPr>
                          <w:t>4</w:t>
                        </w:r>
                      </w:p>
                    </w:txbxContent>
                  </v:textbox>
                  <w10:wrap type="none"/>
                </v:shape>
                <v:shape style="position:absolute;left:5040;top:-6451;width:642;height:244" type="#_x0000_t202" id="docshape129" filled="false" stroked="false">
                  <v:textbox inset="0,0,0,0">
                    <w:txbxContent>
                      <w:p>
                        <w:pPr>
                          <w:spacing w:line="243" w:lineRule="exact" w:before="0"/>
                          <w:ind w:left="0" w:right="0" w:firstLine="0"/>
                          <w:jc w:val="left"/>
                          <w:rPr>
                            <w:sz w:val="22"/>
                          </w:rPr>
                        </w:pPr>
                        <w:r>
                          <w:rPr>
                            <w:spacing w:val="-2"/>
                            <w:sz w:val="22"/>
                          </w:rPr>
                          <w:t>Phase3</w:t>
                        </w:r>
                      </w:p>
                    </w:txbxContent>
                  </v:textbox>
                  <w10:wrap type="none"/>
                </v:shape>
                <v:shape style="position:absolute;left:3376;top:-7716;width:697;height:244" type="#_x0000_t202" id="docshape130" filled="false" stroked="false">
                  <v:textbox inset="0,0,0,0">
                    <w:txbxContent>
                      <w:p>
                        <w:pPr>
                          <w:spacing w:line="243" w:lineRule="exact" w:before="0"/>
                          <w:ind w:left="0" w:right="0" w:firstLine="0"/>
                          <w:jc w:val="left"/>
                          <w:rPr>
                            <w:sz w:val="22"/>
                          </w:rPr>
                        </w:pPr>
                        <w:r>
                          <w:rPr>
                            <w:sz w:val="22"/>
                          </w:rPr>
                          <w:t>Phase</w:t>
                        </w:r>
                        <w:r>
                          <w:rPr>
                            <w:spacing w:val="-7"/>
                            <w:sz w:val="22"/>
                          </w:rPr>
                          <w:t> </w:t>
                        </w:r>
                        <w:r>
                          <w:rPr>
                            <w:spacing w:val="-10"/>
                            <w:sz w:val="22"/>
                          </w:rPr>
                          <w:t>2</w:t>
                        </w:r>
                      </w:p>
                    </w:txbxContent>
                  </v:textbox>
                  <w10:wrap type="none"/>
                </v:shape>
                <w10:wrap type="none"/>
              </v:group>
            </w:pict>
          </mc:Fallback>
        </mc:AlternateContent>
      </w:r>
      <w:r>
        <w:rPr>
          <w:b/>
        </w:rPr>
        <w:t>Source:</w:t>
      </w:r>
      <w:r>
        <w:rPr>
          <w:b/>
          <w:spacing w:val="59"/>
        </w:rPr>
        <w:t> </w:t>
      </w:r>
      <w:r>
        <w:rPr/>
        <w:t>Adapted</w:t>
      </w:r>
      <w:r>
        <w:rPr>
          <w:spacing w:val="-2"/>
        </w:rPr>
        <w:t> </w:t>
      </w:r>
      <w:r>
        <w:rPr/>
        <w:t>from</w:t>
      </w:r>
      <w:r>
        <w:rPr>
          <w:spacing w:val="-3"/>
        </w:rPr>
        <w:t> </w:t>
      </w:r>
      <w:r>
        <w:rPr/>
        <w:t>Griener,</w:t>
      </w:r>
      <w:r>
        <w:rPr>
          <w:spacing w:val="-1"/>
        </w:rPr>
        <w:t> </w:t>
      </w:r>
      <w:r>
        <w:rPr/>
        <w:t>R</w:t>
      </w:r>
      <w:r>
        <w:rPr>
          <w:spacing w:val="-2"/>
        </w:rPr>
        <w:t> </w:t>
      </w:r>
      <w:r>
        <w:rPr/>
        <w:t>(1967)</w:t>
      </w:r>
      <w:r>
        <w:rPr>
          <w:spacing w:val="-1"/>
        </w:rPr>
        <w:t> </w:t>
      </w:r>
      <w:r>
        <w:rPr/>
        <w:t>Patterns</w:t>
      </w:r>
      <w:r>
        <w:rPr>
          <w:spacing w:val="-2"/>
        </w:rPr>
        <w:t> </w:t>
      </w:r>
      <w:r>
        <w:rPr/>
        <w:t>of</w:t>
      </w:r>
      <w:r>
        <w:rPr>
          <w:spacing w:val="-1"/>
        </w:rPr>
        <w:t> </w:t>
      </w:r>
      <w:r>
        <w:rPr/>
        <w:t>Organisational</w:t>
      </w:r>
      <w:r>
        <w:rPr>
          <w:spacing w:val="-2"/>
        </w:rPr>
        <w:t> Change</w:t>
      </w:r>
    </w:p>
    <w:p>
      <w:pPr>
        <w:spacing w:after="0"/>
        <w:jc w:val="left"/>
        <w:sectPr>
          <w:pgSz w:w="12240" w:h="15840"/>
          <w:pgMar w:header="0" w:footer="1064" w:top="1360" w:bottom="1260" w:left="620" w:right="420"/>
        </w:sectPr>
      </w:pPr>
    </w:p>
    <w:p>
      <w:pPr>
        <w:pStyle w:val="Heading1"/>
        <w:spacing w:before="78"/>
      </w:pPr>
      <w:r>
        <w:rPr/>
        <w:t>Phase</w:t>
      </w:r>
      <w:r>
        <w:rPr>
          <w:spacing w:val="-2"/>
        </w:rPr>
        <w:t> </w:t>
      </w:r>
      <w:r>
        <w:rPr/>
        <w:t>1:</w:t>
      </w:r>
      <w:r>
        <w:rPr>
          <w:spacing w:val="-1"/>
        </w:rPr>
        <w:t> </w:t>
      </w:r>
      <w:r>
        <w:rPr/>
        <w:t>Pressure</w:t>
      </w:r>
      <w:r>
        <w:rPr>
          <w:spacing w:val="-2"/>
        </w:rPr>
        <w:t> </w:t>
      </w:r>
      <w:r>
        <w:rPr/>
        <w:t>and</w:t>
      </w:r>
      <w:r>
        <w:rPr>
          <w:spacing w:val="-1"/>
        </w:rPr>
        <w:t> </w:t>
      </w:r>
      <w:r>
        <w:rPr>
          <w:spacing w:val="-2"/>
        </w:rPr>
        <w:t>Arousal</w:t>
      </w:r>
    </w:p>
    <w:p>
      <w:pPr>
        <w:pStyle w:val="BodyText"/>
        <w:spacing w:line="360" w:lineRule="auto" w:before="148"/>
        <w:ind w:left="820" w:right="1020"/>
      </w:pPr>
      <w:r>
        <w:rPr/>
        <w:t>The process begins when the management feels a need or pressure for change. This pressure can be exerted by external factors such as increased competition, economic changes, or changes in government policies. Or it may be due to internal pressures resulting from decreasing productivity, increased absenteeism and turnover, serious employee unrest, and excessive employee grievances</w:t>
      </w:r>
    </w:p>
    <w:p>
      <w:pPr>
        <w:pStyle w:val="BodyText"/>
        <w:spacing w:before="151"/>
        <w:jc w:val="left"/>
      </w:pPr>
    </w:p>
    <w:p>
      <w:pPr>
        <w:pStyle w:val="Heading1"/>
        <w:spacing w:before="1"/>
      </w:pPr>
      <w:r>
        <w:rPr/>
        <w:t>Phase</w:t>
      </w:r>
      <w:r>
        <w:rPr>
          <w:spacing w:val="-3"/>
        </w:rPr>
        <w:t> </w:t>
      </w:r>
      <w:r>
        <w:rPr/>
        <w:t>2:</w:t>
      </w:r>
      <w:r>
        <w:rPr>
          <w:spacing w:val="63"/>
        </w:rPr>
        <w:t> </w:t>
      </w:r>
      <w:r>
        <w:rPr/>
        <w:t>Intervention</w:t>
      </w:r>
      <w:r>
        <w:rPr>
          <w:spacing w:val="-1"/>
        </w:rPr>
        <w:t> </w:t>
      </w:r>
      <w:r>
        <w:rPr/>
        <w:t>and</w:t>
      </w:r>
      <w:r>
        <w:rPr>
          <w:spacing w:val="-1"/>
        </w:rPr>
        <w:t> </w:t>
      </w:r>
      <w:r>
        <w:rPr/>
        <w:t>Re-</w:t>
      </w:r>
      <w:r>
        <w:rPr>
          <w:spacing w:val="-2"/>
        </w:rPr>
        <w:t>orientation</w:t>
      </w:r>
    </w:p>
    <w:p>
      <w:pPr>
        <w:pStyle w:val="BodyText"/>
        <w:spacing w:line="360" w:lineRule="auto" w:before="147"/>
        <w:ind w:left="820" w:right="1017"/>
      </w:pPr>
      <w:r>
        <w:rPr/>
        <w:t>Although leaders may sense the need for change, they may not be able to analyse its problems accurately and thereby make the correct changes. When under severe pressure, leaders may rationalize its problems by blaming them on another group such as the employee union or the federal or state government. Leaders may be capable of managing the change process if they are perceived as expert and are trusted. If not, an outside consultant or change agent is often brought in to define the problem and begin the</w:t>
      </w:r>
      <w:r>
        <w:rPr>
          <w:spacing w:val="40"/>
        </w:rPr>
        <w:t> </w:t>
      </w:r>
      <w:r>
        <w:rPr/>
        <w:t>process of getting organisation members to focus on the problem.</w:t>
      </w:r>
    </w:p>
    <w:p>
      <w:pPr>
        <w:pStyle w:val="BodyText"/>
        <w:spacing w:before="151"/>
        <w:jc w:val="left"/>
      </w:pPr>
    </w:p>
    <w:p>
      <w:pPr>
        <w:pStyle w:val="Heading1"/>
      </w:pPr>
      <w:r>
        <w:rPr/>
        <w:t>Phase</w:t>
      </w:r>
      <w:r>
        <w:rPr>
          <w:spacing w:val="-4"/>
        </w:rPr>
        <w:t> </w:t>
      </w:r>
      <w:r>
        <w:rPr/>
        <w:t>3:</w:t>
      </w:r>
      <w:r>
        <w:rPr>
          <w:spacing w:val="-1"/>
        </w:rPr>
        <w:t> </w:t>
      </w:r>
      <w:r>
        <w:rPr/>
        <w:t>Diagnosis</w:t>
      </w:r>
      <w:r>
        <w:rPr>
          <w:spacing w:val="-2"/>
        </w:rPr>
        <w:t> </w:t>
      </w:r>
      <w:r>
        <w:rPr/>
        <w:t>and </w:t>
      </w:r>
      <w:r>
        <w:rPr>
          <w:spacing w:val="-2"/>
        </w:rPr>
        <w:t>Recognition</w:t>
      </w:r>
    </w:p>
    <w:p>
      <w:pPr>
        <w:pStyle w:val="BodyText"/>
        <w:spacing w:line="360" w:lineRule="auto" w:before="148"/>
        <w:ind w:left="820" w:right="1017"/>
      </w:pPr>
      <w:r>
        <w:rPr/>
        <w:t>In the third phase of successful change, the entire organisation becomes involved in determining the true causes of problems requiring change by gathering relevant information.</w:t>
      </w:r>
      <w:r>
        <w:rPr>
          <w:spacing w:val="-2"/>
        </w:rPr>
        <w:t> </w:t>
      </w:r>
      <w:r>
        <w:rPr/>
        <w:t>A</w:t>
      </w:r>
      <w:r>
        <w:rPr>
          <w:spacing w:val="-1"/>
        </w:rPr>
        <w:t> </w:t>
      </w:r>
      <w:r>
        <w:rPr/>
        <w:t>shared</w:t>
      </w:r>
      <w:r>
        <w:rPr>
          <w:spacing w:val="-1"/>
        </w:rPr>
        <w:t> </w:t>
      </w:r>
      <w:r>
        <w:rPr/>
        <w:t>approach</w:t>
      </w:r>
      <w:r>
        <w:rPr>
          <w:spacing w:val="-2"/>
        </w:rPr>
        <w:t> </w:t>
      </w:r>
      <w:r>
        <w:rPr/>
        <w:t>between</w:t>
      </w:r>
      <w:r>
        <w:rPr>
          <w:spacing w:val="-1"/>
        </w:rPr>
        <w:t> </w:t>
      </w:r>
      <w:r>
        <w:rPr/>
        <w:t>the</w:t>
      </w:r>
      <w:r>
        <w:rPr>
          <w:spacing w:val="-2"/>
        </w:rPr>
        <w:t> </w:t>
      </w:r>
      <w:r>
        <w:rPr/>
        <w:t>leader</w:t>
      </w:r>
      <w:r>
        <w:rPr>
          <w:spacing w:val="-2"/>
        </w:rPr>
        <w:t> </w:t>
      </w:r>
      <w:r>
        <w:rPr/>
        <w:t>and</w:t>
      </w:r>
      <w:r>
        <w:rPr>
          <w:spacing w:val="-2"/>
        </w:rPr>
        <w:t> </w:t>
      </w:r>
      <w:r>
        <w:rPr/>
        <w:t>staff</w:t>
      </w:r>
      <w:r>
        <w:rPr>
          <w:spacing w:val="-2"/>
        </w:rPr>
        <w:t> </w:t>
      </w:r>
      <w:r>
        <w:rPr/>
        <w:t>is</w:t>
      </w:r>
      <w:r>
        <w:rPr>
          <w:spacing w:val="-2"/>
        </w:rPr>
        <w:t> </w:t>
      </w:r>
      <w:r>
        <w:rPr/>
        <w:t>common</w:t>
      </w:r>
      <w:r>
        <w:rPr>
          <w:spacing w:val="-1"/>
        </w:rPr>
        <w:t> </w:t>
      </w:r>
      <w:r>
        <w:rPr/>
        <w:t>in</w:t>
      </w:r>
      <w:r>
        <w:rPr>
          <w:spacing w:val="-2"/>
        </w:rPr>
        <w:t> </w:t>
      </w:r>
      <w:r>
        <w:rPr/>
        <w:t>this</w:t>
      </w:r>
      <w:r>
        <w:rPr>
          <w:spacing w:val="-4"/>
        </w:rPr>
        <w:t> </w:t>
      </w:r>
      <w:r>
        <w:rPr/>
        <w:t>stage.</w:t>
      </w:r>
      <w:r>
        <w:rPr>
          <w:spacing w:val="-2"/>
        </w:rPr>
        <w:t> </w:t>
      </w:r>
      <w:r>
        <w:rPr/>
        <w:t>The decision-making process has been broadened as the leader shows her willingness to recognise tough problems and to change. Diagnosis of the problem areas leads to recognition of specific problems. This step tends to be avoided in efforts involving unsuccessful change.</w:t>
      </w:r>
    </w:p>
    <w:p>
      <w:pPr>
        <w:pStyle w:val="BodyText"/>
        <w:spacing w:before="152"/>
        <w:jc w:val="left"/>
      </w:pPr>
    </w:p>
    <w:p>
      <w:pPr>
        <w:pStyle w:val="Heading1"/>
      </w:pPr>
      <w:r>
        <w:rPr/>
        <w:t>Phase</w:t>
      </w:r>
      <w:r>
        <w:rPr>
          <w:spacing w:val="-2"/>
        </w:rPr>
        <w:t> </w:t>
      </w:r>
      <w:r>
        <w:rPr/>
        <w:t>4:</w:t>
      </w:r>
      <w:r>
        <w:rPr>
          <w:spacing w:val="-1"/>
        </w:rPr>
        <w:t> </w:t>
      </w:r>
      <w:r>
        <w:rPr/>
        <w:t>Invention</w:t>
      </w:r>
      <w:r>
        <w:rPr>
          <w:spacing w:val="-1"/>
        </w:rPr>
        <w:t> </w:t>
      </w:r>
      <w:r>
        <w:rPr/>
        <w:t>and</w:t>
      </w:r>
      <w:r>
        <w:rPr>
          <w:spacing w:val="-1"/>
        </w:rPr>
        <w:t> </w:t>
      </w:r>
      <w:r>
        <w:rPr>
          <w:spacing w:val="-2"/>
        </w:rPr>
        <w:t>Commitment</w:t>
      </w:r>
    </w:p>
    <w:p>
      <w:pPr>
        <w:pStyle w:val="BodyText"/>
        <w:spacing w:line="360" w:lineRule="auto" w:before="147"/>
        <w:ind w:left="820" w:right="1019"/>
      </w:pPr>
      <w:r>
        <w:rPr/>
        <w:t>After the problem is recognized, the organisation moves toward creative solutions to the problems</w:t>
      </w:r>
      <w:r>
        <w:rPr>
          <w:spacing w:val="58"/>
        </w:rPr>
        <w:t> </w:t>
      </w:r>
      <w:r>
        <w:rPr/>
        <w:t>that</w:t>
      </w:r>
      <w:r>
        <w:rPr>
          <w:spacing w:val="58"/>
        </w:rPr>
        <w:t> </w:t>
      </w:r>
      <w:r>
        <w:rPr/>
        <w:t>have</w:t>
      </w:r>
      <w:r>
        <w:rPr>
          <w:spacing w:val="57"/>
        </w:rPr>
        <w:t> </w:t>
      </w:r>
      <w:r>
        <w:rPr/>
        <w:t>been</w:t>
      </w:r>
      <w:r>
        <w:rPr>
          <w:spacing w:val="59"/>
        </w:rPr>
        <w:t> </w:t>
      </w:r>
      <w:r>
        <w:rPr/>
        <w:t>identified.</w:t>
      </w:r>
      <w:r>
        <w:rPr>
          <w:spacing w:val="58"/>
        </w:rPr>
        <w:t> </w:t>
      </w:r>
      <w:r>
        <w:rPr/>
        <w:t>The</w:t>
      </w:r>
      <w:r>
        <w:rPr>
          <w:spacing w:val="58"/>
        </w:rPr>
        <w:t> </w:t>
      </w:r>
      <w:r>
        <w:rPr/>
        <w:t>shared</w:t>
      </w:r>
      <w:r>
        <w:rPr>
          <w:spacing w:val="58"/>
        </w:rPr>
        <w:t> </w:t>
      </w:r>
      <w:r>
        <w:rPr/>
        <w:t>approach</w:t>
      </w:r>
      <w:r>
        <w:rPr>
          <w:spacing w:val="59"/>
        </w:rPr>
        <w:t> </w:t>
      </w:r>
      <w:r>
        <w:rPr/>
        <w:t>again</w:t>
      </w:r>
      <w:r>
        <w:rPr>
          <w:spacing w:val="58"/>
        </w:rPr>
        <w:t> </w:t>
      </w:r>
      <w:r>
        <w:rPr/>
        <w:t>predominates</w:t>
      </w:r>
      <w:r>
        <w:rPr>
          <w:spacing w:val="57"/>
        </w:rPr>
        <w:t> </w:t>
      </w:r>
      <w:r>
        <w:rPr/>
        <w:t>in</w:t>
      </w:r>
      <w:r>
        <w:rPr>
          <w:spacing w:val="60"/>
        </w:rPr>
        <w:t> </w:t>
      </w:r>
      <w:r>
        <w:rPr>
          <w:spacing w:val="-4"/>
        </w:rPr>
        <w:t>this</w:t>
      </w:r>
    </w:p>
    <w:p>
      <w:pPr>
        <w:spacing w:after="0" w:line="360" w:lineRule="auto"/>
        <w:sectPr>
          <w:pgSz w:w="12240" w:h="15840"/>
          <w:pgMar w:header="0" w:footer="1064" w:top="1360" w:bottom="1260" w:left="620" w:right="420"/>
        </w:sectPr>
      </w:pPr>
    </w:p>
    <w:p>
      <w:pPr>
        <w:pStyle w:val="BodyText"/>
        <w:spacing w:line="360" w:lineRule="auto" w:before="76"/>
        <w:ind w:left="820" w:right="1022"/>
      </w:pPr>
      <w:r>
        <w:rPr/>
        <w:t>phase. If organisation members are encouraged to participate in this process, they will probably be more committed to the solutions.</w:t>
      </w:r>
    </w:p>
    <w:p>
      <w:pPr>
        <w:pStyle w:val="BodyText"/>
        <w:spacing w:before="152"/>
        <w:jc w:val="left"/>
      </w:pPr>
    </w:p>
    <w:p>
      <w:pPr>
        <w:pStyle w:val="Heading1"/>
      </w:pPr>
      <w:r>
        <w:rPr/>
        <w:t>Phase</w:t>
      </w:r>
      <w:r>
        <w:rPr>
          <w:spacing w:val="-5"/>
        </w:rPr>
        <w:t> </w:t>
      </w:r>
      <w:r>
        <w:rPr/>
        <w:t>5:</w:t>
      </w:r>
      <w:r>
        <w:rPr>
          <w:spacing w:val="-2"/>
        </w:rPr>
        <w:t> </w:t>
      </w:r>
      <w:r>
        <w:rPr/>
        <w:t>Experimentation</w:t>
      </w:r>
      <w:r>
        <w:rPr>
          <w:spacing w:val="-2"/>
        </w:rPr>
        <w:t> </w:t>
      </w:r>
      <w:r>
        <w:rPr/>
        <w:t>and</w:t>
      </w:r>
      <w:r>
        <w:rPr>
          <w:spacing w:val="-2"/>
        </w:rPr>
        <w:t> Search</w:t>
      </w:r>
    </w:p>
    <w:p>
      <w:pPr>
        <w:pStyle w:val="BodyText"/>
        <w:spacing w:line="360" w:lineRule="auto" w:before="147"/>
        <w:ind w:left="820" w:right="1017"/>
      </w:pPr>
      <w:r>
        <w:rPr/>
        <w:t>The solutions developed in phase 4 are usually tested in small-scale pilot programmes</w:t>
      </w:r>
      <w:r>
        <w:rPr>
          <w:spacing w:val="40"/>
        </w:rPr>
        <w:t> </w:t>
      </w:r>
      <w:r>
        <w:rPr/>
        <w:t>and the results analysed. For example, in a large organisation, one department may try</w:t>
      </w:r>
      <w:r>
        <w:rPr>
          <w:spacing w:val="40"/>
        </w:rPr>
        <w:t> </w:t>
      </w:r>
      <w:r>
        <w:rPr/>
        <w:t>out an idea before it is attempted in the organisation as a whole. In this way, the leader can work out the bugs before introducing the change on a large scale. Through control mechanisms, the leader determines to what degree the planned change is succeeding in remedying the problem, how well it is being received, and how implementation can be </w:t>
      </w:r>
      <w:r>
        <w:rPr>
          <w:spacing w:val="-2"/>
        </w:rPr>
        <w:t>improved.</w:t>
      </w:r>
    </w:p>
    <w:p>
      <w:pPr>
        <w:pStyle w:val="BodyText"/>
        <w:spacing w:before="152"/>
        <w:jc w:val="left"/>
      </w:pPr>
    </w:p>
    <w:p>
      <w:pPr>
        <w:pStyle w:val="Heading1"/>
      </w:pPr>
      <w:r>
        <w:rPr/>
        <w:t>Phase</w:t>
      </w:r>
      <w:r>
        <w:rPr>
          <w:spacing w:val="-2"/>
        </w:rPr>
        <w:t> </w:t>
      </w:r>
      <w:r>
        <w:rPr/>
        <w:t>6:</w:t>
      </w:r>
      <w:r>
        <w:rPr>
          <w:spacing w:val="-1"/>
        </w:rPr>
        <w:t> </w:t>
      </w:r>
      <w:r>
        <w:rPr/>
        <w:t>Reinforcement</w:t>
      </w:r>
      <w:r>
        <w:rPr>
          <w:spacing w:val="-1"/>
        </w:rPr>
        <w:t> </w:t>
      </w:r>
      <w:r>
        <w:rPr/>
        <w:t>and</w:t>
      </w:r>
      <w:r>
        <w:rPr>
          <w:spacing w:val="-1"/>
        </w:rPr>
        <w:t> </w:t>
      </w:r>
      <w:r>
        <w:rPr>
          <w:spacing w:val="-2"/>
        </w:rPr>
        <w:t>Acceptance</w:t>
      </w:r>
    </w:p>
    <w:p>
      <w:pPr>
        <w:pStyle w:val="BodyText"/>
        <w:spacing w:line="360" w:lineRule="auto" w:before="147"/>
        <w:ind w:left="820" w:right="1015"/>
      </w:pPr>
      <w:r>
        <w:rPr/>
        <w:t>Finally, if the course of action has been tested and found desirable, it should be accepted more willingly. Furthermore, individuals need to be reinforced for making the change successful. The positive feedback, coming from the pilot programmes in phase 5, add reinforcement to the change process. Other techniques for reinforcing acceptance include praise,</w:t>
      </w:r>
      <w:r>
        <w:rPr>
          <w:spacing w:val="-2"/>
        </w:rPr>
        <w:t> </w:t>
      </w:r>
      <w:r>
        <w:rPr/>
        <w:t>recognition,</w:t>
      </w:r>
      <w:r>
        <w:rPr>
          <w:spacing w:val="-2"/>
        </w:rPr>
        <w:t> </w:t>
      </w:r>
      <w:r>
        <w:rPr/>
        <w:t>promotion,</w:t>
      </w:r>
      <w:r>
        <w:rPr>
          <w:spacing w:val="-2"/>
        </w:rPr>
        <w:t> </w:t>
      </w:r>
      <w:r>
        <w:rPr/>
        <w:t>salary</w:t>
      </w:r>
      <w:r>
        <w:rPr>
          <w:spacing w:val="-2"/>
        </w:rPr>
        <w:t> </w:t>
      </w:r>
      <w:r>
        <w:rPr/>
        <w:t>increases,</w:t>
      </w:r>
      <w:r>
        <w:rPr>
          <w:spacing w:val="-2"/>
        </w:rPr>
        <w:t> </w:t>
      </w:r>
      <w:r>
        <w:rPr/>
        <w:t>and</w:t>
      </w:r>
      <w:r>
        <w:rPr>
          <w:spacing w:val="-1"/>
        </w:rPr>
        <w:t> </w:t>
      </w:r>
      <w:r>
        <w:rPr/>
        <w:t>continued</w:t>
      </w:r>
      <w:r>
        <w:rPr>
          <w:spacing w:val="-4"/>
        </w:rPr>
        <w:t> </w:t>
      </w:r>
      <w:r>
        <w:rPr/>
        <w:t>participation</w:t>
      </w:r>
      <w:r>
        <w:rPr>
          <w:spacing w:val="-1"/>
        </w:rPr>
        <w:t> </w:t>
      </w:r>
      <w:r>
        <w:rPr/>
        <w:t>in</w:t>
      </w:r>
      <w:r>
        <w:rPr>
          <w:spacing w:val="-2"/>
        </w:rPr>
        <w:t> </w:t>
      </w:r>
      <w:r>
        <w:rPr/>
        <w:t>the</w:t>
      </w:r>
      <w:r>
        <w:rPr>
          <w:spacing w:val="-2"/>
        </w:rPr>
        <w:t> </w:t>
      </w:r>
      <w:r>
        <w:rPr/>
        <w:t>change </w:t>
      </w:r>
      <w:r>
        <w:rPr>
          <w:spacing w:val="-2"/>
        </w:rPr>
        <w:t>process.</w:t>
      </w:r>
    </w:p>
    <w:p>
      <w:pPr>
        <w:pStyle w:val="BodyText"/>
        <w:jc w:val="left"/>
      </w:pPr>
    </w:p>
    <w:p>
      <w:pPr>
        <w:pStyle w:val="BodyText"/>
        <w:spacing w:before="53"/>
        <w:jc w:val="left"/>
      </w:pPr>
    </w:p>
    <w:p>
      <w:pPr>
        <w:pStyle w:val="Heading1"/>
        <w:ind w:left="246" w:right="441"/>
        <w:jc w:val="center"/>
      </w:pPr>
      <w:r>
        <w:rPr/>
        <w:t>Beer,</w:t>
      </w:r>
      <w:r>
        <w:rPr>
          <w:spacing w:val="-2"/>
        </w:rPr>
        <w:t> </w:t>
      </w:r>
      <w:r>
        <w:rPr/>
        <w:t>Eisenstat</w:t>
      </w:r>
      <w:r>
        <w:rPr>
          <w:spacing w:val="-2"/>
        </w:rPr>
        <w:t> </w:t>
      </w:r>
      <w:r>
        <w:rPr/>
        <w:t>and</w:t>
      </w:r>
      <w:r>
        <w:rPr>
          <w:spacing w:val="-3"/>
        </w:rPr>
        <w:t> </w:t>
      </w:r>
      <w:r>
        <w:rPr/>
        <w:t>Specter’s</w:t>
      </w:r>
      <w:r>
        <w:rPr>
          <w:spacing w:val="-3"/>
        </w:rPr>
        <w:t> </w:t>
      </w:r>
      <w:r>
        <w:rPr/>
        <w:t>Integrated</w:t>
      </w:r>
      <w:r>
        <w:rPr>
          <w:spacing w:val="-2"/>
        </w:rPr>
        <w:t> </w:t>
      </w:r>
      <w:r>
        <w:rPr/>
        <w:t>Approach</w:t>
      </w:r>
      <w:r>
        <w:rPr>
          <w:spacing w:val="-4"/>
        </w:rPr>
        <w:t> </w:t>
      </w:r>
      <w:r>
        <w:rPr/>
        <w:t>to</w:t>
      </w:r>
      <w:r>
        <w:rPr>
          <w:spacing w:val="-1"/>
        </w:rPr>
        <w:t> </w:t>
      </w:r>
      <w:r>
        <w:rPr>
          <w:spacing w:val="-2"/>
        </w:rPr>
        <w:t>Change</w:t>
      </w:r>
    </w:p>
    <w:p>
      <w:pPr>
        <w:pStyle w:val="BodyText"/>
        <w:spacing w:before="48"/>
        <w:jc w:val="left"/>
        <w:rPr>
          <w:b/>
        </w:rPr>
      </w:pPr>
    </w:p>
    <w:p>
      <w:pPr>
        <w:pStyle w:val="BodyText"/>
        <w:spacing w:line="360" w:lineRule="auto"/>
        <w:ind w:left="820" w:right="1014"/>
      </w:pPr>
      <w:r>
        <w:rPr/>
        <w:t>The authors of this theory proposed a four-step model for change implementation; of redesign, help people alignment and systems and structures.</w:t>
      </w:r>
    </w:p>
    <w:p>
      <w:pPr>
        <w:pStyle w:val="Heading1"/>
        <w:spacing w:before="204"/>
      </w:pPr>
      <w:r>
        <w:rPr/>
        <w:t>Step 1: </w:t>
      </w:r>
      <w:r>
        <w:rPr>
          <w:spacing w:val="-2"/>
        </w:rPr>
        <w:t>Redesign</w:t>
      </w:r>
    </w:p>
    <w:p>
      <w:pPr>
        <w:pStyle w:val="BodyText"/>
        <w:spacing w:before="47"/>
        <w:jc w:val="left"/>
        <w:rPr>
          <w:b/>
        </w:rPr>
      </w:pPr>
    </w:p>
    <w:p>
      <w:pPr>
        <w:pStyle w:val="BodyText"/>
        <w:spacing w:line="360" w:lineRule="auto"/>
        <w:ind w:left="820" w:right="1019"/>
      </w:pPr>
      <w:r>
        <w:rPr/>
        <w:t>According to Beer, Eisenstat and Spector (1990) effective change implementation begins with a shared diagnosis. The import lies in the fact that it builds both dissatisfaction with the</w:t>
      </w:r>
      <w:r>
        <w:rPr>
          <w:spacing w:val="55"/>
        </w:rPr>
        <w:t> </w:t>
      </w:r>
      <w:r>
        <w:rPr/>
        <w:t>status</w:t>
      </w:r>
      <w:r>
        <w:rPr>
          <w:spacing w:val="59"/>
        </w:rPr>
        <w:t> </w:t>
      </w:r>
      <w:r>
        <w:rPr/>
        <w:t>quo</w:t>
      </w:r>
      <w:r>
        <w:rPr>
          <w:spacing w:val="59"/>
        </w:rPr>
        <w:t> </w:t>
      </w:r>
      <w:r>
        <w:rPr/>
        <w:t>and</w:t>
      </w:r>
      <w:r>
        <w:rPr>
          <w:spacing w:val="59"/>
        </w:rPr>
        <w:t> </w:t>
      </w:r>
      <w:r>
        <w:rPr/>
        <w:t>a</w:t>
      </w:r>
      <w:r>
        <w:rPr>
          <w:spacing w:val="58"/>
        </w:rPr>
        <w:t> </w:t>
      </w:r>
      <w:r>
        <w:rPr/>
        <w:t>commitment</w:t>
      </w:r>
      <w:r>
        <w:rPr>
          <w:spacing w:val="58"/>
        </w:rPr>
        <w:t> </w:t>
      </w:r>
      <w:r>
        <w:rPr/>
        <w:t>to</w:t>
      </w:r>
      <w:r>
        <w:rPr>
          <w:spacing w:val="57"/>
        </w:rPr>
        <w:t> </w:t>
      </w:r>
      <w:r>
        <w:rPr/>
        <w:t>enact</w:t>
      </w:r>
      <w:r>
        <w:rPr>
          <w:spacing w:val="57"/>
        </w:rPr>
        <w:t> </w:t>
      </w:r>
      <w:r>
        <w:rPr/>
        <w:t>new</w:t>
      </w:r>
      <w:r>
        <w:rPr>
          <w:spacing w:val="59"/>
        </w:rPr>
        <w:t> </w:t>
      </w:r>
      <w:r>
        <w:rPr/>
        <w:t>behaviours.</w:t>
      </w:r>
      <w:r>
        <w:rPr>
          <w:spacing w:val="58"/>
        </w:rPr>
        <w:t> </w:t>
      </w:r>
      <w:r>
        <w:rPr/>
        <w:t>This</w:t>
      </w:r>
      <w:r>
        <w:rPr>
          <w:spacing w:val="57"/>
        </w:rPr>
        <w:t> </w:t>
      </w:r>
      <w:r>
        <w:rPr/>
        <w:t>helps</w:t>
      </w:r>
      <w:r>
        <w:rPr>
          <w:spacing w:val="58"/>
        </w:rPr>
        <w:t> </w:t>
      </w:r>
      <w:r>
        <w:rPr/>
        <w:t>to</w:t>
      </w:r>
      <w:r>
        <w:rPr>
          <w:spacing w:val="58"/>
        </w:rPr>
        <w:t> </w:t>
      </w:r>
      <w:r>
        <w:rPr>
          <w:spacing w:val="-2"/>
        </w:rPr>
        <w:t>overcome</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defensiveness and resistance to change. In addition, dissatisfaction with the status quo motivates employees in active involvement in re-designing behavioural patterns to support strategic renewal through outstanding performance. Ultimately, redesigning</w:t>
      </w:r>
      <w:r>
        <w:rPr>
          <w:spacing w:val="40"/>
        </w:rPr>
        <w:t> </w:t>
      </w:r>
      <w:r>
        <w:rPr/>
        <w:t>roles, responsibilities and relationship through shared diagnosis serves to align behavioural patterns with the competitive realities facing the organisation; with the values, goals, purpose and principles of the organisation; and with the requirement of outstanding performance (Spector, 2010).</w:t>
      </w:r>
    </w:p>
    <w:p>
      <w:pPr>
        <w:pStyle w:val="Heading1"/>
        <w:spacing w:before="203"/>
      </w:pPr>
      <w:r>
        <w:rPr/>
        <w:t>Step 2: </w:t>
      </w:r>
      <w:r>
        <w:rPr>
          <w:spacing w:val="-4"/>
        </w:rPr>
        <w:t>Help</w:t>
      </w:r>
    </w:p>
    <w:p>
      <w:pPr>
        <w:pStyle w:val="BodyText"/>
        <w:spacing w:before="47"/>
        <w:jc w:val="left"/>
        <w:rPr>
          <w:b/>
        </w:rPr>
      </w:pPr>
    </w:p>
    <w:p>
      <w:pPr>
        <w:pStyle w:val="BodyText"/>
        <w:spacing w:line="360" w:lineRule="auto" w:before="1"/>
        <w:ind w:left="820" w:right="1016"/>
      </w:pPr>
      <w:r>
        <w:rPr/>
        <w:t>This is the stage at which the employees are assisted by the organisation in enacting new behaviours. The initial commitment, generated in the share diagnosis, will propel employees to seek opportunities of learning new skills required for effectively</w:t>
      </w:r>
      <w:r>
        <w:rPr>
          <w:spacing w:val="40"/>
        </w:rPr>
        <w:t> </w:t>
      </w:r>
      <w:r>
        <w:rPr/>
        <w:t>performing their new roles, responsibilities and relationship. The skills and competencies developed at this stage will be continually reinforced by the demands of the new roles, responsibilities and relationships.</w:t>
      </w:r>
    </w:p>
    <w:p>
      <w:pPr>
        <w:pStyle w:val="Heading1"/>
        <w:spacing w:before="202"/>
      </w:pPr>
      <w:r>
        <w:rPr/>
        <w:t>Step 3:</w:t>
      </w:r>
      <w:r>
        <w:rPr>
          <w:spacing w:val="-2"/>
        </w:rPr>
        <w:t> </w:t>
      </w:r>
      <w:r>
        <w:rPr/>
        <w:t>People</w:t>
      </w:r>
      <w:r>
        <w:rPr>
          <w:spacing w:val="-1"/>
        </w:rPr>
        <w:t> </w:t>
      </w:r>
      <w:r>
        <w:rPr>
          <w:spacing w:val="-2"/>
        </w:rPr>
        <w:t>Alignment</w:t>
      </w:r>
    </w:p>
    <w:p>
      <w:pPr>
        <w:pStyle w:val="BodyText"/>
        <w:spacing w:before="48"/>
        <w:jc w:val="left"/>
        <w:rPr>
          <w:b/>
        </w:rPr>
      </w:pPr>
    </w:p>
    <w:p>
      <w:pPr>
        <w:pStyle w:val="BodyText"/>
        <w:spacing w:line="360" w:lineRule="auto"/>
        <w:ind w:left="820" w:right="1016"/>
      </w:pPr>
      <w:r>
        <w:rPr/>
        <w:t>This is the stage where the organisation tries to match the attributes of employees – their skills motivation, attitudes and behaviours – with the strategic requirements of the organisation. The primary objective of people alignment is to get the right people with</w:t>
      </w:r>
      <w:r>
        <w:rPr>
          <w:spacing w:val="40"/>
        </w:rPr>
        <w:t> </w:t>
      </w:r>
      <w:r>
        <w:rPr/>
        <w:t>the right competencies on the bus and the wrong people off the bus (Collins, 2001).</w:t>
      </w:r>
    </w:p>
    <w:p>
      <w:pPr>
        <w:pStyle w:val="BodyText"/>
        <w:spacing w:line="360" w:lineRule="auto" w:before="201"/>
        <w:ind w:left="820" w:right="1017"/>
      </w:pPr>
      <w:r>
        <w:rPr/>
        <w:t>According to Spector (2010), the specific intervention required in this stage include, assessment of employees to determine the quantum of the new skills possessed and those required, recruitment to attract and select new employees based on the demand for new competencies and fit with the redesigned organisation; promotion; which identifies current employees whose skills makes them effective enablers of the change and removal and replacement; which deals with individuals who cannot or will not alter their patterns of behaviours in ways consistent with the newly defined roles, responsibilities and </w:t>
      </w:r>
      <w:r>
        <w:rPr>
          <w:spacing w:val="-2"/>
        </w:rPr>
        <w:t>relationships.</w:t>
      </w:r>
    </w:p>
    <w:p>
      <w:pPr>
        <w:spacing w:after="0" w:line="360" w:lineRule="auto"/>
        <w:sectPr>
          <w:pgSz w:w="12240" w:h="15840"/>
          <w:pgMar w:header="0" w:footer="1064" w:top="1360" w:bottom="1260" w:left="620" w:right="420"/>
        </w:sectPr>
      </w:pPr>
    </w:p>
    <w:p>
      <w:pPr>
        <w:pStyle w:val="Heading1"/>
        <w:spacing w:before="78"/>
      </w:pPr>
      <w:r>
        <w:rPr/>
        <w:t>Step</w:t>
      </w:r>
      <w:r>
        <w:rPr>
          <w:spacing w:val="-2"/>
        </w:rPr>
        <w:t> </w:t>
      </w:r>
      <w:r>
        <w:rPr/>
        <w:t>4:</w:t>
      </w:r>
      <w:r>
        <w:rPr>
          <w:spacing w:val="-2"/>
        </w:rPr>
        <w:t> </w:t>
      </w:r>
      <w:r>
        <w:rPr/>
        <w:t>Reinforcing</w:t>
      </w:r>
      <w:r>
        <w:rPr>
          <w:spacing w:val="-1"/>
        </w:rPr>
        <w:t> </w:t>
      </w:r>
      <w:r>
        <w:rPr/>
        <w:t>New</w:t>
      </w:r>
      <w:r>
        <w:rPr>
          <w:spacing w:val="-3"/>
        </w:rPr>
        <w:t> </w:t>
      </w:r>
      <w:r>
        <w:rPr>
          <w:spacing w:val="-2"/>
        </w:rPr>
        <w:t>Behaviours</w:t>
      </w:r>
    </w:p>
    <w:p>
      <w:pPr>
        <w:pStyle w:val="BodyText"/>
        <w:spacing w:before="48"/>
        <w:jc w:val="left"/>
        <w:rPr>
          <w:b/>
        </w:rPr>
      </w:pPr>
    </w:p>
    <w:p>
      <w:pPr>
        <w:pStyle w:val="BodyText"/>
        <w:spacing w:line="360" w:lineRule="auto"/>
        <w:ind w:left="820" w:right="1018"/>
      </w:pPr>
      <w:r>
        <w:rPr/>
        <w:t>This is the point in which leaders reinforce altered patterns of behaviour through new structures, systems and technologies. Here, commitment could be further elicited through joint decisions about measurement systems. In this way, the system will be viewed as an essential element of the new culture, supporting the ongoing change.</w:t>
      </w:r>
    </w:p>
    <w:p>
      <w:pPr>
        <w:pStyle w:val="Heading1"/>
        <w:spacing w:before="203"/>
      </w:pPr>
      <w:r>
        <w:rPr/>
        <w:t>Step</w:t>
      </w:r>
      <w:r>
        <w:rPr>
          <w:spacing w:val="-2"/>
        </w:rPr>
        <w:t> </w:t>
      </w:r>
      <w:r>
        <w:rPr/>
        <w:t>5:</w:t>
      </w:r>
      <w:r>
        <w:rPr>
          <w:spacing w:val="-1"/>
        </w:rPr>
        <w:t> </w:t>
      </w:r>
      <w:r>
        <w:rPr/>
        <w:t>Mutual</w:t>
      </w:r>
      <w:r>
        <w:rPr>
          <w:spacing w:val="-2"/>
        </w:rPr>
        <w:t> </w:t>
      </w:r>
      <w:r>
        <w:rPr/>
        <w:t>Engagement</w:t>
      </w:r>
      <w:r>
        <w:rPr>
          <w:spacing w:val="-2"/>
        </w:rPr>
        <w:t> </w:t>
      </w:r>
      <w:r>
        <w:rPr/>
        <w:t>at</w:t>
      </w:r>
      <w:r>
        <w:rPr>
          <w:spacing w:val="-1"/>
        </w:rPr>
        <w:t> </w:t>
      </w:r>
      <w:r>
        <w:rPr/>
        <w:t>the</w:t>
      </w:r>
      <w:r>
        <w:rPr>
          <w:spacing w:val="-2"/>
        </w:rPr>
        <w:t> </w:t>
      </w:r>
      <w:r>
        <w:rPr>
          <w:spacing w:val="-4"/>
        </w:rPr>
        <w:t>Core</w:t>
      </w:r>
    </w:p>
    <w:p>
      <w:pPr>
        <w:pStyle w:val="BodyText"/>
        <w:spacing w:before="48"/>
        <w:jc w:val="left"/>
        <w:rPr>
          <w:b/>
        </w:rPr>
      </w:pPr>
    </w:p>
    <w:p>
      <w:pPr>
        <w:pStyle w:val="BodyText"/>
        <w:spacing w:line="360" w:lineRule="auto"/>
        <w:ind w:left="820" w:right="1016"/>
      </w:pPr>
      <w:r>
        <w:rPr/>
        <w:t>Mutual engagement is at the heart of the change process and supporting every step. Mutual engagement provides opportunities for dialogue, discussion, communication and participation as a way of building commitment to the change. Besides, mutual engagement provides employees vital knowledge about the current state of the company operations,</w:t>
      </w:r>
      <w:r>
        <w:rPr>
          <w:spacing w:val="-1"/>
        </w:rPr>
        <w:t> </w:t>
      </w:r>
      <w:r>
        <w:rPr/>
        <w:t>about</w:t>
      </w:r>
      <w:r>
        <w:rPr>
          <w:spacing w:val="-1"/>
        </w:rPr>
        <w:t> </w:t>
      </w:r>
      <w:r>
        <w:rPr/>
        <w:t>the</w:t>
      </w:r>
      <w:r>
        <w:rPr>
          <w:spacing w:val="-1"/>
        </w:rPr>
        <w:t> </w:t>
      </w:r>
      <w:r>
        <w:rPr/>
        <w:t>shifting expectations</w:t>
      </w:r>
      <w:r>
        <w:rPr>
          <w:spacing w:val="-1"/>
        </w:rPr>
        <w:t> </w:t>
      </w:r>
      <w:r>
        <w:rPr/>
        <w:t>of customers, about</w:t>
      </w:r>
      <w:r>
        <w:rPr>
          <w:spacing w:val="-1"/>
        </w:rPr>
        <w:t> </w:t>
      </w:r>
      <w:r>
        <w:rPr/>
        <w:t>the</w:t>
      </w:r>
      <w:r>
        <w:rPr>
          <w:spacing w:val="-1"/>
        </w:rPr>
        <w:t> </w:t>
      </w:r>
      <w:r>
        <w:rPr/>
        <w:t>required</w:t>
      </w:r>
      <w:r>
        <w:rPr>
          <w:spacing w:val="-1"/>
        </w:rPr>
        <w:t> </w:t>
      </w:r>
      <w:r>
        <w:rPr/>
        <w:t>interface</w:t>
      </w:r>
      <w:r>
        <w:rPr>
          <w:spacing w:val="-1"/>
        </w:rPr>
        <w:t> </w:t>
      </w:r>
      <w:r>
        <w:rPr/>
        <w:t>with suppliers and about emerging technological trends and development in the industry embedded deeply in and widely across the firm. The success of mutual engagement rests on four fundamental beliefs</w:t>
      </w:r>
      <w:r>
        <w:rPr>
          <w:spacing w:val="-1"/>
        </w:rPr>
        <w:t> </w:t>
      </w:r>
      <w:r>
        <w:rPr/>
        <w:t>of mutuality, reciprocity, advocacy</w:t>
      </w:r>
      <w:r>
        <w:rPr>
          <w:spacing w:val="-1"/>
        </w:rPr>
        <w:t> </w:t>
      </w:r>
      <w:r>
        <w:rPr/>
        <w:t>and enquiry. Advocacy is the willingness and ability of participants to reveal positions and the assumptions underlying those positions. Inquiry is the willingness and ability of participants to open their own position and underlying assumptions to questions and challenge by others. Mutuality is the belief on the part of individual participants that the other participants have both the capacity and the desire to learn and to change, while reciprocity is the belief, on the part of individual participants, that they have something to learn from the other participants (Agyris, 2000).</w:t>
      </w:r>
    </w:p>
    <w:p>
      <w:pPr>
        <w:pStyle w:val="BodyText"/>
        <w:jc w:val="left"/>
      </w:pPr>
    </w:p>
    <w:p>
      <w:pPr>
        <w:pStyle w:val="BodyText"/>
        <w:spacing w:before="253"/>
        <w:jc w:val="left"/>
      </w:pPr>
    </w:p>
    <w:p>
      <w:pPr>
        <w:pStyle w:val="Heading1"/>
      </w:pPr>
      <w:r>
        <w:rPr/>
        <w:t>Sensing</w:t>
      </w:r>
      <w:r>
        <w:rPr>
          <w:spacing w:val="-4"/>
        </w:rPr>
        <w:t> </w:t>
      </w:r>
      <w:r>
        <w:rPr/>
        <w:t>Making</w:t>
      </w:r>
      <w:r>
        <w:rPr>
          <w:spacing w:val="-2"/>
        </w:rPr>
        <w:t> </w:t>
      </w:r>
      <w:r>
        <w:rPr/>
        <w:t>framework</w:t>
      </w:r>
      <w:r>
        <w:rPr>
          <w:spacing w:val="-2"/>
        </w:rPr>
        <w:t> </w:t>
      </w:r>
      <w:r>
        <w:rPr/>
        <w:t>of</w:t>
      </w:r>
      <w:r>
        <w:rPr>
          <w:spacing w:val="-2"/>
        </w:rPr>
        <w:t> </w:t>
      </w:r>
      <w:r>
        <w:rPr/>
        <w:t>Organisation</w:t>
      </w:r>
      <w:r>
        <w:rPr>
          <w:spacing w:val="-1"/>
        </w:rPr>
        <w:t> </w:t>
      </w:r>
      <w:r>
        <w:rPr/>
        <w:t>of</w:t>
      </w:r>
      <w:r>
        <w:rPr>
          <w:spacing w:val="-3"/>
        </w:rPr>
        <w:t> </w:t>
      </w:r>
      <w:r>
        <w:rPr>
          <w:spacing w:val="-2"/>
        </w:rPr>
        <w:t>Change</w:t>
      </w:r>
    </w:p>
    <w:p>
      <w:pPr>
        <w:pStyle w:val="BodyText"/>
        <w:spacing w:before="49"/>
        <w:jc w:val="left"/>
        <w:rPr>
          <w:b/>
        </w:rPr>
      </w:pPr>
    </w:p>
    <w:p>
      <w:pPr>
        <w:pStyle w:val="BodyText"/>
        <w:spacing w:line="360" w:lineRule="auto"/>
        <w:ind w:left="820" w:right="1017"/>
      </w:pPr>
      <w:r>
        <w:rPr/>
        <w:t>This approach to understanding a variety of changes has been gaining ground since the 1990. The primary objective of this approach is the provision of a holistic perspective</w:t>
      </w:r>
      <w:r>
        <w:rPr>
          <w:spacing w:val="40"/>
        </w:rPr>
        <w:t> </w:t>
      </w:r>
      <w:r>
        <w:rPr/>
        <w:t>that</w:t>
      </w:r>
      <w:r>
        <w:rPr>
          <w:spacing w:val="4"/>
        </w:rPr>
        <w:t> </w:t>
      </w:r>
      <w:r>
        <w:rPr/>
        <w:t>provides</w:t>
      </w:r>
      <w:r>
        <w:rPr>
          <w:spacing w:val="6"/>
        </w:rPr>
        <w:t> </w:t>
      </w:r>
      <w:r>
        <w:rPr/>
        <w:t>both</w:t>
      </w:r>
      <w:r>
        <w:rPr>
          <w:spacing w:val="7"/>
        </w:rPr>
        <w:t> </w:t>
      </w:r>
      <w:r>
        <w:rPr/>
        <w:t>a</w:t>
      </w:r>
      <w:r>
        <w:rPr>
          <w:spacing w:val="6"/>
        </w:rPr>
        <w:t> </w:t>
      </w:r>
      <w:r>
        <w:rPr/>
        <w:t>theoretical</w:t>
      </w:r>
      <w:r>
        <w:rPr>
          <w:spacing w:val="6"/>
        </w:rPr>
        <w:t> </w:t>
      </w:r>
      <w:r>
        <w:rPr/>
        <w:t>grounding</w:t>
      </w:r>
      <w:r>
        <w:rPr>
          <w:spacing w:val="7"/>
        </w:rPr>
        <w:t> </w:t>
      </w:r>
      <w:r>
        <w:rPr/>
        <w:t>and</w:t>
      </w:r>
      <w:r>
        <w:rPr>
          <w:spacing w:val="8"/>
        </w:rPr>
        <w:t> </w:t>
      </w:r>
      <w:r>
        <w:rPr/>
        <w:t>a</w:t>
      </w:r>
      <w:r>
        <w:rPr>
          <w:spacing w:val="5"/>
        </w:rPr>
        <w:t> </w:t>
      </w:r>
      <w:r>
        <w:rPr/>
        <w:t>practical</w:t>
      </w:r>
      <w:r>
        <w:rPr>
          <w:spacing w:val="6"/>
        </w:rPr>
        <w:t> </w:t>
      </w:r>
      <w:r>
        <w:rPr/>
        <w:t>application</w:t>
      </w:r>
      <w:r>
        <w:rPr>
          <w:spacing w:val="7"/>
        </w:rPr>
        <w:t> </w:t>
      </w:r>
      <w:r>
        <w:rPr/>
        <w:t>(Mills,</w:t>
      </w:r>
      <w:r>
        <w:rPr>
          <w:spacing w:val="12"/>
        </w:rPr>
        <w:t> </w:t>
      </w:r>
      <w:r>
        <w:rPr>
          <w:i/>
        </w:rPr>
        <w:t>et</w:t>
      </w:r>
      <w:r>
        <w:rPr>
          <w:i/>
          <w:spacing w:val="6"/>
        </w:rPr>
        <w:t> </w:t>
      </w:r>
      <w:r>
        <w:rPr>
          <w:i/>
        </w:rPr>
        <w:t>al</w:t>
      </w:r>
      <w:r>
        <w:rPr/>
        <w:t>,</w:t>
      </w:r>
      <w:r>
        <w:rPr>
          <w:spacing w:val="6"/>
        </w:rPr>
        <w:t> </w:t>
      </w:r>
      <w:r>
        <w:rPr>
          <w:spacing w:val="-2"/>
        </w:rPr>
        <w:t>2009).</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Its usefulness is derived from the fact that it provides a way of uncovering why individuals think and act as well as alerting managers of potential problems that could be encountered in the change process. According to Weick (1995), Helms and Mills (2003), unlike</w:t>
      </w:r>
      <w:r>
        <w:rPr>
          <w:spacing w:val="-2"/>
        </w:rPr>
        <w:t> </w:t>
      </w:r>
      <w:r>
        <w:rPr/>
        <w:t>the</w:t>
      </w:r>
      <w:r>
        <w:rPr>
          <w:spacing w:val="-2"/>
        </w:rPr>
        <w:t> </w:t>
      </w:r>
      <w:r>
        <w:rPr/>
        <w:t>traditional</w:t>
      </w:r>
      <w:r>
        <w:rPr>
          <w:spacing w:val="-3"/>
        </w:rPr>
        <w:t> </w:t>
      </w:r>
      <w:r>
        <w:rPr/>
        <w:t>approach</w:t>
      </w:r>
      <w:r>
        <w:rPr>
          <w:spacing w:val="-1"/>
        </w:rPr>
        <w:t> </w:t>
      </w:r>
      <w:r>
        <w:rPr/>
        <w:t>of</w:t>
      </w:r>
      <w:r>
        <w:rPr>
          <w:spacing w:val="-2"/>
        </w:rPr>
        <w:t> </w:t>
      </w:r>
      <w:r>
        <w:rPr/>
        <w:t>studying</w:t>
      </w:r>
      <w:r>
        <w:rPr>
          <w:spacing w:val="-2"/>
        </w:rPr>
        <w:t> </w:t>
      </w:r>
      <w:r>
        <w:rPr/>
        <w:t>change</w:t>
      </w:r>
      <w:r>
        <w:rPr>
          <w:spacing w:val="-2"/>
        </w:rPr>
        <w:t> </w:t>
      </w:r>
      <w:r>
        <w:rPr/>
        <w:t>management,</w:t>
      </w:r>
      <w:r>
        <w:rPr>
          <w:spacing w:val="-2"/>
        </w:rPr>
        <w:t> </w:t>
      </w:r>
      <w:r>
        <w:rPr/>
        <w:t>which</w:t>
      </w:r>
      <w:r>
        <w:rPr>
          <w:spacing w:val="-1"/>
        </w:rPr>
        <w:t> </w:t>
      </w:r>
      <w:r>
        <w:rPr/>
        <w:t>focuses</w:t>
      </w:r>
      <w:r>
        <w:rPr>
          <w:spacing w:val="-3"/>
        </w:rPr>
        <w:t> </w:t>
      </w:r>
      <w:r>
        <w:rPr/>
        <w:t>mainly</w:t>
      </w:r>
      <w:r>
        <w:rPr>
          <w:spacing w:val="-1"/>
        </w:rPr>
        <w:t> </w:t>
      </w:r>
      <w:r>
        <w:rPr/>
        <w:t>on the issues of adoption, implementation and outcomes; sense-making provides a manager with the scope of exploring the reasoning behind these issues. As noted by Mills </w:t>
      </w:r>
      <w:r>
        <w:rPr>
          <w:i/>
        </w:rPr>
        <w:t>et al </w:t>
      </w:r>
      <w:r>
        <w:rPr/>
        <w:t>(2009), the sense making model of organisational change leads us to question the notion of organisational change as a linear, wholly rational, or necessary process. While requiring us to analyze the skills needed to successfully implement (or resist) organisational change, Weick (2001), Helms-Mills (2003), posited that decision-making relies on eight interrelated socio-psychological properties – retrospection, cues, on-going sense making, social sense, plausibility, identify construction, enactment and projection.</w:t>
      </w:r>
    </w:p>
    <w:p>
      <w:pPr>
        <w:pStyle w:val="BodyText"/>
        <w:spacing w:line="360" w:lineRule="auto" w:before="200"/>
        <w:ind w:left="820" w:right="1017"/>
      </w:pPr>
      <w:r>
        <w:rPr>
          <w:b/>
        </w:rPr>
        <w:t>Retrospection</w:t>
      </w:r>
      <w:r>
        <w:rPr/>
        <w:t>: In the main, people tend to make retrospective sense of an event though unconsciously. People usually have an idea of what they are about to do and may well have planned it in advance. However, the sense of their actions is made meaningful once they have acted. Reflection enables individuals to explain and sometimes justify their </w:t>
      </w:r>
      <w:r>
        <w:rPr>
          <w:spacing w:val="-2"/>
        </w:rPr>
        <w:t>actions.</w:t>
      </w:r>
    </w:p>
    <w:p>
      <w:pPr>
        <w:pStyle w:val="BodyText"/>
        <w:spacing w:line="360" w:lineRule="auto" w:before="201"/>
        <w:ind w:left="820" w:right="1021"/>
      </w:pPr>
      <w:r>
        <w:rPr>
          <w:b/>
        </w:rPr>
        <w:t>Cues</w:t>
      </w:r>
      <w:r>
        <w:rPr/>
        <w:t>: when we make sense of a situation, we draw on selected cues to understand and explain action. However, our selection of cues is influenced by a number of factors, including an ongoing sense of a situation.</w:t>
      </w:r>
    </w:p>
    <w:p>
      <w:pPr>
        <w:pStyle w:val="BodyText"/>
        <w:spacing w:line="360" w:lineRule="auto" w:before="199"/>
        <w:ind w:left="820" w:right="1016"/>
      </w:pPr>
      <w:r>
        <w:rPr>
          <w:b/>
        </w:rPr>
        <w:t>Ongoing sense-making</w:t>
      </w:r>
      <w:r>
        <w:rPr/>
        <w:t>: sense making is influenced by the knowledge we have. This is because ideas do not operate in a vacuum but arise in the context of pre-existing notion. However, ideas are not simple reflections or powerful ongoing ideas as the selected act is a function of the set of social relations that the person have.</w:t>
      </w:r>
    </w:p>
    <w:p>
      <w:pPr>
        <w:pStyle w:val="BodyText"/>
        <w:spacing w:line="360" w:lineRule="auto" w:before="201"/>
        <w:ind w:left="820" w:right="1015"/>
      </w:pPr>
      <w:r>
        <w:rPr>
          <w:b/>
        </w:rPr>
        <w:t>Social sense</w:t>
      </w:r>
      <w:r>
        <w:rPr>
          <w:b/>
          <w:spacing w:val="-1"/>
        </w:rPr>
        <w:t> </w:t>
      </w:r>
      <w:r>
        <w:rPr>
          <w:b/>
        </w:rPr>
        <w:t>making:</w:t>
      </w:r>
      <w:r>
        <w:rPr>
          <w:b/>
          <w:spacing w:val="-2"/>
        </w:rPr>
        <w:t> </w:t>
      </w:r>
      <w:r>
        <w:rPr/>
        <w:t>A particular</w:t>
      </w:r>
      <w:r>
        <w:rPr>
          <w:spacing w:val="-1"/>
        </w:rPr>
        <w:t> </w:t>
      </w:r>
      <w:r>
        <w:rPr/>
        <w:t>action is</w:t>
      </w:r>
      <w:r>
        <w:rPr>
          <w:spacing w:val="-1"/>
        </w:rPr>
        <w:t> </w:t>
      </w:r>
      <w:r>
        <w:rPr/>
        <w:t>presumed attractive based</w:t>
      </w:r>
      <w:r>
        <w:rPr>
          <w:spacing w:val="-1"/>
        </w:rPr>
        <w:t> </w:t>
      </w:r>
      <w:r>
        <w:rPr/>
        <w:t>on</w:t>
      </w:r>
      <w:r>
        <w:rPr>
          <w:spacing w:val="-1"/>
        </w:rPr>
        <w:t> </w:t>
      </w:r>
      <w:r>
        <w:rPr/>
        <w:t>the</w:t>
      </w:r>
      <w:r>
        <w:rPr>
          <w:spacing w:val="-1"/>
        </w:rPr>
        <w:t> </w:t>
      </w:r>
      <w:r>
        <w:rPr/>
        <w:t>set</w:t>
      </w:r>
      <w:r>
        <w:rPr>
          <w:spacing w:val="-1"/>
        </w:rPr>
        <w:t> </w:t>
      </w:r>
      <w:r>
        <w:rPr/>
        <w:t>of social relations a person is involved in. The stakeholders of a business will to a large-extent determine the acts desirable to a change manager.</w:t>
      </w:r>
    </w:p>
    <w:p>
      <w:pPr>
        <w:spacing w:after="0" w:line="360" w:lineRule="auto"/>
        <w:sectPr>
          <w:pgSz w:w="12240" w:h="15840"/>
          <w:pgMar w:header="0" w:footer="1064" w:top="1360" w:bottom="1260" w:left="620" w:right="420"/>
        </w:sectPr>
      </w:pPr>
    </w:p>
    <w:p>
      <w:pPr>
        <w:pStyle w:val="BodyText"/>
        <w:spacing w:line="360" w:lineRule="auto" w:before="76"/>
        <w:ind w:left="820" w:right="1019"/>
      </w:pPr>
      <w:r>
        <w:rPr>
          <w:b/>
        </w:rPr>
        <w:t>Plausibility: </w:t>
      </w:r>
      <w:r>
        <w:rPr/>
        <w:t>plausibility is a sense that something is believable or reasonable if not actually true. Plausibility is dependent on the ability of the actor to sufficiently weave together a story or an account that in its utilization of cues adequately addresses the ongoing and social sense of a situation.</w:t>
      </w:r>
    </w:p>
    <w:p>
      <w:pPr>
        <w:pStyle w:val="BodyText"/>
        <w:spacing w:line="360" w:lineRule="auto" w:before="201"/>
        <w:ind w:left="820" w:right="1021"/>
      </w:pPr>
      <w:r>
        <w:rPr>
          <w:b/>
        </w:rPr>
        <w:t>Identity construction: </w:t>
      </w:r>
      <w:r>
        <w:rPr/>
        <w:t>The choice of an act does not depend on the social pressures in the content of an ongoing sense but also on the identity of the actor. The identity of the actor is a product of his experiences, values, and beliefs.</w:t>
      </w:r>
    </w:p>
    <w:p>
      <w:pPr>
        <w:pStyle w:val="BodyText"/>
        <w:spacing w:line="360" w:lineRule="auto" w:before="199"/>
        <w:ind w:left="820" w:right="1021"/>
      </w:pPr>
      <w:r>
        <w:rPr>
          <w:b/>
        </w:rPr>
        <w:t>Enactment: </w:t>
      </w:r>
      <w:r>
        <w:rPr/>
        <w:t>This refers to a situation where a sense of something or event is widely accepted. It is worthy to note that there can be various enactments of different senses of a </w:t>
      </w:r>
      <w:r>
        <w:rPr>
          <w:spacing w:val="-2"/>
        </w:rPr>
        <w:t>situation.</w:t>
      </w:r>
    </w:p>
    <w:p>
      <w:pPr>
        <w:pStyle w:val="BodyText"/>
        <w:spacing w:line="360" w:lineRule="auto" w:before="200"/>
        <w:ind w:left="820" w:right="1024"/>
      </w:pPr>
      <w:r>
        <w:rPr>
          <w:b/>
        </w:rPr>
        <w:t>Projection:</w:t>
      </w:r>
      <w:r>
        <w:rPr>
          <w:b/>
          <w:spacing w:val="-2"/>
        </w:rPr>
        <w:t> </w:t>
      </w:r>
      <w:r>
        <w:rPr/>
        <w:t>This</w:t>
      </w:r>
      <w:r>
        <w:rPr>
          <w:spacing w:val="-3"/>
        </w:rPr>
        <w:t> </w:t>
      </w:r>
      <w:r>
        <w:rPr/>
        <w:t>is</w:t>
      </w:r>
      <w:r>
        <w:rPr>
          <w:spacing w:val="-2"/>
        </w:rPr>
        <w:t> </w:t>
      </w:r>
      <w:r>
        <w:rPr/>
        <w:t>the</w:t>
      </w:r>
      <w:r>
        <w:rPr>
          <w:spacing w:val="-2"/>
        </w:rPr>
        <w:t> </w:t>
      </w:r>
      <w:r>
        <w:rPr/>
        <w:t>ability</w:t>
      </w:r>
      <w:r>
        <w:rPr>
          <w:spacing w:val="-3"/>
        </w:rPr>
        <w:t> </w:t>
      </w:r>
      <w:r>
        <w:rPr/>
        <w:t>of</w:t>
      </w:r>
      <w:r>
        <w:rPr>
          <w:spacing w:val="-2"/>
        </w:rPr>
        <w:t> </w:t>
      </w:r>
      <w:r>
        <w:rPr/>
        <w:t>more</w:t>
      </w:r>
      <w:r>
        <w:rPr>
          <w:spacing w:val="-2"/>
        </w:rPr>
        <w:t> </w:t>
      </w:r>
      <w:r>
        <w:rPr/>
        <w:t>powerful</w:t>
      </w:r>
      <w:r>
        <w:rPr>
          <w:spacing w:val="-2"/>
        </w:rPr>
        <w:t> </w:t>
      </w:r>
      <w:r>
        <w:rPr/>
        <w:t>actors</w:t>
      </w:r>
      <w:r>
        <w:rPr>
          <w:spacing w:val="-2"/>
        </w:rPr>
        <w:t> </w:t>
      </w:r>
      <w:r>
        <w:rPr/>
        <w:t>to</w:t>
      </w:r>
      <w:r>
        <w:rPr>
          <w:spacing w:val="-2"/>
        </w:rPr>
        <w:t> </w:t>
      </w:r>
      <w:r>
        <w:rPr/>
        <w:t>project</w:t>
      </w:r>
      <w:r>
        <w:rPr>
          <w:spacing w:val="-2"/>
        </w:rPr>
        <w:t> </w:t>
      </w:r>
      <w:r>
        <w:rPr/>
        <w:t>their</w:t>
      </w:r>
      <w:r>
        <w:rPr>
          <w:spacing w:val="-2"/>
        </w:rPr>
        <w:t> </w:t>
      </w:r>
      <w:r>
        <w:rPr/>
        <w:t>sense</w:t>
      </w:r>
      <w:r>
        <w:rPr>
          <w:spacing w:val="-2"/>
        </w:rPr>
        <w:t> </w:t>
      </w:r>
      <w:r>
        <w:rPr/>
        <w:t>of</w:t>
      </w:r>
      <w:r>
        <w:rPr>
          <w:spacing w:val="-3"/>
        </w:rPr>
        <w:t> </w:t>
      </w:r>
      <w:r>
        <w:rPr/>
        <w:t>a</w:t>
      </w:r>
      <w:r>
        <w:rPr>
          <w:spacing w:val="-2"/>
        </w:rPr>
        <w:t> </w:t>
      </w:r>
      <w:r>
        <w:rPr/>
        <w:t>situation onto others and in the process shaping their understanding of the situation. The ability to project a sense onto a situation can be influenced by any combination of interpersonal skills, political power, social standing and/or economic power.</w:t>
      </w:r>
    </w:p>
    <w:p>
      <w:pPr>
        <w:pStyle w:val="BodyText"/>
        <w:jc w:val="left"/>
      </w:pPr>
    </w:p>
    <w:p>
      <w:pPr>
        <w:pStyle w:val="BodyText"/>
        <w:spacing w:before="53"/>
        <w:jc w:val="left"/>
      </w:pPr>
    </w:p>
    <w:p>
      <w:pPr>
        <w:pStyle w:val="Heading1"/>
      </w:pPr>
      <w:r>
        <w:rPr/>
        <w:t>Tipping</w:t>
      </w:r>
      <w:r>
        <w:rPr>
          <w:spacing w:val="-4"/>
        </w:rPr>
        <w:t> </w:t>
      </w:r>
      <w:r>
        <w:rPr/>
        <w:t>Point</w:t>
      </w:r>
      <w:r>
        <w:rPr>
          <w:spacing w:val="-2"/>
        </w:rPr>
        <w:t> </w:t>
      </w:r>
      <w:r>
        <w:rPr/>
        <w:t>Leadership</w:t>
      </w:r>
      <w:r>
        <w:rPr>
          <w:spacing w:val="-3"/>
        </w:rPr>
        <w:t> </w:t>
      </w:r>
      <w:r>
        <w:rPr/>
        <w:t>Theory</w:t>
      </w:r>
      <w:r>
        <w:rPr>
          <w:spacing w:val="-2"/>
        </w:rPr>
        <w:t> </w:t>
      </w:r>
      <w:r>
        <w:rPr/>
        <w:t>of</w:t>
      </w:r>
      <w:r>
        <w:rPr>
          <w:spacing w:val="-2"/>
        </w:rPr>
        <w:t> Change</w:t>
      </w:r>
    </w:p>
    <w:p>
      <w:pPr>
        <w:pStyle w:val="BodyText"/>
        <w:spacing w:before="49"/>
        <w:jc w:val="left"/>
        <w:rPr>
          <w:b/>
        </w:rPr>
      </w:pPr>
    </w:p>
    <w:p>
      <w:pPr>
        <w:pStyle w:val="BodyText"/>
        <w:spacing w:line="360" w:lineRule="auto"/>
        <w:ind w:left="820" w:right="1018"/>
      </w:pPr>
      <w:r>
        <w:rPr/>
        <w:t>Kim and Manborgne (2003) tipping point leadership of change was based on the leadership style used by Bralton in turning around the New York Police Department. The theory which is rooted in epidemiology posits that in any organisation, once the beliefs and energies of a critical mass of people are engaged, conversion to a new idea will spread like an epidemic, bringing abound fundamental change very quickly. The theory suggests that such a movement can be unleashed only by agents who make unforgettable and unarguable calls for change, who concentrate their resources on what really matters, who mobilize the commitment of the organisation key players and who succeed in silencing the most vocal naysayers (Kim and Manborgue, 2003). To accomplish rapid, dramatic</w:t>
      </w:r>
      <w:r>
        <w:rPr>
          <w:spacing w:val="18"/>
        </w:rPr>
        <w:t> </w:t>
      </w:r>
      <w:r>
        <w:rPr/>
        <w:t>and</w:t>
      </w:r>
      <w:r>
        <w:rPr>
          <w:spacing w:val="21"/>
        </w:rPr>
        <w:t> </w:t>
      </w:r>
      <w:r>
        <w:rPr/>
        <w:t>lasting</w:t>
      </w:r>
      <w:r>
        <w:rPr>
          <w:spacing w:val="19"/>
        </w:rPr>
        <w:t> </w:t>
      </w:r>
      <w:r>
        <w:rPr/>
        <w:t>change</w:t>
      </w:r>
      <w:r>
        <w:rPr>
          <w:spacing w:val="20"/>
        </w:rPr>
        <w:t> </w:t>
      </w:r>
      <w:r>
        <w:rPr/>
        <w:t>with</w:t>
      </w:r>
      <w:r>
        <w:rPr>
          <w:spacing w:val="21"/>
        </w:rPr>
        <w:t> </w:t>
      </w:r>
      <w:r>
        <w:rPr/>
        <w:t>limited</w:t>
      </w:r>
      <w:r>
        <w:rPr>
          <w:spacing w:val="19"/>
        </w:rPr>
        <w:t> </w:t>
      </w:r>
      <w:r>
        <w:rPr/>
        <w:t>resources,</w:t>
      </w:r>
      <w:r>
        <w:rPr>
          <w:spacing w:val="19"/>
        </w:rPr>
        <w:t> </w:t>
      </w:r>
      <w:r>
        <w:rPr/>
        <w:t>change</w:t>
      </w:r>
      <w:r>
        <w:rPr>
          <w:spacing w:val="20"/>
        </w:rPr>
        <w:t> </w:t>
      </w:r>
      <w:r>
        <w:rPr/>
        <w:t>leaders</w:t>
      </w:r>
      <w:r>
        <w:rPr>
          <w:spacing w:val="18"/>
        </w:rPr>
        <w:t> </w:t>
      </w:r>
      <w:r>
        <w:rPr/>
        <w:t>must</w:t>
      </w:r>
      <w:r>
        <w:rPr>
          <w:spacing w:val="19"/>
        </w:rPr>
        <w:t> </w:t>
      </w:r>
      <w:r>
        <w:rPr/>
        <w:t>overcome</w:t>
      </w:r>
      <w:r>
        <w:rPr>
          <w:spacing w:val="19"/>
        </w:rPr>
        <w:t> </w:t>
      </w:r>
      <w:r>
        <w:rPr>
          <w:spacing w:val="-4"/>
        </w:rPr>
        <w:t>four</w:t>
      </w:r>
    </w:p>
    <w:p>
      <w:pPr>
        <w:spacing w:after="0" w:line="360" w:lineRule="auto"/>
        <w:sectPr>
          <w:pgSz w:w="12240" w:h="15840"/>
          <w:pgMar w:header="0" w:footer="1064" w:top="1360" w:bottom="1260" w:left="620" w:right="420"/>
        </w:sectPr>
      </w:pPr>
    </w:p>
    <w:p>
      <w:pPr>
        <w:pStyle w:val="BodyText"/>
        <w:spacing w:line="360" w:lineRule="auto" w:before="76"/>
        <w:ind w:left="820" w:right="1019"/>
      </w:pPr>
      <w:r>
        <w:rPr/>
        <w:t>hurdles;</w:t>
      </w:r>
      <w:r>
        <w:rPr>
          <w:spacing w:val="-3"/>
        </w:rPr>
        <w:t> </w:t>
      </w:r>
      <w:r>
        <w:rPr/>
        <w:t>the</w:t>
      </w:r>
      <w:r>
        <w:rPr>
          <w:spacing w:val="-2"/>
        </w:rPr>
        <w:t> </w:t>
      </w:r>
      <w:r>
        <w:rPr/>
        <w:t>cognitive</w:t>
      </w:r>
      <w:r>
        <w:rPr>
          <w:spacing w:val="-3"/>
        </w:rPr>
        <w:t> </w:t>
      </w:r>
      <w:r>
        <w:rPr/>
        <w:t>hurdle</w:t>
      </w:r>
      <w:r>
        <w:rPr>
          <w:spacing w:val="-2"/>
        </w:rPr>
        <w:t> </w:t>
      </w:r>
      <w:r>
        <w:rPr/>
        <w:t>the</w:t>
      </w:r>
      <w:r>
        <w:rPr>
          <w:spacing w:val="-2"/>
        </w:rPr>
        <w:t> </w:t>
      </w:r>
      <w:r>
        <w:rPr/>
        <w:t>resource</w:t>
      </w:r>
      <w:r>
        <w:rPr>
          <w:spacing w:val="-3"/>
        </w:rPr>
        <w:t> </w:t>
      </w:r>
      <w:r>
        <w:rPr/>
        <w:t>hurdle,</w:t>
      </w:r>
      <w:r>
        <w:rPr>
          <w:spacing w:val="-2"/>
        </w:rPr>
        <w:t> </w:t>
      </w:r>
      <w:r>
        <w:rPr/>
        <w:t>the</w:t>
      </w:r>
      <w:r>
        <w:rPr>
          <w:spacing w:val="-2"/>
        </w:rPr>
        <w:t> </w:t>
      </w:r>
      <w:r>
        <w:rPr/>
        <w:t>motivational hurdle</w:t>
      </w:r>
      <w:r>
        <w:rPr>
          <w:spacing w:val="-2"/>
        </w:rPr>
        <w:t> </w:t>
      </w:r>
      <w:r>
        <w:rPr/>
        <w:t>and</w:t>
      </w:r>
      <w:r>
        <w:rPr>
          <w:spacing w:val="-1"/>
        </w:rPr>
        <w:t> </w:t>
      </w:r>
      <w:r>
        <w:rPr/>
        <w:t>the</w:t>
      </w:r>
      <w:r>
        <w:rPr>
          <w:spacing w:val="-1"/>
        </w:rPr>
        <w:t> </w:t>
      </w:r>
      <w:r>
        <w:rPr/>
        <w:t>political </w:t>
      </w:r>
      <w:r>
        <w:rPr>
          <w:spacing w:val="-2"/>
        </w:rPr>
        <w:t>hurdle.</w:t>
      </w:r>
    </w:p>
    <w:p>
      <w:pPr>
        <w:pStyle w:val="BodyText"/>
        <w:spacing w:line="360" w:lineRule="auto" w:before="200"/>
        <w:ind w:left="820" w:right="1019"/>
      </w:pPr>
      <w:r>
        <w:rPr>
          <w:b/>
        </w:rPr>
        <w:t>The cognitive hurdle</w:t>
      </w:r>
      <w:r>
        <w:rPr/>
        <w:t>: The success of any change effort hinges on the ability of the</w:t>
      </w:r>
      <w:r>
        <w:rPr>
          <w:spacing w:val="40"/>
        </w:rPr>
        <w:t> </w:t>
      </w:r>
      <w:r>
        <w:rPr/>
        <w:t>leader to see the need for change. The failure of most change initiatives can be traced to their not seeing the need for change. Change leaders should be rightly positioned to experience, feel and accept the need for change.</w:t>
      </w:r>
    </w:p>
    <w:p>
      <w:pPr>
        <w:pStyle w:val="BodyText"/>
        <w:spacing w:line="360" w:lineRule="auto" w:before="201"/>
        <w:ind w:left="820" w:right="1015"/>
      </w:pPr>
      <w:r>
        <w:rPr>
          <w:b/>
        </w:rPr>
        <w:t>Resource</w:t>
      </w:r>
      <w:r>
        <w:rPr>
          <w:b/>
          <w:spacing w:val="-2"/>
        </w:rPr>
        <w:t> </w:t>
      </w:r>
      <w:r>
        <w:rPr>
          <w:b/>
        </w:rPr>
        <w:t>hurdle</w:t>
      </w:r>
      <w:r>
        <w:rPr/>
        <w:t>:</w:t>
      </w:r>
      <w:r>
        <w:rPr>
          <w:spacing w:val="-1"/>
        </w:rPr>
        <w:t> </w:t>
      </w:r>
      <w:r>
        <w:rPr/>
        <w:t>Most organisations</w:t>
      </w:r>
      <w:r>
        <w:rPr>
          <w:spacing w:val="-1"/>
        </w:rPr>
        <w:t> </w:t>
      </w:r>
      <w:r>
        <w:rPr/>
        <w:t>undergoing change</w:t>
      </w:r>
      <w:r>
        <w:rPr>
          <w:spacing w:val="-1"/>
        </w:rPr>
        <w:t> </w:t>
      </w:r>
      <w:r>
        <w:rPr/>
        <w:t>rarely</w:t>
      </w:r>
      <w:r>
        <w:rPr>
          <w:spacing w:val="-2"/>
        </w:rPr>
        <w:t> </w:t>
      </w:r>
      <w:r>
        <w:rPr/>
        <w:t>possess</w:t>
      </w:r>
      <w:r>
        <w:rPr>
          <w:spacing w:val="-1"/>
        </w:rPr>
        <w:t> </w:t>
      </w:r>
      <w:r>
        <w:rPr/>
        <w:t>the</w:t>
      </w:r>
      <w:r>
        <w:rPr>
          <w:spacing w:val="-1"/>
        </w:rPr>
        <w:t> </w:t>
      </w:r>
      <w:r>
        <w:rPr/>
        <w:t>large</w:t>
      </w:r>
      <w:r>
        <w:rPr>
          <w:spacing w:val="-1"/>
        </w:rPr>
        <w:t> </w:t>
      </w:r>
      <w:r>
        <w:rPr/>
        <w:t>amount of resources required for change implementation. Often leaders faced with this challenge are caught in the trap of either ratcheting down their expectations of change and accept mediocrity or begin a lengthy and often unsuccessful battle for more resources with shareholders and bankers. According to the tipping point, the antidotes‟ is not the provision of more resources but the concentration of available resources where they are needed and where the payoffs are the greatest.</w:t>
      </w:r>
    </w:p>
    <w:p>
      <w:pPr>
        <w:pStyle w:val="BodyText"/>
        <w:spacing w:line="360" w:lineRule="auto" w:before="199"/>
        <w:ind w:left="820" w:right="1015"/>
      </w:pPr>
      <w:r>
        <w:rPr>
          <w:b/>
        </w:rPr>
        <w:t>The motivational hurdle</w:t>
      </w:r>
      <w:r>
        <w:rPr/>
        <w:t>: In addition to understanding and accepting the need for change, employees must also be actually bold in making change happen. To provide and sustain motivation to change, Kim and Mauborgne (2003) recommend the identification of “Kingpins”, consisting of individuals with the most influence in the organisation – not based</w:t>
      </w:r>
      <w:r>
        <w:rPr>
          <w:spacing w:val="-3"/>
        </w:rPr>
        <w:t> </w:t>
      </w:r>
      <w:r>
        <w:rPr/>
        <w:t>only</w:t>
      </w:r>
      <w:r>
        <w:rPr>
          <w:spacing w:val="-3"/>
        </w:rPr>
        <w:t> </w:t>
      </w:r>
      <w:r>
        <w:rPr/>
        <w:t>on</w:t>
      </w:r>
      <w:r>
        <w:rPr>
          <w:spacing w:val="-3"/>
        </w:rPr>
        <w:t> </w:t>
      </w:r>
      <w:r>
        <w:rPr/>
        <w:t>positional</w:t>
      </w:r>
      <w:r>
        <w:rPr>
          <w:spacing w:val="-3"/>
        </w:rPr>
        <w:t> </w:t>
      </w:r>
      <w:r>
        <w:rPr/>
        <w:t>power</w:t>
      </w:r>
      <w:r>
        <w:rPr>
          <w:spacing w:val="-2"/>
        </w:rPr>
        <w:t> </w:t>
      </w:r>
      <w:r>
        <w:rPr/>
        <w:t>but</w:t>
      </w:r>
      <w:r>
        <w:rPr>
          <w:spacing w:val="-3"/>
        </w:rPr>
        <w:t> </w:t>
      </w:r>
      <w:r>
        <w:rPr/>
        <w:t>also</w:t>
      </w:r>
      <w:r>
        <w:rPr>
          <w:spacing w:val="-3"/>
        </w:rPr>
        <w:t> </w:t>
      </w:r>
      <w:r>
        <w:rPr/>
        <w:t>on</w:t>
      </w:r>
      <w:r>
        <w:rPr>
          <w:spacing w:val="-2"/>
        </w:rPr>
        <w:t> </w:t>
      </w:r>
      <w:r>
        <w:rPr/>
        <w:t>influence,</w:t>
      </w:r>
      <w:r>
        <w:rPr>
          <w:spacing w:val="-3"/>
        </w:rPr>
        <w:t> </w:t>
      </w:r>
      <w:r>
        <w:rPr/>
        <w:t>ability</w:t>
      </w:r>
      <w:r>
        <w:rPr>
          <w:spacing w:val="-3"/>
        </w:rPr>
        <w:t> </w:t>
      </w:r>
      <w:r>
        <w:rPr/>
        <w:t>to</w:t>
      </w:r>
      <w:r>
        <w:rPr>
          <w:spacing w:val="-2"/>
        </w:rPr>
        <w:t> </w:t>
      </w:r>
      <w:r>
        <w:rPr/>
        <w:t>persuade</w:t>
      </w:r>
      <w:r>
        <w:rPr>
          <w:spacing w:val="-3"/>
        </w:rPr>
        <w:t> </w:t>
      </w:r>
      <w:r>
        <w:rPr/>
        <w:t>and</w:t>
      </w:r>
      <w:r>
        <w:rPr>
          <w:spacing w:val="-3"/>
        </w:rPr>
        <w:t> </w:t>
      </w:r>
      <w:r>
        <w:rPr/>
        <w:t>the</w:t>
      </w:r>
      <w:r>
        <w:rPr>
          <w:spacing w:val="-3"/>
        </w:rPr>
        <w:t> </w:t>
      </w:r>
      <w:r>
        <w:rPr/>
        <w:t>ability</w:t>
      </w:r>
      <w:r>
        <w:rPr>
          <w:spacing w:val="-3"/>
        </w:rPr>
        <w:t> </w:t>
      </w:r>
      <w:r>
        <w:rPr/>
        <w:t>to block access to resource. These individuals lead charge by taking change of specific duties and responsibilities as by well as meeting some short term targets.</w:t>
      </w:r>
    </w:p>
    <w:p>
      <w:pPr>
        <w:pStyle w:val="BodyText"/>
        <w:spacing w:line="360" w:lineRule="auto" w:before="201"/>
        <w:ind w:left="820" w:right="1020"/>
      </w:pPr>
      <w:r>
        <w:rPr>
          <w:b/>
        </w:rPr>
        <w:t>The</w:t>
      </w:r>
      <w:r>
        <w:rPr>
          <w:b/>
          <w:spacing w:val="-3"/>
        </w:rPr>
        <w:t> </w:t>
      </w:r>
      <w:r>
        <w:rPr>
          <w:b/>
        </w:rPr>
        <w:t>political</w:t>
      </w:r>
      <w:r>
        <w:rPr>
          <w:b/>
          <w:spacing w:val="-3"/>
        </w:rPr>
        <w:t> </w:t>
      </w:r>
      <w:r>
        <w:rPr>
          <w:b/>
        </w:rPr>
        <w:t>hurdle</w:t>
      </w:r>
      <w:r>
        <w:rPr/>
        <w:t>:</w:t>
      </w:r>
      <w:r>
        <w:rPr>
          <w:spacing w:val="-3"/>
        </w:rPr>
        <w:t> </w:t>
      </w:r>
      <w:r>
        <w:rPr/>
        <w:t>Change</w:t>
      </w:r>
      <w:r>
        <w:rPr>
          <w:spacing w:val="-3"/>
        </w:rPr>
        <w:t> </w:t>
      </w:r>
      <w:r>
        <w:rPr/>
        <w:t>is</w:t>
      </w:r>
      <w:r>
        <w:rPr>
          <w:spacing w:val="-4"/>
        </w:rPr>
        <w:t> </w:t>
      </w:r>
      <w:r>
        <w:rPr/>
        <w:t>a</w:t>
      </w:r>
      <w:r>
        <w:rPr>
          <w:spacing w:val="-4"/>
        </w:rPr>
        <w:t> </w:t>
      </w:r>
      <w:r>
        <w:rPr/>
        <w:t>political</w:t>
      </w:r>
      <w:r>
        <w:rPr>
          <w:spacing w:val="-3"/>
        </w:rPr>
        <w:t> </w:t>
      </w:r>
      <w:r>
        <w:rPr/>
        <w:t>activity</w:t>
      </w:r>
      <w:r>
        <w:rPr>
          <w:spacing w:val="-3"/>
        </w:rPr>
        <w:t> </w:t>
      </w:r>
      <w:r>
        <w:rPr/>
        <w:t>because</w:t>
      </w:r>
      <w:r>
        <w:rPr>
          <w:spacing w:val="-4"/>
        </w:rPr>
        <w:t> </w:t>
      </w:r>
      <w:r>
        <w:rPr/>
        <w:t>it</w:t>
      </w:r>
      <w:r>
        <w:rPr>
          <w:spacing w:val="-4"/>
        </w:rPr>
        <w:t> </w:t>
      </w:r>
      <w:r>
        <w:rPr/>
        <w:t>threatens</w:t>
      </w:r>
      <w:r>
        <w:rPr>
          <w:spacing w:val="-4"/>
        </w:rPr>
        <w:t> </w:t>
      </w:r>
      <w:r>
        <w:rPr/>
        <w:t>or</w:t>
      </w:r>
      <w:r>
        <w:rPr>
          <w:spacing w:val="-3"/>
        </w:rPr>
        <w:t> </w:t>
      </w:r>
      <w:r>
        <w:rPr/>
        <w:t>alters</w:t>
      </w:r>
      <w:r>
        <w:rPr>
          <w:spacing w:val="-4"/>
        </w:rPr>
        <w:t> </w:t>
      </w:r>
      <w:r>
        <w:rPr/>
        <w:t>the</w:t>
      </w:r>
      <w:r>
        <w:rPr>
          <w:spacing w:val="-3"/>
        </w:rPr>
        <w:t> </w:t>
      </w:r>
      <w:r>
        <w:rPr/>
        <w:t>status quo (Pfeffer, 1992). As change becomes more probable and imminent, individuals and groups likely to be negatively affected become more vocal and fight harder to protect their interests. The theory identifies two strategies of crossing the political hurdle. First, the potential naysayers should be identified in the early stage and permanently silenced. Secondly, powerful coalitions should be built to gain both internal and external support. The isolation of those outside the coalition well serves to reduce their resistance.</w:t>
      </w:r>
    </w:p>
    <w:p>
      <w:pPr>
        <w:spacing w:after="0" w:line="360" w:lineRule="auto"/>
        <w:sectPr>
          <w:pgSz w:w="12240" w:h="15840"/>
          <w:pgMar w:header="0" w:footer="1064" w:top="1360" w:bottom="1260" w:left="620" w:right="420"/>
        </w:sectPr>
      </w:pPr>
    </w:p>
    <w:p>
      <w:pPr>
        <w:pStyle w:val="Heading1"/>
        <w:spacing w:before="78"/>
        <w:ind w:left="3545" w:right="3741"/>
        <w:jc w:val="center"/>
      </w:pPr>
      <w:r>
        <w:rPr/>
        <w:t>Kanter’s</w:t>
      </w:r>
      <w:r>
        <w:rPr>
          <w:spacing w:val="-3"/>
        </w:rPr>
        <w:t> </w:t>
      </w:r>
      <w:r>
        <w:rPr/>
        <w:t>Change</w:t>
      </w:r>
      <w:r>
        <w:rPr>
          <w:spacing w:val="-2"/>
        </w:rPr>
        <w:t> Masters</w:t>
      </w:r>
    </w:p>
    <w:p>
      <w:pPr>
        <w:pStyle w:val="BodyText"/>
        <w:spacing w:before="48"/>
        <w:jc w:val="left"/>
        <w:rPr>
          <w:b/>
        </w:rPr>
      </w:pPr>
    </w:p>
    <w:p>
      <w:pPr>
        <w:pStyle w:val="BodyText"/>
        <w:spacing w:line="360" w:lineRule="auto"/>
        <w:ind w:left="820" w:right="1016" w:firstLine="64"/>
      </w:pPr>
      <w:r>
        <w:rPr/>
        <w:t>The thrust of Kanter‟s (1983) change masters‟ theory of organisational change is that effective change must be led by change masters. Change masters are those people and organisations, adept at the art of anticipating the need for, and of, leading productive change. According to Kanter (1983) change masters question old assumptions and</w:t>
      </w:r>
      <w:r>
        <w:rPr>
          <w:spacing w:val="40"/>
        </w:rPr>
        <w:t> </w:t>
      </w:r>
      <w:r>
        <w:rPr/>
        <w:t>beliefs, focus on the big picture, think creatively and exploit opportunities for change. Kanter (2002) stressed the need for change managers to persevere beyond the launch of the programme. According to her, difficulties present themselves after the change has begun, therefore change leaders should employ a combination of the following skills and strategies: tune in to the environment; challenge the Organisational wisdom; communicating with a compelling aspiration; and building coalitions. Others are: transferring ownership to a working team; learning to persevere; and making everyone a </w:t>
      </w:r>
      <w:r>
        <w:rPr>
          <w:spacing w:val="-2"/>
        </w:rPr>
        <w:t>hero.</w:t>
      </w:r>
    </w:p>
    <w:p>
      <w:pPr>
        <w:pStyle w:val="BodyText"/>
        <w:spacing w:line="360" w:lineRule="auto" w:before="201"/>
        <w:ind w:left="820" w:right="1015"/>
      </w:pPr>
      <w:r>
        <w:rPr>
          <w:b/>
        </w:rPr>
        <w:t>Tuning in to the environment: </w:t>
      </w:r>
      <w:r>
        <w:rPr/>
        <w:t>Physical, intellectual and time, constraints prevent the manager from knowing and understanding happenings in the organisation and the environment. There is therefore, the need for</w:t>
      </w:r>
      <w:r>
        <w:rPr>
          <w:spacing w:val="-1"/>
        </w:rPr>
        <w:t> </w:t>
      </w:r>
      <w:r>
        <w:rPr/>
        <w:t>the manager to create a network of listening posts</w:t>
      </w:r>
      <w:r>
        <w:rPr>
          <w:spacing w:val="-4"/>
        </w:rPr>
        <w:t> </w:t>
      </w:r>
      <w:r>
        <w:rPr/>
        <w:t>through</w:t>
      </w:r>
      <w:r>
        <w:rPr>
          <w:spacing w:val="-2"/>
        </w:rPr>
        <w:t> </w:t>
      </w:r>
      <w:r>
        <w:rPr/>
        <w:t>the</w:t>
      </w:r>
      <w:r>
        <w:rPr>
          <w:spacing w:val="-3"/>
        </w:rPr>
        <w:t> </w:t>
      </w:r>
      <w:r>
        <w:rPr/>
        <w:t>opening</w:t>
      </w:r>
      <w:r>
        <w:rPr>
          <w:spacing w:val="-4"/>
        </w:rPr>
        <w:t> </w:t>
      </w:r>
      <w:r>
        <w:rPr/>
        <w:t>of</w:t>
      </w:r>
      <w:r>
        <w:rPr>
          <w:spacing w:val="-3"/>
        </w:rPr>
        <w:t> </w:t>
      </w:r>
      <w:r>
        <w:rPr/>
        <w:t>satellite</w:t>
      </w:r>
      <w:r>
        <w:rPr>
          <w:spacing w:val="-4"/>
        </w:rPr>
        <w:t> </w:t>
      </w:r>
      <w:r>
        <w:rPr/>
        <w:t>offices,</w:t>
      </w:r>
      <w:r>
        <w:rPr>
          <w:spacing w:val="-2"/>
        </w:rPr>
        <w:t> </w:t>
      </w:r>
      <w:r>
        <w:rPr/>
        <w:t>a</w:t>
      </w:r>
      <w:r>
        <w:rPr>
          <w:spacing w:val="-3"/>
        </w:rPr>
        <w:t> </w:t>
      </w:r>
      <w:r>
        <w:rPr/>
        <w:t>joint</w:t>
      </w:r>
      <w:r>
        <w:rPr>
          <w:spacing w:val="-3"/>
        </w:rPr>
        <w:t> </w:t>
      </w:r>
      <w:r>
        <w:rPr/>
        <w:t>venture</w:t>
      </w:r>
      <w:r>
        <w:rPr>
          <w:spacing w:val="-3"/>
        </w:rPr>
        <w:t> </w:t>
      </w:r>
      <w:r>
        <w:rPr/>
        <w:t>or</w:t>
      </w:r>
      <w:r>
        <w:rPr>
          <w:spacing w:val="-3"/>
        </w:rPr>
        <w:t> </w:t>
      </w:r>
      <w:r>
        <w:rPr/>
        <w:t>a</w:t>
      </w:r>
      <w:r>
        <w:rPr>
          <w:spacing w:val="-4"/>
        </w:rPr>
        <w:t> </w:t>
      </w:r>
      <w:r>
        <w:rPr/>
        <w:t>community</w:t>
      </w:r>
      <w:r>
        <w:rPr>
          <w:spacing w:val="-3"/>
        </w:rPr>
        <w:t> </w:t>
      </w:r>
      <w:r>
        <w:rPr/>
        <w:t>service.</w:t>
      </w:r>
      <w:r>
        <w:rPr>
          <w:spacing w:val="-4"/>
        </w:rPr>
        <w:t> </w:t>
      </w:r>
      <w:r>
        <w:rPr/>
        <w:t>This will help in providing competitive information about what customers want, what other firms are doing among others.</w:t>
      </w:r>
    </w:p>
    <w:p>
      <w:pPr>
        <w:pStyle w:val="BodyText"/>
        <w:spacing w:line="360" w:lineRule="auto" w:before="201"/>
        <w:ind w:left="820" w:right="1019"/>
      </w:pPr>
      <w:r>
        <w:rPr>
          <w:b/>
        </w:rPr>
        <w:t>Challenging the prevailing Organisational wisdom: </w:t>
      </w:r>
      <w:r>
        <w:rPr/>
        <w:t>Leaders need to develop a way of constructing patterns from the fragments of data available and manipulating them to form different patterns. To this end, leaders must question old assumptions about how the organisation works, the market requirements and the community fit.</w:t>
      </w:r>
    </w:p>
    <w:p>
      <w:pPr>
        <w:pStyle w:val="BodyText"/>
        <w:spacing w:line="360" w:lineRule="auto" w:before="199"/>
        <w:ind w:left="820" w:right="1018"/>
      </w:pPr>
      <w:r>
        <w:rPr>
          <w:b/>
        </w:rPr>
        <w:t>Communicating a compelling aspiration: </w:t>
      </w:r>
      <w:r>
        <w:rPr/>
        <w:t>Leaders must provide others with a genuine conviction for change. They have to appeal to others to passionately buy into the change. This will break any conscious or unconscious resistance.</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b/>
        </w:rPr>
        <w:t>Building coalitions: </w:t>
      </w:r>
      <w:r>
        <w:rPr/>
        <w:t>Change leaders should involve individuals with the requisite resources, the knowledge and the political clout to make things happen. In the early</w:t>
      </w:r>
      <w:r>
        <w:rPr>
          <w:spacing w:val="40"/>
        </w:rPr>
        <w:t> </w:t>
      </w:r>
      <w:r>
        <w:rPr/>
        <w:t>stages of planning, change leaders must identify key supporters and sell their dream with the same passion and deliberation as the entrepreneur (Kanter, 2002). Coalition-building requires an understanding of the politics of change and the recruitment of a minimum number of individuals to champion it.</w:t>
      </w:r>
    </w:p>
    <w:p>
      <w:pPr>
        <w:pStyle w:val="BodyText"/>
        <w:spacing w:line="360" w:lineRule="auto" w:before="200"/>
        <w:ind w:left="820" w:right="1018" w:firstLine="64"/>
      </w:pPr>
      <w:r>
        <w:rPr>
          <w:b/>
        </w:rPr>
        <w:t>Transferring ownership to a working team: </w:t>
      </w:r>
      <w:r>
        <w:rPr/>
        <w:t>While transferring the ownership of implementation to the coalition, the leader should support the teams, provide coaching and resources as well as patrol the boundaries within which the team can freely operate. Additionally, teams can be allowed to form their own identity, build a sense of membership and enjoy the protection they need to implement changes. Team</w:t>
      </w:r>
      <w:r>
        <w:rPr>
          <w:spacing w:val="40"/>
        </w:rPr>
        <w:t> </w:t>
      </w:r>
      <w:r>
        <w:rPr/>
        <w:t>performance is directly related to the provision of adequate and appropriate resources.</w:t>
      </w:r>
    </w:p>
    <w:p>
      <w:pPr>
        <w:pStyle w:val="BodyText"/>
        <w:spacing w:line="360" w:lineRule="auto" w:before="200"/>
        <w:ind w:left="820" w:right="1019"/>
      </w:pPr>
      <w:r>
        <w:rPr>
          <w:b/>
        </w:rPr>
        <w:t>Learning to persevere: </w:t>
      </w:r>
      <w:r>
        <w:rPr/>
        <w:t>Leaders should avoid the mistake of abandoning the change initiative after launch. The result is that the change effort may get derailed mid way. Leaders should realise that change, like long marches, need on-going leadership.</w:t>
      </w:r>
    </w:p>
    <w:p>
      <w:pPr>
        <w:pStyle w:val="BodyText"/>
        <w:spacing w:line="360" w:lineRule="auto" w:before="201"/>
        <w:ind w:left="820" w:right="1016"/>
      </w:pPr>
      <w:r>
        <w:rPr>
          <w:b/>
        </w:rPr>
        <w:t>Making everyone a hero: </w:t>
      </w:r>
      <w:r>
        <w:rPr/>
        <w:t>To ensure an enduring change, leaders should recognise, reward and celebrate accomplishments. Recognition not only brings the change cycle to its logical conclusion, it also motivates people to attempt change again.</w:t>
      </w:r>
    </w:p>
    <w:p>
      <w:pPr>
        <w:pStyle w:val="BodyText"/>
        <w:spacing w:line="360" w:lineRule="auto" w:before="200"/>
        <w:ind w:left="820" w:right="1017"/>
      </w:pPr>
      <w:r>
        <w:rPr/>
        <w:t>As noted by Mills, </w:t>
      </w:r>
      <w:r>
        <w:rPr>
          <w:i/>
        </w:rPr>
        <w:t>et al </w:t>
      </w:r>
      <w:r>
        <w:rPr/>
        <w:t>(2009), Kanter‟s change masters is a combination of the three traditional leadership theories of trait, behavioural and contingency. Kanter‟s (1989) description of the change masters emphasised the need for them to be charismatic, self motivated, build relationship, use influence and be able to adapt to situations. The main contributions of this theory is that it emphasises the need for team effort where a leader learns from others, willingly take advice and rely more on charismatic and referent sources of power, rather than rely on the more traditional legitimate or position-based power. In addition, the theory advocates that leadership of change should be based on ethics,</w:t>
      </w:r>
      <w:r>
        <w:rPr>
          <w:spacing w:val="71"/>
          <w:w w:val="150"/>
        </w:rPr>
        <w:t> </w:t>
      </w:r>
      <w:r>
        <w:rPr/>
        <w:t>trust</w:t>
      </w:r>
      <w:r>
        <w:rPr>
          <w:spacing w:val="71"/>
          <w:w w:val="150"/>
        </w:rPr>
        <w:t> </w:t>
      </w:r>
      <w:r>
        <w:rPr/>
        <w:t>and</w:t>
      </w:r>
      <w:r>
        <w:rPr>
          <w:spacing w:val="73"/>
          <w:w w:val="150"/>
        </w:rPr>
        <w:t> </w:t>
      </w:r>
      <w:r>
        <w:rPr/>
        <w:t>non-adversarial</w:t>
      </w:r>
      <w:r>
        <w:rPr>
          <w:spacing w:val="73"/>
          <w:w w:val="150"/>
        </w:rPr>
        <w:t> </w:t>
      </w:r>
      <w:r>
        <w:rPr/>
        <w:t>relationships</w:t>
      </w:r>
      <w:r>
        <w:rPr>
          <w:spacing w:val="72"/>
          <w:w w:val="150"/>
        </w:rPr>
        <w:t> </w:t>
      </w:r>
      <w:r>
        <w:rPr/>
        <w:t>within</w:t>
      </w:r>
      <w:r>
        <w:rPr>
          <w:spacing w:val="72"/>
          <w:w w:val="150"/>
        </w:rPr>
        <w:t> </w:t>
      </w:r>
      <w:r>
        <w:rPr/>
        <w:t>the</w:t>
      </w:r>
      <w:r>
        <w:rPr>
          <w:spacing w:val="73"/>
          <w:w w:val="150"/>
        </w:rPr>
        <w:t> </w:t>
      </w:r>
      <w:r>
        <w:rPr/>
        <w:t>organisation</w:t>
      </w:r>
      <w:r>
        <w:rPr>
          <w:spacing w:val="75"/>
          <w:w w:val="150"/>
        </w:rPr>
        <w:t> </w:t>
      </w:r>
      <w:r>
        <w:rPr/>
        <w:t>and</w:t>
      </w:r>
      <w:r>
        <w:rPr>
          <w:spacing w:val="73"/>
          <w:w w:val="150"/>
        </w:rPr>
        <w:t> </w:t>
      </w:r>
      <w:r>
        <w:rPr>
          <w:spacing w:val="-2"/>
        </w:rPr>
        <w:t>among</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competitors. The theory suggests the replacement of the zero sum relationship in the marketplace with a focus on excellence.</w:t>
      </w:r>
    </w:p>
    <w:p>
      <w:pPr>
        <w:pStyle w:val="BodyText"/>
        <w:spacing w:line="360" w:lineRule="auto" w:before="200"/>
        <w:ind w:left="820" w:right="1015" w:firstLine="64"/>
      </w:pPr>
      <w:r>
        <w:rPr/>
        <w:t>However, the theory has been criticized on the grounds that the strategies are suited only to long-term incremental change and not conducive to rapid and radical change. This is because team</w:t>
      </w:r>
      <w:r>
        <w:rPr>
          <w:spacing w:val="-1"/>
        </w:rPr>
        <w:t> </w:t>
      </w:r>
      <w:r>
        <w:rPr/>
        <w:t>work, trust relationship and referent sources of power, all take time to build (Mills, </w:t>
      </w:r>
      <w:r>
        <w:rPr>
          <w:i/>
        </w:rPr>
        <w:t>et al, </w:t>
      </w:r>
      <w:r>
        <w:rPr/>
        <w:t>2009).</w:t>
      </w:r>
      <w:r>
        <w:rPr>
          <w:spacing w:val="80"/>
        </w:rPr>
        <w:t> </w:t>
      </w:r>
      <w:r>
        <w:rPr/>
        <w:t>Thus, the concept of change masters provides leaders-to-be with a more modern view of leadership that takes into consideration the need to build relationship based on team work and trust. It is more consistent with today‟s psychological contract of employment than with the old „command and control‟ styles of </w:t>
      </w:r>
      <w:r>
        <w:rPr>
          <w:spacing w:val="-2"/>
        </w:rPr>
        <w:t>leadership.</w:t>
      </w:r>
    </w:p>
    <w:p>
      <w:pPr>
        <w:pStyle w:val="BodyText"/>
        <w:jc w:val="left"/>
      </w:pPr>
    </w:p>
    <w:p>
      <w:pPr>
        <w:pStyle w:val="BodyText"/>
        <w:spacing w:before="253"/>
        <w:jc w:val="left"/>
      </w:pPr>
    </w:p>
    <w:p>
      <w:pPr>
        <w:pStyle w:val="Heading1"/>
        <w:ind w:left="245" w:right="441"/>
        <w:jc w:val="center"/>
      </w:pPr>
      <w:r>
        <w:rPr/>
        <w:t>Nadler’s</w:t>
      </w:r>
      <w:r>
        <w:rPr>
          <w:spacing w:val="-4"/>
        </w:rPr>
        <w:t> </w:t>
      </w:r>
      <w:r>
        <w:rPr/>
        <w:t>Institutionalised</w:t>
      </w:r>
      <w:r>
        <w:rPr>
          <w:spacing w:val="-3"/>
        </w:rPr>
        <w:t> </w:t>
      </w:r>
      <w:r>
        <w:rPr/>
        <w:t>Theory</w:t>
      </w:r>
      <w:r>
        <w:rPr>
          <w:spacing w:val="-3"/>
        </w:rPr>
        <w:t> </w:t>
      </w:r>
      <w:r>
        <w:rPr/>
        <w:t>of</w:t>
      </w:r>
      <w:r>
        <w:rPr>
          <w:spacing w:val="-3"/>
        </w:rPr>
        <w:t> </w:t>
      </w:r>
      <w:r>
        <w:rPr/>
        <w:t>Change</w:t>
      </w:r>
      <w:r>
        <w:rPr>
          <w:spacing w:val="-2"/>
        </w:rPr>
        <w:t> Leadership</w:t>
      </w:r>
    </w:p>
    <w:p>
      <w:pPr>
        <w:pStyle w:val="BodyText"/>
        <w:spacing w:before="48"/>
        <w:jc w:val="left"/>
        <w:rPr>
          <w:b/>
        </w:rPr>
      </w:pPr>
    </w:p>
    <w:p>
      <w:pPr>
        <w:pStyle w:val="BodyText"/>
        <w:spacing w:line="360" w:lineRule="auto"/>
        <w:ind w:left="820" w:right="1021"/>
      </w:pPr>
      <w:r>
        <w:rPr/>
        <w:t>Nadler (1995) proposed a theory of change leadership that requires managers as leaders</w:t>
      </w:r>
      <w:r>
        <w:rPr>
          <w:spacing w:val="40"/>
        </w:rPr>
        <w:t> </w:t>
      </w:r>
      <w:r>
        <w:rPr/>
        <w:t>to demonstrate certain behavioural patterns in combination with appropriate skills and abilities. These include the following:</w:t>
      </w:r>
    </w:p>
    <w:p>
      <w:pPr>
        <w:pStyle w:val="BodyText"/>
        <w:spacing w:line="360" w:lineRule="auto" w:before="200"/>
        <w:ind w:left="820" w:right="1017"/>
      </w:pPr>
      <w:r>
        <w:rPr>
          <w:b/>
        </w:rPr>
        <w:t>Envisioning:</w:t>
      </w:r>
      <w:r>
        <w:rPr>
          <w:b/>
          <w:spacing w:val="-2"/>
        </w:rPr>
        <w:t> </w:t>
      </w:r>
      <w:r>
        <w:rPr/>
        <w:t>This</w:t>
      </w:r>
      <w:r>
        <w:rPr>
          <w:spacing w:val="-3"/>
        </w:rPr>
        <w:t> </w:t>
      </w:r>
      <w:r>
        <w:rPr/>
        <w:t>is</w:t>
      </w:r>
      <w:r>
        <w:rPr>
          <w:spacing w:val="-3"/>
        </w:rPr>
        <w:t> </w:t>
      </w:r>
      <w:r>
        <w:rPr/>
        <w:t>the</w:t>
      </w:r>
      <w:r>
        <w:rPr>
          <w:spacing w:val="-2"/>
        </w:rPr>
        <w:t> </w:t>
      </w:r>
      <w:r>
        <w:rPr/>
        <w:t>creation</w:t>
      </w:r>
      <w:r>
        <w:rPr>
          <w:spacing w:val="-1"/>
        </w:rPr>
        <w:t> </w:t>
      </w:r>
      <w:r>
        <w:rPr/>
        <w:t>of</w:t>
      </w:r>
      <w:r>
        <w:rPr>
          <w:spacing w:val="-1"/>
        </w:rPr>
        <w:t> </w:t>
      </w:r>
      <w:r>
        <w:rPr/>
        <w:t>a</w:t>
      </w:r>
      <w:r>
        <w:rPr>
          <w:spacing w:val="-2"/>
        </w:rPr>
        <w:t> </w:t>
      </w:r>
      <w:r>
        <w:rPr/>
        <w:t>picture</w:t>
      </w:r>
      <w:r>
        <w:rPr>
          <w:spacing w:val="-2"/>
        </w:rPr>
        <w:t> </w:t>
      </w:r>
      <w:r>
        <w:rPr/>
        <w:t>of</w:t>
      </w:r>
      <w:r>
        <w:rPr>
          <w:spacing w:val="-2"/>
        </w:rPr>
        <w:t> </w:t>
      </w:r>
      <w:r>
        <w:rPr/>
        <w:t>the future</w:t>
      </w:r>
      <w:r>
        <w:rPr>
          <w:spacing w:val="-2"/>
        </w:rPr>
        <w:t> </w:t>
      </w:r>
      <w:r>
        <w:rPr/>
        <w:t>with</w:t>
      </w:r>
      <w:r>
        <w:rPr>
          <w:spacing w:val="-1"/>
        </w:rPr>
        <w:t> </w:t>
      </w:r>
      <w:r>
        <w:rPr/>
        <w:t>which</w:t>
      </w:r>
      <w:r>
        <w:rPr>
          <w:spacing w:val="-2"/>
        </w:rPr>
        <w:t> </w:t>
      </w:r>
      <w:r>
        <w:rPr/>
        <w:t>people</w:t>
      </w:r>
      <w:r>
        <w:rPr>
          <w:spacing w:val="-2"/>
        </w:rPr>
        <w:t> </w:t>
      </w:r>
      <w:r>
        <w:rPr/>
        <w:t>can</w:t>
      </w:r>
      <w:r>
        <w:rPr>
          <w:spacing w:val="-2"/>
        </w:rPr>
        <w:t> </w:t>
      </w:r>
      <w:r>
        <w:rPr/>
        <w:t>identify and which can generate excitement. In order to generate excitement and provide identification and commitment, the vision must be challenging, meaningful, worthy of pursuit, and be credible.</w:t>
      </w:r>
    </w:p>
    <w:p>
      <w:pPr>
        <w:pStyle w:val="BodyText"/>
        <w:spacing w:line="360" w:lineRule="auto" w:before="201"/>
        <w:ind w:left="820" w:right="1018" w:firstLine="64"/>
      </w:pPr>
      <w:r>
        <w:rPr>
          <w:b/>
        </w:rPr>
        <w:t>Energizing</w:t>
      </w:r>
      <w:r>
        <w:rPr/>
        <w:t>:</w:t>
      </w:r>
      <w:r>
        <w:rPr>
          <w:spacing w:val="40"/>
        </w:rPr>
        <w:t> </w:t>
      </w:r>
      <w:r>
        <w:rPr/>
        <w:t>This is concerned with the ability of the change leader to generate energy and the motivation to act among members of the organisation. This could be achieved through the demonstration of personal excitement and energy by the leaders themselves.</w:t>
      </w:r>
    </w:p>
    <w:p>
      <w:pPr>
        <w:pStyle w:val="BodyText"/>
        <w:spacing w:line="360" w:lineRule="auto" w:before="199"/>
        <w:ind w:left="820" w:right="1017" w:firstLine="64"/>
      </w:pPr>
      <w:r>
        <w:rPr>
          <w:b/>
        </w:rPr>
        <w:t>Enabling</w:t>
      </w:r>
      <w:r>
        <w:rPr/>
        <w:t>: The role of the leader here is to psychologically help individuals to act or perform in the face of challenging goals. Consequently, there is the need for the leaders</w:t>
      </w:r>
      <w:r>
        <w:rPr>
          <w:spacing w:val="40"/>
        </w:rPr>
        <w:t> </w:t>
      </w:r>
      <w:r>
        <w:rPr/>
        <w:t>to</w:t>
      </w:r>
      <w:r>
        <w:rPr>
          <w:spacing w:val="74"/>
        </w:rPr>
        <w:t> </w:t>
      </w:r>
      <w:r>
        <w:rPr/>
        <w:t>empathise</w:t>
      </w:r>
      <w:r>
        <w:rPr>
          <w:spacing w:val="73"/>
        </w:rPr>
        <w:t> </w:t>
      </w:r>
      <w:r>
        <w:rPr/>
        <w:t>by</w:t>
      </w:r>
      <w:r>
        <w:rPr>
          <w:spacing w:val="75"/>
        </w:rPr>
        <w:t> </w:t>
      </w:r>
      <w:r>
        <w:rPr/>
        <w:t>listening,</w:t>
      </w:r>
      <w:r>
        <w:rPr>
          <w:spacing w:val="74"/>
        </w:rPr>
        <w:t> </w:t>
      </w:r>
      <w:r>
        <w:rPr/>
        <w:t>understanding</w:t>
      </w:r>
      <w:r>
        <w:rPr>
          <w:spacing w:val="74"/>
        </w:rPr>
        <w:t> </w:t>
      </w:r>
      <w:r>
        <w:rPr/>
        <w:t>and</w:t>
      </w:r>
      <w:r>
        <w:rPr>
          <w:spacing w:val="75"/>
        </w:rPr>
        <w:t> </w:t>
      </w:r>
      <w:r>
        <w:rPr/>
        <w:t>sharing</w:t>
      </w:r>
      <w:r>
        <w:rPr>
          <w:spacing w:val="74"/>
        </w:rPr>
        <w:t> </w:t>
      </w:r>
      <w:r>
        <w:rPr/>
        <w:t>the</w:t>
      </w:r>
      <w:r>
        <w:rPr>
          <w:spacing w:val="74"/>
        </w:rPr>
        <w:t> </w:t>
      </w:r>
      <w:r>
        <w:rPr/>
        <w:t>feelings</w:t>
      </w:r>
      <w:r>
        <w:rPr>
          <w:spacing w:val="73"/>
        </w:rPr>
        <w:t> </w:t>
      </w:r>
      <w:r>
        <w:rPr/>
        <w:t>of</w:t>
      </w:r>
      <w:r>
        <w:rPr>
          <w:spacing w:val="73"/>
        </w:rPr>
        <w:t> </w:t>
      </w:r>
      <w:r>
        <w:rPr/>
        <w:t>people</w:t>
      </w:r>
      <w:r>
        <w:rPr>
          <w:spacing w:val="73"/>
        </w:rPr>
        <w:t> </w:t>
      </w:r>
      <w:r>
        <w:rPr/>
        <w:t>in</w:t>
      </w:r>
      <w:r>
        <w:rPr>
          <w:spacing w:val="75"/>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21"/>
      </w:pPr>
      <w:r>
        <w:rPr/>
        <w:t>organisation. Additionally change leaders must express confidence in the ability of</w:t>
      </w:r>
      <w:r>
        <w:rPr>
          <w:spacing w:val="40"/>
        </w:rPr>
        <w:t> </w:t>
      </w:r>
      <w:r>
        <w:rPr/>
        <w:t>people to perform effectively and to meet challenges (Nadler, 1995).</w:t>
      </w:r>
    </w:p>
    <w:p>
      <w:pPr>
        <w:pStyle w:val="BodyText"/>
        <w:spacing w:line="360" w:lineRule="auto" w:before="200"/>
        <w:ind w:left="820" w:right="1020" w:firstLine="64"/>
      </w:pPr>
      <w:r>
        <w:rPr>
          <w:b/>
        </w:rPr>
        <w:t>Structuring</w:t>
      </w:r>
      <w:r>
        <w:rPr/>
        <w:t>:</w:t>
      </w:r>
      <w:r>
        <w:rPr>
          <w:spacing w:val="-1"/>
        </w:rPr>
        <w:t> </w:t>
      </w:r>
      <w:r>
        <w:rPr/>
        <w:t>Under this role, the</w:t>
      </w:r>
      <w:r>
        <w:rPr>
          <w:spacing w:val="-1"/>
        </w:rPr>
        <w:t> </w:t>
      </w:r>
      <w:r>
        <w:rPr/>
        <w:t>leader must invest time in creating structures</w:t>
      </w:r>
      <w:r>
        <w:rPr>
          <w:spacing w:val="-2"/>
        </w:rPr>
        <w:t> </w:t>
      </w:r>
      <w:r>
        <w:rPr/>
        <w:t>that make it clear what types of behaviours are required. This usually involves action planning where goals are set, standards set and roles defined, among others.</w:t>
      </w:r>
    </w:p>
    <w:p>
      <w:pPr>
        <w:pStyle w:val="BodyText"/>
        <w:spacing w:line="360" w:lineRule="auto" w:before="200"/>
        <w:ind w:left="820" w:right="1022"/>
      </w:pPr>
      <w:r>
        <w:rPr>
          <w:b/>
        </w:rPr>
        <w:t>Monitoring</w:t>
      </w:r>
      <w:r>
        <w:rPr/>
        <w:t>:</w:t>
      </w:r>
      <w:r>
        <w:rPr>
          <w:spacing w:val="80"/>
        </w:rPr>
        <w:t> </w:t>
      </w:r>
      <w:r>
        <w:rPr/>
        <w:t>This involves the creation of systems and processes to measure, monitor and assess both behaviour and results and to administer corrective actions.</w:t>
      </w:r>
    </w:p>
    <w:p>
      <w:pPr>
        <w:pStyle w:val="BodyText"/>
        <w:spacing w:line="360" w:lineRule="auto" w:before="200"/>
        <w:ind w:left="820" w:right="1017" w:firstLine="64"/>
      </w:pPr>
      <w:r>
        <w:rPr>
          <w:b/>
        </w:rPr>
        <w:t>Rewarding: </w:t>
      </w:r>
      <w:r>
        <w:rPr/>
        <w:t>This involves both rewarding behaviour that is consistent with the requirements of the change and punishing that which is not.</w:t>
      </w:r>
    </w:p>
    <w:p>
      <w:pPr>
        <w:pStyle w:val="BodyText"/>
        <w:spacing w:line="360" w:lineRule="auto" w:before="200"/>
        <w:ind w:left="820" w:right="1016" w:firstLine="64"/>
      </w:pPr>
      <w:r>
        <w:rPr>
          <w:b/>
        </w:rPr>
        <w:t>Mundane behaviours: </w:t>
      </w:r>
      <w:r>
        <w:rPr/>
        <w:t>This is the accumulation of less dramatic day-to-day patterns of activities</w:t>
      </w:r>
      <w:r>
        <w:rPr>
          <w:spacing w:val="-1"/>
        </w:rPr>
        <w:t> </w:t>
      </w:r>
      <w:r>
        <w:rPr/>
        <w:t>that</w:t>
      </w:r>
      <w:r>
        <w:rPr>
          <w:spacing w:val="-1"/>
        </w:rPr>
        <w:t> </w:t>
      </w:r>
      <w:r>
        <w:rPr/>
        <w:t>leaders</w:t>
      </w:r>
      <w:r>
        <w:rPr>
          <w:spacing w:val="-2"/>
        </w:rPr>
        <w:t> </w:t>
      </w:r>
      <w:r>
        <w:rPr/>
        <w:t>use</w:t>
      </w:r>
      <w:r>
        <w:rPr>
          <w:spacing w:val="-1"/>
        </w:rPr>
        <w:t> </w:t>
      </w:r>
      <w:r>
        <w:rPr/>
        <w:t>to manage</w:t>
      </w:r>
      <w:r>
        <w:rPr>
          <w:spacing w:val="-1"/>
        </w:rPr>
        <w:t> </w:t>
      </w:r>
      <w:r>
        <w:rPr/>
        <w:t>change.</w:t>
      </w:r>
      <w:r>
        <w:rPr>
          <w:spacing w:val="-2"/>
        </w:rPr>
        <w:t> </w:t>
      </w:r>
      <w:r>
        <w:rPr/>
        <w:t>It</w:t>
      </w:r>
      <w:r>
        <w:rPr>
          <w:spacing w:val="-1"/>
        </w:rPr>
        <w:t> </w:t>
      </w:r>
      <w:r>
        <w:rPr/>
        <w:t>includes</w:t>
      </w:r>
      <w:r>
        <w:rPr>
          <w:spacing w:val="-2"/>
        </w:rPr>
        <w:t> </w:t>
      </w:r>
      <w:r>
        <w:rPr/>
        <w:t>behaviours,</w:t>
      </w:r>
      <w:r>
        <w:rPr>
          <w:spacing w:val="-1"/>
        </w:rPr>
        <w:t> </w:t>
      </w:r>
      <w:r>
        <w:rPr/>
        <w:t>such as</w:t>
      </w:r>
      <w:r>
        <w:rPr>
          <w:spacing w:val="-2"/>
        </w:rPr>
        <w:t> </w:t>
      </w:r>
      <w:r>
        <w:rPr/>
        <w:t>the allocation of time and calendar management, use of humour, stories and myths, among others (Nadler, 1995).</w:t>
      </w:r>
    </w:p>
    <w:p>
      <w:pPr>
        <w:pStyle w:val="BodyText"/>
        <w:spacing w:line="360" w:lineRule="auto" w:before="201"/>
        <w:ind w:left="820" w:right="1014" w:firstLine="64"/>
      </w:pPr>
      <w:r>
        <w:rPr>
          <w:b/>
        </w:rPr>
        <w:t>Institutionalizing leadership: </w:t>
      </w:r>
      <w:r>
        <w:rPr/>
        <w:t>This role involves the creation of shared leadership for change through empowerment of employees.</w:t>
      </w:r>
      <w:r>
        <w:rPr>
          <w:spacing w:val="-1"/>
        </w:rPr>
        <w:t> </w:t>
      </w:r>
      <w:r>
        <w:rPr/>
        <w:t>This could be achieved through the creation of top management composed of individuals with different skills, capacities, styles and positive attitude towards the change. Secondly, leadership could be broadened to include the set of people who make up the upper management of the organisation. Lastly, there is the development of leadership throughout the organisation. This involves the formulation of relevant policies, the development of appropriate structures, systems and processes for leadership development to foster a climate where people throughout the organisation will assume ownership of the change process.</w:t>
      </w:r>
    </w:p>
    <w:p>
      <w:pPr>
        <w:spacing w:after="0" w:line="360" w:lineRule="auto"/>
        <w:sectPr>
          <w:pgSz w:w="12240" w:h="15840"/>
          <w:pgMar w:header="0" w:footer="1064" w:top="1360" w:bottom="1260" w:left="620" w:right="420"/>
        </w:sectPr>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218"/>
        <w:jc w:val="left"/>
      </w:pPr>
    </w:p>
    <w:p>
      <w:pPr>
        <w:pStyle w:val="BodyText"/>
        <w:ind w:left="820"/>
        <w:jc w:val="left"/>
      </w:pPr>
      <w:r>
        <w:rPr/>
        <mc:AlternateContent>
          <mc:Choice Requires="wps">
            <w:drawing>
              <wp:anchor distT="0" distB="0" distL="0" distR="0" allowOverlap="1" layoutInCell="1" locked="0" behindDoc="1" simplePos="0" relativeHeight="483337216">
                <wp:simplePos x="0" y="0"/>
                <wp:positionH relativeFrom="page">
                  <wp:posOffset>1176318</wp:posOffset>
                </wp:positionH>
                <wp:positionV relativeFrom="paragraph">
                  <wp:posOffset>6879</wp:posOffset>
                </wp:positionV>
                <wp:extent cx="2003425" cy="18351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003425" cy="183515"/>
                        </a:xfrm>
                        <a:prstGeom prst="rect">
                          <a:avLst/>
                        </a:prstGeom>
                      </wps:spPr>
                      <wps:txbx>
                        <w:txbxContent>
                          <w:p>
                            <w:pPr>
                              <w:pStyle w:val="BodyText"/>
                              <w:spacing w:line="288" w:lineRule="exact"/>
                              <w:jc w:val="left"/>
                            </w:pPr>
                            <w:r>
                              <w:rPr/>
                              <w:t>2.9</w:t>
                            </w:r>
                            <w:r>
                              <w:rPr>
                                <w:spacing w:val="-4"/>
                              </w:rPr>
                              <w:t> </w:t>
                            </w:r>
                            <w:r>
                              <w:rPr/>
                              <w:t>Institutionalise</w:t>
                            </w:r>
                            <w:r>
                              <w:rPr>
                                <w:spacing w:val="-3"/>
                              </w:rPr>
                              <w:t> </w:t>
                            </w:r>
                            <w:r>
                              <w:rPr>
                                <w:spacing w:val="-2"/>
                              </w:rPr>
                              <w:t>Leadership</w:t>
                            </w:r>
                          </w:p>
                        </w:txbxContent>
                      </wps:txbx>
                      <wps:bodyPr wrap="square" lIns="0" tIns="0" rIns="0" bIns="0" rtlCol="0">
                        <a:noAutofit/>
                      </wps:bodyPr>
                    </wps:wsp>
                  </a:graphicData>
                </a:graphic>
              </wp:anchor>
            </w:drawing>
          </mc:Choice>
          <mc:Fallback>
            <w:pict>
              <v:shape style="position:absolute;margin-left:92.623482pt;margin-top:.54167pt;width:157.75pt;height:14.45pt;mso-position-horizontal-relative:page;mso-position-vertical-relative:paragraph;z-index:-19979264" type="#_x0000_t202" id="docshape131" filled="false" stroked="false">
                <v:textbox inset="0,0,0,0">
                  <w:txbxContent>
                    <w:p>
                      <w:pPr>
                        <w:pStyle w:val="BodyText"/>
                        <w:spacing w:line="288" w:lineRule="exact"/>
                        <w:jc w:val="left"/>
                      </w:pPr>
                      <w:r>
                        <w:rPr/>
                        <w:t>2.9</w:t>
                      </w:r>
                      <w:r>
                        <w:rPr>
                          <w:spacing w:val="-4"/>
                        </w:rPr>
                        <w:t> </w:t>
                      </w:r>
                      <w:r>
                        <w:rPr/>
                        <w:t>Institutionalise</w:t>
                      </w:r>
                      <w:r>
                        <w:rPr>
                          <w:spacing w:val="-3"/>
                        </w:rPr>
                        <w:t> </w:t>
                      </w:r>
                      <w:r>
                        <w:rPr>
                          <w:spacing w:val="-2"/>
                        </w:rPr>
                        <w:t>Leadership</w:t>
                      </w:r>
                    </w:p>
                  </w:txbxContent>
                </v:textbox>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1188402</wp:posOffset>
                </wp:positionH>
                <wp:positionV relativeFrom="paragraph">
                  <wp:posOffset>-2154695</wp:posOffset>
                </wp:positionV>
                <wp:extent cx="4793615" cy="2526030"/>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4793615" cy="2526030"/>
                          <a:chExt cx="4793615" cy="2526030"/>
                        </a:xfrm>
                      </wpg:grpSpPr>
                      <wps:wsp>
                        <wps:cNvPr id="142" name="Graphic 142"/>
                        <wps:cNvSpPr/>
                        <wps:spPr>
                          <a:xfrm>
                            <a:off x="4762" y="4762"/>
                            <a:ext cx="4784090" cy="2516505"/>
                          </a:xfrm>
                          <a:custGeom>
                            <a:avLst/>
                            <a:gdLst/>
                            <a:ahLst/>
                            <a:cxnLst/>
                            <a:rect l="l" t="t" r="r" b="b"/>
                            <a:pathLst>
                              <a:path w="4784090" h="2516505">
                                <a:moveTo>
                                  <a:pt x="4784090" y="0"/>
                                </a:moveTo>
                                <a:lnTo>
                                  <a:pt x="0" y="0"/>
                                </a:lnTo>
                                <a:lnTo>
                                  <a:pt x="0" y="2516505"/>
                                </a:lnTo>
                                <a:lnTo>
                                  <a:pt x="4784090" y="2516505"/>
                                </a:lnTo>
                                <a:lnTo>
                                  <a:pt x="4784090" y="0"/>
                                </a:lnTo>
                                <a:close/>
                              </a:path>
                            </a:pathLst>
                          </a:custGeom>
                          <a:solidFill>
                            <a:srgbClr val="FFFFFF"/>
                          </a:solidFill>
                        </wps:spPr>
                        <wps:bodyPr wrap="square" lIns="0" tIns="0" rIns="0" bIns="0" rtlCol="0">
                          <a:prstTxWarp prst="textNoShape">
                            <a:avLst/>
                          </a:prstTxWarp>
                          <a:noAutofit/>
                        </wps:bodyPr>
                      </wps:wsp>
                      <wps:wsp>
                        <wps:cNvPr id="143" name="Graphic 143"/>
                        <wps:cNvSpPr/>
                        <wps:spPr>
                          <a:xfrm>
                            <a:off x="4762" y="4762"/>
                            <a:ext cx="4784090" cy="2516505"/>
                          </a:xfrm>
                          <a:custGeom>
                            <a:avLst/>
                            <a:gdLst/>
                            <a:ahLst/>
                            <a:cxnLst/>
                            <a:rect l="l" t="t" r="r" b="b"/>
                            <a:pathLst>
                              <a:path w="4784090" h="2516505">
                                <a:moveTo>
                                  <a:pt x="0" y="2516505"/>
                                </a:moveTo>
                                <a:lnTo>
                                  <a:pt x="4784090" y="2516505"/>
                                </a:lnTo>
                                <a:lnTo>
                                  <a:pt x="4784090" y="0"/>
                                </a:lnTo>
                                <a:lnTo>
                                  <a:pt x="0" y="0"/>
                                </a:lnTo>
                                <a:lnTo>
                                  <a:pt x="0" y="2516505"/>
                                </a:lnTo>
                                <a:close/>
                              </a:path>
                              <a:path w="4784090" h="2516505">
                                <a:moveTo>
                                  <a:pt x="802640" y="2081530"/>
                                </a:moveTo>
                                <a:lnTo>
                                  <a:pt x="3992245" y="2081530"/>
                                </a:lnTo>
                                <a:lnTo>
                                  <a:pt x="3992245" y="464820"/>
                                </a:lnTo>
                                <a:lnTo>
                                  <a:pt x="802640" y="464820"/>
                                </a:lnTo>
                                <a:lnTo>
                                  <a:pt x="802640" y="2081530"/>
                                </a:lnTo>
                                <a:close/>
                              </a:path>
                              <a:path w="4784090" h="2516505">
                                <a:moveTo>
                                  <a:pt x="1614170" y="1592580"/>
                                </a:moveTo>
                                <a:lnTo>
                                  <a:pt x="3122295" y="1592580"/>
                                </a:lnTo>
                                <a:lnTo>
                                  <a:pt x="3122295" y="901065"/>
                                </a:lnTo>
                                <a:lnTo>
                                  <a:pt x="1614170" y="901065"/>
                                </a:lnTo>
                                <a:lnTo>
                                  <a:pt x="1614170" y="1592580"/>
                                </a:lnTo>
                                <a:close/>
                              </a:path>
                            </a:pathLst>
                          </a:custGeom>
                          <a:ln w="9525">
                            <a:solidFill>
                              <a:srgbClr val="000000"/>
                            </a:solidFill>
                            <a:prstDash val="solid"/>
                          </a:ln>
                        </wps:spPr>
                        <wps:bodyPr wrap="square" lIns="0" tIns="0" rIns="0" bIns="0" rtlCol="0">
                          <a:prstTxWarp prst="textNoShape">
                            <a:avLst/>
                          </a:prstTxWarp>
                          <a:noAutofit/>
                        </wps:bodyPr>
                      </wps:wsp>
                      <wps:wsp>
                        <wps:cNvPr id="144" name="Textbox 144"/>
                        <wps:cNvSpPr txBox="1"/>
                        <wps:spPr>
                          <a:xfrm>
                            <a:off x="1884997" y="961847"/>
                            <a:ext cx="990600" cy="285115"/>
                          </a:xfrm>
                          <a:prstGeom prst="rect">
                            <a:avLst/>
                          </a:prstGeom>
                        </wps:spPr>
                        <wps:txbx>
                          <w:txbxContent>
                            <w:p>
                              <w:pPr>
                                <w:spacing w:line="220" w:lineRule="exact" w:before="0"/>
                                <w:ind w:left="0" w:right="18" w:firstLine="0"/>
                                <w:jc w:val="center"/>
                                <w:rPr>
                                  <w:b/>
                                  <w:i/>
                                  <w:sz w:val="20"/>
                                </w:rPr>
                              </w:pPr>
                              <w:r>
                                <w:rPr>
                                  <w:b/>
                                  <w:i/>
                                  <w:sz w:val="20"/>
                                </w:rPr>
                                <w:t>Heroic </w:t>
                              </w:r>
                              <w:r>
                                <w:rPr>
                                  <w:b/>
                                  <w:i/>
                                  <w:spacing w:val="-2"/>
                                  <w:sz w:val="20"/>
                                </w:rPr>
                                <w:t>Leadership</w:t>
                              </w:r>
                            </w:p>
                            <w:p>
                              <w:pPr>
                                <w:spacing w:line="228" w:lineRule="exact" w:before="0"/>
                                <w:ind w:left="0" w:right="19" w:firstLine="0"/>
                                <w:jc w:val="center"/>
                                <w:rPr>
                                  <w:sz w:val="20"/>
                                </w:rPr>
                              </w:pPr>
                              <w:r>
                                <w:rPr>
                                  <w:spacing w:val="-2"/>
                                  <w:sz w:val="20"/>
                                </w:rPr>
                                <w:t>Envisioning</w:t>
                              </w:r>
                            </w:p>
                          </w:txbxContent>
                        </wps:txbx>
                        <wps:bodyPr wrap="square" lIns="0" tIns="0" rIns="0" bIns="0" rtlCol="0">
                          <a:noAutofit/>
                        </wps:bodyPr>
                      </wps:wsp>
                      <wps:wsp>
                        <wps:cNvPr id="145" name="Textbox 145"/>
                        <wps:cNvSpPr txBox="1"/>
                        <wps:spPr>
                          <a:xfrm>
                            <a:off x="1715833" y="1401521"/>
                            <a:ext cx="471805" cy="140970"/>
                          </a:xfrm>
                          <a:prstGeom prst="rect">
                            <a:avLst/>
                          </a:prstGeom>
                        </wps:spPr>
                        <wps:txbx>
                          <w:txbxContent>
                            <w:p>
                              <w:pPr>
                                <w:spacing w:line="222" w:lineRule="exact" w:before="0"/>
                                <w:ind w:left="0" w:right="0" w:firstLine="0"/>
                                <w:jc w:val="left"/>
                                <w:rPr>
                                  <w:sz w:val="20"/>
                                </w:rPr>
                              </w:pPr>
                              <w:r>
                                <w:rPr>
                                  <w:spacing w:val="-2"/>
                                  <w:sz w:val="20"/>
                                </w:rPr>
                                <w:t>Enabling</w:t>
                              </w:r>
                            </w:p>
                          </w:txbxContent>
                        </wps:txbx>
                        <wps:bodyPr wrap="square" lIns="0" tIns="0" rIns="0" bIns="0" rtlCol="0">
                          <a:noAutofit/>
                        </wps:bodyPr>
                      </wps:wsp>
                      <wps:wsp>
                        <wps:cNvPr id="146" name="Textbox 146"/>
                        <wps:cNvSpPr txBox="1"/>
                        <wps:spPr>
                          <a:xfrm>
                            <a:off x="2460568" y="1401521"/>
                            <a:ext cx="570230" cy="140970"/>
                          </a:xfrm>
                          <a:prstGeom prst="rect">
                            <a:avLst/>
                          </a:prstGeom>
                        </wps:spPr>
                        <wps:txbx>
                          <w:txbxContent>
                            <w:p>
                              <w:pPr>
                                <w:spacing w:line="222" w:lineRule="exact" w:before="0"/>
                                <w:ind w:left="0" w:right="0" w:firstLine="0"/>
                                <w:jc w:val="left"/>
                                <w:rPr>
                                  <w:sz w:val="20"/>
                                </w:rPr>
                              </w:pPr>
                              <w:r>
                                <w:rPr>
                                  <w:spacing w:val="-2"/>
                                  <w:sz w:val="20"/>
                                </w:rPr>
                                <w:t>Energizing</w:t>
                              </w:r>
                            </w:p>
                          </w:txbxContent>
                        </wps:txbx>
                        <wps:bodyPr wrap="square" lIns="0" tIns="0" rIns="0" bIns="0" rtlCol="0">
                          <a:noAutofit/>
                        </wps:bodyPr>
                      </wps:wsp>
                      <wps:wsp>
                        <wps:cNvPr id="147" name="Textbox 147"/>
                        <wps:cNvSpPr txBox="1"/>
                        <wps:spPr>
                          <a:xfrm>
                            <a:off x="1751647" y="539699"/>
                            <a:ext cx="1314450" cy="140970"/>
                          </a:xfrm>
                          <a:prstGeom prst="rect">
                            <a:avLst/>
                          </a:prstGeom>
                        </wps:spPr>
                        <wps:txbx>
                          <w:txbxContent>
                            <w:p>
                              <w:pPr>
                                <w:spacing w:line="222" w:lineRule="exact" w:before="0"/>
                                <w:ind w:left="0" w:right="0" w:firstLine="0"/>
                                <w:jc w:val="left"/>
                                <w:rPr>
                                  <w:b/>
                                  <w:i/>
                                  <w:sz w:val="20"/>
                                </w:rPr>
                              </w:pPr>
                              <w:r>
                                <w:rPr>
                                  <w:b/>
                                  <w:i/>
                                  <w:sz w:val="20"/>
                                </w:rPr>
                                <w:t>Instrumental</w:t>
                              </w:r>
                              <w:r>
                                <w:rPr>
                                  <w:b/>
                                  <w:i/>
                                  <w:spacing w:val="-3"/>
                                  <w:sz w:val="20"/>
                                </w:rPr>
                                <w:t> </w:t>
                              </w:r>
                              <w:r>
                                <w:rPr>
                                  <w:b/>
                                  <w:i/>
                                  <w:spacing w:val="-2"/>
                                  <w:sz w:val="20"/>
                                </w:rPr>
                                <w:t>Leadership</w:t>
                              </w:r>
                            </w:p>
                          </w:txbxContent>
                        </wps:txbx>
                        <wps:bodyPr wrap="square" lIns="0" tIns="0" rIns="0" bIns="0" rtlCol="0">
                          <a:noAutofit/>
                        </wps:bodyPr>
                      </wps:wsp>
                      <wps:wsp>
                        <wps:cNvPr id="148" name="Textbox 148"/>
                        <wps:cNvSpPr txBox="1"/>
                        <wps:spPr>
                          <a:xfrm>
                            <a:off x="904303" y="1268933"/>
                            <a:ext cx="584835" cy="140970"/>
                          </a:xfrm>
                          <a:prstGeom prst="rect">
                            <a:avLst/>
                          </a:prstGeom>
                        </wps:spPr>
                        <wps:txbx>
                          <w:txbxContent>
                            <w:p>
                              <w:pPr>
                                <w:spacing w:line="222" w:lineRule="exact" w:before="0"/>
                                <w:ind w:left="0" w:right="0" w:firstLine="0"/>
                                <w:jc w:val="left"/>
                                <w:rPr>
                                  <w:sz w:val="20"/>
                                </w:rPr>
                              </w:pPr>
                              <w:r>
                                <w:rPr>
                                  <w:spacing w:val="-2"/>
                                  <w:sz w:val="20"/>
                                </w:rPr>
                                <w:t>Structuring</w:t>
                              </w:r>
                            </w:p>
                          </w:txbxContent>
                        </wps:txbx>
                        <wps:bodyPr wrap="square" lIns="0" tIns="0" rIns="0" bIns="0" rtlCol="0">
                          <a:noAutofit/>
                        </wps:bodyPr>
                      </wps:wsp>
                      <wps:wsp>
                        <wps:cNvPr id="149" name="Textbox 149"/>
                        <wps:cNvSpPr txBox="1"/>
                        <wps:spPr>
                          <a:xfrm>
                            <a:off x="3254565" y="1268933"/>
                            <a:ext cx="591185" cy="140970"/>
                          </a:xfrm>
                          <a:prstGeom prst="rect">
                            <a:avLst/>
                          </a:prstGeom>
                        </wps:spPr>
                        <wps:txbx>
                          <w:txbxContent>
                            <w:p>
                              <w:pPr>
                                <w:spacing w:line="222" w:lineRule="exact" w:before="0"/>
                                <w:ind w:left="0" w:right="0" w:firstLine="0"/>
                                <w:jc w:val="left"/>
                                <w:rPr>
                                  <w:sz w:val="20"/>
                                </w:rPr>
                              </w:pPr>
                              <w:r>
                                <w:rPr>
                                  <w:spacing w:val="-2"/>
                                  <w:sz w:val="20"/>
                                </w:rPr>
                                <w:t>Monitoring</w:t>
                              </w:r>
                            </w:p>
                          </w:txbxContent>
                        </wps:txbx>
                        <wps:bodyPr wrap="square" lIns="0" tIns="0" rIns="0" bIns="0" rtlCol="0">
                          <a:noAutofit/>
                        </wps:bodyPr>
                      </wps:wsp>
                      <wps:wsp>
                        <wps:cNvPr id="150" name="Textbox 150"/>
                        <wps:cNvSpPr txBox="1"/>
                        <wps:spPr>
                          <a:xfrm>
                            <a:off x="2123503" y="1709369"/>
                            <a:ext cx="570230" cy="140970"/>
                          </a:xfrm>
                          <a:prstGeom prst="rect">
                            <a:avLst/>
                          </a:prstGeom>
                        </wps:spPr>
                        <wps:txbx>
                          <w:txbxContent>
                            <w:p>
                              <w:pPr>
                                <w:spacing w:line="222" w:lineRule="exact" w:before="0"/>
                                <w:ind w:left="0" w:right="0" w:firstLine="0"/>
                                <w:jc w:val="left"/>
                                <w:rPr>
                                  <w:sz w:val="20"/>
                                </w:rPr>
                              </w:pPr>
                              <w:r>
                                <w:rPr>
                                  <w:spacing w:val="-2"/>
                                  <w:sz w:val="20"/>
                                </w:rPr>
                                <w:t>Rewarding</w:t>
                              </w:r>
                            </w:p>
                          </w:txbxContent>
                        </wps:txbx>
                        <wps:bodyPr wrap="square" lIns="0" tIns="0" rIns="0" bIns="0" rtlCol="0">
                          <a:noAutofit/>
                        </wps:bodyPr>
                      </wps:wsp>
                      <wps:wsp>
                        <wps:cNvPr id="151" name="Textbox 151"/>
                        <wps:cNvSpPr txBox="1"/>
                        <wps:spPr>
                          <a:xfrm>
                            <a:off x="1683067" y="204927"/>
                            <a:ext cx="1441450" cy="140970"/>
                          </a:xfrm>
                          <a:prstGeom prst="rect">
                            <a:avLst/>
                          </a:prstGeom>
                        </wps:spPr>
                        <wps:txbx>
                          <w:txbxContent>
                            <w:p>
                              <w:pPr>
                                <w:spacing w:line="222" w:lineRule="exact" w:before="0"/>
                                <w:ind w:left="0" w:right="0" w:firstLine="0"/>
                                <w:jc w:val="left"/>
                                <w:rPr>
                                  <w:i/>
                                  <w:sz w:val="20"/>
                                </w:rPr>
                              </w:pPr>
                              <w:r>
                                <w:rPr>
                                  <w:i/>
                                  <w:sz w:val="20"/>
                                </w:rPr>
                                <w:t>Institutionalised</w:t>
                              </w:r>
                              <w:r>
                                <w:rPr>
                                  <w:i/>
                                  <w:spacing w:val="-4"/>
                                  <w:sz w:val="20"/>
                                </w:rPr>
                                <w:t> </w:t>
                              </w:r>
                              <w:r>
                                <w:rPr>
                                  <w:i/>
                                  <w:spacing w:val="-2"/>
                                  <w:sz w:val="20"/>
                                </w:rPr>
                                <w:t>Leadership</w:t>
                              </w:r>
                            </w:p>
                          </w:txbxContent>
                        </wps:txbx>
                        <wps:bodyPr wrap="square" lIns="0" tIns="0" rIns="0" bIns="0" rtlCol="0">
                          <a:noAutofit/>
                        </wps:bodyPr>
                      </wps:wsp>
                      <wps:wsp>
                        <wps:cNvPr id="152" name="Textbox 152"/>
                        <wps:cNvSpPr txBox="1"/>
                        <wps:spPr>
                          <a:xfrm>
                            <a:off x="101917" y="1227023"/>
                            <a:ext cx="591820" cy="433705"/>
                          </a:xfrm>
                          <a:prstGeom prst="rect">
                            <a:avLst/>
                          </a:prstGeom>
                        </wps:spPr>
                        <wps:txbx>
                          <w:txbxContent>
                            <w:p>
                              <w:pPr>
                                <w:spacing w:line="240" w:lineRule="auto" w:before="0"/>
                                <w:ind w:left="0" w:right="0" w:firstLine="0"/>
                                <w:jc w:val="left"/>
                                <w:rPr>
                                  <w:sz w:val="20"/>
                                </w:rPr>
                              </w:pPr>
                              <w:r>
                                <w:rPr>
                                  <w:spacing w:val="-2"/>
                                  <w:sz w:val="20"/>
                                </w:rPr>
                                <w:t>Leveraging </w:t>
                              </w:r>
                              <w:r>
                                <w:rPr>
                                  <w:sz w:val="20"/>
                                </w:rPr>
                                <w:t>the Senior </w:t>
                              </w:r>
                              <w:r>
                                <w:rPr>
                                  <w:spacing w:val="-4"/>
                                  <w:sz w:val="20"/>
                                </w:rPr>
                                <w:t>Team</w:t>
                              </w:r>
                            </w:p>
                          </w:txbxContent>
                        </wps:txbx>
                        <wps:bodyPr wrap="square" lIns="0" tIns="0" rIns="0" bIns="0" rtlCol="0">
                          <a:noAutofit/>
                        </wps:bodyPr>
                      </wps:wsp>
                      <wps:wsp>
                        <wps:cNvPr id="153" name="Textbox 153"/>
                        <wps:cNvSpPr txBox="1"/>
                        <wps:spPr>
                          <a:xfrm>
                            <a:off x="4014279" y="1227023"/>
                            <a:ext cx="675640" cy="433705"/>
                          </a:xfrm>
                          <a:prstGeom prst="rect">
                            <a:avLst/>
                          </a:prstGeom>
                        </wps:spPr>
                        <wps:txbx>
                          <w:txbxContent>
                            <w:p>
                              <w:pPr>
                                <w:spacing w:line="222" w:lineRule="exact" w:before="0"/>
                                <w:ind w:left="0" w:right="0" w:firstLine="0"/>
                                <w:jc w:val="left"/>
                                <w:rPr>
                                  <w:sz w:val="20"/>
                                </w:rPr>
                              </w:pPr>
                              <w:r>
                                <w:rPr>
                                  <w:spacing w:val="-2"/>
                                  <w:sz w:val="20"/>
                                </w:rPr>
                                <w:t>Broadening</w:t>
                              </w:r>
                            </w:p>
                            <w:p>
                              <w:pPr>
                                <w:spacing w:before="0"/>
                                <w:ind w:left="0" w:right="0" w:firstLine="319"/>
                                <w:jc w:val="left"/>
                                <w:rPr>
                                  <w:sz w:val="20"/>
                                </w:rPr>
                              </w:pPr>
                              <w:r>
                                <w:rPr>
                                  <w:spacing w:val="-2"/>
                                  <w:sz w:val="20"/>
                                </w:rPr>
                                <w:t>Senior Management</w:t>
                              </w:r>
                            </w:p>
                          </w:txbxContent>
                        </wps:txbx>
                        <wps:bodyPr wrap="square" lIns="0" tIns="0" rIns="0" bIns="0" rtlCol="0">
                          <a:noAutofit/>
                        </wps:bodyPr>
                      </wps:wsp>
                      <wps:wsp>
                        <wps:cNvPr id="154" name="Textbox 154"/>
                        <wps:cNvSpPr txBox="1"/>
                        <wps:spPr>
                          <a:xfrm>
                            <a:off x="1296733" y="2207717"/>
                            <a:ext cx="2212975" cy="140970"/>
                          </a:xfrm>
                          <a:prstGeom prst="rect">
                            <a:avLst/>
                          </a:prstGeom>
                        </wps:spPr>
                        <wps:txbx>
                          <w:txbxContent>
                            <w:p>
                              <w:pPr>
                                <w:spacing w:line="222" w:lineRule="exact" w:before="0"/>
                                <w:ind w:left="0" w:right="0" w:firstLine="0"/>
                                <w:jc w:val="left"/>
                                <w:rPr>
                                  <w:sz w:val="20"/>
                                </w:rPr>
                              </w:pPr>
                              <w:r>
                                <w:rPr>
                                  <w:sz w:val="20"/>
                                </w:rPr>
                                <w:t>Developing</w:t>
                              </w:r>
                              <w:r>
                                <w:rPr>
                                  <w:spacing w:val="-3"/>
                                  <w:sz w:val="20"/>
                                </w:rPr>
                                <w:t> </w:t>
                              </w:r>
                              <w:r>
                                <w:rPr>
                                  <w:sz w:val="20"/>
                                </w:rPr>
                                <w:t>Leadership</w:t>
                              </w:r>
                              <w:r>
                                <w:rPr>
                                  <w:spacing w:val="-2"/>
                                  <w:sz w:val="20"/>
                                </w:rPr>
                                <w:t> </w:t>
                              </w:r>
                              <w:r>
                                <w:rPr>
                                  <w:sz w:val="20"/>
                                </w:rPr>
                                <w:t>in</w:t>
                              </w:r>
                              <w:r>
                                <w:rPr>
                                  <w:spacing w:val="-3"/>
                                  <w:sz w:val="20"/>
                                </w:rPr>
                                <w:t> </w:t>
                              </w:r>
                              <w:r>
                                <w:rPr>
                                  <w:sz w:val="20"/>
                                </w:rPr>
                                <w:t>the</w:t>
                              </w:r>
                              <w:r>
                                <w:rPr>
                                  <w:spacing w:val="-2"/>
                                  <w:sz w:val="20"/>
                                </w:rPr>
                                <w:t> Organization</w:t>
                              </w:r>
                            </w:p>
                          </w:txbxContent>
                        </wps:txbx>
                        <wps:bodyPr wrap="square" lIns="0" tIns="0" rIns="0" bIns="0" rtlCol="0">
                          <a:noAutofit/>
                        </wps:bodyPr>
                      </wps:wsp>
                    </wpg:wgp>
                  </a:graphicData>
                </a:graphic>
              </wp:anchor>
            </w:drawing>
          </mc:Choice>
          <mc:Fallback>
            <w:pict>
              <v:group style="position:absolute;margin-left:93.574997pt;margin-top:-169.661041pt;width:377.45pt;height:198.9pt;mso-position-horizontal-relative:page;mso-position-vertical-relative:paragraph;z-index:15736832" id="docshapegroup132" coordorigin="1871,-3393" coordsize="7549,3978">
                <v:rect style="position:absolute;left:1879;top:-3386;width:7534;height:3963" id="docshape133" filled="true" fillcolor="#ffffff" stroked="false">
                  <v:fill type="solid"/>
                </v:rect>
                <v:shape style="position:absolute;left:1879;top:-3386;width:7534;height:3963" id="docshape134" coordorigin="1879,-3386" coordsize="7534,3963" path="m1879,577l9413,577,9413,-3386,1879,-3386,1879,577xm3143,-108l8166,-108,8166,-2654,3143,-2654,3143,-108xm4421,-878l6796,-878,6796,-1967,4421,-1967,4421,-878xe" filled="false" stroked="true" strokeweight=".75pt" strokecolor="#000000">
                  <v:path arrowok="t"/>
                  <v:stroke dashstyle="solid"/>
                </v:shape>
                <v:shape style="position:absolute;left:4840;top:-1879;width:1560;height:449" type="#_x0000_t202" id="docshape135" filled="false" stroked="false">
                  <v:textbox inset="0,0,0,0">
                    <w:txbxContent>
                      <w:p>
                        <w:pPr>
                          <w:spacing w:line="220" w:lineRule="exact" w:before="0"/>
                          <w:ind w:left="0" w:right="18" w:firstLine="0"/>
                          <w:jc w:val="center"/>
                          <w:rPr>
                            <w:b/>
                            <w:i/>
                            <w:sz w:val="20"/>
                          </w:rPr>
                        </w:pPr>
                        <w:r>
                          <w:rPr>
                            <w:b/>
                            <w:i/>
                            <w:sz w:val="20"/>
                          </w:rPr>
                          <w:t>Heroic </w:t>
                        </w:r>
                        <w:r>
                          <w:rPr>
                            <w:b/>
                            <w:i/>
                            <w:spacing w:val="-2"/>
                            <w:sz w:val="20"/>
                          </w:rPr>
                          <w:t>Leadership</w:t>
                        </w:r>
                      </w:p>
                      <w:p>
                        <w:pPr>
                          <w:spacing w:line="228" w:lineRule="exact" w:before="0"/>
                          <w:ind w:left="0" w:right="19" w:firstLine="0"/>
                          <w:jc w:val="center"/>
                          <w:rPr>
                            <w:sz w:val="20"/>
                          </w:rPr>
                        </w:pPr>
                        <w:r>
                          <w:rPr>
                            <w:spacing w:val="-2"/>
                            <w:sz w:val="20"/>
                          </w:rPr>
                          <w:t>Envisioning</w:t>
                        </w:r>
                      </w:p>
                    </w:txbxContent>
                  </v:textbox>
                  <w10:wrap type="none"/>
                </v:shape>
                <v:shape style="position:absolute;left:4573;top:-1187;width:743;height:222" type="#_x0000_t202" id="docshape136" filled="false" stroked="false">
                  <v:textbox inset="0,0,0,0">
                    <w:txbxContent>
                      <w:p>
                        <w:pPr>
                          <w:spacing w:line="222" w:lineRule="exact" w:before="0"/>
                          <w:ind w:left="0" w:right="0" w:firstLine="0"/>
                          <w:jc w:val="left"/>
                          <w:rPr>
                            <w:sz w:val="20"/>
                          </w:rPr>
                        </w:pPr>
                        <w:r>
                          <w:rPr>
                            <w:spacing w:val="-2"/>
                            <w:sz w:val="20"/>
                          </w:rPr>
                          <w:t>Enabling</w:t>
                        </w:r>
                      </w:p>
                    </w:txbxContent>
                  </v:textbox>
                  <w10:wrap type="none"/>
                </v:shape>
                <v:shape style="position:absolute;left:5746;top:-1187;width:898;height:222" type="#_x0000_t202" id="docshape137" filled="false" stroked="false">
                  <v:textbox inset="0,0,0,0">
                    <w:txbxContent>
                      <w:p>
                        <w:pPr>
                          <w:spacing w:line="222" w:lineRule="exact" w:before="0"/>
                          <w:ind w:left="0" w:right="0" w:firstLine="0"/>
                          <w:jc w:val="left"/>
                          <w:rPr>
                            <w:sz w:val="20"/>
                          </w:rPr>
                        </w:pPr>
                        <w:r>
                          <w:rPr>
                            <w:spacing w:val="-2"/>
                            <w:sz w:val="20"/>
                          </w:rPr>
                          <w:t>Energizing</w:t>
                        </w:r>
                      </w:p>
                    </w:txbxContent>
                  </v:textbox>
                  <w10:wrap type="none"/>
                </v:shape>
                <v:shape style="position:absolute;left:4630;top:-2544;width:2070;height:222" type="#_x0000_t202" id="docshape138" filled="false" stroked="false">
                  <v:textbox inset="0,0,0,0">
                    <w:txbxContent>
                      <w:p>
                        <w:pPr>
                          <w:spacing w:line="222" w:lineRule="exact" w:before="0"/>
                          <w:ind w:left="0" w:right="0" w:firstLine="0"/>
                          <w:jc w:val="left"/>
                          <w:rPr>
                            <w:b/>
                            <w:i/>
                            <w:sz w:val="20"/>
                          </w:rPr>
                        </w:pPr>
                        <w:r>
                          <w:rPr>
                            <w:b/>
                            <w:i/>
                            <w:sz w:val="20"/>
                          </w:rPr>
                          <w:t>Instrumental</w:t>
                        </w:r>
                        <w:r>
                          <w:rPr>
                            <w:b/>
                            <w:i/>
                            <w:spacing w:val="-3"/>
                            <w:sz w:val="20"/>
                          </w:rPr>
                          <w:t> </w:t>
                        </w:r>
                        <w:r>
                          <w:rPr>
                            <w:b/>
                            <w:i/>
                            <w:spacing w:val="-2"/>
                            <w:sz w:val="20"/>
                          </w:rPr>
                          <w:t>Leadership</w:t>
                        </w:r>
                      </w:p>
                    </w:txbxContent>
                  </v:textbox>
                  <w10:wrap type="none"/>
                </v:shape>
                <v:shape style="position:absolute;left:3295;top:-1395;width:921;height:222" type="#_x0000_t202" id="docshape139" filled="false" stroked="false">
                  <v:textbox inset="0,0,0,0">
                    <w:txbxContent>
                      <w:p>
                        <w:pPr>
                          <w:spacing w:line="222" w:lineRule="exact" w:before="0"/>
                          <w:ind w:left="0" w:right="0" w:firstLine="0"/>
                          <w:jc w:val="left"/>
                          <w:rPr>
                            <w:sz w:val="20"/>
                          </w:rPr>
                        </w:pPr>
                        <w:r>
                          <w:rPr>
                            <w:spacing w:val="-2"/>
                            <w:sz w:val="20"/>
                          </w:rPr>
                          <w:t>Structuring</w:t>
                        </w:r>
                      </w:p>
                    </w:txbxContent>
                  </v:textbox>
                  <w10:wrap type="none"/>
                </v:shape>
                <v:shape style="position:absolute;left:6996;top:-1395;width:931;height:222" type="#_x0000_t202" id="docshape140" filled="false" stroked="false">
                  <v:textbox inset="0,0,0,0">
                    <w:txbxContent>
                      <w:p>
                        <w:pPr>
                          <w:spacing w:line="222" w:lineRule="exact" w:before="0"/>
                          <w:ind w:left="0" w:right="0" w:firstLine="0"/>
                          <w:jc w:val="left"/>
                          <w:rPr>
                            <w:sz w:val="20"/>
                          </w:rPr>
                        </w:pPr>
                        <w:r>
                          <w:rPr>
                            <w:spacing w:val="-2"/>
                            <w:sz w:val="20"/>
                          </w:rPr>
                          <w:t>Monitoring</w:t>
                        </w:r>
                      </w:p>
                    </w:txbxContent>
                  </v:textbox>
                  <w10:wrap type="none"/>
                </v:shape>
                <v:shape style="position:absolute;left:5215;top:-702;width:898;height:222" type="#_x0000_t202" id="docshape141" filled="false" stroked="false">
                  <v:textbox inset="0,0,0,0">
                    <w:txbxContent>
                      <w:p>
                        <w:pPr>
                          <w:spacing w:line="222" w:lineRule="exact" w:before="0"/>
                          <w:ind w:left="0" w:right="0" w:firstLine="0"/>
                          <w:jc w:val="left"/>
                          <w:rPr>
                            <w:sz w:val="20"/>
                          </w:rPr>
                        </w:pPr>
                        <w:r>
                          <w:rPr>
                            <w:spacing w:val="-2"/>
                            <w:sz w:val="20"/>
                          </w:rPr>
                          <w:t>Rewarding</w:t>
                        </w:r>
                      </w:p>
                    </w:txbxContent>
                  </v:textbox>
                  <w10:wrap type="none"/>
                </v:shape>
                <v:shape style="position:absolute;left:4522;top:-3071;width:2270;height:222" type="#_x0000_t202" id="docshape142" filled="false" stroked="false">
                  <v:textbox inset="0,0,0,0">
                    <w:txbxContent>
                      <w:p>
                        <w:pPr>
                          <w:spacing w:line="222" w:lineRule="exact" w:before="0"/>
                          <w:ind w:left="0" w:right="0" w:firstLine="0"/>
                          <w:jc w:val="left"/>
                          <w:rPr>
                            <w:i/>
                            <w:sz w:val="20"/>
                          </w:rPr>
                        </w:pPr>
                        <w:r>
                          <w:rPr>
                            <w:i/>
                            <w:sz w:val="20"/>
                          </w:rPr>
                          <w:t>Institutionalised</w:t>
                        </w:r>
                        <w:r>
                          <w:rPr>
                            <w:i/>
                            <w:spacing w:val="-4"/>
                            <w:sz w:val="20"/>
                          </w:rPr>
                          <w:t> </w:t>
                        </w:r>
                        <w:r>
                          <w:rPr>
                            <w:i/>
                            <w:spacing w:val="-2"/>
                            <w:sz w:val="20"/>
                          </w:rPr>
                          <w:t>Leadership</w:t>
                        </w:r>
                      </w:p>
                    </w:txbxContent>
                  </v:textbox>
                  <w10:wrap type="none"/>
                </v:shape>
                <v:shape style="position:absolute;left:2032;top:-1461;width:932;height:683" type="#_x0000_t202" id="docshape143" filled="false" stroked="false">
                  <v:textbox inset="0,0,0,0">
                    <w:txbxContent>
                      <w:p>
                        <w:pPr>
                          <w:spacing w:line="240" w:lineRule="auto" w:before="0"/>
                          <w:ind w:left="0" w:right="0" w:firstLine="0"/>
                          <w:jc w:val="left"/>
                          <w:rPr>
                            <w:sz w:val="20"/>
                          </w:rPr>
                        </w:pPr>
                        <w:r>
                          <w:rPr>
                            <w:spacing w:val="-2"/>
                            <w:sz w:val="20"/>
                          </w:rPr>
                          <w:t>Leveraging </w:t>
                        </w:r>
                        <w:r>
                          <w:rPr>
                            <w:sz w:val="20"/>
                          </w:rPr>
                          <w:t>the Senior </w:t>
                        </w:r>
                        <w:r>
                          <w:rPr>
                            <w:spacing w:val="-4"/>
                            <w:sz w:val="20"/>
                          </w:rPr>
                          <w:t>Team</w:t>
                        </w:r>
                      </w:p>
                    </w:txbxContent>
                  </v:textbox>
                  <w10:wrap type="none"/>
                </v:shape>
                <v:shape style="position:absolute;left:8193;top:-1461;width:1064;height:683" type="#_x0000_t202" id="docshape144" filled="false" stroked="false">
                  <v:textbox inset="0,0,0,0">
                    <w:txbxContent>
                      <w:p>
                        <w:pPr>
                          <w:spacing w:line="222" w:lineRule="exact" w:before="0"/>
                          <w:ind w:left="0" w:right="0" w:firstLine="0"/>
                          <w:jc w:val="left"/>
                          <w:rPr>
                            <w:sz w:val="20"/>
                          </w:rPr>
                        </w:pPr>
                        <w:r>
                          <w:rPr>
                            <w:spacing w:val="-2"/>
                            <w:sz w:val="20"/>
                          </w:rPr>
                          <w:t>Broadening</w:t>
                        </w:r>
                      </w:p>
                      <w:p>
                        <w:pPr>
                          <w:spacing w:before="0"/>
                          <w:ind w:left="0" w:right="0" w:firstLine="319"/>
                          <w:jc w:val="left"/>
                          <w:rPr>
                            <w:sz w:val="20"/>
                          </w:rPr>
                        </w:pPr>
                        <w:r>
                          <w:rPr>
                            <w:spacing w:val="-2"/>
                            <w:sz w:val="20"/>
                          </w:rPr>
                          <w:t>Senior Management</w:t>
                        </w:r>
                      </w:p>
                    </w:txbxContent>
                  </v:textbox>
                  <w10:wrap type="none"/>
                </v:shape>
                <v:shape style="position:absolute;left:3913;top:83;width:3485;height:222" type="#_x0000_t202" id="docshape145" filled="false" stroked="false">
                  <v:textbox inset="0,0,0,0">
                    <w:txbxContent>
                      <w:p>
                        <w:pPr>
                          <w:spacing w:line="222" w:lineRule="exact" w:before="0"/>
                          <w:ind w:left="0" w:right="0" w:firstLine="0"/>
                          <w:jc w:val="left"/>
                          <w:rPr>
                            <w:sz w:val="20"/>
                          </w:rPr>
                        </w:pPr>
                        <w:r>
                          <w:rPr>
                            <w:sz w:val="20"/>
                          </w:rPr>
                          <w:t>Developing</w:t>
                        </w:r>
                        <w:r>
                          <w:rPr>
                            <w:spacing w:val="-3"/>
                            <w:sz w:val="20"/>
                          </w:rPr>
                          <w:t> </w:t>
                        </w:r>
                        <w:r>
                          <w:rPr>
                            <w:sz w:val="20"/>
                          </w:rPr>
                          <w:t>Leadership</w:t>
                        </w:r>
                        <w:r>
                          <w:rPr>
                            <w:spacing w:val="-2"/>
                            <w:sz w:val="20"/>
                          </w:rPr>
                          <w:t> </w:t>
                        </w:r>
                        <w:r>
                          <w:rPr>
                            <w:sz w:val="20"/>
                          </w:rPr>
                          <w:t>in</w:t>
                        </w:r>
                        <w:r>
                          <w:rPr>
                            <w:spacing w:val="-3"/>
                            <w:sz w:val="20"/>
                          </w:rPr>
                          <w:t> </w:t>
                        </w:r>
                        <w:r>
                          <w:rPr>
                            <w:sz w:val="20"/>
                          </w:rPr>
                          <w:t>the</w:t>
                        </w:r>
                        <w:r>
                          <w:rPr>
                            <w:spacing w:val="-2"/>
                            <w:sz w:val="20"/>
                          </w:rPr>
                          <w:t> Organization</w:t>
                        </w:r>
                      </w:p>
                    </w:txbxContent>
                  </v:textbox>
                  <w10:wrap type="none"/>
                </v:shape>
                <w10:wrap type="none"/>
              </v:group>
            </w:pict>
          </mc:Fallback>
        </mc:AlternateContent>
      </w:r>
      <w:r>
        <w:rPr>
          <w:spacing w:val="-5"/>
        </w:rPr>
        <w:t>Fig</w:t>
      </w:r>
    </w:p>
    <w:p>
      <w:pPr>
        <w:pStyle w:val="BodyText"/>
        <w:spacing w:before="51"/>
        <w:jc w:val="left"/>
      </w:pPr>
    </w:p>
    <w:p>
      <w:pPr>
        <w:pStyle w:val="BodyText"/>
        <w:ind w:left="820"/>
      </w:pPr>
      <w:r>
        <w:rPr/>
        <w:t>Source:</w:t>
      </w:r>
      <w:r>
        <w:rPr>
          <w:spacing w:val="-2"/>
        </w:rPr>
        <w:t> </w:t>
      </w:r>
      <w:r>
        <w:rPr/>
        <w:t>Adapted</w:t>
      </w:r>
      <w:r>
        <w:rPr>
          <w:spacing w:val="-1"/>
        </w:rPr>
        <w:t> </w:t>
      </w:r>
      <w:r>
        <w:rPr/>
        <w:t>from</w:t>
      </w:r>
      <w:r>
        <w:rPr>
          <w:spacing w:val="-2"/>
        </w:rPr>
        <w:t> </w:t>
      </w:r>
      <w:r>
        <w:rPr/>
        <w:t>Nadler,</w:t>
      </w:r>
      <w:r>
        <w:rPr>
          <w:spacing w:val="-2"/>
        </w:rPr>
        <w:t> </w:t>
      </w:r>
      <w:r>
        <w:rPr/>
        <w:t>D.A.</w:t>
      </w:r>
      <w:r>
        <w:rPr>
          <w:spacing w:val="-2"/>
        </w:rPr>
        <w:t> </w:t>
      </w:r>
      <w:r>
        <w:rPr/>
        <w:t>(1995)</w:t>
      </w:r>
      <w:r>
        <w:rPr>
          <w:spacing w:val="-1"/>
        </w:rPr>
        <w:t> </w:t>
      </w:r>
      <w:r>
        <w:rPr/>
        <w:t>Beyond</w:t>
      </w:r>
      <w:r>
        <w:rPr>
          <w:spacing w:val="-1"/>
        </w:rPr>
        <w:t> </w:t>
      </w:r>
      <w:r>
        <w:rPr/>
        <w:t>the</w:t>
      </w:r>
      <w:r>
        <w:rPr>
          <w:spacing w:val="-2"/>
        </w:rPr>
        <w:t> </w:t>
      </w:r>
      <w:r>
        <w:rPr/>
        <w:t>Heroic</w:t>
      </w:r>
      <w:r>
        <w:rPr>
          <w:spacing w:val="-2"/>
        </w:rPr>
        <w:t> </w:t>
      </w:r>
      <w:r>
        <w:rPr/>
        <w:t>Leader,</w:t>
      </w:r>
      <w:r>
        <w:rPr>
          <w:spacing w:val="-1"/>
        </w:rPr>
        <w:t> </w:t>
      </w:r>
      <w:r>
        <w:rPr>
          <w:spacing w:val="-5"/>
        </w:rPr>
        <w:t>225</w:t>
      </w:r>
    </w:p>
    <w:p>
      <w:pPr>
        <w:pStyle w:val="BodyText"/>
        <w:spacing w:before="52"/>
        <w:jc w:val="left"/>
      </w:pPr>
    </w:p>
    <w:p>
      <w:pPr>
        <w:pStyle w:val="Heading1"/>
        <w:spacing w:before="1"/>
        <w:ind w:left="0" w:right="681"/>
        <w:jc w:val="center"/>
      </w:pPr>
      <w:r>
        <w:rPr/>
        <w:t>The</w:t>
      </w:r>
      <w:r>
        <w:rPr>
          <w:spacing w:val="-3"/>
        </w:rPr>
        <w:t> </w:t>
      </w:r>
      <w:r>
        <w:rPr/>
        <w:t>Politics</w:t>
      </w:r>
      <w:r>
        <w:rPr>
          <w:spacing w:val="-2"/>
        </w:rPr>
        <w:t> </w:t>
      </w:r>
      <w:r>
        <w:rPr/>
        <w:t>of</w:t>
      </w:r>
      <w:r>
        <w:rPr>
          <w:spacing w:val="-1"/>
        </w:rPr>
        <w:t> </w:t>
      </w:r>
      <w:r>
        <w:rPr>
          <w:spacing w:val="-2"/>
        </w:rPr>
        <w:t>Change</w:t>
      </w:r>
    </w:p>
    <w:p>
      <w:pPr>
        <w:pStyle w:val="BodyText"/>
        <w:spacing w:before="47"/>
        <w:jc w:val="left"/>
        <w:rPr>
          <w:b/>
        </w:rPr>
      </w:pPr>
    </w:p>
    <w:p>
      <w:pPr>
        <w:pStyle w:val="BodyText"/>
        <w:spacing w:line="360" w:lineRule="auto"/>
        <w:ind w:left="820" w:right="1014"/>
      </w:pPr>
      <w:r>
        <w:rPr/>
        <w:t>Politically, an organisation can be viewed as loosely structured coalitions of individuals and groups having different preferences and interest. Change is a political activity because it threatens or alters the status quo. Change creates a potential for power to change hands in most organisations (Pfeffer, 1992).</w:t>
      </w:r>
      <w:r>
        <w:rPr>
          <w:spacing w:val="40"/>
        </w:rPr>
        <w:t> </w:t>
      </w:r>
      <w:r>
        <w:rPr/>
        <w:t>To this end, the introduction of change in an organisation may threaten the balance of power among groups, thus</w:t>
      </w:r>
      <w:r>
        <w:rPr>
          <w:spacing w:val="40"/>
        </w:rPr>
        <w:t> </w:t>
      </w:r>
      <w:r>
        <w:rPr/>
        <w:t>resulting in political conflicts and struggles (Nadler1987). Political behaviour sometimes emerges before and during organisational changes efforts when what is in the best</w:t>
      </w:r>
      <w:r>
        <w:rPr>
          <w:spacing w:val="80"/>
        </w:rPr>
        <w:t> </w:t>
      </w:r>
      <w:r>
        <w:rPr/>
        <w:t>interest of one individual or group is not in the best interests of the entire Organisation or of other individuals and groups. While political behaviour sometimes takes the form of two or more armed camps publicly fighting things out, it usually is much more subtle. In many cases, it occurs completely under the surface of public dialogue (Kotter and Schlesinear, 2008). Change usually benefits some people, functions, or divisions at the expense of others. When change occurs, power struggles and Organisational conflict in</w:t>
      </w:r>
      <w:r>
        <w:rPr>
          <w:spacing w:val="40"/>
        </w:rPr>
        <w:t> </w:t>
      </w:r>
      <w:r>
        <w:rPr/>
        <w:t>an Organisation are likely going to result in resistance (Kotter and Schlesinger 1979). According to Dawson (2004), political processes are central in shaping the speed, direction</w:t>
      </w:r>
      <w:r>
        <w:rPr>
          <w:spacing w:val="41"/>
        </w:rPr>
        <w:t> </w:t>
      </w:r>
      <w:r>
        <w:rPr/>
        <w:t>and</w:t>
      </w:r>
      <w:r>
        <w:rPr>
          <w:spacing w:val="42"/>
        </w:rPr>
        <w:t> </w:t>
      </w:r>
      <w:r>
        <w:rPr/>
        <w:t>outcomes</w:t>
      </w:r>
      <w:r>
        <w:rPr>
          <w:spacing w:val="41"/>
        </w:rPr>
        <w:t> </w:t>
      </w:r>
      <w:r>
        <w:rPr/>
        <w:t>of</w:t>
      </w:r>
      <w:r>
        <w:rPr>
          <w:spacing w:val="43"/>
        </w:rPr>
        <w:t> </w:t>
      </w:r>
      <w:r>
        <w:rPr/>
        <w:t>change.</w:t>
      </w:r>
      <w:r>
        <w:rPr>
          <w:spacing w:val="43"/>
        </w:rPr>
        <w:t> </w:t>
      </w:r>
      <w:r>
        <w:rPr/>
        <w:t>The</w:t>
      </w:r>
      <w:r>
        <w:rPr>
          <w:spacing w:val="42"/>
        </w:rPr>
        <w:t> </w:t>
      </w:r>
      <w:r>
        <w:rPr/>
        <w:t>greater</w:t>
      </w:r>
      <w:r>
        <w:rPr>
          <w:spacing w:val="42"/>
        </w:rPr>
        <w:t> </w:t>
      </w:r>
      <w:r>
        <w:rPr/>
        <w:t>the</w:t>
      </w:r>
      <w:r>
        <w:rPr>
          <w:spacing w:val="42"/>
        </w:rPr>
        <w:t> </w:t>
      </w:r>
      <w:r>
        <w:rPr/>
        <w:t>support</w:t>
      </w:r>
      <w:r>
        <w:rPr>
          <w:spacing w:val="43"/>
        </w:rPr>
        <w:t> </w:t>
      </w:r>
      <w:r>
        <w:rPr/>
        <w:t>for</w:t>
      </w:r>
      <w:r>
        <w:rPr>
          <w:spacing w:val="41"/>
        </w:rPr>
        <w:t> </w:t>
      </w:r>
      <w:r>
        <w:rPr/>
        <w:t>change,</w:t>
      </w:r>
      <w:r>
        <w:rPr>
          <w:spacing w:val="42"/>
        </w:rPr>
        <w:t> </w:t>
      </w:r>
      <w:r>
        <w:rPr/>
        <w:t>the</w:t>
      </w:r>
      <w:r>
        <w:rPr>
          <w:spacing w:val="41"/>
        </w:rPr>
        <w:t> </w:t>
      </w:r>
      <w:r>
        <w:rPr/>
        <w:t>higher</w:t>
      </w:r>
      <w:r>
        <w:rPr>
          <w:spacing w:val="43"/>
        </w:rPr>
        <w:t> </w:t>
      </w:r>
      <w:r>
        <w:rPr>
          <w:spacing w:val="-5"/>
        </w:rPr>
        <w:t>the</w:t>
      </w:r>
    </w:p>
    <w:p>
      <w:pPr>
        <w:spacing w:after="0" w:line="360" w:lineRule="auto"/>
        <w:sectPr>
          <w:pgSz w:w="12240" w:h="15840"/>
          <w:pgMar w:header="0" w:footer="1064" w:top="1820" w:bottom="1260" w:left="620" w:right="420"/>
        </w:sectPr>
      </w:pPr>
    </w:p>
    <w:p>
      <w:pPr>
        <w:pStyle w:val="BodyText"/>
        <w:spacing w:line="360" w:lineRule="auto" w:before="76"/>
        <w:ind w:left="820" w:right="1016"/>
      </w:pPr>
      <w:r>
        <w:rPr/>
        <w:t>likelihood</w:t>
      </w:r>
      <w:r>
        <w:rPr>
          <w:spacing w:val="-2"/>
        </w:rPr>
        <w:t> </w:t>
      </w:r>
      <w:r>
        <w:rPr/>
        <w:t>that</w:t>
      </w:r>
      <w:r>
        <w:rPr>
          <w:spacing w:val="-2"/>
        </w:rPr>
        <w:t> </w:t>
      </w:r>
      <w:r>
        <w:rPr/>
        <w:t>change</w:t>
      </w:r>
      <w:r>
        <w:rPr>
          <w:spacing w:val="-3"/>
        </w:rPr>
        <w:t> </w:t>
      </w:r>
      <w:r>
        <w:rPr/>
        <w:t>will</w:t>
      </w:r>
      <w:r>
        <w:rPr>
          <w:spacing w:val="-2"/>
        </w:rPr>
        <w:t> </w:t>
      </w:r>
      <w:r>
        <w:rPr/>
        <w:t>take</w:t>
      </w:r>
      <w:r>
        <w:rPr>
          <w:spacing w:val="-1"/>
        </w:rPr>
        <w:t> </w:t>
      </w:r>
      <w:r>
        <w:rPr/>
        <w:t>place</w:t>
      </w:r>
      <w:r>
        <w:rPr>
          <w:spacing w:val="-2"/>
        </w:rPr>
        <w:t> </w:t>
      </w:r>
      <w:r>
        <w:rPr/>
        <w:t>and</w:t>
      </w:r>
      <w:r>
        <w:rPr>
          <w:spacing w:val="-1"/>
        </w:rPr>
        <w:t> </w:t>
      </w:r>
      <w:r>
        <w:rPr/>
        <w:t>more</w:t>
      </w:r>
      <w:r>
        <w:rPr>
          <w:spacing w:val="-2"/>
        </w:rPr>
        <w:t> </w:t>
      </w:r>
      <w:r>
        <w:rPr/>
        <w:t>in</w:t>
      </w:r>
      <w:r>
        <w:rPr>
          <w:spacing w:val="-1"/>
        </w:rPr>
        <w:t> </w:t>
      </w:r>
      <w:r>
        <w:rPr/>
        <w:t>expected</w:t>
      </w:r>
      <w:r>
        <w:rPr>
          <w:spacing w:val="-1"/>
        </w:rPr>
        <w:t> </w:t>
      </w:r>
      <w:r>
        <w:rPr/>
        <w:t>directions</w:t>
      </w:r>
      <w:r>
        <w:rPr>
          <w:spacing w:val="-2"/>
        </w:rPr>
        <w:t> </w:t>
      </w:r>
      <w:r>
        <w:rPr/>
        <w:t>across an</w:t>
      </w:r>
      <w:r>
        <w:rPr>
          <w:spacing w:val="-2"/>
        </w:rPr>
        <w:t> </w:t>
      </w:r>
      <w:r>
        <w:rPr/>
        <w:t>unknown terrain. To this end, it has been suggested that outside change agents or new employees are more likely to effectively undertake “a change initiative more successfully since they have no vested interest. While long serving top Organisation members may hinder</w:t>
      </w:r>
      <w:r>
        <w:rPr>
          <w:spacing w:val="40"/>
        </w:rPr>
        <w:t> </w:t>
      </w:r>
      <w:r>
        <w:rPr/>
        <w:t>change that might alter their political base, some will use it to gain political prominence</w:t>
      </w:r>
      <w:r>
        <w:rPr>
          <w:spacing w:val="40"/>
        </w:rPr>
        <w:t> </w:t>
      </w:r>
      <w:r>
        <w:rPr/>
        <w:t>to convince stakeholders – shareholders, suppliers, employees, customers – that they are on top of problems and adapting to a dynamic environment (Robbins and Judge, 2009).</w:t>
      </w:r>
    </w:p>
    <w:p>
      <w:pPr>
        <w:pStyle w:val="BodyText"/>
        <w:spacing w:line="360" w:lineRule="auto" w:before="201"/>
        <w:ind w:left="820" w:right="1017"/>
      </w:pPr>
      <w:r>
        <w:rPr/>
        <w:t>Since the Organisation‟s stakeholders have vested interest in its prosperity, there is the need for change leaders to identify key stakeholders that will be affected by the change. There is also the need to determine the power and ability of each stakeholder to support</w:t>
      </w:r>
      <w:r>
        <w:rPr>
          <w:spacing w:val="40"/>
        </w:rPr>
        <w:t> </w:t>
      </w:r>
      <w:r>
        <w:rPr/>
        <w:t>or sabotage the initiative. Based on their power to influence outcomes and their commitment</w:t>
      </w:r>
      <w:r>
        <w:rPr>
          <w:spacing w:val="-3"/>
        </w:rPr>
        <w:t> </w:t>
      </w:r>
      <w:r>
        <w:rPr/>
        <w:t>to</w:t>
      </w:r>
      <w:r>
        <w:rPr>
          <w:spacing w:val="-3"/>
        </w:rPr>
        <w:t> </w:t>
      </w:r>
      <w:r>
        <w:rPr/>
        <w:t>change,</w:t>
      </w:r>
      <w:r>
        <w:rPr>
          <w:spacing w:val="-3"/>
        </w:rPr>
        <w:t> </w:t>
      </w:r>
      <w:r>
        <w:rPr/>
        <w:t>Shaw</w:t>
      </w:r>
      <w:r>
        <w:rPr>
          <w:spacing w:val="-4"/>
        </w:rPr>
        <w:t> </w:t>
      </w:r>
      <w:r>
        <w:rPr/>
        <w:t>and</w:t>
      </w:r>
      <w:r>
        <w:rPr>
          <w:spacing w:val="-1"/>
        </w:rPr>
        <w:t> </w:t>
      </w:r>
      <w:r>
        <w:rPr/>
        <w:t>Waton</w:t>
      </w:r>
      <w:r>
        <w:rPr>
          <w:spacing w:val="-3"/>
        </w:rPr>
        <w:t> </w:t>
      </w:r>
      <w:r>
        <w:rPr/>
        <w:t>(1995)</w:t>
      </w:r>
      <w:r>
        <w:rPr>
          <w:spacing w:val="-3"/>
        </w:rPr>
        <w:t> </w:t>
      </w:r>
      <w:r>
        <w:rPr/>
        <w:t>classify</w:t>
      </w:r>
      <w:r>
        <w:rPr>
          <w:spacing w:val="-1"/>
        </w:rPr>
        <w:t> </w:t>
      </w:r>
      <w:r>
        <w:rPr/>
        <w:t>stakeholders</w:t>
      </w:r>
      <w:r>
        <w:rPr>
          <w:spacing w:val="-4"/>
        </w:rPr>
        <w:t> </w:t>
      </w:r>
      <w:r>
        <w:rPr/>
        <w:t>into</w:t>
      </w:r>
      <w:r>
        <w:rPr>
          <w:spacing w:val="-2"/>
        </w:rPr>
        <w:t> </w:t>
      </w:r>
      <w:r>
        <w:rPr/>
        <w:t>„blockers‟</w:t>
      </w:r>
      <w:r>
        <w:rPr>
          <w:spacing w:val="-3"/>
        </w:rPr>
        <w:t> </w:t>
      </w:r>
      <w:r>
        <w:rPr>
          <w:spacing w:val="-5"/>
        </w:rPr>
        <w:t>and</w:t>
      </w:r>
    </w:p>
    <w:p>
      <w:pPr>
        <w:pStyle w:val="BodyText"/>
        <w:spacing w:line="360" w:lineRule="auto"/>
        <w:ind w:left="820" w:right="1019"/>
      </w:pPr>
      <w:r>
        <w:rPr/>
        <w:t>„sponsors‟. Blockers are stakeholders who proactively intervene to prevent the change from succeeding, while sponsors are those who proactively work to ensure that the</w:t>
      </w:r>
      <w:r>
        <w:rPr>
          <w:spacing w:val="40"/>
        </w:rPr>
        <w:t> </w:t>
      </w:r>
      <w:r>
        <w:rPr/>
        <w:t>change effort succeeds.</w:t>
      </w:r>
    </w:p>
    <w:p>
      <w:pPr>
        <w:pStyle w:val="BodyText"/>
        <w:spacing w:line="360" w:lineRule="auto" w:before="199"/>
        <w:ind w:left="820" w:right="1016"/>
      </w:pPr>
      <w:r>
        <w:rPr/>
        <w:t>Piercy (1989) and Grundy (1990) provide a more robust model of stakeholders‟ classification, based on how the stakeholders are affected by the change and their power to influence the outcome. Sponsors and blockers are stakeholders who are directly affected by the change and are more powerful to influence it. Helpless victims and beneficiaries are those stakeholders who are directly affected by the change but are helpless about it. On the other hand, meddlers are those stakeholders who are not directly affected by the change, but are powerful to influence it, while bystanders are those not directly affected and are powerless in influencing it.</w:t>
      </w:r>
    </w:p>
    <w:p>
      <w:pPr>
        <w:pStyle w:val="BodyText"/>
        <w:spacing w:line="360" w:lineRule="auto" w:before="201"/>
        <w:ind w:left="820" w:right="1021" w:firstLine="129"/>
      </w:pPr>
      <w:r>
        <w:rPr/>
        <w:t>Morris and Raben (1995) suggest four strategies for managing the political dynamics of change. Firstly, the change leader should obtain the support of the key power groups through</w:t>
      </w:r>
      <w:r>
        <w:rPr>
          <w:spacing w:val="-1"/>
        </w:rPr>
        <w:t> </w:t>
      </w:r>
      <w:r>
        <w:rPr/>
        <w:t>their</w:t>
      </w:r>
      <w:r>
        <w:rPr>
          <w:spacing w:val="-1"/>
        </w:rPr>
        <w:t> </w:t>
      </w:r>
      <w:r>
        <w:rPr/>
        <w:t>inclusion</w:t>
      </w:r>
      <w:r>
        <w:rPr>
          <w:spacing w:val="-1"/>
        </w:rPr>
        <w:t> </w:t>
      </w:r>
      <w:r>
        <w:rPr/>
        <w:t>in</w:t>
      </w:r>
      <w:r>
        <w:rPr>
          <w:spacing w:val="-1"/>
        </w:rPr>
        <w:t> </w:t>
      </w:r>
      <w:r>
        <w:rPr/>
        <w:t>committees</w:t>
      </w:r>
      <w:r>
        <w:rPr>
          <w:spacing w:val="-1"/>
        </w:rPr>
        <w:t> </w:t>
      </w:r>
      <w:r>
        <w:rPr/>
        <w:t>or</w:t>
      </w:r>
      <w:r>
        <w:rPr>
          <w:spacing w:val="-1"/>
        </w:rPr>
        <w:t> </w:t>
      </w:r>
      <w:r>
        <w:rPr/>
        <w:t>teams.</w:t>
      </w:r>
      <w:r>
        <w:rPr>
          <w:spacing w:val="-1"/>
        </w:rPr>
        <w:t> </w:t>
      </w:r>
      <w:r>
        <w:rPr/>
        <w:t>Secondly,</w:t>
      </w:r>
      <w:r>
        <w:rPr>
          <w:spacing w:val="-1"/>
        </w:rPr>
        <w:t> </w:t>
      </w:r>
      <w:r>
        <w:rPr/>
        <w:t>change</w:t>
      </w:r>
      <w:r>
        <w:rPr>
          <w:spacing w:val="-1"/>
        </w:rPr>
        <w:t> </w:t>
      </w:r>
      <w:r>
        <w:rPr/>
        <w:t>leaders</w:t>
      </w:r>
      <w:r>
        <w:rPr>
          <w:spacing w:val="-2"/>
        </w:rPr>
        <w:t> </w:t>
      </w:r>
      <w:r>
        <w:rPr/>
        <w:t>should</w:t>
      </w:r>
      <w:r>
        <w:rPr>
          <w:spacing w:val="-1"/>
        </w:rPr>
        <w:t> </w:t>
      </w:r>
      <w:r>
        <w:rPr/>
        <w:t>use</w:t>
      </w:r>
      <w:r>
        <w:rPr>
          <w:spacing w:val="-1"/>
        </w:rPr>
        <w:t> </w:t>
      </w:r>
      <w:r>
        <w:rPr/>
        <w:t>their behaviours</w:t>
      </w:r>
      <w:r>
        <w:rPr>
          <w:spacing w:val="63"/>
        </w:rPr>
        <w:t> </w:t>
      </w:r>
      <w:r>
        <w:rPr/>
        <w:t>to</w:t>
      </w:r>
      <w:r>
        <w:rPr>
          <w:spacing w:val="66"/>
        </w:rPr>
        <w:t> </w:t>
      </w:r>
      <w:r>
        <w:rPr/>
        <w:t>generate</w:t>
      </w:r>
      <w:r>
        <w:rPr>
          <w:spacing w:val="66"/>
        </w:rPr>
        <w:t> </w:t>
      </w:r>
      <w:r>
        <w:rPr/>
        <w:t>energy</w:t>
      </w:r>
      <w:r>
        <w:rPr>
          <w:spacing w:val="64"/>
        </w:rPr>
        <w:t> </w:t>
      </w:r>
      <w:r>
        <w:rPr/>
        <w:t>to</w:t>
      </w:r>
      <w:r>
        <w:rPr>
          <w:spacing w:val="67"/>
        </w:rPr>
        <w:t> </w:t>
      </w:r>
      <w:r>
        <w:rPr/>
        <w:t>support</w:t>
      </w:r>
      <w:r>
        <w:rPr>
          <w:spacing w:val="65"/>
        </w:rPr>
        <w:t> </w:t>
      </w:r>
      <w:r>
        <w:rPr/>
        <w:t>the</w:t>
      </w:r>
      <w:r>
        <w:rPr>
          <w:spacing w:val="66"/>
        </w:rPr>
        <w:t> </w:t>
      </w:r>
      <w:r>
        <w:rPr/>
        <w:t>change.</w:t>
      </w:r>
      <w:r>
        <w:rPr>
          <w:spacing w:val="65"/>
        </w:rPr>
        <w:t> </w:t>
      </w:r>
      <w:r>
        <w:rPr/>
        <w:t>Leaders</w:t>
      </w:r>
      <w:r>
        <w:rPr>
          <w:spacing w:val="66"/>
        </w:rPr>
        <w:t> </w:t>
      </w:r>
      <w:r>
        <w:rPr/>
        <w:t>can</w:t>
      </w:r>
      <w:r>
        <w:rPr>
          <w:spacing w:val="67"/>
        </w:rPr>
        <w:t> </w:t>
      </w:r>
      <w:r>
        <w:rPr/>
        <w:t>mobilize</w:t>
      </w:r>
      <w:r>
        <w:rPr>
          <w:spacing w:val="66"/>
        </w:rPr>
        <w:t> </w:t>
      </w:r>
      <w:r>
        <w:rPr>
          <w:spacing w:val="-2"/>
        </w:rPr>
        <w:t>groups,</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generate energy, provide models, manipulate major rewards and adopt other strategies that can affect the dynamics of the informal Organisation. Thirdly, the leader can use symbols and language to create energy. By using language and symbols to describe change with emotional impact, leaders might create new power centers or bring together power centers under a common banner. Lastly, leaders can build stability through structures, people and physical locations that serve as anchors to hold onto and provide a means for self-definition in the time of turbulence (Morris and Raben, 1995).</w:t>
      </w:r>
    </w:p>
    <w:p>
      <w:pPr>
        <w:pStyle w:val="BodyText"/>
        <w:jc w:val="left"/>
      </w:pPr>
    </w:p>
    <w:p>
      <w:pPr>
        <w:pStyle w:val="BodyText"/>
        <w:spacing w:before="253"/>
        <w:jc w:val="left"/>
      </w:pPr>
    </w:p>
    <w:p>
      <w:pPr>
        <w:pStyle w:val="Heading1"/>
        <w:ind w:left="3546" w:right="3741"/>
        <w:jc w:val="center"/>
      </w:pPr>
      <w:r>
        <w:rPr/>
        <w:t>Resistance</w:t>
      </w:r>
      <w:r>
        <w:rPr>
          <w:spacing w:val="-3"/>
        </w:rPr>
        <w:t> </w:t>
      </w:r>
      <w:r>
        <w:rPr/>
        <w:t>to</w:t>
      </w:r>
      <w:r>
        <w:rPr>
          <w:spacing w:val="-1"/>
        </w:rPr>
        <w:t> </w:t>
      </w:r>
      <w:r>
        <w:rPr>
          <w:spacing w:val="-2"/>
        </w:rPr>
        <w:t>Change</w:t>
      </w:r>
    </w:p>
    <w:p>
      <w:pPr>
        <w:pStyle w:val="BodyText"/>
        <w:spacing w:before="47"/>
        <w:jc w:val="left"/>
        <w:rPr>
          <w:b/>
        </w:rPr>
      </w:pPr>
    </w:p>
    <w:p>
      <w:pPr>
        <w:pStyle w:val="BodyText"/>
        <w:spacing w:line="360" w:lineRule="auto" w:before="1"/>
        <w:ind w:left="820" w:right="1015"/>
      </w:pPr>
      <w:r>
        <w:rPr/>
        <w:t>The literature on change shows that resistance is considered one of the biggest barriers to successful implementation of organisational changes, yet, ultimately for an organisation to</w:t>
      </w:r>
      <w:r>
        <w:rPr>
          <w:spacing w:val="-3"/>
        </w:rPr>
        <w:t> </w:t>
      </w:r>
      <w:r>
        <w:rPr/>
        <w:t>change,</w:t>
      </w:r>
      <w:r>
        <w:rPr>
          <w:spacing w:val="-3"/>
        </w:rPr>
        <w:t> </w:t>
      </w:r>
      <w:r>
        <w:rPr/>
        <w:t>it</w:t>
      </w:r>
      <w:r>
        <w:rPr>
          <w:spacing w:val="-3"/>
        </w:rPr>
        <w:t> </w:t>
      </w:r>
      <w:r>
        <w:rPr/>
        <w:t>is</w:t>
      </w:r>
      <w:r>
        <w:rPr>
          <w:spacing w:val="-3"/>
        </w:rPr>
        <w:t> </w:t>
      </w:r>
      <w:r>
        <w:rPr/>
        <w:t>essential</w:t>
      </w:r>
      <w:r>
        <w:rPr>
          <w:spacing w:val="-3"/>
        </w:rPr>
        <w:t> </w:t>
      </w:r>
      <w:r>
        <w:rPr/>
        <w:t>that</w:t>
      </w:r>
      <w:r>
        <w:rPr>
          <w:spacing w:val="-3"/>
        </w:rPr>
        <w:t> </w:t>
      </w:r>
      <w:r>
        <w:rPr/>
        <w:t>employees</w:t>
      </w:r>
      <w:r>
        <w:rPr>
          <w:spacing w:val="-4"/>
        </w:rPr>
        <w:t> </w:t>
      </w:r>
      <w:r>
        <w:rPr/>
        <w:t>of</w:t>
      </w:r>
      <w:r>
        <w:rPr>
          <w:spacing w:val="-3"/>
        </w:rPr>
        <w:t> </w:t>
      </w:r>
      <w:r>
        <w:rPr/>
        <w:t>the</w:t>
      </w:r>
      <w:r>
        <w:rPr>
          <w:spacing w:val="-2"/>
        </w:rPr>
        <w:t> </w:t>
      </w:r>
      <w:r>
        <w:rPr/>
        <w:t>organisation</w:t>
      </w:r>
      <w:r>
        <w:rPr>
          <w:spacing w:val="-2"/>
        </w:rPr>
        <w:t> </w:t>
      </w:r>
      <w:r>
        <w:rPr/>
        <w:t>also</w:t>
      </w:r>
      <w:r>
        <w:rPr>
          <w:spacing w:val="-3"/>
        </w:rPr>
        <w:t> </w:t>
      </w:r>
      <w:r>
        <w:rPr/>
        <w:t>change</w:t>
      </w:r>
      <w:r>
        <w:rPr>
          <w:spacing w:val="-3"/>
        </w:rPr>
        <w:t> </w:t>
      </w:r>
      <w:r>
        <w:rPr/>
        <w:t>(Bovey</w:t>
      </w:r>
      <w:r>
        <w:rPr>
          <w:spacing w:val="-4"/>
        </w:rPr>
        <w:t> </w:t>
      </w:r>
      <w:r>
        <w:rPr/>
        <w:t>and</w:t>
      </w:r>
      <w:r>
        <w:rPr>
          <w:spacing w:val="-3"/>
        </w:rPr>
        <w:t> </w:t>
      </w:r>
      <w:r>
        <w:rPr/>
        <w:t>Hede, 2011). Thus, employee co-operation, with organisational change efforts is indisputably connected to either</w:t>
      </w:r>
      <w:r>
        <w:rPr>
          <w:spacing w:val="-1"/>
        </w:rPr>
        <w:t> </w:t>
      </w:r>
      <w:r>
        <w:rPr/>
        <w:t>the ultimate</w:t>
      </w:r>
      <w:r>
        <w:rPr>
          <w:spacing w:val="-1"/>
        </w:rPr>
        <w:t> </w:t>
      </w:r>
      <w:r>
        <w:rPr/>
        <w:t>success</w:t>
      </w:r>
      <w:r>
        <w:rPr>
          <w:spacing w:val="-1"/>
        </w:rPr>
        <w:t> </w:t>
      </w:r>
      <w:r>
        <w:rPr/>
        <w:t>or failure</w:t>
      </w:r>
      <w:r>
        <w:rPr>
          <w:spacing w:val="-1"/>
        </w:rPr>
        <w:t> </w:t>
      </w:r>
      <w:r>
        <w:rPr/>
        <w:t>of a</w:t>
      </w:r>
      <w:r>
        <w:rPr>
          <w:spacing w:val="-1"/>
        </w:rPr>
        <w:t> </w:t>
      </w:r>
      <w:r>
        <w:rPr/>
        <w:t>change</w:t>
      </w:r>
      <w:r>
        <w:rPr>
          <w:spacing w:val="-1"/>
        </w:rPr>
        <w:t> </w:t>
      </w:r>
      <w:r>
        <w:rPr/>
        <w:t>initiative (Hendrickson and Gray, 2012). Erwin and Garman (2010) posit that resistance is a multi-dimensional concept involving how individuals behave in response to change (behavioural</w:t>
      </w:r>
      <w:r>
        <w:rPr>
          <w:spacing w:val="40"/>
        </w:rPr>
        <w:t> </w:t>
      </w:r>
      <w:r>
        <w:rPr/>
        <w:t>dimension), what they think about the change (cognitive dimension), and how they feel about the change (affective dimension).</w:t>
      </w:r>
      <w:r>
        <w:rPr>
          <w:spacing w:val="40"/>
        </w:rPr>
        <w:t> </w:t>
      </w:r>
      <w:r>
        <w:rPr/>
        <w:t>Briskin (1996) reports that the pace of environmental change in the modern world and the resulting conflict with our</w:t>
      </w:r>
      <w:r>
        <w:rPr>
          <w:spacing w:val="40"/>
        </w:rPr>
        <w:t> </w:t>
      </w:r>
      <w:r>
        <w:rPr/>
        <w:t>internalized identities challenge our basic assumptions about ourselves. The resultant effect is that when change is imposed on individuals within organisations, they</w:t>
      </w:r>
      <w:r>
        <w:rPr>
          <w:spacing w:val="40"/>
        </w:rPr>
        <w:t> </w:t>
      </w:r>
      <w:r>
        <w:rPr/>
        <w:t>experience a sort of cognitive dissonance between their personal realities, based on their own autobiographical narratives of experiences, and an attempt by an external force to assert control in the form of changing policies, processes, guiding philosophy, target for change and changes in the individual‟s senses of self within the organisation. Organisational changes are, therefore, seen as a threat to the individual intra-psychic self structure</w:t>
      </w:r>
      <w:r>
        <w:rPr>
          <w:spacing w:val="33"/>
        </w:rPr>
        <w:t> </w:t>
      </w:r>
      <w:r>
        <w:rPr/>
        <w:t>and</w:t>
      </w:r>
      <w:r>
        <w:rPr>
          <w:spacing w:val="36"/>
        </w:rPr>
        <w:t> </w:t>
      </w:r>
      <w:r>
        <w:rPr/>
        <w:t>a</w:t>
      </w:r>
      <w:r>
        <w:rPr>
          <w:spacing w:val="36"/>
        </w:rPr>
        <w:t> </w:t>
      </w:r>
      <w:r>
        <w:rPr/>
        <w:t>loss</w:t>
      </w:r>
      <w:r>
        <w:rPr>
          <w:spacing w:val="36"/>
        </w:rPr>
        <w:t> </w:t>
      </w:r>
      <w:r>
        <w:rPr/>
        <w:t>of</w:t>
      </w:r>
      <w:r>
        <w:rPr>
          <w:spacing w:val="34"/>
        </w:rPr>
        <w:t> </w:t>
      </w:r>
      <w:r>
        <w:rPr/>
        <w:t>control</w:t>
      </w:r>
      <w:r>
        <w:rPr>
          <w:spacing w:val="37"/>
        </w:rPr>
        <w:t> </w:t>
      </w:r>
      <w:r>
        <w:rPr/>
        <w:t>over</w:t>
      </w:r>
      <w:r>
        <w:rPr>
          <w:spacing w:val="36"/>
        </w:rPr>
        <w:t> </w:t>
      </w:r>
      <w:r>
        <w:rPr/>
        <w:t>the</w:t>
      </w:r>
      <w:r>
        <w:rPr>
          <w:spacing w:val="36"/>
        </w:rPr>
        <w:t> </w:t>
      </w:r>
      <w:r>
        <w:rPr/>
        <w:t>self.</w:t>
      </w:r>
      <w:r>
        <w:rPr>
          <w:spacing w:val="34"/>
        </w:rPr>
        <w:t> </w:t>
      </w:r>
      <w:r>
        <w:rPr/>
        <w:t>These</w:t>
      </w:r>
      <w:r>
        <w:rPr>
          <w:spacing w:val="41"/>
        </w:rPr>
        <w:t> </w:t>
      </w:r>
      <w:r>
        <w:rPr/>
        <w:t>organisational</w:t>
      </w:r>
      <w:r>
        <w:rPr>
          <w:spacing w:val="36"/>
        </w:rPr>
        <w:t> </w:t>
      </w:r>
      <w:r>
        <w:rPr/>
        <w:t>members</w:t>
      </w:r>
      <w:r>
        <w:rPr>
          <w:spacing w:val="37"/>
        </w:rPr>
        <w:t> </w:t>
      </w:r>
      <w:r>
        <w:rPr/>
        <w:t>will</w:t>
      </w:r>
      <w:r>
        <w:rPr>
          <w:spacing w:val="36"/>
        </w:rPr>
        <w:t> </w:t>
      </w:r>
      <w:r>
        <w:rPr>
          <w:spacing w:val="-2"/>
        </w:rPr>
        <w:t>either</w:t>
      </w:r>
    </w:p>
    <w:p>
      <w:pPr>
        <w:spacing w:after="0" w:line="360" w:lineRule="auto"/>
        <w:sectPr>
          <w:pgSz w:w="12240" w:h="15840"/>
          <w:pgMar w:header="0" w:footer="1064" w:top="1360" w:bottom="1260" w:left="620" w:right="420"/>
        </w:sectPr>
      </w:pPr>
    </w:p>
    <w:p>
      <w:pPr>
        <w:pStyle w:val="BodyText"/>
        <w:spacing w:line="360" w:lineRule="auto" w:before="76"/>
        <w:ind w:left="820" w:right="1021"/>
      </w:pPr>
      <w:r>
        <w:rPr/>
        <w:t>passively resist or actively fight the change at hand. The ability to identify and address these perceived threats is crucial to managing successful change processes in organisations (Falls, Jara and Sever, 2009).</w:t>
      </w:r>
    </w:p>
    <w:p>
      <w:pPr>
        <w:pStyle w:val="BodyText"/>
        <w:spacing w:line="360" w:lineRule="auto" w:before="200"/>
        <w:ind w:left="820" w:right="1015"/>
      </w:pPr>
      <w:r>
        <w:rPr/>
        <w:t>Employees generally find ways of resisting change. Audia and Biron (2007) point to the fact that even when employees are shown data confirming the need for change, they will counter them with their own superior data suggesting that all is well with the</w:t>
      </w:r>
      <w:r>
        <w:rPr>
          <w:spacing w:val="40"/>
        </w:rPr>
        <w:t> </w:t>
      </w:r>
      <w:r>
        <w:rPr/>
        <w:t>organisation. Resistance can be overt, implicit, immediate or deferred. Overt and immediate resistance involve spontaneous reactions, such as complaint and work slowdown, while implicit or deferred resistance involve more subtle reactions that are more difficult to see and usually prolonged, e.g., loss of loyalty to the organisation, increased errors or mistakes, among others. A change may produce what appears to be only a minimal reaction at the time it is initiated, but then resistance surfaces weeks, months or even years later. Alternatively, reactions to change can build up and then explode in response that turns totally out of proportion to the change action it follows (Robbins &amp; Judge, 2009).</w:t>
      </w:r>
      <w:r>
        <w:rPr>
          <w:spacing w:val="80"/>
        </w:rPr>
        <w:t> </w:t>
      </w:r>
      <w:r>
        <w:rPr/>
        <w:t>This is because our egos are fragile and we often see change</w:t>
      </w:r>
      <w:r>
        <w:rPr>
          <w:spacing w:val="40"/>
        </w:rPr>
        <w:t> </w:t>
      </w:r>
      <w:r>
        <w:rPr/>
        <w:t>as threatening. For Spector (2010) employees resistance could be traced to satisfaction with the status quo, perception of change as a threat, believe that the cost of change out weights the benefit, believe that top management‟s mishandling of the process and conviction that the change effort is not likely to succeed. Empirical evidence reveal that organisational inertia, the tendency of an organisation to resist change and maintain the status</w:t>
      </w:r>
      <w:r>
        <w:rPr>
          <w:spacing w:val="40"/>
        </w:rPr>
        <w:t> </w:t>
      </w:r>
      <w:r>
        <w:rPr/>
        <w:t>quo is a major reason for its inability to response to changes in its environment (Hannan and Freeman,1999). This is because resistance to change lowers an organisation‟s effectiveness and reduces its chances of survival.</w:t>
      </w:r>
    </w:p>
    <w:p>
      <w:pPr>
        <w:pStyle w:val="BodyText"/>
        <w:spacing w:line="360" w:lineRule="auto" w:before="201"/>
        <w:ind w:left="820" w:right="1016"/>
      </w:pPr>
      <w:r>
        <w:rPr/>
        <w:t>According to Greiner (1972), resistance or inertia to change can be traced to organisational, group and individual factors. At the organisation level, power and</w:t>
      </w:r>
      <w:r>
        <w:rPr>
          <w:spacing w:val="40"/>
        </w:rPr>
        <w:t> </w:t>
      </w:r>
      <w:r>
        <w:rPr/>
        <w:t>conflict, differences in functional orientation, mechanistic structures and organisational culture may work to induce resistance to change. At the functional level, the traditional differences</w:t>
      </w:r>
      <w:r>
        <w:rPr>
          <w:spacing w:val="7"/>
        </w:rPr>
        <w:t> </w:t>
      </w:r>
      <w:r>
        <w:rPr/>
        <w:t>in</w:t>
      </w:r>
      <w:r>
        <w:rPr>
          <w:spacing w:val="9"/>
        </w:rPr>
        <w:t> </w:t>
      </w:r>
      <w:r>
        <w:rPr/>
        <w:t>the</w:t>
      </w:r>
      <w:r>
        <w:rPr>
          <w:spacing w:val="10"/>
        </w:rPr>
        <w:t> </w:t>
      </w:r>
      <w:r>
        <w:rPr/>
        <w:t>perception</w:t>
      </w:r>
      <w:r>
        <w:rPr>
          <w:spacing w:val="9"/>
        </w:rPr>
        <w:t> </w:t>
      </w:r>
      <w:r>
        <w:rPr/>
        <w:t>and</w:t>
      </w:r>
      <w:r>
        <w:rPr>
          <w:spacing w:val="9"/>
        </w:rPr>
        <w:t> </w:t>
      </w:r>
      <w:r>
        <w:rPr/>
        <w:t>orientation</w:t>
      </w:r>
      <w:r>
        <w:rPr>
          <w:spacing w:val="9"/>
        </w:rPr>
        <w:t> </w:t>
      </w:r>
      <w:r>
        <w:rPr/>
        <w:t>of</w:t>
      </w:r>
      <w:r>
        <w:rPr>
          <w:spacing w:val="12"/>
        </w:rPr>
        <w:t> </w:t>
      </w:r>
      <w:r>
        <w:rPr/>
        <w:t>different</w:t>
      </w:r>
      <w:r>
        <w:rPr>
          <w:spacing w:val="7"/>
        </w:rPr>
        <w:t> </w:t>
      </w:r>
      <w:r>
        <w:rPr/>
        <w:t>functions</w:t>
      </w:r>
      <w:r>
        <w:rPr>
          <w:spacing w:val="8"/>
        </w:rPr>
        <w:t> </w:t>
      </w:r>
      <w:r>
        <w:rPr/>
        <w:t>and</w:t>
      </w:r>
      <w:r>
        <w:rPr>
          <w:spacing w:val="8"/>
        </w:rPr>
        <w:t> </w:t>
      </w:r>
      <w:r>
        <w:rPr/>
        <w:t>divisions</w:t>
      </w:r>
      <w:r>
        <w:rPr>
          <w:spacing w:val="10"/>
        </w:rPr>
        <w:t> </w:t>
      </w:r>
      <w:r>
        <w:rPr>
          <w:spacing w:val="-2"/>
        </w:rPr>
        <w:t>increase</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inertia to change. Mechanistic structures foster resistance to change by its tall hierarchy, centralised decision-making and the standardisation of behaviour through rules and precedence. People, who work within a mechanistic structure, are expected to act in certain ways and do not develop the capacity to adjust their behaviour to changing conditions (Jones, 2010).</w:t>
      </w:r>
    </w:p>
    <w:p>
      <w:pPr>
        <w:pStyle w:val="BodyText"/>
        <w:spacing w:line="360" w:lineRule="auto" w:before="200"/>
        <w:ind w:left="820" w:right="1016"/>
      </w:pPr>
      <w:r>
        <w:rPr/>
        <w:t>If organisational change disrupts taken-for-granted values and norms, and forces people</w:t>
      </w:r>
      <w:r>
        <w:rPr>
          <w:spacing w:val="40"/>
        </w:rPr>
        <w:t> </w:t>
      </w:r>
      <w:r>
        <w:rPr/>
        <w:t>to</w:t>
      </w:r>
      <w:r>
        <w:rPr>
          <w:spacing w:val="-1"/>
        </w:rPr>
        <w:t> </w:t>
      </w:r>
      <w:r>
        <w:rPr/>
        <w:t>change</w:t>
      </w:r>
      <w:r>
        <w:rPr>
          <w:spacing w:val="-4"/>
        </w:rPr>
        <w:t> </w:t>
      </w:r>
      <w:r>
        <w:rPr/>
        <w:t>what</w:t>
      </w:r>
      <w:r>
        <w:rPr>
          <w:spacing w:val="-2"/>
        </w:rPr>
        <w:t> </w:t>
      </w:r>
      <w:r>
        <w:rPr/>
        <w:t>they</w:t>
      </w:r>
      <w:r>
        <w:rPr>
          <w:spacing w:val="-2"/>
        </w:rPr>
        <w:t> </w:t>
      </w:r>
      <w:r>
        <w:rPr/>
        <w:t>do</w:t>
      </w:r>
      <w:r>
        <w:rPr>
          <w:spacing w:val="-1"/>
        </w:rPr>
        <w:t> </w:t>
      </w:r>
      <w:r>
        <w:rPr/>
        <w:t>and</w:t>
      </w:r>
      <w:r>
        <w:rPr>
          <w:spacing w:val="-2"/>
        </w:rPr>
        <w:t> </w:t>
      </w:r>
      <w:r>
        <w:rPr/>
        <w:t>how</w:t>
      </w:r>
      <w:r>
        <w:rPr>
          <w:spacing w:val="-3"/>
        </w:rPr>
        <w:t> </w:t>
      </w:r>
      <w:r>
        <w:rPr/>
        <w:t>they</w:t>
      </w:r>
      <w:r>
        <w:rPr>
          <w:spacing w:val="-2"/>
        </w:rPr>
        <w:t> </w:t>
      </w:r>
      <w:r>
        <w:rPr/>
        <w:t>do</w:t>
      </w:r>
      <w:r>
        <w:rPr>
          <w:spacing w:val="-1"/>
        </w:rPr>
        <w:t> </w:t>
      </w:r>
      <w:r>
        <w:rPr/>
        <w:t>it,</w:t>
      </w:r>
      <w:r>
        <w:rPr>
          <w:spacing w:val="-3"/>
        </w:rPr>
        <w:t> </w:t>
      </w:r>
      <w:r>
        <w:rPr/>
        <w:t>an organisation‟s</w:t>
      </w:r>
      <w:r>
        <w:rPr>
          <w:spacing w:val="-2"/>
        </w:rPr>
        <w:t> </w:t>
      </w:r>
      <w:r>
        <w:rPr/>
        <w:t>culture</w:t>
      </w:r>
      <w:r>
        <w:rPr>
          <w:spacing w:val="-2"/>
        </w:rPr>
        <w:t> </w:t>
      </w:r>
      <w:r>
        <w:rPr/>
        <w:t>will</w:t>
      </w:r>
      <w:r>
        <w:rPr>
          <w:spacing w:val="-2"/>
        </w:rPr>
        <w:t> </w:t>
      </w:r>
      <w:r>
        <w:rPr/>
        <w:t>cause</w:t>
      </w:r>
      <w:r>
        <w:rPr>
          <w:spacing w:val="-2"/>
        </w:rPr>
        <w:t> </w:t>
      </w:r>
      <w:r>
        <w:rPr/>
        <w:t>resistance to change. Most often, values and norms are so strong that even when the environment is changing and it is clear that a new strategy needs to be adopted; managers cannot change because they are committed do things at present. At the group level, group norms, cohesiveness and group think act as impediments to change. Group members will resist change that will alter or change strongly held beliefs or norms, negatively affect its cohesiveness and group think; this may increase escalation of commitment to wrong behaviours and actions owing to its cohesiveness. Individuals may resist change when they feel uncertain and insecure about what its outcome will be. Negative behaviours, such as absenteeism and unco-operative attitudes on the part of employees, may work to delay or slow the change process.</w:t>
      </w:r>
    </w:p>
    <w:p>
      <w:pPr>
        <w:pStyle w:val="BodyText"/>
        <w:spacing w:line="360" w:lineRule="auto" w:before="201"/>
        <w:ind w:left="820" w:right="1016"/>
      </w:pPr>
      <w:r>
        <w:rPr/>
        <w:t>Robbins and Judge (2009) support the view that resistance to change may come from individual</w:t>
      </w:r>
      <w:r>
        <w:rPr>
          <w:spacing w:val="-4"/>
        </w:rPr>
        <w:t> </w:t>
      </w:r>
      <w:r>
        <w:rPr/>
        <w:t>or</w:t>
      </w:r>
      <w:r>
        <w:rPr>
          <w:spacing w:val="-1"/>
        </w:rPr>
        <w:t> </w:t>
      </w:r>
      <w:r>
        <w:rPr/>
        <w:t>organisational</w:t>
      </w:r>
      <w:r>
        <w:rPr>
          <w:spacing w:val="-3"/>
        </w:rPr>
        <w:t> </w:t>
      </w:r>
      <w:r>
        <w:rPr/>
        <w:t>sources.</w:t>
      </w:r>
      <w:r>
        <w:rPr>
          <w:spacing w:val="-3"/>
        </w:rPr>
        <w:t> </w:t>
      </w:r>
      <w:r>
        <w:rPr/>
        <w:t>Individual</w:t>
      </w:r>
      <w:r>
        <w:rPr>
          <w:spacing w:val="-3"/>
        </w:rPr>
        <w:t> </w:t>
      </w:r>
      <w:r>
        <w:rPr/>
        <w:t>sources</w:t>
      </w:r>
      <w:r>
        <w:rPr>
          <w:spacing w:val="-4"/>
        </w:rPr>
        <w:t> </w:t>
      </w:r>
      <w:r>
        <w:rPr/>
        <w:t>include:</w:t>
      </w:r>
      <w:r>
        <w:rPr>
          <w:spacing w:val="-3"/>
        </w:rPr>
        <w:t> </w:t>
      </w:r>
      <w:r>
        <w:rPr/>
        <w:t>habit,</w:t>
      </w:r>
      <w:r>
        <w:rPr>
          <w:spacing w:val="-3"/>
        </w:rPr>
        <w:t> </w:t>
      </w:r>
      <w:r>
        <w:rPr/>
        <w:t>security,</w:t>
      </w:r>
      <w:r>
        <w:rPr>
          <w:spacing w:val="-2"/>
        </w:rPr>
        <w:t> </w:t>
      </w:r>
      <w:r>
        <w:rPr/>
        <w:t>economic factors, fear of the unknown and selective information processing while organisation wise, resistance to change may come from structural inertia, limited focus of change, group inertia, threat to expertise, threat to established power relationships and threat to established resource allocations.</w:t>
      </w:r>
    </w:p>
    <w:p>
      <w:pPr>
        <w:pStyle w:val="BodyText"/>
        <w:spacing w:before="200"/>
        <w:ind w:left="820"/>
      </w:pPr>
      <w:r>
        <w:rPr/>
        <w:t>Hullman</w:t>
      </w:r>
      <w:r>
        <w:rPr>
          <w:spacing w:val="-4"/>
        </w:rPr>
        <w:t> </w:t>
      </w:r>
      <w:r>
        <w:rPr/>
        <w:t>(1995)</w:t>
      </w:r>
      <w:r>
        <w:rPr>
          <w:spacing w:val="-1"/>
        </w:rPr>
        <w:t> </w:t>
      </w:r>
      <w:r>
        <w:rPr/>
        <w:t>list</w:t>
      </w:r>
      <w:r>
        <w:rPr>
          <w:spacing w:val="-3"/>
        </w:rPr>
        <w:t> </w:t>
      </w:r>
      <w:r>
        <w:rPr/>
        <w:t>the</w:t>
      </w:r>
      <w:r>
        <w:rPr>
          <w:spacing w:val="-2"/>
        </w:rPr>
        <w:t> </w:t>
      </w:r>
      <w:r>
        <w:rPr/>
        <w:t>following</w:t>
      </w:r>
      <w:r>
        <w:rPr>
          <w:spacing w:val="-4"/>
        </w:rPr>
        <w:t> </w:t>
      </w:r>
      <w:r>
        <w:rPr/>
        <w:t>as</w:t>
      </w:r>
      <w:r>
        <w:rPr>
          <w:spacing w:val="-2"/>
        </w:rPr>
        <w:t> </w:t>
      </w:r>
      <w:r>
        <w:rPr/>
        <w:t>the</w:t>
      </w:r>
      <w:r>
        <w:rPr>
          <w:spacing w:val="-1"/>
        </w:rPr>
        <w:t> </w:t>
      </w:r>
      <w:r>
        <w:rPr/>
        <w:t>causes</w:t>
      </w:r>
      <w:r>
        <w:rPr>
          <w:spacing w:val="-3"/>
        </w:rPr>
        <w:t> </w:t>
      </w:r>
      <w:r>
        <w:rPr/>
        <w:t>for</w:t>
      </w:r>
      <w:r>
        <w:rPr>
          <w:spacing w:val="-1"/>
        </w:rPr>
        <w:t> </w:t>
      </w:r>
      <w:r>
        <w:rPr/>
        <w:t>individual</w:t>
      </w:r>
      <w:r>
        <w:rPr>
          <w:spacing w:val="-3"/>
        </w:rPr>
        <w:t> </w:t>
      </w:r>
      <w:r>
        <w:rPr/>
        <w:t>resistance</w:t>
      </w:r>
      <w:r>
        <w:rPr>
          <w:spacing w:val="-1"/>
        </w:rPr>
        <w:t> </w:t>
      </w:r>
      <w:r>
        <w:rPr/>
        <w:t>to</w:t>
      </w:r>
      <w:r>
        <w:rPr>
          <w:spacing w:val="-1"/>
        </w:rPr>
        <w:t> </w:t>
      </w:r>
      <w:r>
        <w:rPr>
          <w:spacing w:val="-2"/>
        </w:rPr>
        <w:t>change:</w:t>
      </w:r>
    </w:p>
    <w:p>
      <w:pPr>
        <w:pStyle w:val="BodyText"/>
        <w:spacing w:before="50"/>
        <w:jc w:val="left"/>
      </w:pPr>
    </w:p>
    <w:p>
      <w:pPr>
        <w:pStyle w:val="ListParagraph"/>
        <w:numPr>
          <w:ilvl w:val="0"/>
          <w:numId w:val="17"/>
        </w:numPr>
        <w:tabs>
          <w:tab w:pos="1540" w:val="left" w:leader="none"/>
        </w:tabs>
        <w:spacing w:line="360" w:lineRule="auto" w:before="0" w:after="0"/>
        <w:ind w:left="1540" w:right="1021" w:hanging="361"/>
        <w:jc w:val="left"/>
        <w:rPr>
          <w:sz w:val="26"/>
        </w:rPr>
      </w:pPr>
      <w:r>
        <w:rPr>
          <w:sz w:val="26"/>
        </w:rPr>
        <w:t>Individuals</w:t>
      </w:r>
      <w:r>
        <w:rPr>
          <w:spacing w:val="35"/>
          <w:sz w:val="26"/>
        </w:rPr>
        <w:t> </w:t>
      </w:r>
      <w:r>
        <w:rPr>
          <w:sz w:val="26"/>
        </w:rPr>
        <w:t>may</w:t>
      </w:r>
      <w:r>
        <w:rPr>
          <w:spacing w:val="36"/>
          <w:sz w:val="26"/>
        </w:rPr>
        <w:t> </w:t>
      </w:r>
      <w:r>
        <w:rPr>
          <w:sz w:val="26"/>
        </w:rPr>
        <w:t>be</w:t>
      </w:r>
      <w:r>
        <w:rPr>
          <w:spacing w:val="36"/>
          <w:sz w:val="26"/>
        </w:rPr>
        <w:t> </w:t>
      </w:r>
      <w:r>
        <w:rPr>
          <w:sz w:val="26"/>
        </w:rPr>
        <w:t>satisfied</w:t>
      </w:r>
      <w:r>
        <w:rPr>
          <w:spacing w:val="36"/>
          <w:sz w:val="26"/>
        </w:rPr>
        <w:t> </w:t>
      </w:r>
      <w:r>
        <w:rPr>
          <w:sz w:val="26"/>
        </w:rPr>
        <w:t>with</w:t>
      </w:r>
      <w:r>
        <w:rPr>
          <w:spacing w:val="36"/>
          <w:sz w:val="26"/>
        </w:rPr>
        <w:t> </w:t>
      </w:r>
      <w:r>
        <w:rPr>
          <w:sz w:val="26"/>
        </w:rPr>
        <w:t>the</w:t>
      </w:r>
      <w:r>
        <w:rPr>
          <w:spacing w:val="35"/>
          <w:sz w:val="26"/>
        </w:rPr>
        <w:t> </w:t>
      </w:r>
      <w:r>
        <w:rPr>
          <w:sz w:val="26"/>
        </w:rPr>
        <w:t>status</w:t>
      </w:r>
      <w:r>
        <w:rPr>
          <w:spacing w:val="36"/>
          <w:sz w:val="26"/>
        </w:rPr>
        <w:t> </w:t>
      </w:r>
      <w:r>
        <w:rPr>
          <w:sz w:val="26"/>
        </w:rPr>
        <w:t>quo.</w:t>
      </w:r>
      <w:r>
        <w:rPr>
          <w:spacing w:val="36"/>
          <w:sz w:val="26"/>
        </w:rPr>
        <w:t> </w:t>
      </w:r>
      <w:r>
        <w:rPr>
          <w:sz w:val="26"/>
        </w:rPr>
        <w:t>Because</w:t>
      </w:r>
      <w:r>
        <w:rPr>
          <w:spacing w:val="35"/>
          <w:sz w:val="26"/>
        </w:rPr>
        <w:t> </w:t>
      </w:r>
      <w:r>
        <w:rPr>
          <w:sz w:val="26"/>
        </w:rPr>
        <w:t>their</w:t>
      </w:r>
      <w:r>
        <w:rPr>
          <w:spacing w:val="35"/>
          <w:sz w:val="26"/>
        </w:rPr>
        <w:t> </w:t>
      </w:r>
      <w:r>
        <w:rPr>
          <w:sz w:val="26"/>
        </w:rPr>
        <w:t>needs</w:t>
      </w:r>
      <w:r>
        <w:rPr>
          <w:spacing w:val="35"/>
          <w:sz w:val="26"/>
        </w:rPr>
        <w:t> </w:t>
      </w:r>
      <w:r>
        <w:rPr>
          <w:sz w:val="26"/>
        </w:rPr>
        <w:t>are</w:t>
      </w:r>
      <w:r>
        <w:rPr>
          <w:spacing w:val="35"/>
          <w:sz w:val="26"/>
        </w:rPr>
        <w:t> </w:t>
      </w:r>
      <w:r>
        <w:rPr>
          <w:sz w:val="26"/>
        </w:rPr>
        <w:t>being met, they may view any potential change as negative.</w:t>
      </w:r>
    </w:p>
    <w:p>
      <w:pPr>
        <w:spacing w:after="0" w:line="360" w:lineRule="auto"/>
        <w:jc w:val="left"/>
        <w:rPr>
          <w:sz w:val="26"/>
        </w:rPr>
        <w:sectPr>
          <w:pgSz w:w="12240" w:h="15840"/>
          <w:pgMar w:header="0" w:footer="1064" w:top="1360" w:bottom="1260" w:left="620" w:right="420"/>
        </w:sectPr>
      </w:pPr>
    </w:p>
    <w:p>
      <w:pPr>
        <w:pStyle w:val="ListParagraph"/>
        <w:numPr>
          <w:ilvl w:val="0"/>
          <w:numId w:val="17"/>
        </w:numPr>
        <w:tabs>
          <w:tab w:pos="1540" w:val="left" w:leader="none"/>
        </w:tabs>
        <w:spacing w:line="360" w:lineRule="auto" w:before="76" w:after="0"/>
        <w:ind w:left="1540" w:right="1022" w:hanging="361"/>
        <w:jc w:val="both"/>
        <w:rPr>
          <w:sz w:val="26"/>
        </w:rPr>
      </w:pPr>
      <w:r>
        <w:rPr>
          <w:sz w:val="26"/>
        </w:rPr>
        <w:t>Individuals may view change as a threat, fearing it will adversely affect them in some significant way.</w:t>
      </w:r>
    </w:p>
    <w:p>
      <w:pPr>
        <w:pStyle w:val="ListParagraph"/>
        <w:numPr>
          <w:ilvl w:val="0"/>
          <w:numId w:val="17"/>
        </w:numPr>
        <w:tabs>
          <w:tab w:pos="1540" w:val="left" w:leader="none"/>
        </w:tabs>
        <w:spacing w:line="360" w:lineRule="auto" w:before="0" w:after="0"/>
        <w:ind w:left="1540" w:right="1021" w:hanging="361"/>
        <w:jc w:val="both"/>
        <w:rPr>
          <w:sz w:val="26"/>
        </w:rPr>
      </w:pPr>
      <w:r>
        <w:rPr>
          <w:sz w:val="26"/>
        </w:rPr>
        <w:t>Individuals</w:t>
      </w:r>
      <w:r>
        <w:rPr>
          <w:spacing w:val="-3"/>
          <w:sz w:val="26"/>
        </w:rPr>
        <w:t> </w:t>
      </w:r>
      <w:r>
        <w:rPr>
          <w:sz w:val="26"/>
        </w:rPr>
        <w:t>may</w:t>
      </w:r>
      <w:r>
        <w:rPr>
          <w:spacing w:val="-1"/>
          <w:sz w:val="26"/>
        </w:rPr>
        <w:t> </w:t>
      </w:r>
      <w:r>
        <w:rPr>
          <w:sz w:val="26"/>
        </w:rPr>
        <w:t>understand</w:t>
      </w:r>
      <w:r>
        <w:rPr>
          <w:spacing w:val="-1"/>
          <w:sz w:val="26"/>
        </w:rPr>
        <w:t> </w:t>
      </w:r>
      <w:r>
        <w:rPr>
          <w:sz w:val="26"/>
        </w:rPr>
        <w:t>that</w:t>
      </w:r>
      <w:r>
        <w:rPr>
          <w:spacing w:val="-2"/>
          <w:sz w:val="26"/>
        </w:rPr>
        <w:t> </w:t>
      </w:r>
      <w:r>
        <w:rPr>
          <w:sz w:val="26"/>
        </w:rPr>
        <w:t>change</w:t>
      </w:r>
      <w:r>
        <w:rPr>
          <w:spacing w:val="-1"/>
          <w:sz w:val="26"/>
        </w:rPr>
        <w:t> </w:t>
      </w:r>
      <w:r>
        <w:rPr>
          <w:sz w:val="26"/>
        </w:rPr>
        <w:t>brings</w:t>
      </w:r>
      <w:r>
        <w:rPr>
          <w:spacing w:val="-2"/>
          <w:sz w:val="26"/>
        </w:rPr>
        <w:t> </w:t>
      </w:r>
      <w:r>
        <w:rPr>
          <w:sz w:val="26"/>
        </w:rPr>
        <w:t>both</w:t>
      </w:r>
      <w:r>
        <w:rPr>
          <w:spacing w:val="-1"/>
          <w:sz w:val="26"/>
        </w:rPr>
        <w:t> </w:t>
      </w:r>
      <w:r>
        <w:rPr>
          <w:sz w:val="26"/>
        </w:rPr>
        <w:t>benefits</w:t>
      </w:r>
      <w:r>
        <w:rPr>
          <w:spacing w:val="-1"/>
          <w:sz w:val="26"/>
        </w:rPr>
        <w:t> </w:t>
      </w:r>
      <w:r>
        <w:rPr>
          <w:sz w:val="26"/>
        </w:rPr>
        <w:t>and</w:t>
      </w:r>
      <w:r>
        <w:rPr>
          <w:spacing w:val="-1"/>
          <w:sz w:val="26"/>
        </w:rPr>
        <w:t> </w:t>
      </w:r>
      <w:r>
        <w:rPr>
          <w:sz w:val="26"/>
        </w:rPr>
        <w:t>costs</w:t>
      </w:r>
      <w:r>
        <w:rPr>
          <w:spacing w:val="-2"/>
          <w:sz w:val="26"/>
        </w:rPr>
        <w:t> </w:t>
      </w:r>
      <w:r>
        <w:rPr>
          <w:sz w:val="26"/>
        </w:rPr>
        <w:t>but</w:t>
      </w:r>
      <w:r>
        <w:rPr>
          <w:spacing w:val="-2"/>
          <w:sz w:val="26"/>
        </w:rPr>
        <w:t> </w:t>
      </w:r>
      <w:r>
        <w:rPr>
          <w:sz w:val="26"/>
        </w:rPr>
        <w:t>feel that the costs far outweigh the benefits.</w:t>
      </w:r>
    </w:p>
    <w:p>
      <w:pPr>
        <w:pStyle w:val="ListParagraph"/>
        <w:numPr>
          <w:ilvl w:val="0"/>
          <w:numId w:val="17"/>
        </w:numPr>
        <w:tabs>
          <w:tab w:pos="1540" w:val="left" w:leader="none"/>
        </w:tabs>
        <w:spacing w:line="360" w:lineRule="auto" w:before="0" w:after="0"/>
        <w:ind w:left="1540" w:right="1017" w:hanging="361"/>
        <w:jc w:val="both"/>
        <w:rPr>
          <w:sz w:val="26"/>
        </w:rPr>
      </w:pPr>
      <w:r>
        <w:rPr>
          <w:sz w:val="26"/>
        </w:rPr>
        <w:t>Individuals may view change as potentially positive, but may still resist because they believe that the organisation‟s management is mishandling the change </w:t>
      </w:r>
      <w:r>
        <w:rPr>
          <w:spacing w:val="-2"/>
          <w:sz w:val="26"/>
        </w:rPr>
        <w:t>process.</w:t>
      </w:r>
    </w:p>
    <w:p>
      <w:pPr>
        <w:pStyle w:val="ListParagraph"/>
        <w:numPr>
          <w:ilvl w:val="0"/>
          <w:numId w:val="17"/>
        </w:numPr>
        <w:tabs>
          <w:tab w:pos="1540" w:val="left" w:leader="none"/>
        </w:tabs>
        <w:spacing w:line="360" w:lineRule="auto" w:before="0" w:after="0"/>
        <w:ind w:left="1540" w:right="1022" w:hanging="361"/>
        <w:jc w:val="both"/>
        <w:rPr>
          <w:sz w:val="26"/>
        </w:rPr>
      </w:pPr>
      <w:r>
        <w:rPr>
          <w:sz w:val="26"/>
        </w:rPr>
        <w:t>Individuals may believe in the change effort but still believe that change is not likely to succeed.</w:t>
      </w:r>
    </w:p>
    <w:p>
      <w:pPr>
        <w:pStyle w:val="BodyText"/>
        <w:spacing w:line="360" w:lineRule="auto"/>
        <w:ind w:left="820" w:right="1014"/>
      </w:pPr>
      <w:r>
        <w:rPr/>
        <w:t>Kotter and Schlesinger (2008) identify five main sources of resistance to organisational change as parochial self interest; misunderstanding; lack of trust; different assessments; and low tolerance for change. People resist organisational change when they think that they will lose something of value as a result. To this end, they focus on their interest at</w:t>
      </w:r>
      <w:r>
        <w:rPr>
          <w:spacing w:val="40"/>
        </w:rPr>
        <w:t> </w:t>
      </w:r>
      <w:r>
        <w:rPr/>
        <w:t>the expense of the organisation. Misunderstandings about the cost implications and benefits could motivate resistance to change. This is particularly so in organisations where there is lack of trust between employees and managers. Individuals resist organisational change owing to differences in assessment of the situation. Variations in information that groups work with often lead to differences in analyses, which, in turn, can lead to resistance. People also resist change because they fear they will not be able to develop the new skills and behaviour that will be required of them. People also</w:t>
      </w:r>
      <w:r>
        <w:rPr>
          <w:spacing w:val="40"/>
        </w:rPr>
        <w:t> </w:t>
      </w:r>
      <w:r>
        <w:rPr/>
        <w:t>sometimes resist organisational change to save face; to go along with the change would be, they think, an admission that some of their previous decisions or beliefs were wrong. Or, they might resist because of peer group, pressure or because of a supervisor‟s</w:t>
      </w:r>
      <w:r>
        <w:rPr>
          <w:spacing w:val="40"/>
        </w:rPr>
        <w:t> </w:t>
      </w:r>
      <w:r>
        <w:rPr/>
        <w:t>attitude. Gill (2003) opines that people resist change for the following emotional reasons:</w:t>
      </w:r>
    </w:p>
    <w:p>
      <w:pPr>
        <w:pStyle w:val="ListParagraph"/>
        <w:numPr>
          <w:ilvl w:val="0"/>
          <w:numId w:val="17"/>
        </w:numPr>
        <w:tabs>
          <w:tab w:pos="1540" w:val="left" w:leader="none"/>
        </w:tabs>
        <w:spacing w:line="240" w:lineRule="auto" w:before="0" w:after="0"/>
        <w:ind w:left="1540" w:right="0" w:hanging="360"/>
        <w:jc w:val="both"/>
        <w:rPr>
          <w:sz w:val="26"/>
        </w:rPr>
      </w:pPr>
      <w:r>
        <w:rPr>
          <w:sz w:val="26"/>
        </w:rPr>
        <w:t>Dislike</w:t>
      </w:r>
      <w:r>
        <w:rPr>
          <w:spacing w:val="-2"/>
          <w:sz w:val="26"/>
        </w:rPr>
        <w:t> </w:t>
      </w:r>
      <w:r>
        <w:rPr>
          <w:sz w:val="26"/>
        </w:rPr>
        <w:t>of</w:t>
      </w:r>
      <w:r>
        <w:rPr>
          <w:spacing w:val="-2"/>
          <w:sz w:val="26"/>
        </w:rPr>
        <w:t> </w:t>
      </w:r>
      <w:r>
        <w:rPr>
          <w:sz w:val="26"/>
        </w:rPr>
        <w:t>imposed</w:t>
      </w:r>
      <w:r>
        <w:rPr>
          <w:spacing w:val="-2"/>
          <w:sz w:val="26"/>
        </w:rPr>
        <w:t> change.</w:t>
      </w:r>
    </w:p>
    <w:p>
      <w:pPr>
        <w:pStyle w:val="ListParagraph"/>
        <w:numPr>
          <w:ilvl w:val="0"/>
          <w:numId w:val="17"/>
        </w:numPr>
        <w:tabs>
          <w:tab w:pos="1540" w:val="left" w:leader="none"/>
        </w:tabs>
        <w:spacing w:line="240" w:lineRule="auto" w:before="150" w:after="0"/>
        <w:ind w:left="1540" w:right="0" w:hanging="360"/>
        <w:jc w:val="both"/>
        <w:rPr>
          <w:sz w:val="26"/>
        </w:rPr>
      </w:pPr>
      <w:r>
        <w:rPr>
          <w:sz w:val="26"/>
        </w:rPr>
        <w:t>Dislike</w:t>
      </w:r>
      <w:r>
        <w:rPr>
          <w:spacing w:val="-1"/>
          <w:sz w:val="26"/>
        </w:rPr>
        <w:t> </w:t>
      </w:r>
      <w:r>
        <w:rPr>
          <w:sz w:val="26"/>
        </w:rPr>
        <w:t>of </w:t>
      </w:r>
      <w:r>
        <w:rPr>
          <w:spacing w:val="-2"/>
          <w:sz w:val="26"/>
        </w:rPr>
        <w:t>surprise.</w:t>
      </w:r>
    </w:p>
    <w:p>
      <w:pPr>
        <w:pStyle w:val="ListParagraph"/>
        <w:numPr>
          <w:ilvl w:val="0"/>
          <w:numId w:val="17"/>
        </w:numPr>
        <w:tabs>
          <w:tab w:pos="1540" w:val="left" w:leader="none"/>
        </w:tabs>
        <w:spacing w:line="360" w:lineRule="auto" w:before="150" w:after="0"/>
        <w:ind w:left="1540" w:right="1021" w:hanging="361"/>
        <w:jc w:val="both"/>
        <w:rPr>
          <w:sz w:val="26"/>
        </w:rPr>
      </w:pPr>
      <w:r>
        <w:rPr>
          <w:sz w:val="26"/>
        </w:rPr>
        <w:t>Lack of self–confidence and confidence in others: fear of the unknown and of inadequacy, failure and the adverse consequences, such as share price decline and </w:t>
      </w:r>
      <w:r>
        <w:rPr>
          <w:spacing w:val="-2"/>
          <w:sz w:val="26"/>
        </w:rPr>
        <w:t>blame.</w:t>
      </w:r>
    </w:p>
    <w:p>
      <w:pPr>
        <w:spacing w:after="0" w:line="360" w:lineRule="auto"/>
        <w:jc w:val="both"/>
        <w:rPr>
          <w:sz w:val="26"/>
        </w:rPr>
        <w:sectPr>
          <w:pgSz w:w="12240" w:h="15840"/>
          <w:pgMar w:header="0" w:footer="1064" w:top="1360" w:bottom="1260" w:left="620" w:right="420"/>
        </w:sectPr>
      </w:pPr>
    </w:p>
    <w:p>
      <w:pPr>
        <w:pStyle w:val="ListParagraph"/>
        <w:numPr>
          <w:ilvl w:val="0"/>
          <w:numId w:val="17"/>
        </w:numPr>
        <w:tabs>
          <w:tab w:pos="1540" w:val="left" w:leader="none"/>
        </w:tabs>
        <w:spacing w:line="360" w:lineRule="auto" w:before="76" w:after="0"/>
        <w:ind w:left="1540" w:right="1022" w:hanging="361"/>
        <w:jc w:val="both"/>
        <w:rPr>
          <w:sz w:val="26"/>
        </w:rPr>
      </w:pPr>
      <w:r>
        <w:rPr>
          <w:sz w:val="26"/>
        </w:rPr>
        <w:t>Reluctance of management to deal with difficult issues (especially in the case of approaching retirement).</w:t>
      </w:r>
    </w:p>
    <w:p>
      <w:pPr>
        <w:pStyle w:val="ListParagraph"/>
        <w:numPr>
          <w:ilvl w:val="0"/>
          <w:numId w:val="17"/>
        </w:numPr>
        <w:tabs>
          <w:tab w:pos="1540" w:val="left" w:leader="none"/>
        </w:tabs>
        <w:spacing w:line="360" w:lineRule="auto" w:before="0" w:after="0"/>
        <w:ind w:left="1540" w:right="1018" w:hanging="361"/>
        <w:jc w:val="both"/>
        <w:rPr>
          <w:sz w:val="26"/>
        </w:rPr>
      </w:pPr>
      <w:r>
        <w:rPr>
          <w:sz w:val="26"/>
        </w:rPr>
        <w:t>Disturbed practices, habits and relationships; we have always done it this way. Moving people from the familiar, secure and controllable to the unfamiliar, insecure and probably uncontrollable.</w:t>
      </w:r>
    </w:p>
    <w:p>
      <w:pPr>
        <w:pStyle w:val="ListParagraph"/>
        <w:numPr>
          <w:ilvl w:val="0"/>
          <w:numId w:val="17"/>
        </w:numPr>
        <w:tabs>
          <w:tab w:pos="1540" w:val="left" w:leader="none"/>
        </w:tabs>
        <w:spacing w:line="360" w:lineRule="auto" w:before="1" w:after="0"/>
        <w:ind w:left="1540" w:right="1020" w:hanging="361"/>
        <w:jc w:val="both"/>
        <w:rPr>
          <w:sz w:val="26"/>
        </w:rPr>
      </w:pPr>
      <w:r>
        <w:rPr>
          <w:sz w:val="26"/>
        </w:rPr>
        <w:t>Self-interest and shifts in power and influence, such as a loss or change of role in the Organisation.</w:t>
      </w:r>
    </w:p>
    <w:p>
      <w:pPr>
        <w:pStyle w:val="ListParagraph"/>
        <w:numPr>
          <w:ilvl w:val="0"/>
          <w:numId w:val="17"/>
        </w:numPr>
        <w:tabs>
          <w:tab w:pos="1540" w:val="left" w:leader="none"/>
        </w:tabs>
        <w:spacing w:line="360" w:lineRule="auto" w:before="0" w:after="0"/>
        <w:ind w:left="1540" w:right="1022" w:hanging="361"/>
        <w:jc w:val="both"/>
        <w:rPr>
          <w:sz w:val="26"/>
        </w:rPr>
      </w:pPr>
      <w:r>
        <w:rPr>
          <w:sz w:val="26"/>
        </w:rPr>
        <w:t>Lack of respect and trust in the person or people</w:t>
      </w:r>
      <w:r>
        <w:rPr>
          <w:spacing w:val="-1"/>
          <w:sz w:val="26"/>
        </w:rPr>
        <w:t> </w:t>
      </w:r>
      <w:r>
        <w:rPr>
          <w:sz w:val="26"/>
        </w:rPr>
        <w:t>promoting change</w:t>
      </w:r>
      <w:r>
        <w:rPr>
          <w:spacing w:val="-1"/>
          <w:sz w:val="26"/>
        </w:rPr>
        <w:t> </w:t>
      </w:r>
      <w:r>
        <w:rPr>
          <w:sz w:val="26"/>
        </w:rPr>
        <w:t>and skepticism as a result of the failure of previous change initiative.</w:t>
      </w:r>
    </w:p>
    <w:p>
      <w:pPr>
        <w:pStyle w:val="BodyText"/>
        <w:spacing w:line="360" w:lineRule="auto" w:before="199"/>
        <w:ind w:left="820" w:right="1016"/>
      </w:pPr>
      <w:r>
        <w:rPr/>
        <w:t>Indeed, there is probably an endless number of reasons why people resist change (Zaltman and Duncan, 1977).</w:t>
      </w:r>
      <w:r>
        <w:rPr>
          <w:spacing w:val="40"/>
        </w:rPr>
        <w:t> </w:t>
      </w:r>
      <w:r>
        <w:rPr/>
        <w:t>Akerele &amp; Akerele (2000) proffer that means of reducing resistance included: advance information on the reasons and possible effects of change. This will enhance employees‟ preparation and acceptability of the change. Equally, employees‟ ownership should be created by involving all the organisation‟s members directly or indirectly in the planning and implementation of change as well as by providing guarantees against employees‟ psychological and social losses. The following strategies have been identified in the literature for managing resistance to change:</w:t>
      </w:r>
    </w:p>
    <w:p>
      <w:pPr>
        <w:pStyle w:val="ListParagraph"/>
        <w:numPr>
          <w:ilvl w:val="0"/>
          <w:numId w:val="18"/>
        </w:numPr>
        <w:tabs>
          <w:tab w:pos="1538" w:val="left" w:leader="none"/>
          <w:tab w:pos="1540" w:val="left" w:leader="none"/>
        </w:tabs>
        <w:spacing w:line="360" w:lineRule="auto" w:before="202" w:after="0"/>
        <w:ind w:left="1540" w:right="1015" w:hanging="361"/>
        <w:jc w:val="both"/>
        <w:rPr>
          <w:sz w:val="26"/>
        </w:rPr>
      </w:pPr>
      <w:r>
        <w:rPr>
          <w:b/>
          <w:sz w:val="26"/>
        </w:rPr>
        <w:t>Education and Communication: </w:t>
      </w:r>
      <w:r>
        <w:rPr>
          <w:sz w:val="26"/>
        </w:rPr>
        <w:t>Education and communication reduce</w:t>
      </w:r>
      <w:r>
        <w:rPr>
          <w:spacing w:val="40"/>
          <w:sz w:val="26"/>
        </w:rPr>
        <w:t> </w:t>
      </w:r>
      <w:r>
        <w:rPr>
          <w:sz w:val="26"/>
        </w:rPr>
        <w:t>resistance to change by ensuring that full facts of the process are communicated as well as clearing any misunderstanding. However, its primary role is to help “sell the need for change”. The success of any change effort is primarily determined by the way it is sold. According to Dutton, Ashford, O‟Neil and Lawerence (2001), change</w:t>
      </w:r>
      <w:r>
        <w:rPr>
          <w:spacing w:val="-2"/>
          <w:sz w:val="26"/>
        </w:rPr>
        <w:t> </w:t>
      </w:r>
      <w:r>
        <w:rPr>
          <w:sz w:val="26"/>
        </w:rPr>
        <w:t>is</w:t>
      </w:r>
      <w:r>
        <w:rPr>
          <w:spacing w:val="-3"/>
          <w:sz w:val="26"/>
        </w:rPr>
        <w:t> </w:t>
      </w:r>
      <w:r>
        <w:rPr>
          <w:sz w:val="26"/>
        </w:rPr>
        <w:t>more</w:t>
      </w:r>
      <w:r>
        <w:rPr>
          <w:spacing w:val="-2"/>
          <w:sz w:val="26"/>
        </w:rPr>
        <w:t> </w:t>
      </w:r>
      <w:r>
        <w:rPr>
          <w:sz w:val="26"/>
        </w:rPr>
        <w:t>likely</w:t>
      </w:r>
      <w:r>
        <w:rPr>
          <w:spacing w:val="-2"/>
          <w:sz w:val="26"/>
        </w:rPr>
        <w:t> </w:t>
      </w:r>
      <w:r>
        <w:rPr>
          <w:sz w:val="26"/>
        </w:rPr>
        <w:t>when</w:t>
      </w:r>
      <w:r>
        <w:rPr>
          <w:spacing w:val="-2"/>
          <w:sz w:val="26"/>
        </w:rPr>
        <w:t> </w:t>
      </w:r>
      <w:r>
        <w:rPr>
          <w:sz w:val="26"/>
        </w:rPr>
        <w:t>the</w:t>
      </w:r>
      <w:r>
        <w:rPr>
          <w:spacing w:val="-3"/>
          <w:sz w:val="26"/>
        </w:rPr>
        <w:t> </w:t>
      </w:r>
      <w:r>
        <w:rPr>
          <w:sz w:val="26"/>
        </w:rPr>
        <w:t>necessity</w:t>
      </w:r>
      <w:r>
        <w:rPr>
          <w:spacing w:val="-2"/>
          <w:sz w:val="26"/>
        </w:rPr>
        <w:t> </w:t>
      </w:r>
      <w:r>
        <w:rPr>
          <w:sz w:val="26"/>
        </w:rPr>
        <w:t>of</w:t>
      </w:r>
      <w:r>
        <w:rPr>
          <w:spacing w:val="-2"/>
          <w:sz w:val="26"/>
        </w:rPr>
        <w:t> </w:t>
      </w:r>
      <w:r>
        <w:rPr>
          <w:sz w:val="26"/>
        </w:rPr>
        <w:t>change</w:t>
      </w:r>
      <w:r>
        <w:rPr>
          <w:spacing w:val="-2"/>
          <w:sz w:val="26"/>
        </w:rPr>
        <w:t> </w:t>
      </w:r>
      <w:r>
        <w:rPr>
          <w:sz w:val="26"/>
        </w:rPr>
        <w:t>is</w:t>
      </w:r>
      <w:r>
        <w:rPr>
          <w:spacing w:val="-3"/>
          <w:sz w:val="26"/>
        </w:rPr>
        <w:t> </w:t>
      </w:r>
      <w:r>
        <w:rPr>
          <w:sz w:val="26"/>
        </w:rPr>
        <w:t>packaged</w:t>
      </w:r>
      <w:r>
        <w:rPr>
          <w:spacing w:val="-3"/>
          <w:sz w:val="26"/>
        </w:rPr>
        <w:t> </w:t>
      </w:r>
      <w:r>
        <w:rPr>
          <w:sz w:val="26"/>
        </w:rPr>
        <w:t>properly.</w:t>
      </w:r>
      <w:r>
        <w:rPr>
          <w:spacing w:val="-2"/>
          <w:sz w:val="26"/>
        </w:rPr>
        <w:t> </w:t>
      </w:r>
      <w:r>
        <w:rPr>
          <w:sz w:val="26"/>
        </w:rPr>
        <w:t>This</w:t>
      </w:r>
      <w:r>
        <w:rPr>
          <w:spacing w:val="-3"/>
          <w:sz w:val="26"/>
        </w:rPr>
        <w:t> </w:t>
      </w:r>
      <w:r>
        <w:rPr>
          <w:sz w:val="26"/>
        </w:rPr>
        <w:t>was further confirmed by Fiss and Zajae (2006) in their study of German companies which revealed that changes are most effective when a company communicates its rationale balancing various stakeholders‟ (shareholders, employees, community, customers) interests versus a rationale, based on shareholders‟ interests only. However, there is potential for a poor solution and great consumption of time.</w:t>
      </w:r>
    </w:p>
    <w:p>
      <w:pPr>
        <w:spacing w:after="0" w:line="360" w:lineRule="auto"/>
        <w:jc w:val="both"/>
        <w:rPr>
          <w:sz w:val="26"/>
        </w:rPr>
        <w:sectPr>
          <w:pgSz w:w="12240" w:h="15840"/>
          <w:pgMar w:header="0" w:footer="1064" w:top="1360" w:bottom="1260" w:left="620" w:right="420"/>
        </w:sectPr>
      </w:pPr>
    </w:p>
    <w:p>
      <w:pPr>
        <w:pStyle w:val="ListParagraph"/>
        <w:numPr>
          <w:ilvl w:val="0"/>
          <w:numId w:val="18"/>
        </w:numPr>
        <w:tabs>
          <w:tab w:pos="1540" w:val="left" w:leader="none"/>
          <w:tab w:pos="1603" w:val="left" w:leader="none"/>
        </w:tabs>
        <w:spacing w:line="357" w:lineRule="auto" w:before="76" w:after="0"/>
        <w:ind w:left="1540" w:right="1016" w:hanging="361"/>
        <w:jc w:val="both"/>
        <w:rPr>
          <w:sz w:val="26"/>
        </w:rPr>
      </w:pPr>
      <w:r>
        <w:rPr>
          <w:sz w:val="26"/>
        </w:rPr>
        <w:tab/>
      </w:r>
      <w:r>
        <w:rPr>
          <w:b/>
          <w:sz w:val="26"/>
        </w:rPr>
        <w:t>Participation</w:t>
      </w:r>
      <w:r>
        <w:rPr>
          <w:sz w:val="26"/>
        </w:rPr>
        <w:t>: This is based on the assumption that employees who participate in planning and implementing a change are better able to understand the reasons for the change. The opportunity to express one‟s ideas and assume the perspective of others increases the chances of employees‟ support for the change (Kotter and Schlesinger, 2008).</w:t>
      </w:r>
    </w:p>
    <w:p>
      <w:pPr>
        <w:pStyle w:val="ListParagraph"/>
        <w:numPr>
          <w:ilvl w:val="0"/>
          <w:numId w:val="18"/>
        </w:numPr>
        <w:tabs>
          <w:tab w:pos="1540" w:val="left" w:leader="none"/>
          <w:tab w:pos="1603" w:val="left" w:leader="none"/>
        </w:tabs>
        <w:spacing w:line="357" w:lineRule="auto" w:before="205" w:after="0"/>
        <w:ind w:left="1540" w:right="1016" w:hanging="361"/>
        <w:jc w:val="both"/>
        <w:rPr>
          <w:sz w:val="26"/>
        </w:rPr>
      </w:pPr>
      <w:r>
        <w:rPr>
          <w:sz w:val="26"/>
        </w:rPr>
        <w:tab/>
      </w:r>
      <w:r>
        <w:rPr>
          <w:b/>
          <w:sz w:val="26"/>
        </w:rPr>
        <w:t>Facilitation and Support: </w:t>
      </w:r>
      <w:r>
        <w:rPr>
          <w:sz w:val="26"/>
        </w:rPr>
        <w:t>there are a lot of supportive efforts to reduce</w:t>
      </w:r>
      <w:r>
        <w:rPr>
          <w:spacing w:val="40"/>
          <w:sz w:val="26"/>
        </w:rPr>
        <w:t> </w:t>
      </w:r>
      <w:r>
        <w:rPr>
          <w:sz w:val="26"/>
        </w:rPr>
        <w:t>resistance to change. When employees fear and anxiety are high, counselling and therapy, new-skills training or short paid leave of absence may facilitate adjustment. The disadvantage is that it is time-consuming, expensive and its implementation offers no assurance of success (Robbins, 2000).</w:t>
      </w:r>
    </w:p>
    <w:p>
      <w:pPr>
        <w:pStyle w:val="ListParagraph"/>
        <w:numPr>
          <w:ilvl w:val="0"/>
          <w:numId w:val="18"/>
        </w:numPr>
        <w:tabs>
          <w:tab w:pos="1540" w:val="left" w:leader="none"/>
          <w:tab w:pos="1603" w:val="left" w:leader="none"/>
        </w:tabs>
        <w:spacing w:line="360" w:lineRule="auto" w:before="205" w:after="0"/>
        <w:ind w:left="1540" w:right="1017" w:hanging="361"/>
        <w:jc w:val="both"/>
        <w:rPr>
          <w:sz w:val="26"/>
        </w:rPr>
      </w:pPr>
      <w:r>
        <w:rPr>
          <w:sz w:val="26"/>
        </w:rPr>
        <w:tab/>
      </w:r>
      <w:r>
        <w:rPr>
          <w:b/>
          <w:sz w:val="26"/>
        </w:rPr>
        <w:t>Manipulation</w:t>
      </w:r>
      <w:r>
        <w:rPr>
          <w:b/>
          <w:spacing w:val="-1"/>
          <w:sz w:val="26"/>
        </w:rPr>
        <w:t> </w:t>
      </w:r>
      <w:r>
        <w:rPr>
          <w:b/>
          <w:sz w:val="26"/>
        </w:rPr>
        <w:t>and</w:t>
      </w:r>
      <w:r>
        <w:rPr>
          <w:b/>
          <w:spacing w:val="-1"/>
          <w:sz w:val="26"/>
        </w:rPr>
        <w:t> </w:t>
      </w:r>
      <w:r>
        <w:rPr>
          <w:b/>
          <w:sz w:val="26"/>
        </w:rPr>
        <w:t>Co-option:</w:t>
      </w:r>
      <w:r>
        <w:rPr>
          <w:b/>
          <w:spacing w:val="-2"/>
          <w:sz w:val="26"/>
        </w:rPr>
        <w:t> </w:t>
      </w:r>
      <w:r>
        <w:rPr>
          <w:sz w:val="26"/>
        </w:rPr>
        <w:t>Manipulation refers</w:t>
      </w:r>
      <w:r>
        <w:rPr>
          <w:spacing w:val="-2"/>
          <w:sz w:val="26"/>
        </w:rPr>
        <w:t> </w:t>
      </w:r>
      <w:r>
        <w:rPr>
          <w:sz w:val="26"/>
        </w:rPr>
        <w:t>to</w:t>
      </w:r>
      <w:r>
        <w:rPr>
          <w:spacing w:val="-1"/>
          <w:sz w:val="26"/>
        </w:rPr>
        <w:t> </w:t>
      </w:r>
      <w:r>
        <w:rPr>
          <w:sz w:val="26"/>
        </w:rPr>
        <w:t>convert</w:t>
      </w:r>
      <w:r>
        <w:rPr>
          <w:spacing w:val="-1"/>
          <w:sz w:val="26"/>
        </w:rPr>
        <w:t> </w:t>
      </w:r>
      <w:r>
        <w:rPr>
          <w:sz w:val="26"/>
        </w:rPr>
        <w:t>influence attempts. It come in forms of twisting and distorting facts to make them appear more attractive, withholding undesirable information and creating false rumours to get employees to accept a change. Co-option is a form of both manipulation and participation. It seeks to buy off the leaders of resistance group by giving them a key role in the change decision. Usually the leaders are consulted and made to endorse change decisions. Both are relatively easy means of gaining support for change. However, it is prone to backfire when the targets discover that they are being used or tricked.</w:t>
      </w:r>
    </w:p>
    <w:p>
      <w:pPr>
        <w:pStyle w:val="ListParagraph"/>
        <w:numPr>
          <w:ilvl w:val="0"/>
          <w:numId w:val="18"/>
        </w:numPr>
        <w:tabs>
          <w:tab w:pos="1538" w:val="left" w:leader="none"/>
          <w:tab w:pos="1540" w:val="left" w:leader="none"/>
        </w:tabs>
        <w:spacing w:line="360" w:lineRule="auto" w:before="189" w:after="0"/>
        <w:ind w:left="1540" w:right="1015" w:hanging="361"/>
        <w:jc w:val="both"/>
        <w:rPr>
          <w:sz w:val="26"/>
        </w:rPr>
      </w:pPr>
      <w:r>
        <w:rPr>
          <w:b/>
          <w:sz w:val="26"/>
        </w:rPr>
        <w:t>Selecting People Who Accept Change</w:t>
      </w:r>
      <w:r>
        <w:rPr>
          <w:sz w:val="26"/>
        </w:rPr>
        <w:t>: empirical evidence supports the belief that personality traits, such as openness to experience, positive attitude toward change, willingness to take risks and flexibility, are positively related to ability to accept and adapt to change (Oreg, 2006). Studies of managers in the USA, Europe and Asia have confirmed that change programme have been facilitated in organisations through the selection of individuals who scored high on positive self concept and high risk tolerance. Equally, the selection of people, based on a resistance</w:t>
      </w:r>
      <w:r>
        <w:rPr>
          <w:spacing w:val="28"/>
          <w:sz w:val="26"/>
        </w:rPr>
        <w:t> </w:t>
      </w:r>
      <w:r>
        <w:rPr>
          <w:sz w:val="26"/>
        </w:rPr>
        <w:t>co-change</w:t>
      </w:r>
      <w:r>
        <w:rPr>
          <w:spacing w:val="73"/>
          <w:sz w:val="26"/>
        </w:rPr>
        <w:t>  </w:t>
      </w:r>
      <w:r>
        <w:rPr>
          <w:sz w:val="26"/>
        </w:rPr>
        <w:t>scale</w:t>
      </w:r>
      <w:r>
        <w:rPr>
          <w:spacing w:val="27"/>
          <w:sz w:val="26"/>
        </w:rPr>
        <w:t> </w:t>
      </w:r>
      <w:r>
        <w:rPr>
          <w:sz w:val="26"/>
        </w:rPr>
        <w:t>worked</w:t>
      </w:r>
      <w:r>
        <w:rPr>
          <w:spacing w:val="26"/>
          <w:sz w:val="26"/>
        </w:rPr>
        <w:t> </w:t>
      </w:r>
      <w:r>
        <w:rPr>
          <w:sz w:val="26"/>
        </w:rPr>
        <w:t>well</w:t>
      </w:r>
      <w:r>
        <w:rPr>
          <w:spacing w:val="26"/>
          <w:sz w:val="26"/>
        </w:rPr>
        <w:t> </w:t>
      </w:r>
      <w:r>
        <w:rPr>
          <w:sz w:val="26"/>
        </w:rPr>
        <w:t>to</w:t>
      </w:r>
      <w:r>
        <w:rPr>
          <w:spacing w:val="27"/>
          <w:sz w:val="26"/>
        </w:rPr>
        <w:t> </w:t>
      </w:r>
      <w:r>
        <w:rPr>
          <w:sz w:val="26"/>
        </w:rPr>
        <w:t>weed</w:t>
      </w:r>
      <w:r>
        <w:rPr>
          <w:spacing w:val="26"/>
          <w:sz w:val="26"/>
        </w:rPr>
        <w:t> </w:t>
      </w:r>
      <w:r>
        <w:rPr>
          <w:sz w:val="26"/>
        </w:rPr>
        <w:t>out</w:t>
      </w:r>
      <w:r>
        <w:rPr>
          <w:spacing w:val="25"/>
          <w:sz w:val="26"/>
        </w:rPr>
        <w:t> </w:t>
      </w:r>
      <w:r>
        <w:rPr>
          <w:sz w:val="26"/>
        </w:rPr>
        <w:t>those</w:t>
      </w:r>
      <w:r>
        <w:rPr>
          <w:spacing w:val="25"/>
          <w:sz w:val="26"/>
        </w:rPr>
        <w:t> </w:t>
      </w:r>
      <w:r>
        <w:rPr>
          <w:sz w:val="26"/>
        </w:rPr>
        <w:t>who</w:t>
      </w:r>
      <w:r>
        <w:rPr>
          <w:spacing w:val="26"/>
          <w:sz w:val="26"/>
        </w:rPr>
        <w:t> </w:t>
      </w:r>
      <w:r>
        <w:rPr>
          <w:sz w:val="26"/>
        </w:rPr>
        <w:t>tended</w:t>
      </w:r>
      <w:r>
        <w:rPr>
          <w:spacing w:val="26"/>
          <w:sz w:val="26"/>
        </w:rPr>
        <w:t> </w:t>
      </w:r>
      <w:r>
        <w:rPr>
          <w:sz w:val="26"/>
        </w:rPr>
        <w:t>to</w:t>
      </w:r>
      <w:r>
        <w:rPr>
          <w:spacing w:val="27"/>
          <w:sz w:val="26"/>
        </w:rPr>
        <w:t> </w:t>
      </w:r>
      <w:r>
        <w:rPr>
          <w:sz w:val="26"/>
        </w:rPr>
        <w:t>react</w:t>
      </w:r>
    </w:p>
    <w:p>
      <w:pPr>
        <w:spacing w:after="0" w:line="360" w:lineRule="auto"/>
        <w:jc w:val="both"/>
        <w:rPr>
          <w:sz w:val="26"/>
        </w:rPr>
        <w:sectPr>
          <w:pgSz w:w="12240" w:h="15840"/>
          <w:pgMar w:header="0" w:footer="1064" w:top="1360" w:bottom="1260" w:left="620" w:right="420"/>
        </w:sectPr>
      </w:pPr>
    </w:p>
    <w:p>
      <w:pPr>
        <w:pStyle w:val="BodyText"/>
        <w:spacing w:line="360" w:lineRule="auto" w:before="76"/>
        <w:ind w:left="1540" w:right="1019"/>
        <w:jc w:val="left"/>
      </w:pPr>
      <w:r>
        <w:rPr/>
        <w:t>emotionally</w:t>
      </w:r>
      <w:r>
        <w:rPr>
          <w:spacing w:val="40"/>
        </w:rPr>
        <w:t> </w:t>
      </w:r>
      <w:r>
        <w:rPr/>
        <w:t>to</w:t>
      </w:r>
      <w:r>
        <w:rPr>
          <w:spacing w:val="68"/>
        </w:rPr>
        <w:t> </w:t>
      </w:r>
      <w:r>
        <w:rPr/>
        <w:t>change</w:t>
      </w:r>
      <w:r>
        <w:rPr>
          <w:spacing w:val="40"/>
        </w:rPr>
        <w:t> </w:t>
      </w:r>
      <w:r>
        <w:rPr/>
        <w:t>or</w:t>
      </w:r>
      <w:r>
        <w:rPr>
          <w:spacing w:val="40"/>
        </w:rPr>
        <w:t> </w:t>
      </w:r>
      <w:r>
        <w:rPr/>
        <w:t>too</w:t>
      </w:r>
      <w:r>
        <w:rPr>
          <w:spacing w:val="40"/>
        </w:rPr>
        <w:t> </w:t>
      </w:r>
      <w:r>
        <w:rPr/>
        <w:t>rigid</w:t>
      </w:r>
      <w:r>
        <w:rPr>
          <w:spacing w:val="40"/>
        </w:rPr>
        <w:t> </w:t>
      </w:r>
      <w:r>
        <w:rPr/>
        <w:t>(LePine,</w:t>
      </w:r>
      <w:r>
        <w:rPr>
          <w:spacing w:val="40"/>
        </w:rPr>
        <w:t> </w:t>
      </w:r>
      <w:r>
        <w:rPr/>
        <w:t>Colquitt</w:t>
      </w:r>
      <w:r>
        <w:rPr>
          <w:spacing w:val="40"/>
        </w:rPr>
        <w:t> </w:t>
      </w:r>
      <w:r>
        <w:rPr/>
        <w:t>and</w:t>
      </w:r>
      <w:r>
        <w:rPr>
          <w:spacing w:val="40"/>
        </w:rPr>
        <w:t> </w:t>
      </w:r>
      <w:r>
        <w:rPr/>
        <w:t>Erez,</w:t>
      </w:r>
      <w:r>
        <w:rPr>
          <w:spacing w:val="40"/>
        </w:rPr>
        <w:t> </w:t>
      </w:r>
      <w:r>
        <w:rPr/>
        <w:t>2000;</w:t>
      </w:r>
      <w:r>
        <w:rPr>
          <w:spacing w:val="40"/>
        </w:rPr>
        <w:t> </w:t>
      </w:r>
      <w:r>
        <w:rPr/>
        <w:t>Judge,</w:t>
      </w:r>
      <w:r>
        <w:rPr>
          <w:spacing w:val="80"/>
        </w:rPr>
        <w:t> </w:t>
      </w:r>
      <w:r>
        <w:rPr/>
        <w:t>Thorsten, Puciic and Welbourne, 1999; and Oreg 2003).</w:t>
      </w:r>
    </w:p>
    <w:p>
      <w:pPr>
        <w:pStyle w:val="BodyText"/>
        <w:jc w:val="left"/>
      </w:pPr>
    </w:p>
    <w:p>
      <w:pPr>
        <w:pStyle w:val="BodyText"/>
        <w:spacing w:before="252"/>
        <w:jc w:val="left"/>
      </w:pPr>
    </w:p>
    <w:p>
      <w:pPr>
        <w:pStyle w:val="Heading1"/>
      </w:pPr>
      <w:r>
        <w:rPr/>
        <w:t>Putting</w:t>
      </w:r>
      <w:r>
        <w:rPr>
          <w:spacing w:val="-2"/>
        </w:rPr>
        <w:t> </w:t>
      </w:r>
      <w:r>
        <w:rPr/>
        <w:t>Resistance</w:t>
      </w:r>
      <w:r>
        <w:rPr>
          <w:spacing w:val="-3"/>
        </w:rPr>
        <w:t> </w:t>
      </w:r>
      <w:r>
        <w:rPr/>
        <w:t>to</w:t>
      </w:r>
      <w:r>
        <w:rPr>
          <w:spacing w:val="-3"/>
        </w:rPr>
        <w:t> </w:t>
      </w:r>
      <w:r>
        <w:rPr/>
        <w:t>Good</w:t>
      </w:r>
      <w:r>
        <w:rPr>
          <w:spacing w:val="-3"/>
        </w:rPr>
        <w:t> </w:t>
      </w:r>
      <w:r>
        <w:rPr>
          <w:spacing w:val="-5"/>
        </w:rPr>
        <w:t>Use</w:t>
      </w:r>
    </w:p>
    <w:p>
      <w:pPr>
        <w:pStyle w:val="BodyText"/>
        <w:spacing w:before="49"/>
        <w:jc w:val="left"/>
        <w:rPr>
          <w:b/>
        </w:rPr>
      </w:pPr>
    </w:p>
    <w:p>
      <w:pPr>
        <w:pStyle w:val="BodyText"/>
        <w:spacing w:line="360" w:lineRule="auto"/>
        <w:ind w:left="820" w:right="1017"/>
      </w:pPr>
      <w:r>
        <w:rPr/>
        <w:t>Positively,</w:t>
      </w:r>
      <w:r>
        <w:rPr>
          <w:spacing w:val="-2"/>
        </w:rPr>
        <w:t> </w:t>
      </w:r>
      <w:r>
        <w:rPr/>
        <w:t>resistance</w:t>
      </w:r>
      <w:r>
        <w:rPr>
          <w:spacing w:val="-1"/>
        </w:rPr>
        <w:t> </w:t>
      </w:r>
      <w:r>
        <w:rPr/>
        <w:t>provides</w:t>
      </w:r>
      <w:r>
        <w:rPr>
          <w:spacing w:val="-1"/>
        </w:rPr>
        <w:t> </w:t>
      </w:r>
      <w:r>
        <w:rPr/>
        <w:t>a</w:t>
      </w:r>
      <w:r>
        <w:rPr>
          <w:spacing w:val="-1"/>
        </w:rPr>
        <w:t> </w:t>
      </w:r>
      <w:r>
        <w:rPr/>
        <w:t>degree</w:t>
      </w:r>
      <w:r>
        <w:rPr>
          <w:spacing w:val="-1"/>
        </w:rPr>
        <w:t> </w:t>
      </w:r>
      <w:r>
        <w:rPr/>
        <w:t>of</w:t>
      </w:r>
      <w:r>
        <w:rPr>
          <w:spacing w:val="-1"/>
        </w:rPr>
        <w:t> </w:t>
      </w:r>
      <w:r>
        <w:rPr/>
        <w:t>stability</w:t>
      </w:r>
      <w:r>
        <w:rPr>
          <w:spacing w:val="-1"/>
        </w:rPr>
        <w:t> </w:t>
      </w:r>
      <w:r>
        <w:rPr/>
        <w:t>and</w:t>
      </w:r>
      <w:r>
        <w:rPr>
          <w:spacing w:val="-1"/>
        </w:rPr>
        <w:t> </w:t>
      </w:r>
      <w:r>
        <w:rPr/>
        <w:t>predictability</w:t>
      </w:r>
      <w:r>
        <w:rPr>
          <w:spacing w:val="-1"/>
        </w:rPr>
        <w:t> </w:t>
      </w:r>
      <w:r>
        <w:rPr/>
        <w:t>to</w:t>
      </w:r>
      <w:r>
        <w:rPr>
          <w:spacing w:val="-2"/>
        </w:rPr>
        <w:t> </w:t>
      </w:r>
      <w:r>
        <w:rPr/>
        <w:t>behaviour</w:t>
      </w:r>
      <w:r>
        <w:rPr>
          <w:spacing w:val="-1"/>
        </w:rPr>
        <w:t> </w:t>
      </w:r>
      <w:r>
        <w:rPr/>
        <w:t>as</w:t>
      </w:r>
      <w:r>
        <w:rPr>
          <w:spacing w:val="-3"/>
        </w:rPr>
        <w:t> </w:t>
      </w:r>
      <w:r>
        <w:rPr/>
        <w:t>well as a source of functional conflict.</w:t>
      </w:r>
      <w:r>
        <w:rPr>
          <w:spacing w:val="40"/>
        </w:rPr>
        <w:t> </w:t>
      </w:r>
      <w:r>
        <w:rPr/>
        <w:t>In stressing the positive impact of resistance, Ford and Ford (2010) argue that</w:t>
      </w:r>
      <w:r>
        <w:rPr>
          <w:spacing w:val="-1"/>
        </w:rPr>
        <w:t> </w:t>
      </w:r>
      <w:r>
        <w:rPr/>
        <w:t>resistance can be a</w:t>
      </w:r>
      <w:r>
        <w:rPr>
          <w:spacing w:val="-2"/>
        </w:rPr>
        <w:t> </w:t>
      </w:r>
      <w:r>
        <w:rPr/>
        <w:t>valuable</w:t>
      </w:r>
      <w:r>
        <w:rPr>
          <w:spacing w:val="-1"/>
        </w:rPr>
        <w:t> </w:t>
      </w:r>
      <w:r>
        <w:rPr/>
        <w:t>tool</w:t>
      </w:r>
      <w:r>
        <w:rPr>
          <w:spacing w:val="-1"/>
        </w:rPr>
        <w:t> </w:t>
      </w:r>
      <w:r>
        <w:rPr/>
        <w:t>in the</w:t>
      </w:r>
      <w:r>
        <w:rPr>
          <w:spacing w:val="-1"/>
        </w:rPr>
        <w:t> </w:t>
      </w:r>
      <w:r>
        <w:rPr/>
        <w:t>successful accomplishment of change. To achieve this, managers will have to change the negative perception of resistance as an impediment to change and focus on engaging it. Similarly, managers</w:t>
      </w:r>
      <w:r>
        <w:rPr>
          <w:spacing w:val="40"/>
        </w:rPr>
        <w:t> </w:t>
      </w:r>
      <w:r>
        <w:rPr/>
        <w:t>have to view resistance as a form of feedback which provides valuable information that may not be available any other way. By being willing to consider resistance as a useful feedback, managers can reshape specific aspects of a change, thereby increasing the likelihood of success. Ford and Ford (2010) posit that, in the early stages of change, any talk, even negative or adverse talk might be the only thing that keeps a change proposal alive. Although, managers may consider complaints, criticisms and objections to be</w:t>
      </w:r>
      <w:r>
        <w:rPr>
          <w:spacing w:val="40"/>
        </w:rPr>
        <w:t> </w:t>
      </w:r>
      <w:r>
        <w:rPr/>
        <w:t>forms</w:t>
      </w:r>
      <w:r>
        <w:rPr>
          <w:spacing w:val="-2"/>
        </w:rPr>
        <w:t> </w:t>
      </w:r>
      <w:r>
        <w:rPr/>
        <w:t>of</w:t>
      </w:r>
      <w:r>
        <w:rPr>
          <w:spacing w:val="-1"/>
        </w:rPr>
        <w:t> </w:t>
      </w:r>
      <w:r>
        <w:rPr/>
        <w:t>resistance,</w:t>
      </w:r>
      <w:r>
        <w:rPr>
          <w:spacing w:val="-2"/>
        </w:rPr>
        <w:t> </w:t>
      </w:r>
      <w:r>
        <w:rPr/>
        <w:t>a</w:t>
      </w:r>
      <w:r>
        <w:rPr>
          <w:spacing w:val="-2"/>
        </w:rPr>
        <w:t> </w:t>
      </w:r>
      <w:r>
        <w:rPr/>
        <w:t>proliferation</w:t>
      </w:r>
      <w:r>
        <w:rPr>
          <w:spacing w:val="-2"/>
        </w:rPr>
        <w:t> </w:t>
      </w:r>
      <w:r>
        <w:rPr/>
        <w:t>of</w:t>
      </w:r>
      <w:r>
        <w:rPr>
          <w:spacing w:val="-1"/>
        </w:rPr>
        <w:t> </w:t>
      </w:r>
      <w:r>
        <w:rPr/>
        <w:t>complaints</w:t>
      </w:r>
      <w:r>
        <w:rPr>
          <w:spacing w:val="-2"/>
        </w:rPr>
        <w:t> </w:t>
      </w:r>
      <w:r>
        <w:rPr/>
        <w:t>or</w:t>
      </w:r>
      <w:r>
        <w:rPr>
          <w:spacing w:val="-1"/>
        </w:rPr>
        <w:t> </w:t>
      </w:r>
      <w:r>
        <w:rPr/>
        <w:t>a</w:t>
      </w:r>
      <w:r>
        <w:rPr>
          <w:spacing w:val="-3"/>
        </w:rPr>
        <w:t> </w:t>
      </w:r>
      <w:r>
        <w:rPr/>
        <w:t>highly</w:t>
      </w:r>
      <w:r>
        <w:rPr>
          <w:spacing w:val="-1"/>
        </w:rPr>
        <w:t> </w:t>
      </w:r>
      <w:r>
        <w:rPr/>
        <w:t>charged</w:t>
      </w:r>
      <w:r>
        <w:rPr>
          <w:spacing w:val="-2"/>
        </w:rPr>
        <w:t> </w:t>
      </w:r>
      <w:r>
        <w:rPr/>
        <w:t>dialogue</w:t>
      </w:r>
      <w:r>
        <w:rPr>
          <w:spacing w:val="-3"/>
        </w:rPr>
        <w:t> </w:t>
      </w:r>
      <w:r>
        <w:rPr/>
        <w:t>can</w:t>
      </w:r>
      <w:r>
        <w:rPr>
          <w:spacing w:val="-1"/>
        </w:rPr>
        <w:t> </w:t>
      </w:r>
      <w:r>
        <w:rPr/>
        <w:t>serve</w:t>
      </w:r>
      <w:r>
        <w:rPr>
          <w:spacing w:val="-2"/>
        </w:rPr>
        <w:t> </w:t>
      </w:r>
      <w:r>
        <w:rPr/>
        <w:t>a useful function by making more people aware of the change. Thus, information available from resistance behaviours can become a critical factor in the ultimate success of change. Rather than trying to suppress or eliminate negative reactions during the early stages of change, change managers may want to let these reactions happen and even interact with them to ensure they serve a useful function (Ford and Ford, 2010).</w:t>
      </w:r>
    </w:p>
    <w:p>
      <w:pPr>
        <w:pStyle w:val="BodyText"/>
        <w:spacing w:line="360" w:lineRule="auto" w:before="201"/>
        <w:ind w:left="820" w:right="1014"/>
      </w:pPr>
      <w:r>
        <w:rPr/>
        <w:t>Change managers do not need to overcome or eliminate all resistance as some of it may be</w:t>
      </w:r>
      <w:r>
        <w:rPr>
          <w:spacing w:val="-2"/>
        </w:rPr>
        <w:t> </w:t>
      </w:r>
      <w:r>
        <w:rPr/>
        <w:t>valuable.</w:t>
      </w:r>
      <w:r>
        <w:rPr>
          <w:spacing w:val="-2"/>
        </w:rPr>
        <w:t> </w:t>
      </w:r>
      <w:r>
        <w:rPr/>
        <w:t>This</w:t>
      </w:r>
      <w:r>
        <w:rPr>
          <w:spacing w:val="-2"/>
        </w:rPr>
        <w:t> </w:t>
      </w:r>
      <w:r>
        <w:rPr/>
        <w:t>is</w:t>
      </w:r>
      <w:r>
        <w:rPr>
          <w:spacing w:val="-2"/>
        </w:rPr>
        <w:t> </w:t>
      </w:r>
      <w:r>
        <w:rPr/>
        <w:t>because</w:t>
      </w:r>
      <w:r>
        <w:rPr>
          <w:spacing w:val="-2"/>
        </w:rPr>
        <w:t> </w:t>
      </w:r>
      <w:r>
        <w:rPr/>
        <w:t>the</w:t>
      </w:r>
      <w:r>
        <w:rPr>
          <w:spacing w:val="-2"/>
        </w:rPr>
        <w:t> </w:t>
      </w:r>
      <w:r>
        <w:rPr/>
        <w:t>anger</w:t>
      </w:r>
      <w:r>
        <w:rPr>
          <w:spacing w:val="-3"/>
        </w:rPr>
        <w:t> </w:t>
      </w:r>
      <w:r>
        <w:rPr/>
        <w:t>or</w:t>
      </w:r>
      <w:r>
        <w:rPr>
          <w:spacing w:val="-1"/>
        </w:rPr>
        <w:t> </w:t>
      </w:r>
      <w:r>
        <w:rPr/>
        <w:t>fears</w:t>
      </w:r>
      <w:r>
        <w:rPr>
          <w:spacing w:val="-3"/>
        </w:rPr>
        <w:t> </w:t>
      </w:r>
      <w:r>
        <w:rPr/>
        <w:t>that some</w:t>
      </w:r>
      <w:r>
        <w:rPr>
          <w:spacing w:val="-2"/>
        </w:rPr>
        <w:t> </w:t>
      </w:r>
      <w:r>
        <w:rPr/>
        <w:t>people</w:t>
      </w:r>
      <w:r>
        <w:rPr>
          <w:spacing w:val="-2"/>
        </w:rPr>
        <w:t> </w:t>
      </w:r>
      <w:r>
        <w:rPr/>
        <w:t>have</w:t>
      </w:r>
      <w:r>
        <w:rPr>
          <w:spacing w:val="-2"/>
        </w:rPr>
        <w:t> </w:t>
      </w:r>
      <w:r>
        <w:rPr/>
        <w:t>about</w:t>
      </w:r>
      <w:r>
        <w:rPr>
          <w:spacing w:val="-2"/>
        </w:rPr>
        <w:t> </w:t>
      </w:r>
      <w:r>
        <w:rPr/>
        <w:t>organisational change does</w:t>
      </w:r>
      <w:r>
        <w:rPr>
          <w:spacing w:val="-1"/>
        </w:rPr>
        <w:t> </w:t>
      </w:r>
      <w:r>
        <w:rPr/>
        <w:t>not</w:t>
      </w:r>
      <w:r>
        <w:rPr>
          <w:spacing w:val="-2"/>
        </w:rPr>
        <w:t> </w:t>
      </w:r>
      <w:r>
        <w:rPr/>
        <w:t>necessarily mean they are</w:t>
      </w:r>
      <w:r>
        <w:rPr>
          <w:spacing w:val="-2"/>
        </w:rPr>
        <w:t> </w:t>
      </w:r>
      <w:r>
        <w:rPr/>
        <w:t>against</w:t>
      </w:r>
      <w:r>
        <w:rPr>
          <w:spacing w:val="-1"/>
        </w:rPr>
        <w:t> </w:t>
      </w:r>
      <w:r>
        <w:rPr/>
        <w:t>the</w:t>
      </w:r>
      <w:r>
        <w:rPr>
          <w:spacing w:val="-1"/>
        </w:rPr>
        <w:t> </w:t>
      </w:r>
      <w:r>
        <w:rPr/>
        <w:t>entire</w:t>
      </w:r>
      <w:r>
        <w:rPr>
          <w:spacing w:val="-1"/>
        </w:rPr>
        <w:t> </w:t>
      </w:r>
      <w:r>
        <w:rPr/>
        <w:t>change,</w:t>
      </w:r>
      <w:r>
        <w:rPr>
          <w:spacing w:val="-2"/>
        </w:rPr>
        <w:t> </w:t>
      </w:r>
      <w:r>
        <w:rPr/>
        <w:t>believe management is incompetent, or suspect the plan is to cover for something nefarious. Rather than trying to remedy or ignore negative responses to change proposal, it can be useful to take a closer</w:t>
      </w:r>
      <w:r>
        <w:rPr>
          <w:spacing w:val="16"/>
        </w:rPr>
        <w:t> </w:t>
      </w:r>
      <w:r>
        <w:rPr/>
        <w:t>look</w:t>
      </w:r>
      <w:r>
        <w:rPr>
          <w:spacing w:val="17"/>
        </w:rPr>
        <w:t> </w:t>
      </w:r>
      <w:r>
        <w:rPr/>
        <w:t>at</w:t>
      </w:r>
      <w:r>
        <w:rPr>
          <w:spacing w:val="18"/>
        </w:rPr>
        <w:t> </w:t>
      </w:r>
      <w:r>
        <w:rPr/>
        <w:t>the</w:t>
      </w:r>
      <w:r>
        <w:rPr>
          <w:spacing w:val="18"/>
        </w:rPr>
        <w:t> </w:t>
      </w:r>
      <w:r>
        <w:rPr/>
        <w:t>specifics</w:t>
      </w:r>
      <w:r>
        <w:rPr>
          <w:spacing w:val="18"/>
        </w:rPr>
        <w:t> </w:t>
      </w:r>
      <w:r>
        <w:rPr/>
        <w:t>of</w:t>
      </w:r>
      <w:r>
        <w:rPr>
          <w:spacing w:val="19"/>
        </w:rPr>
        <w:t> </w:t>
      </w:r>
      <w:r>
        <w:rPr/>
        <w:t>the</w:t>
      </w:r>
      <w:r>
        <w:rPr>
          <w:spacing w:val="18"/>
        </w:rPr>
        <w:t> </w:t>
      </w:r>
      <w:r>
        <w:rPr/>
        <w:t>objections</w:t>
      </w:r>
      <w:r>
        <w:rPr>
          <w:spacing w:val="17"/>
        </w:rPr>
        <w:t> </w:t>
      </w:r>
      <w:r>
        <w:rPr/>
        <w:t>and</w:t>
      </w:r>
      <w:r>
        <w:rPr>
          <w:spacing w:val="18"/>
        </w:rPr>
        <w:t> </w:t>
      </w:r>
      <w:r>
        <w:rPr/>
        <w:t>use</w:t>
      </w:r>
      <w:r>
        <w:rPr>
          <w:spacing w:val="18"/>
        </w:rPr>
        <w:t> </w:t>
      </w:r>
      <w:r>
        <w:rPr/>
        <w:t>them</w:t>
      </w:r>
      <w:r>
        <w:rPr>
          <w:spacing w:val="17"/>
        </w:rPr>
        <w:t> </w:t>
      </w:r>
      <w:r>
        <w:rPr/>
        <w:t>to</w:t>
      </w:r>
      <w:r>
        <w:rPr>
          <w:spacing w:val="19"/>
        </w:rPr>
        <w:t> </w:t>
      </w:r>
      <w:r>
        <w:rPr/>
        <w:t>improve</w:t>
      </w:r>
      <w:r>
        <w:rPr>
          <w:spacing w:val="19"/>
        </w:rPr>
        <w:t> </w:t>
      </w:r>
      <w:r>
        <w:rPr/>
        <w:t>the</w:t>
      </w:r>
      <w:r>
        <w:rPr>
          <w:spacing w:val="19"/>
        </w:rPr>
        <w:t> </w:t>
      </w:r>
      <w:r>
        <w:rPr/>
        <w:t>change</w:t>
      </w:r>
      <w:r>
        <w:rPr>
          <w:spacing w:val="17"/>
        </w:rPr>
        <w:t> </w:t>
      </w:r>
      <w:r>
        <w:rPr/>
        <w:t>or</w:t>
      </w:r>
      <w:r>
        <w:rPr>
          <w:spacing w:val="20"/>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jc w:val="left"/>
      </w:pPr>
      <w:r>
        <w:rPr/>
        <w:t>implementation</w:t>
      </w:r>
      <w:r>
        <w:rPr>
          <w:spacing w:val="80"/>
        </w:rPr>
        <w:t> </w:t>
      </w:r>
      <w:r>
        <w:rPr/>
        <w:t>process.</w:t>
      </w:r>
      <w:r>
        <w:rPr>
          <w:spacing w:val="80"/>
        </w:rPr>
        <w:t> </w:t>
      </w:r>
      <w:r>
        <w:rPr/>
        <w:t>Additionally,</w:t>
      </w:r>
      <w:r>
        <w:rPr>
          <w:spacing w:val="80"/>
        </w:rPr>
        <w:t> </w:t>
      </w:r>
      <w:r>
        <w:rPr/>
        <w:t>resistance</w:t>
      </w:r>
      <w:r>
        <w:rPr>
          <w:spacing w:val="80"/>
        </w:rPr>
        <w:t> </w:t>
      </w:r>
      <w:r>
        <w:rPr/>
        <w:t>engagement</w:t>
      </w:r>
      <w:r>
        <w:rPr>
          <w:spacing w:val="80"/>
        </w:rPr>
        <w:t> </w:t>
      </w:r>
      <w:r>
        <w:rPr/>
        <w:t>should</w:t>
      </w:r>
      <w:r>
        <w:rPr>
          <w:spacing w:val="80"/>
        </w:rPr>
        <w:t> </w:t>
      </w:r>
      <w:r>
        <w:rPr/>
        <w:t>be</w:t>
      </w:r>
      <w:r>
        <w:rPr>
          <w:spacing w:val="80"/>
        </w:rPr>
        <w:t> </w:t>
      </w:r>
      <w:r>
        <w:rPr/>
        <w:t>used</w:t>
      </w:r>
      <w:r>
        <w:rPr>
          <w:spacing w:val="80"/>
        </w:rPr>
        <w:t> </w:t>
      </w:r>
      <w:r>
        <w:rPr/>
        <w:t>as</w:t>
      </w:r>
      <w:r>
        <w:rPr>
          <w:spacing w:val="80"/>
        </w:rPr>
        <w:t> </w:t>
      </w:r>
      <w:r>
        <w:rPr/>
        <w:t>a participatory management approach to managing change.</w:t>
      </w:r>
    </w:p>
    <w:p>
      <w:pPr>
        <w:pStyle w:val="BodyText"/>
        <w:spacing w:before="200"/>
        <w:ind w:left="820"/>
        <w:jc w:val="left"/>
      </w:pPr>
      <w:r>
        <w:rPr/>
        <w:t>The</w:t>
      </w:r>
      <w:r>
        <w:rPr>
          <w:spacing w:val="-2"/>
        </w:rPr>
        <w:t> </w:t>
      </w:r>
      <w:r>
        <w:rPr/>
        <w:t>following</w:t>
      </w:r>
      <w:r>
        <w:rPr>
          <w:spacing w:val="-2"/>
        </w:rPr>
        <w:t> </w:t>
      </w:r>
      <w:r>
        <w:rPr/>
        <w:t>change</w:t>
      </w:r>
      <w:r>
        <w:rPr>
          <w:spacing w:val="-3"/>
        </w:rPr>
        <w:t> </w:t>
      </w:r>
      <w:r>
        <w:rPr/>
        <w:t>commonest</w:t>
      </w:r>
      <w:r>
        <w:rPr>
          <w:spacing w:val="-2"/>
        </w:rPr>
        <w:t> </w:t>
      </w:r>
      <w:r>
        <w:rPr/>
        <w:t>errors</w:t>
      </w:r>
      <w:r>
        <w:rPr>
          <w:spacing w:val="-3"/>
        </w:rPr>
        <w:t> </w:t>
      </w:r>
      <w:r>
        <w:rPr/>
        <w:t>must</w:t>
      </w:r>
      <w:r>
        <w:rPr>
          <w:spacing w:val="-2"/>
        </w:rPr>
        <w:t> </w:t>
      </w:r>
      <w:r>
        <w:rPr/>
        <w:t>be</w:t>
      </w:r>
      <w:r>
        <w:rPr>
          <w:spacing w:val="-3"/>
        </w:rPr>
        <w:t> </w:t>
      </w:r>
      <w:r>
        <w:rPr/>
        <w:t>avoided</w:t>
      </w:r>
      <w:r>
        <w:rPr>
          <w:spacing w:val="-2"/>
        </w:rPr>
        <w:t> </w:t>
      </w:r>
      <w:r>
        <w:rPr/>
        <w:t>by</w:t>
      </w:r>
      <w:r>
        <w:rPr>
          <w:spacing w:val="-2"/>
        </w:rPr>
        <w:t> </w:t>
      </w:r>
      <w:r>
        <w:rPr/>
        <w:t>leaders</w:t>
      </w:r>
      <w:r>
        <w:rPr>
          <w:spacing w:val="-1"/>
        </w:rPr>
        <w:t> </w:t>
      </w:r>
      <w:r>
        <w:rPr/>
        <w:t>(Kotler,</w:t>
      </w:r>
      <w:r>
        <w:rPr>
          <w:spacing w:val="-2"/>
        </w:rPr>
        <w:t> 2007):</w:t>
      </w:r>
    </w:p>
    <w:p>
      <w:pPr>
        <w:pStyle w:val="BodyText"/>
        <w:spacing w:before="50"/>
        <w:jc w:val="left"/>
      </w:pPr>
    </w:p>
    <w:p>
      <w:pPr>
        <w:pStyle w:val="ListParagraph"/>
        <w:numPr>
          <w:ilvl w:val="0"/>
          <w:numId w:val="18"/>
        </w:numPr>
        <w:tabs>
          <w:tab w:pos="1538" w:val="left" w:leader="none"/>
          <w:tab w:pos="1540" w:val="left" w:leader="none"/>
        </w:tabs>
        <w:spacing w:line="360" w:lineRule="auto" w:before="1" w:after="0"/>
        <w:ind w:left="1540" w:right="1014" w:hanging="361"/>
        <w:jc w:val="both"/>
        <w:rPr>
          <w:sz w:val="26"/>
        </w:rPr>
      </w:pPr>
      <w:r>
        <w:rPr>
          <w:b/>
          <w:sz w:val="26"/>
        </w:rPr>
        <w:t>Must establish a great sense of urgency: </w:t>
      </w:r>
      <w:r>
        <w:rPr>
          <w:sz w:val="26"/>
        </w:rPr>
        <w:t>Most change efforts begin with individuals or groups‟ discovery of an avenue need to avoid potential crises or exploit great opportunities. To motivate organisational members to accept this change, there is the need for clear communication emphasizing the urgency of the required change. This phase is supposed to be relatively easier that others, but</w:t>
      </w:r>
      <w:r>
        <w:rPr>
          <w:spacing w:val="40"/>
          <w:sz w:val="26"/>
        </w:rPr>
        <w:t> </w:t>
      </w:r>
      <w:r>
        <w:rPr>
          <w:sz w:val="26"/>
        </w:rPr>
        <w:t>most managers make a mess of it by underestimating the difficulty of driving people out of their comfort zones, grossly over estimating how successful they have already been in increasing urgency and lack of patience.</w:t>
      </w:r>
    </w:p>
    <w:p>
      <w:pPr>
        <w:pStyle w:val="ListParagraph"/>
        <w:numPr>
          <w:ilvl w:val="0"/>
          <w:numId w:val="18"/>
        </w:numPr>
        <w:tabs>
          <w:tab w:pos="1538" w:val="left" w:leader="none"/>
          <w:tab w:pos="1540" w:val="left" w:leader="none"/>
        </w:tabs>
        <w:spacing w:line="357" w:lineRule="auto" w:before="0" w:after="0"/>
        <w:ind w:left="1540" w:right="1017" w:hanging="361"/>
        <w:jc w:val="both"/>
        <w:rPr>
          <w:sz w:val="26"/>
        </w:rPr>
      </w:pPr>
      <w:r>
        <w:rPr>
          <w:b/>
          <w:sz w:val="26"/>
        </w:rPr>
        <w:t>Not creating a powerful enough guiding coalition: </w:t>
      </w:r>
      <w:r>
        <w:rPr>
          <w:sz w:val="26"/>
        </w:rPr>
        <w:t>Most change efforts fail when change leaders fail to create a guiding coalition. While one or few individuals may initiate change with the support of top management, there is the need for the coalition to grow over time for the change to be successfully implemented: Change leaders must create this coalition outside the normal hierarchy so as to garner the long-term support needed to successfully implement the change. Failure to create and secure the support of this coalition will lead to</w:t>
      </w:r>
      <w:r>
        <w:rPr>
          <w:spacing w:val="40"/>
          <w:sz w:val="26"/>
        </w:rPr>
        <w:t> </w:t>
      </w:r>
      <w:r>
        <w:rPr>
          <w:sz w:val="26"/>
        </w:rPr>
        <w:t>the change running out of steam mid-way into the implementation.</w:t>
      </w:r>
    </w:p>
    <w:p>
      <w:pPr>
        <w:pStyle w:val="ListParagraph"/>
        <w:numPr>
          <w:ilvl w:val="0"/>
          <w:numId w:val="18"/>
        </w:numPr>
        <w:tabs>
          <w:tab w:pos="1538" w:val="left" w:leader="none"/>
          <w:tab w:pos="1540" w:val="left" w:leader="none"/>
        </w:tabs>
        <w:spacing w:line="357" w:lineRule="auto" w:before="3" w:after="0"/>
        <w:ind w:left="1540" w:right="1017" w:hanging="361"/>
        <w:jc w:val="both"/>
        <w:rPr>
          <w:sz w:val="26"/>
        </w:rPr>
      </w:pPr>
      <w:r>
        <w:rPr>
          <w:b/>
          <w:sz w:val="26"/>
        </w:rPr>
        <w:t>Lacking a vision: </w:t>
      </w:r>
      <w:r>
        <w:rPr>
          <w:sz w:val="26"/>
        </w:rPr>
        <w:t>Successful organisation transformations can be traced to the development of a vision of the future. This is easily communicated and appeal to customers, stockholders and employees.</w:t>
      </w:r>
      <w:r>
        <w:rPr>
          <w:spacing w:val="-1"/>
          <w:sz w:val="26"/>
        </w:rPr>
        <w:t> </w:t>
      </w:r>
      <w:r>
        <w:rPr>
          <w:sz w:val="26"/>
        </w:rPr>
        <w:t>Strategies</w:t>
      </w:r>
      <w:r>
        <w:rPr>
          <w:spacing w:val="-1"/>
          <w:sz w:val="26"/>
        </w:rPr>
        <w:t> </w:t>
      </w:r>
      <w:r>
        <w:rPr>
          <w:sz w:val="26"/>
        </w:rPr>
        <w:t>and programmes are</w:t>
      </w:r>
      <w:r>
        <w:rPr>
          <w:spacing w:val="-1"/>
          <w:sz w:val="26"/>
        </w:rPr>
        <w:t> </w:t>
      </w:r>
      <w:r>
        <w:rPr>
          <w:sz w:val="26"/>
        </w:rPr>
        <w:t>developed on the basis of the vision to be achieved. A lack of</w:t>
      </w:r>
      <w:r>
        <w:rPr>
          <w:spacing w:val="80"/>
          <w:sz w:val="26"/>
        </w:rPr>
        <w:t> </w:t>
      </w:r>
      <w:r>
        <w:rPr>
          <w:sz w:val="26"/>
        </w:rPr>
        <w:t>vision causes transformation effort to dissolve into a list of confusing and incompatible projects that can cause organisational drift. Besides, lack of vision results in employees alienation and </w:t>
      </w:r>
      <w:r>
        <w:rPr>
          <w:spacing w:val="-2"/>
          <w:sz w:val="26"/>
        </w:rPr>
        <w:t>confusion.</w:t>
      </w:r>
    </w:p>
    <w:p>
      <w:pPr>
        <w:pStyle w:val="ListParagraph"/>
        <w:numPr>
          <w:ilvl w:val="0"/>
          <w:numId w:val="18"/>
        </w:numPr>
        <w:tabs>
          <w:tab w:pos="1538" w:val="left" w:leader="none"/>
          <w:tab w:pos="1540" w:val="left" w:leader="none"/>
        </w:tabs>
        <w:spacing w:line="352" w:lineRule="auto" w:before="11" w:after="0"/>
        <w:ind w:left="1540" w:right="1019" w:hanging="361"/>
        <w:jc w:val="both"/>
        <w:rPr>
          <w:sz w:val="26"/>
        </w:rPr>
      </w:pPr>
      <w:r>
        <w:rPr>
          <w:b/>
          <w:sz w:val="26"/>
        </w:rPr>
        <w:t>Under-communication:</w:t>
      </w:r>
      <w:r>
        <w:rPr>
          <w:b/>
          <w:spacing w:val="80"/>
          <w:sz w:val="26"/>
        </w:rPr>
        <w:t> </w:t>
      </w:r>
      <w:r>
        <w:rPr>
          <w:sz w:val="26"/>
        </w:rPr>
        <w:t>Successful change critically depends on the ability of</w:t>
      </w:r>
      <w:r>
        <w:rPr>
          <w:spacing w:val="40"/>
          <w:sz w:val="26"/>
        </w:rPr>
        <w:t> </w:t>
      </w:r>
      <w:r>
        <w:rPr>
          <w:sz w:val="26"/>
        </w:rPr>
        <w:t>the</w:t>
      </w:r>
      <w:r>
        <w:rPr>
          <w:spacing w:val="31"/>
          <w:sz w:val="26"/>
        </w:rPr>
        <w:t> </w:t>
      </w:r>
      <w:r>
        <w:rPr>
          <w:sz w:val="26"/>
        </w:rPr>
        <w:t>leader</w:t>
      </w:r>
      <w:r>
        <w:rPr>
          <w:spacing w:val="30"/>
          <w:sz w:val="26"/>
        </w:rPr>
        <w:t> </w:t>
      </w:r>
      <w:r>
        <w:rPr>
          <w:sz w:val="26"/>
        </w:rPr>
        <w:t>to</w:t>
      </w:r>
      <w:r>
        <w:rPr>
          <w:spacing w:val="32"/>
          <w:sz w:val="26"/>
        </w:rPr>
        <w:t> </w:t>
      </w:r>
      <w:r>
        <w:rPr>
          <w:sz w:val="26"/>
        </w:rPr>
        <w:t>credibly</w:t>
      </w:r>
      <w:r>
        <w:rPr>
          <w:spacing w:val="29"/>
          <w:sz w:val="26"/>
        </w:rPr>
        <w:t> </w:t>
      </w:r>
      <w:r>
        <w:rPr>
          <w:sz w:val="26"/>
        </w:rPr>
        <w:t>and</w:t>
      </w:r>
      <w:r>
        <w:rPr>
          <w:spacing w:val="30"/>
          <w:sz w:val="26"/>
        </w:rPr>
        <w:t> </w:t>
      </w:r>
      <w:r>
        <w:rPr>
          <w:sz w:val="26"/>
        </w:rPr>
        <w:t>persuasively</w:t>
      </w:r>
      <w:r>
        <w:rPr>
          <w:spacing w:val="31"/>
          <w:sz w:val="26"/>
        </w:rPr>
        <w:t> </w:t>
      </w:r>
      <w:r>
        <w:rPr>
          <w:sz w:val="26"/>
        </w:rPr>
        <w:t>communicate</w:t>
      </w:r>
      <w:r>
        <w:rPr>
          <w:spacing w:val="30"/>
          <w:sz w:val="26"/>
        </w:rPr>
        <w:t> </w:t>
      </w:r>
      <w:r>
        <w:rPr>
          <w:sz w:val="26"/>
        </w:rPr>
        <w:t>the</w:t>
      </w:r>
      <w:r>
        <w:rPr>
          <w:spacing w:val="29"/>
          <w:sz w:val="26"/>
        </w:rPr>
        <w:t> </w:t>
      </w:r>
      <w:r>
        <w:rPr>
          <w:sz w:val="26"/>
        </w:rPr>
        <w:t>need</w:t>
      </w:r>
      <w:r>
        <w:rPr>
          <w:spacing w:val="31"/>
          <w:sz w:val="26"/>
        </w:rPr>
        <w:t> </w:t>
      </w:r>
      <w:r>
        <w:rPr>
          <w:sz w:val="26"/>
        </w:rPr>
        <w:t>for</w:t>
      </w:r>
      <w:r>
        <w:rPr>
          <w:spacing w:val="30"/>
          <w:sz w:val="26"/>
        </w:rPr>
        <w:t> </w:t>
      </w:r>
      <w:r>
        <w:rPr>
          <w:sz w:val="26"/>
        </w:rPr>
        <w:t>the</w:t>
      </w:r>
      <w:r>
        <w:rPr>
          <w:spacing w:val="31"/>
          <w:sz w:val="26"/>
        </w:rPr>
        <w:t> </w:t>
      </w:r>
      <w:r>
        <w:rPr>
          <w:sz w:val="26"/>
        </w:rPr>
        <w:t>change</w:t>
      </w:r>
      <w:r>
        <w:rPr>
          <w:spacing w:val="30"/>
          <w:sz w:val="26"/>
        </w:rPr>
        <w:t> </w:t>
      </w:r>
      <w:r>
        <w:rPr>
          <w:sz w:val="26"/>
        </w:rPr>
        <w:t>to</w:t>
      </w:r>
    </w:p>
    <w:p>
      <w:pPr>
        <w:spacing w:after="0" w:line="352" w:lineRule="auto"/>
        <w:jc w:val="both"/>
        <w:rPr>
          <w:sz w:val="26"/>
        </w:rPr>
        <w:sectPr>
          <w:pgSz w:w="12240" w:h="15840"/>
          <w:pgMar w:header="0" w:footer="1064" w:top="1360" w:bottom="1260" w:left="620" w:right="420"/>
        </w:sectPr>
      </w:pPr>
    </w:p>
    <w:p>
      <w:pPr>
        <w:pStyle w:val="BodyText"/>
        <w:spacing w:line="360" w:lineRule="auto" w:before="76"/>
        <w:ind w:left="1540" w:right="1017"/>
      </w:pPr>
      <w:r>
        <w:rPr/>
        <w:t>others. Employees will only buy into the change effort with the conviction of its desirability and benefits/effects on them. This becomes a daunting task when the firm is going to downsize and some employees loose their jobs. To this end, the vision must include new possibilities and the commitment to treat fairly anyone who is laid off. The task of the leader is to use the existing communication channels to broadcast the vision. It is equally important for leaders of change to match words with actions by “walking the talk”.</w:t>
      </w:r>
    </w:p>
    <w:p>
      <w:pPr>
        <w:pStyle w:val="ListParagraph"/>
        <w:numPr>
          <w:ilvl w:val="0"/>
          <w:numId w:val="18"/>
        </w:numPr>
        <w:tabs>
          <w:tab w:pos="1538" w:val="left" w:leader="none"/>
          <w:tab w:pos="1540" w:val="left" w:leader="none"/>
        </w:tabs>
        <w:spacing w:line="357" w:lineRule="auto" w:before="1" w:after="0"/>
        <w:ind w:left="1540" w:right="1016" w:hanging="361"/>
        <w:jc w:val="both"/>
        <w:rPr>
          <w:sz w:val="26"/>
        </w:rPr>
      </w:pPr>
      <w:r>
        <w:rPr>
          <w:b/>
          <w:sz w:val="26"/>
        </w:rPr>
        <w:t>Not</w:t>
      </w:r>
      <w:r>
        <w:rPr>
          <w:b/>
          <w:spacing w:val="-1"/>
          <w:sz w:val="26"/>
        </w:rPr>
        <w:t> </w:t>
      </w:r>
      <w:r>
        <w:rPr>
          <w:b/>
          <w:sz w:val="26"/>
        </w:rPr>
        <w:t>removing</w:t>
      </w:r>
      <w:r>
        <w:rPr>
          <w:b/>
          <w:spacing w:val="-1"/>
          <w:sz w:val="26"/>
        </w:rPr>
        <w:t> </w:t>
      </w:r>
      <w:r>
        <w:rPr>
          <w:b/>
          <w:sz w:val="26"/>
        </w:rPr>
        <w:t>obstacles:</w:t>
      </w:r>
      <w:r>
        <w:rPr>
          <w:b/>
          <w:spacing w:val="-1"/>
          <w:sz w:val="26"/>
        </w:rPr>
        <w:t> </w:t>
      </w:r>
      <w:r>
        <w:rPr>
          <w:sz w:val="26"/>
        </w:rPr>
        <w:t>In</w:t>
      </w:r>
      <w:r>
        <w:rPr>
          <w:spacing w:val="-1"/>
          <w:sz w:val="26"/>
        </w:rPr>
        <w:t> </w:t>
      </w:r>
      <w:r>
        <w:rPr>
          <w:sz w:val="26"/>
        </w:rPr>
        <w:t>addition</w:t>
      </w:r>
      <w:r>
        <w:rPr>
          <w:spacing w:val="-1"/>
          <w:sz w:val="26"/>
        </w:rPr>
        <w:t> </w:t>
      </w:r>
      <w:r>
        <w:rPr>
          <w:sz w:val="26"/>
        </w:rPr>
        <w:t>to</w:t>
      </w:r>
      <w:r>
        <w:rPr>
          <w:spacing w:val="-1"/>
          <w:sz w:val="26"/>
        </w:rPr>
        <w:t> </w:t>
      </w:r>
      <w:r>
        <w:rPr>
          <w:sz w:val="26"/>
        </w:rPr>
        <w:t>communication,</w:t>
      </w:r>
      <w:r>
        <w:rPr>
          <w:spacing w:val="-1"/>
          <w:sz w:val="26"/>
        </w:rPr>
        <w:t> </w:t>
      </w:r>
      <w:r>
        <w:rPr>
          <w:sz w:val="26"/>
        </w:rPr>
        <w:t>there</w:t>
      </w:r>
      <w:r>
        <w:rPr>
          <w:spacing w:val="-2"/>
          <w:sz w:val="26"/>
        </w:rPr>
        <w:t> </w:t>
      </w:r>
      <w:r>
        <w:rPr>
          <w:sz w:val="26"/>
        </w:rPr>
        <w:t>is</w:t>
      </w:r>
      <w:r>
        <w:rPr>
          <w:spacing w:val="-1"/>
          <w:sz w:val="26"/>
        </w:rPr>
        <w:t> </w:t>
      </w:r>
      <w:r>
        <w:rPr>
          <w:sz w:val="26"/>
        </w:rPr>
        <w:t>the</w:t>
      </w:r>
      <w:r>
        <w:rPr>
          <w:spacing w:val="-1"/>
          <w:sz w:val="26"/>
        </w:rPr>
        <w:t> </w:t>
      </w:r>
      <w:r>
        <w:rPr>
          <w:sz w:val="26"/>
        </w:rPr>
        <w:t>need</w:t>
      </w:r>
      <w:r>
        <w:rPr>
          <w:spacing w:val="-1"/>
          <w:sz w:val="26"/>
        </w:rPr>
        <w:t> </w:t>
      </w:r>
      <w:r>
        <w:rPr>
          <w:sz w:val="26"/>
        </w:rPr>
        <w:t>for</w:t>
      </w:r>
      <w:r>
        <w:rPr>
          <w:spacing w:val="-2"/>
          <w:sz w:val="26"/>
        </w:rPr>
        <w:t> </w:t>
      </w:r>
      <w:r>
        <w:rPr>
          <w:sz w:val="26"/>
        </w:rPr>
        <w:t>other obstacles to change to be removed. These may be in the forms of organisational structures incompatible with the proposed change, compensation or performance appraisal systems or individuals whose functioning and belief and values run contrary to the new scheme of things. However, there is the need for tact on the part of the change leaders in removing these obstacles, so as to empower others and to maintain the credibility of the change effort as a whole.</w:t>
      </w:r>
    </w:p>
    <w:p>
      <w:pPr>
        <w:pStyle w:val="ListParagraph"/>
        <w:numPr>
          <w:ilvl w:val="0"/>
          <w:numId w:val="18"/>
        </w:numPr>
        <w:tabs>
          <w:tab w:pos="1538" w:val="left" w:leader="none"/>
          <w:tab w:pos="1540" w:val="left" w:leader="none"/>
        </w:tabs>
        <w:spacing w:line="357" w:lineRule="auto" w:before="11" w:after="0"/>
        <w:ind w:left="1540" w:right="1016" w:hanging="361"/>
        <w:jc w:val="both"/>
        <w:rPr>
          <w:sz w:val="26"/>
        </w:rPr>
      </w:pPr>
      <w:r>
        <w:rPr>
          <w:b/>
          <w:sz w:val="26"/>
        </w:rPr>
        <w:t>Not creating short-term wins: </w:t>
      </w:r>
      <w:r>
        <w:rPr>
          <w:sz w:val="26"/>
        </w:rPr>
        <w:t>Transformations are usually long-term in nature. There is therefore, the need to maintain the short-term</w:t>
      </w:r>
      <w:r>
        <w:rPr>
          <w:spacing w:val="-1"/>
          <w:sz w:val="26"/>
        </w:rPr>
        <w:t> </w:t>
      </w:r>
      <w:r>
        <w:rPr>
          <w:sz w:val="26"/>
        </w:rPr>
        <w:t>goals to meet and celebrate. This</w:t>
      </w:r>
      <w:r>
        <w:rPr>
          <w:spacing w:val="-1"/>
          <w:sz w:val="26"/>
        </w:rPr>
        <w:t> </w:t>
      </w:r>
      <w:r>
        <w:rPr>
          <w:sz w:val="26"/>
        </w:rPr>
        <w:t>will</w:t>
      </w:r>
      <w:r>
        <w:rPr>
          <w:spacing w:val="-3"/>
          <w:sz w:val="26"/>
        </w:rPr>
        <w:t> </w:t>
      </w:r>
      <w:r>
        <w:rPr>
          <w:sz w:val="26"/>
        </w:rPr>
        <w:t>help to</w:t>
      </w:r>
      <w:r>
        <w:rPr>
          <w:spacing w:val="-1"/>
          <w:sz w:val="26"/>
        </w:rPr>
        <w:t> </w:t>
      </w:r>
      <w:r>
        <w:rPr>
          <w:sz w:val="26"/>
        </w:rPr>
        <w:t>keep</w:t>
      </w:r>
      <w:r>
        <w:rPr>
          <w:spacing w:val="-1"/>
          <w:sz w:val="26"/>
        </w:rPr>
        <w:t> </w:t>
      </w:r>
      <w:r>
        <w:rPr>
          <w:sz w:val="26"/>
        </w:rPr>
        <w:t>the</w:t>
      </w:r>
      <w:r>
        <w:rPr>
          <w:spacing w:val="-1"/>
          <w:sz w:val="26"/>
        </w:rPr>
        <w:t> </w:t>
      </w:r>
      <w:r>
        <w:rPr>
          <w:sz w:val="26"/>
        </w:rPr>
        <w:t>urgency</w:t>
      </w:r>
      <w:r>
        <w:rPr>
          <w:spacing w:val="-1"/>
          <w:sz w:val="26"/>
        </w:rPr>
        <w:t> </w:t>
      </w:r>
      <w:r>
        <w:rPr>
          <w:sz w:val="26"/>
        </w:rPr>
        <w:t>level</w:t>
      </w:r>
      <w:r>
        <w:rPr>
          <w:spacing w:val="-1"/>
          <w:sz w:val="26"/>
        </w:rPr>
        <w:t> </w:t>
      </w:r>
      <w:r>
        <w:rPr>
          <w:sz w:val="26"/>
        </w:rPr>
        <w:t>up</w:t>
      </w:r>
      <w:r>
        <w:rPr>
          <w:spacing w:val="-1"/>
          <w:sz w:val="26"/>
        </w:rPr>
        <w:t> </w:t>
      </w:r>
      <w:r>
        <w:rPr>
          <w:sz w:val="26"/>
        </w:rPr>
        <w:t>and compel</w:t>
      </w:r>
      <w:r>
        <w:rPr>
          <w:spacing w:val="-2"/>
          <w:sz w:val="26"/>
        </w:rPr>
        <w:t> </w:t>
      </w:r>
      <w:r>
        <w:rPr>
          <w:sz w:val="26"/>
        </w:rPr>
        <w:t>detailed analytical</w:t>
      </w:r>
      <w:r>
        <w:rPr>
          <w:spacing w:val="-1"/>
          <w:sz w:val="26"/>
        </w:rPr>
        <w:t> </w:t>
      </w:r>
      <w:r>
        <w:rPr>
          <w:sz w:val="26"/>
        </w:rPr>
        <w:t>thinking that can clarify or revise vision. In this regard, change leaders should actively devise means of obtaining clear performance improvements, establish goals in the yearly planning system, achieve the objectives and reward the people involved.</w:t>
      </w:r>
    </w:p>
    <w:p>
      <w:pPr>
        <w:pStyle w:val="ListParagraph"/>
        <w:numPr>
          <w:ilvl w:val="0"/>
          <w:numId w:val="18"/>
        </w:numPr>
        <w:tabs>
          <w:tab w:pos="1538" w:val="left" w:leader="none"/>
          <w:tab w:pos="1540" w:val="left" w:leader="none"/>
        </w:tabs>
        <w:spacing w:line="357" w:lineRule="auto" w:before="6" w:after="0"/>
        <w:ind w:left="1540" w:right="1018" w:hanging="361"/>
        <w:jc w:val="both"/>
        <w:rPr>
          <w:sz w:val="26"/>
        </w:rPr>
      </w:pPr>
      <w:r>
        <w:rPr>
          <w:b/>
          <w:sz w:val="26"/>
        </w:rPr>
        <w:t>Declaring</w:t>
      </w:r>
      <w:r>
        <w:rPr>
          <w:b/>
          <w:spacing w:val="-1"/>
          <w:sz w:val="26"/>
        </w:rPr>
        <w:t> </w:t>
      </w:r>
      <w:r>
        <w:rPr>
          <w:b/>
          <w:sz w:val="26"/>
        </w:rPr>
        <w:t>victory</w:t>
      </w:r>
      <w:r>
        <w:rPr>
          <w:b/>
          <w:spacing w:val="-1"/>
          <w:sz w:val="26"/>
        </w:rPr>
        <w:t> </w:t>
      </w:r>
      <w:r>
        <w:rPr>
          <w:b/>
          <w:sz w:val="26"/>
        </w:rPr>
        <w:t>too</w:t>
      </w:r>
      <w:r>
        <w:rPr>
          <w:b/>
          <w:spacing w:val="-1"/>
          <w:sz w:val="26"/>
        </w:rPr>
        <w:t> </w:t>
      </w:r>
      <w:r>
        <w:rPr>
          <w:b/>
          <w:sz w:val="26"/>
        </w:rPr>
        <w:t>soon:</w:t>
      </w:r>
      <w:r>
        <w:rPr>
          <w:b/>
          <w:spacing w:val="-1"/>
          <w:sz w:val="26"/>
        </w:rPr>
        <w:t> </w:t>
      </w:r>
      <w:r>
        <w:rPr>
          <w:sz w:val="26"/>
        </w:rPr>
        <w:t>While</w:t>
      </w:r>
      <w:r>
        <w:rPr>
          <w:spacing w:val="-1"/>
          <w:sz w:val="26"/>
        </w:rPr>
        <w:t> </w:t>
      </w:r>
      <w:r>
        <w:rPr>
          <w:sz w:val="26"/>
        </w:rPr>
        <w:t>the</w:t>
      </w:r>
      <w:r>
        <w:rPr>
          <w:spacing w:val="-1"/>
          <w:sz w:val="26"/>
        </w:rPr>
        <w:t> </w:t>
      </w:r>
      <w:r>
        <w:rPr>
          <w:sz w:val="26"/>
        </w:rPr>
        <w:t>celebration</w:t>
      </w:r>
      <w:r>
        <w:rPr>
          <w:spacing w:val="-1"/>
          <w:sz w:val="26"/>
        </w:rPr>
        <w:t> </w:t>
      </w:r>
      <w:r>
        <w:rPr>
          <w:sz w:val="26"/>
        </w:rPr>
        <w:t>of</w:t>
      </w:r>
      <w:r>
        <w:rPr>
          <w:spacing w:val="-1"/>
          <w:sz w:val="26"/>
        </w:rPr>
        <w:t> </w:t>
      </w:r>
      <w:r>
        <w:rPr>
          <w:sz w:val="26"/>
        </w:rPr>
        <w:t>short-term</w:t>
      </w:r>
      <w:r>
        <w:rPr>
          <w:spacing w:val="-2"/>
          <w:sz w:val="26"/>
        </w:rPr>
        <w:t> </w:t>
      </w:r>
      <w:r>
        <w:rPr>
          <w:sz w:val="26"/>
        </w:rPr>
        <w:t>win is</w:t>
      </w:r>
      <w:r>
        <w:rPr>
          <w:spacing w:val="-1"/>
          <w:sz w:val="26"/>
        </w:rPr>
        <w:t> </w:t>
      </w:r>
      <w:r>
        <w:rPr>
          <w:sz w:val="26"/>
        </w:rPr>
        <w:t>a</w:t>
      </w:r>
      <w:r>
        <w:rPr>
          <w:spacing w:val="-2"/>
          <w:sz w:val="26"/>
        </w:rPr>
        <w:t> </w:t>
      </w:r>
      <w:r>
        <w:rPr>
          <w:sz w:val="26"/>
        </w:rPr>
        <w:t>welcome idea, leaders should not fall into the temptation of declaring victory too soon. A premature celebration of victory can kill momentum and allow powerful anti change forces to turn back the hand of the clock.</w:t>
      </w:r>
      <w:r>
        <w:rPr>
          <w:spacing w:val="40"/>
          <w:sz w:val="26"/>
        </w:rPr>
        <w:t> </w:t>
      </w:r>
      <w:r>
        <w:rPr>
          <w:sz w:val="26"/>
        </w:rPr>
        <w:t>Instead of declaring victory too soon, the credibility conferred by short-term wins should be used as stepping stones for tracking bigger problems.</w:t>
      </w:r>
    </w:p>
    <w:p>
      <w:pPr>
        <w:pStyle w:val="ListParagraph"/>
        <w:numPr>
          <w:ilvl w:val="0"/>
          <w:numId w:val="18"/>
        </w:numPr>
        <w:tabs>
          <w:tab w:pos="1538" w:val="left" w:leader="none"/>
          <w:tab w:pos="1540" w:val="left" w:leader="none"/>
        </w:tabs>
        <w:spacing w:line="355" w:lineRule="auto" w:before="8" w:after="0"/>
        <w:ind w:left="1540" w:right="1017" w:hanging="361"/>
        <w:jc w:val="both"/>
        <w:rPr>
          <w:sz w:val="26"/>
        </w:rPr>
      </w:pPr>
      <w:r>
        <w:rPr>
          <w:b/>
          <w:sz w:val="26"/>
        </w:rPr>
        <w:t>Not anchoring changes in the corporation’s culture: </w:t>
      </w:r>
      <w:r>
        <w:rPr>
          <w:sz w:val="26"/>
        </w:rPr>
        <w:t>Changes in attitudes, behaviours and approaches are transient, unless they are ingrained in the Organisational</w:t>
      </w:r>
      <w:r>
        <w:rPr>
          <w:spacing w:val="22"/>
          <w:sz w:val="26"/>
        </w:rPr>
        <w:t> </w:t>
      </w:r>
      <w:r>
        <w:rPr>
          <w:sz w:val="26"/>
        </w:rPr>
        <w:t>culture.</w:t>
      </w:r>
      <w:r>
        <w:rPr>
          <w:spacing w:val="20"/>
          <w:sz w:val="26"/>
        </w:rPr>
        <w:t> </w:t>
      </w:r>
      <w:r>
        <w:rPr>
          <w:sz w:val="26"/>
        </w:rPr>
        <w:t>Change</w:t>
      </w:r>
      <w:r>
        <w:rPr>
          <w:spacing w:val="22"/>
          <w:sz w:val="26"/>
        </w:rPr>
        <w:t> </w:t>
      </w:r>
      <w:r>
        <w:rPr>
          <w:sz w:val="26"/>
        </w:rPr>
        <w:t>leaders</w:t>
      </w:r>
      <w:r>
        <w:rPr>
          <w:spacing w:val="21"/>
          <w:sz w:val="26"/>
        </w:rPr>
        <w:t> </w:t>
      </w:r>
      <w:r>
        <w:rPr>
          <w:sz w:val="26"/>
        </w:rPr>
        <w:t>must</w:t>
      </w:r>
      <w:r>
        <w:rPr>
          <w:spacing w:val="23"/>
          <w:sz w:val="26"/>
        </w:rPr>
        <w:t> </w:t>
      </w:r>
      <w:r>
        <w:rPr>
          <w:sz w:val="26"/>
        </w:rPr>
        <w:t>therefore</w:t>
      </w:r>
      <w:r>
        <w:rPr>
          <w:spacing w:val="22"/>
          <w:sz w:val="26"/>
        </w:rPr>
        <w:t> </w:t>
      </w:r>
      <w:r>
        <w:rPr>
          <w:sz w:val="26"/>
        </w:rPr>
        <w:t>ensure</w:t>
      </w:r>
      <w:r>
        <w:rPr>
          <w:spacing w:val="22"/>
          <w:sz w:val="26"/>
        </w:rPr>
        <w:t> </w:t>
      </w:r>
      <w:r>
        <w:rPr>
          <w:sz w:val="26"/>
        </w:rPr>
        <w:t>that</w:t>
      </w:r>
      <w:r>
        <w:rPr>
          <w:spacing w:val="21"/>
          <w:sz w:val="26"/>
        </w:rPr>
        <w:t> </w:t>
      </w:r>
      <w:r>
        <w:rPr>
          <w:sz w:val="26"/>
        </w:rPr>
        <w:t>the</w:t>
      </w:r>
      <w:r>
        <w:rPr>
          <w:spacing w:val="22"/>
          <w:sz w:val="26"/>
        </w:rPr>
        <w:t> </w:t>
      </w:r>
      <w:r>
        <w:rPr>
          <w:sz w:val="26"/>
        </w:rPr>
        <w:t>behaviours</w:t>
      </w:r>
    </w:p>
    <w:p>
      <w:pPr>
        <w:spacing w:after="0" w:line="355" w:lineRule="auto"/>
        <w:jc w:val="both"/>
        <w:rPr>
          <w:sz w:val="26"/>
        </w:rPr>
        <w:sectPr>
          <w:pgSz w:w="12240" w:h="15840"/>
          <w:pgMar w:header="0" w:footer="1064" w:top="1360" w:bottom="1260" w:left="620" w:right="420"/>
        </w:sectPr>
      </w:pPr>
    </w:p>
    <w:p>
      <w:pPr>
        <w:pStyle w:val="BodyText"/>
        <w:spacing w:line="360" w:lineRule="auto" w:before="76"/>
        <w:ind w:left="1540" w:right="1018"/>
      </w:pPr>
      <w:r>
        <w:rPr/>
        <w:t>are rooted in the social norms and shared values, so as to internalise and make them become the “the way we do things around here.”</w:t>
      </w:r>
    </w:p>
    <w:p>
      <w:pPr>
        <w:pStyle w:val="BodyText"/>
        <w:spacing w:line="360" w:lineRule="auto"/>
        <w:ind w:left="1540" w:right="1018" w:firstLine="64"/>
      </w:pPr>
      <w:r>
        <w:rPr/>
        <w:t>Keller and Aiken (2010) identified eight inconvenient truths why leaders and managers fail in successfully implementing change initiatives:</w:t>
      </w:r>
    </w:p>
    <w:p>
      <w:pPr>
        <w:pStyle w:val="BodyText"/>
        <w:spacing w:line="360" w:lineRule="auto"/>
        <w:ind w:left="1540" w:right="1015"/>
      </w:pPr>
      <w:r>
        <w:rPr/>
        <w:t>The general belief is that employees will be motivated to change when leaders tell them a compelling story. The truth is that most of the stories fail to compel the need for change in employees. This is because most of the stories centre on the company‟s benefits, such as beating competition, industry leaderships, and share price targets, among others. Studies have revealed that there are, at least four,</w:t>
      </w:r>
      <w:r>
        <w:rPr>
          <w:spacing w:val="40"/>
        </w:rPr>
        <w:t> </w:t>
      </w:r>
      <w:r>
        <w:rPr/>
        <w:t>other sources of meaning and motivation that can be tapped into to create energy for change. These include: impact on society (e.g., making a better society, building the community, stewarding resources), impact on the customer (e.g., making products easier to use, superior service, better quality products), impact on the working team (e.g., sense of belonging, caring environment, working together efficiently and effectively) and impact on „me‟ personally (my development, pay- check/bonus, empowerment to act). Since these sources of motivation equally motivate employees, the challenge of leading change is for leaders to be able to</w:t>
      </w:r>
      <w:r>
        <w:rPr>
          <w:spacing w:val="40"/>
        </w:rPr>
        <w:t> </w:t>
      </w:r>
      <w:r>
        <w:rPr/>
        <w:t>tell the five “stories at once‟‟ and, in so doing, unleash immense of organisational energy that would otherwise remain latent in the organisation.</w:t>
      </w:r>
    </w:p>
    <w:p>
      <w:pPr>
        <w:pStyle w:val="BodyText"/>
        <w:spacing w:line="360" w:lineRule="auto" w:before="200"/>
        <w:ind w:left="820" w:right="1017"/>
      </w:pPr>
      <w:r>
        <w:rPr/>
        <w:t>Although well-intentioned leaders invest significant time communicating change, the inconvenient truth is that much of the energy invested in communicating it would be better spent listening, not telling.</w:t>
      </w:r>
      <w:r>
        <w:rPr>
          <w:spacing w:val="40"/>
        </w:rPr>
        <w:t> </w:t>
      </w:r>
      <w:r>
        <w:rPr/>
        <w:t>Employees show a higher sense of commitment to change initiatives when they are personally involved.</w:t>
      </w:r>
      <w:r>
        <w:rPr>
          <w:spacing w:val="40"/>
        </w:rPr>
        <w:t> </w:t>
      </w:r>
      <w:r>
        <w:rPr/>
        <w:t>However, the conventional approaches</w:t>
      </w:r>
      <w:r>
        <w:rPr>
          <w:spacing w:val="-2"/>
        </w:rPr>
        <w:t> </w:t>
      </w:r>
      <w:r>
        <w:rPr/>
        <w:t>to managing change</w:t>
      </w:r>
      <w:r>
        <w:rPr>
          <w:spacing w:val="-1"/>
        </w:rPr>
        <w:t> </w:t>
      </w:r>
      <w:r>
        <w:rPr/>
        <w:t>underestimate</w:t>
      </w:r>
      <w:r>
        <w:rPr>
          <w:spacing w:val="-2"/>
        </w:rPr>
        <w:t> </w:t>
      </w:r>
      <w:r>
        <w:rPr/>
        <w:t>the</w:t>
      </w:r>
      <w:r>
        <w:rPr>
          <w:spacing w:val="-1"/>
        </w:rPr>
        <w:t> </w:t>
      </w:r>
      <w:r>
        <w:rPr/>
        <w:t>power</w:t>
      </w:r>
      <w:r>
        <w:rPr>
          <w:spacing w:val="-1"/>
        </w:rPr>
        <w:t> </w:t>
      </w:r>
      <w:r>
        <w:rPr/>
        <w:t>of personal</w:t>
      </w:r>
      <w:r>
        <w:rPr>
          <w:spacing w:val="-1"/>
        </w:rPr>
        <w:t> </w:t>
      </w:r>
      <w:r>
        <w:rPr/>
        <w:t>involvement</w:t>
      </w:r>
      <w:r>
        <w:rPr>
          <w:spacing w:val="-1"/>
        </w:rPr>
        <w:t> </w:t>
      </w:r>
      <w:r>
        <w:rPr/>
        <w:t>by</w:t>
      </w:r>
      <w:r>
        <w:rPr>
          <w:spacing w:val="40"/>
        </w:rPr>
        <w:t> </w:t>
      </w:r>
      <w:r>
        <w:rPr/>
        <w:t>not allowing others to self-discover what he or she already knows, which results in the stealing from others the energy needed to drive change that comes through a sense of ownership of „the answer‟. Change leaders should emphasise high involvement approaches to leading change initiatives.</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There are two approaches to creating change in an organisation: the constructionist and the deficit-based approaches. The constructionist approach to change is based on discovering (discovering the best of what is), dreaming (imaging what might be), designing (talking about what should be) and destiny (creating what will be). While the deficit approach is based on identifying the problem (what is the need?), analyses causes (what is wrong here?), and possible solutions (how can we fix it?). Research has shown that relentless focus on „what is wrong‟ is not sustainable, invokes blame and creates fatigue and resistance, doing little to engage people‟s passion and experience, and highlight their success. Mohr and Watkins (2002) reported that choosing the positive as the focus of inquiry and story-telling was the best answer for creating change.</w:t>
      </w:r>
      <w:r>
        <w:rPr>
          <w:spacing w:val="40"/>
        </w:rPr>
        <w:t> </w:t>
      </w:r>
      <w:r>
        <w:rPr/>
        <w:t>The inconvenient truth is that both the constructionist and the deficit-based approaches have their merits and demerits. Therefore, the leader is expected to intelligently blend the two in achieving effective change leadership. In a similar vein, conventional change management suggests leaders should take actions that role-model the desired change and mobilize a group of influence leaders to drive change deep into the organisation.</w:t>
      </w:r>
      <w:r>
        <w:rPr>
          <w:spacing w:val="80"/>
        </w:rPr>
        <w:t> </w:t>
      </w:r>
      <w:r>
        <w:rPr/>
        <w:t>Whereas</w:t>
      </w:r>
      <w:r>
        <w:rPr>
          <w:spacing w:val="80"/>
        </w:rPr>
        <w:t> </w:t>
      </w:r>
      <w:r>
        <w:rPr/>
        <w:t>conventional change management approaches surmise that top team role modelling is a matter of will (wanting to change) or skill (knowing how to change), the inconvenient truth is that</w:t>
      </w:r>
      <w:r>
        <w:rPr>
          <w:spacing w:val="40"/>
        </w:rPr>
        <w:t> </w:t>
      </w:r>
      <w:r>
        <w:rPr/>
        <w:t>the real bottleneck to role modelling is knowing</w:t>
      </w:r>
      <w:r>
        <w:rPr>
          <w:spacing w:val="40"/>
        </w:rPr>
        <w:t> </w:t>
      </w:r>
      <w:r>
        <w:rPr/>
        <w:t>„what‟ to change at a personal level.</w:t>
      </w:r>
    </w:p>
    <w:p>
      <w:pPr>
        <w:pStyle w:val="BodyText"/>
        <w:spacing w:line="360" w:lineRule="auto" w:before="200"/>
        <w:ind w:left="820" w:right="1016"/>
      </w:pPr>
      <w:r>
        <w:rPr/>
        <w:t>The change literature implored leaders to mobilise a set of „influence leaders‟ to help drive change. The rule is to find and mobilise those in the organisation who either, by</w:t>
      </w:r>
      <w:r>
        <w:rPr>
          <w:spacing w:val="40"/>
        </w:rPr>
        <w:t> </w:t>
      </w:r>
      <w:r>
        <w:rPr/>
        <w:t>role or personality, (or both), have disproportionate influence over how others think and behave. The inconvenient truth is that it is not enough to invest in a few, rather than in many, as a way of catalysing desired change, no matter how appealing the idea is. It is wise for management to invest in building leadership capabilities of all employees in the organisation in order to facilitate change. The literature on change management suggests that linking change objectives with compensation will increase employees‟ motivation. The</w:t>
      </w:r>
      <w:r>
        <w:rPr>
          <w:spacing w:val="79"/>
        </w:rPr>
        <w:t> </w:t>
      </w:r>
      <w:r>
        <w:rPr/>
        <w:t>inconvenient</w:t>
      </w:r>
      <w:r>
        <w:rPr>
          <w:spacing w:val="48"/>
          <w:w w:val="150"/>
        </w:rPr>
        <w:t> </w:t>
      </w:r>
      <w:r>
        <w:rPr/>
        <w:t>truth</w:t>
      </w:r>
      <w:r>
        <w:rPr>
          <w:spacing w:val="48"/>
          <w:w w:val="150"/>
        </w:rPr>
        <w:t> </w:t>
      </w:r>
      <w:r>
        <w:rPr/>
        <w:t>is</w:t>
      </w:r>
      <w:r>
        <w:rPr>
          <w:spacing w:val="78"/>
        </w:rPr>
        <w:t> </w:t>
      </w:r>
      <w:r>
        <w:rPr/>
        <w:t>that</w:t>
      </w:r>
      <w:r>
        <w:rPr>
          <w:spacing w:val="79"/>
        </w:rPr>
        <w:t> </w:t>
      </w:r>
      <w:r>
        <w:rPr/>
        <w:t>when</w:t>
      </w:r>
      <w:r>
        <w:rPr>
          <w:spacing w:val="48"/>
          <w:w w:val="150"/>
        </w:rPr>
        <w:t> </w:t>
      </w:r>
      <w:r>
        <w:rPr/>
        <w:t>change</w:t>
      </w:r>
      <w:r>
        <w:rPr>
          <w:spacing w:val="47"/>
          <w:w w:val="150"/>
        </w:rPr>
        <w:t> </w:t>
      </w:r>
      <w:r>
        <w:rPr/>
        <w:t>programme‟s</w:t>
      </w:r>
      <w:r>
        <w:rPr>
          <w:spacing w:val="47"/>
          <w:w w:val="150"/>
        </w:rPr>
        <w:t> </w:t>
      </w:r>
      <w:r>
        <w:rPr/>
        <w:t>objectives</w:t>
      </w:r>
      <w:r>
        <w:rPr>
          <w:spacing w:val="79"/>
        </w:rPr>
        <w:t> </w:t>
      </w:r>
      <w:r>
        <w:rPr/>
        <w:t>are</w:t>
      </w:r>
      <w:r>
        <w:rPr>
          <w:spacing w:val="47"/>
          <w:w w:val="150"/>
        </w:rPr>
        <w:t> </w:t>
      </w:r>
      <w:r>
        <w:rPr/>
        <w:t>linked</w:t>
      </w:r>
      <w:r>
        <w:rPr>
          <w:spacing w:val="48"/>
          <w:w w:val="150"/>
        </w:rPr>
        <w:t> </w:t>
      </w:r>
      <w:r>
        <w:rPr>
          <w:spacing w:val="-5"/>
        </w:rPr>
        <w:t>to</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compensation, motivation for change is rarely meaningfully enhanced.</w:t>
      </w:r>
      <w:r>
        <w:rPr>
          <w:spacing w:val="40"/>
        </w:rPr>
        <w:t> </w:t>
      </w:r>
      <w:r>
        <w:rPr/>
        <w:t>Employees prefer social exchange to market norm as a means of stimulating their motivation. So when it comes</w:t>
      </w:r>
      <w:r>
        <w:rPr>
          <w:spacing w:val="-3"/>
        </w:rPr>
        <w:t> </w:t>
      </w:r>
      <w:r>
        <w:rPr/>
        <w:t>to</w:t>
      </w:r>
      <w:r>
        <w:rPr>
          <w:spacing w:val="-2"/>
        </w:rPr>
        <w:t> </w:t>
      </w:r>
      <w:r>
        <w:rPr/>
        <w:t>change,</w:t>
      </w:r>
      <w:r>
        <w:rPr>
          <w:spacing w:val="-3"/>
        </w:rPr>
        <w:t> </w:t>
      </w:r>
      <w:r>
        <w:rPr/>
        <w:t>social</w:t>
      </w:r>
      <w:r>
        <w:rPr>
          <w:spacing w:val="-2"/>
        </w:rPr>
        <w:t> </w:t>
      </w:r>
      <w:r>
        <w:rPr/>
        <w:t>norms</w:t>
      </w:r>
      <w:r>
        <w:rPr>
          <w:spacing w:val="-3"/>
        </w:rPr>
        <w:t> </w:t>
      </w:r>
      <w:r>
        <w:rPr/>
        <w:t>are</w:t>
      </w:r>
      <w:r>
        <w:rPr>
          <w:spacing w:val="-2"/>
        </w:rPr>
        <w:t> </w:t>
      </w:r>
      <w:r>
        <w:rPr/>
        <w:t>not</w:t>
      </w:r>
      <w:r>
        <w:rPr>
          <w:spacing w:val="-2"/>
        </w:rPr>
        <w:t> </w:t>
      </w:r>
      <w:r>
        <w:rPr/>
        <w:t>only</w:t>
      </w:r>
      <w:r>
        <w:rPr>
          <w:spacing w:val="-2"/>
        </w:rPr>
        <w:t> </w:t>
      </w:r>
      <w:r>
        <w:rPr/>
        <w:t>cheaper</w:t>
      </w:r>
      <w:r>
        <w:rPr>
          <w:spacing w:val="-2"/>
        </w:rPr>
        <w:t> </w:t>
      </w:r>
      <w:r>
        <w:rPr/>
        <w:t>than</w:t>
      </w:r>
      <w:r>
        <w:rPr>
          <w:spacing w:val="-2"/>
        </w:rPr>
        <w:t> </w:t>
      </w:r>
      <w:r>
        <w:rPr/>
        <w:t>market</w:t>
      </w:r>
      <w:r>
        <w:rPr>
          <w:spacing w:val="-3"/>
        </w:rPr>
        <w:t> </w:t>
      </w:r>
      <w:r>
        <w:rPr/>
        <w:t>norms</w:t>
      </w:r>
      <w:r>
        <w:rPr>
          <w:spacing w:val="-3"/>
        </w:rPr>
        <w:t> </w:t>
      </w:r>
      <w:r>
        <w:rPr/>
        <w:t>but</w:t>
      </w:r>
      <w:r>
        <w:rPr>
          <w:spacing w:val="-2"/>
        </w:rPr>
        <w:t> </w:t>
      </w:r>
      <w:r>
        <w:rPr/>
        <w:t>are</w:t>
      </w:r>
      <w:r>
        <w:rPr>
          <w:spacing w:val="-2"/>
        </w:rPr>
        <w:t> </w:t>
      </w:r>
      <w:r>
        <w:rPr/>
        <w:t>often</w:t>
      </w:r>
      <w:r>
        <w:rPr>
          <w:spacing w:val="-2"/>
        </w:rPr>
        <w:t> </w:t>
      </w:r>
      <w:r>
        <w:rPr/>
        <w:t>more effective as well.</w:t>
      </w:r>
    </w:p>
    <w:p>
      <w:pPr>
        <w:pStyle w:val="BodyText"/>
        <w:spacing w:line="360" w:lineRule="auto" w:before="201"/>
        <w:ind w:left="820" w:right="1015"/>
      </w:pPr>
      <w:r>
        <w:rPr/>
        <w:t>The conventional wisdom is that the success of a change programme is solely determined by the extent of achievement of set objectives, the process and its fairness notwithstanding. However, the inconvenient truth is that employees will go against their own self-interest, if the situation violates other notions they have about</w:t>
      </w:r>
      <w:r>
        <w:rPr>
          <w:spacing w:val="80"/>
        </w:rPr>
        <w:t> </w:t>
      </w:r>
      <w:r>
        <w:rPr/>
        <w:t>the way the</w:t>
      </w:r>
      <w:r>
        <w:rPr>
          <w:spacing w:val="40"/>
        </w:rPr>
        <w:t> </w:t>
      </w:r>
      <w:r>
        <w:rPr/>
        <w:t>world</w:t>
      </w:r>
      <w:r>
        <w:rPr>
          <w:spacing w:val="-1"/>
        </w:rPr>
        <w:t> </w:t>
      </w:r>
      <w:r>
        <w:rPr/>
        <w:t>should</w:t>
      </w:r>
      <w:r>
        <w:rPr>
          <w:spacing w:val="-2"/>
        </w:rPr>
        <w:t> </w:t>
      </w:r>
      <w:r>
        <w:rPr/>
        <w:t>work,</w:t>
      </w:r>
      <w:r>
        <w:rPr>
          <w:spacing w:val="-1"/>
        </w:rPr>
        <w:t> </w:t>
      </w:r>
      <w:r>
        <w:rPr/>
        <w:t>in</w:t>
      </w:r>
      <w:r>
        <w:rPr>
          <w:spacing w:val="-2"/>
        </w:rPr>
        <w:t> </w:t>
      </w:r>
      <w:r>
        <w:rPr/>
        <w:t>particular,</w:t>
      </w:r>
      <w:r>
        <w:rPr>
          <w:spacing w:val="-2"/>
        </w:rPr>
        <w:t> </w:t>
      </w:r>
      <w:r>
        <w:rPr/>
        <w:t>in</w:t>
      </w:r>
      <w:r>
        <w:rPr>
          <w:spacing w:val="-1"/>
        </w:rPr>
        <w:t> </w:t>
      </w:r>
      <w:r>
        <w:rPr/>
        <w:t>relation</w:t>
      </w:r>
      <w:r>
        <w:rPr>
          <w:spacing w:val="-2"/>
        </w:rPr>
        <w:t> </w:t>
      </w:r>
      <w:r>
        <w:rPr/>
        <w:t>to</w:t>
      </w:r>
      <w:r>
        <w:rPr>
          <w:spacing w:val="-1"/>
        </w:rPr>
        <w:t> </w:t>
      </w:r>
      <w:r>
        <w:rPr/>
        <w:t>fairness</w:t>
      </w:r>
      <w:r>
        <w:rPr>
          <w:spacing w:val="-3"/>
        </w:rPr>
        <w:t> </w:t>
      </w:r>
      <w:r>
        <w:rPr/>
        <w:t>and</w:t>
      </w:r>
      <w:r>
        <w:rPr>
          <w:spacing w:val="-2"/>
        </w:rPr>
        <w:t> </w:t>
      </w:r>
      <w:r>
        <w:rPr/>
        <w:t>justice.</w:t>
      </w:r>
      <w:r>
        <w:rPr>
          <w:spacing w:val="-2"/>
        </w:rPr>
        <w:t> </w:t>
      </w:r>
      <w:r>
        <w:rPr/>
        <w:t>To</w:t>
      </w:r>
      <w:r>
        <w:rPr>
          <w:spacing w:val="-2"/>
        </w:rPr>
        <w:t> </w:t>
      </w:r>
      <w:r>
        <w:rPr/>
        <w:t>this</w:t>
      </w:r>
      <w:r>
        <w:rPr>
          <w:spacing w:val="-2"/>
        </w:rPr>
        <w:t> </w:t>
      </w:r>
      <w:r>
        <w:rPr/>
        <w:t>end,</w:t>
      </w:r>
      <w:r>
        <w:rPr>
          <w:spacing w:val="-3"/>
        </w:rPr>
        <w:t> </w:t>
      </w:r>
      <w:r>
        <w:rPr/>
        <w:t>in</w:t>
      </w:r>
      <w:r>
        <w:rPr>
          <w:spacing w:val="-2"/>
        </w:rPr>
        <w:t> </w:t>
      </w:r>
      <w:r>
        <w:rPr/>
        <w:t>making any changes to company processes, systems and incentives, change managers should put an unreasonable amount of attention to employees‟ sense of the fairness of the change process as well as the outcome. Many managers believe in their hearts that all that</w:t>
      </w:r>
      <w:r>
        <w:rPr>
          <w:spacing w:val="40"/>
        </w:rPr>
        <w:t> </w:t>
      </w:r>
      <w:r>
        <w:rPr/>
        <w:t>matters is that employees behave</w:t>
      </w:r>
      <w:r>
        <w:rPr>
          <w:spacing w:val="-1"/>
        </w:rPr>
        <w:t> </w:t>
      </w:r>
      <w:r>
        <w:rPr/>
        <w:t>in the</w:t>
      </w:r>
      <w:r>
        <w:rPr>
          <w:spacing w:val="-1"/>
        </w:rPr>
        <w:t> </w:t>
      </w:r>
      <w:r>
        <w:rPr/>
        <w:t>needed ways and that it does not matter why. The inconvenient truth is that it is employees‟ thoughts, feelings and beliefs that drive their behaviours. Ignoring the underlying mindsets of employees during change is to address systems rather than the root causes.</w:t>
      </w:r>
    </w:p>
    <w:p>
      <w:pPr>
        <w:pStyle w:val="BodyText"/>
        <w:spacing w:line="360" w:lineRule="auto" w:before="200"/>
        <w:ind w:left="820" w:right="1019"/>
      </w:pPr>
      <w:r>
        <w:rPr/>
        <w:t>These faulty assumptions could be overcome when managers develop and use their emotional</w:t>
      </w:r>
      <w:r>
        <w:rPr>
          <w:spacing w:val="-1"/>
        </w:rPr>
        <w:t> </w:t>
      </w:r>
      <w:r>
        <w:rPr/>
        <w:t>competencies</w:t>
      </w:r>
      <w:r>
        <w:rPr>
          <w:spacing w:val="-1"/>
        </w:rPr>
        <w:t> </w:t>
      </w:r>
      <w:r>
        <w:rPr/>
        <w:t>effectively.</w:t>
      </w:r>
      <w:r>
        <w:rPr>
          <w:spacing w:val="-1"/>
        </w:rPr>
        <w:t> </w:t>
      </w:r>
      <w:r>
        <w:rPr/>
        <w:t>Coleman(1998)</w:t>
      </w:r>
      <w:r>
        <w:rPr>
          <w:spacing w:val="40"/>
        </w:rPr>
        <w:t> </w:t>
      </w:r>
      <w:r>
        <w:rPr/>
        <w:t>posited</w:t>
      </w:r>
      <w:r>
        <w:rPr>
          <w:spacing w:val="-1"/>
        </w:rPr>
        <w:t> </w:t>
      </w:r>
      <w:r>
        <w:rPr/>
        <w:t>that</w:t>
      </w:r>
      <w:r>
        <w:rPr>
          <w:spacing w:val="-1"/>
        </w:rPr>
        <w:t> </w:t>
      </w:r>
      <w:r>
        <w:rPr/>
        <w:t>effective</w:t>
      </w:r>
      <w:r>
        <w:rPr>
          <w:spacing w:val="-1"/>
        </w:rPr>
        <w:t> </w:t>
      </w:r>
      <w:r>
        <w:rPr/>
        <w:t>leaders</w:t>
      </w:r>
      <w:r>
        <w:rPr>
          <w:spacing w:val="-1"/>
        </w:rPr>
        <w:t> </w:t>
      </w:r>
      <w:r>
        <w:rPr/>
        <w:t>should possess self-awareness (knowing one‟s internal states, preferences, resources and intuitions), self-management (managing one‟s internal states, impulses, and resources), social awareness (awareness of others‟ feelings, needs, and concerns) and social skills (adeptness at inducing desirable responses in others).</w:t>
      </w:r>
    </w:p>
    <w:p>
      <w:pPr>
        <w:pStyle w:val="BodyText"/>
        <w:spacing w:line="360" w:lineRule="auto" w:before="200"/>
        <w:ind w:left="820" w:right="1019"/>
      </w:pPr>
      <w:r>
        <w:rPr/>
        <w:t>Anderson and Anderson (2010) postulated that the following mistakes are common in leading transformations:</w:t>
      </w:r>
    </w:p>
    <w:p>
      <w:pPr>
        <w:pStyle w:val="ListParagraph"/>
        <w:numPr>
          <w:ilvl w:val="0"/>
          <w:numId w:val="19"/>
        </w:numPr>
        <w:tabs>
          <w:tab w:pos="1540" w:val="left" w:leader="none"/>
        </w:tabs>
        <w:spacing w:line="360" w:lineRule="auto" w:before="200" w:after="0"/>
        <w:ind w:left="1540" w:right="1022" w:hanging="361"/>
        <w:jc w:val="both"/>
        <w:rPr>
          <w:sz w:val="26"/>
        </w:rPr>
      </w:pPr>
      <w:r>
        <w:rPr>
          <w:b/>
          <w:sz w:val="26"/>
        </w:rPr>
        <w:t>Relevance and meaning: </w:t>
      </w:r>
      <w:r>
        <w:rPr>
          <w:sz w:val="26"/>
        </w:rPr>
        <w:t>Not overtly linking the change effort to the market and business strategy to create clarity in the minds of stakeholders.</w:t>
      </w:r>
    </w:p>
    <w:p>
      <w:pPr>
        <w:spacing w:after="0" w:line="360" w:lineRule="auto"/>
        <w:jc w:val="both"/>
        <w:rPr>
          <w:sz w:val="26"/>
        </w:rPr>
        <w:sectPr>
          <w:pgSz w:w="12240" w:h="15840"/>
          <w:pgMar w:header="0" w:footer="1064" w:top="1360" w:bottom="1260" w:left="620" w:right="420"/>
        </w:sectPr>
      </w:pPr>
    </w:p>
    <w:p>
      <w:pPr>
        <w:pStyle w:val="ListParagraph"/>
        <w:numPr>
          <w:ilvl w:val="0"/>
          <w:numId w:val="19"/>
        </w:numPr>
        <w:tabs>
          <w:tab w:pos="1540" w:val="left" w:leader="none"/>
        </w:tabs>
        <w:spacing w:line="360" w:lineRule="auto" w:before="76" w:after="0"/>
        <w:ind w:left="1540" w:right="1020" w:hanging="361"/>
        <w:jc w:val="both"/>
        <w:rPr>
          <w:sz w:val="26"/>
        </w:rPr>
      </w:pPr>
      <w:r>
        <w:rPr>
          <w:b/>
          <w:sz w:val="26"/>
        </w:rPr>
        <w:t>Change Governance: </w:t>
      </w:r>
      <w:r>
        <w:rPr>
          <w:sz w:val="26"/>
        </w:rPr>
        <w:t>Not providing clear change leadership roles, structure, and decision making, and how the change effort will interface with operations.</w:t>
      </w:r>
    </w:p>
    <w:p>
      <w:pPr>
        <w:pStyle w:val="ListParagraph"/>
        <w:numPr>
          <w:ilvl w:val="0"/>
          <w:numId w:val="19"/>
        </w:numPr>
        <w:tabs>
          <w:tab w:pos="1540" w:val="left" w:leader="none"/>
        </w:tabs>
        <w:spacing w:line="360" w:lineRule="auto" w:before="0" w:after="0"/>
        <w:ind w:left="1540" w:right="1019" w:hanging="361"/>
        <w:jc w:val="both"/>
        <w:rPr>
          <w:sz w:val="26"/>
        </w:rPr>
      </w:pPr>
      <w:r>
        <w:rPr>
          <w:b/>
          <w:sz w:val="26"/>
        </w:rPr>
        <w:t>Strategic Discipline for Change: </w:t>
      </w:r>
      <w:r>
        <w:rPr>
          <w:sz w:val="26"/>
        </w:rPr>
        <w:t>Not providing a strategic discipline for how to lead change across the organisation – no enterprise change agenda, no common change methodology and inadequate infrastructure to execute</w:t>
      </w:r>
      <w:r>
        <w:rPr>
          <w:spacing w:val="-1"/>
          <w:sz w:val="26"/>
        </w:rPr>
        <w:t> </w:t>
      </w:r>
      <w:r>
        <w:rPr>
          <w:sz w:val="26"/>
        </w:rPr>
        <w:t>change successfully.</w:t>
      </w:r>
    </w:p>
    <w:p>
      <w:pPr>
        <w:pStyle w:val="ListParagraph"/>
        <w:numPr>
          <w:ilvl w:val="0"/>
          <w:numId w:val="19"/>
        </w:numPr>
        <w:tabs>
          <w:tab w:pos="1540" w:val="left" w:leader="none"/>
        </w:tabs>
        <w:spacing w:line="360" w:lineRule="auto" w:before="1" w:after="0"/>
        <w:ind w:left="1540" w:right="1018" w:hanging="361"/>
        <w:jc w:val="both"/>
        <w:rPr>
          <w:sz w:val="26"/>
        </w:rPr>
      </w:pPr>
      <w:r>
        <w:rPr>
          <w:b/>
          <w:sz w:val="26"/>
        </w:rPr>
        <w:t>Misdiagnosing Scope: </w:t>
      </w:r>
      <w:r>
        <w:rPr>
          <w:sz w:val="26"/>
        </w:rPr>
        <w:t>Misdiagnosing the scope of the change either in magnitude, or by initiating only technological or organisational initiatives, and neglecting the cultural mind set, and behavioural requirements.</w:t>
      </w:r>
    </w:p>
    <w:p>
      <w:pPr>
        <w:pStyle w:val="ListParagraph"/>
        <w:numPr>
          <w:ilvl w:val="0"/>
          <w:numId w:val="19"/>
        </w:numPr>
        <w:tabs>
          <w:tab w:pos="1540" w:val="left" w:leader="none"/>
        </w:tabs>
        <w:spacing w:line="360" w:lineRule="auto" w:before="0" w:after="0"/>
        <w:ind w:left="1540" w:right="1017" w:hanging="361"/>
        <w:jc w:val="both"/>
        <w:rPr>
          <w:sz w:val="26"/>
        </w:rPr>
      </w:pPr>
      <w:r>
        <w:rPr>
          <w:b/>
          <w:sz w:val="26"/>
        </w:rPr>
        <w:t>Initiative Alignment and Integration: </w:t>
      </w:r>
      <w:r>
        <w:rPr>
          <w:sz w:val="26"/>
        </w:rPr>
        <w:t>Running the change through multiple separate or competing initiatives rather than aligning all initiatives as one unified effort and ensuring the integration of plans, resources, and pace.</w:t>
      </w:r>
    </w:p>
    <w:p>
      <w:pPr>
        <w:pStyle w:val="ListParagraph"/>
        <w:numPr>
          <w:ilvl w:val="0"/>
          <w:numId w:val="19"/>
        </w:numPr>
        <w:tabs>
          <w:tab w:pos="1540" w:val="left" w:leader="none"/>
        </w:tabs>
        <w:spacing w:line="360" w:lineRule="auto" w:before="0" w:after="0"/>
        <w:ind w:left="1540" w:right="1017" w:hanging="361"/>
        <w:jc w:val="both"/>
        <w:rPr>
          <w:sz w:val="26"/>
        </w:rPr>
      </w:pPr>
      <w:r>
        <w:rPr>
          <w:b/>
          <w:sz w:val="26"/>
        </w:rPr>
        <w:t>Capacity: </w:t>
      </w:r>
      <w:r>
        <w:rPr>
          <w:sz w:val="26"/>
        </w:rPr>
        <w:t>Not creating adequate capacity for the change – setting unrealistic, crisis producing timelines and then laying the change on top of people‟s already excessive workloads.</w:t>
      </w:r>
    </w:p>
    <w:p>
      <w:pPr>
        <w:pStyle w:val="ListParagraph"/>
        <w:numPr>
          <w:ilvl w:val="0"/>
          <w:numId w:val="19"/>
        </w:numPr>
        <w:tabs>
          <w:tab w:pos="1540" w:val="left" w:leader="none"/>
        </w:tabs>
        <w:spacing w:line="360" w:lineRule="auto" w:before="0" w:after="0"/>
        <w:ind w:left="1540" w:right="1018" w:hanging="361"/>
        <w:jc w:val="both"/>
        <w:rPr>
          <w:sz w:val="26"/>
        </w:rPr>
      </w:pPr>
      <w:r>
        <w:rPr>
          <w:b/>
          <w:sz w:val="26"/>
        </w:rPr>
        <w:t>Culture: </w:t>
      </w:r>
      <w:r>
        <w:rPr>
          <w:sz w:val="26"/>
        </w:rPr>
        <w:t>Not adequately addressing the organisation‟s culture as a major force directly influencing the success of change.</w:t>
      </w:r>
    </w:p>
    <w:p>
      <w:pPr>
        <w:pStyle w:val="ListParagraph"/>
        <w:numPr>
          <w:ilvl w:val="0"/>
          <w:numId w:val="19"/>
        </w:numPr>
        <w:tabs>
          <w:tab w:pos="1540" w:val="left" w:leader="none"/>
        </w:tabs>
        <w:spacing w:line="360" w:lineRule="auto" w:before="0" w:after="0"/>
        <w:ind w:left="1540" w:right="1016" w:hanging="361"/>
        <w:jc w:val="both"/>
        <w:rPr>
          <w:sz w:val="26"/>
        </w:rPr>
      </w:pPr>
      <w:r>
        <w:rPr>
          <w:b/>
          <w:sz w:val="26"/>
        </w:rPr>
        <w:t>Leadership Modelling: </w:t>
      </w:r>
      <w:r>
        <w:rPr>
          <w:sz w:val="26"/>
        </w:rPr>
        <w:t>Leaders not willing to change their mindsets, behaviour, or style, to overtly model the changes they are asking of the organisation.</w:t>
      </w:r>
    </w:p>
    <w:p>
      <w:pPr>
        <w:pStyle w:val="ListParagraph"/>
        <w:numPr>
          <w:ilvl w:val="0"/>
          <w:numId w:val="19"/>
        </w:numPr>
        <w:tabs>
          <w:tab w:pos="1540" w:val="left" w:leader="none"/>
        </w:tabs>
        <w:spacing w:line="360" w:lineRule="auto" w:before="0" w:after="0"/>
        <w:ind w:left="1540" w:right="1020" w:hanging="361"/>
        <w:jc w:val="both"/>
        <w:rPr>
          <w:sz w:val="26"/>
        </w:rPr>
      </w:pPr>
      <w:r>
        <w:rPr>
          <w:b/>
          <w:sz w:val="26"/>
        </w:rPr>
        <w:t>Human Dynamics: </w:t>
      </w:r>
      <w:r>
        <w:rPr>
          <w:sz w:val="26"/>
        </w:rPr>
        <w:t>Not adequately or proactively attending to the emotional side of change; not designing actions to minimize negative emotional reactions; not attending to them in constructive ways once they occur.</w:t>
      </w:r>
    </w:p>
    <w:p>
      <w:pPr>
        <w:pStyle w:val="ListParagraph"/>
        <w:numPr>
          <w:ilvl w:val="0"/>
          <w:numId w:val="19"/>
        </w:numPr>
        <w:tabs>
          <w:tab w:pos="1540" w:val="left" w:leader="none"/>
        </w:tabs>
        <w:spacing w:line="360" w:lineRule="auto" w:before="0" w:after="0"/>
        <w:ind w:left="1540" w:right="1019" w:hanging="361"/>
        <w:jc w:val="both"/>
        <w:rPr>
          <w:sz w:val="26"/>
        </w:rPr>
      </w:pPr>
      <w:r>
        <w:rPr>
          <w:b/>
          <w:sz w:val="26"/>
        </w:rPr>
        <w:t>Engagement and Communications: </w:t>
      </w:r>
      <w:r>
        <w:rPr>
          <w:sz w:val="26"/>
        </w:rPr>
        <w:t>Not adequately engaging and communicating to stakeholders, especially early in the change process; relying too heavily on one-way top-down communication; engaging stakeholders only after the design is complete.</w:t>
      </w:r>
    </w:p>
    <w:p>
      <w:pPr>
        <w:pStyle w:val="BodyText"/>
        <w:jc w:val="left"/>
      </w:pPr>
    </w:p>
    <w:p>
      <w:pPr>
        <w:pStyle w:val="BodyText"/>
        <w:spacing w:before="49"/>
        <w:jc w:val="left"/>
      </w:pPr>
    </w:p>
    <w:p>
      <w:pPr>
        <w:pStyle w:val="BodyText"/>
        <w:spacing w:line="360" w:lineRule="auto" w:before="1"/>
        <w:ind w:left="820" w:right="1019"/>
        <w:jc w:val="left"/>
      </w:pPr>
      <w:r>
        <w:rPr>
          <w:b/>
        </w:rPr>
        <w:t>Synthesis:</w:t>
      </w:r>
      <w:r>
        <w:rPr>
          <w:b/>
          <w:spacing w:val="40"/>
        </w:rPr>
        <w:t> </w:t>
      </w:r>
      <w:r>
        <w:rPr/>
        <w:t>the</w:t>
      </w:r>
      <w:r>
        <w:rPr>
          <w:spacing w:val="40"/>
        </w:rPr>
        <w:t> </w:t>
      </w:r>
      <w:r>
        <w:rPr/>
        <w:t>theories</w:t>
      </w:r>
      <w:r>
        <w:rPr>
          <w:spacing w:val="40"/>
        </w:rPr>
        <w:t> </w:t>
      </w:r>
      <w:r>
        <w:rPr/>
        <w:t>of</w:t>
      </w:r>
      <w:r>
        <w:rPr>
          <w:spacing w:val="40"/>
        </w:rPr>
        <w:t> </w:t>
      </w:r>
      <w:r>
        <w:rPr/>
        <w:t>leading</w:t>
      </w:r>
      <w:r>
        <w:rPr>
          <w:spacing w:val="40"/>
        </w:rPr>
        <w:t> </w:t>
      </w:r>
      <w:r>
        <w:rPr/>
        <w:t>change</w:t>
      </w:r>
      <w:r>
        <w:rPr>
          <w:spacing w:val="40"/>
        </w:rPr>
        <w:t> </w:t>
      </w:r>
      <w:r>
        <w:rPr/>
        <w:t>are,</w:t>
      </w:r>
      <w:r>
        <w:rPr>
          <w:spacing w:val="40"/>
        </w:rPr>
        <w:t> </w:t>
      </w:r>
      <w:r>
        <w:rPr/>
        <w:t>no</w:t>
      </w:r>
      <w:r>
        <w:rPr>
          <w:spacing w:val="40"/>
        </w:rPr>
        <w:t> </w:t>
      </w:r>
      <w:r>
        <w:rPr/>
        <w:t>doubt,</w:t>
      </w:r>
      <w:r>
        <w:rPr>
          <w:spacing w:val="40"/>
        </w:rPr>
        <w:t> </w:t>
      </w:r>
      <w:r>
        <w:rPr/>
        <w:t>useful</w:t>
      </w:r>
      <w:r>
        <w:rPr>
          <w:spacing w:val="40"/>
        </w:rPr>
        <w:t> </w:t>
      </w:r>
      <w:r>
        <w:rPr/>
        <w:t>guides</w:t>
      </w:r>
      <w:r>
        <w:rPr>
          <w:spacing w:val="40"/>
        </w:rPr>
        <w:t> </w:t>
      </w:r>
      <w:r>
        <w:rPr/>
        <w:t>for</w:t>
      </w:r>
      <w:r>
        <w:rPr>
          <w:spacing w:val="40"/>
        </w:rPr>
        <w:t> </w:t>
      </w:r>
      <w:r>
        <w:rPr/>
        <w:t>theory</w:t>
      </w:r>
      <w:r>
        <w:rPr>
          <w:spacing w:val="40"/>
        </w:rPr>
        <w:t> </w:t>
      </w:r>
      <w:r>
        <w:rPr/>
        <w:t>and practice.</w:t>
      </w:r>
      <w:r>
        <w:rPr>
          <w:spacing w:val="17"/>
        </w:rPr>
        <w:t> </w:t>
      </w:r>
      <w:r>
        <w:rPr/>
        <w:t>However,</w:t>
      </w:r>
      <w:r>
        <w:rPr>
          <w:spacing w:val="17"/>
        </w:rPr>
        <w:t> </w:t>
      </w:r>
      <w:r>
        <w:rPr/>
        <w:t>it</w:t>
      </w:r>
      <w:r>
        <w:rPr>
          <w:spacing w:val="20"/>
        </w:rPr>
        <w:t> </w:t>
      </w:r>
      <w:r>
        <w:rPr/>
        <w:t>is</w:t>
      </w:r>
      <w:r>
        <w:rPr>
          <w:spacing w:val="17"/>
        </w:rPr>
        <w:t> </w:t>
      </w:r>
      <w:r>
        <w:rPr/>
        <w:t>worth</w:t>
      </w:r>
      <w:r>
        <w:rPr>
          <w:spacing w:val="18"/>
        </w:rPr>
        <w:t> </w:t>
      </w:r>
      <w:r>
        <w:rPr/>
        <w:t>noting</w:t>
      </w:r>
      <w:r>
        <w:rPr>
          <w:spacing w:val="17"/>
        </w:rPr>
        <w:t> </w:t>
      </w:r>
      <w:r>
        <w:rPr/>
        <w:t>that</w:t>
      </w:r>
      <w:r>
        <w:rPr>
          <w:spacing w:val="20"/>
        </w:rPr>
        <w:t> </w:t>
      </w:r>
      <w:r>
        <w:rPr/>
        <w:t>managers</w:t>
      </w:r>
      <w:r>
        <w:rPr>
          <w:spacing w:val="16"/>
        </w:rPr>
        <w:t> </w:t>
      </w:r>
      <w:r>
        <w:rPr/>
        <w:t>leading</w:t>
      </w:r>
      <w:r>
        <w:rPr>
          <w:spacing w:val="18"/>
        </w:rPr>
        <w:t> </w:t>
      </w:r>
      <w:r>
        <w:rPr/>
        <w:t>change</w:t>
      </w:r>
      <w:r>
        <w:rPr>
          <w:spacing w:val="18"/>
        </w:rPr>
        <w:t> </w:t>
      </w:r>
      <w:r>
        <w:rPr/>
        <w:t>should</w:t>
      </w:r>
      <w:r>
        <w:rPr>
          <w:spacing w:val="18"/>
        </w:rPr>
        <w:t> </w:t>
      </w:r>
      <w:r>
        <w:rPr/>
        <w:t>bear</w:t>
      </w:r>
      <w:r>
        <w:rPr>
          <w:spacing w:val="17"/>
        </w:rPr>
        <w:t> </w:t>
      </w:r>
      <w:r>
        <w:rPr/>
        <w:t>in</w:t>
      </w:r>
      <w:r>
        <w:rPr>
          <w:spacing w:val="19"/>
        </w:rPr>
        <w:t> </w:t>
      </w:r>
      <w:r>
        <w:rPr>
          <w:spacing w:val="-4"/>
        </w:rPr>
        <w:t>mind</w:t>
      </w:r>
    </w:p>
    <w:p>
      <w:pPr>
        <w:spacing w:after="0" w:line="360" w:lineRule="auto"/>
        <w:jc w:val="left"/>
        <w:sectPr>
          <w:pgSz w:w="12240" w:h="15840"/>
          <w:pgMar w:header="0" w:footer="1064" w:top="1360" w:bottom="1260" w:left="620" w:right="420"/>
        </w:sectPr>
      </w:pPr>
    </w:p>
    <w:p>
      <w:pPr>
        <w:pStyle w:val="BodyText"/>
        <w:spacing w:line="360" w:lineRule="auto" w:before="76"/>
        <w:ind w:left="820" w:right="1016"/>
      </w:pPr>
      <w:r>
        <w:rPr/>
        <w:t>that the human elements involved are a serious challenge.</w:t>
      </w:r>
      <w:r>
        <w:rPr>
          <w:spacing w:val="40"/>
        </w:rPr>
        <w:t> </w:t>
      </w:r>
      <w:r>
        <w:rPr/>
        <w:t>Like all other managerial functions and responsibilities, the application of the foregoing theories, as guides for leading change, should be done with caution, depending on the organisational climate, individuals involved and the general environmental factors. In implementing theoretical prescriptions, managers must apply their „common sense‟ and intuition by acknowledging the fact that people are irrational in many predictable ways.</w:t>
      </w:r>
      <w:r>
        <w:rPr>
          <w:spacing w:val="-1"/>
        </w:rPr>
        <w:t> </w:t>
      </w:r>
      <w:r>
        <w:rPr/>
        <w:t>The scientific study of human irrationality has shown that many of mankind‟s instincts, related to understanding and influencing personal and other‟s motivations, push human beings towards failure instead of success. People systematically fall victim to subconscious thought processes that significantly influence their behaviour, even though their rational minds tell them that they should not (Keller and Aiken, 2010).</w:t>
      </w:r>
    </w:p>
    <w:p>
      <w:pPr>
        <w:pStyle w:val="Heading1"/>
        <w:spacing w:line="890" w:lineRule="atLeast" w:before="60"/>
        <w:ind w:right="3243" w:firstLine="2225"/>
      </w:pPr>
      <w:r>
        <w:rPr/>
        <w:t>Summary</w:t>
      </w:r>
      <w:r>
        <w:rPr>
          <w:spacing w:val="-10"/>
        </w:rPr>
        <w:t> </w:t>
      </w:r>
      <w:r>
        <w:rPr/>
        <w:t>of</w:t>
      </w:r>
      <w:r>
        <w:rPr>
          <w:spacing w:val="-10"/>
        </w:rPr>
        <w:t> </w:t>
      </w:r>
      <w:r>
        <w:rPr/>
        <w:t>Empirical</w:t>
      </w:r>
      <w:r>
        <w:rPr>
          <w:spacing w:val="-10"/>
        </w:rPr>
        <w:t> </w:t>
      </w:r>
      <w:r>
        <w:rPr/>
        <w:t>Literature</w:t>
      </w:r>
      <w:r>
        <w:rPr>
          <w:spacing w:val="-10"/>
        </w:rPr>
        <w:t> </w:t>
      </w:r>
      <w:r>
        <w:rPr/>
        <w:t>Reviewed Change and Organisational Performance</w:t>
      </w:r>
    </w:p>
    <w:p>
      <w:pPr>
        <w:pStyle w:val="BodyText"/>
        <w:spacing w:before="55"/>
        <w:jc w:val="left"/>
        <w:rPr>
          <w:b/>
        </w:rPr>
      </w:pPr>
    </w:p>
    <w:p>
      <w:pPr>
        <w:pStyle w:val="BodyText"/>
        <w:spacing w:line="360" w:lineRule="auto"/>
        <w:ind w:left="820" w:right="1016"/>
      </w:pPr>
      <w:r>
        <w:rPr/>
        <w:t>The findings on the impact of change on organisational performance have been mixed. Most studies have found that effective change management enhances organisational performance (Isern and Pung, 2006; Trinh &amp; O‟ Connor, 2002). In contrast, some studies have found that change reduces organisational performance (Singh, House and Tucker, 1986), while others have found either no relationships (Guimaraes &amp; Bond,1996;</w:t>
      </w:r>
      <w:r>
        <w:rPr>
          <w:spacing w:val="40"/>
        </w:rPr>
        <w:t> </w:t>
      </w:r>
      <w:r>
        <w:rPr/>
        <w:t>Zajac and Shortell, 1989) or mixed relationships ( Aregbeyen,2011;Smith and Grimm, 1987).</w:t>
      </w:r>
    </w:p>
    <w:p>
      <w:pPr>
        <w:pStyle w:val="BodyText"/>
        <w:jc w:val="left"/>
      </w:pPr>
    </w:p>
    <w:p>
      <w:pPr>
        <w:pStyle w:val="BodyText"/>
        <w:spacing w:before="253"/>
        <w:jc w:val="left"/>
      </w:pPr>
    </w:p>
    <w:p>
      <w:pPr>
        <w:pStyle w:val="Heading1"/>
      </w:pPr>
      <w:r>
        <w:rPr/>
        <w:t>Leadership</w:t>
      </w:r>
      <w:r>
        <w:rPr>
          <w:spacing w:val="-3"/>
        </w:rPr>
        <w:t> </w:t>
      </w:r>
      <w:r>
        <w:rPr/>
        <w:t>style,</w:t>
      </w:r>
      <w:r>
        <w:rPr>
          <w:spacing w:val="-2"/>
        </w:rPr>
        <w:t> </w:t>
      </w:r>
      <w:r>
        <w:rPr/>
        <w:t>Trust</w:t>
      </w:r>
      <w:r>
        <w:rPr>
          <w:spacing w:val="-2"/>
        </w:rPr>
        <w:t> </w:t>
      </w:r>
      <w:r>
        <w:rPr/>
        <w:t>and </w:t>
      </w:r>
      <w:r>
        <w:rPr>
          <w:spacing w:val="-2"/>
        </w:rPr>
        <w:t>Change</w:t>
      </w:r>
    </w:p>
    <w:p>
      <w:pPr>
        <w:pStyle w:val="BodyText"/>
        <w:spacing w:before="48"/>
        <w:jc w:val="left"/>
        <w:rPr>
          <w:b/>
        </w:rPr>
      </w:pPr>
    </w:p>
    <w:p>
      <w:pPr>
        <w:pStyle w:val="BodyText"/>
        <w:spacing w:line="360" w:lineRule="auto" w:before="1"/>
        <w:ind w:left="820" w:right="1021"/>
      </w:pPr>
      <w:r>
        <w:rPr/>
        <w:t>Empirical evidences suggested that there is a direct relationship between the quality of information and trust. Quality information leads to higher levels of trust (Konovsky &amp; Cropan Zanct, 1991).</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Simons (2002) asserted that a critical factor for the success of a change process was top management credibility. So, as they design the change, a company‟s top management must ask itself “What can we credibly implement?”</w:t>
      </w:r>
      <w:r>
        <w:rPr>
          <w:spacing w:val="80"/>
        </w:rPr>
        <w:t> </w:t>
      </w:r>
      <w:r>
        <w:rPr/>
        <w:t>What change can we really commit to and what type of change will fit our style so that we will be able to support it authentically and wholeheartedly later?” (Bruch, Gerber and Maier, 2005). Kotter (1996) concluded that change processes that lack a credible patron were as unsuccessful as those which lack visible, convincing support from top management. Furthermore, insufficient agreement between “word”</w:t>
      </w:r>
      <w:r>
        <w:rPr>
          <w:spacing w:val="40"/>
        </w:rPr>
        <w:t> </w:t>
      </w:r>
      <w:r>
        <w:rPr/>
        <w:t>and “deed” have negative effects on the energy in change initiative, ranging from loss of momentum</w:t>
      </w:r>
      <w:r>
        <w:rPr>
          <w:spacing w:val="80"/>
        </w:rPr>
        <w:t> </w:t>
      </w:r>
      <w:r>
        <w:rPr/>
        <w:t>to mobilisation of destructive forces within the company (Huy, 2002).</w:t>
      </w:r>
    </w:p>
    <w:p>
      <w:pPr>
        <w:pStyle w:val="BodyText"/>
        <w:spacing w:line="360" w:lineRule="auto"/>
        <w:ind w:left="820" w:right="1018"/>
      </w:pPr>
      <w:r>
        <w:rPr/>
        <w:t>Oreg (2006) found that a lack of trust in management was significantly associated with resistance to organisational change. Equally, lack of faith or trust in management was strongly related to reports of anger, frustration and anxiety, increased action against the change initiative, negative evaluations of the change and increased questioning of</w:t>
      </w:r>
      <w:r>
        <w:rPr>
          <w:spacing w:val="40"/>
        </w:rPr>
        <w:t> </w:t>
      </w:r>
      <w:r>
        <w:rPr/>
        <w:t>whether or not management was able to make informed decisions. Steelcase (1991) found, in his study of employees‟ perception about change leadership, that 85% of respondents confirmed that it was very important for their leaders to be honest, upright and ethical.</w:t>
      </w:r>
    </w:p>
    <w:p>
      <w:pPr>
        <w:pStyle w:val="BodyText"/>
        <w:spacing w:line="360" w:lineRule="auto" w:before="201"/>
        <w:ind w:left="820" w:right="1015"/>
      </w:pPr>
      <w:r>
        <w:rPr/>
        <w:t>In a study to investigate the impact of leadership styles on organisational change management in China, Long (2008) found that both transformational leadership and transactional leadership have positive impact on organisational change. Laissez-faire leadership predicts organisational change in the result of hierarchical regression, which is not consistent with the results of past research. Equally, transformational leadership has significant and positive relationships with both organisational change and performance. Szabala (2007), reported in his studies of how employees‟ perception of leadership strategies influence individual‟s reactions to organisational change. The survey study involved</w:t>
      </w:r>
      <w:r>
        <w:rPr>
          <w:spacing w:val="63"/>
        </w:rPr>
        <w:t> </w:t>
      </w:r>
      <w:r>
        <w:rPr/>
        <w:t>241</w:t>
      </w:r>
      <w:r>
        <w:rPr>
          <w:spacing w:val="65"/>
        </w:rPr>
        <w:t> </w:t>
      </w:r>
      <w:r>
        <w:rPr/>
        <w:t>union</w:t>
      </w:r>
      <w:r>
        <w:rPr>
          <w:spacing w:val="64"/>
        </w:rPr>
        <w:t> </w:t>
      </w:r>
      <w:r>
        <w:rPr/>
        <w:t>employees</w:t>
      </w:r>
      <w:r>
        <w:rPr>
          <w:spacing w:val="64"/>
        </w:rPr>
        <w:t> </w:t>
      </w:r>
      <w:r>
        <w:rPr/>
        <w:t>of</w:t>
      </w:r>
      <w:r>
        <w:rPr>
          <w:spacing w:val="66"/>
        </w:rPr>
        <w:t> </w:t>
      </w:r>
      <w:r>
        <w:rPr/>
        <w:t>a</w:t>
      </w:r>
      <w:r>
        <w:rPr>
          <w:spacing w:val="64"/>
        </w:rPr>
        <w:t> </w:t>
      </w:r>
      <w:r>
        <w:rPr/>
        <w:t>Midwest</w:t>
      </w:r>
      <w:r>
        <w:rPr>
          <w:spacing w:val="65"/>
        </w:rPr>
        <w:t> </w:t>
      </w:r>
      <w:r>
        <w:rPr/>
        <w:t>country</w:t>
      </w:r>
      <w:r>
        <w:rPr>
          <w:spacing w:val="65"/>
        </w:rPr>
        <w:t> </w:t>
      </w:r>
      <w:r>
        <w:rPr/>
        <w:t>government,</w:t>
      </w:r>
      <w:r>
        <w:rPr>
          <w:spacing w:val="65"/>
        </w:rPr>
        <w:t> </w:t>
      </w:r>
      <w:r>
        <w:rPr/>
        <w:t>implementing</w:t>
      </w:r>
      <w:r>
        <w:rPr>
          <w:spacing w:val="66"/>
        </w:rPr>
        <w:t> </w:t>
      </w:r>
      <w:r>
        <w:rPr>
          <w:spacing w:val="-5"/>
        </w:rPr>
        <w:t>an</w:t>
      </w:r>
    </w:p>
    <w:p>
      <w:pPr>
        <w:spacing w:after="0" w:line="360" w:lineRule="auto"/>
        <w:sectPr>
          <w:pgSz w:w="12240" w:h="15840"/>
          <w:pgMar w:header="0" w:footer="1064" w:top="1360" w:bottom="1260" w:left="620" w:right="420"/>
        </w:sectPr>
      </w:pPr>
    </w:p>
    <w:p>
      <w:pPr>
        <w:pStyle w:val="BodyText"/>
        <w:spacing w:line="360" w:lineRule="auto" w:before="76"/>
        <w:ind w:left="820" w:right="1019"/>
        <w:jc w:val="left"/>
      </w:pPr>
      <w:r>
        <w:rPr/>
        <w:t>electronic</w:t>
      </w:r>
      <w:r>
        <w:rPr>
          <w:spacing w:val="40"/>
        </w:rPr>
        <w:t> </w:t>
      </w:r>
      <w:r>
        <w:rPr/>
        <w:t>performance</w:t>
      </w:r>
      <w:r>
        <w:rPr>
          <w:spacing w:val="40"/>
        </w:rPr>
        <w:t> </w:t>
      </w:r>
      <w:r>
        <w:rPr/>
        <w:t>management</w:t>
      </w:r>
      <w:r>
        <w:rPr>
          <w:spacing w:val="40"/>
        </w:rPr>
        <w:t> </w:t>
      </w:r>
      <w:r>
        <w:rPr/>
        <w:t>system.</w:t>
      </w:r>
      <w:r>
        <w:rPr>
          <w:spacing w:val="40"/>
        </w:rPr>
        <w:t> </w:t>
      </w:r>
      <w:r>
        <w:rPr/>
        <w:t>Three</w:t>
      </w:r>
      <w:r>
        <w:rPr>
          <w:spacing w:val="40"/>
        </w:rPr>
        <w:t> </w:t>
      </w:r>
      <w:r>
        <w:rPr/>
        <w:t>categories</w:t>
      </w:r>
      <w:r>
        <w:rPr>
          <w:spacing w:val="40"/>
        </w:rPr>
        <w:t> </w:t>
      </w:r>
      <w:r>
        <w:rPr/>
        <w:t>of</w:t>
      </w:r>
      <w:r>
        <w:rPr>
          <w:spacing w:val="40"/>
        </w:rPr>
        <w:t> </w:t>
      </w:r>
      <w:r>
        <w:rPr/>
        <w:t>perceived</w:t>
      </w:r>
      <w:r>
        <w:rPr>
          <w:spacing w:val="40"/>
        </w:rPr>
        <w:t> </w:t>
      </w:r>
      <w:r>
        <w:rPr/>
        <w:t>leadership strategies were used and the following results were obtained:</w:t>
      </w:r>
    </w:p>
    <w:p>
      <w:pPr>
        <w:pStyle w:val="ListParagraph"/>
        <w:numPr>
          <w:ilvl w:val="0"/>
          <w:numId w:val="20"/>
        </w:numPr>
        <w:tabs>
          <w:tab w:pos="1537" w:val="left" w:leader="none"/>
          <w:tab w:pos="1540" w:val="left" w:leader="none"/>
        </w:tabs>
        <w:spacing w:line="360" w:lineRule="auto" w:before="0" w:after="0"/>
        <w:ind w:left="1540" w:right="1022" w:hanging="361"/>
        <w:jc w:val="left"/>
        <w:rPr>
          <w:sz w:val="26"/>
        </w:rPr>
      </w:pPr>
      <w:r>
        <w:rPr>
          <w:sz w:val="26"/>
        </w:rPr>
        <w:t>44.7% of employees perceive leadership as rational empirical leaders were experts focusing on facts.</w:t>
      </w:r>
    </w:p>
    <w:p>
      <w:pPr>
        <w:pStyle w:val="ListParagraph"/>
        <w:numPr>
          <w:ilvl w:val="0"/>
          <w:numId w:val="20"/>
        </w:numPr>
        <w:tabs>
          <w:tab w:pos="1537" w:val="left" w:leader="none"/>
          <w:tab w:pos="1540" w:val="left" w:leader="none"/>
        </w:tabs>
        <w:spacing w:line="360" w:lineRule="auto" w:before="0" w:after="0"/>
        <w:ind w:left="1540" w:right="1017" w:hanging="361"/>
        <w:jc w:val="left"/>
        <w:rPr>
          <w:sz w:val="26"/>
        </w:rPr>
      </w:pPr>
      <w:r>
        <w:rPr>
          <w:sz w:val="26"/>
        </w:rPr>
        <w:t>6.6% of employees perceived leadership as normative re-educative leaders were</w:t>
      </w:r>
      <w:r>
        <w:rPr>
          <w:spacing w:val="80"/>
          <w:sz w:val="26"/>
        </w:rPr>
        <w:t> </w:t>
      </w:r>
      <w:r>
        <w:rPr>
          <w:sz w:val="26"/>
        </w:rPr>
        <w:t>collaborative and involved individuals in decision-making; and</w:t>
      </w:r>
    </w:p>
    <w:p>
      <w:pPr>
        <w:pStyle w:val="ListParagraph"/>
        <w:numPr>
          <w:ilvl w:val="0"/>
          <w:numId w:val="20"/>
        </w:numPr>
        <w:tabs>
          <w:tab w:pos="1537" w:val="left" w:leader="none"/>
          <w:tab w:pos="1540" w:val="left" w:leader="none"/>
        </w:tabs>
        <w:spacing w:line="360" w:lineRule="auto" w:before="0" w:after="0"/>
        <w:ind w:left="1540" w:right="1020" w:hanging="361"/>
        <w:jc w:val="left"/>
        <w:rPr>
          <w:sz w:val="26"/>
        </w:rPr>
      </w:pPr>
      <w:r>
        <w:rPr>
          <w:sz w:val="26"/>
        </w:rPr>
        <w:t>39.4%</w:t>
      </w:r>
      <w:r>
        <w:rPr>
          <w:spacing w:val="73"/>
          <w:sz w:val="26"/>
        </w:rPr>
        <w:t> </w:t>
      </w:r>
      <w:r>
        <w:rPr>
          <w:sz w:val="26"/>
        </w:rPr>
        <w:t>perceived</w:t>
      </w:r>
      <w:r>
        <w:rPr>
          <w:spacing w:val="74"/>
          <w:sz w:val="26"/>
        </w:rPr>
        <w:t> </w:t>
      </w:r>
      <w:r>
        <w:rPr>
          <w:sz w:val="26"/>
        </w:rPr>
        <w:t>leadership</w:t>
      </w:r>
      <w:r>
        <w:rPr>
          <w:spacing w:val="74"/>
          <w:sz w:val="26"/>
        </w:rPr>
        <w:t> </w:t>
      </w:r>
      <w:r>
        <w:rPr>
          <w:sz w:val="26"/>
        </w:rPr>
        <w:t>as</w:t>
      </w:r>
      <w:r>
        <w:rPr>
          <w:spacing w:val="72"/>
          <w:sz w:val="26"/>
        </w:rPr>
        <w:t> </w:t>
      </w:r>
      <w:r>
        <w:rPr>
          <w:sz w:val="26"/>
        </w:rPr>
        <w:t>power</w:t>
      </w:r>
      <w:r>
        <w:rPr>
          <w:spacing w:val="74"/>
          <w:sz w:val="26"/>
        </w:rPr>
        <w:t> </w:t>
      </w:r>
      <w:r>
        <w:rPr>
          <w:sz w:val="26"/>
        </w:rPr>
        <w:t>coercive</w:t>
      </w:r>
      <w:r>
        <w:rPr>
          <w:spacing w:val="74"/>
          <w:sz w:val="26"/>
        </w:rPr>
        <w:t> </w:t>
      </w:r>
      <w:r>
        <w:rPr>
          <w:sz w:val="26"/>
        </w:rPr>
        <w:t>change</w:t>
      </w:r>
      <w:r>
        <w:rPr>
          <w:spacing w:val="72"/>
          <w:sz w:val="26"/>
        </w:rPr>
        <w:t> </w:t>
      </w:r>
      <w:r>
        <w:rPr>
          <w:sz w:val="26"/>
        </w:rPr>
        <w:t>was</w:t>
      </w:r>
      <w:r>
        <w:rPr>
          <w:spacing w:val="73"/>
          <w:sz w:val="26"/>
        </w:rPr>
        <w:t> </w:t>
      </w:r>
      <w:r>
        <w:rPr>
          <w:sz w:val="26"/>
        </w:rPr>
        <w:t>justified</w:t>
      </w:r>
      <w:r>
        <w:rPr>
          <w:spacing w:val="75"/>
          <w:sz w:val="26"/>
        </w:rPr>
        <w:t> </w:t>
      </w:r>
      <w:r>
        <w:rPr>
          <w:sz w:val="26"/>
        </w:rPr>
        <w:t>only</w:t>
      </w:r>
      <w:r>
        <w:rPr>
          <w:spacing w:val="74"/>
          <w:sz w:val="26"/>
        </w:rPr>
        <w:t> </w:t>
      </w:r>
      <w:r>
        <w:rPr>
          <w:sz w:val="26"/>
        </w:rPr>
        <w:t>by leadership who used their position power to lead the change.</w:t>
      </w:r>
    </w:p>
    <w:p>
      <w:pPr>
        <w:pStyle w:val="BodyText"/>
        <w:spacing w:line="360" w:lineRule="auto"/>
        <w:ind w:left="820" w:right="1018"/>
      </w:pPr>
      <w:r>
        <w:rPr/>
        <w:t>In a similar survey, individuals were questioned about their thoughts on the change, how they felt about the change, and how they intended to behave in response to the change. Szabala (2007) reported that members of the rational-empirical group believed the</w:t>
      </w:r>
      <w:r>
        <w:rPr>
          <w:spacing w:val="40"/>
        </w:rPr>
        <w:t> </w:t>
      </w:r>
      <w:r>
        <w:rPr/>
        <w:t>change would improve their job satisfaction and operations, felt optimistic and enthusiastic about the change and intended to support the change. Members of the normative re-educative groups however, held the most positive beliefs, experienced the most positive emotions and had the highest intentions to support the change. Members of the power-coercive group had both positive and negative beliefs, indicating they believed the change would improve operations but would not satisfy their job related needs. Members of this group reported feelings of anger and frustration, but indicated they would support the change despite their beliefs and feelings</w:t>
      </w:r>
    </w:p>
    <w:p>
      <w:pPr>
        <w:pStyle w:val="BodyText"/>
        <w:spacing w:line="360" w:lineRule="auto" w:before="1"/>
        <w:ind w:left="820" w:right="1015"/>
      </w:pPr>
      <w:r>
        <w:rPr/>
        <w:t>In the same vein, Van dam, Oreg and Schyns (2008) examine the role of manager- employee relationships (leader-member exchange), perceived development climate (i.e. supervisor support and opportunities for personal development), and various change process characteristics (i.e. providing information about the change, participation in the change process and trust in management) and their relation to resistance to change. In addition, the study analyses the relationship between two individual-level characteristics- openness to job changes and organisational tenure and resistance to change. 235 respondents‟ employees of a large Netherlands housing corporation were surveyed in the study. The researchers (Van dam </w:t>
      </w:r>
      <w:r>
        <w:rPr>
          <w:i/>
        </w:rPr>
        <w:t>et al</w:t>
      </w:r>
      <w:r>
        <w:rPr/>
        <w:t>, 2008) found that the three change process characteristics</w:t>
      </w:r>
      <w:r>
        <w:rPr>
          <w:spacing w:val="37"/>
        </w:rPr>
        <w:t> </w:t>
      </w:r>
      <w:r>
        <w:rPr/>
        <w:t>fully</w:t>
      </w:r>
      <w:r>
        <w:rPr>
          <w:spacing w:val="41"/>
        </w:rPr>
        <w:t> </w:t>
      </w:r>
      <w:r>
        <w:rPr/>
        <w:t>mediated</w:t>
      </w:r>
      <w:r>
        <w:rPr>
          <w:spacing w:val="41"/>
        </w:rPr>
        <w:t> </w:t>
      </w:r>
      <w:r>
        <w:rPr/>
        <w:t>the</w:t>
      </w:r>
      <w:r>
        <w:rPr>
          <w:spacing w:val="39"/>
        </w:rPr>
        <w:t> </w:t>
      </w:r>
      <w:r>
        <w:rPr/>
        <w:t>quality</w:t>
      </w:r>
      <w:r>
        <w:rPr>
          <w:spacing w:val="41"/>
        </w:rPr>
        <w:t> </w:t>
      </w:r>
      <w:r>
        <w:rPr/>
        <w:t>of</w:t>
      </w:r>
      <w:r>
        <w:rPr>
          <w:spacing w:val="39"/>
        </w:rPr>
        <w:t> </w:t>
      </w:r>
      <w:r>
        <w:rPr/>
        <w:t>supervisor/employee</w:t>
      </w:r>
      <w:r>
        <w:rPr>
          <w:spacing w:val="39"/>
        </w:rPr>
        <w:t> </w:t>
      </w:r>
      <w:r>
        <w:rPr/>
        <w:t>relationships</w:t>
      </w:r>
      <w:r>
        <w:rPr>
          <w:spacing w:val="41"/>
        </w:rPr>
        <w:t> </w:t>
      </w:r>
      <w:r>
        <w:rPr>
          <w:spacing w:val="-2"/>
        </w:rPr>
        <w:t>(leader-</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member exchange) and perceived development climate with resistance to change. In</w:t>
      </w:r>
      <w:r>
        <w:rPr>
          <w:spacing w:val="40"/>
        </w:rPr>
        <w:t> </w:t>
      </w:r>
      <w:r>
        <w:rPr/>
        <w:t>other words, employees who believed they had high-quality supervisor relationships and that they had been provided more information about the change and had more opportunities for participation in the change process, experienced more trust in management and reported less resistance to change. Individual-level characteristics were also found to influence resistance to change; those employees, more open to change, perceived the change in favourable terms, while those with a longer tenure were more resistant to change.</w:t>
      </w:r>
    </w:p>
    <w:p>
      <w:pPr>
        <w:pStyle w:val="BodyText"/>
        <w:spacing w:before="151"/>
        <w:jc w:val="left"/>
      </w:pPr>
    </w:p>
    <w:p>
      <w:pPr>
        <w:pStyle w:val="Heading1"/>
      </w:pPr>
      <w:r>
        <w:rPr/>
        <w:t>Communication</w:t>
      </w:r>
      <w:r>
        <w:rPr>
          <w:spacing w:val="-4"/>
        </w:rPr>
        <w:t> </w:t>
      </w:r>
      <w:r>
        <w:rPr/>
        <w:t>and</w:t>
      </w:r>
      <w:r>
        <w:rPr>
          <w:spacing w:val="-3"/>
        </w:rPr>
        <w:t> </w:t>
      </w:r>
      <w:r>
        <w:rPr>
          <w:spacing w:val="-2"/>
        </w:rPr>
        <w:t>Change</w:t>
      </w:r>
    </w:p>
    <w:p>
      <w:pPr>
        <w:pStyle w:val="BodyText"/>
        <w:spacing w:line="360" w:lineRule="auto" w:before="148"/>
        <w:ind w:left="820" w:right="1016"/>
      </w:pPr>
      <w:r>
        <w:rPr/>
        <w:t>In a</w:t>
      </w:r>
      <w:r>
        <w:rPr>
          <w:spacing w:val="-1"/>
        </w:rPr>
        <w:t> </w:t>
      </w:r>
      <w:r>
        <w:rPr/>
        <w:t>study</w:t>
      </w:r>
      <w:r>
        <w:rPr>
          <w:spacing w:val="-1"/>
        </w:rPr>
        <w:t> </w:t>
      </w:r>
      <w:r>
        <w:rPr/>
        <w:t>of</w:t>
      </w:r>
      <w:r>
        <w:rPr>
          <w:spacing w:val="-2"/>
        </w:rPr>
        <w:t> </w:t>
      </w:r>
      <w:r>
        <w:rPr/>
        <w:t>individuals</w:t>
      </w:r>
      <w:r>
        <w:rPr>
          <w:spacing w:val="-1"/>
        </w:rPr>
        <w:t> </w:t>
      </w:r>
      <w:r>
        <w:rPr/>
        <w:t>experiencing change</w:t>
      </w:r>
      <w:r>
        <w:rPr>
          <w:spacing w:val="-2"/>
        </w:rPr>
        <w:t> </w:t>
      </w:r>
      <w:r>
        <w:rPr/>
        <w:t>in the</w:t>
      </w:r>
      <w:r>
        <w:rPr>
          <w:spacing w:val="-1"/>
        </w:rPr>
        <w:t> </w:t>
      </w:r>
      <w:r>
        <w:rPr/>
        <w:t>public</w:t>
      </w:r>
      <w:r>
        <w:rPr>
          <w:spacing w:val="-1"/>
        </w:rPr>
        <w:t> </w:t>
      </w:r>
      <w:r>
        <w:rPr/>
        <w:t>housing industry</w:t>
      </w:r>
      <w:r>
        <w:rPr>
          <w:spacing w:val="-1"/>
        </w:rPr>
        <w:t> </w:t>
      </w:r>
      <w:r>
        <w:rPr/>
        <w:t>in the</w:t>
      </w:r>
      <w:r>
        <w:rPr>
          <w:spacing w:val="-1"/>
        </w:rPr>
        <w:t> </w:t>
      </w:r>
      <w:r>
        <w:rPr/>
        <w:t>United States of America, Wanberg and Banas (2000), found a positive correlation between employees who reported they received information about change and their openness to change. Similarly, Lewis (2006) in his study to examine the influence of communication of change initiative</w:t>
      </w:r>
      <w:r>
        <w:rPr>
          <w:spacing w:val="-1"/>
        </w:rPr>
        <w:t> </w:t>
      </w:r>
      <w:r>
        <w:rPr/>
        <w:t>on</w:t>
      </w:r>
      <w:r>
        <w:rPr>
          <w:spacing w:val="-1"/>
        </w:rPr>
        <w:t> </w:t>
      </w:r>
      <w:r>
        <w:rPr/>
        <w:t>perceived</w:t>
      </w:r>
      <w:r>
        <w:rPr>
          <w:spacing w:val="-1"/>
        </w:rPr>
        <w:t> </w:t>
      </w:r>
      <w:r>
        <w:rPr/>
        <w:t>resistance, found that</w:t>
      </w:r>
      <w:r>
        <w:rPr>
          <w:spacing w:val="-1"/>
        </w:rPr>
        <w:t> </w:t>
      </w:r>
      <w:r>
        <w:rPr/>
        <w:t>the</w:t>
      </w:r>
      <w:r>
        <w:rPr>
          <w:spacing w:val="-1"/>
        </w:rPr>
        <w:t> </w:t>
      </w:r>
      <w:r>
        <w:rPr/>
        <w:t>higher</w:t>
      </w:r>
      <w:r>
        <w:rPr>
          <w:spacing w:val="-1"/>
        </w:rPr>
        <w:t> </w:t>
      </w:r>
      <w:r>
        <w:rPr/>
        <w:t>the</w:t>
      </w:r>
      <w:r>
        <w:rPr>
          <w:spacing w:val="-1"/>
        </w:rPr>
        <w:t> </w:t>
      </w:r>
      <w:r>
        <w:rPr/>
        <w:t>perceived quality of implementation information received about change initiative, the less the perceived resistance</w:t>
      </w:r>
      <w:r>
        <w:rPr>
          <w:spacing w:val="-2"/>
        </w:rPr>
        <w:t> </w:t>
      </w:r>
      <w:r>
        <w:rPr/>
        <w:t>to</w:t>
      </w:r>
      <w:r>
        <w:rPr>
          <w:spacing w:val="-1"/>
        </w:rPr>
        <w:t> </w:t>
      </w:r>
      <w:r>
        <w:rPr/>
        <w:t>change.</w:t>
      </w:r>
      <w:r>
        <w:rPr>
          <w:spacing w:val="-2"/>
        </w:rPr>
        <w:t> </w:t>
      </w:r>
      <w:r>
        <w:rPr/>
        <w:t>Larson</w:t>
      </w:r>
      <w:r>
        <w:rPr>
          <w:spacing w:val="-1"/>
        </w:rPr>
        <w:t> </w:t>
      </w:r>
      <w:r>
        <w:rPr/>
        <w:t>and</w:t>
      </w:r>
      <w:r>
        <w:rPr>
          <w:spacing w:val="-3"/>
        </w:rPr>
        <w:t> </w:t>
      </w:r>
      <w:r>
        <w:rPr/>
        <w:t>Tompkins</w:t>
      </w:r>
      <w:r>
        <w:rPr>
          <w:spacing w:val="-2"/>
        </w:rPr>
        <w:t> </w:t>
      </w:r>
      <w:r>
        <w:rPr/>
        <w:t>(2005)</w:t>
      </w:r>
      <w:r>
        <w:rPr>
          <w:spacing w:val="40"/>
        </w:rPr>
        <w:t> </w:t>
      </w:r>
      <w:r>
        <w:rPr/>
        <w:t>in</w:t>
      </w:r>
      <w:r>
        <w:rPr>
          <w:spacing w:val="-1"/>
        </w:rPr>
        <w:t> </w:t>
      </w:r>
      <w:r>
        <w:rPr/>
        <w:t>a</w:t>
      </w:r>
      <w:r>
        <w:rPr>
          <w:spacing w:val="-2"/>
        </w:rPr>
        <w:t> </w:t>
      </w:r>
      <w:r>
        <w:rPr/>
        <w:t>study</w:t>
      </w:r>
      <w:r>
        <w:rPr>
          <w:spacing w:val="-1"/>
        </w:rPr>
        <w:t> </w:t>
      </w:r>
      <w:r>
        <w:rPr/>
        <w:t>of</w:t>
      </w:r>
      <w:r>
        <w:rPr>
          <w:spacing w:val="-2"/>
        </w:rPr>
        <w:t> </w:t>
      </w:r>
      <w:r>
        <w:rPr/>
        <w:t>the</w:t>
      </w:r>
      <w:r>
        <w:rPr>
          <w:spacing w:val="-3"/>
        </w:rPr>
        <w:t> </w:t>
      </w:r>
      <w:r>
        <w:rPr/>
        <w:t>impact</w:t>
      </w:r>
      <w:r>
        <w:rPr>
          <w:spacing w:val="-2"/>
        </w:rPr>
        <w:t> </w:t>
      </w:r>
      <w:r>
        <w:rPr/>
        <w:t>of</w:t>
      </w:r>
      <w:r>
        <w:rPr>
          <w:spacing w:val="-2"/>
        </w:rPr>
        <w:t> </w:t>
      </w:r>
      <w:r>
        <w:rPr/>
        <w:t>managerial change communication and actions on resistance involving 48 employees and managers in an aerospace company, reported that contradiction between messages delivered</w:t>
      </w:r>
      <w:r>
        <w:rPr>
          <w:spacing w:val="40"/>
        </w:rPr>
        <w:t> </w:t>
      </w:r>
      <w:r>
        <w:rPr/>
        <w:t>and managerial actions reflected management‟s ambivalence about change initiative,</w:t>
      </w:r>
      <w:r>
        <w:rPr>
          <w:spacing w:val="40"/>
        </w:rPr>
        <w:t> </w:t>
      </w:r>
      <w:r>
        <w:rPr/>
        <w:t>resulting in opportunities and justifications by employees to resist. Knowledge about the motive for the change will help reduce uncertainty and create readiness for change. Job insecurity is the overall concern about the continued existence of the job in the future. When organisational</w:t>
      </w:r>
      <w:r>
        <w:rPr>
          <w:spacing w:val="-1"/>
        </w:rPr>
        <w:t> </w:t>
      </w:r>
      <w:r>
        <w:rPr/>
        <w:t>change</w:t>
      </w:r>
      <w:r>
        <w:rPr>
          <w:spacing w:val="-1"/>
        </w:rPr>
        <w:t> </w:t>
      </w:r>
      <w:r>
        <w:rPr/>
        <w:t>results</w:t>
      </w:r>
      <w:r>
        <w:rPr>
          <w:spacing w:val="-1"/>
        </w:rPr>
        <w:t> </w:t>
      </w:r>
      <w:r>
        <w:rPr/>
        <w:t>in downsizing and the loss</w:t>
      </w:r>
      <w:r>
        <w:rPr>
          <w:spacing w:val="-2"/>
        </w:rPr>
        <w:t> </w:t>
      </w:r>
      <w:r>
        <w:rPr/>
        <w:t>of job insecurity</w:t>
      </w:r>
      <w:r>
        <w:rPr>
          <w:spacing w:val="-1"/>
        </w:rPr>
        <w:t> </w:t>
      </w:r>
      <w:r>
        <w:rPr/>
        <w:t>will</w:t>
      </w:r>
      <w:r>
        <w:rPr>
          <w:spacing w:val="-1"/>
        </w:rPr>
        <w:t> </w:t>
      </w:r>
      <w:r>
        <w:rPr/>
        <w:t>have a large effect on readiness for change. Uncertainty will reveal itself, when the organisation did not communicate clearly what changes involved employees have to</w:t>
      </w:r>
      <w:r>
        <w:rPr>
          <w:spacing w:val="40"/>
        </w:rPr>
        <w:t> </w:t>
      </w:r>
      <w:r>
        <w:rPr/>
        <w:t>adapt (Elving, 2005).</w:t>
      </w:r>
    </w:p>
    <w:p>
      <w:pPr>
        <w:spacing w:after="0" w:line="360" w:lineRule="auto"/>
        <w:sectPr>
          <w:pgSz w:w="12240" w:h="15840"/>
          <w:pgMar w:header="0" w:footer="1064" w:top="1360" w:bottom="1260" w:left="620" w:right="420"/>
        </w:sectPr>
      </w:pPr>
    </w:p>
    <w:p>
      <w:pPr>
        <w:pStyle w:val="BodyText"/>
        <w:spacing w:line="360" w:lineRule="auto" w:before="76"/>
        <w:ind w:left="820" w:right="1014"/>
      </w:pPr>
      <w:r>
        <w:rPr/>
        <w:t>In a study of the roles of communication in the process of organisational restructuring</w:t>
      </w:r>
      <w:r>
        <w:rPr>
          <w:spacing w:val="40"/>
        </w:rPr>
        <w:t> </w:t>
      </w:r>
      <w:r>
        <w:rPr/>
        <w:t>and downsizing in a Dutch branch of a large International organisation, Nilissen and Van Selm (2008) concluded that organisational change are to a certain extent influenced by management communication about the objectives and consequences of organisational change, but develops, partially autonomously over time comparable to everyday transitions employees face in their work place. In a similar study on the role of communication on employees adaptation to change over time, Jimmieson, </w:t>
      </w:r>
      <w:r>
        <w:rPr>
          <w:i/>
        </w:rPr>
        <w:t>et al, </w:t>
      </w:r>
      <w:r>
        <w:rPr/>
        <w:t>(2004), found that employees who perceived higher levels of change- related information</w:t>
      </w:r>
      <w:r>
        <w:rPr>
          <w:spacing w:val="40"/>
        </w:rPr>
        <w:t> </w:t>
      </w:r>
      <w:r>
        <w:rPr/>
        <w:t>reported higher levels of psychological well being, client engagement, and job</w:t>
      </w:r>
      <w:r>
        <w:rPr>
          <w:spacing w:val="40"/>
        </w:rPr>
        <w:t> </w:t>
      </w:r>
      <w:r>
        <w:rPr/>
        <w:t>satisfaction .</w:t>
      </w:r>
    </w:p>
    <w:p>
      <w:pPr>
        <w:pStyle w:val="BodyText"/>
        <w:spacing w:line="360" w:lineRule="auto" w:before="200"/>
        <w:ind w:left="820" w:right="1019"/>
      </w:pPr>
      <w:r>
        <w:rPr/>
        <w:t>Similarly, in a study carried out to examine the relationship between communication, uncertainty and well being among staff members at a psychiatric hospital undergoing large scale restructuring, Bordia, Hunt, Paulsen, Tourish and Difonzo (2004) found that communication helped overcome uncertainty.</w:t>
      </w:r>
    </w:p>
    <w:p>
      <w:pPr>
        <w:pStyle w:val="BodyText"/>
        <w:jc w:val="left"/>
      </w:pPr>
    </w:p>
    <w:p>
      <w:pPr>
        <w:pStyle w:val="BodyText"/>
        <w:spacing w:before="254"/>
        <w:jc w:val="left"/>
      </w:pPr>
    </w:p>
    <w:p>
      <w:pPr>
        <w:pStyle w:val="Heading1"/>
      </w:pPr>
      <w:r>
        <w:rPr/>
        <w:t>Change</w:t>
      </w:r>
      <w:r>
        <w:rPr>
          <w:spacing w:val="-2"/>
        </w:rPr>
        <w:t> </w:t>
      </w:r>
      <w:r>
        <w:rPr/>
        <w:t>and</w:t>
      </w:r>
      <w:r>
        <w:rPr>
          <w:spacing w:val="-1"/>
        </w:rPr>
        <w:t> </w:t>
      </w:r>
      <w:r>
        <w:rPr>
          <w:spacing w:val="-2"/>
        </w:rPr>
        <w:t>Participation</w:t>
      </w:r>
    </w:p>
    <w:p>
      <w:pPr>
        <w:pStyle w:val="BodyText"/>
        <w:spacing w:before="47"/>
        <w:jc w:val="left"/>
        <w:rPr>
          <w:b/>
        </w:rPr>
      </w:pPr>
    </w:p>
    <w:p>
      <w:pPr>
        <w:pStyle w:val="BodyText"/>
        <w:spacing w:line="360" w:lineRule="auto"/>
        <w:ind w:left="820" w:right="1016"/>
      </w:pPr>
      <w:r>
        <w:rPr/>
        <w:t>A</w:t>
      </w:r>
      <w:r>
        <w:rPr>
          <w:spacing w:val="-3"/>
        </w:rPr>
        <w:t> </w:t>
      </w:r>
      <w:r>
        <w:rPr/>
        <w:t>significant</w:t>
      </w:r>
      <w:r>
        <w:rPr>
          <w:spacing w:val="-3"/>
        </w:rPr>
        <w:t> </w:t>
      </w:r>
      <w:r>
        <w:rPr/>
        <w:t>body</w:t>
      </w:r>
      <w:r>
        <w:rPr>
          <w:spacing w:val="-3"/>
        </w:rPr>
        <w:t> </w:t>
      </w:r>
      <w:r>
        <w:rPr/>
        <w:t>of</w:t>
      </w:r>
      <w:r>
        <w:rPr>
          <w:spacing w:val="-4"/>
        </w:rPr>
        <w:t> </w:t>
      </w:r>
      <w:r>
        <w:rPr/>
        <w:t>empirical</w:t>
      </w:r>
      <w:r>
        <w:rPr>
          <w:spacing w:val="-4"/>
        </w:rPr>
        <w:t> </w:t>
      </w:r>
      <w:r>
        <w:rPr/>
        <w:t>knowledge</w:t>
      </w:r>
      <w:r>
        <w:rPr>
          <w:spacing w:val="-3"/>
        </w:rPr>
        <w:t> </w:t>
      </w:r>
      <w:r>
        <w:rPr/>
        <w:t>suggested</w:t>
      </w:r>
      <w:r>
        <w:rPr>
          <w:spacing w:val="-3"/>
        </w:rPr>
        <w:t> </w:t>
      </w:r>
      <w:r>
        <w:rPr/>
        <w:t>that</w:t>
      </w:r>
      <w:r>
        <w:rPr>
          <w:spacing w:val="-4"/>
        </w:rPr>
        <w:t> </w:t>
      </w:r>
      <w:r>
        <w:rPr/>
        <w:t>facilitating</w:t>
      </w:r>
      <w:r>
        <w:rPr>
          <w:spacing w:val="-4"/>
        </w:rPr>
        <w:t> </w:t>
      </w:r>
      <w:r>
        <w:rPr/>
        <w:t>participation</w:t>
      </w:r>
      <w:r>
        <w:rPr>
          <w:spacing w:val="-3"/>
        </w:rPr>
        <w:t> </w:t>
      </w:r>
      <w:r>
        <w:rPr/>
        <w:t>among stakeholders was beneficial in minimizing resistance while enhancing motivation to implement planned change efforts, increases accuracy in stakeholders‟ perceptions about the rationale behind the change initiatives and related goals and enhances overall satisfaction with the change initiatives (Edmondson &amp; Pisano, 2001; Brown, 1991;</w:t>
      </w:r>
      <w:r>
        <w:rPr>
          <w:spacing w:val="40"/>
        </w:rPr>
        <w:t> </w:t>
      </w:r>
      <w:r>
        <w:rPr/>
        <w:t>Coyle-Shapiro, 1996; Sagie and Koslowsky, 1994) Moreover, participation reduces uncertainty,</w:t>
      </w:r>
      <w:r>
        <w:rPr>
          <w:spacing w:val="-6"/>
        </w:rPr>
        <w:t> </w:t>
      </w:r>
      <w:r>
        <w:rPr/>
        <w:t>while</w:t>
      </w:r>
      <w:r>
        <w:rPr>
          <w:spacing w:val="-6"/>
        </w:rPr>
        <w:t> </w:t>
      </w:r>
      <w:r>
        <w:rPr/>
        <w:t>increasing</w:t>
      </w:r>
      <w:r>
        <w:rPr>
          <w:spacing w:val="-5"/>
        </w:rPr>
        <w:t> </w:t>
      </w:r>
      <w:r>
        <w:rPr/>
        <w:t>a</w:t>
      </w:r>
      <w:r>
        <w:rPr>
          <w:spacing w:val="-6"/>
        </w:rPr>
        <w:t> </w:t>
      </w:r>
      <w:r>
        <w:rPr/>
        <w:t>sense</w:t>
      </w:r>
      <w:r>
        <w:rPr>
          <w:spacing w:val="-6"/>
        </w:rPr>
        <w:t> </w:t>
      </w:r>
      <w:r>
        <w:rPr/>
        <w:t>of</w:t>
      </w:r>
      <w:r>
        <w:rPr>
          <w:spacing w:val="-5"/>
        </w:rPr>
        <w:t> </w:t>
      </w:r>
      <w:r>
        <w:rPr/>
        <w:t>control,</w:t>
      </w:r>
      <w:r>
        <w:rPr>
          <w:spacing w:val="-6"/>
        </w:rPr>
        <w:t> </w:t>
      </w:r>
      <w:r>
        <w:rPr/>
        <w:t>and</w:t>
      </w:r>
      <w:r>
        <w:rPr>
          <w:spacing w:val="-5"/>
        </w:rPr>
        <w:t> </w:t>
      </w:r>
      <w:r>
        <w:rPr/>
        <w:t>enhancing</w:t>
      </w:r>
      <w:r>
        <w:rPr>
          <w:spacing w:val="-5"/>
        </w:rPr>
        <w:t> </w:t>
      </w:r>
      <w:r>
        <w:rPr/>
        <w:t>employees‟</w:t>
      </w:r>
      <w:r>
        <w:rPr>
          <w:spacing w:val="-6"/>
        </w:rPr>
        <w:t> </w:t>
      </w:r>
      <w:r>
        <w:rPr/>
        <w:t>perceptions</w:t>
      </w:r>
      <w:r>
        <w:rPr>
          <w:spacing w:val="-7"/>
        </w:rPr>
        <w:t> </w:t>
      </w:r>
      <w:r>
        <w:rPr/>
        <w:t>of implementation success (Sagie, Elizur and Koslowsky, 2001; Argote, Goodman and Schkade, 1983; and Bordia, Hunt, Paulsen, Tourish and Difonzo, 2004). By diagnosing problems, understanding their importance and being part of the process of formulating solutions,</w:t>
      </w:r>
      <w:r>
        <w:rPr>
          <w:spacing w:val="39"/>
        </w:rPr>
        <w:t> </w:t>
      </w:r>
      <w:r>
        <w:rPr/>
        <w:t>people</w:t>
      </w:r>
      <w:r>
        <w:rPr>
          <w:spacing w:val="41"/>
        </w:rPr>
        <w:t> </w:t>
      </w:r>
      <w:r>
        <w:rPr/>
        <w:t>develop</w:t>
      </w:r>
      <w:r>
        <w:rPr>
          <w:spacing w:val="43"/>
        </w:rPr>
        <w:t> </w:t>
      </w:r>
      <w:r>
        <w:rPr/>
        <w:t>a</w:t>
      </w:r>
      <w:r>
        <w:rPr>
          <w:spacing w:val="40"/>
        </w:rPr>
        <w:t> </w:t>
      </w:r>
      <w:r>
        <w:rPr/>
        <w:t>psychological</w:t>
      </w:r>
      <w:r>
        <w:rPr>
          <w:spacing w:val="41"/>
        </w:rPr>
        <w:t> </w:t>
      </w:r>
      <w:r>
        <w:rPr/>
        <w:t>sense</w:t>
      </w:r>
      <w:r>
        <w:rPr>
          <w:spacing w:val="41"/>
        </w:rPr>
        <w:t> </w:t>
      </w:r>
      <w:r>
        <w:rPr/>
        <w:t>of</w:t>
      </w:r>
      <w:r>
        <w:rPr>
          <w:spacing w:val="43"/>
        </w:rPr>
        <w:t> </w:t>
      </w:r>
      <w:r>
        <w:rPr/>
        <w:t>ownership</w:t>
      </w:r>
      <w:r>
        <w:rPr>
          <w:spacing w:val="42"/>
        </w:rPr>
        <w:t> </w:t>
      </w:r>
      <w:r>
        <w:rPr/>
        <w:t>over</w:t>
      </w:r>
      <w:r>
        <w:rPr>
          <w:spacing w:val="42"/>
        </w:rPr>
        <w:t> </w:t>
      </w:r>
      <w:r>
        <w:rPr/>
        <w:t>the</w:t>
      </w:r>
      <w:r>
        <w:rPr>
          <w:spacing w:val="41"/>
        </w:rPr>
        <w:t> </w:t>
      </w:r>
      <w:r>
        <w:rPr/>
        <w:t>outcome.</w:t>
      </w:r>
      <w:r>
        <w:rPr>
          <w:spacing w:val="42"/>
        </w:rPr>
        <w:t> </w:t>
      </w:r>
      <w:r>
        <w:rPr>
          <w:spacing w:val="-4"/>
        </w:rPr>
        <w:t>That</w:t>
      </w:r>
    </w:p>
    <w:p>
      <w:pPr>
        <w:spacing w:after="0" w:line="360" w:lineRule="auto"/>
        <w:sectPr>
          <w:pgSz w:w="12240" w:h="15840"/>
          <w:pgMar w:header="0" w:footer="1064" w:top="1360" w:bottom="1260" w:left="620" w:right="420"/>
        </w:sectPr>
      </w:pPr>
    </w:p>
    <w:p>
      <w:pPr>
        <w:pStyle w:val="BodyText"/>
        <w:spacing w:line="360" w:lineRule="auto" w:before="76"/>
        <w:ind w:left="820" w:right="1022"/>
      </w:pPr>
      <w:r>
        <w:rPr/>
        <w:t>ownership now creates in employees the heightened motivation to implement change in order to achieve desired goals (Lines, 2004).</w:t>
      </w:r>
    </w:p>
    <w:p>
      <w:pPr>
        <w:pStyle w:val="BodyText"/>
        <w:spacing w:line="360" w:lineRule="auto" w:before="200"/>
        <w:ind w:left="820" w:right="1018"/>
      </w:pPr>
      <w:r>
        <w:rPr/>
        <w:t>Covin and Kilmann (1990) amassed a list of 900 major issues that participants in organisational change believed influence the success or failure of large-scale transformational efforts. They found that failure to share information or inform people adequately of what changes are necessary, and why they are necessary, were viewed as having a highly negative impact. Research has also found that the dissemination of information of formal, quality information from organisational leadership is an important variable during planned change efforts (Russ, 2008).</w:t>
      </w:r>
    </w:p>
    <w:p>
      <w:pPr>
        <w:pStyle w:val="BodyText"/>
        <w:jc w:val="left"/>
      </w:pPr>
    </w:p>
    <w:p>
      <w:pPr>
        <w:pStyle w:val="BodyText"/>
        <w:spacing w:before="253"/>
        <w:jc w:val="left"/>
      </w:pPr>
    </w:p>
    <w:p>
      <w:pPr>
        <w:pStyle w:val="Heading1"/>
      </w:pPr>
      <w:r>
        <w:rPr/>
        <w:t>Organisational</w:t>
      </w:r>
      <w:r>
        <w:rPr>
          <w:spacing w:val="-4"/>
        </w:rPr>
        <w:t> </w:t>
      </w:r>
      <w:r>
        <w:rPr>
          <w:spacing w:val="-2"/>
        </w:rPr>
        <w:t>Communication</w:t>
      </w:r>
    </w:p>
    <w:p>
      <w:pPr>
        <w:pStyle w:val="BodyText"/>
        <w:spacing w:before="49"/>
        <w:jc w:val="left"/>
        <w:rPr>
          <w:b/>
        </w:rPr>
      </w:pPr>
    </w:p>
    <w:p>
      <w:pPr>
        <w:pStyle w:val="BodyText"/>
        <w:spacing w:line="360" w:lineRule="auto"/>
        <w:ind w:left="820" w:right="1016"/>
      </w:pPr>
      <w:r>
        <w:rPr/>
        <w:t>Morley, Shockley–Zalabak &amp; Cesaria (2002) found that organisations that communicate effectively were more effective in achieving their task-related goals and had more</w:t>
      </w:r>
      <w:r>
        <w:rPr>
          <w:spacing w:val="40"/>
        </w:rPr>
        <w:t> </w:t>
      </w:r>
      <w:r>
        <w:rPr/>
        <w:t>positive working environments, as perceived by employees. In a survey of 550 managers and staff in 50 organisations, Berger (1994) found that 92% of respondents rated non- verbal aspects of communication as either important or very important in group settings, such as committees or departmental meetings. However, more than 50% of those surveyed noted that supervisors verbal communication and non-verbal communication were either occasionally or frequently in conflict.</w:t>
      </w:r>
    </w:p>
    <w:p>
      <w:pPr>
        <w:pStyle w:val="BodyText"/>
        <w:jc w:val="left"/>
      </w:pPr>
    </w:p>
    <w:p>
      <w:pPr>
        <w:pStyle w:val="BodyText"/>
        <w:spacing w:before="252"/>
        <w:jc w:val="left"/>
      </w:pPr>
    </w:p>
    <w:p>
      <w:pPr>
        <w:pStyle w:val="Heading1"/>
      </w:pPr>
      <w:r>
        <w:rPr/>
        <w:t>Communication</w:t>
      </w:r>
      <w:r>
        <w:rPr>
          <w:spacing w:val="-3"/>
        </w:rPr>
        <w:t> </w:t>
      </w:r>
      <w:r>
        <w:rPr/>
        <w:t>Strategies</w:t>
      </w:r>
      <w:r>
        <w:rPr>
          <w:spacing w:val="-4"/>
        </w:rPr>
        <w:t> </w:t>
      </w:r>
      <w:r>
        <w:rPr/>
        <w:t>of</w:t>
      </w:r>
      <w:r>
        <w:rPr>
          <w:spacing w:val="-2"/>
        </w:rPr>
        <w:t> Executives</w:t>
      </w:r>
    </w:p>
    <w:p>
      <w:pPr>
        <w:pStyle w:val="BodyText"/>
        <w:spacing w:before="49"/>
        <w:jc w:val="left"/>
        <w:rPr>
          <w:b/>
        </w:rPr>
      </w:pPr>
    </w:p>
    <w:p>
      <w:pPr>
        <w:pStyle w:val="BodyText"/>
        <w:spacing w:line="360" w:lineRule="auto"/>
        <w:ind w:left="820" w:right="1021"/>
      </w:pPr>
      <w:r>
        <w:rPr/>
        <w:t>Clampitt, Dekoch and Cashman (2000) found that in practice executives use five main communication strategies: Spray and Pray, Tell and sell, Underscore and Explore, Identify and Reply and withhold and Uphold.</w:t>
      </w:r>
    </w:p>
    <w:p>
      <w:pPr>
        <w:spacing w:after="0" w:line="360" w:lineRule="auto"/>
        <w:sectPr>
          <w:pgSz w:w="12240" w:h="15840"/>
          <w:pgMar w:header="0" w:footer="1064" w:top="1360" w:bottom="1260" w:left="620" w:right="420"/>
        </w:sectPr>
      </w:pPr>
    </w:p>
    <w:p>
      <w:pPr>
        <w:pStyle w:val="Heading1"/>
        <w:spacing w:before="78"/>
        <w:jc w:val="left"/>
      </w:pPr>
      <w:r>
        <w:rPr>
          <w:spacing w:val="-2"/>
        </w:rPr>
        <w:t>Leadership</w:t>
      </w:r>
    </w:p>
    <w:p>
      <w:pPr>
        <w:pStyle w:val="BodyText"/>
        <w:spacing w:before="48"/>
        <w:jc w:val="left"/>
        <w:rPr>
          <w:b/>
        </w:rPr>
      </w:pPr>
    </w:p>
    <w:p>
      <w:pPr>
        <w:pStyle w:val="BodyText"/>
        <w:spacing w:line="360" w:lineRule="auto"/>
        <w:ind w:left="820" w:right="1021"/>
      </w:pPr>
      <w:r>
        <w:rPr/>
        <w:t>Several studies in organisations have shown that creative leadership accounts for about 45% of an organisation‟s performance (Bass, 1990)</w:t>
      </w:r>
    </w:p>
    <w:p>
      <w:pPr>
        <w:pStyle w:val="BodyText"/>
        <w:jc w:val="left"/>
      </w:pPr>
    </w:p>
    <w:p>
      <w:pPr>
        <w:pStyle w:val="BodyText"/>
        <w:spacing w:before="254"/>
        <w:jc w:val="left"/>
      </w:pPr>
    </w:p>
    <w:p>
      <w:pPr>
        <w:pStyle w:val="Heading1"/>
        <w:jc w:val="left"/>
      </w:pPr>
      <w:r>
        <w:rPr/>
        <w:t>Change </w:t>
      </w:r>
      <w:r>
        <w:rPr>
          <w:spacing w:val="-2"/>
        </w:rPr>
        <w:t>communication</w:t>
      </w:r>
    </w:p>
    <w:p>
      <w:pPr>
        <w:pStyle w:val="BodyText"/>
        <w:spacing w:before="47"/>
        <w:jc w:val="left"/>
        <w:rPr>
          <w:b/>
        </w:rPr>
      </w:pPr>
    </w:p>
    <w:p>
      <w:pPr>
        <w:pStyle w:val="BodyText"/>
        <w:spacing w:line="360" w:lineRule="auto"/>
        <w:ind w:left="820" w:right="1017"/>
      </w:pPr>
      <w:r>
        <w:rPr/>
        <w:t>In a study of 10 US firms that underwent various types of change Young &amp; Post (1993) found that change communication effectiveness depends on eight factors of: the chief executive as communication champion, the match between words and actions; commitment to two-way communication, emphasis on face-to-face communication and shared/responsibility for employee communications. Others were the bad news/good</w:t>
      </w:r>
      <w:r>
        <w:rPr>
          <w:spacing w:val="40"/>
        </w:rPr>
        <w:t> </w:t>
      </w:r>
      <w:r>
        <w:rPr/>
        <w:t>news ratio; knowing customers; client and audiences; and the employee communication strategy. The authors concluded that the chief executive officers must be philosophically committed to the notion that communicating with employees is essential to the achievement of corporate goals and be a skilled and visible communications role model.</w:t>
      </w:r>
    </w:p>
    <w:p>
      <w:pPr>
        <w:pStyle w:val="BodyText"/>
        <w:spacing w:line="360" w:lineRule="auto" w:before="201"/>
        <w:ind w:left="820" w:right="1017"/>
      </w:pPr>
      <w:r>
        <w:rPr/>
        <w:t>Jimmieson, Terry and Callan (2004) found that communication about impending change is essential to ensure success. The details of the change as well as the rationale must be made known to employees. The provision of accurate and timely information about the change can help prevent unfounded fears and potentially damaging rumours from developing while delay in announcing change as well as secretive handing of change information may result in rumour mongering that may hinder the effectiveness of change effort (Nelson and Quick 2006). Difonzo and Bordin (1998) found that open communication in a culture of trust is a key ingredient for successful change. Thomas </w:t>
      </w:r>
      <w:r>
        <w:rPr>
          <w:i/>
        </w:rPr>
        <w:t>et al </w:t>
      </w:r>
      <w:r>
        <w:rPr/>
        <w:t>(2009) found that quality of information was more important in communications with co-workers and supervisors but that quantity of information was more important with top management. In all cases, trust was very closely tied to perceptions of organisational openness which in turn mediated employee involvement.</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Jimmieson, Bordia and Irmer (2007) found that employees experience three types of uncertainty during organisational change: strategic uncertainty, implementation uncertainty and job-related uncertainty. Strategic uncertainty revolves round employees‟ worries about the rationale for change and the future direction of their organisation. Implementation uncertainty is concerned with the messy details of implementing the proposed change and how the change would affect the inner structure of the organisation. While job-related issues are worries about work load, job role and job security. Coetsee </w:t>
      </w:r>
      <w:r>
        <w:rPr>
          <w:spacing w:val="-2"/>
        </w:rPr>
        <w:t>(1999).</w:t>
      </w:r>
    </w:p>
    <w:p>
      <w:pPr>
        <w:pStyle w:val="BodyText"/>
        <w:spacing w:line="360" w:lineRule="auto" w:before="200"/>
        <w:ind w:left="820" w:right="1015"/>
      </w:pPr>
      <w:r>
        <w:rPr>
          <w:b/>
          <w:sz w:val="24"/>
        </w:rPr>
        <w:t>Managing Resistance to Change </w:t>
      </w:r>
      <w:r>
        <w:rPr/>
        <w:t>Fiss and Zajae (2006) in their study of German</w:t>
      </w:r>
      <w:r>
        <w:rPr>
          <w:spacing w:val="40"/>
        </w:rPr>
        <w:t> </w:t>
      </w:r>
      <w:r>
        <w:rPr/>
        <w:t>companies which revealed that changes are most effective when a company communicates its rationale balancing various stakeholders‟ (shareholders, employees, community,</w:t>
      </w:r>
      <w:r>
        <w:rPr>
          <w:spacing w:val="-2"/>
        </w:rPr>
        <w:t> </w:t>
      </w:r>
      <w:r>
        <w:rPr/>
        <w:t>customers)</w:t>
      </w:r>
      <w:r>
        <w:rPr>
          <w:spacing w:val="-2"/>
        </w:rPr>
        <w:t> </w:t>
      </w:r>
      <w:r>
        <w:rPr/>
        <w:t>interests</w:t>
      </w:r>
      <w:r>
        <w:rPr>
          <w:spacing w:val="-2"/>
        </w:rPr>
        <w:t> </w:t>
      </w:r>
      <w:r>
        <w:rPr/>
        <w:t>versus</w:t>
      </w:r>
      <w:r>
        <w:rPr>
          <w:spacing w:val="-2"/>
        </w:rPr>
        <w:t> </w:t>
      </w:r>
      <w:r>
        <w:rPr/>
        <w:t>a</w:t>
      </w:r>
      <w:r>
        <w:rPr>
          <w:spacing w:val="-2"/>
        </w:rPr>
        <w:t> </w:t>
      </w:r>
      <w:r>
        <w:rPr/>
        <w:t>rationale,</w:t>
      </w:r>
      <w:r>
        <w:rPr>
          <w:spacing w:val="-3"/>
        </w:rPr>
        <w:t> </w:t>
      </w:r>
      <w:r>
        <w:rPr/>
        <w:t>based</w:t>
      </w:r>
      <w:r>
        <w:rPr>
          <w:spacing w:val="-2"/>
        </w:rPr>
        <w:t> </w:t>
      </w:r>
      <w:r>
        <w:rPr/>
        <w:t>on</w:t>
      </w:r>
      <w:r>
        <w:rPr>
          <w:spacing w:val="-2"/>
        </w:rPr>
        <w:t> </w:t>
      </w:r>
      <w:r>
        <w:rPr/>
        <w:t>shareholders‟</w:t>
      </w:r>
      <w:r>
        <w:rPr>
          <w:spacing w:val="-2"/>
        </w:rPr>
        <w:t> </w:t>
      </w:r>
      <w:r>
        <w:rPr/>
        <w:t>interests only. However, there is potential for a poor solution and great consumption of time. Studies of managers in the USA, Europe and Asia have confirmed that change programme have been facilitated in Organisations through the selection of individuals who scored high on positive self concept and high risk tolerance. Equally, the selection of people, based on a resistance co-change</w:t>
      </w:r>
      <w:r>
        <w:rPr>
          <w:spacing w:val="80"/>
        </w:rPr>
        <w:t> </w:t>
      </w:r>
      <w:r>
        <w:rPr/>
        <w:t>scale worked well to weed out those who tended to react emotionally to change or too rigid (LePine, Colquitt and Erez, 2000; Judge, Thorsten, Puciic and Welbourne, 1999; and Oreg 2003).</w:t>
      </w:r>
    </w:p>
    <w:p>
      <w:pPr>
        <w:pStyle w:val="BodyText"/>
        <w:spacing w:line="360" w:lineRule="auto" w:before="201"/>
        <w:ind w:left="820" w:right="1019"/>
      </w:pPr>
      <w:r>
        <w:rPr/>
        <w:t>GAP – The fact is that the existing theoretical frameworks and models for managing Organisational change have not produced the desired result. This is because most literature on change are hardly empirical as they</w:t>
      </w:r>
      <w:r>
        <w:rPr>
          <w:spacing w:val="40"/>
        </w:rPr>
        <w:t> </w:t>
      </w:r>
      <w:r>
        <w:rPr/>
        <w:t>try</w:t>
      </w:r>
      <w:r>
        <w:rPr>
          <w:spacing w:val="40"/>
        </w:rPr>
        <w:t> </w:t>
      </w:r>
      <w:r>
        <w:rPr/>
        <w:t>to conceptualize aspects of change processes, using theoretical perspectives coming from a variety of disciplines, discuss the implications of these conceptualizations for Organisational change, and give directions for future research (Jimmieson, Terry, and Callan,2004). Effective of leadership behaviours, communication and participation have been promoted individually as means of enhancing the success of transformational efforts. ( Beer and Nohria 2000;</w:t>
      </w:r>
      <w:r>
        <w:rPr>
          <w:spacing w:val="40"/>
        </w:rPr>
        <w:t> </w:t>
      </w:r>
      <w:r>
        <w:rPr/>
        <w:t>Elving, 2005;</w:t>
      </w:r>
      <w:r>
        <w:rPr>
          <w:spacing w:val="50"/>
        </w:rPr>
        <w:t> </w:t>
      </w:r>
      <w:r>
        <w:rPr/>
        <w:t>Burnes,</w:t>
      </w:r>
      <w:r>
        <w:rPr>
          <w:spacing w:val="53"/>
        </w:rPr>
        <w:t> </w:t>
      </w:r>
      <w:r>
        <w:rPr/>
        <w:t>2005).</w:t>
      </w:r>
      <w:r>
        <w:rPr>
          <w:spacing w:val="54"/>
        </w:rPr>
        <w:t>  </w:t>
      </w:r>
      <w:r>
        <w:rPr/>
        <w:t>However,</w:t>
      </w:r>
      <w:r>
        <w:rPr>
          <w:spacing w:val="53"/>
        </w:rPr>
        <w:t> </w:t>
      </w:r>
      <w:r>
        <w:rPr/>
        <w:t>these</w:t>
      </w:r>
      <w:r>
        <w:rPr>
          <w:spacing w:val="52"/>
        </w:rPr>
        <w:t> </w:t>
      </w:r>
      <w:r>
        <w:rPr/>
        <w:t>piece-</w:t>
      </w:r>
      <w:r>
        <w:rPr>
          <w:spacing w:val="53"/>
        </w:rPr>
        <w:t> </w:t>
      </w:r>
      <w:r>
        <w:rPr/>
        <w:t>meal</w:t>
      </w:r>
      <w:r>
        <w:rPr>
          <w:spacing w:val="53"/>
        </w:rPr>
        <w:t> </w:t>
      </w:r>
      <w:r>
        <w:rPr/>
        <w:t>approaches</w:t>
      </w:r>
      <w:r>
        <w:rPr>
          <w:spacing w:val="51"/>
        </w:rPr>
        <w:t> </w:t>
      </w:r>
      <w:r>
        <w:rPr/>
        <w:t>have</w:t>
      </w:r>
      <w:r>
        <w:rPr>
          <w:spacing w:val="53"/>
        </w:rPr>
        <w:t> </w:t>
      </w:r>
      <w:r>
        <w:rPr/>
        <w:t>resulted</w:t>
      </w:r>
      <w:r>
        <w:rPr>
          <w:spacing w:val="54"/>
        </w:rPr>
        <w:t> </w:t>
      </w:r>
      <w:r>
        <w:rPr/>
        <w:t>in</w:t>
      </w:r>
      <w:r>
        <w:rPr>
          <w:spacing w:val="52"/>
        </w:rPr>
        <w:t> </w:t>
      </w:r>
      <w:r>
        <w:rPr>
          <w:spacing w:val="-4"/>
        </w:rPr>
        <w:t>poor</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change outcomes (Doyle, Claydon and Buchanan, 2000). Organisational change management is a complex phenomenon requiring the simultaneous management of several activities, there is therefore the need to investigate the synergistic effects of simultaneous performance of these activities. This perspective has however been largely unexplored in change management literature. This void will be filled through the empirical investigation of specific patterns of leadership behaviours that combine with communication practices to improve the change management initiatives which will, in turn, improve Organisational performance.</w:t>
      </w:r>
    </w:p>
    <w:p>
      <w:pPr>
        <w:pStyle w:val="Heading1"/>
        <w:spacing w:before="202"/>
        <w:ind w:left="4174"/>
      </w:pPr>
      <w:r>
        <w:rPr/>
        <mc:AlternateContent>
          <mc:Choice Requires="wps">
            <w:drawing>
              <wp:anchor distT="0" distB="0" distL="0" distR="0" allowOverlap="1" layoutInCell="1" locked="0" behindDoc="1" simplePos="0" relativeHeight="487596544">
                <wp:simplePos x="0" y="0"/>
                <wp:positionH relativeFrom="page">
                  <wp:posOffset>458152</wp:posOffset>
                </wp:positionH>
                <wp:positionV relativeFrom="paragraph">
                  <wp:posOffset>350395</wp:posOffset>
                </wp:positionV>
                <wp:extent cx="6978650" cy="4804410"/>
                <wp:effectExtent l="0" t="0" r="0" b="0"/>
                <wp:wrapTopAndBottom/>
                <wp:docPr id="155" name="Group 155"/>
                <wp:cNvGraphicFramePr>
                  <a:graphicFrameLocks/>
                </wp:cNvGraphicFramePr>
                <a:graphic>
                  <a:graphicData uri="http://schemas.microsoft.com/office/word/2010/wordprocessingGroup">
                    <wpg:wgp>
                      <wpg:cNvPr id="155" name="Group 155"/>
                      <wpg:cNvGrpSpPr/>
                      <wpg:grpSpPr>
                        <a:xfrm>
                          <a:off x="0" y="0"/>
                          <a:ext cx="6978650" cy="4804410"/>
                          <a:chExt cx="6978650" cy="4804410"/>
                        </a:xfrm>
                      </wpg:grpSpPr>
                      <wps:wsp>
                        <wps:cNvPr id="156" name="Graphic 156"/>
                        <wps:cNvSpPr/>
                        <wps:spPr>
                          <a:xfrm>
                            <a:off x="1668335" y="1341183"/>
                            <a:ext cx="363855" cy="1840864"/>
                          </a:xfrm>
                          <a:custGeom>
                            <a:avLst/>
                            <a:gdLst/>
                            <a:ahLst/>
                            <a:cxnLst/>
                            <a:rect l="l" t="t" r="r" b="b"/>
                            <a:pathLst>
                              <a:path w="363855" h="1840864">
                                <a:moveTo>
                                  <a:pt x="363347" y="828929"/>
                                </a:moveTo>
                                <a:lnTo>
                                  <a:pt x="345478" y="840765"/>
                                </a:lnTo>
                                <a:lnTo>
                                  <a:pt x="345478" y="906589"/>
                                </a:lnTo>
                                <a:lnTo>
                                  <a:pt x="303174" y="946111"/>
                                </a:lnTo>
                                <a:lnTo>
                                  <a:pt x="330822" y="898131"/>
                                </a:lnTo>
                                <a:lnTo>
                                  <a:pt x="345478" y="906589"/>
                                </a:lnTo>
                                <a:lnTo>
                                  <a:pt x="345478" y="840765"/>
                                </a:lnTo>
                                <a:lnTo>
                                  <a:pt x="292354" y="875919"/>
                                </a:lnTo>
                                <a:lnTo>
                                  <a:pt x="319786" y="891755"/>
                                </a:lnTo>
                                <a:lnTo>
                                  <a:pt x="11176" y="1427734"/>
                                </a:lnTo>
                                <a:lnTo>
                                  <a:pt x="9398" y="1430782"/>
                                </a:lnTo>
                                <a:lnTo>
                                  <a:pt x="10414" y="1434719"/>
                                </a:lnTo>
                                <a:lnTo>
                                  <a:pt x="13462" y="1436370"/>
                                </a:lnTo>
                                <a:lnTo>
                                  <a:pt x="16510" y="1438148"/>
                                </a:lnTo>
                                <a:lnTo>
                                  <a:pt x="20447" y="1437132"/>
                                </a:lnTo>
                                <a:lnTo>
                                  <a:pt x="22098" y="1434084"/>
                                </a:lnTo>
                                <a:lnTo>
                                  <a:pt x="295998" y="958583"/>
                                </a:lnTo>
                                <a:lnTo>
                                  <a:pt x="321322" y="967994"/>
                                </a:lnTo>
                                <a:lnTo>
                                  <a:pt x="1143" y="1831340"/>
                                </a:lnTo>
                                <a:lnTo>
                                  <a:pt x="0" y="1834515"/>
                                </a:lnTo>
                                <a:lnTo>
                                  <a:pt x="1651" y="1838198"/>
                                </a:lnTo>
                                <a:lnTo>
                                  <a:pt x="4953" y="1839468"/>
                                </a:lnTo>
                                <a:lnTo>
                                  <a:pt x="8255" y="1840611"/>
                                </a:lnTo>
                                <a:lnTo>
                                  <a:pt x="11811" y="1838960"/>
                                </a:lnTo>
                                <a:lnTo>
                                  <a:pt x="13081" y="1835658"/>
                                </a:lnTo>
                                <a:lnTo>
                                  <a:pt x="333260" y="972426"/>
                                </a:lnTo>
                                <a:lnTo>
                                  <a:pt x="363093" y="983488"/>
                                </a:lnTo>
                                <a:lnTo>
                                  <a:pt x="359537" y="951103"/>
                                </a:lnTo>
                                <a:lnTo>
                                  <a:pt x="355282" y="912241"/>
                                </a:lnTo>
                                <a:lnTo>
                                  <a:pt x="358394" y="914019"/>
                                </a:lnTo>
                                <a:lnTo>
                                  <a:pt x="360565" y="876681"/>
                                </a:lnTo>
                                <a:lnTo>
                                  <a:pt x="363347" y="828929"/>
                                </a:lnTo>
                                <a:close/>
                              </a:path>
                              <a:path w="363855" h="1840864">
                                <a:moveTo>
                                  <a:pt x="363347" y="764159"/>
                                </a:moveTo>
                                <a:lnTo>
                                  <a:pt x="354253" y="726478"/>
                                </a:lnTo>
                                <a:lnTo>
                                  <a:pt x="355854" y="686816"/>
                                </a:lnTo>
                                <a:lnTo>
                                  <a:pt x="357251" y="652399"/>
                                </a:lnTo>
                                <a:lnTo>
                                  <a:pt x="328282" y="665480"/>
                                </a:lnTo>
                                <a:lnTo>
                                  <a:pt x="30099" y="4572"/>
                                </a:lnTo>
                                <a:lnTo>
                                  <a:pt x="28575" y="1397"/>
                                </a:lnTo>
                                <a:lnTo>
                                  <a:pt x="24892" y="0"/>
                                </a:lnTo>
                                <a:lnTo>
                                  <a:pt x="21590" y="1397"/>
                                </a:lnTo>
                                <a:lnTo>
                                  <a:pt x="18415" y="2921"/>
                                </a:lnTo>
                                <a:lnTo>
                                  <a:pt x="17018" y="6604"/>
                                </a:lnTo>
                                <a:lnTo>
                                  <a:pt x="18415" y="9906"/>
                                </a:lnTo>
                                <a:lnTo>
                                  <a:pt x="316725" y="670699"/>
                                </a:lnTo>
                                <a:lnTo>
                                  <a:pt x="299504" y="678472"/>
                                </a:lnTo>
                                <a:lnTo>
                                  <a:pt x="21463" y="347980"/>
                                </a:lnTo>
                                <a:lnTo>
                                  <a:pt x="19177" y="345313"/>
                                </a:lnTo>
                                <a:lnTo>
                                  <a:pt x="15240" y="344932"/>
                                </a:lnTo>
                                <a:lnTo>
                                  <a:pt x="9906" y="349504"/>
                                </a:lnTo>
                                <a:lnTo>
                                  <a:pt x="9525" y="353441"/>
                                </a:lnTo>
                                <a:lnTo>
                                  <a:pt x="11811" y="356108"/>
                                </a:lnTo>
                                <a:lnTo>
                                  <a:pt x="309410" y="709955"/>
                                </a:lnTo>
                                <a:lnTo>
                                  <a:pt x="285115" y="730377"/>
                                </a:lnTo>
                                <a:lnTo>
                                  <a:pt x="308711" y="740575"/>
                                </a:lnTo>
                                <a:lnTo>
                                  <a:pt x="298869" y="759244"/>
                                </a:lnTo>
                                <a:lnTo>
                                  <a:pt x="21463" y="613156"/>
                                </a:lnTo>
                                <a:lnTo>
                                  <a:pt x="18415" y="611505"/>
                                </a:lnTo>
                                <a:lnTo>
                                  <a:pt x="14605" y="612648"/>
                                </a:lnTo>
                                <a:lnTo>
                                  <a:pt x="12954" y="615823"/>
                                </a:lnTo>
                                <a:lnTo>
                                  <a:pt x="11303" y="618871"/>
                                </a:lnTo>
                                <a:lnTo>
                                  <a:pt x="12446" y="622681"/>
                                </a:lnTo>
                                <a:lnTo>
                                  <a:pt x="292950" y="770458"/>
                                </a:lnTo>
                                <a:lnTo>
                                  <a:pt x="278130" y="798576"/>
                                </a:lnTo>
                                <a:lnTo>
                                  <a:pt x="363347" y="800354"/>
                                </a:lnTo>
                                <a:lnTo>
                                  <a:pt x="347306" y="778002"/>
                                </a:lnTo>
                                <a:lnTo>
                                  <a:pt x="325716" y="747915"/>
                                </a:lnTo>
                                <a:lnTo>
                                  <a:pt x="363347" y="764159"/>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4762" y="577532"/>
                            <a:ext cx="1680210" cy="2881630"/>
                          </a:xfrm>
                          <a:custGeom>
                            <a:avLst/>
                            <a:gdLst/>
                            <a:ahLst/>
                            <a:cxnLst/>
                            <a:rect l="l" t="t" r="r" b="b"/>
                            <a:pathLst>
                              <a:path w="1680210" h="2881630">
                                <a:moveTo>
                                  <a:pt x="1680210" y="0"/>
                                </a:moveTo>
                                <a:lnTo>
                                  <a:pt x="0" y="0"/>
                                </a:lnTo>
                                <a:lnTo>
                                  <a:pt x="0" y="2881630"/>
                                </a:lnTo>
                                <a:lnTo>
                                  <a:pt x="1680210" y="2881630"/>
                                </a:lnTo>
                                <a:lnTo>
                                  <a:pt x="1680210" y="0"/>
                                </a:lnTo>
                                <a:close/>
                              </a:path>
                            </a:pathLst>
                          </a:custGeom>
                          <a:solidFill>
                            <a:srgbClr val="FFFFFF"/>
                          </a:solidFill>
                        </wps:spPr>
                        <wps:bodyPr wrap="square" lIns="0" tIns="0" rIns="0" bIns="0" rtlCol="0">
                          <a:prstTxWarp prst="textNoShape">
                            <a:avLst/>
                          </a:prstTxWarp>
                          <a:noAutofit/>
                        </wps:bodyPr>
                      </wps:wsp>
                      <wps:wsp>
                        <wps:cNvPr id="158" name="Graphic 158"/>
                        <wps:cNvSpPr/>
                        <wps:spPr>
                          <a:xfrm>
                            <a:off x="2039302" y="250507"/>
                            <a:ext cx="1095375" cy="3722370"/>
                          </a:xfrm>
                          <a:custGeom>
                            <a:avLst/>
                            <a:gdLst/>
                            <a:ahLst/>
                            <a:cxnLst/>
                            <a:rect l="l" t="t" r="r" b="b"/>
                            <a:pathLst>
                              <a:path w="1095375" h="3722370">
                                <a:moveTo>
                                  <a:pt x="0" y="3722370"/>
                                </a:moveTo>
                                <a:lnTo>
                                  <a:pt x="1095374" y="3722370"/>
                                </a:lnTo>
                                <a:lnTo>
                                  <a:pt x="1095374" y="0"/>
                                </a:lnTo>
                                <a:lnTo>
                                  <a:pt x="0" y="0"/>
                                </a:lnTo>
                                <a:lnTo>
                                  <a:pt x="0" y="3722370"/>
                                </a:lnTo>
                                <a:close/>
                              </a:path>
                            </a:pathLst>
                          </a:custGeom>
                          <a:ln w="9525">
                            <a:solidFill>
                              <a:srgbClr val="000000"/>
                            </a:solidFill>
                            <a:prstDash val="solid"/>
                          </a:ln>
                        </wps:spPr>
                        <wps:bodyPr wrap="square" lIns="0" tIns="0" rIns="0" bIns="0" rtlCol="0">
                          <a:prstTxWarp prst="textNoShape">
                            <a:avLst/>
                          </a:prstTxWarp>
                          <a:noAutofit/>
                        </wps:bodyPr>
                      </wps:wsp>
                      <wps:wsp>
                        <wps:cNvPr id="159" name="Graphic 159"/>
                        <wps:cNvSpPr/>
                        <wps:spPr>
                          <a:xfrm>
                            <a:off x="1679638" y="598487"/>
                            <a:ext cx="4667885" cy="4205605"/>
                          </a:xfrm>
                          <a:custGeom>
                            <a:avLst/>
                            <a:gdLst/>
                            <a:ahLst/>
                            <a:cxnLst/>
                            <a:rect l="l" t="t" r="r" b="b"/>
                            <a:pathLst>
                              <a:path w="4667885" h="4205605">
                                <a:moveTo>
                                  <a:pt x="363474" y="1543050"/>
                                </a:moveTo>
                                <a:lnTo>
                                  <a:pt x="278638" y="1550162"/>
                                </a:lnTo>
                                <a:lnTo>
                                  <a:pt x="295173" y="1577301"/>
                                </a:lnTo>
                                <a:lnTo>
                                  <a:pt x="3937" y="1754759"/>
                                </a:lnTo>
                                <a:lnTo>
                                  <a:pt x="889" y="1756664"/>
                                </a:lnTo>
                                <a:lnTo>
                                  <a:pt x="0" y="1760474"/>
                                </a:lnTo>
                                <a:lnTo>
                                  <a:pt x="1778" y="1763522"/>
                                </a:lnTo>
                                <a:lnTo>
                                  <a:pt x="3683" y="1766570"/>
                                </a:lnTo>
                                <a:lnTo>
                                  <a:pt x="7493" y="1767459"/>
                                </a:lnTo>
                                <a:lnTo>
                                  <a:pt x="10541" y="1765681"/>
                                </a:lnTo>
                                <a:lnTo>
                                  <a:pt x="301752" y="1588109"/>
                                </a:lnTo>
                                <a:lnTo>
                                  <a:pt x="318262" y="1615186"/>
                                </a:lnTo>
                                <a:lnTo>
                                  <a:pt x="347306" y="1568831"/>
                                </a:lnTo>
                                <a:lnTo>
                                  <a:pt x="363474" y="1543050"/>
                                </a:lnTo>
                                <a:close/>
                              </a:path>
                              <a:path w="4667885" h="4205605">
                                <a:moveTo>
                                  <a:pt x="1824609" y="1334135"/>
                                </a:moveTo>
                                <a:lnTo>
                                  <a:pt x="1811909" y="1327785"/>
                                </a:lnTo>
                                <a:lnTo>
                                  <a:pt x="1748409" y="1296035"/>
                                </a:lnTo>
                                <a:lnTo>
                                  <a:pt x="1748409" y="1327785"/>
                                </a:lnTo>
                                <a:lnTo>
                                  <a:pt x="1525524" y="1327785"/>
                                </a:lnTo>
                                <a:lnTo>
                                  <a:pt x="1525524" y="1296035"/>
                                </a:lnTo>
                                <a:lnTo>
                                  <a:pt x="1458493" y="1329550"/>
                                </a:lnTo>
                                <a:lnTo>
                                  <a:pt x="1502613" y="1279144"/>
                                </a:lnTo>
                                <a:lnTo>
                                  <a:pt x="1511173" y="1269365"/>
                                </a:lnTo>
                                <a:lnTo>
                                  <a:pt x="1480477" y="1261376"/>
                                </a:lnTo>
                                <a:lnTo>
                                  <a:pt x="1790522" y="75336"/>
                                </a:lnTo>
                                <a:lnTo>
                                  <a:pt x="1821180" y="83312"/>
                                </a:lnTo>
                                <a:lnTo>
                                  <a:pt x="1815084" y="54356"/>
                                </a:lnTo>
                                <a:lnTo>
                                  <a:pt x="1803654" y="0"/>
                                </a:lnTo>
                                <a:lnTo>
                                  <a:pt x="1747520" y="64135"/>
                                </a:lnTo>
                                <a:lnTo>
                                  <a:pt x="1778203" y="72136"/>
                                </a:lnTo>
                                <a:lnTo>
                                  <a:pt x="1468158" y="1258176"/>
                                </a:lnTo>
                                <a:lnTo>
                                  <a:pt x="1437513" y="1250188"/>
                                </a:lnTo>
                                <a:lnTo>
                                  <a:pt x="1454607" y="1331493"/>
                                </a:lnTo>
                                <a:lnTo>
                                  <a:pt x="1449324" y="1334135"/>
                                </a:lnTo>
                                <a:lnTo>
                                  <a:pt x="1454429" y="1336700"/>
                                </a:lnTo>
                                <a:lnTo>
                                  <a:pt x="1435481" y="1417066"/>
                                </a:lnTo>
                                <a:lnTo>
                                  <a:pt x="1466469" y="1409750"/>
                                </a:lnTo>
                                <a:lnTo>
                                  <a:pt x="1779892" y="2732735"/>
                                </a:lnTo>
                                <a:lnTo>
                                  <a:pt x="1749044" y="2740025"/>
                                </a:lnTo>
                                <a:lnTo>
                                  <a:pt x="1803654" y="2805430"/>
                                </a:lnTo>
                                <a:lnTo>
                                  <a:pt x="1816582" y="2750566"/>
                                </a:lnTo>
                                <a:lnTo>
                                  <a:pt x="1823212" y="2722499"/>
                                </a:lnTo>
                                <a:lnTo>
                                  <a:pt x="1792211" y="2729827"/>
                                </a:lnTo>
                                <a:lnTo>
                                  <a:pt x="1478788" y="1406842"/>
                                </a:lnTo>
                                <a:lnTo>
                                  <a:pt x="1509649" y="1399540"/>
                                </a:lnTo>
                                <a:lnTo>
                                  <a:pt x="1500733" y="1388872"/>
                                </a:lnTo>
                                <a:lnTo>
                                  <a:pt x="1459128" y="1339049"/>
                                </a:lnTo>
                                <a:lnTo>
                                  <a:pt x="1525524" y="1372235"/>
                                </a:lnTo>
                                <a:lnTo>
                                  <a:pt x="1525524" y="1340485"/>
                                </a:lnTo>
                                <a:lnTo>
                                  <a:pt x="1748409" y="1340485"/>
                                </a:lnTo>
                                <a:lnTo>
                                  <a:pt x="1748409" y="1372235"/>
                                </a:lnTo>
                                <a:lnTo>
                                  <a:pt x="1811909" y="1340485"/>
                                </a:lnTo>
                                <a:lnTo>
                                  <a:pt x="1824609" y="1334135"/>
                                </a:lnTo>
                                <a:close/>
                              </a:path>
                              <a:path w="4667885" h="4205605">
                                <a:moveTo>
                                  <a:pt x="4667504" y="2512695"/>
                                </a:moveTo>
                                <a:lnTo>
                                  <a:pt x="4657979" y="2493645"/>
                                </a:lnTo>
                                <a:lnTo>
                                  <a:pt x="4604004" y="2385695"/>
                                </a:lnTo>
                                <a:lnTo>
                                  <a:pt x="4540504" y="2512695"/>
                                </a:lnTo>
                                <a:lnTo>
                                  <a:pt x="4597654" y="2512695"/>
                                </a:lnTo>
                                <a:lnTo>
                                  <a:pt x="4597654" y="4202811"/>
                                </a:lnTo>
                                <a:lnTo>
                                  <a:pt x="4600448" y="4205605"/>
                                </a:lnTo>
                                <a:lnTo>
                                  <a:pt x="4607560" y="4205605"/>
                                </a:lnTo>
                                <a:lnTo>
                                  <a:pt x="4610354" y="4202811"/>
                                </a:lnTo>
                                <a:lnTo>
                                  <a:pt x="4610354" y="2512695"/>
                                </a:lnTo>
                                <a:lnTo>
                                  <a:pt x="4667504" y="2512695"/>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2577147" y="3964622"/>
                            <a:ext cx="3698240" cy="835025"/>
                          </a:xfrm>
                          <a:custGeom>
                            <a:avLst/>
                            <a:gdLst/>
                            <a:ahLst/>
                            <a:cxnLst/>
                            <a:rect l="l" t="t" r="r" b="b"/>
                            <a:pathLst>
                              <a:path w="3698240" h="835025">
                                <a:moveTo>
                                  <a:pt x="8255" y="832484"/>
                                </a:moveTo>
                                <a:lnTo>
                                  <a:pt x="8255" y="0"/>
                                </a:lnTo>
                              </a:path>
                              <a:path w="3698240" h="835025">
                                <a:moveTo>
                                  <a:pt x="0" y="834389"/>
                                </a:moveTo>
                                <a:lnTo>
                                  <a:pt x="3698240" y="835024"/>
                                </a:lnTo>
                              </a:path>
                            </a:pathLst>
                          </a:custGeom>
                          <a:ln w="9525">
                            <a:solidFill>
                              <a:srgbClr val="000000"/>
                            </a:solidFill>
                            <a:prstDash val="solid"/>
                          </a:ln>
                        </wps:spPr>
                        <wps:bodyPr wrap="square" lIns="0" tIns="0" rIns="0" bIns="0" rtlCol="0">
                          <a:prstTxWarp prst="textNoShape">
                            <a:avLst/>
                          </a:prstTxWarp>
                          <a:noAutofit/>
                        </wps:bodyPr>
                      </wps:wsp>
                      <wps:wsp>
                        <wps:cNvPr id="161" name="Textbox 161"/>
                        <wps:cNvSpPr txBox="1"/>
                        <wps:spPr>
                          <a:xfrm>
                            <a:off x="2350833" y="3632715"/>
                            <a:ext cx="485775" cy="154940"/>
                          </a:xfrm>
                          <a:prstGeom prst="rect">
                            <a:avLst/>
                          </a:prstGeom>
                        </wps:spPr>
                        <wps:txbx>
                          <w:txbxContent>
                            <w:p>
                              <w:pPr>
                                <w:spacing w:line="243" w:lineRule="exact" w:before="0"/>
                                <w:ind w:left="0" w:right="0" w:firstLine="0"/>
                                <w:jc w:val="left"/>
                                <w:rPr>
                                  <w:sz w:val="22"/>
                                </w:rPr>
                              </w:pPr>
                              <w:r>
                                <w:rPr>
                                  <w:spacing w:val="-2"/>
                                  <w:sz w:val="22"/>
                                </w:rPr>
                                <w:t>SKILLS</w:t>
                              </w:r>
                            </w:p>
                          </w:txbxContent>
                        </wps:txbx>
                        <wps:bodyPr wrap="square" lIns="0" tIns="0" rIns="0" bIns="0" rtlCol="0">
                          <a:noAutofit/>
                        </wps:bodyPr>
                      </wps:wsp>
                      <wps:wsp>
                        <wps:cNvPr id="162" name="Textbox 162"/>
                        <wps:cNvSpPr txBox="1"/>
                        <wps:spPr>
                          <a:xfrm>
                            <a:off x="2273109" y="3055881"/>
                            <a:ext cx="640715" cy="154940"/>
                          </a:xfrm>
                          <a:prstGeom prst="rect">
                            <a:avLst/>
                          </a:prstGeom>
                        </wps:spPr>
                        <wps:txbx>
                          <w:txbxContent>
                            <w:p>
                              <w:pPr>
                                <w:spacing w:line="243" w:lineRule="exact" w:before="0"/>
                                <w:ind w:left="0" w:right="0" w:firstLine="0"/>
                                <w:jc w:val="left"/>
                                <w:rPr>
                                  <w:sz w:val="22"/>
                                </w:rPr>
                              </w:pPr>
                              <w:r>
                                <w:rPr>
                                  <w:spacing w:val="-2"/>
                                  <w:sz w:val="22"/>
                                </w:rPr>
                                <w:t>SYSTEMS</w:t>
                              </w:r>
                            </w:p>
                          </w:txbxContent>
                        </wps:txbx>
                        <wps:bodyPr wrap="square" lIns="0" tIns="0" rIns="0" bIns="0" rtlCol="0">
                          <a:noAutofit/>
                        </wps:bodyPr>
                      </wps:wsp>
                      <wps:wsp>
                        <wps:cNvPr id="163" name="Textbox 163"/>
                        <wps:cNvSpPr txBox="1"/>
                        <wps:spPr>
                          <a:xfrm>
                            <a:off x="2176335" y="2480571"/>
                            <a:ext cx="835025" cy="154940"/>
                          </a:xfrm>
                          <a:prstGeom prst="rect">
                            <a:avLst/>
                          </a:prstGeom>
                        </wps:spPr>
                        <wps:txbx>
                          <w:txbxContent>
                            <w:p>
                              <w:pPr>
                                <w:spacing w:line="243" w:lineRule="exact" w:before="0"/>
                                <w:ind w:left="0" w:right="0" w:firstLine="0"/>
                                <w:jc w:val="left"/>
                                <w:rPr>
                                  <w:sz w:val="22"/>
                                </w:rPr>
                              </w:pPr>
                              <w:r>
                                <w:rPr>
                                  <w:spacing w:val="-2"/>
                                  <w:sz w:val="22"/>
                                </w:rPr>
                                <w:t>BEHAVIOUR</w:t>
                              </w:r>
                            </w:p>
                          </w:txbxContent>
                        </wps:txbx>
                        <wps:bodyPr wrap="square" lIns="0" tIns="0" rIns="0" bIns="0" rtlCol="0">
                          <a:noAutofit/>
                        </wps:bodyPr>
                      </wps:wsp>
                      <wps:wsp>
                        <wps:cNvPr id="164" name="Textbox 164"/>
                        <wps:cNvSpPr txBox="1"/>
                        <wps:spPr>
                          <a:xfrm>
                            <a:off x="2265489" y="1905261"/>
                            <a:ext cx="655955" cy="154940"/>
                          </a:xfrm>
                          <a:prstGeom prst="rect">
                            <a:avLst/>
                          </a:prstGeom>
                        </wps:spPr>
                        <wps:txbx>
                          <w:txbxContent>
                            <w:p>
                              <w:pPr>
                                <w:spacing w:line="243" w:lineRule="exact" w:before="0"/>
                                <w:ind w:left="0" w:right="0" w:firstLine="0"/>
                                <w:jc w:val="left"/>
                                <w:rPr>
                                  <w:sz w:val="22"/>
                                </w:rPr>
                              </w:pPr>
                              <w:r>
                                <w:rPr>
                                  <w:spacing w:val="-2"/>
                                  <w:sz w:val="22"/>
                                </w:rPr>
                                <w:t>CULTURE</w:t>
                              </w:r>
                            </w:p>
                          </w:txbxContent>
                        </wps:txbx>
                        <wps:bodyPr wrap="square" lIns="0" tIns="0" rIns="0" bIns="0" rtlCol="0">
                          <a:noAutofit/>
                        </wps:bodyPr>
                      </wps:wsp>
                      <wps:wsp>
                        <wps:cNvPr id="165" name="Textbox 165"/>
                        <wps:cNvSpPr txBox="1"/>
                        <wps:spPr>
                          <a:xfrm>
                            <a:off x="2284539" y="1329697"/>
                            <a:ext cx="617855" cy="154940"/>
                          </a:xfrm>
                          <a:prstGeom prst="rect">
                            <a:avLst/>
                          </a:prstGeom>
                        </wps:spPr>
                        <wps:txbx>
                          <w:txbxContent>
                            <w:p>
                              <w:pPr>
                                <w:spacing w:line="243" w:lineRule="exact" w:before="0"/>
                                <w:ind w:left="0" w:right="0" w:firstLine="0"/>
                                <w:jc w:val="left"/>
                                <w:rPr>
                                  <w:sz w:val="22"/>
                                </w:rPr>
                              </w:pPr>
                              <w:r>
                                <w:rPr>
                                  <w:spacing w:val="-2"/>
                                  <w:sz w:val="22"/>
                                </w:rPr>
                                <w:t>PROCESS</w:t>
                              </w:r>
                            </w:p>
                          </w:txbxContent>
                        </wps:txbx>
                        <wps:bodyPr wrap="square" lIns="0" tIns="0" rIns="0" bIns="0" rtlCol="0">
                          <a:noAutofit/>
                        </wps:bodyPr>
                      </wps:wsp>
                      <wps:wsp>
                        <wps:cNvPr id="166" name="Textbox 166"/>
                        <wps:cNvSpPr txBox="1"/>
                        <wps:spPr>
                          <a:xfrm>
                            <a:off x="2179383" y="307093"/>
                            <a:ext cx="828040" cy="601980"/>
                          </a:xfrm>
                          <a:prstGeom prst="rect">
                            <a:avLst/>
                          </a:prstGeom>
                        </wps:spPr>
                        <wps:txbx>
                          <w:txbxContent>
                            <w:p>
                              <w:pPr>
                                <w:spacing w:line="240" w:lineRule="auto" w:before="0"/>
                                <w:ind w:left="183" w:right="201" w:firstLine="1"/>
                                <w:jc w:val="center"/>
                                <w:rPr>
                                  <w:b/>
                                  <w:sz w:val="22"/>
                                </w:rPr>
                              </w:pPr>
                              <w:r>
                                <w:rPr>
                                  <w:b/>
                                  <w:spacing w:val="-2"/>
                                  <w:sz w:val="22"/>
                                </w:rPr>
                                <w:t>Change initiatives</w:t>
                              </w:r>
                            </w:p>
                            <w:p>
                              <w:pPr>
                                <w:spacing w:before="188"/>
                                <w:ind w:left="0" w:right="18" w:firstLine="0"/>
                                <w:jc w:val="center"/>
                                <w:rPr>
                                  <w:sz w:val="22"/>
                                </w:rPr>
                              </w:pPr>
                              <w:r>
                                <w:rPr>
                                  <w:spacing w:val="-2"/>
                                  <w:sz w:val="22"/>
                                </w:rPr>
                                <w:t>STRUCTURE</w:t>
                              </w:r>
                            </w:p>
                          </w:txbxContent>
                        </wps:txbx>
                        <wps:bodyPr wrap="square" lIns="0" tIns="0" rIns="0" bIns="0" rtlCol="0">
                          <a:noAutofit/>
                        </wps:bodyPr>
                      </wps:wsp>
                      <wps:wsp>
                        <wps:cNvPr id="167" name="Textbox 167"/>
                        <wps:cNvSpPr txBox="1"/>
                        <wps:spPr>
                          <a:xfrm>
                            <a:off x="4762" y="577532"/>
                            <a:ext cx="1680210" cy="2881630"/>
                          </a:xfrm>
                          <a:prstGeom prst="rect">
                            <a:avLst/>
                          </a:prstGeom>
                          <a:ln w="9525">
                            <a:solidFill>
                              <a:srgbClr val="000000"/>
                            </a:solidFill>
                            <a:prstDash val="solid"/>
                          </a:ln>
                        </wps:spPr>
                        <wps:txbx>
                          <w:txbxContent>
                            <w:p>
                              <w:pPr>
                                <w:spacing w:before="71"/>
                                <w:ind w:left="0" w:right="1" w:firstLine="0"/>
                                <w:jc w:val="center"/>
                                <w:rPr>
                                  <w:b/>
                                  <w:sz w:val="22"/>
                                </w:rPr>
                              </w:pPr>
                              <w:r>
                                <w:rPr>
                                  <w:b/>
                                  <w:sz w:val="22"/>
                                </w:rPr>
                                <w:t>External</w:t>
                              </w:r>
                              <w:r>
                                <w:rPr>
                                  <w:b/>
                                  <w:spacing w:val="-10"/>
                                  <w:sz w:val="22"/>
                                </w:rPr>
                                <w:t> </w:t>
                              </w:r>
                              <w:r>
                                <w:rPr>
                                  <w:b/>
                                  <w:spacing w:val="-2"/>
                                  <w:sz w:val="22"/>
                                </w:rPr>
                                <w:t>Environment</w:t>
                              </w:r>
                            </w:p>
                            <w:p>
                              <w:pPr>
                                <w:spacing w:before="199"/>
                                <w:ind w:left="0" w:right="1" w:firstLine="0"/>
                                <w:jc w:val="center"/>
                                <w:rPr>
                                  <w:sz w:val="22"/>
                                </w:rPr>
                              </w:pPr>
                              <w:r>
                                <w:rPr>
                                  <w:sz w:val="22"/>
                                </w:rPr>
                                <w:t>Changes</w:t>
                              </w:r>
                              <w:r>
                                <w:rPr>
                                  <w:spacing w:val="-9"/>
                                  <w:sz w:val="22"/>
                                </w:rPr>
                                <w:t> </w:t>
                              </w:r>
                              <w:r>
                                <w:rPr>
                                  <w:spacing w:val="-5"/>
                                  <w:sz w:val="22"/>
                                </w:rPr>
                                <w:t>in:</w:t>
                              </w:r>
                            </w:p>
                            <w:p>
                              <w:pPr>
                                <w:numPr>
                                  <w:ilvl w:val="0"/>
                                  <w:numId w:val="21"/>
                                </w:numPr>
                                <w:tabs>
                                  <w:tab w:pos="324" w:val="left" w:leader="none"/>
                                </w:tabs>
                                <w:spacing w:before="200"/>
                                <w:ind w:left="324" w:right="144" w:hanging="180"/>
                                <w:jc w:val="left"/>
                                <w:rPr>
                                  <w:sz w:val="22"/>
                                </w:rPr>
                              </w:pPr>
                              <w:r>
                                <w:rPr>
                                  <w:sz w:val="22"/>
                                </w:rPr>
                                <w:t>National and international</w:t>
                              </w:r>
                              <w:r>
                                <w:rPr>
                                  <w:spacing w:val="-14"/>
                                  <w:sz w:val="22"/>
                                </w:rPr>
                                <w:t> </w:t>
                              </w:r>
                              <w:r>
                                <w:rPr>
                                  <w:sz w:val="22"/>
                                </w:rPr>
                                <w:t>economies,</w:t>
                              </w:r>
                            </w:p>
                            <w:p>
                              <w:pPr>
                                <w:numPr>
                                  <w:ilvl w:val="0"/>
                                  <w:numId w:val="21"/>
                                </w:numPr>
                                <w:tabs>
                                  <w:tab w:pos="324" w:val="left" w:leader="none"/>
                                </w:tabs>
                                <w:spacing w:before="0"/>
                                <w:ind w:left="324" w:right="643" w:hanging="180"/>
                                <w:jc w:val="left"/>
                                <w:rPr>
                                  <w:sz w:val="22"/>
                                </w:rPr>
                              </w:pPr>
                              <w:r>
                                <w:rPr>
                                  <w:sz w:val="22"/>
                                </w:rPr>
                                <w:t>New</w:t>
                              </w:r>
                              <w:r>
                                <w:rPr>
                                  <w:spacing w:val="-14"/>
                                  <w:sz w:val="22"/>
                                </w:rPr>
                                <w:t> </w:t>
                              </w:r>
                              <w:r>
                                <w:rPr>
                                  <w:sz w:val="22"/>
                                </w:rPr>
                                <w:t>e</w:t>
                              </w:r>
                              <w:r>
                                <w:rPr>
                                  <w:spacing w:val="-14"/>
                                  <w:sz w:val="22"/>
                                </w:rPr>
                                <w:t> </w:t>
                              </w:r>
                              <w:r>
                                <w:rPr>
                                  <w:sz w:val="22"/>
                                </w:rPr>
                                <w:t>competitive </w:t>
                              </w:r>
                              <w:r>
                                <w:rPr>
                                  <w:spacing w:val="-2"/>
                                  <w:sz w:val="22"/>
                                </w:rPr>
                                <w:t>environments,</w:t>
                              </w:r>
                            </w:p>
                            <w:p>
                              <w:pPr>
                                <w:numPr>
                                  <w:ilvl w:val="0"/>
                                  <w:numId w:val="21"/>
                                </w:numPr>
                                <w:tabs>
                                  <w:tab w:pos="324" w:val="left" w:leader="none"/>
                                </w:tabs>
                                <w:spacing w:before="0"/>
                                <w:ind w:left="324" w:right="735" w:hanging="180"/>
                                <w:jc w:val="left"/>
                                <w:rPr>
                                  <w:sz w:val="22"/>
                                </w:rPr>
                              </w:pPr>
                              <w:r>
                                <w:rPr>
                                  <w:sz w:val="22"/>
                                </w:rPr>
                                <w:t>Shifting</w:t>
                              </w:r>
                              <w:r>
                                <w:rPr>
                                  <w:spacing w:val="-14"/>
                                  <w:sz w:val="22"/>
                                </w:rPr>
                                <w:t> </w:t>
                              </w:r>
                              <w:r>
                                <w:rPr>
                                  <w:sz w:val="22"/>
                                </w:rPr>
                                <w:t>customer </w:t>
                              </w:r>
                              <w:r>
                                <w:rPr>
                                  <w:spacing w:val="-2"/>
                                  <w:sz w:val="22"/>
                                </w:rPr>
                                <w:t>expectations</w:t>
                              </w:r>
                            </w:p>
                            <w:p>
                              <w:pPr>
                                <w:numPr>
                                  <w:ilvl w:val="0"/>
                                  <w:numId w:val="21"/>
                                </w:numPr>
                                <w:tabs>
                                  <w:tab w:pos="324" w:val="left" w:leader="none"/>
                                </w:tabs>
                                <w:spacing w:before="0"/>
                                <w:ind w:left="324" w:right="1119" w:hanging="180"/>
                                <w:jc w:val="both"/>
                                <w:rPr>
                                  <w:sz w:val="22"/>
                                </w:rPr>
                              </w:pPr>
                              <w:r>
                                <w:rPr>
                                  <w:spacing w:val="-2"/>
                                  <w:sz w:val="22"/>
                                </w:rPr>
                                <w:t>Government regulations&amp; deregulations</w:t>
                              </w:r>
                            </w:p>
                            <w:p>
                              <w:pPr>
                                <w:numPr>
                                  <w:ilvl w:val="0"/>
                                  <w:numId w:val="21"/>
                                </w:numPr>
                                <w:tabs>
                                  <w:tab w:pos="324" w:val="left" w:leader="none"/>
                                </w:tabs>
                                <w:spacing w:before="0"/>
                                <w:ind w:left="324" w:right="565" w:hanging="180"/>
                                <w:jc w:val="left"/>
                                <w:rPr>
                                  <w:sz w:val="22"/>
                                </w:rPr>
                              </w:pPr>
                              <w:r>
                                <w:rPr>
                                  <w:sz w:val="22"/>
                                </w:rPr>
                                <w:t>Increasing</w:t>
                              </w:r>
                              <w:r>
                                <w:rPr>
                                  <w:spacing w:val="-14"/>
                                  <w:sz w:val="22"/>
                                </w:rPr>
                                <w:t> </w:t>
                              </w:r>
                              <w:r>
                                <w:rPr>
                                  <w:sz w:val="22"/>
                                </w:rPr>
                                <w:t>financial markets pressures</w:t>
                              </w:r>
                            </w:p>
                            <w:p>
                              <w:pPr>
                                <w:numPr>
                                  <w:ilvl w:val="0"/>
                                  <w:numId w:val="21"/>
                                </w:numPr>
                                <w:tabs>
                                  <w:tab w:pos="324" w:val="left" w:leader="none"/>
                                </w:tabs>
                                <w:spacing w:before="0"/>
                                <w:ind w:left="324" w:right="1115" w:hanging="180"/>
                                <w:jc w:val="left"/>
                                <w:rPr>
                                  <w:sz w:val="22"/>
                                </w:rPr>
                              </w:pPr>
                              <w:r>
                                <w:rPr>
                                  <w:sz w:val="22"/>
                                </w:rPr>
                                <w:t>Dramatic</w:t>
                              </w:r>
                              <w:r>
                                <w:rPr>
                                  <w:spacing w:val="-14"/>
                                  <w:sz w:val="22"/>
                                </w:rPr>
                                <w:t> </w:t>
                              </w:r>
                              <w:r>
                                <w:rPr>
                                  <w:sz w:val="22"/>
                                </w:rPr>
                                <w:t>and </w:t>
                              </w:r>
                              <w:r>
                                <w:rPr>
                                  <w:spacing w:val="-2"/>
                                  <w:sz w:val="22"/>
                                </w:rPr>
                                <w:t>unexpected</w:t>
                              </w:r>
                            </w:p>
                          </w:txbxContent>
                        </wps:txbx>
                        <wps:bodyPr wrap="square" lIns="0" tIns="0" rIns="0" bIns="0" rtlCol="0">
                          <a:noAutofit/>
                        </wps:bodyPr>
                      </wps:wsp>
                      <wps:wsp>
                        <wps:cNvPr id="168" name="Textbox 168"/>
                        <wps:cNvSpPr txBox="1"/>
                        <wps:spPr>
                          <a:xfrm>
                            <a:off x="5478462" y="323532"/>
                            <a:ext cx="1495425" cy="2660650"/>
                          </a:xfrm>
                          <a:prstGeom prst="rect">
                            <a:avLst/>
                          </a:prstGeom>
                          <a:ln w="9525">
                            <a:solidFill>
                              <a:srgbClr val="000000"/>
                            </a:solidFill>
                            <a:prstDash val="solid"/>
                          </a:ln>
                        </wps:spPr>
                        <wps:txbx>
                          <w:txbxContent>
                            <w:p>
                              <w:pPr>
                                <w:spacing w:line="465" w:lineRule="auto" w:before="72"/>
                                <w:ind w:left="488" w:right="308" w:hanging="174"/>
                                <w:jc w:val="left"/>
                                <w:rPr>
                                  <w:b/>
                                  <w:sz w:val="22"/>
                                </w:rPr>
                              </w:pPr>
                              <w:r>
                                <w:rPr>
                                  <w:b/>
                                  <w:sz w:val="22"/>
                                </w:rPr>
                                <w:t>Change</w:t>
                              </w:r>
                              <w:r>
                                <w:rPr>
                                  <w:b/>
                                  <w:spacing w:val="-14"/>
                                  <w:sz w:val="22"/>
                                </w:rPr>
                                <w:t> </w:t>
                              </w:r>
                              <w:r>
                                <w:rPr>
                                  <w:b/>
                                  <w:sz w:val="22"/>
                                </w:rPr>
                                <w:t>Outcomes </w:t>
                              </w:r>
                              <w:r>
                                <w:rPr>
                                  <w:b/>
                                  <w:spacing w:val="-2"/>
                                  <w:sz w:val="22"/>
                                </w:rPr>
                                <w:t>(Performance)</w:t>
                              </w:r>
                            </w:p>
                            <w:p>
                              <w:pPr>
                                <w:spacing w:line="252" w:lineRule="exact" w:before="0"/>
                                <w:ind w:left="146" w:right="0" w:firstLine="0"/>
                                <w:jc w:val="left"/>
                                <w:rPr>
                                  <w:sz w:val="22"/>
                                </w:rPr>
                              </w:pPr>
                              <w:r>
                                <w:rPr>
                                  <w:sz w:val="22"/>
                                </w:rPr>
                                <w:t>Increase</w:t>
                              </w:r>
                              <w:r>
                                <w:rPr>
                                  <w:spacing w:val="-10"/>
                                  <w:sz w:val="22"/>
                                </w:rPr>
                                <w:t> </w:t>
                              </w:r>
                              <w:r>
                                <w:rPr>
                                  <w:spacing w:val="-5"/>
                                  <w:sz w:val="22"/>
                                </w:rPr>
                                <w:t>in:</w:t>
                              </w:r>
                            </w:p>
                            <w:p>
                              <w:pPr>
                                <w:numPr>
                                  <w:ilvl w:val="0"/>
                                  <w:numId w:val="22"/>
                                </w:numPr>
                                <w:tabs>
                                  <w:tab w:pos="506" w:val="left" w:leader="none"/>
                                </w:tabs>
                                <w:spacing w:before="237"/>
                                <w:ind w:left="506" w:right="0" w:hanging="360"/>
                                <w:jc w:val="left"/>
                                <w:rPr>
                                  <w:sz w:val="22"/>
                                </w:rPr>
                              </w:pPr>
                              <w:r>
                                <w:rPr>
                                  <w:spacing w:val="-2"/>
                                  <w:sz w:val="22"/>
                                </w:rPr>
                                <w:t>Sales</w:t>
                              </w:r>
                            </w:p>
                            <w:p>
                              <w:pPr>
                                <w:numPr>
                                  <w:ilvl w:val="0"/>
                                  <w:numId w:val="22"/>
                                </w:numPr>
                                <w:tabs>
                                  <w:tab w:pos="506" w:val="left" w:leader="none"/>
                                </w:tabs>
                                <w:spacing w:before="37"/>
                                <w:ind w:left="506" w:right="0" w:hanging="360"/>
                                <w:jc w:val="left"/>
                                <w:rPr>
                                  <w:sz w:val="22"/>
                                </w:rPr>
                              </w:pPr>
                              <w:r>
                                <w:rPr>
                                  <w:spacing w:val="-2"/>
                                  <w:sz w:val="22"/>
                                </w:rPr>
                                <w:t>Profit</w:t>
                              </w:r>
                            </w:p>
                            <w:p>
                              <w:pPr>
                                <w:numPr>
                                  <w:ilvl w:val="0"/>
                                  <w:numId w:val="22"/>
                                </w:numPr>
                                <w:tabs>
                                  <w:tab w:pos="506" w:val="left" w:leader="none"/>
                                </w:tabs>
                                <w:spacing w:line="273" w:lineRule="auto" w:before="38"/>
                                <w:ind w:left="506" w:right="610" w:hanging="360"/>
                                <w:jc w:val="left"/>
                                <w:rPr>
                                  <w:sz w:val="22"/>
                                </w:rPr>
                              </w:pPr>
                              <w:r>
                                <w:rPr>
                                  <w:spacing w:val="-4"/>
                                  <w:sz w:val="22"/>
                                </w:rPr>
                                <w:t>Shareholders‟ </w:t>
                              </w:r>
                              <w:r>
                                <w:rPr>
                                  <w:spacing w:val="-2"/>
                                  <w:sz w:val="22"/>
                                </w:rPr>
                                <w:t>wealth</w:t>
                              </w:r>
                            </w:p>
                            <w:p>
                              <w:pPr>
                                <w:numPr>
                                  <w:ilvl w:val="0"/>
                                  <w:numId w:val="22"/>
                                </w:numPr>
                                <w:tabs>
                                  <w:tab w:pos="506" w:val="left" w:leader="none"/>
                                </w:tabs>
                                <w:spacing w:before="2"/>
                                <w:ind w:left="506" w:right="0" w:hanging="360"/>
                                <w:jc w:val="left"/>
                                <w:rPr>
                                  <w:sz w:val="22"/>
                                </w:rPr>
                              </w:pPr>
                              <w:r>
                                <w:rPr>
                                  <w:spacing w:val="-2"/>
                                  <w:sz w:val="22"/>
                                </w:rPr>
                                <w:t>Flexibility</w:t>
                              </w:r>
                            </w:p>
                            <w:p>
                              <w:pPr>
                                <w:numPr>
                                  <w:ilvl w:val="0"/>
                                  <w:numId w:val="22"/>
                                </w:numPr>
                                <w:tabs>
                                  <w:tab w:pos="506" w:val="left" w:leader="none"/>
                                </w:tabs>
                                <w:spacing w:before="38"/>
                                <w:ind w:left="506" w:right="0" w:hanging="360"/>
                                <w:jc w:val="left"/>
                                <w:rPr>
                                  <w:sz w:val="22"/>
                                </w:rPr>
                              </w:pPr>
                              <w:r>
                                <w:rPr>
                                  <w:spacing w:val="-2"/>
                                  <w:sz w:val="22"/>
                                </w:rPr>
                                <w:t>Collaboration</w:t>
                              </w:r>
                            </w:p>
                          </w:txbxContent>
                        </wps:txbx>
                        <wps:bodyPr wrap="square" lIns="0" tIns="0" rIns="0" bIns="0" rtlCol="0">
                          <a:noAutofit/>
                        </wps:bodyPr>
                      </wps:wsp>
                      <wps:wsp>
                        <wps:cNvPr id="169" name="Textbox 169"/>
                        <wps:cNvSpPr txBox="1"/>
                        <wps:spPr>
                          <a:xfrm>
                            <a:off x="3483292" y="2688272"/>
                            <a:ext cx="1511300" cy="1867535"/>
                          </a:xfrm>
                          <a:prstGeom prst="rect">
                            <a:avLst/>
                          </a:prstGeom>
                          <a:ln w="9525">
                            <a:solidFill>
                              <a:srgbClr val="000000"/>
                            </a:solidFill>
                            <a:prstDash val="solid"/>
                          </a:ln>
                        </wps:spPr>
                        <wps:txbx>
                          <w:txbxContent>
                            <w:p>
                              <w:pPr>
                                <w:spacing w:before="72"/>
                                <w:ind w:left="425" w:right="0" w:firstLine="0"/>
                                <w:jc w:val="left"/>
                                <w:rPr>
                                  <w:b/>
                                  <w:sz w:val="22"/>
                                </w:rPr>
                              </w:pPr>
                              <w:r>
                                <w:rPr>
                                  <w:b/>
                                  <w:spacing w:val="-2"/>
                                  <w:sz w:val="22"/>
                                </w:rPr>
                                <w:t>Communication</w:t>
                              </w:r>
                            </w:p>
                            <w:p>
                              <w:pPr>
                                <w:numPr>
                                  <w:ilvl w:val="0"/>
                                  <w:numId w:val="23"/>
                                </w:numPr>
                                <w:tabs>
                                  <w:tab w:pos="505" w:val="left" w:leader="none"/>
                                </w:tabs>
                                <w:spacing w:before="198"/>
                                <w:ind w:left="505" w:right="821" w:hanging="360"/>
                                <w:jc w:val="left"/>
                                <w:rPr>
                                  <w:sz w:val="22"/>
                                </w:rPr>
                              </w:pPr>
                              <w:r>
                                <w:rPr>
                                  <w:spacing w:val="-2"/>
                                  <w:sz w:val="22"/>
                                </w:rPr>
                                <w:t>Readiness information</w:t>
                              </w:r>
                            </w:p>
                            <w:p>
                              <w:pPr>
                                <w:numPr>
                                  <w:ilvl w:val="0"/>
                                  <w:numId w:val="23"/>
                                </w:numPr>
                                <w:tabs>
                                  <w:tab w:pos="505" w:val="left" w:leader="none"/>
                                </w:tabs>
                                <w:spacing w:before="0"/>
                                <w:ind w:left="505" w:right="808" w:hanging="360"/>
                                <w:jc w:val="left"/>
                                <w:rPr>
                                  <w:sz w:val="22"/>
                                </w:rPr>
                              </w:pPr>
                              <w:r>
                                <w:rPr>
                                  <w:sz w:val="22"/>
                                </w:rPr>
                                <w:t>Quality of </w:t>
                              </w:r>
                              <w:r>
                                <w:rPr>
                                  <w:spacing w:val="-2"/>
                                  <w:sz w:val="22"/>
                                </w:rPr>
                                <w:t>Information</w:t>
                              </w:r>
                            </w:p>
                            <w:p>
                              <w:pPr>
                                <w:numPr>
                                  <w:ilvl w:val="0"/>
                                  <w:numId w:val="23"/>
                                </w:numPr>
                                <w:tabs>
                                  <w:tab w:pos="505" w:val="left" w:leader="none"/>
                                </w:tabs>
                                <w:spacing w:before="0"/>
                                <w:ind w:left="505" w:right="809" w:hanging="360"/>
                                <w:jc w:val="left"/>
                                <w:rPr>
                                  <w:sz w:val="22"/>
                                </w:rPr>
                              </w:pPr>
                              <w:r>
                                <w:rPr>
                                  <w:sz w:val="22"/>
                                </w:rPr>
                                <w:t>Quantity of </w:t>
                              </w:r>
                              <w:r>
                                <w:rPr>
                                  <w:spacing w:val="-2"/>
                                  <w:sz w:val="22"/>
                                </w:rPr>
                                <w:t>Information</w:t>
                              </w:r>
                            </w:p>
                          </w:txbxContent>
                        </wps:txbx>
                        <wps:bodyPr wrap="square" lIns="0" tIns="0" rIns="0" bIns="0" rtlCol="0">
                          <a:noAutofit/>
                        </wps:bodyPr>
                      </wps:wsp>
                      <wps:wsp>
                        <wps:cNvPr id="170" name="Textbox 170"/>
                        <wps:cNvSpPr txBox="1"/>
                        <wps:spPr>
                          <a:xfrm>
                            <a:off x="3491547" y="1349057"/>
                            <a:ext cx="1503045" cy="1157605"/>
                          </a:xfrm>
                          <a:prstGeom prst="rect">
                            <a:avLst/>
                          </a:prstGeom>
                          <a:ln w="9525">
                            <a:solidFill>
                              <a:srgbClr val="000000"/>
                            </a:solidFill>
                            <a:prstDash val="solid"/>
                          </a:ln>
                        </wps:spPr>
                        <wps:txbx>
                          <w:txbxContent>
                            <w:p>
                              <w:pPr>
                                <w:spacing w:before="71"/>
                                <w:ind w:left="64" w:right="64" w:firstLine="0"/>
                                <w:jc w:val="center"/>
                                <w:rPr>
                                  <w:b/>
                                  <w:sz w:val="22"/>
                                </w:rPr>
                              </w:pPr>
                              <w:r>
                                <w:rPr>
                                  <w:b/>
                                  <w:spacing w:val="-2"/>
                                  <w:sz w:val="22"/>
                                </w:rPr>
                                <w:t>Participation</w:t>
                              </w:r>
                            </w:p>
                            <w:p>
                              <w:pPr>
                                <w:spacing w:before="200"/>
                                <w:ind w:left="0" w:right="64" w:firstLine="0"/>
                                <w:jc w:val="center"/>
                                <w:rPr>
                                  <w:sz w:val="22"/>
                                </w:rPr>
                              </w:pPr>
                              <w:r>
                                <w:rPr>
                                  <w:sz w:val="22"/>
                                </w:rPr>
                                <w:t>Decision</w:t>
                              </w:r>
                              <w:r>
                                <w:rPr>
                                  <w:spacing w:val="-9"/>
                                  <w:sz w:val="22"/>
                                </w:rPr>
                                <w:t> </w:t>
                              </w:r>
                              <w:r>
                                <w:rPr>
                                  <w:spacing w:val="-2"/>
                                  <w:sz w:val="22"/>
                                </w:rPr>
                                <w:t>involvement:</w:t>
                              </w:r>
                            </w:p>
                            <w:p>
                              <w:pPr>
                                <w:numPr>
                                  <w:ilvl w:val="0"/>
                                  <w:numId w:val="24"/>
                                </w:numPr>
                                <w:tabs>
                                  <w:tab w:pos="505" w:val="left" w:leader="none"/>
                                </w:tabs>
                                <w:spacing w:line="269" w:lineRule="exact" w:before="199"/>
                                <w:ind w:left="505" w:right="0" w:hanging="360"/>
                                <w:jc w:val="left"/>
                                <w:rPr>
                                  <w:sz w:val="22"/>
                                </w:rPr>
                              </w:pPr>
                              <w:r>
                                <w:rPr>
                                  <w:spacing w:val="-2"/>
                                  <w:sz w:val="22"/>
                                </w:rPr>
                                <w:t>Before</w:t>
                              </w:r>
                            </w:p>
                            <w:p>
                              <w:pPr>
                                <w:numPr>
                                  <w:ilvl w:val="0"/>
                                  <w:numId w:val="24"/>
                                </w:numPr>
                                <w:tabs>
                                  <w:tab w:pos="505" w:val="left" w:leader="none"/>
                                </w:tabs>
                                <w:spacing w:line="269" w:lineRule="exact" w:before="0"/>
                                <w:ind w:left="505" w:right="0" w:hanging="360"/>
                                <w:jc w:val="left"/>
                                <w:rPr>
                                  <w:sz w:val="22"/>
                                </w:rPr>
                              </w:pPr>
                              <w:r>
                                <w:rPr>
                                  <w:sz w:val="22"/>
                                </w:rPr>
                                <w:t>During</w:t>
                              </w:r>
                              <w:r>
                                <w:rPr>
                                  <w:spacing w:val="-4"/>
                                  <w:sz w:val="22"/>
                                </w:rPr>
                                <w:t> </w:t>
                              </w:r>
                              <w:r>
                                <w:rPr>
                                  <w:sz w:val="22"/>
                                </w:rPr>
                                <w:t>&amp;</w:t>
                              </w:r>
                              <w:r>
                                <w:rPr>
                                  <w:spacing w:val="-5"/>
                                  <w:sz w:val="22"/>
                                </w:rPr>
                                <w:t> </w:t>
                              </w:r>
                              <w:r>
                                <w:rPr>
                                  <w:spacing w:val="-2"/>
                                  <w:sz w:val="22"/>
                                </w:rPr>
                                <w:t>After</w:t>
                              </w:r>
                            </w:p>
                            <w:p>
                              <w:pPr>
                                <w:numPr>
                                  <w:ilvl w:val="0"/>
                                  <w:numId w:val="24"/>
                                </w:numPr>
                                <w:tabs>
                                  <w:tab w:pos="505" w:val="left" w:leader="none"/>
                                </w:tabs>
                                <w:spacing w:line="269" w:lineRule="exact" w:before="0"/>
                                <w:ind w:left="505" w:right="0" w:hanging="360"/>
                                <w:jc w:val="left"/>
                                <w:rPr>
                                  <w:sz w:val="22"/>
                                </w:rPr>
                              </w:pPr>
                              <w:r>
                                <w:rPr>
                                  <w:spacing w:val="-2"/>
                                  <w:sz w:val="22"/>
                                </w:rPr>
                                <w:t>Change</w:t>
                              </w:r>
                            </w:p>
                          </w:txbxContent>
                        </wps:txbx>
                        <wps:bodyPr wrap="square" lIns="0" tIns="0" rIns="0" bIns="0" rtlCol="0">
                          <a:noAutofit/>
                        </wps:bodyPr>
                      </wps:wsp>
                      <wps:wsp>
                        <wps:cNvPr id="171" name="Textbox 171"/>
                        <wps:cNvSpPr txBox="1"/>
                        <wps:spPr>
                          <a:xfrm>
                            <a:off x="3491547" y="4762"/>
                            <a:ext cx="1550035" cy="1123315"/>
                          </a:xfrm>
                          <a:prstGeom prst="rect">
                            <a:avLst/>
                          </a:prstGeom>
                          <a:ln w="9525">
                            <a:solidFill>
                              <a:srgbClr val="000000"/>
                            </a:solidFill>
                            <a:prstDash val="solid"/>
                          </a:ln>
                        </wps:spPr>
                        <wps:txbx>
                          <w:txbxContent>
                            <w:p>
                              <w:pPr>
                                <w:spacing w:before="71"/>
                                <w:ind w:left="682" w:right="0" w:firstLine="0"/>
                                <w:jc w:val="left"/>
                                <w:rPr>
                                  <w:b/>
                                  <w:sz w:val="22"/>
                                </w:rPr>
                              </w:pPr>
                              <w:r>
                                <w:rPr>
                                  <w:b/>
                                  <w:spacing w:val="-2"/>
                                  <w:sz w:val="22"/>
                                </w:rPr>
                                <w:t>Leadership</w:t>
                              </w:r>
                            </w:p>
                            <w:p>
                              <w:pPr>
                                <w:numPr>
                                  <w:ilvl w:val="0"/>
                                  <w:numId w:val="25"/>
                                </w:numPr>
                                <w:tabs>
                                  <w:tab w:pos="865" w:val="left" w:leader="none"/>
                                </w:tabs>
                                <w:spacing w:line="269" w:lineRule="exact" w:before="199"/>
                                <w:ind w:left="865" w:right="0" w:hanging="360"/>
                                <w:jc w:val="left"/>
                                <w:rPr>
                                  <w:sz w:val="22"/>
                                </w:rPr>
                              </w:pPr>
                              <w:r>
                                <w:rPr>
                                  <w:spacing w:val="-2"/>
                                  <w:sz w:val="22"/>
                                </w:rPr>
                                <w:t>Envisioning</w:t>
                              </w:r>
                            </w:p>
                            <w:p>
                              <w:pPr>
                                <w:numPr>
                                  <w:ilvl w:val="0"/>
                                  <w:numId w:val="25"/>
                                </w:numPr>
                                <w:tabs>
                                  <w:tab w:pos="865" w:val="left" w:leader="none"/>
                                </w:tabs>
                                <w:spacing w:line="269" w:lineRule="exact" w:before="0"/>
                                <w:ind w:left="865" w:right="0" w:hanging="360"/>
                                <w:jc w:val="left"/>
                                <w:rPr>
                                  <w:sz w:val="22"/>
                                </w:rPr>
                              </w:pPr>
                              <w:r>
                                <w:rPr>
                                  <w:spacing w:val="-2"/>
                                  <w:sz w:val="22"/>
                                </w:rPr>
                                <w:t>Enabling</w:t>
                              </w:r>
                            </w:p>
                            <w:p>
                              <w:pPr>
                                <w:numPr>
                                  <w:ilvl w:val="0"/>
                                  <w:numId w:val="25"/>
                                </w:numPr>
                                <w:tabs>
                                  <w:tab w:pos="865" w:val="left" w:leader="none"/>
                                </w:tabs>
                                <w:spacing w:line="269" w:lineRule="exact" w:before="0"/>
                                <w:ind w:left="865" w:right="0" w:hanging="360"/>
                                <w:jc w:val="left"/>
                                <w:rPr>
                                  <w:sz w:val="22"/>
                                </w:rPr>
                              </w:pPr>
                              <w:r>
                                <w:rPr>
                                  <w:spacing w:val="-2"/>
                                  <w:sz w:val="22"/>
                                </w:rPr>
                                <w:t>Creditability</w:t>
                              </w:r>
                            </w:p>
                            <w:p>
                              <w:pPr>
                                <w:numPr>
                                  <w:ilvl w:val="0"/>
                                  <w:numId w:val="25"/>
                                </w:numPr>
                                <w:tabs>
                                  <w:tab w:pos="865" w:val="left" w:leader="none"/>
                                </w:tabs>
                                <w:spacing w:line="269" w:lineRule="exact" w:before="0"/>
                                <w:ind w:left="865" w:right="0" w:hanging="360"/>
                                <w:jc w:val="left"/>
                                <w:rPr>
                                  <w:sz w:val="22"/>
                                </w:rPr>
                              </w:pPr>
                              <w:r>
                                <w:rPr>
                                  <w:spacing w:val="-2"/>
                                  <w:sz w:val="22"/>
                                </w:rPr>
                                <w:t>Trust</w:t>
                              </w:r>
                            </w:p>
                          </w:txbxContent>
                        </wps:txbx>
                        <wps:bodyPr wrap="square" lIns="0" tIns="0" rIns="0" bIns="0" rtlCol="0">
                          <a:noAutofit/>
                        </wps:bodyPr>
                      </wps:wsp>
                    </wpg:wgp>
                  </a:graphicData>
                </a:graphic>
              </wp:anchor>
            </w:drawing>
          </mc:Choice>
          <mc:Fallback>
            <w:pict>
              <v:group style="position:absolute;margin-left:36.075001pt;margin-top:27.590235pt;width:549.5pt;height:378.3pt;mso-position-horizontal-relative:page;mso-position-vertical-relative:paragraph;z-index:-15719936;mso-wrap-distance-left:0;mso-wrap-distance-right:0" id="docshapegroup146" coordorigin="722,552" coordsize="10990,7566">
                <v:shape style="position:absolute;left:3348;top:2663;width:573;height:2899" id="docshape147" coordorigin="3349,2664" coordsize="573,2899" path="m3921,3969l3893,3988,3893,4092,3826,4154,3870,4078,3893,4092,3893,3988,3809,4043,3852,4068,3366,4912,3364,4917,3365,4923,3370,4926,3375,4929,3381,4927,3384,4922,3815,4173,3855,4188,3351,5548,3349,5553,3351,5559,3357,5561,3362,5563,3367,5560,3369,5555,3874,4195,3921,4213,3915,4162,3908,4101,3913,4103,3917,4045,3921,3969xm3921,3867l3907,3808,3909,3746,3911,3691,3866,3712,3396,2671,3394,2666,3388,2664,3383,2666,3378,2669,3376,2674,3378,2680,3848,3720,3820,3732,3383,3212,3379,3208,3373,3207,3364,3214,3364,3221,3367,3225,3836,3782,3798,3814,3835,3830,3819,3860,3383,3630,3378,3627,3372,3629,3369,3634,3367,3639,3368,3645,3810,3877,3787,3922,3921,3924,3896,3889,3862,3842,3921,3867xe" filled="true" fillcolor="#000000" stroked="false">
                  <v:path arrowok="t"/>
                  <v:fill type="solid"/>
                </v:shape>
                <v:rect style="position:absolute;left:729;top:1461;width:2646;height:4538" id="docshape148" filled="true" fillcolor="#ffffff" stroked="false">
                  <v:fill type="solid"/>
                </v:rect>
                <v:rect style="position:absolute;left:3933;top:946;width:1725;height:5862" id="docshape149" filled="false" stroked="true" strokeweight=".75pt" strokecolor="#000000">
                  <v:stroke dashstyle="solid"/>
                </v:rect>
                <v:shape style="position:absolute;left:3366;top:1494;width:7351;height:6623" id="docshape150" coordorigin="3367,1494" coordsize="7351,6623" path="m3939,3924l3805,3936,3831,3978,3373,4258,3368,4261,3367,4267,3369,4272,3372,4276,3378,4278,3383,4275,3842,3995,3868,4038,3914,3965,3939,3924xm6240,3595l6220,3585,6120,3535,6120,3585,5769,3585,5769,3535,5663,3588,5733,3509,5746,3493,5698,3481,6186,1613,6235,1626,6225,1580,6207,1494,6119,1595,6167,1608,5679,3476,5630,3463,5657,3591,5649,3595,5657,3599,5627,3726,5676,3714,6170,5798,6121,5809,6207,5912,6227,5826,6238,5782,6189,5793,5695,3710,5744,3698,5730,3682,5664,3603,5769,3655,5769,3605,6120,3605,6120,3655,6220,3605,6240,3595xm10717,5451l10702,5421,10617,5251,10517,5451,10607,5451,10607,8113,10611,8117,10623,8117,10627,8113,10627,5451,10717,5451xe" filled="true" fillcolor="#000000" stroked="false">
                  <v:path arrowok="t"/>
                  <v:fill type="solid"/>
                </v:shape>
                <v:shape style="position:absolute;left:4780;top:6795;width:5824;height:1315" id="docshape151" coordorigin="4780,6795" coordsize="5824,1315" path="m4793,8106l4793,6795m4780,8109l10604,8110e" filled="false" stroked="true" strokeweight=".75pt" strokecolor="#000000">
                  <v:path arrowok="t"/>
                  <v:stroke dashstyle="solid"/>
                </v:shape>
                <v:shape style="position:absolute;left:4423;top:6272;width:765;height:244" type="#_x0000_t202" id="docshape152" filled="false" stroked="false">
                  <v:textbox inset="0,0,0,0">
                    <w:txbxContent>
                      <w:p>
                        <w:pPr>
                          <w:spacing w:line="243" w:lineRule="exact" w:before="0"/>
                          <w:ind w:left="0" w:right="0" w:firstLine="0"/>
                          <w:jc w:val="left"/>
                          <w:rPr>
                            <w:sz w:val="22"/>
                          </w:rPr>
                        </w:pPr>
                        <w:r>
                          <w:rPr>
                            <w:spacing w:val="-2"/>
                            <w:sz w:val="22"/>
                          </w:rPr>
                          <w:t>SKILLS</w:t>
                        </w:r>
                      </w:p>
                    </w:txbxContent>
                  </v:textbox>
                  <w10:wrap type="none"/>
                </v:shape>
                <v:shape style="position:absolute;left:4301;top:5364;width:1009;height:244" type="#_x0000_t202" id="docshape153" filled="false" stroked="false">
                  <v:textbox inset="0,0,0,0">
                    <w:txbxContent>
                      <w:p>
                        <w:pPr>
                          <w:spacing w:line="243" w:lineRule="exact" w:before="0"/>
                          <w:ind w:left="0" w:right="0" w:firstLine="0"/>
                          <w:jc w:val="left"/>
                          <w:rPr>
                            <w:sz w:val="22"/>
                          </w:rPr>
                        </w:pPr>
                        <w:r>
                          <w:rPr>
                            <w:spacing w:val="-2"/>
                            <w:sz w:val="22"/>
                          </w:rPr>
                          <w:t>SYSTEMS</w:t>
                        </w:r>
                      </w:p>
                    </w:txbxContent>
                  </v:textbox>
                  <w10:wrap type="none"/>
                </v:shape>
                <v:shape style="position:absolute;left:4148;top:4458;width:1315;height:244" type="#_x0000_t202" id="docshape154" filled="false" stroked="false">
                  <v:textbox inset="0,0,0,0">
                    <w:txbxContent>
                      <w:p>
                        <w:pPr>
                          <w:spacing w:line="243" w:lineRule="exact" w:before="0"/>
                          <w:ind w:left="0" w:right="0" w:firstLine="0"/>
                          <w:jc w:val="left"/>
                          <w:rPr>
                            <w:sz w:val="22"/>
                          </w:rPr>
                        </w:pPr>
                        <w:r>
                          <w:rPr>
                            <w:spacing w:val="-2"/>
                            <w:sz w:val="22"/>
                          </w:rPr>
                          <w:t>BEHAVIOUR</w:t>
                        </w:r>
                      </w:p>
                    </w:txbxContent>
                  </v:textbox>
                  <w10:wrap type="none"/>
                </v:shape>
                <v:shape style="position:absolute;left:4289;top:3552;width:1033;height:244" type="#_x0000_t202" id="docshape155" filled="false" stroked="false">
                  <v:textbox inset="0,0,0,0">
                    <w:txbxContent>
                      <w:p>
                        <w:pPr>
                          <w:spacing w:line="243" w:lineRule="exact" w:before="0"/>
                          <w:ind w:left="0" w:right="0" w:firstLine="0"/>
                          <w:jc w:val="left"/>
                          <w:rPr>
                            <w:sz w:val="22"/>
                          </w:rPr>
                        </w:pPr>
                        <w:r>
                          <w:rPr>
                            <w:spacing w:val="-2"/>
                            <w:sz w:val="22"/>
                          </w:rPr>
                          <w:t>CULTURE</w:t>
                        </w:r>
                      </w:p>
                    </w:txbxContent>
                  </v:textbox>
                  <w10:wrap type="none"/>
                </v:shape>
                <v:shape style="position:absolute;left:4319;top:2645;width:973;height:244" type="#_x0000_t202" id="docshape156" filled="false" stroked="false">
                  <v:textbox inset="0,0,0,0">
                    <w:txbxContent>
                      <w:p>
                        <w:pPr>
                          <w:spacing w:line="243" w:lineRule="exact" w:before="0"/>
                          <w:ind w:left="0" w:right="0" w:firstLine="0"/>
                          <w:jc w:val="left"/>
                          <w:rPr>
                            <w:sz w:val="22"/>
                          </w:rPr>
                        </w:pPr>
                        <w:r>
                          <w:rPr>
                            <w:spacing w:val="-2"/>
                            <w:sz w:val="22"/>
                          </w:rPr>
                          <w:t>PROCESS</w:t>
                        </w:r>
                      </w:p>
                    </w:txbxContent>
                  </v:textbox>
                  <w10:wrap type="none"/>
                </v:shape>
                <v:shape style="position:absolute;left:4153;top:1035;width:1304;height:948" type="#_x0000_t202" id="docshape157" filled="false" stroked="false">
                  <v:textbox inset="0,0,0,0">
                    <w:txbxContent>
                      <w:p>
                        <w:pPr>
                          <w:spacing w:line="240" w:lineRule="auto" w:before="0"/>
                          <w:ind w:left="183" w:right="201" w:firstLine="1"/>
                          <w:jc w:val="center"/>
                          <w:rPr>
                            <w:b/>
                            <w:sz w:val="22"/>
                          </w:rPr>
                        </w:pPr>
                        <w:r>
                          <w:rPr>
                            <w:b/>
                            <w:spacing w:val="-2"/>
                            <w:sz w:val="22"/>
                          </w:rPr>
                          <w:t>Change initiatives</w:t>
                        </w:r>
                      </w:p>
                      <w:p>
                        <w:pPr>
                          <w:spacing w:before="188"/>
                          <w:ind w:left="0" w:right="18" w:firstLine="0"/>
                          <w:jc w:val="center"/>
                          <w:rPr>
                            <w:sz w:val="22"/>
                          </w:rPr>
                        </w:pPr>
                        <w:r>
                          <w:rPr>
                            <w:spacing w:val="-2"/>
                            <w:sz w:val="22"/>
                          </w:rPr>
                          <w:t>STRUCTURE</w:t>
                        </w:r>
                      </w:p>
                    </w:txbxContent>
                  </v:textbox>
                  <w10:wrap type="none"/>
                </v:shape>
                <v:shape style="position:absolute;left:729;top:1461;width:2646;height:4538" type="#_x0000_t202" id="docshape158" filled="false" stroked="true" strokeweight=".75pt" strokecolor="#000000">
                  <v:textbox inset="0,0,0,0">
                    <w:txbxContent>
                      <w:p>
                        <w:pPr>
                          <w:spacing w:before="71"/>
                          <w:ind w:left="0" w:right="1" w:firstLine="0"/>
                          <w:jc w:val="center"/>
                          <w:rPr>
                            <w:b/>
                            <w:sz w:val="22"/>
                          </w:rPr>
                        </w:pPr>
                        <w:r>
                          <w:rPr>
                            <w:b/>
                            <w:sz w:val="22"/>
                          </w:rPr>
                          <w:t>External</w:t>
                        </w:r>
                        <w:r>
                          <w:rPr>
                            <w:b/>
                            <w:spacing w:val="-10"/>
                            <w:sz w:val="22"/>
                          </w:rPr>
                          <w:t> </w:t>
                        </w:r>
                        <w:r>
                          <w:rPr>
                            <w:b/>
                            <w:spacing w:val="-2"/>
                            <w:sz w:val="22"/>
                          </w:rPr>
                          <w:t>Environment</w:t>
                        </w:r>
                      </w:p>
                      <w:p>
                        <w:pPr>
                          <w:spacing w:before="199"/>
                          <w:ind w:left="0" w:right="1" w:firstLine="0"/>
                          <w:jc w:val="center"/>
                          <w:rPr>
                            <w:sz w:val="22"/>
                          </w:rPr>
                        </w:pPr>
                        <w:r>
                          <w:rPr>
                            <w:sz w:val="22"/>
                          </w:rPr>
                          <w:t>Changes</w:t>
                        </w:r>
                        <w:r>
                          <w:rPr>
                            <w:spacing w:val="-9"/>
                            <w:sz w:val="22"/>
                          </w:rPr>
                          <w:t> </w:t>
                        </w:r>
                        <w:r>
                          <w:rPr>
                            <w:spacing w:val="-5"/>
                            <w:sz w:val="22"/>
                          </w:rPr>
                          <w:t>in:</w:t>
                        </w:r>
                      </w:p>
                      <w:p>
                        <w:pPr>
                          <w:numPr>
                            <w:ilvl w:val="0"/>
                            <w:numId w:val="21"/>
                          </w:numPr>
                          <w:tabs>
                            <w:tab w:pos="324" w:val="left" w:leader="none"/>
                          </w:tabs>
                          <w:spacing w:before="200"/>
                          <w:ind w:left="324" w:right="144" w:hanging="180"/>
                          <w:jc w:val="left"/>
                          <w:rPr>
                            <w:sz w:val="22"/>
                          </w:rPr>
                        </w:pPr>
                        <w:r>
                          <w:rPr>
                            <w:sz w:val="22"/>
                          </w:rPr>
                          <w:t>National and international</w:t>
                        </w:r>
                        <w:r>
                          <w:rPr>
                            <w:spacing w:val="-14"/>
                            <w:sz w:val="22"/>
                          </w:rPr>
                          <w:t> </w:t>
                        </w:r>
                        <w:r>
                          <w:rPr>
                            <w:sz w:val="22"/>
                          </w:rPr>
                          <w:t>economies,</w:t>
                        </w:r>
                      </w:p>
                      <w:p>
                        <w:pPr>
                          <w:numPr>
                            <w:ilvl w:val="0"/>
                            <w:numId w:val="21"/>
                          </w:numPr>
                          <w:tabs>
                            <w:tab w:pos="324" w:val="left" w:leader="none"/>
                          </w:tabs>
                          <w:spacing w:before="0"/>
                          <w:ind w:left="324" w:right="643" w:hanging="180"/>
                          <w:jc w:val="left"/>
                          <w:rPr>
                            <w:sz w:val="22"/>
                          </w:rPr>
                        </w:pPr>
                        <w:r>
                          <w:rPr>
                            <w:sz w:val="22"/>
                          </w:rPr>
                          <w:t>New</w:t>
                        </w:r>
                        <w:r>
                          <w:rPr>
                            <w:spacing w:val="-14"/>
                            <w:sz w:val="22"/>
                          </w:rPr>
                          <w:t> </w:t>
                        </w:r>
                        <w:r>
                          <w:rPr>
                            <w:sz w:val="22"/>
                          </w:rPr>
                          <w:t>e</w:t>
                        </w:r>
                        <w:r>
                          <w:rPr>
                            <w:spacing w:val="-14"/>
                            <w:sz w:val="22"/>
                          </w:rPr>
                          <w:t> </w:t>
                        </w:r>
                        <w:r>
                          <w:rPr>
                            <w:sz w:val="22"/>
                          </w:rPr>
                          <w:t>competitive </w:t>
                        </w:r>
                        <w:r>
                          <w:rPr>
                            <w:spacing w:val="-2"/>
                            <w:sz w:val="22"/>
                          </w:rPr>
                          <w:t>environments,</w:t>
                        </w:r>
                      </w:p>
                      <w:p>
                        <w:pPr>
                          <w:numPr>
                            <w:ilvl w:val="0"/>
                            <w:numId w:val="21"/>
                          </w:numPr>
                          <w:tabs>
                            <w:tab w:pos="324" w:val="left" w:leader="none"/>
                          </w:tabs>
                          <w:spacing w:before="0"/>
                          <w:ind w:left="324" w:right="735" w:hanging="180"/>
                          <w:jc w:val="left"/>
                          <w:rPr>
                            <w:sz w:val="22"/>
                          </w:rPr>
                        </w:pPr>
                        <w:r>
                          <w:rPr>
                            <w:sz w:val="22"/>
                          </w:rPr>
                          <w:t>Shifting</w:t>
                        </w:r>
                        <w:r>
                          <w:rPr>
                            <w:spacing w:val="-14"/>
                            <w:sz w:val="22"/>
                          </w:rPr>
                          <w:t> </w:t>
                        </w:r>
                        <w:r>
                          <w:rPr>
                            <w:sz w:val="22"/>
                          </w:rPr>
                          <w:t>customer </w:t>
                        </w:r>
                        <w:r>
                          <w:rPr>
                            <w:spacing w:val="-2"/>
                            <w:sz w:val="22"/>
                          </w:rPr>
                          <w:t>expectations</w:t>
                        </w:r>
                      </w:p>
                      <w:p>
                        <w:pPr>
                          <w:numPr>
                            <w:ilvl w:val="0"/>
                            <w:numId w:val="21"/>
                          </w:numPr>
                          <w:tabs>
                            <w:tab w:pos="324" w:val="left" w:leader="none"/>
                          </w:tabs>
                          <w:spacing w:before="0"/>
                          <w:ind w:left="324" w:right="1119" w:hanging="180"/>
                          <w:jc w:val="both"/>
                          <w:rPr>
                            <w:sz w:val="22"/>
                          </w:rPr>
                        </w:pPr>
                        <w:r>
                          <w:rPr>
                            <w:spacing w:val="-2"/>
                            <w:sz w:val="22"/>
                          </w:rPr>
                          <w:t>Government regulations&amp; deregulations</w:t>
                        </w:r>
                      </w:p>
                      <w:p>
                        <w:pPr>
                          <w:numPr>
                            <w:ilvl w:val="0"/>
                            <w:numId w:val="21"/>
                          </w:numPr>
                          <w:tabs>
                            <w:tab w:pos="324" w:val="left" w:leader="none"/>
                          </w:tabs>
                          <w:spacing w:before="0"/>
                          <w:ind w:left="324" w:right="565" w:hanging="180"/>
                          <w:jc w:val="left"/>
                          <w:rPr>
                            <w:sz w:val="22"/>
                          </w:rPr>
                        </w:pPr>
                        <w:r>
                          <w:rPr>
                            <w:sz w:val="22"/>
                          </w:rPr>
                          <w:t>Increasing</w:t>
                        </w:r>
                        <w:r>
                          <w:rPr>
                            <w:spacing w:val="-14"/>
                            <w:sz w:val="22"/>
                          </w:rPr>
                          <w:t> </w:t>
                        </w:r>
                        <w:r>
                          <w:rPr>
                            <w:sz w:val="22"/>
                          </w:rPr>
                          <w:t>financial markets pressures</w:t>
                        </w:r>
                      </w:p>
                      <w:p>
                        <w:pPr>
                          <w:numPr>
                            <w:ilvl w:val="0"/>
                            <w:numId w:val="21"/>
                          </w:numPr>
                          <w:tabs>
                            <w:tab w:pos="324" w:val="left" w:leader="none"/>
                          </w:tabs>
                          <w:spacing w:before="0"/>
                          <w:ind w:left="324" w:right="1115" w:hanging="180"/>
                          <w:jc w:val="left"/>
                          <w:rPr>
                            <w:sz w:val="22"/>
                          </w:rPr>
                        </w:pPr>
                        <w:r>
                          <w:rPr>
                            <w:sz w:val="22"/>
                          </w:rPr>
                          <w:t>Dramatic</w:t>
                        </w:r>
                        <w:r>
                          <w:rPr>
                            <w:spacing w:val="-14"/>
                            <w:sz w:val="22"/>
                          </w:rPr>
                          <w:t> </w:t>
                        </w:r>
                        <w:r>
                          <w:rPr>
                            <w:sz w:val="22"/>
                          </w:rPr>
                          <w:t>and </w:t>
                        </w:r>
                        <w:r>
                          <w:rPr>
                            <w:spacing w:val="-2"/>
                            <w:sz w:val="22"/>
                          </w:rPr>
                          <w:t>unexpected</w:t>
                        </w:r>
                      </w:p>
                    </w:txbxContent>
                  </v:textbox>
                  <v:stroke dashstyle="solid"/>
                  <w10:wrap type="none"/>
                </v:shape>
                <v:shape style="position:absolute;left:9349;top:1061;width:2355;height:4190" type="#_x0000_t202" id="docshape159" filled="false" stroked="true" strokeweight=".75pt" strokecolor="#000000">
                  <v:textbox inset="0,0,0,0">
                    <w:txbxContent>
                      <w:p>
                        <w:pPr>
                          <w:spacing w:line="465" w:lineRule="auto" w:before="72"/>
                          <w:ind w:left="488" w:right="308" w:hanging="174"/>
                          <w:jc w:val="left"/>
                          <w:rPr>
                            <w:b/>
                            <w:sz w:val="22"/>
                          </w:rPr>
                        </w:pPr>
                        <w:r>
                          <w:rPr>
                            <w:b/>
                            <w:sz w:val="22"/>
                          </w:rPr>
                          <w:t>Change</w:t>
                        </w:r>
                        <w:r>
                          <w:rPr>
                            <w:b/>
                            <w:spacing w:val="-14"/>
                            <w:sz w:val="22"/>
                          </w:rPr>
                          <w:t> </w:t>
                        </w:r>
                        <w:r>
                          <w:rPr>
                            <w:b/>
                            <w:sz w:val="22"/>
                          </w:rPr>
                          <w:t>Outcomes </w:t>
                        </w:r>
                        <w:r>
                          <w:rPr>
                            <w:b/>
                            <w:spacing w:val="-2"/>
                            <w:sz w:val="22"/>
                          </w:rPr>
                          <w:t>(Performance)</w:t>
                        </w:r>
                      </w:p>
                      <w:p>
                        <w:pPr>
                          <w:spacing w:line="252" w:lineRule="exact" w:before="0"/>
                          <w:ind w:left="146" w:right="0" w:firstLine="0"/>
                          <w:jc w:val="left"/>
                          <w:rPr>
                            <w:sz w:val="22"/>
                          </w:rPr>
                        </w:pPr>
                        <w:r>
                          <w:rPr>
                            <w:sz w:val="22"/>
                          </w:rPr>
                          <w:t>Increase</w:t>
                        </w:r>
                        <w:r>
                          <w:rPr>
                            <w:spacing w:val="-10"/>
                            <w:sz w:val="22"/>
                          </w:rPr>
                          <w:t> </w:t>
                        </w:r>
                        <w:r>
                          <w:rPr>
                            <w:spacing w:val="-5"/>
                            <w:sz w:val="22"/>
                          </w:rPr>
                          <w:t>in:</w:t>
                        </w:r>
                      </w:p>
                      <w:p>
                        <w:pPr>
                          <w:numPr>
                            <w:ilvl w:val="0"/>
                            <w:numId w:val="22"/>
                          </w:numPr>
                          <w:tabs>
                            <w:tab w:pos="506" w:val="left" w:leader="none"/>
                          </w:tabs>
                          <w:spacing w:before="237"/>
                          <w:ind w:left="506" w:right="0" w:hanging="360"/>
                          <w:jc w:val="left"/>
                          <w:rPr>
                            <w:sz w:val="22"/>
                          </w:rPr>
                        </w:pPr>
                        <w:r>
                          <w:rPr>
                            <w:spacing w:val="-2"/>
                            <w:sz w:val="22"/>
                          </w:rPr>
                          <w:t>Sales</w:t>
                        </w:r>
                      </w:p>
                      <w:p>
                        <w:pPr>
                          <w:numPr>
                            <w:ilvl w:val="0"/>
                            <w:numId w:val="22"/>
                          </w:numPr>
                          <w:tabs>
                            <w:tab w:pos="506" w:val="left" w:leader="none"/>
                          </w:tabs>
                          <w:spacing w:before="37"/>
                          <w:ind w:left="506" w:right="0" w:hanging="360"/>
                          <w:jc w:val="left"/>
                          <w:rPr>
                            <w:sz w:val="22"/>
                          </w:rPr>
                        </w:pPr>
                        <w:r>
                          <w:rPr>
                            <w:spacing w:val="-2"/>
                            <w:sz w:val="22"/>
                          </w:rPr>
                          <w:t>Profit</w:t>
                        </w:r>
                      </w:p>
                      <w:p>
                        <w:pPr>
                          <w:numPr>
                            <w:ilvl w:val="0"/>
                            <w:numId w:val="22"/>
                          </w:numPr>
                          <w:tabs>
                            <w:tab w:pos="506" w:val="left" w:leader="none"/>
                          </w:tabs>
                          <w:spacing w:line="273" w:lineRule="auto" w:before="38"/>
                          <w:ind w:left="506" w:right="610" w:hanging="360"/>
                          <w:jc w:val="left"/>
                          <w:rPr>
                            <w:sz w:val="22"/>
                          </w:rPr>
                        </w:pPr>
                        <w:r>
                          <w:rPr>
                            <w:spacing w:val="-4"/>
                            <w:sz w:val="22"/>
                          </w:rPr>
                          <w:t>Shareholders‟ </w:t>
                        </w:r>
                        <w:r>
                          <w:rPr>
                            <w:spacing w:val="-2"/>
                            <w:sz w:val="22"/>
                          </w:rPr>
                          <w:t>wealth</w:t>
                        </w:r>
                      </w:p>
                      <w:p>
                        <w:pPr>
                          <w:numPr>
                            <w:ilvl w:val="0"/>
                            <w:numId w:val="22"/>
                          </w:numPr>
                          <w:tabs>
                            <w:tab w:pos="506" w:val="left" w:leader="none"/>
                          </w:tabs>
                          <w:spacing w:before="2"/>
                          <w:ind w:left="506" w:right="0" w:hanging="360"/>
                          <w:jc w:val="left"/>
                          <w:rPr>
                            <w:sz w:val="22"/>
                          </w:rPr>
                        </w:pPr>
                        <w:r>
                          <w:rPr>
                            <w:spacing w:val="-2"/>
                            <w:sz w:val="22"/>
                          </w:rPr>
                          <w:t>Flexibility</w:t>
                        </w:r>
                      </w:p>
                      <w:p>
                        <w:pPr>
                          <w:numPr>
                            <w:ilvl w:val="0"/>
                            <w:numId w:val="22"/>
                          </w:numPr>
                          <w:tabs>
                            <w:tab w:pos="506" w:val="left" w:leader="none"/>
                          </w:tabs>
                          <w:spacing w:before="38"/>
                          <w:ind w:left="506" w:right="0" w:hanging="360"/>
                          <w:jc w:val="left"/>
                          <w:rPr>
                            <w:sz w:val="22"/>
                          </w:rPr>
                        </w:pPr>
                        <w:r>
                          <w:rPr>
                            <w:spacing w:val="-2"/>
                            <w:sz w:val="22"/>
                          </w:rPr>
                          <w:t>Collaboration</w:t>
                        </w:r>
                      </w:p>
                    </w:txbxContent>
                  </v:textbox>
                  <v:stroke dashstyle="solid"/>
                  <w10:wrap type="none"/>
                </v:shape>
                <v:shape style="position:absolute;left:6207;top:4785;width:2380;height:2941" type="#_x0000_t202" id="docshape160" filled="false" stroked="true" strokeweight=".75pt" strokecolor="#000000">
                  <v:textbox inset="0,0,0,0">
                    <w:txbxContent>
                      <w:p>
                        <w:pPr>
                          <w:spacing w:before="72"/>
                          <w:ind w:left="425" w:right="0" w:firstLine="0"/>
                          <w:jc w:val="left"/>
                          <w:rPr>
                            <w:b/>
                            <w:sz w:val="22"/>
                          </w:rPr>
                        </w:pPr>
                        <w:r>
                          <w:rPr>
                            <w:b/>
                            <w:spacing w:val="-2"/>
                            <w:sz w:val="22"/>
                          </w:rPr>
                          <w:t>Communication</w:t>
                        </w:r>
                      </w:p>
                      <w:p>
                        <w:pPr>
                          <w:numPr>
                            <w:ilvl w:val="0"/>
                            <w:numId w:val="23"/>
                          </w:numPr>
                          <w:tabs>
                            <w:tab w:pos="505" w:val="left" w:leader="none"/>
                          </w:tabs>
                          <w:spacing w:before="198"/>
                          <w:ind w:left="505" w:right="821" w:hanging="360"/>
                          <w:jc w:val="left"/>
                          <w:rPr>
                            <w:sz w:val="22"/>
                          </w:rPr>
                        </w:pPr>
                        <w:r>
                          <w:rPr>
                            <w:spacing w:val="-2"/>
                            <w:sz w:val="22"/>
                          </w:rPr>
                          <w:t>Readiness information</w:t>
                        </w:r>
                      </w:p>
                      <w:p>
                        <w:pPr>
                          <w:numPr>
                            <w:ilvl w:val="0"/>
                            <w:numId w:val="23"/>
                          </w:numPr>
                          <w:tabs>
                            <w:tab w:pos="505" w:val="left" w:leader="none"/>
                          </w:tabs>
                          <w:spacing w:before="0"/>
                          <w:ind w:left="505" w:right="808" w:hanging="360"/>
                          <w:jc w:val="left"/>
                          <w:rPr>
                            <w:sz w:val="22"/>
                          </w:rPr>
                        </w:pPr>
                        <w:r>
                          <w:rPr>
                            <w:sz w:val="22"/>
                          </w:rPr>
                          <w:t>Quality of </w:t>
                        </w:r>
                        <w:r>
                          <w:rPr>
                            <w:spacing w:val="-2"/>
                            <w:sz w:val="22"/>
                          </w:rPr>
                          <w:t>Information</w:t>
                        </w:r>
                      </w:p>
                      <w:p>
                        <w:pPr>
                          <w:numPr>
                            <w:ilvl w:val="0"/>
                            <w:numId w:val="23"/>
                          </w:numPr>
                          <w:tabs>
                            <w:tab w:pos="505" w:val="left" w:leader="none"/>
                          </w:tabs>
                          <w:spacing w:before="0"/>
                          <w:ind w:left="505" w:right="809" w:hanging="360"/>
                          <w:jc w:val="left"/>
                          <w:rPr>
                            <w:sz w:val="22"/>
                          </w:rPr>
                        </w:pPr>
                        <w:r>
                          <w:rPr>
                            <w:sz w:val="22"/>
                          </w:rPr>
                          <w:t>Quantity of </w:t>
                        </w:r>
                        <w:r>
                          <w:rPr>
                            <w:spacing w:val="-2"/>
                            <w:sz w:val="22"/>
                          </w:rPr>
                          <w:t>Information</w:t>
                        </w:r>
                      </w:p>
                    </w:txbxContent>
                  </v:textbox>
                  <v:stroke dashstyle="solid"/>
                  <w10:wrap type="none"/>
                </v:shape>
                <v:shape style="position:absolute;left:6220;top:2676;width:2367;height:1823" type="#_x0000_t202" id="docshape161" filled="false" stroked="true" strokeweight=".75pt" strokecolor="#000000">
                  <v:textbox inset="0,0,0,0">
                    <w:txbxContent>
                      <w:p>
                        <w:pPr>
                          <w:spacing w:before="71"/>
                          <w:ind w:left="64" w:right="64" w:firstLine="0"/>
                          <w:jc w:val="center"/>
                          <w:rPr>
                            <w:b/>
                            <w:sz w:val="22"/>
                          </w:rPr>
                        </w:pPr>
                        <w:r>
                          <w:rPr>
                            <w:b/>
                            <w:spacing w:val="-2"/>
                            <w:sz w:val="22"/>
                          </w:rPr>
                          <w:t>Participation</w:t>
                        </w:r>
                      </w:p>
                      <w:p>
                        <w:pPr>
                          <w:spacing w:before="200"/>
                          <w:ind w:left="0" w:right="64" w:firstLine="0"/>
                          <w:jc w:val="center"/>
                          <w:rPr>
                            <w:sz w:val="22"/>
                          </w:rPr>
                        </w:pPr>
                        <w:r>
                          <w:rPr>
                            <w:sz w:val="22"/>
                          </w:rPr>
                          <w:t>Decision</w:t>
                        </w:r>
                        <w:r>
                          <w:rPr>
                            <w:spacing w:val="-9"/>
                            <w:sz w:val="22"/>
                          </w:rPr>
                          <w:t> </w:t>
                        </w:r>
                        <w:r>
                          <w:rPr>
                            <w:spacing w:val="-2"/>
                            <w:sz w:val="22"/>
                          </w:rPr>
                          <w:t>involvement:</w:t>
                        </w:r>
                      </w:p>
                      <w:p>
                        <w:pPr>
                          <w:numPr>
                            <w:ilvl w:val="0"/>
                            <w:numId w:val="24"/>
                          </w:numPr>
                          <w:tabs>
                            <w:tab w:pos="505" w:val="left" w:leader="none"/>
                          </w:tabs>
                          <w:spacing w:line="269" w:lineRule="exact" w:before="199"/>
                          <w:ind w:left="505" w:right="0" w:hanging="360"/>
                          <w:jc w:val="left"/>
                          <w:rPr>
                            <w:sz w:val="22"/>
                          </w:rPr>
                        </w:pPr>
                        <w:r>
                          <w:rPr>
                            <w:spacing w:val="-2"/>
                            <w:sz w:val="22"/>
                          </w:rPr>
                          <w:t>Before</w:t>
                        </w:r>
                      </w:p>
                      <w:p>
                        <w:pPr>
                          <w:numPr>
                            <w:ilvl w:val="0"/>
                            <w:numId w:val="24"/>
                          </w:numPr>
                          <w:tabs>
                            <w:tab w:pos="505" w:val="left" w:leader="none"/>
                          </w:tabs>
                          <w:spacing w:line="269" w:lineRule="exact" w:before="0"/>
                          <w:ind w:left="505" w:right="0" w:hanging="360"/>
                          <w:jc w:val="left"/>
                          <w:rPr>
                            <w:sz w:val="22"/>
                          </w:rPr>
                        </w:pPr>
                        <w:r>
                          <w:rPr>
                            <w:sz w:val="22"/>
                          </w:rPr>
                          <w:t>During</w:t>
                        </w:r>
                        <w:r>
                          <w:rPr>
                            <w:spacing w:val="-4"/>
                            <w:sz w:val="22"/>
                          </w:rPr>
                          <w:t> </w:t>
                        </w:r>
                        <w:r>
                          <w:rPr>
                            <w:sz w:val="22"/>
                          </w:rPr>
                          <w:t>&amp;</w:t>
                        </w:r>
                        <w:r>
                          <w:rPr>
                            <w:spacing w:val="-5"/>
                            <w:sz w:val="22"/>
                          </w:rPr>
                          <w:t> </w:t>
                        </w:r>
                        <w:r>
                          <w:rPr>
                            <w:spacing w:val="-2"/>
                            <w:sz w:val="22"/>
                          </w:rPr>
                          <w:t>After</w:t>
                        </w:r>
                      </w:p>
                      <w:p>
                        <w:pPr>
                          <w:numPr>
                            <w:ilvl w:val="0"/>
                            <w:numId w:val="24"/>
                          </w:numPr>
                          <w:tabs>
                            <w:tab w:pos="505" w:val="left" w:leader="none"/>
                          </w:tabs>
                          <w:spacing w:line="269" w:lineRule="exact" w:before="0"/>
                          <w:ind w:left="505" w:right="0" w:hanging="360"/>
                          <w:jc w:val="left"/>
                          <w:rPr>
                            <w:sz w:val="22"/>
                          </w:rPr>
                        </w:pPr>
                        <w:r>
                          <w:rPr>
                            <w:spacing w:val="-2"/>
                            <w:sz w:val="22"/>
                          </w:rPr>
                          <w:t>Change</w:t>
                        </w:r>
                      </w:p>
                    </w:txbxContent>
                  </v:textbox>
                  <v:stroke dashstyle="solid"/>
                  <w10:wrap type="none"/>
                </v:shape>
                <v:shape style="position:absolute;left:6220;top:559;width:2441;height:1769" type="#_x0000_t202" id="docshape162" filled="false" stroked="true" strokeweight=".75pt" strokecolor="#000000">
                  <v:textbox inset="0,0,0,0">
                    <w:txbxContent>
                      <w:p>
                        <w:pPr>
                          <w:spacing w:before="71"/>
                          <w:ind w:left="682" w:right="0" w:firstLine="0"/>
                          <w:jc w:val="left"/>
                          <w:rPr>
                            <w:b/>
                            <w:sz w:val="22"/>
                          </w:rPr>
                        </w:pPr>
                        <w:r>
                          <w:rPr>
                            <w:b/>
                            <w:spacing w:val="-2"/>
                            <w:sz w:val="22"/>
                          </w:rPr>
                          <w:t>Leadership</w:t>
                        </w:r>
                      </w:p>
                      <w:p>
                        <w:pPr>
                          <w:numPr>
                            <w:ilvl w:val="0"/>
                            <w:numId w:val="25"/>
                          </w:numPr>
                          <w:tabs>
                            <w:tab w:pos="865" w:val="left" w:leader="none"/>
                          </w:tabs>
                          <w:spacing w:line="269" w:lineRule="exact" w:before="199"/>
                          <w:ind w:left="865" w:right="0" w:hanging="360"/>
                          <w:jc w:val="left"/>
                          <w:rPr>
                            <w:sz w:val="22"/>
                          </w:rPr>
                        </w:pPr>
                        <w:r>
                          <w:rPr>
                            <w:spacing w:val="-2"/>
                            <w:sz w:val="22"/>
                          </w:rPr>
                          <w:t>Envisioning</w:t>
                        </w:r>
                      </w:p>
                      <w:p>
                        <w:pPr>
                          <w:numPr>
                            <w:ilvl w:val="0"/>
                            <w:numId w:val="25"/>
                          </w:numPr>
                          <w:tabs>
                            <w:tab w:pos="865" w:val="left" w:leader="none"/>
                          </w:tabs>
                          <w:spacing w:line="269" w:lineRule="exact" w:before="0"/>
                          <w:ind w:left="865" w:right="0" w:hanging="360"/>
                          <w:jc w:val="left"/>
                          <w:rPr>
                            <w:sz w:val="22"/>
                          </w:rPr>
                        </w:pPr>
                        <w:r>
                          <w:rPr>
                            <w:spacing w:val="-2"/>
                            <w:sz w:val="22"/>
                          </w:rPr>
                          <w:t>Enabling</w:t>
                        </w:r>
                      </w:p>
                      <w:p>
                        <w:pPr>
                          <w:numPr>
                            <w:ilvl w:val="0"/>
                            <w:numId w:val="25"/>
                          </w:numPr>
                          <w:tabs>
                            <w:tab w:pos="865" w:val="left" w:leader="none"/>
                          </w:tabs>
                          <w:spacing w:line="269" w:lineRule="exact" w:before="0"/>
                          <w:ind w:left="865" w:right="0" w:hanging="360"/>
                          <w:jc w:val="left"/>
                          <w:rPr>
                            <w:sz w:val="22"/>
                          </w:rPr>
                        </w:pPr>
                        <w:r>
                          <w:rPr>
                            <w:spacing w:val="-2"/>
                            <w:sz w:val="22"/>
                          </w:rPr>
                          <w:t>Creditability</w:t>
                        </w:r>
                      </w:p>
                      <w:p>
                        <w:pPr>
                          <w:numPr>
                            <w:ilvl w:val="0"/>
                            <w:numId w:val="25"/>
                          </w:numPr>
                          <w:tabs>
                            <w:tab w:pos="865" w:val="left" w:leader="none"/>
                          </w:tabs>
                          <w:spacing w:line="269" w:lineRule="exact" w:before="0"/>
                          <w:ind w:left="865" w:right="0" w:hanging="360"/>
                          <w:jc w:val="left"/>
                          <w:rPr>
                            <w:sz w:val="22"/>
                          </w:rPr>
                        </w:pPr>
                        <w:r>
                          <w:rPr>
                            <w:spacing w:val="-2"/>
                            <w:sz w:val="22"/>
                          </w:rPr>
                          <w:t>Trust</w:t>
                        </w:r>
                      </w:p>
                    </w:txbxContent>
                  </v:textbox>
                  <v:stroke dashstyle="solid"/>
                  <w10:wrap type="none"/>
                </v:shape>
                <w10:wrap type="topAndBottom"/>
              </v:group>
            </w:pict>
          </mc:Fallback>
        </mc:AlternateContent>
      </w:r>
      <w:r>
        <w:rPr/>
        <w:t>Conceptual</w:t>
      </w:r>
      <w:r>
        <w:rPr>
          <w:spacing w:val="-3"/>
        </w:rPr>
        <w:t> </w:t>
      </w:r>
      <w:r>
        <w:rPr>
          <w:spacing w:val="-2"/>
        </w:rPr>
        <w:t>Framework</w:t>
      </w:r>
    </w:p>
    <w:p>
      <w:pPr>
        <w:spacing w:line="275" w:lineRule="exact" w:before="185"/>
        <w:ind w:left="820" w:right="0" w:firstLine="0"/>
        <w:jc w:val="both"/>
        <w:rPr>
          <w:b/>
          <w:sz w:val="24"/>
        </w:rPr>
      </w:pPr>
      <w:r>
        <w:rPr>
          <w:b/>
          <w:sz w:val="24"/>
        </w:rPr>
        <w:t>Figure</w:t>
      </w:r>
      <w:r>
        <w:rPr>
          <w:b/>
          <w:spacing w:val="-1"/>
          <w:sz w:val="24"/>
        </w:rPr>
        <w:t> </w:t>
      </w:r>
      <w:r>
        <w:rPr>
          <w:b/>
          <w:sz w:val="24"/>
        </w:rPr>
        <w:t>2.9.1: Managing</w:t>
      </w:r>
      <w:r>
        <w:rPr>
          <w:b/>
          <w:spacing w:val="-3"/>
          <w:sz w:val="24"/>
        </w:rPr>
        <w:t> </w:t>
      </w:r>
      <w:r>
        <w:rPr>
          <w:b/>
          <w:sz w:val="24"/>
        </w:rPr>
        <w:t>Change for</w:t>
      </w:r>
      <w:r>
        <w:rPr>
          <w:b/>
          <w:spacing w:val="-1"/>
          <w:sz w:val="24"/>
        </w:rPr>
        <w:t> </w:t>
      </w:r>
      <w:r>
        <w:rPr>
          <w:b/>
          <w:sz w:val="24"/>
        </w:rPr>
        <w:t>Improved</w:t>
      </w:r>
      <w:r>
        <w:rPr>
          <w:b/>
          <w:spacing w:val="-2"/>
          <w:sz w:val="24"/>
        </w:rPr>
        <w:t> </w:t>
      </w:r>
      <w:r>
        <w:rPr>
          <w:b/>
          <w:sz w:val="24"/>
        </w:rPr>
        <w:t>Organisational </w:t>
      </w:r>
      <w:r>
        <w:rPr>
          <w:b/>
          <w:spacing w:val="-2"/>
          <w:sz w:val="24"/>
        </w:rPr>
        <w:t>Performance</w:t>
      </w:r>
    </w:p>
    <w:p>
      <w:pPr>
        <w:spacing w:before="0"/>
        <w:ind w:left="820" w:right="1017" w:firstLine="0"/>
        <w:jc w:val="both"/>
        <w:rPr>
          <w:sz w:val="20"/>
        </w:rPr>
      </w:pPr>
      <w:r>
        <w:rPr>
          <w:sz w:val="20"/>
        </w:rPr>
        <w:t>Source:</w:t>
      </w:r>
      <w:r>
        <w:rPr>
          <w:spacing w:val="40"/>
          <w:sz w:val="20"/>
        </w:rPr>
        <w:t> </w:t>
      </w:r>
      <w:r>
        <w:rPr>
          <w:sz w:val="20"/>
        </w:rPr>
        <w:t>Researcher</w:t>
      </w:r>
      <w:r>
        <w:rPr>
          <w:spacing w:val="40"/>
          <w:sz w:val="20"/>
        </w:rPr>
        <w:t> </w:t>
      </w:r>
      <w:r>
        <w:rPr>
          <w:sz w:val="20"/>
        </w:rPr>
        <w:t>(2014) Managing Change For Improved Organisational Performance (Adapted from</w:t>
      </w:r>
      <w:r>
        <w:rPr>
          <w:spacing w:val="40"/>
          <w:sz w:val="20"/>
        </w:rPr>
        <w:t> </w:t>
      </w:r>
      <w:r>
        <w:rPr>
          <w:sz w:val="20"/>
        </w:rPr>
        <w:t>Armenakis, A., A., Harris, S.,G., &amp; Fields, H.,S. (1999) </w:t>
      </w:r>
      <w:r>
        <w:rPr>
          <w:i/>
          <w:sz w:val="20"/>
        </w:rPr>
        <w:t>Change readiness communication Model </w:t>
      </w:r>
      <w:r>
        <w:rPr>
          <w:sz w:val="20"/>
        </w:rPr>
        <w:t>and Nadler, D. (1995).</w:t>
      </w:r>
      <w:r>
        <w:rPr>
          <w:i/>
          <w:sz w:val="20"/>
        </w:rPr>
        <w:t>Beyond the Heroic leader</w:t>
      </w:r>
      <w:r>
        <w:rPr>
          <w:sz w:val="20"/>
        </w:rPr>
        <w:t>.</w:t>
      </w:r>
    </w:p>
    <w:p>
      <w:pPr>
        <w:spacing w:after="0"/>
        <w:jc w:val="both"/>
        <w:rPr>
          <w:sz w:val="20"/>
        </w:rPr>
        <w:sectPr>
          <w:pgSz w:w="12240" w:h="15840"/>
          <w:pgMar w:header="0" w:footer="1064" w:top="1360" w:bottom="1260" w:left="620" w:right="420"/>
        </w:sectPr>
      </w:pPr>
    </w:p>
    <w:p>
      <w:pPr>
        <w:pStyle w:val="BodyText"/>
        <w:spacing w:line="360" w:lineRule="auto" w:before="76"/>
        <w:ind w:left="820" w:right="1015"/>
      </w:pPr>
      <w:r>
        <w:rPr/>
        <w:t>The conceptual model is a hybrid of the Armenakis, Harris and Field (1999) change readiness communication model and Nadler (1995) change leadership model. In simple terms,</w:t>
      </w:r>
      <w:r>
        <w:rPr>
          <w:spacing w:val="-1"/>
        </w:rPr>
        <w:t> </w:t>
      </w:r>
      <w:r>
        <w:rPr/>
        <w:t>the</w:t>
      </w:r>
      <w:r>
        <w:rPr>
          <w:spacing w:val="-2"/>
        </w:rPr>
        <w:t> </w:t>
      </w:r>
      <w:r>
        <w:rPr/>
        <w:t>model</w:t>
      </w:r>
      <w:r>
        <w:rPr>
          <w:spacing w:val="-1"/>
        </w:rPr>
        <w:t> </w:t>
      </w:r>
      <w:r>
        <w:rPr/>
        <w:t>proposes</w:t>
      </w:r>
      <w:r>
        <w:rPr>
          <w:spacing w:val="-2"/>
        </w:rPr>
        <w:t> </w:t>
      </w:r>
      <w:r>
        <w:rPr/>
        <w:t>that</w:t>
      </w:r>
      <w:r>
        <w:rPr>
          <w:spacing w:val="-2"/>
        </w:rPr>
        <w:t> </w:t>
      </w:r>
      <w:r>
        <w:rPr/>
        <w:t>successful</w:t>
      </w:r>
      <w:r>
        <w:rPr>
          <w:spacing w:val="-1"/>
        </w:rPr>
        <w:t> </w:t>
      </w:r>
      <w:r>
        <w:rPr/>
        <w:t>change</w:t>
      </w:r>
      <w:r>
        <w:rPr>
          <w:spacing w:val="-2"/>
        </w:rPr>
        <w:t> </w:t>
      </w:r>
      <w:r>
        <w:rPr/>
        <w:t>implementation</w:t>
      </w:r>
      <w:r>
        <w:rPr>
          <w:spacing w:val="-1"/>
        </w:rPr>
        <w:t> </w:t>
      </w:r>
      <w:r>
        <w:rPr/>
        <w:t>is</w:t>
      </w:r>
      <w:r>
        <w:rPr>
          <w:spacing w:val="-2"/>
        </w:rPr>
        <w:t> </w:t>
      </w:r>
      <w:r>
        <w:rPr/>
        <w:t>a</w:t>
      </w:r>
      <w:r>
        <w:rPr>
          <w:spacing w:val="-2"/>
        </w:rPr>
        <w:t> </w:t>
      </w:r>
      <w:r>
        <w:rPr/>
        <w:t>function</w:t>
      </w:r>
      <w:r>
        <w:rPr>
          <w:spacing w:val="-2"/>
        </w:rPr>
        <w:t> </w:t>
      </w:r>
      <w:r>
        <w:rPr/>
        <w:t>of</w:t>
      </w:r>
      <w:r>
        <w:rPr>
          <w:spacing w:val="-1"/>
        </w:rPr>
        <w:t> </w:t>
      </w:r>
      <w:r>
        <w:rPr/>
        <w:t>synergy between effective leadership, communication, and participation.</w:t>
      </w:r>
      <w:r>
        <w:rPr>
          <w:spacing w:val="40"/>
        </w:rPr>
        <w:t> </w:t>
      </w:r>
      <w:r>
        <w:rPr/>
        <w:t>Changes in any of the environmental variables</w:t>
      </w:r>
      <w:r>
        <w:rPr>
          <w:spacing w:val="80"/>
          <w:w w:val="150"/>
        </w:rPr>
        <w:t> </w:t>
      </w:r>
      <w:r>
        <w:rPr/>
        <w:t>may individually or jointly motivate Organisational change.</w:t>
      </w:r>
      <w:r>
        <w:rPr>
          <w:spacing w:val="40"/>
        </w:rPr>
        <w:t> </w:t>
      </w:r>
      <w:r>
        <w:rPr/>
        <w:t>The success of the change effort will depend on the ability of managers and their representatives to stimulate readiness for change (discrepancy, efficacy, appropriateness, principal support and personal valence), provide timely and adequate (quantity and quality)</w:t>
      </w:r>
      <w:r>
        <w:rPr>
          <w:spacing w:val="-2"/>
        </w:rPr>
        <w:t> </w:t>
      </w:r>
      <w:r>
        <w:rPr/>
        <w:t>implementation</w:t>
      </w:r>
      <w:r>
        <w:rPr>
          <w:spacing w:val="-2"/>
        </w:rPr>
        <w:t> </w:t>
      </w:r>
      <w:r>
        <w:rPr/>
        <w:t>and</w:t>
      </w:r>
      <w:r>
        <w:rPr>
          <w:spacing w:val="-3"/>
        </w:rPr>
        <w:t> </w:t>
      </w:r>
      <w:r>
        <w:rPr/>
        <w:t>post</w:t>
      </w:r>
      <w:r>
        <w:rPr>
          <w:spacing w:val="-3"/>
        </w:rPr>
        <w:t> </w:t>
      </w:r>
      <w:r>
        <w:rPr/>
        <w:t>implementation</w:t>
      </w:r>
      <w:r>
        <w:rPr>
          <w:spacing w:val="-2"/>
        </w:rPr>
        <w:t> </w:t>
      </w:r>
      <w:r>
        <w:rPr/>
        <w:t>information.</w:t>
      </w:r>
      <w:r>
        <w:rPr>
          <w:spacing w:val="-3"/>
        </w:rPr>
        <w:t> </w:t>
      </w:r>
      <w:r>
        <w:rPr/>
        <w:t>Similarly,</w:t>
      </w:r>
      <w:r>
        <w:rPr>
          <w:spacing w:val="-2"/>
        </w:rPr>
        <w:t> </w:t>
      </w:r>
      <w:r>
        <w:rPr/>
        <w:t>employees</w:t>
      </w:r>
      <w:r>
        <w:rPr>
          <w:spacing w:val="-4"/>
        </w:rPr>
        <w:t> </w:t>
      </w:r>
      <w:r>
        <w:rPr/>
        <w:t>must be actively involved in the decision making process before, during and after the change programme.</w:t>
      </w:r>
      <w:r>
        <w:rPr>
          <w:spacing w:val="-1"/>
        </w:rPr>
        <w:t> </w:t>
      </w:r>
      <w:r>
        <w:rPr/>
        <w:t>All</w:t>
      </w:r>
      <w:r>
        <w:rPr>
          <w:spacing w:val="-1"/>
        </w:rPr>
        <w:t> </w:t>
      </w:r>
      <w:r>
        <w:rPr/>
        <w:t>these should be complemented with appropriate</w:t>
      </w:r>
      <w:r>
        <w:rPr>
          <w:spacing w:val="-1"/>
        </w:rPr>
        <w:t> </w:t>
      </w:r>
      <w:r>
        <w:rPr/>
        <w:t>leadership behaviours</w:t>
      </w:r>
      <w:r>
        <w:rPr>
          <w:spacing w:val="-1"/>
        </w:rPr>
        <w:t> </w:t>
      </w:r>
      <w:r>
        <w:rPr/>
        <w:t>of envisioning, enabling, credibility and trust.</w:t>
      </w:r>
    </w:p>
    <w:p>
      <w:pPr>
        <w:spacing w:after="0" w:line="360" w:lineRule="auto"/>
        <w:sectPr>
          <w:pgSz w:w="12240" w:h="15840"/>
          <w:pgMar w:header="0" w:footer="1064" w:top="1360" w:bottom="1260" w:left="620" w:right="420"/>
        </w:sectPr>
      </w:pPr>
    </w:p>
    <w:p>
      <w:pPr>
        <w:pStyle w:val="Heading1"/>
        <w:spacing w:line="520" w:lineRule="auto" w:before="78"/>
        <w:ind w:left="3669" w:right="3865"/>
        <w:jc w:val="center"/>
      </w:pPr>
      <w:r>
        <w:rPr/>
        <w:t>CHAPTER THREE RESEARCH</w:t>
      </w:r>
      <w:r>
        <w:rPr>
          <w:spacing w:val="-17"/>
        </w:rPr>
        <w:t> </w:t>
      </w:r>
      <w:r>
        <w:rPr/>
        <w:t>METHODOLOGY</w:t>
      </w:r>
    </w:p>
    <w:p>
      <w:pPr>
        <w:pStyle w:val="BodyText"/>
        <w:jc w:val="left"/>
        <w:rPr>
          <w:b/>
        </w:rPr>
      </w:pPr>
    </w:p>
    <w:p>
      <w:pPr>
        <w:pStyle w:val="BodyText"/>
        <w:spacing w:before="50"/>
        <w:jc w:val="left"/>
        <w:rPr>
          <w:b/>
        </w:rPr>
      </w:pPr>
    </w:p>
    <w:p>
      <w:pPr>
        <w:spacing w:before="0"/>
        <w:ind w:left="3545" w:right="3741" w:firstLine="0"/>
        <w:jc w:val="center"/>
        <w:rPr>
          <w:b/>
          <w:sz w:val="26"/>
        </w:rPr>
      </w:pPr>
      <w:r>
        <w:rPr>
          <w:b/>
          <w:spacing w:val="-2"/>
          <w:sz w:val="26"/>
        </w:rPr>
        <w:t>Introduction</w:t>
      </w:r>
    </w:p>
    <w:p>
      <w:pPr>
        <w:pStyle w:val="BodyText"/>
        <w:spacing w:before="49"/>
        <w:jc w:val="left"/>
        <w:rPr>
          <w:b/>
        </w:rPr>
      </w:pPr>
    </w:p>
    <w:p>
      <w:pPr>
        <w:pStyle w:val="BodyText"/>
        <w:spacing w:line="360" w:lineRule="auto"/>
        <w:ind w:left="820" w:right="1017"/>
      </w:pPr>
      <w:r>
        <w:rPr/>
        <w:t>The methodology chapter focused on the “how” of this research. Topics covered include: the research setting, research design, the description of population of study, sample size and sampling technique, instrument‟s validity and reliability, data collection and procedure and methods of data analysis. According to O‟Leary (2004) Research is a creative and strategic process that involves constantly assessing, reassessing and making decisions about the best possible means of obtaining trustworthy information, carrying</w:t>
      </w:r>
      <w:r>
        <w:rPr>
          <w:spacing w:val="40"/>
        </w:rPr>
        <w:t> </w:t>
      </w:r>
      <w:r>
        <w:rPr/>
        <w:t>out appropriate analysis and drawing credible conclusions about the subject of inquiry. While methodology is the framework associated with a particular set of paradigmatic assumptions used in conducting research. The descriptive (Survey), casual</w:t>
      </w:r>
      <w:r>
        <w:rPr>
          <w:spacing w:val="40"/>
        </w:rPr>
        <w:t> </w:t>
      </w:r>
      <w:r>
        <w:rPr/>
        <w:t>(Experimental) and exploratory (Ex-Post Facto) research methods are often used in Business (Asika, 2004).</w:t>
      </w:r>
    </w:p>
    <w:p>
      <w:pPr>
        <w:pStyle w:val="BodyText"/>
        <w:jc w:val="left"/>
      </w:pPr>
    </w:p>
    <w:p>
      <w:pPr>
        <w:pStyle w:val="BodyText"/>
        <w:spacing w:before="252"/>
        <w:jc w:val="left"/>
      </w:pPr>
    </w:p>
    <w:p>
      <w:pPr>
        <w:pStyle w:val="Heading1"/>
        <w:ind w:left="3544" w:right="3741"/>
        <w:jc w:val="center"/>
      </w:pPr>
      <w:r>
        <w:rPr/>
        <w:t>Research</w:t>
      </w:r>
      <w:r>
        <w:rPr>
          <w:spacing w:val="-4"/>
        </w:rPr>
        <w:t> </w:t>
      </w:r>
      <w:r>
        <w:rPr>
          <w:spacing w:val="-2"/>
        </w:rPr>
        <w:t>Setting</w:t>
      </w:r>
    </w:p>
    <w:p>
      <w:pPr>
        <w:pStyle w:val="BodyText"/>
        <w:spacing w:before="49"/>
        <w:jc w:val="left"/>
        <w:rPr>
          <w:b/>
        </w:rPr>
      </w:pPr>
    </w:p>
    <w:p>
      <w:pPr>
        <w:pStyle w:val="BodyText"/>
        <w:ind w:left="820"/>
      </w:pPr>
      <w:r>
        <w:rPr/>
        <w:t>The</w:t>
      </w:r>
      <w:r>
        <w:rPr>
          <w:spacing w:val="-2"/>
        </w:rPr>
        <w:t> </w:t>
      </w:r>
      <w:r>
        <w:rPr/>
        <w:t>setting</w:t>
      </w:r>
      <w:r>
        <w:rPr>
          <w:spacing w:val="-2"/>
        </w:rPr>
        <w:t> </w:t>
      </w:r>
      <w:r>
        <w:rPr/>
        <w:t>for</w:t>
      </w:r>
      <w:r>
        <w:rPr>
          <w:spacing w:val="-1"/>
        </w:rPr>
        <w:t> </w:t>
      </w:r>
      <w:r>
        <w:rPr/>
        <w:t>the</w:t>
      </w:r>
      <w:r>
        <w:rPr>
          <w:spacing w:val="-2"/>
        </w:rPr>
        <w:t> </w:t>
      </w:r>
      <w:r>
        <w:rPr/>
        <w:t>study</w:t>
      </w:r>
      <w:r>
        <w:rPr>
          <w:spacing w:val="-1"/>
        </w:rPr>
        <w:t> </w:t>
      </w:r>
      <w:r>
        <w:rPr/>
        <w:t>is</w:t>
      </w:r>
      <w:r>
        <w:rPr>
          <w:spacing w:val="-2"/>
        </w:rPr>
        <w:t> </w:t>
      </w:r>
      <w:r>
        <w:rPr/>
        <w:t>Lagos</w:t>
      </w:r>
      <w:r>
        <w:rPr>
          <w:spacing w:val="-1"/>
        </w:rPr>
        <w:t> </w:t>
      </w:r>
      <w:r>
        <w:rPr/>
        <w:t>State,</w:t>
      </w:r>
      <w:r>
        <w:rPr>
          <w:spacing w:val="-1"/>
        </w:rPr>
        <w:t> </w:t>
      </w:r>
      <w:r>
        <w:rPr/>
        <w:t>situated</w:t>
      </w:r>
      <w:r>
        <w:rPr>
          <w:spacing w:val="-1"/>
        </w:rPr>
        <w:t> </w:t>
      </w:r>
      <w:r>
        <w:rPr/>
        <w:t>in</w:t>
      </w:r>
      <w:r>
        <w:rPr>
          <w:spacing w:val="-1"/>
        </w:rPr>
        <w:t> </w:t>
      </w:r>
      <w:r>
        <w:rPr/>
        <w:t>the</w:t>
      </w:r>
      <w:r>
        <w:rPr>
          <w:spacing w:val="-1"/>
        </w:rPr>
        <w:t> </w:t>
      </w:r>
      <w:r>
        <w:rPr/>
        <w:t>South-Western</w:t>
      </w:r>
      <w:r>
        <w:rPr>
          <w:spacing w:val="-1"/>
        </w:rPr>
        <w:t> </w:t>
      </w:r>
      <w:r>
        <w:rPr/>
        <w:t>part</w:t>
      </w:r>
      <w:r>
        <w:rPr>
          <w:spacing w:val="-2"/>
        </w:rPr>
        <w:t> </w:t>
      </w:r>
      <w:r>
        <w:rPr/>
        <w:t>of</w:t>
      </w:r>
      <w:r>
        <w:rPr>
          <w:spacing w:val="-1"/>
        </w:rPr>
        <w:t> </w:t>
      </w:r>
      <w:r>
        <w:rPr>
          <w:spacing w:val="-2"/>
        </w:rPr>
        <w:t>Nigeria.</w:t>
      </w:r>
    </w:p>
    <w:p>
      <w:pPr>
        <w:pStyle w:val="BodyText"/>
        <w:spacing w:before="50"/>
        <w:jc w:val="left"/>
      </w:pPr>
    </w:p>
    <w:p>
      <w:pPr>
        <w:pStyle w:val="BodyText"/>
        <w:spacing w:line="360" w:lineRule="auto"/>
        <w:ind w:left="820" w:right="1016"/>
      </w:pPr>
      <w:r>
        <w:rPr/>
        <w:t>The choice of Lagos stems from the fact that it is the largest commercial city with the highest concentration of industries in Nigeria (Eze, 2008). This study area is important to the study because most of the organisations, which have undergone change, have their Head Offices in Lagos. This facilitated access to both the vital primary and secondary data required for the study.</w:t>
      </w:r>
    </w:p>
    <w:p>
      <w:pPr>
        <w:spacing w:after="0" w:line="360" w:lineRule="auto"/>
        <w:sectPr>
          <w:pgSz w:w="12240" w:h="15840"/>
          <w:pgMar w:header="0" w:footer="1064" w:top="1360" w:bottom="1260" w:left="620" w:right="420"/>
        </w:sectPr>
      </w:pPr>
    </w:p>
    <w:p>
      <w:pPr>
        <w:pStyle w:val="Heading1"/>
        <w:spacing w:before="78"/>
        <w:ind w:left="3544" w:right="3741"/>
        <w:jc w:val="center"/>
      </w:pPr>
      <w:r>
        <w:rPr/>
        <w:t>Research</w:t>
      </w:r>
      <w:r>
        <w:rPr>
          <w:spacing w:val="-4"/>
        </w:rPr>
        <w:t> </w:t>
      </w:r>
      <w:r>
        <w:rPr>
          <w:spacing w:val="-2"/>
        </w:rPr>
        <w:t>Design</w:t>
      </w:r>
    </w:p>
    <w:p>
      <w:pPr>
        <w:pStyle w:val="BodyText"/>
        <w:spacing w:before="48"/>
        <w:jc w:val="left"/>
        <w:rPr>
          <w:b/>
        </w:rPr>
      </w:pPr>
    </w:p>
    <w:p>
      <w:pPr>
        <w:pStyle w:val="BodyText"/>
        <w:spacing w:line="360" w:lineRule="auto"/>
        <w:ind w:left="820" w:right="1016"/>
      </w:pPr>
      <w:r>
        <w:rPr/>
        <w:t>The researcher adopted the casual and survey research designs in view of their suitability for this type of research undertaken in this study.</w:t>
      </w:r>
      <w:r>
        <w:rPr>
          <w:spacing w:val="80"/>
        </w:rPr>
        <w:t> </w:t>
      </w:r>
      <w:r>
        <w:rPr/>
        <w:t>According to Kellinger (1986), the logic behind the use of a survey is that it enables useful information to be collected from</w:t>
      </w:r>
      <w:r>
        <w:rPr>
          <w:spacing w:val="40"/>
        </w:rPr>
        <w:t> </w:t>
      </w:r>
      <w:r>
        <w:rPr/>
        <w:t>a representative sample of a large population as well as the generalization of the findings to a much larger population.</w:t>
      </w:r>
      <w:r>
        <w:rPr>
          <w:spacing w:val="40"/>
        </w:rPr>
        <w:t> </w:t>
      </w:r>
      <w:r>
        <w:rPr/>
        <w:t>Furthermore, it helps in predicting behaviour and in determining if a relationship exists between and among the variables of the study (Bordens and Abbot, 2002).</w:t>
      </w:r>
    </w:p>
    <w:p>
      <w:pPr>
        <w:pStyle w:val="BodyText"/>
        <w:jc w:val="left"/>
      </w:pPr>
    </w:p>
    <w:p>
      <w:pPr>
        <w:pStyle w:val="BodyText"/>
        <w:jc w:val="left"/>
      </w:pPr>
    </w:p>
    <w:p>
      <w:pPr>
        <w:pStyle w:val="BodyText"/>
        <w:spacing w:before="34"/>
        <w:jc w:val="left"/>
      </w:pPr>
    </w:p>
    <w:p>
      <w:pPr>
        <w:pStyle w:val="Heading1"/>
        <w:ind w:left="3544" w:right="3741"/>
        <w:jc w:val="center"/>
      </w:pPr>
      <w:r>
        <w:rPr/>
        <w:t>Population</w:t>
      </w:r>
      <w:r>
        <w:rPr>
          <w:spacing w:val="-3"/>
        </w:rPr>
        <w:t> </w:t>
      </w:r>
      <w:r>
        <w:rPr/>
        <w:t>of</w:t>
      </w:r>
      <w:r>
        <w:rPr>
          <w:spacing w:val="-1"/>
        </w:rPr>
        <w:t> </w:t>
      </w:r>
      <w:r>
        <w:rPr>
          <w:spacing w:val="-2"/>
        </w:rPr>
        <w:t>Study</w:t>
      </w:r>
    </w:p>
    <w:p>
      <w:pPr>
        <w:pStyle w:val="BodyText"/>
        <w:spacing w:before="90"/>
        <w:jc w:val="left"/>
        <w:rPr>
          <w:b/>
        </w:rPr>
      </w:pPr>
    </w:p>
    <w:p>
      <w:pPr>
        <w:pStyle w:val="BodyText"/>
        <w:spacing w:line="360" w:lineRule="auto"/>
        <w:ind w:left="820" w:right="1015"/>
      </w:pPr>
      <w:r>
        <w:rPr/>
        <w:t>The population consisted of employees of organisations in manufacturing and service sectors quoted on the Nigerian stock exchange that have undergone change within the past eight years in Lagos state as reported in business dailies, the stock exchange and</w:t>
      </w:r>
      <w:r>
        <w:rPr>
          <w:spacing w:val="40"/>
        </w:rPr>
        <w:t> </w:t>
      </w:r>
      <w:r>
        <w:rPr/>
        <w:t>the companies annual reports. However, the accessible population consisted of all employees of five organisations: First Bank Plc, Royal Exchange Assurance Plc, Equity Assurance Plc,</w:t>
      </w:r>
      <w:r>
        <w:rPr>
          <w:spacing w:val="-1"/>
        </w:rPr>
        <w:t> </w:t>
      </w:r>
      <w:r>
        <w:rPr/>
        <w:t>PZ</w:t>
      </w:r>
      <w:r>
        <w:rPr>
          <w:spacing w:val="-1"/>
        </w:rPr>
        <w:t> </w:t>
      </w:r>
      <w:r>
        <w:rPr/>
        <w:t>Plc</w:t>
      </w:r>
      <w:r>
        <w:rPr>
          <w:spacing w:val="-1"/>
        </w:rPr>
        <w:t> </w:t>
      </w:r>
      <w:r>
        <w:rPr/>
        <w:t>and</w:t>
      </w:r>
      <w:r>
        <w:rPr>
          <w:spacing w:val="-1"/>
        </w:rPr>
        <w:t> </w:t>
      </w:r>
      <w:r>
        <w:rPr/>
        <w:t>GlaxoSmithKline</w:t>
      </w:r>
      <w:r>
        <w:rPr>
          <w:spacing w:val="-1"/>
        </w:rPr>
        <w:t> </w:t>
      </w:r>
      <w:r>
        <w:rPr/>
        <w:t>Plc</w:t>
      </w:r>
      <w:r>
        <w:rPr>
          <w:spacing w:val="-1"/>
        </w:rPr>
        <w:t> </w:t>
      </w:r>
      <w:r>
        <w:rPr/>
        <w:t>that</w:t>
      </w:r>
      <w:r>
        <w:rPr>
          <w:spacing w:val="-1"/>
        </w:rPr>
        <w:t> </w:t>
      </w:r>
      <w:r>
        <w:rPr/>
        <w:t>have implemented</w:t>
      </w:r>
      <w:r>
        <w:rPr>
          <w:spacing w:val="-2"/>
        </w:rPr>
        <w:t> </w:t>
      </w:r>
      <w:r>
        <w:rPr/>
        <w:t>various</w:t>
      </w:r>
      <w:r>
        <w:rPr>
          <w:spacing w:val="-1"/>
        </w:rPr>
        <w:t> </w:t>
      </w:r>
      <w:r>
        <w:rPr/>
        <w:t>change</w:t>
      </w:r>
      <w:r>
        <w:rPr>
          <w:spacing w:val="-1"/>
        </w:rPr>
        <w:t> </w:t>
      </w:r>
      <w:r>
        <w:rPr/>
        <w:t>programmes (total quality, reengineering, six sigma, balance score card and general restructuring) in the past eight years. The choice of these sectors is based on the vital role they play in the socio-economic development of the nation. Ilesanmi (2011) averred that the financial sector of every economy is the nation‟s “heart beat.” On the other hand, the manufacturing</w:t>
      </w:r>
      <w:r>
        <w:rPr>
          <w:spacing w:val="-1"/>
        </w:rPr>
        <w:t> </w:t>
      </w:r>
      <w:r>
        <w:rPr/>
        <w:t>sector is</w:t>
      </w:r>
      <w:r>
        <w:rPr>
          <w:spacing w:val="-1"/>
        </w:rPr>
        <w:t> </w:t>
      </w:r>
      <w:r>
        <w:rPr/>
        <w:t>seen as</w:t>
      </w:r>
      <w:r>
        <w:rPr>
          <w:spacing w:val="-2"/>
        </w:rPr>
        <w:t> </w:t>
      </w:r>
      <w:r>
        <w:rPr/>
        <w:t>a</w:t>
      </w:r>
      <w:r>
        <w:rPr>
          <w:spacing w:val="-2"/>
        </w:rPr>
        <w:t> </w:t>
      </w:r>
      <w:r>
        <w:rPr/>
        <w:t>potential</w:t>
      </w:r>
      <w:r>
        <w:rPr>
          <w:spacing w:val="-2"/>
        </w:rPr>
        <w:t> </w:t>
      </w:r>
      <w:r>
        <w:rPr/>
        <w:t>engine</w:t>
      </w:r>
      <w:r>
        <w:rPr>
          <w:spacing w:val="-2"/>
        </w:rPr>
        <w:t> </w:t>
      </w:r>
      <w:r>
        <w:rPr/>
        <w:t>of</w:t>
      </w:r>
      <w:r>
        <w:rPr>
          <w:spacing w:val="-1"/>
        </w:rPr>
        <w:t> </w:t>
      </w:r>
      <w:r>
        <w:rPr/>
        <w:t>modernization,</w:t>
      </w:r>
      <w:r>
        <w:rPr>
          <w:spacing w:val="-1"/>
        </w:rPr>
        <w:t> </w:t>
      </w:r>
      <w:r>
        <w:rPr/>
        <w:t>a</w:t>
      </w:r>
      <w:r>
        <w:rPr>
          <w:spacing w:val="-1"/>
        </w:rPr>
        <w:t> </w:t>
      </w:r>
      <w:r>
        <w:rPr/>
        <w:t>creator of skill</w:t>
      </w:r>
      <w:r>
        <w:rPr>
          <w:spacing w:val="-2"/>
        </w:rPr>
        <w:t> </w:t>
      </w:r>
      <w:r>
        <w:rPr/>
        <w:t>jobs and a generator of positive-spill over effects on the economy (Tybout, 2000).</w:t>
      </w:r>
    </w:p>
    <w:p>
      <w:pPr>
        <w:spacing w:after="0" w:line="360" w:lineRule="auto"/>
        <w:sectPr>
          <w:pgSz w:w="12240" w:h="15840"/>
          <w:pgMar w:header="0" w:footer="1064" w:top="1360" w:bottom="1260" w:left="620" w:right="420"/>
        </w:sectPr>
      </w:pPr>
    </w:p>
    <w:p>
      <w:pPr>
        <w:pStyle w:val="Heading1"/>
        <w:spacing w:before="78"/>
        <w:ind w:left="3543" w:right="3741"/>
        <w:jc w:val="center"/>
      </w:pPr>
      <w:r>
        <w:rPr/>
        <w:t>Sample</w:t>
      </w:r>
      <w:r>
        <w:rPr>
          <w:spacing w:val="-3"/>
        </w:rPr>
        <w:t> </w:t>
      </w:r>
      <w:r>
        <w:rPr/>
        <w:t>and</w:t>
      </w:r>
      <w:r>
        <w:rPr>
          <w:spacing w:val="-2"/>
        </w:rPr>
        <w:t> </w:t>
      </w:r>
      <w:r>
        <w:rPr/>
        <w:t>Sampling</w:t>
      </w:r>
      <w:r>
        <w:rPr>
          <w:spacing w:val="-2"/>
        </w:rPr>
        <w:t> Procedure</w:t>
      </w:r>
    </w:p>
    <w:p>
      <w:pPr>
        <w:pStyle w:val="BodyText"/>
        <w:spacing w:before="88"/>
        <w:jc w:val="left"/>
        <w:rPr>
          <w:b/>
        </w:rPr>
      </w:pPr>
    </w:p>
    <w:p>
      <w:pPr>
        <w:pStyle w:val="BodyText"/>
        <w:spacing w:line="360" w:lineRule="auto" w:before="1"/>
        <w:ind w:left="820" w:right="1015"/>
      </w:pPr>
      <w:r>
        <w:rPr/>
        <w:t>The five organisations were selected by ballot from a list of twenty organisations. There</w:t>
      </w:r>
      <w:r>
        <w:rPr>
          <w:spacing w:val="40"/>
        </w:rPr>
        <w:t> </w:t>
      </w:r>
      <w:r>
        <w:rPr/>
        <w:t>is lack of consensus on the exact number of samples to be drawn from a population. However, most authors have suggested that a sample size should be a minimum of 10%</w:t>
      </w:r>
      <w:r>
        <w:rPr>
          <w:spacing w:val="40"/>
        </w:rPr>
        <w:t> </w:t>
      </w:r>
      <w:r>
        <w:rPr/>
        <w:t>of the population (De Vaus, 1996). A sample of 650 (33% of the population) was drawn from an estimated population of 2000 employees at the headquarters of these organisations. The choice of this number was informed by the desire to meet the above requirements in the face of difficulties in retrieving copies of the administered questionnaire. The stratified random sampling method was employed. Since the topic of inquiry pervades the entire managerial and non-managerial levels, respondents were first stratified on the basis of managerial and non-managerial levels in their respective organisations. Thereafter, the samples were drawn from each stratum. The motive behind this approach was to ensure that all categories of employees were sufficiently represented (De Vaus, 1996).</w:t>
      </w:r>
    </w:p>
    <w:p>
      <w:pPr>
        <w:pStyle w:val="BodyText"/>
        <w:jc w:val="left"/>
      </w:pPr>
    </w:p>
    <w:p>
      <w:pPr>
        <w:pStyle w:val="BodyText"/>
        <w:jc w:val="left"/>
      </w:pPr>
    </w:p>
    <w:p>
      <w:pPr>
        <w:pStyle w:val="BodyText"/>
        <w:spacing w:before="33"/>
        <w:jc w:val="left"/>
      </w:pPr>
    </w:p>
    <w:p>
      <w:pPr>
        <w:pStyle w:val="Heading1"/>
        <w:ind w:left="245" w:right="441"/>
        <w:jc w:val="center"/>
      </w:pPr>
      <w:r>
        <w:rPr/>
        <w:t>Description</w:t>
      </w:r>
      <w:r>
        <w:rPr>
          <w:spacing w:val="-3"/>
        </w:rPr>
        <w:t> </w:t>
      </w:r>
      <w:r>
        <w:rPr/>
        <w:t>of</w:t>
      </w:r>
      <w:r>
        <w:rPr>
          <w:spacing w:val="-3"/>
        </w:rPr>
        <w:t> </w:t>
      </w:r>
      <w:r>
        <w:rPr/>
        <w:t>Research</w:t>
      </w:r>
      <w:r>
        <w:rPr>
          <w:spacing w:val="-2"/>
        </w:rPr>
        <w:t> Instrument</w:t>
      </w:r>
    </w:p>
    <w:p>
      <w:pPr>
        <w:pStyle w:val="BodyText"/>
        <w:spacing w:before="49"/>
        <w:jc w:val="left"/>
        <w:rPr>
          <w:b/>
        </w:rPr>
      </w:pPr>
    </w:p>
    <w:p>
      <w:pPr>
        <w:pStyle w:val="BodyText"/>
        <w:spacing w:line="360" w:lineRule="auto"/>
        <w:ind w:left="820" w:right="1016"/>
      </w:pPr>
      <w:r>
        <w:rPr/>
        <w:t>For the casual study, the performances of the focal organisations were measured, using five main indicators of growth in sales (turnover), profitability, shareholders‟ wealth, flexibility and collaboration. Growth in sales was measured, using the percentage change in sales (turnover), profitability was assessed, using return on assets 1 and 2 (return on assets 1= profit before tax and interest divided by total assets, return on assets 2 = profit after interest and tax divided by total assets), while shareholders‟ wealth was measured, using earnings and dividend per share.</w:t>
      </w:r>
      <w:r>
        <w:rPr>
          <w:spacing w:val="40"/>
        </w:rPr>
        <w:t> </w:t>
      </w:r>
      <w:r>
        <w:rPr/>
        <w:t>On the other hand, flexibility and collaboration were measured, using employees‟ opinion in the absence of financial proxies for them.</w:t>
      </w:r>
    </w:p>
    <w:p>
      <w:pPr>
        <w:pStyle w:val="BodyText"/>
        <w:spacing w:line="360" w:lineRule="auto" w:before="201"/>
        <w:ind w:left="820" w:right="1019"/>
      </w:pPr>
      <w:r>
        <w:rPr/>
        <w:t>The data on the pre-and post-change performance indicators were obtained from between 8-10</w:t>
      </w:r>
      <w:r>
        <w:rPr>
          <w:spacing w:val="21"/>
        </w:rPr>
        <w:t> </w:t>
      </w:r>
      <w:r>
        <w:rPr/>
        <w:t>years‟</w:t>
      </w:r>
      <w:r>
        <w:rPr>
          <w:spacing w:val="22"/>
        </w:rPr>
        <w:t> </w:t>
      </w:r>
      <w:r>
        <w:rPr/>
        <w:t>annual</w:t>
      </w:r>
      <w:r>
        <w:rPr>
          <w:spacing w:val="21"/>
        </w:rPr>
        <w:t> </w:t>
      </w:r>
      <w:r>
        <w:rPr/>
        <w:t>reports</w:t>
      </w:r>
      <w:r>
        <w:rPr>
          <w:spacing w:val="22"/>
        </w:rPr>
        <w:t> </w:t>
      </w:r>
      <w:r>
        <w:rPr/>
        <w:t>of</w:t>
      </w:r>
      <w:r>
        <w:rPr>
          <w:spacing w:val="22"/>
        </w:rPr>
        <w:t> </w:t>
      </w:r>
      <w:r>
        <w:rPr/>
        <w:t>the</w:t>
      </w:r>
      <w:r>
        <w:rPr>
          <w:spacing w:val="21"/>
        </w:rPr>
        <w:t> </w:t>
      </w:r>
      <w:r>
        <w:rPr/>
        <w:t>focal</w:t>
      </w:r>
      <w:r>
        <w:rPr>
          <w:spacing w:val="23"/>
        </w:rPr>
        <w:t> </w:t>
      </w:r>
      <w:r>
        <w:rPr/>
        <w:t>organisations.</w:t>
      </w:r>
      <w:r>
        <w:rPr>
          <w:spacing w:val="21"/>
        </w:rPr>
        <w:t> </w:t>
      </w:r>
      <w:r>
        <w:rPr/>
        <w:t>For</w:t>
      </w:r>
      <w:r>
        <w:rPr>
          <w:spacing w:val="22"/>
        </w:rPr>
        <w:t> </w:t>
      </w:r>
      <w:r>
        <w:rPr/>
        <w:t>company</w:t>
      </w:r>
      <w:r>
        <w:rPr>
          <w:spacing w:val="20"/>
        </w:rPr>
        <w:t> </w:t>
      </w:r>
      <w:r>
        <w:rPr/>
        <w:t>A</w:t>
      </w:r>
      <w:r>
        <w:rPr>
          <w:spacing w:val="23"/>
        </w:rPr>
        <w:t> </w:t>
      </w:r>
      <w:r>
        <w:rPr/>
        <w:t>(Royal</w:t>
      </w:r>
      <w:r>
        <w:rPr>
          <w:spacing w:val="21"/>
        </w:rPr>
        <w:t> </w:t>
      </w:r>
      <w:r>
        <w:rPr>
          <w:spacing w:val="-2"/>
        </w:rPr>
        <w:t>Exchange</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Assurance Plc), the pre change years were from 2001-2005, while the post-change years were from 2007-2010. 2000-2004 and 2007-2010 constitute the pre-and post-change years respectively for company B (Unilever</w:t>
      </w:r>
      <w:r>
        <w:rPr>
          <w:spacing w:val="-1"/>
        </w:rPr>
        <w:t> </w:t>
      </w:r>
      <w:r>
        <w:rPr/>
        <w:t>Nig Plc, replaced Equity Assurance owing to inaccessibility of financial data for the period). For Company C (GlaxoSmithKline Plc), the pre-change period was between 1999 and 2004, while the post change years were from 2006-2010. Company D‟s (PZ Cussons Nig Plc) pre-change years were between 1999 and 2005, while the post-change years were from 2007-2011.</w:t>
      </w:r>
      <w:r>
        <w:rPr>
          <w:spacing w:val="40"/>
        </w:rPr>
        <w:t> </w:t>
      </w:r>
      <w:r>
        <w:rPr/>
        <w:t>Company E‟s (First Bank Group) pre-and post-change years were 1999-2003 and 2006-2010 respectively.</w:t>
      </w:r>
    </w:p>
    <w:p>
      <w:pPr>
        <w:pStyle w:val="BodyText"/>
        <w:spacing w:line="360" w:lineRule="auto" w:before="200"/>
        <w:ind w:left="820" w:right="1016" w:firstLine="64"/>
      </w:pPr>
      <w:r>
        <w:rPr/>
        <w:t>For the survey, the primary instrument of data collection was a questionnaire, structured on a five-point Likert-rating scale of Strongly Agree, Agree, Undecided, Disagree and Strongly Disagree. The instrument consisted of opinions, factual (categorical) and open- ended questions. It comprised six sections arranged alphabetically A-F, with each section containing seven question items. The focus of Section A was on the biographical characteristics of the respondents and the approach adopted in implementing change by the focal organisations. Section B (communication scale) sought the respondents‟ opinions on the extent to which the change communication was able to create change readiness and commitment to facilitate change implementation. Section C (leadership scale) comprised items describing the behaviours exhibited by the change leaders before, during and after the change. Section D (participation scale) sought the respondents‟ opinions on the extent of their active involvement in the decision-making process in the organisation, especially during the change period. Section E (performance scale) examined the extent to which the stated objectives of the change initiatives were achieved. Section F comprised open-ended questions, aimed at eliciting independent opinions on the main challenges faced by leaders and subordinates in the change process as well as recommendations for coping with them.</w:t>
      </w:r>
    </w:p>
    <w:p>
      <w:pPr>
        <w:spacing w:after="0" w:line="360" w:lineRule="auto"/>
        <w:sectPr>
          <w:pgSz w:w="12240" w:h="15840"/>
          <w:pgMar w:header="0" w:footer="1064" w:top="1360" w:bottom="1260" w:left="620" w:right="420"/>
        </w:sectPr>
      </w:pPr>
    </w:p>
    <w:p>
      <w:pPr>
        <w:pStyle w:val="Heading1"/>
        <w:spacing w:before="78"/>
        <w:ind w:left="244" w:right="441"/>
        <w:jc w:val="center"/>
      </w:pPr>
      <w:r>
        <w:rPr/>
        <w:t>Instruments,</w:t>
      </w:r>
      <w:r>
        <w:rPr>
          <w:spacing w:val="-2"/>
        </w:rPr>
        <w:t> </w:t>
      </w:r>
      <w:r>
        <w:rPr/>
        <w:t>validity</w:t>
      </w:r>
      <w:r>
        <w:rPr>
          <w:spacing w:val="-3"/>
        </w:rPr>
        <w:t> </w:t>
      </w:r>
      <w:r>
        <w:rPr/>
        <w:t>and</w:t>
      </w:r>
      <w:r>
        <w:rPr>
          <w:spacing w:val="-1"/>
        </w:rPr>
        <w:t> </w:t>
      </w:r>
      <w:r>
        <w:rPr>
          <w:spacing w:val="-2"/>
        </w:rPr>
        <w:t>reliability</w:t>
      </w:r>
    </w:p>
    <w:p>
      <w:pPr>
        <w:pStyle w:val="BodyText"/>
        <w:spacing w:before="88"/>
        <w:jc w:val="left"/>
        <w:rPr>
          <w:b/>
        </w:rPr>
      </w:pPr>
    </w:p>
    <w:p>
      <w:pPr>
        <w:pStyle w:val="BodyText"/>
        <w:spacing w:line="360" w:lineRule="auto" w:before="1"/>
        <w:ind w:left="820" w:right="1018"/>
      </w:pPr>
      <w:r>
        <w:rPr/>
        <w:t>The researcher made use of a questionnaire adapted from Posco‟s (2009) Change Management Survey Questionnaire, the content validity of which was determined by a panel of experts. In this regard, copies of the questionnaire were given to three experts (two</w:t>
      </w:r>
      <w:r>
        <w:rPr>
          <w:spacing w:val="-3"/>
        </w:rPr>
        <w:t> </w:t>
      </w:r>
      <w:r>
        <w:rPr/>
        <w:t>professors</w:t>
      </w:r>
      <w:r>
        <w:rPr>
          <w:spacing w:val="-3"/>
        </w:rPr>
        <w:t> </w:t>
      </w:r>
      <w:r>
        <w:rPr/>
        <w:t>in</w:t>
      </w:r>
      <w:r>
        <w:rPr>
          <w:spacing w:val="-3"/>
        </w:rPr>
        <w:t> </w:t>
      </w:r>
      <w:r>
        <w:rPr/>
        <w:t>the</w:t>
      </w:r>
      <w:r>
        <w:rPr>
          <w:spacing w:val="-3"/>
        </w:rPr>
        <w:t> </w:t>
      </w:r>
      <w:r>
        <w:rPr/>
        <w:t>Department</w:t>
      </w:r>
      <w:r>
        <w:rPr>
          <w:spacing w:val="-3"/>
        </w:rPr>
        <w:t> </w:t>
      </w:r>
      <w:r>
        <w:rPr/>
        <w:t>of</w:t>
      </w:r>
      <w:r>
        <w:rPr>
          <w:spacing w:val="-3"/>
        </w:rPr>
        <w:t> </w:t>
      </w:r>
      <w:r>
        <w:rPr/>
        <w:t>Business</w:t>
      </w:r>
      <w:r>
        <w:rPr>
          <w:spacing w:val="-4"/>
        </w:rPr>
        <w:t> </w:t>
      </w:r>
      <w:r>
        <w:rPr/>
        <w:t>Administration,</w:t>
      </w:r>
      <w:r>
        <w:rPr>
          <w:spacing w:val="-3"/>
        </w:rPr>
        <w:t> </w:t>
      </w:r>
      <w:r>
        <w:rPr/>
        <w:t>University</w:t>
      </w:r>
      <w:r>
        <w:rPr>
          <w:spacing w:val="-3"/>
        </w:rPr>
        <w:t> </w:t>
      </w:r>
      <w:r>
        <w:rPr/>
        <w:t>of</w:t>
      </w:r>
      <w:r>
        <w:rPr>
          <w:spacing w:val="-3"/>
        </w:rPr>
        <w:t> </w:t>
      </w:r>
      <w:r>
        <w:rPr/>
        <w:t>Lagos,</w:t>
      </w:r>
      <w:r>
        <w:rPr>
          <w:spacing w:val="-3"/>
        </w:rPr>
        <w:t> </w:t>
      </w:r>
      <w:r>
        <w:rPr/>
        <w:t>and</w:t>
      </w:r>
      <w:r>
        <w:rPr>
          <w:spacing w:val="-3"/>
        </w:rPr>
        <w:t> </w:t>
      </w:r>
      <w:r>
        <w:rPr/>
        <w:t>a Senior Manager in the industry); their comments and suggestions informed the development of a modified version adapted for this study. The instrument was pre-tested in</w:t>
      </w:r>
      <w:r>
        <w:rPr>
          <w:spacing w:val="-3"/>
        </w:rPr>
        <w:t> </w:t>
      </w:r>
      <w:r>
        <w:rPr/>
        <w:t>a</w:t>
      </w:r>
      <w:r>
        <w:rPr>
          <w:spacing w:val="-3"/>
        </w:rPr>
        <w:t> </w:t>
      </w:r>
      <w:r>
        <w:rPr/>
        <w:t>pilot</w:t>
      </w:r>
      <w:r>
        <w:rPr>
          <w:spacing w:val="-3"/>
        </w:rPr>
        <w:t> </w:t>
      </w:r>
      <w:r>
        <w:rPr/>
        <w:t>study</w:t>
      </w:r>
      <w:r>
        <w:rPr>
          <w:spacing w:val="-2"/>
        </w:rPr>
        <w:t> </w:t>
      </w:r>
      <w:r>
        <w:rPr/>
        <w:t>involving</w:t>
      </w:r>
      <w:r>
        <w:rPr>
          <w:spacing w:val="-2"/>
        </w:rPr>
        <w:t> </w:t>
      </w:r>
      <w:r>
        <w:rPr/>
        <w:t>junior</w:t>
      </w:r>
      <w:r>
        <w:rPr>
          <w:spacing w:val="-2"/>
        </w:rPr>
        <w:t> </w:t>
      </w:r>
      <w:r>
        <w:rPr/>
        <w:t>academic</w:t>
      </w:r>
      <w:r>
        <w:rPr>
          <w:spacing w:val="-3"/>
        </w:rPr>
        <w:t> </w:t>
      </w:r>
      <w:r>
        <w:rPr/>
        <w:t>staff</w:t>
      </w:r>
      <w:r>
        <w:rPr>
          <w:spacing w:val="-3"/>
        </w:rPr>
        <w:t> </w:t>
      </w:r>
      <w:r>
        <w:rPr/>
        <w:t>in</w:t>
      </w:r>
      <w:r>
        <w:rPr>
          <w:spacing w:val="-2"/>
        </w:rPr>
        <w:t> </w:t>
      </w:r>
      <w:r>
        <w:rPr/>
        <w:t>the</w:t>
      </w:r>
      <w:r>
        <w:rPr>
          <w:spacing w:val="-3"/>
        </w:rPr>
        <w:t> </w:t>
      </w:r>
      <w:r>
        <w:rPr/>
        <w:t>Faculty</w:t>
      </w:r>
      <w:r>
        <w:rPr>
          <w:spacing w:val="-2"/>
        </w:rPr>
        <w:t> </w:t>
      </w:r>
      <w:r>
        <w:rPr/>
        <w:t>of</w:t>
      </w:r>
      <w:r>
        <w:rPr>
          <w:spacing w:val="-2"/>
        </w:rPr>
        <w:t> </w:t>
      </w:r>
      <w:r>
        <w:rPr/>
        <w:t>Business</w:t>
      </w:r>
      <w:r>
        <w:rPr>
          <w:spacing w:val="-3"/>
        </w:rPr>
        <w:t> </w:t>
      </w:r>
      <w:r>
        <w:rPr/>
        <w:t>Administration. Internal validity was established when the factor analysis in chapter four reported the following Kaiser-Meyer measures of sampling adequacies: Leadership scale= 0.618, Communication scale=0.798, Participation scale: 0.80 and Participation=0.845.</w:t>
      </w:r>
    </w:p>
    <w:p>
      <w:pPr>
        <w:pStyle w:val="BodyText"/>
        <w:spacing w:line="360" w:lineRule="auto" w:before="241"/>
        <w:ind w:left="820" w:right="1017"/>
      </w:pPr>
      <w:r>
        <w:rPr/>
        <w:t>The Cronbach‟s alpha reliability co-efficient estimate was used to determine the reliability of the instrument and it yielded a co-efficient of 0.654, indicating a high reliability ( Kellinger, 1986; Klime, 1999).</w:t>
      </w:r>
    </w:p>
    <w:p>
      <w:pPr>
        <w:pStyle w:val="BodyText"/>
        <w:spacing w:line="360" w:lineRule="auto" w:before="240"/>
        <w:ind w:left="820" w:right="1017"/>
      </w:pPr>
      <w:r>
        <w:rPr/>
        <w:t>Concurrent reliability was determined when the scores of the adapted instrument correlated positively with the scores of the original instrument administered to the pilot study population after three weeks (Spearman correlation co-efficient r Leadership =</w:t>
      </w:r>
      <w:r>
        <w:rPr>
          <w:spacing w:val="40"/>
        </w:rPr>
        <w:t> </w:t>
      </w:r>
      <w:r>
        <w:rPr/>
        <w:t>0.76, Participation = 0.82, Communication = 0.64 and performance=0.70 respectively).</w:t>
      </w:r>
    </w:p>
    <w:p>
      <w:pPr>
        <w:pStyle w:val="BodyText"/>
        <w:jc w:val="left"/>
      </w:pPr>
    </w:p>
    <w:p>
      <w:pPr>
        <w:pStyle w:val="BodyText"/>
        <w:jc w:val="left"/>
      </w:pPr>
    </w:p>
    <w:p>
      <w:pPr>
        <w:pStyle w:val="BodyText"/>
        <w:spacing w:before="32"/>
        <w:jc w:val="left"/>
      </w:pPr>
    </w:p>
    <w:p>
      <w:pPr>
        <w:pStyle w:val="Heading1"/>
        <w:ind w:left="3546" w:right="3741"/>
        <w:jc w:val="center"/>
      </w:pPr>
      <w:r>
        <w:rPr/>
        <w:t>Data</w:t>
      </w:r>
      <w:r>
        <w:rPr>
          <w:spacing w:val="-2"/>
        </w:rPr>
        <w:t> </w:t>
      </w:r>
      <w:r>
        <w:rPr/>
        <w:t>collection</w:t>
      </w:r>
      <w:r>
        <w:rPr>
          <w:spacing w:val="-1"/>
        </w:rPr>
        <w:t> </w:t>
      </w:r>
      <w:r>
        <w:rPr/>
        <w:t>and</w:t>
      </w:r>
      <w:r>
        <w:rPr>
          <w:spacing w:val="-3"/>
        </w:rPr>
        <w:t> </w:t>
      </w:r>
      <w:r>
        <w:rPr>
          <w:spacing w:val="-2"/>
        </w:rPr>
        <w:t>procedure</w:t>
      </w:r>
    </w:p>
    <w:p>
      <w:pPr>
        <w:pStyle w:val="BodyText"/>
        <w:spacing w:before="49"/>
        <w:jc w:val="left"/>
        <w:rPr>
          <w:b/>
        </w:rPr>
      </w:pPr>
    </w:p>
    <w:p>
      <w:pPr>
        <w:pStyle w:val="BodyText"/>
        <w:spacing w:line="360" w:lineRule="auto"/>
        <w:ind w:left="820" w:right="1014"/>
      </w:pPr>
      <w:r>
        <w:rPr/>
        <w:t>Copies of an introduction letter were obtained by the researcher from the Head of Department of Business Administration, University of Lagos. The letter enabled the researcher to access the focal organisations and establish contacts with some senior managers in each of them as well as the Security and Exchange Commission. With the</w:t>
      </w:r>
      <w:r>
        <w:rPr>
          <w:spacing w:val="40"/>
        </w:rPr>
        <w:t> </w:t>
      </w:r>
      <w:r>
        <w:rPr/>
        <w:t>aid of two research assistants and these managers, copies of the questionnaire were directly administered and retrieved from the respondents.</w:t>
      </w:r>
    </w:p>
    <w:p>
      <w:pPr>
        <w:spacing w:after="0" w:line="360" w:lineRule="auto"/>
        <w:sectPr>
          <w:pgSz w:w="12240" w:h="15840"/>
          <w:pgMar w:header="0" w:footer="1064" w:top="1360" w:bottom="1260" w:left="620" w:right="420"/>
        </w:sectPr>
      </w:pPr>
    </w:p>
    <w:p>
      <w:pPr>
        <w:pStyle w:val="Heading1"/>
        <w:spacing w:before="78"/>
        <w:ind w:left="3544" w:right="3741"/>
        <w:jc w:val="center"/>
      </w:pPr>
      <w:r>
        <w:rPr/>
        <w:t>Methods</w:t>
      </w:r>
      <w:r>
        <w:rPr>
          <w:spacing w:val="-2"/>
        </w:rPr>
        <w:t> </w:t>
      </w:r>
      <w:r>
        <w:rPr/>
        <w:t>of data</w:t>
      </w:r>
      <w:r>
        <w:rPr>
          <w:spacing w:val="-1"/>
        </w:rPr>
        <w:t> </w:t>
      </w:r>
      <w:r>
        <w:rPr>
          <w:spacing w:val="-2"/>
        </w:rPr>
        <w:t>analyses</w:t>
      </w:r>
    </w:p>
    <w:p>
      <w:pPr>
        <w:pStyle w:val="BodyText"/>
        <w:spacing w:before="48"/>
        <w:jc w:val="left"/>
        <w:rPr>
          <w:b/>
        </w:rPr>
      </w:pPr>
    </w:p>
    <w:p>
      <w:pPr>
        <w:pStyle w:val="BodyText"/>
        <w:spacing w:line="360" w:lineRule="auto"/>
        <w:ind w:left="820" w:right="1017"/>
      </w:pPr>
      <w:r>
        <w:rPr/>
        <w:t>The</w:t>
      </w:r>
      <w:r>
        <w:rPr>
          <w:spacing w:val="-1"/>
        </w:rPr>
        <w:t> </w:t>
      </w:r>
      <w:r>
        <w:rPr/>
        <w:t>data collected from the respondents through the questionnaires, were entered into the Statistical Package for Social Sciences (SPSS) software version 14 after they had been appropriately coded. Also:</w:t>
      </w:r>
    </w:p>
    <w:p>
      <w:pPr>
        <w:pStyle w:val="ListParagraph"/>
        <w:numPr>
          <w:ilvl w:val="0"/>
          <w:numId w:val="26"/>
        </w:numPr>
        <w:tabs>
          <w:tab w:pos="1538" w:val="left" w:leader="none"/>
          <w:tab w:pos="1540" w:val="left" w:leader="none"/>
        </w:tabs>
        <w:spacing w:line="360" w:lineRule="auto" w:before="200" w:after="0"/>
        <w:ind w:left="1540" w:right="1017" w:hanging="361"/>
        <w:jc w:val="both"/>
        <w:rPr>
          <w:sz w:val="26"/>
        </w:rPr>
      </w:pPr>
      <w:r>
        <w:rPr>
          <w:sz w:val="26"/>
        </w:rPr>
        <w:t>Descriptive statistics, involving simple percentages, pie and bar charts were used in analyzing the annual accounts and respondents‟ biographical data.</w:t>
      </w:r>
    </w:p>
    <w:p>
      <w:pPr>
        <w:pStyle w:val="ListParagraph"/>
        <w:numPr>
          <w:ilvl w:val="0"/>
          <w:numId w:val="26"/>
        </w:numPr>
        <w:tabs>
          <w:tab w:pos="1537" w:val="left" w:leader="none"/>
          <w:tab w:pos="1540" w:val="left" w:leader="none"/>
        </w:tabs>
        <w:spacing w:line="360" w:lineRule="auto" w:before="1" w:after="0"/>
        <w:ind w:left="1540" w:right="1015" w:hanging="361"/>
        <w:jc w:val="both"/>
        <w:rPr>
          <w:sz w:val="26"/>
        </w:rPr>
      </w:pPr>
      <w:r>
        <w:rPr>
          <w:sz w:val="26"/>
        </w:rPr>
        <w:t>Hypotheses, about correlation, regression (multiple and simple) were tested and t- test were carried out.</w:t>
      </w:r>
    </w:p>
    <w:p>
      <w:pPr>
        <w:spacing w:after="0" w:line="360" w:lineRule="auto"/>
        <w:jc w:val="both"/>
        <w:rPr>
          <w:sz w:val="26"/>
        </w:rPr>
        <w:sectPr>
          <w:pgSz w:w="12240" w:h="15840"/>
          <w:pgMar w:header="0" w:footer="1064" w:top="1360" w:bottom="1260" w:left="620" w:right="420"/>
        </w:sectPr>
      </w:pPr>
    </w:p>
    <w:p>
      <w:pPr>
        <w:spacing w:before="78"/>
        <w:ind w:left="3544" w:right="3741" w:firstLine="0"/>
        <w:jc w:val="center"/>
        <w:rPr>
          <w:b/>
          <w:sz w:val="26"/>
        </w:rPr>
      </w:pPr>
      <w:r>
        <w:rPr>
          <w:b/>
          <w:sz w:val="26"/>
        </w:rPr>
        <w:t>CHAPTER</w:t>
      </w:r>
      <w:r>
        <w:rPr>
          <w:b/>
          <w:spacing w:val="-2"/>
          <w:sz w:val="26"/>
        </w:rPr>
        <w:t> </w:t>
      </w:r>
      <w:r>
        <w:rPr>
          <w:b/>
          <w:spacing w:val="-4"/>
          <w:sz w:val="26"/>
        </w:rPr>
        <w:t>FOUR</w:t>
      </w:r>
    </w:p>
    <w:p>
      <w:pPr>
        <w:pStyle w:val="BodyText"/>
        <w:spacing w:before="50"/>
        <w:jc w:val="left"/>
        <w:rPr>
          <w:b/>
        </w:rPr>
      </w:pPr>
    </w:p>
    <w:p>
      <w:pPr>
        <w:spacing w:before="0"/>
        <w:ind w:left="245" w:right="441" w:firstLine="0"/>
        <w:jc w:val="center"/>
        <w:rPr>
          <w:b/>
          <w:sz w:val="26"/>
        </w:rPr>
      </w:pPr>
      <w:r>
        <w:rPr>
          <w:b/>
          <w:sz w:val="26"/>
        </w:rPr>
        <w:t>DATA</w:t>
      </w:r>
      <w:r>
        <w:rPr>
          <w:b/>
          <w:spacing w:val="-6"/>
          <w:sz w:val="26"/>
        </w:rPr>
        <w:t> </w:t>
      </w:r>
      <w:r>
        <w:rPr>
          <w:b/>
          <w:sz w:val="26"/>
        </w:rPr>
        <w:t>PRESENTATION,</w:t>
      </w:r>
      <w:r>
        <w:rPr>
          <w:b/>
          <w:spacing w:val="-3"/>
          <w:sz w:val="26"/>
        </w:rPr>
        <w:t> </w:t>
      </w:r>
      <w:r>
        <w:rPr>
          <w:b/>
          <w:sz w:val="26"/>
        </w:rPr>
        <w:t>ANALYSES,</w:t>
      </w:r>
      <w:r>
        <w:rPr>
          <w:b/>
          <w:spacing w:val="-3"/>
          <w:sz w:val="26"/>
        </w:rPr>
        <w:t> </w:t>
      </w:r>
      <w:r>
        <w:rPr>
          <w:b/>
          <w:sz w:val="26"/>
        </w:rPr>
        <w:t>AND</w:t>
      </w:r>
      <w:r>
        <w:rPr>
          <w:b/>
          <w:spacing w:val="-2"/>
          <w:sz w:val="26"/>
        </w:rPr>
        <w:t> </w:t>
      </w:r>
      <w:r>
        <w:rPr>
          <w:b/>
          <w:sz w:val="26"/>
        </w:rPr>
        <w:t>INTERPRETATION</w:t>
      </w:r>
      <w:r>
        <w:rPr>
          <w:b/>
          <w:spacing w:val="-4"/>
          <w:sz w:val="26"/>
        </w:rPr>
        <w:t> </w:t>
      </w:r>
      <w:r>
        <w:rPr>
          <w:b/>
          <w:sz w:val="26"/>
        </w:rPr>
        <w:t>OF</w:t>
      </w:r>
      <w:r>
        <w:rPr>
          <w:b/>
          <w:spacing w:val="-3"/>
          <w:sz w:val="26"/>
        </w:rPr>
        <w:t> </w:t>
      </w:r>
      <w:r>
        <w:rPr>
          <w:b/>
          <w:spacing w:val="-2"/>
          <w:sz w:val="26"/>
        </w:rPr>
        <w:t>FINDINGS</w:t>
      </w:r>
    </w:p>
    <w:p>
      <w:pPr>
        <w:pStyle w:val="BodyText"/>
        <w:jc w:val="left"/>
        <w:rPr>
          <w:b/>
        </w:rPr>
      </w:pPr>
    </w:p>
    <w:p>
      <w:pPr>
        <w:pStyle w:val="BodyText"/>
        <w:jc w:val="left"/>
        <w:rPr>
          <w:b/>
        </w:rPr>
      </w:pPr>
    </w:p>
    <w:p>
      <w:pPr>
        <w:pStyle w:val="BodyText"/>
        <w:spacing w:before="102"/>
        <w:jc w:val="left"/>
        <w:rPr>
          <w:b/>
        </w:rPr>
      </w:pPr>
    </w:p>
    <w:p>
      <w:pPr>
        <w:spacing w:before="0"/>
        <w:ind w:left="3545" w:right="3741" w:firstLine="0"/>
        <w:jc w:val="center"/>
        <w:rPr>
          <w:b/>
          <w:sz w:val="26"/>
        </w:rPr>
      </w:pPr>
      <w:r>
        <w:rPr>
          <w:b/>
          <w:spacing w:val="-2"/>
          <w:sz w:val="26"/>
        </w:rPr>
        <w:t>Introduction</w:t>
      </w:r>
    </w:p>
    <w:p>
      <w:pPr>
        <w:pStyle w:val="BodyText"/>
        <w:spacing w:before="49"/>
        <w:jc w:val="left"/>
        <w:rPr>
          <w:b/>
        </w:rPr>
      </w:pPr>
    </w:p>
    <w:p>
      <w:pPr>
        <w:pStyle w:val="BodyText"/>
        <w:spacing w:line="360" w:lineRule="auto"/>
        <w:ind w:left="820" w:right="1022"/>
      </w:pPr>
      <w:r>
        <w:rPr/>
        <w:t>This</w:t>
      </w:r>
      <w:r>
        <w:rPr>
          <w:spacing w:val="-4"/>
        </w:rPr>
        <w:t> </w:t>
      </w:r>
      <w:r>
        <w:rPr/>
        <w:t>chapter</w:t>
      </w:r>
      <w:r>
        <w:rPr>
          <w:spacing w:val="-3"/>
        </w:rPr>
        <w:t> </w:t>
      </w:r>
      <w:r>
        <w:rPr/>
        <w:t>focused</w:t>
      </w:r>
      <w:r>
        <w:rPr>
          <w:spacing w:val="-3"/>
        </w:rPr>
        <w:t> </w:t>
      </w:r>
      <w:r>
        <w:rPr/>
        <w:t>on</w:t>
      </w:r>
      <w:r>
        <w:rPr>
          <w:spacing w:val="-2"/>
        </w:rPr>
        <w:t> </w:t>
      </w:r>
      <w:r>
        <w:rPr/>
        <w:t>the</w:t>
      </w:r>
      <w:r>
        <w:rPr>
          <w:spacing w:val="-3"/>
        </w:rPr>
        <w:t> </w:t>
      </w:r>
      <w:r>
        <w:rPr/>
        <w:t>presentation,</w:t>
      </w:r>
      <w:r>
        <w:rPr>
          <w:spacing w:val="-3"/>
        </w:rPr>
        <w:t> </w:t>
      </w:r>
      <w:r>
        <w:rPr/>
        <w:t>analysis</w:t>
      </w:r>
      <w:r>
        <w:rPr>
          <w:spacing w:val="-4"/>
        </w:rPr>
        <w:t> </w:t>
      </w:r>
      <w:r>
        <w:rPr/>
        <w:t>and</w:t>
      </w:r>
      <w:r>
        <w:rPr>
          <w:spacing w:val="-2"/>
        </w:rPr>
        <w:t> </w:t>
      </w:r>
      <w:r>
        <w:rPr/>
        <w:t>interpretations</w:t>
      </w:r>
      <w:r>
        <w:rPr>
          <w:spacing w:val="-3"/>
        </w:rPr>
        <w:t> </w:t>
      </w:r>
      <w:r>
        <w:rPr/>
        <w:t>of</w:t>
      </w:r>
      <w:r>
        <w:rPr>
          <w:spacing w:val="-3"/>
        </w:rPr>
        <w:t> </w:t>
      </w:r>
      <w:r>
        <w:rPr/>
        <w:t>data</w:t>
      </w:r>
      <w:r>
        <w:rPr>
          <w:spacing w:val="-3"/>
        </w:rPr>
        <w:t> </w:t>
      </w:r>
      <w:r>
        <w:rPr/>
        <w:t>collected</w:t>
      </w:r>
      <w:r>
        <w:rPr>
          <w:spacing w:val="-3"/>
        </w:rPr>
        <w:t> </w:t>
      </w:r>
      <w:r>
        <w:rPr/>
        <w:t>the surveys, interviews and financial statements analysis, mostly in the form of tables. Some of the tables provide biographical information, while other statistics address the respective hypotheses.</w:t>
      </w:r>
    </w:p>
    <w:p>
      <w:pPr>
        <w:pStyle w:val="BodyText"/>
        <w:jc w:val="left"/>
      </w:pPr>
    </w:p>
    <w:p>
      <w:pPr>
        <w:pStyle w:val="BodyText"/>
        <w:spacing w:before="251"/>
        <w:jc w:val="left"/>
      </w:pPr>
    </w:p>
    <w:p>
      <w:pPr>
        <w:pStyle w:val="Heading1"/>
        <w:spacing w:before="1"/>
        <w:ind w:left="3545" w:right="3741"/>
        <w:jc w:val="center"/>
      </w:pPr>
      <w:r>
        <w:rPr/>
        <w:t>Response</w:t>
      </w:r>
      <w:r>
        <w:rPr>
          <w:spacing w:val="-2"/>
        </w:rPr>
        <w:t> </w:t>
      </w:r>
      <w:r>
        <w:rPr/>
        <w:t>rate</w:t>
      </w:r>
      <w:r>
        <w:rPr>
          <w:spacing w:val="-2"/>
        </w:rPr>
        <w:t> analysis</w:t>
      </w:r>
    </w:p>
    <w:p>
      <w:pPr>
        <w:pStyle w:val="BodyText"/>
        <w:spacing w:before="48"/>
        <w:jc w:val="left"/>
        <w:rPr>
          <w:b/>
        </w:rPr>
      </w:pPr>
    </w:p>
    <w:p>
      <w:pPr>
        <w:pStyle w:val="BodyText"/>
        <w:spacing w:line="360" w:lineRule="auto"/>
        <w:ind w:left="820" w:right="1016"/>
      </w:pPr>
      <w:r>
        <w:rPr/>
        <w:t>A total number of six hundred and fifty (650) copies of questionnaire were distributed to the respondents. However, three hundred and thirty three (333) copies were returned,</w:t>
      </w:r>
      <w:r>
        <w:rPr>
          <w:spacing w:val="40"/>
        </w:rPr>
        <w:t> </w:t>
      </w:r>
      <w:r>
        <w:rPr/>
        <w:t>with three hundred (300) found usable. The return rate of 51% is in line with those of similar studies (Hammond, Gresch and Vitale, 2011).</w:t>
      </w:r>
    </w:p>
    <w:p>
      <w:pPr>
        <w:pStyle w:val="Heading1"/>
        <w:spacing w:before="203"/>
      </w:pPr>
      <w:r>
        <w:rPr/>
        <w:t>Table</w:t>
      </w:r>
      <w:r>
        <w:rPr>
          <w:spacing w:val="-2"/>
        </w:rPr>
        <w:t> </w:t>
      </w:r>
      <w:r>
        <w:rPr/>
        <w:t>4.1 Response Rate </w:t>
      </w:r>
      <w:r>
        <w:rPr>
          <w:spacing w:val="-2"/>
        </w:rPr>
        <w:t>analysis</w:t>
      </w:r>
    </w:p>
    <w:p>
      <w:pPr>
        <w:pStyle w:val="BodyText"/>
        <w:spacing w:before="121"/>
        <w:jc w:val="left"/>
        <w:rPr>
          <w:b/>
          <w:sz w:val="20"/>
        </w:rPr>
      </w:pPr>
    </w:p>
    <w:tbl>
      <w:tblPr>
        <w:tblW w:w="0" w:type="auto"/>
        <w:jc w:val="left"/>
        <w:tblInd w:w="1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0"/>
        <w:gridCol w:w="2275"/>
        <w:gridCol w:w="2533"/>
        <w:gridCol w:w="1960"/>
      </w:tblGrid>
      <w:tr>
        <w:trPr>
          <w:trHeight w:val="897" w:hRule="atLeast"/>
        </w:trPr>
        <w:tc>
          <w:tcPr>
            <w:tcW w:w="2430" w:type="dxa"/>
          </w:tcPr>
          <w:p>
            <w:pPr>
              <w:pStyle w:val="TableParagraph"/>
              <w:rPr>
                <w:sz w:val="26"/>
              </w:rPr>
            </w:pPr>
          </w:p>
        </w:tc>
        <w:tc>
          <w:tcPr>
            <w:tcW w:w="2275" w:type="dxa"/>
          </w:tcPr>
          <w:p>
            <w:pPr>
              <w:pStyle w:val="TableParagraph"/>
              <w:spacing w:line="298" w:lineRule="exact"/>
              <w:ind w:left="379" w:right="316" w:hanging="51"/>
              <w:jc w:val="both"/>
              <w:rPr>
                <w:b/>
                <w:sz w:val="26"/>
              </w:rPr>
            </w:pPr>
            <w:r>
              <w:rPr>
                <w:b/>
                <w:sz w:val="26"/>
              </w:rPr>
              <w:t>Total</w:t>
            </w:r>
            <w:r>
              <w:rPr>
                <w:b/>
                <w:spacing w:val="-17"/>
                <w:sz w:val="26"/>
              </w:rPr>
              <w:t> </w:t>
            </w:r>
            <w:r>
              <w:rPr>
                <w:b/>
                <w:sz w:val="26"/>
              </w:rPr>
              <w:t>copies</w:t>
            </w:r>
            <w:r>
              <w:rPr>
                <w:b/>
                <w:spacing w:val="-16"/>
                <w:sz w:val="26"/>
              </w:rPr>
              <w:t> </w:t>
            </w:r>
            <w:r>
              <w:rPr>
                <w:b/>
                <w:sz w:val="26"/>
              </w:rPr>
              <w:t>of </w:t>
            </w:r>
            <w:r>
              <w:rPr>
                <w:b/>
                <w:spacing w:val="-2"/>
                <w:sz w:val="26"/>
              </w:rPr>
              <w:t>questionnaire administered</w:t>
            </w:r>
          </w:p>
        </w:tc>
        <w:tc>
          <w:tcPr>
            <w:tcW w:w="2533" w:type="dxa"/>
          </w:tcPr>
          <w:p>
            <w:pPr>
              <w:pStyle w:val="TableParagraph"/>
              <w:spacing w:line="298" w:lineRule="exact"/>
              <w:ind w:left="150" w:right="137" w:hanging="1"/>
              <w:jc w:val="center"/>
              <w:rPr>
                <w:b/>
                <w:sz w:val="26"/>
              </w:rPr>
            </w:pPr>
            <w:r>
              <w:rPr>
                <w:b/>
                <w:sz w:val="26"/>
              </w:rPr>
              <w:t>Total</w:t>
            </w:r>
            <w:r>
              <w:rPr>
                <w:b/>
                <w:spacing w:val="40"/>
                <w:sz w:val="26"/>
              </w:rPr>
              <w:t> </w:t>
            </w:r>
            <w:r>
              <w:rPr>
                <w:b/>
                <w:sz w:val="26"/>
              </w:rPr>
              <w:t>copies of questionnaire</w:t>
            </w:r>
            <w:r>
              <w:rPr>
                <w:b/>
                <w:spacing w:val="-17"/>
                <w:sz w:val="26"/>
              </w:rPr>
              <w:t> </w:t>
            </w:r>
            <w:r>
              <w:rPr>
                <w:b/>
                <w:sz w:val="26"/>
              </w:rPr>
              <w:t>found </w:t>
            </w:r>
            <w:r>
              <w:rPr>
                <w:b/>
                <w:spacing w:val="-2"/>
                <w:sz w:val="26"/>
              </w:rPr>
              <w:t>usable</w:t>
            </w:r>
          </w:p>
        </w:tc>
        <w:tc>
          <w:tcPr>
            <w:tcW w:w="1960" w:type="dxa"/>
          </w:tcPr>
          <w:p>
            <w:pPr>
              <w:pStyle w:val="TableParagraph"/>
              <w:spacing w:line="298" w:lineRule="exact"/>
              <w:ind w:left="118"/>
              <w:rPr>
                <w:b/>
                <w:sz w:val="26"/>
              </w:rPr>
            </w:pPr>
            <w:r>
              <w:rPr>
                <w:b/>
                <w:sz w:val="26"/>
              </w:rPr>
              <w:t>Percentage</w:t>
            </w:r>
            <w:r>
              <w:rPr>
                <w:b/>
                <w:spacing w:val="-4"/>
                <w:sz w:val="26"/>
              </w:rPr>
              <w:t> </w:t>
            </w:r>
            <w:r>
              <w:rPr>
                <w:b/>
                <w:spacing w:val="-5"/>
                <w:sz w:val="26"/>
              </w:rPr>
              <w:t>(%)</w:t>
            </w:r>
          </w:p>
        </w:tc>
      </w:tr>
      <w:tr>
        <w:trPr>
          <w:trHeight w:val="298" w:hRule="atLeast"/>
        </w:trPr>
        <w:tc>
          <w:tcPr>
            <w:tcW w:w="2430" w:type="dxa"/>
          </w:tcPr>
          <w:p>
            <w:pPr>
              <w:pStyle w:val="TableParagraph"/>
              <w:spacing w:line="278" w:lineRule="exact"/>
              <w:ind w:left="107"/>
              <w:rPr>
                <w:sz w:val="26"/>
              </w:rPr>
            </w:pPr>
            <w:r>
              <w:rPr>
                <w:sz w:val="26"/>
              </w:rPr>
              <w:t>Company</w:t>
            </w:r>
            <w:r>
              <w:rPr>
                <w:spacing w:val="-4"/>
                <w:sz w:val="26"/>
              </w:rPr>
              <w:t> </w:t>
            </w:r>
            <w:r>
              <w:rPr>
                <w:sz w:val="26"/>
              </w:rPr>
              <w:t>:</w:t>
            </w:r>
            <w:r>
              <w:rPr>
                <w:spacing w:val="-3"/>
                <w:sz w:val="26"/>
              </w:rPr>
              <w:t> </w:t>
            </w:r>
            <w:r>
              <w:rPr>
                <w:spacing w:val="-4"/>
                <w:sz w:val="26"/>
              </w:rPr>
              <w:t>GSKM</w:t>
            </w:r>
          </w:p>
        </w:tc>
        <w:tc>
          <w:tcPr>
            <w:tcW w:w="2275" w:type="dxa"/>
          </w:tcPr>
          <w:p>
            <w:pPr>
              <w:pStyle w:val="TableParagraph"/>
              <w:spacing w:line="278" w:lineRule="exact"/>
              <w:ind w:left="497"/>
              <w:rPr>
                <w:sz w:val="26"/>
              </w:rPr>
            </w:pPr>
            <w:r>
              <w:rPr>
                <w:spacing w:val="-5"/>
                <w:sz w:val="26"/>
              </w:rPr>
              <w:t>100</w:t>
            </w:r>
          </w:p>
        </w:tc>
        <w:tc>
          <w:tcPr>
            <w:tcW w:w="2533" w:type="dxa"/>
          </w:tcPr>
          <w:p>
            <w:pPr>
              <w:pStyle w:val="TableParagraph"/>
              <w:spacing w:line="278" w:lineRule="exact"/>
              <w:ind w:left="562"/>
              <w:rPr>
                <w:sz w:val="26"/>
              </w:rPr>
            </w:pPr>
            <w:r>
              <w:rPr>
                <w:spacing w:val="-5"/>
                <w:sz w:val="26"/>
              </w:rPr>
              <w:t>47</w:t>
            </w:r>
          </w:p>
        </w:tc>
        <w:tc>
          <w:tcPr>
            <w:tcW w:w="1960" w:type="dxa"/>
          </w:tcPr>
          <w:p>
            <w:pPr>
              <w:pStyle w:val="TableParagraph"/>
              <w:spacing w:line="278" w:lineRule="exact"/>
              <w:ind w:left="563"/>
              <w:rPr>
                <w:sz w:val="26"/>
              </w:rPr>
            </w:pPr>
            <w:r>
              <w:rPr>
                <w:spacing w:val="-5"/>
                <w:sz w:val="26"/>
              </w:rPr>
              <w:t>47</w:t>
            </w:r>
          </w:p>
        </w:tc>
      </w:tr>
      <w:tr>
        <w:trPr>
          <w:trHeight w:val="299" w:hRule="atLeast"/>
        </w:trPr>
        <w:tc>
          <w:tcPr>
            <w:tcW w:w="2430" w:type="dxa"/>
          </w:tcPr>
          <w:p>
            <w:pPr>
              <w:pStyle w:val="TableParagraph"/>
              <w:spacing w:line="280" w:lineRule="exact"/>
              <w:ind w:left="107"/>
              <w:rPr>
                <w:sz w:val="26"/>
              </w:rPr>
            </w:pPr>
            <w:r>
              <w:rPr>
                <w:sz w:val="26"/>
              </w:rPr>
              <w:t>Company</w:t>
            </w:r>
            <w:r>
              <w:rPr>
                <w:spacing w:val="-3"/>
                <w:sz w:val="26"/>
              </w:rPr>
              <w:t> </w:t>
            </w:r>
            <w:r>
              <w:rPr>
                <w:spacing w:val="-5"/>
                <w:sz w:val="26"/>
              </w:rPr>
              <w:t>:PZ</w:t>
            </w:r>
          </w:p>
        </w:tc>
        <w:tc>
          <w:tcPr>
            <w:tcW w:w="2275" w:type="dxa"/>
          </w:tcPr>
          <w:p>
            <w:pPr>
              <w:pStyle w:val="TableParagraph"/>
              <w:spacing w:line="280" w:lineRule="exact"/>
              <w:ind w:left="497"/>
              <w:rPr>
                <w:sz w:val="26"/>
              </w:rPr>
            </w:pPr>
            <w:r>
              <w:rPr>
                <w:spacing w:val="-5"/>
                <w:sz w:val="26"/>
              </w:rPr>
              <w:t>130</w:t>
            </w:r>
          </w:p>
        </w:tc>
        <w:tc>
          <w:tcPr>
            <w:tcW w:w="2533" w:type="dxa"/>
          </w:tcPr>
          <w:p>
            <w:pPr>
              <w:pStyle w:val="TableParagraph"/>
              <w:spacing w:line="280" w:lineRule="exact"/>
              <w:ind w:left="562"/>
              <w:rPr>
                <w:sz w:val="26"/>
              </w:rPr>
            </w:pPr>
            <w:r>
              <w:rPr>
                <w:spacing w:val="-5"/>
                <w:sz w:val="26"/>
              </w:rPr>
              <w:t>64</w:t>
            </w:r>
          </w:p>
        </w:tc>
        <w:tc>
          <w:tcPr>
            <w:tcW w:w="1960" w:type="dxa"/>
          </w:tcPr>
          <w:p>
            <w:pPr>
              <w:pStyle w:val="TableParagraph"/>
              <w:spacing w:line="280" w:lineRule="exact"/>
              <w:ind w:left="563"/>
              <w:rPr>
                <w:sz w:val="26"/>
              </w:rPr>
            </w:pPr>
            <w:r>
              <w:rPr>
                <w:spacing w:val="-5"/>
                <w:sz w:val="26"/>
              </w:rPr>
              <w:t>49</w:t>
            </w:r>
          </w:p>
        </w:tc>
      </w:tr>
      <w:tr>
        <w:trPr>
          <w:trHeight w:val="597" w:hRule="atLeast"/>
        </w:trPr>
        <w:tc>
          <w:tcPr>
            <w:tcW w:w="2430" w:type="dxa"/>
          </w:tcPr>
          <w:p>
            <w:pPr>
              <w:pStyle w:val="TableParagraph"/>
              <w:tabs>
                <w:tab w:pos="1612" w:val="left" w:leader="none"/>
              </w:tabs>
              <w:spacing w:line="298" w:lineRule="exact"/>
              <w:ind w:left="107" w:right="95"/>
              <w:rPr>
                <w:sz w:val="26"/>
              </w:rPr>
            </w:pPr>
            <w:r>
              <w:rPr>
                <w:spacing w:val="-2"/>
                <w:sz w:val="26"/>
              </w:rPr>
              <w:t>Company:</w:t>
            </w:r>
            <w:r>
              <w:rPr>
                <w:sz w:val="26"/>
              </w:rPr>
              <w:tab/>
            </w:r>
            <w:r>
              <w:rPr>
                <w:spacing w:val="-2"/>
                <w:sz w:val="26"/>
              </w:rPr>
              <w:t>FIRST </w:t>
            </w:r>
            <w:r>
              <w:rPr>
                <w:spacing w:val="-4"/>
                <w:sz w:val="26"/>
              </w:rPr>
              <w:t>BANK</w:t>
            </w:r>
          </w:p>
        </w:tc>
        <w:tc>
          <w:tcPr>
            <w:tcW w:w="2275" w:type="dxa"/>
          </w:tcPr>
          <w:p>
            <w:pPr>
              <w:pStyle w:val="TableParagraph"/>
              <w:spacing w:line="296" w:lineRule="exact"/>
              <w:ind w:left="497"/>
              <w:rPr>
                <w:sz w:val="26"/>
              </w:rPr>
            </w:pPr>
            <w:r>
              <w:rPr>
                <w:spacing w:val="-5"/>
                <w:sz w:val="26"/>
              </w:rPr>
              <w:t>200</w:t>
            </w:r>
          </w:p>
        </w:tc>
        <w:tc>
          <w:tcPr>
            <w:tcW w:w="2533" w:type="dxa"/>
          </w:tcPr>
          <w:p>
            <w:pPr>
              <w:pStyle w:val="TableParagraph"/>
              <w:spacing w:line="296" w:lineRule="exact"/>
              <w:ind w:left="562"/>
              <w:rPr>
                <w:sz w:val="26"/>
              </w:rPr>
            </w:pPr>
            <w:r>
              <w:rPr>
                <w:spacing w:val="-5"/>
                <w:sz w:val="26"/>
              </w:rPr>
              <w:t>64</w:t>
            </w:r>
          </w:p>
        </w:tc>
        <w:tc>
          <w:tcPr>
            <w:tcW w:w="1960" w:type="dxa"/>
          </w:tcPr>
          <w:p>
            <w:pPr>
              <w:pStyle w:val="TableParagraph"/>
              <w:spacing w:line="296" w:lineRule="exact"/>
              <w:ind w:left="563"/>
              <w:rPr>
                <w:sz w:val="26"/>
              </w:rPr>
            </w:pPr>
            <w:r>
              <w:rPr>
                <w:spacing w:val="-5"/>
                <w:sz w:val="26"/>
              </w:rPr>
              <w:t>32</w:t>
            </w:r>
          </w:p>
        </w:tc>
      </w:tr>
      <w:tr>
        <w:trPr>
          <w:trHeight w:val="598" w:hRule="atLeast"/>
        </w:trPr>
        <w:tc>
          <w:tcPr>
            <w:tcW w:w="2430" w:type="dxa"/>
          </w:tcPr>
          <w:p>
            <w:pPr>
              <w:pStyle w:val="TableParagraph"/>
              <w:tabs>
                <w:tab w:pos="1425" w:val="left" w:leader="none"/>
              </w:tabs>
              <w:spacing w:line="300" w:lineRule="exact"/>
              <w:ind w:left="107" w:right="96"/>
              <w:rPr>
                <w:sz w:val="26"/>
              </w:rPr>
            </w:pPr>
            <w:r>
              <w:rPr>
                <w:spacing w:val="-2"/>
                <w:sz w:val="26"/>
              </w:rPr>
              <w:t>Company:</w:t>
            </w:r>
            <w:r>
              <w:rPr>
                <w:sz w:val="26"/>
              </w:rPr>
              <w:tab/>
            </w:r>
            <w:r>
              <w:rPr>
                <w:spacing w:val="-4"/>
                <w:sz w:val="26"/>
              </w:rPr>
              <w:t>ROYAL </w:t>
            </w:r>
            <w:r>
              <w:rPr>
                <w:sz w:val="26"/>
              </w:rPr>
              <w:t>EXCAHNGE ASS</w:t>
            </w:r>
          </w:p>
        </w:tc>
        <w:tc>
          <w:tcPr>
            <w:tcW w:w="2275" w:type="dxa"/>
          </w:tcPr>
          <w:p>
            <w:pPr>
              <w:pStyle w:val="TableParagraph"/>
              <w:spacing w:line="296" w:lineRule="exact"/>
              <w:ind w:left="497"/>
              <w:rPr>
                <w:sz w:val="26"/>
              </w:rPr>
            </w:pPr>
            <w:r>
              <w:rPr>
                <w:spacing w:val="-5"/>
                <w:sz w:val="26"/>
              </w:rPr>
              <w:t>150</w:t>
            </w:r>
          </w:p>
        </w:tc>
        <w:tc>
          <w:tcPr>
            <w:tcW w:w="2533" w:type="dxa"/>
          </w:tcPr>
          <w:p>
            <w:pPr>
              <w:pStyle w:val="TableParagraph"/>
              <w:spacing w:line="296" w:lineRule="exact"/>
              <w:ind w:left="562"/>
              <w:rPr>
                <w:sz w:val="26"/>
              </w:rPr>
            </w:pPr>
            <w:r>
              <w:rPr>
                <w:spacing w:val="-5"/>
                <w:sz w:val="26"/>
              </w:rPr>
              <w:t>90</w:t>
            </w:r>
          </w:p>
        </w:tc>
        <w:tc>
          <w:tcPr>
            <w:tcW w:w="1960" w:type="dxa"/>
          </w:tcPr>
          <w:p>
            <w:pPr>
              <w:pStyle w:val="TableParagraph"/>
              <w:spacing w:line="296" w:lineRule="exact"/>
              <w:ind w:left="563"/>
              <w:rPr>
                <w:sz w:val="26"/>
              </w:rPr>
            </w:pPr>
            <w:r>
              <w:rPr>
                <w:spacing w:val="-5"/>
                <w:sz w:val="26"/>
              </w:rPr>
              <w:t>60</w:t>
            </w:r>
          </w:p>
        </w:tc>
      </w:tr>
      <w:tr>
        <w:trPr>
          <w:trHeight w:val="595" w:hRule="atLeast"/>
        </w:trPr>
        <w:tc>
          <w:tcPr>
            <w:tcW w:w="2430" w:type="dxa"/>
          </w:tcPr>
          <w:p>
            <w:pPr>
              <w:pStyle w:val="TableParagraph"/>
              <w:spacing w:line="294" w:lineRule="exact"/>
              <w:ind w:left="107"/>
              <w:rPr>
                <w:sz w:val="26"/>
              </w:rPr>
            </w:pPr>
            <w:r>
              <w:rPr>
                <w:sz w:val="26"/>
              </w:rPr>
              <w:t>Company:</w:t>
            </w:r>
            <w:r>
              <w:rPr>
                <w:spacing w:val="60"/>
                <w:w w:val="150"/>
                <w:sz w:val="26"/>
              </w:rPr>
              <w:t> </w:t>
            </w:r>
            <w:r>
              <w:rPr>
                <w:spacing w:val="-2"/>
                <w:sz w:val="26"/>
              </w:rPr>
              <w:t>EQUITY</w:t>
            </w:r>
          </w:p>
          <w:p>
            <w:pPr>
              <w:pStyle w:val="TableParagraph"/>
              <w:spacing w:line="281" w:lineRule="exact"/>
              <w:ind w:left="107"/>
              <w:rPr>
                <w:sz w:val="26"/>
              </w:rPr>
            </w:pPr>
            <w:r>
              <w:rPr>
                <w:spacing w:val="-2"/>
                <w:sz w:val="26"/>
              </w:rPr>
              <w:t>ASSURANCE</w:t>
            </w:r>
          </w:p>
        </w:tc>
        <w:tc>
          <w:tcPr>
            <w:tcW w:w="2275" w:type="dxa"/>
          </w:tcPr>
          <w:p>
            <w:pPr>
              <w:pStyle w:val="TableParagraph"/>
              <w:spacing w:line="294" w:lineRule="exact"/>
              <w:ind w:left="497"/>
              <w:rPr>
                <w:sz w:val="26"/>
              </w:rPr>
            </w:pPr>
            <w:r>
              <w:rPr>
                <w:spacing w:val="-5"/>
                <w:sz w:val="26"/>
              </w:rPr>
              <w:t>70</w:t>
            </w:r>
          </w:p>
        </w:tc>
        <w:tc>
          <w:tcPr>
            <w:tcW w:w="2533" w:type="dxa"/>
          </w:tcPr>
          <w:p>
            <w:pPr>
              <w:pStyle w:val="TableParagraph"/>
              <w:spacing w:line="294" w:lineRule="exact"/>
              <w:ind w:left="562"/>
              <w:rPr>
                <w:sz w:val="26"/>
              </w:rPr>
            </w:pPr>
            <w:r>
              <w:rPr>
                <w:spacing w:val="-5"/>
                <w:sz w:val="26"/>
              </w:rPr>
              <w:t>35</w:t>
            </w:r>
          </w:p>
        </w:tc>
        <w:tc>
          <w:tcPr>
            <w:tcW w:w="1960" w:type="dxa"/>
          </w:tcPr>
          <w:p>
            <w:pPr>
              <w:pStyle w:val="TableParagraph"/>
              <w:spacing w:line="294" w:lineRule="exact"/>
              <w:ind w:left="563"/>
              <w:rPr>
                <w:sz w:val="26"/>
              </w:rPr>
            </w:pPr>
            <w:r>
              <w:rPr>
                <w:spacing w:val="-5"/>
                <w:sz w:val="26"/>
              </w:rPr>
              <w:t>50</w:t>
            </w:r>
          </w:p>
        </w:tc>
      </w:tr>
      <w:tr>
        <w:trPr>
          <w:trHeight w:val="299" w:hRule="atLeast"/>
        </w:trPr>
        <w:tc>
          <w:tcPr>
            <w:tcW w:w="2430" w:type="dxa"/>
          </w:tcPr>
          <w:p>
            <w:pPr>
              <w:pStyle w:val="TableParagraph"/>
              <w:spacing w:line="280" w:lineRule="exact"/>
              <w:ind w:left="107"/>
              <w:rPr>
                <w:sz w:val="26"/>
              </w:rPr>
            </w:pPr>
            <w:r>
              <w:rPr>
                <w:spacing w:val="-2"/>
                <w:sz w:val="26"/>
              </w:rPr>
              <w:t>Total</w:t>
            </w:r>
          </w:p>
        </w:tc>
        <w:tc>
          <w:tcPr>
            <w:tcW w:w="2275" w:type="dxa"/>
          </w:tcPr>
          <w:p>
            <w:pPr>
              <w:pStyle w:val="TableParagraph"/>
              <w:spacing w:line="280" w:lineRule="exact"/>
              <w:ind w:left="497"/>
              <w:rPr>
                <w:sz w:val="26"/>
              </w:rPr>
            </w:pPr>
            <w:r>
              <w:rPr>
                <w:spacing w:val="-5"/>
                <w:sz w:val="26"/>
              </w:rPr>
              <w:t>650</w:t>
            </w:r>
          </w:p>
        </w:tc>
        <w:tc>
          <w:tcPr>
            <w:tcW w:w="2533" w:type="dxa"/>
          </w:tcPr>
          <w:p>
            <w:pPr>
              <w:pStyle w:val="TableParagraph"/>
              <w:spacing w:line="280" w:lineRule="exact"/>
              <w:ind w:left="562"/>
              <w:rPr>
                <w:sz w:val="26"/>
              </w:rPr>
            </w:pPr>
            <w:r>
              <w:rPr>
                <w:spacing w:val="-5"/>
                <w:sz w:val="26"/>
              </w:rPr>
              <w:t>300</w:t>
            </w:r>
          </w:p>
        </w:tc>
        <w:tc>
          <w:tcPr>
            <w:tcW w:w="1960" w:type="dxa"/>
          </w:tcPr>
          <w:p>
            <w:pPr>
              <w:pStyle w:val="TableParagraph"/>
              <w:spacing w:line="280" w:lineRule="exact"/>
              <w:ind w:left="497"/>
              <w:rPr>
                <w:sz w:val="26"/>
              </w:rPr>
            </w:pPr>
            <w:r>
              <w:rPr>
                <w:spacing w:val="-5"/>
                <w:sz w:val="26"/>
              </w:rPr>
              <w:t>51</w:t>
            </w:r>
          </w:p>
        </w:tc>
      </w:tr>
    </w:tbl>
    <w:p>
      <w:pPr>
        <w:pStyle w:val="BodyText"/>
        <w:ind w:left="820"/>
      </w:pPr>
      <w:r>
        <w:rPr/>
        <w:t>Source:</w:t>
      </w:r>
      <w:r>
        <w:rPr>
          <w:spacing w:val="-3"/>
        </w:rPr>
        <w:t> </w:t>
      </w:r>
      <w:r>
        <w:rPr/>
        <w:t>Researcher,</w:t>
      </w:r>
      <w:r>
        <w:rPr>
          <w:spacing w:val="-1"/>
        </w:rPr>
        <w:t> </w:t>
      </w:r>
      <w:r>
        <w:rPr>
          <w:spacing w:val="-4"/>
        </w:rPr>
        <w:t>2012</w:t>
      </w:r>
    </w:p>
    <w:p>
      <w:pPr>
        <w:spacing w:after="0"/>
        <w:sectPr>
          <w:pgSz w:w="12240" w:h="15840"/>
          <w:pgMar w:header="0" w:footer="1064" w:top="1360" w:bottom="1260" w:left="620" w:right="420"/>
        </w:sectPr>
      </w:pPr>
    </w:p>
    <w:p>
      <w:pPr>
        <w:pStyle w:val="Heading1"/>
        <w:spacing w:before="78"/>
        <w:ind w:left="3545" w:right="3741"/>
        <w:jc w:val="center"/>
      </w:pPr>
      <w:r>
        <w:rPr/>
        <w:t>Descriptive</w:t>
      </w:r>
      <w:r>
        <w:rPr>
          <w:spacing w:val="-2"/>
        </w:rPr>
        <w:t> </w:t>
      </w:r>
      <w:r>
        <w:rPr/>
        <w:t>Data</w:t>
      </w:r>
      <w:r>
        <w:rPr>
          <w:spacing w:val="-2"/>
        </w:rPr>
        <w:t> Analyses</w:t>
      </w:r>
    </w:p>
    <w:p>
      <w:pPr>
        <w:pStyle w:val="BodyText"/>
        <w:spacing w:before="48"/>
        <w:jc w:val="left"/>
        <w:rPr>
          <w:b/>
        </w:rPr>
      </w:pPr>
    </w:p>
    <w:p>
      <w:pPr>
        <w:pStyle w:val="BodyText"/>
        <w:spacing w:line="360" w:lineRule="auto"/>
        <w:ind w:left="820" w:right="1016"/>
      </w:pPr>
      <w:r>
        <w:rPr/>
        <w:t>The data on the pre and post change performance indicators were obtained from between 8-10 years‟ annual reports of the focal organisations. For company A (Royal Exchange Assurance Plc), the pre-change years were from 2001-2005, while the post-change years were from 2007-2010. 2000-2004 and 2007-2010 constitute the pre-and post-change years respectively for company B (Unilever Nig Plc). For Company C (GlaxoSmithKline Plc), the pre-change period was between 1999 and 2004, while the post change years</w:t>
      </w:r>
      <w:r>
        <w:rPr>
          <w:spacing w:val="40"/>
        </w:rPr>
        <w:t> </w:t>
      </w:r>
      <w:r>
        <w:rPr/>
        <w:t>were from 2006-2010. Company D‟s (PZ Cussons Nig Plc) pre-change years was between 1999 and 2005, while the post-change years were from 2007-2011.</w:t>
      </w:r>
      <w:r>
        <w:rPr>
          <w:spacing w:val="40"/>
        </w:rPr>
        <w:t> </w:t>
      </w:r>
      <w:r>
        <w:rPr/>
        <w:t>Company E‟s (First Bank Group) pre-and post-change years were 1999-2003 and 2006-2010 </w:t>
      </w:r>
      <w:r>
        <w:rPr>
          <w:spacing w:val="-2"/>
        </w:rPr>
        <w:t>respectively.</w:t>
      </w:r>
    </w:p>
    <w:p>
      <w:pPr>
        <w:pStyle w:val="BodyText"/>
        <w:spacing w:line="360" w:lineRule="auto" w:before="200"/>
        <w:ind w:left="820" w:right="1016"/>
      </w:pPr>
      <w:r>
        <w:rPr/>
        <w:t>From tables, 4.2.1a and 4.2.1b (see appendix), the pre-change average percentage growth in sales for company A (Royal Exchange Assurance) was 45%, while that of the post change period was 2.3%.</w:t>
      </w:r>
      <w:r>
        <w:rPr>
          <w:spacing w:val="80"/>
        </w:rPr>
        <w:t> </w:t>
      </w:r>
      <w:r>
        <w:rPr/>
        <w:t>The average return on assets 1 and 2 were 9.5%, 7.5% and 2.3% and 2.5% respectively, while the pre-and post-change average earnings and dividend per share were 22k, 12.5k and -10k and 224k respectively.</w:t>
      </w:r>
    </w:p>
    <w:p>
      <w:pPr>
        <w:pStyle w:val="BodyText"/>
        <w:spacing w:line="360" w:lineRule="auto" w:before="200"/>
        <w:ind w:left="820" w:right="1016"/>
      </w:pPr>
      <w:r>
        <w:rPr/>
        <w:t>Tables 4.2.2a and 4.2.2b (see appendix) revealed that the pre-and post-change average percentage growth in sales for company B (Unilever plc) were 26.25% and 16.75% respectively. The return on assets 1 and 2 averaged 37.25%, 33.5% and 62.5% and 41.55 for the same period. Equally, the average pre-and post-change earnings and dividend per share were 52.25k, 105k and 43.25k and 160.25k respectively.</w:t>
      </w:r>
    </w:p>
    <w:p>
      <w:pPr>
        <w:pStyle w:val="BodyText"/>
        <w:spacing w:line="360" w:lineRule="auto" w:before="201"/>
        <w:ind w:left="820" w:right="1016"/>
      </w:pPr>
      <w:r>
        <w:rPr/>
        <w:t>For company 3 (GlaxoSmithKline Plc),</w:t>
      </w:r>
      <w:r>
        <w:rPr>
          <w:spacing w:val="40"/>
        </w:rPr>
        <w:t> </w:t>
      </w:r>
      <w:r>
        <w:rPr/>
        <w:t>as depicted in</w:t>
      </w:r>
      <w:r>
        <w:rPr>
          <w:spacing w:val="40"/>
        </w:rPr>
        <w:t> </w:t>
      </w:r>
      <w:r>
        <w:rPr/>
        <w:t>tables 4.2.3a and</w:t>
      </w:r>
      <w:r>
        <w:rPr>
          <w:spacing w:val="40"/>
        </w:rPr>
        <w:t> </w:t>
      </w:r>
      <w:r>
        <w:rPr/>
        <w:t>4.2.3b,</w:t>
      </w:r>
      <w:r>
        <w:rPr>
          <w:spacing w:val="40"/>
        </w:rPr>
        <w:t> </w:t>
      </w:r>
      <w:r>
        <w:rPr/>
        <w:t>(see appendix), the pre-change percentage growth in sales, return on assets, 1 and 2, earnings and dividend per share stood at 30.25%, 33.4%, 22.8%, 38.4k and 17.6k respectively, while the corresponding post- change figures were 13.25%, 18.2%, 13.2%, 124.8k and </w:t>
      </w:r>
      <w:r>
        <w:rPr>
          <w:spacing w:val="-2"/>
        </w:rPr>
        <w:t>77.4k.</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Tables 4.4a and 4.4b (see appendix) showed that company D‟s (PZ) pre-change averages for percentage growth in sales, return on assets 1 and 2, earnings and dividend per share, were 26%, 13%, 9.45, 73.8k and 61.4k respectively. On the other hand, the average post- change figures for these measures were 9.75% 17.2%, 12.4%, 143.6k and 74.6k </w:t>
      </w:r>
      <w:r>
        <w:rPr>
          <w:spacing w:val="-2"/>
        </w:rPr>
        <w:t>respectively.</w:t>
      </w:r>
    </w:p>
    <w:p>
      <w:pPr>
        <w:pStyle w:val="BodyText"/>
        <w:spacing w:before="241"/>
        <w:ind w:left="820"/>
      </w:pPr>
      <w:r>
        <w:rPr/>
        <w:t>The</w:t>
      </w:r>
      <w:r>
        <w:rPr>
          <w:spacing w:val="25"/>
        </w:rPr>
        <w:t> </w:t>
      </w:r>
      <w:r>
        <w:rPr/>
        <w:t>performance</w:t>
      </w:r>
      <w:r>
        <w:rPr>
          <w:spacing w:val="29"/>
        </w:rPr>
        <w:t> </w:t>
      </w:r>
      <w:r>
        <w:rPr/>
        <w:t>indicators</w:t>
      </w:r>
      <w:r>
        <w:rPr>
          <w:spacing w:val="29"/>
        </w:rPr>
        <w:t> </w:t>
      </w:r>
      <w:r>
        <w:rPr/>
        <w:t>for</w:t>
      </w:r>
      <w:r>
        <w:rPr>
          <w:spacing w:val="28"/>
        </w:rPr>
        <w:t> </w:t>
      </w:r>
      <w:r>
        <w:rPr/>
        <w:t>company</w:t>
      </w:r>
      <w:r>
        <w:rPr>
          <w:spacing w:val="28"/>
        </w:rPr>
        <w:t> </w:t>
      </w:r>
      <w:r>
        <w:rPr/>
        <w:t>E</w:t>
      </w:r>
      <w:r>
        <w:rPr>
          <w:spacing w:val="29"/>
        </w:rPr>
        <w:t> </w:t>
      </w:r>
      <w:r>
        <w:rPr/>
        <w:t>(First</w:t>
      </w:r>
      <w:r>
        <w:rPr>
          <w:spacing w:val="28"/>
        </w:rPr>
        <w:t> </w:t>
      </w:r>
      <w:r>
        <w:rPr/>
        <w:t>bank</w:t>
      </w:r>
      <w:r>
        <w:rPr>
          <w:spacing w:val="29"/>
        </w:rPr>
        <w:t> </w:t>
      </w:r>
      <w:r>
        <w:rPr/>
        <w:t>group),as</w:t>
      </w:r>
      <w:r>
        <w:rPr>
          <w:spacing w:val="28"/>
        </w:rPr>
        <w:t> </w:t>
      </w:r>
      <w:r>
        <w:rPr/>
        <w:t>depicted</w:t>
      </w:r>
      <w:r>
        <w:rPr>
          <w:spacing w:val="29"/>
        </w:rPr>
        <w:t> </w:t>
      </w:r>
      <w:r>
        <w:rPr/>
        <w:t>in</w:t>
      </w:r>
      <w:r>
        <w:rPr>
          <w:spacing w:val="30"/>
        </w:rPr>
        <w:t> </w:t>
      </w:r>
      <w:r>
        <w:rPr/>
        <w:t>the</w:t>
      </w:r>
      <w:r>
        <w:rPr>
          <w:spacing w:val="29"/>
        </w:rPr>
        <w:t> </w:t>
      </w:r>
      <w:r>
        <w:rPr>
          <w:spacing w:val="-2"/>
        </w:rPr>
        <w:t>tables</w:t>
      </w:r>
    </w:p>
    <w:p>
      <w:pPr>
        <w:pStyle w:val="BodyText"/>
        <w:spacing w:line="360" w:lineRule="auto" w:before="148"/>
        <w:ind w:left="820" w:right="1016"/>
      </w:pPr>
      <w:r>
        <w:rPr/>
        <w:t>4.2.5a and 4.2.5b (see appendix) revealed that the pre and post change averages for percentage</w:t>
      </w:r>
      <w:r>
        <w:rPr>
          <w:spacing w:val="-2"/>
        </w:rPr>
        <w:t> </w:t>
      </w:r>
      <w:r>
        <w:rPr/>
        <w:t>growth</w:t>
      </w:r>
      <w:r>
        <w:rPr>
          <w:spacing w:val="-2"/>
        </w:rPr>
        <w:t> </w:t>
      </w:r>
      <w:r>
        <w:rPr/>
        <w:t>in</w:t>
      </w:r>
      <w:r>
        <w:rPr>
          <w:spacing w:val="-1"/>
        </w:rPr>
        <w:t> </w:t>
      </w:r>
      <w:r>
        <w:rPr/>
        <w:t>sales,</w:t>
      </w:r>
      <w:r>
        <w:rPr>
          <w:spacing w:val="-2"/>
        </w:rPr>
        <w:t> </w:t>
      </w:r>
      <w:r>
        <w:rPr/>
        <w:t>return</w:t>
      </w:r>
      <w:r>
        <w:rPr>
          <w:spacing w:val="-1"/>
        </w:rPr>
        <w:t> </w:t>
      </w:r>
      <w:r>
        <w:rPr/>
        <w:t>on</w:t>
      </w:r>
      <w:r>
        <w:rPr>
          <w:spacing w:val="-2"/>
        </w:rPr>
        <w:t> </w:t>
      </w:r>
      <w:r>
        <w:rPr/>
        <w:t>assets</w:t>
      </w:r>
      <w:r>
        <w:rPr>
          <w:spacing w:val="-3"/>
        </w:rPr>
        <w:t> </w:t>
      </w:r>
      <w:r>
        <w:rPr/>
        <w:t>1</w:t>
      </w:r>
      <w:r>
        <w:rPr>
          <w:spacing w:val="-1"/>
        </w:rPr>
        <w:t> </w:t>
      </w:r>
      <w:r>
        <w:rPr/>
        <w:t>and</w:t>
      </w:r>
      <w:r>
        <w:rPr>
          <w:spacing w:val="-2"/>
        </w:rPr>
        <w:t> </w:t>
      </w:r>
      <w:r>
        <w:rPr/>
        <w:t>2,</w:t>
      </w:r>
      <w:r>
        <w:rPr>
          <w:spacing w:val="-2"/>
        </w:rPr>
        <w:t> </w:t>
      </w:r>
      <w:r>
        <w:rPr/>
        <w:t>earnings</w:t>
      </w:r>
      <w:r>
        <w:rPr>
          <w:spacing w:val="-2"/>
        </w:rPr>
        <w:t> </w:t>
      </w:r>
      <w:r>
        <w:rPr/>
        <w:t>and</w:t>
      </w:r>
      <w:r>
        <w:rPr>
          <w:spacing w:val="-2"/>
        </w:rPr>
        <w:t> </w:t>
      </w:r>
      <w:r>
        <w:rPr/>
        <w:t>dividend</w:t>
      </w:r>
      <w:r>
        <w:rPr>
          <w:spacing w:val="-2"/>
        </w:rPr>
        <w:t> </w:t>
      </w:r>
      <w:r>
        <w:rPr/>
        <w:t>per</w:t>
      </w:r>
      <w:r>
        <w:rPr>
          <w:spacing w:val="-2"/>
        </w:rPr>
        <w:t> </w:t>
      </w:r>
      <w:r>
        <w:rPr/>
        <w:t>share</w:t>
      </w:r>
      <w:r>
        <w:rPr>
          <w:spacing w:val="-2"/>
        </w:rPr>
        <w:t> </w:t>
      </w:r>
      <w:r>
        <w:rPr/>
        <w:t>were 27.5%</w:t>
      </w:r>
      <w:r>
        <w:rPr>
          <w:spacing w:val="-1"/>
        </w:rPr>
        <w:t> </w:t>
      </w:r>
      <w:r>
        <w:rPr/>
        <w:t>and</w:t>
      </w:r>
      <w:r>
        <w:rPr>
          <w:spacing w:val="-1"/>
        </w:rPr>
        <w:t> </w:t>
      </w:r>
      <w:r>
        <w:rPr/>
        <w:t>37.5%,</w:t>
      </w:r>
      <w:r>
        <w:rPr>
          <w:spacing w:val="-2"/>
        </w:rPr>
        <w:t> </w:t>
      </w:r>
      <w:r>
        <w:rPr/>
        <w:t>3%</w:t>
      </w:r>
      <w:r>
        <w:rPr>
          <w:spacing w:val="-2"/>
        </w:rPr>
        <w:t> </w:t>
      </w:r>
      <w:r>
        <w:rPr/>
        <w:t>and 3%,</w:t>
      </w:r>
      <w:r>
        <w:rPr>
          <w:spacing w:val="-2"/>
        </w:rPr>
        <w:t> </w:t>
      </w:r>
      <w:r>
        <w:rPr/>
        <w:t>2.4%</w:t>
      </w:r>
      <w:r>
        <w:rPr>
          <w:spacing w:val="-1"/>
        </w:rPr>
        <w:t> </w:t>
      </w:r>
      <w:r>
        <w:rPr/>
        <w:t>and</w:t>
      </w:r>
      <w:r>
        <w:rPr>
          <w:spacing w:val="-1"/>
        </w:rPr>
        <w:t> </w:t>
      </w:r>
      <w:r>
        <w:rPr/>
        <w:t>1.8%,</w:t>
      </w:r>
      <w:r>
        <w:rPr>
          <w:spacing w:val="-1"/>
        </w:rPr>
        <w:t> </w:t>
      </w:r>
      <w:r>
        <w:rPr/>
        <w:t>326.8kand</w:t>
      </w:r>
      <w:r>
        <w:rPr>
          <w:spacing w:val="-1"/>
        </w:rPr>
        <w:t> </w:t>
      </w:r>
      <w:r>
        <w:rPr/>
        <w:t>198.4k and</w:t>
      </w:r>
      <w:r>
        <w:rPr>
          <w:spacing w:val="-1"/>
        </w:rPr>
        <w:t> </w:t>
      </w:r>
      <w:r>
        <w:rPr/>
        <w:t>109.6k and</w:t>
      </w:r>
      <w:r>
        <w:rPr>
          <w:spacing w:val="-1"/>
        </w:rPr>
        <w:t> </w:t>
      </w:r>
      <w:r>
        <w:rPr/>
        <w:t>277.5k </w:t>
      </w:r>
      <w:r>
        <w:rPr>
          <w:spacing w:val="-2"/>
        </w:rPr>
        <w:t>respectively.</w:t>
      </w:r>
    </w:p>
    <w:p>
      <w:pPr>
        <w:pStyle w:val="BodyText"/>
        <w:spacing w:before="240"/>
        <w:ind w:left="820"/>
      </w:pPr>
      <w:r>
        <w:rPr/>
        <w:t>Table</w:t>
      </w:r>
      <w:r>
        <w:rPr>
          <w:spacing w:val="-1"/>
        </w:rPr>
        <w:t> </w:t>
      </w:r>
      <w:r>
        <w:rPr/>
        <w:t>4.3.1:</w:t>
      </w:r>
      <w:r>
        <w:rPr>
          <w:spacing w:val="-1"/>
        </w:rPr>
        <w:t> </w:t>
      </w:r>
      <w:r>
        <w:rPr/>
        <w:t>Sex </w:t>
      </w:r>
      <w:r>
        <w:rPr>
          <w:spacing w:val="-2"/>
        </w:rPr>
        <w:t>distribution</w:t>
      </w:r>
    </w:p>
    <w:p>
      <w:pPr>
        <w:pStyle w:val="BodyText"/>
        <w:spacing w:before="124" w:after="1"/>
        <w:jc w:val="left"/>
        <w:rPr>
          <w:sz w:val="20"/>
        </w:rPr>
      </w:pPr>
    </w:p>
    <w:tbl>
      <w:tblPr>
        <w:tblW w:w="0" w:type="auto"/>
        <w:jc w:val="left"/>
        <w:tblInd w:w="3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2"/>
        <w:gridCol w:w="1401"/>
        <w:gridCol w:w="1943"/>
      </w:tblGrid>
      <w:tr>
        <w:trPr>
          <w:trHeight w:val="298" w:hRule="atLeast"/>
        </w:trPr>
        <w:tc>
          <w:tcPr>
            <w:tcW w:w="982" w:type="dxa"/>
          </w:tcPr>
          <w:p>
            <w:pPr>
              <w:pStyle w:val="TableParagraph"/>
              <w:spacing w:line="278" w:lineRule="exact"/>
              <w:ind w:left="107"/>
              <w:rPr>
                <w:b/>
                <w:sz w:val="26"/>
              </w:rPr>
            </w:pPr>
            <w:r>
              <w:rPr>
                <w:b/>
                <w:spacing w:val="-5"/>
                <w:sz w:val="26"/>
              </w:rPr>
              <w:t>Sex</w:t>
            </w:r>
          </w:p>
        </w:tc>
        <w:tc>
          <w:tcPr>
            <w:tcW w:w="1401" w:type="dxa"/>
          </w:tcPr>
          <w:p>
            <w:pPr>
              <w:pStyle w:val="TableParagraph"/>
              <w:spacing w:line="278" w:lineRule="exact"/>
              <w:ind w:right="96"/>
              <w:jc w:val="right"/>
              <w:rPr>
                <w:b/>
                <w:sz w:val="26"/>
              </w:rPr>
            </w:pPr>
            <w:r>
              <w:rPr>
                <w:b/>
                <w:spacing w:val="-2"/>
                <w:sz w:val="26"/>
              </w:rPr>
              <w:t>Frequency</w:t>
            </w:r>
          </w:p>
        </w:tc>
        <w:tc>
          <w:tcPr>
            <w:tcW w:w="1943" w:type="dxa"/>
          </w:tcPr>
          <w:p>
            <w:pPr>
              <w:pStyle w:val="TableParagraph"/>
              <w:spacing w:line="278" w:lineRule="exact"/>
              <w:ind w:right="101"/>
              <w:jc w:val="right"/>
              <w:rPr>
                <w:b/>
                <w:sz w:val="26"/>
              </w:rPr>
            </w:pPr>
            <w:r>
              <w:rPr>
                <w:b/>
                <w:sz w:val="26"/>
              </w:rPr>
              <w:t>Percentage</w:t>
            </w:r>
            <w:r>
              <w:rPr>
                <w:b/>
                <w:spacing w:val="-4"/>
                <w:sz w:val="26"/>
              </w:rPr>
              <w:t> </w:t>
            </w:r>
            <w:r>
              <w:rPr>
                <w:b/>
                <w:spacing w:val="-5"/>
                <w:sz w:val="26"/>
              </w:rPr>
              <w:t>(%)</w:t>
            </w:r>
          </w:p>
        </w:tc>
      </w:tr>
      <w:tr>
        <w:trPr>
          <w:trHeight w:val="299" w:hRule="atLeast"/>
        </w:trPr>
        <w:tc>
          <w:tcPr>
            <w:tcW w:w="982" w:type="dxa"/>
          </w:tcPr>
          <w:p>
            <w:pPr>
              <w:pStyle w:val="TableParagraph"/>
              <w:spacing w:line="280" w:lineRule="exact"/>
              <w:ind w:left="107"/>
              <w:rPr>
                <w:sz w:val="26"/>
              </w:rPr>
            </w:pPr>
            <w:r>
              <w:rPr>
                <w:spacing w:val="-4"/>
                <w:sz w:val="26"/>
              </w:rPr>
              <w:t>Male</w:t>
            </w:r>
          </w:p>
        </w:tc>
        <w:tc>
          <w:tcPr>
            <w:tcW w:w="1401" w:type="dxa"/>
          </w:tcPr>
          <w:p>
            <w:pPr>
              <w:pStyle w:val="TableParagraph"/>
              <w:spacing w:line="280" w:lineRule="exact"/>
              <w:ind w:right="96"/>
              <w:jc w:val="right"/>
              <w:rPr>
                <w:sz w:val="26"/>
              </w:rPr>
            </w:pPr>
            <w:r>
              <w:rPr>
                <w:spacing w:val="-5"/>
                <w:sz w:val="26"/>
              </w:rPr>
              <w:t>167</w:t>
            </w:r>
          </w:p>
        </w:tc>
        <w:tc>
          <w:tcPr>
            <w:tcW w:w="1943" w:type="dxa"/>
          </w:tcPr>
          <w:p>
            <w:pPr>
              <w:pStyle w:val="TableParagraph"/>
              <w:spacing w:line="280" w:lineRule="exact"/>
              <w:ind w:right="98"/>
              <w:jc w:val="right"/>
              <w:rPr>
                <w:sz w:val="26"/>
              </w:rPr>
            </w:pPr>
            <w:r>
              <w:rPr>
                <w:spacing w:val="-5"/>
                <w:sz w:val="26"/>
              </w:rPr>
              <w:t>54</w:t>
            </w:r>
          </w:p>
        </w:tc>
      </w:tr>
      <w:tr>
        <w:trPr>
          <w:trHeight w:val="298" w:hRule="atLeast"/>
        </w:trPr>
        <w:tc>
          <w:tcPr>
            <w:tcW w:w="982" w:type="dxa"/>
          </w:tcPr>
          <w:p>
            <w:pPr>
              <w:pStyle w:val="TableParagraph"/>
              <w:spacing w:line="278" w:lineRule="exact"/>
              <w:ind w:left="107"/>
              <w:rPr>
                <w:sz w:val="26"/>
              </w:rPr>
            </w:pPr>
            <w:r>
              <w:rPr>
                <w:spacing w:val="-2"/>
                <w:sz w:val="26"/>
              </w:rPr>
              <w:t>Female</w:t>
            </w:r>
          </w:p>
        </w:tc>
        <w:tc>
          <w:tcPr>
            <w:tcW w:w="1401" w:type="dxa"/>
          </w:tcPr>
          <w:p>
            <w:pPr>
              <w:pStyle w:val="TableParagraph"/>
              <w:spacing w:line="278" w:lineRule="exact"/>
              <w:ind w:right="96"/>
              <w:jc w:val="right"/>
              <w:rPr>
                <w:sz w:val="26"/>
              </w:rPr>
            </w:pPr>
            <w:r>
              <w:rPr>
                <w:spacing w:val="-5"/>
                <w:sz w:val="26"/>
              </w:rPr>
              <w:t>138</w:t>
            </w:r>
          </w:p>
        </w:tc>
        <w:tc>
          <w:tcPr>
            <w:tcW w:w="1943" w:type="dxa"/>
          </w:tcPr>
          <w:p>
            <w:pPr>
              <w:pStyle w:val="TableParagraph"/>
              <w:spacing w:line="278" w:lineRule="exact"/>
              <w:ind w:right="98"/>
              <w:jc w:val="right"/>
              <w:rPr>
                <w:sz w:val="26"/>
              </w:rPr>
            </w:pPr>
            <w:r>
              <w:rPr>
                <w:spacing w:val="-5"/>
                <w:sz w:val="26"/>
              </w:rPr>
              <w:t>46</w:t>
            </w:r>
          </w:p>
        </w:tc>
      </w:tr>
      <w:tr>
        <w:trPr>
          <w:trHeight w:val="299" w:hRule="atLeast"/>
        </w:trPr>
        <w:tc>
          <w:tcPr>
            <w:tcW w:w="982" w:type="dxa"/>
          </w:tcPr>
          <w:p>
            <w:pPr>
              <w:pStyle w:val="TableParagraph"/>
              <w:spacing w:line="280" w:lineRule="exact"/>
              <w:ind w:left="107"/>
              <w:rPr>
                <w:sz w:val="26"/>
              </w:rPr>
            </w:pPr>
            <w:r>
              <w:rPr>
                <w:spacing w:val="-2"/>
                <w:sz w:val="26"/>
              </w:rPr>
              <w:t>Total</w:t>
            </w:r>
          </w:p>
        </w:tc>
        <w:tc>
          <w:tcPr>
            <w:tcW w:w="1401" w:type="dxa"/>
          </w:tcPr>
          <w:p>
            <w:pPr>
              <w:pStyle w:val="TableParagraph"/>
              <w:spacing w:line="280" w:lineRule="exact"/>
              <w:ind w:right="96"/>
              <w:jc w:val="right"/>
              <w:rPr>
                <w:sz w:val="26"/>
              </w:rPr>
            </w:pPr>
            <w:r>
              <w:rPr>
                <w:spacing w:val="-5"/>
                <w:sz w:val="26"/>
              </w:rPr>
              <w:t>300</w:t>
            </w:r>
          </w:p>
        </w:tc>
        <w:tc>
          <w:tcPr>
            <w:tcW w:w="1943" w:type="dxa"/>
          </w:tcPr>
          <w:p>
            <w:pPr>
              <w:pStyle w:val="TableParagraph"/>
              <w:spacing w:line="280" w:lineRule="exact"/>
              <w:ind w:right="97"/>
              <w:jc w:val="right"/>
              <w:rPr>
                <w:sz w:val="26"/>
              </w:rPr>
            </w:pPr>
            <w:r>
              <w:rPr>
                <w:spacing w:val="-5"/>
                <w:sz w:val="26"/>
              </w:rPr>
              <w:t>100</w:t>
            </w:r>
          </w:p>
        </w:tc>
      </w:tr>
    </w:tbl>
    <w:p>
      <w:pPr>
        <w:pStyle w:val="BodyText"/>
        <w:spacing w:before="147"/>
        <w:jc w:val="left"/>
      </w:pPr>
    </w:p>
    <w:p>
      <w:pPr>
        <w:pStyle w:val="BodyText"/>
        <w:spacing w:line="360" w:lineRule="auto" w:before="1"/>
        <w:ind w:left="820" w:right="1017"/>
      </w:pPr>
      <w:r>
        <w:rPr/>
        <w:t>From table 4.3.1 above, out of the 300 respondents, 162 (54%) of them were males while 138 (46%) were females. There was a fair representation of both sexes in this study.</w:t>
      </w:r>
    </w:p>
    <w:p>
      <w:pPr>
        <w:pStyle w:val="BodyText"/>
        <w:spacing w:before="239"/>
        <w:ind w:left="820"/>
      </w:pPr>
      <w:r>
        <w:rPr/>
        <w:t>Table</w:t>
      </w:r>
      <w:r>
        <w:rPr>
          <w:spacing w:val="-1"/>
        </w:rPr>
        <w:t> </w:t>
      </w:r>
      <w:r>
        <w:rPr/>
        <w:t>4.3.2:</w:t>
      </w:r>
      <w:r>
        <w:rPr>
          <w:spacing w:val="-1"/>
        </w:rPr>
        <w:t> </w:t>
      </w:r>
      <w:r>
        <w:rPr/>
        <w:t>Age</w:t>
      </w:r>
      <w:r>
        <w:rPr>
          <w:spacing w:val="-1"/>
        </w:rPr>
        <w:t> </w:t>
      </w:r>
      <w:r>
        <w:rPr>
          <w:spacing w:val="-2"/>
        </w:rPr>
        <w:t>distribution</w:t>
      </w:r>
    </w:p>
    <w:p>
      <w:pPr>
        <w:pStyle w:val="BodyText"/>
        <w:spacing w:before="201"/>
        <w:jc w:val="left"/>
        <w:rPr>
          <w:sz w:val="20"/>
        </w:rPr>
      </w:pPr>
    </w:p>
    <w:tbl>
      <w:tblPr>
        <w:tblW w:w="0" w:type="auto"/>
        <w:jc w:val="left"/>
        <w:tblInd w:w="3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3"/>
        <w:gridCol w:w="1401"/>
        <w:gridCol w:w="1943"/>
      </w:tblGrid>
      <w:tr>
        <w:trPr>
          <w:trHeight w:val="299" w:hRule="atLeast"/>
        </w:trPr>
        <w:tc>
          <w:tcPr>
            <w:tcW w:w="1603" w:type="dxa"/>
          </w:tcPr>
          <w:p>
            <w:pPr>
              <w:pStyle w:val="TableParagraph"/>
              <w:spacing w:line="279" w:lineRule="exact"/>
              <w:ind w:left="107"/>
              <w:rPr>
                <w:b/>
                <w:sz w:val="26"/>
              </w:rPr>
            </w:pPr>
            <w:r>
              <w:rPr>
                <w:b/>
                <w:spacing w:val="-2"/>
                <w:sz w:val="26"/>
              </w:rPr>
              <w:t>Range</w:t>
            </w:r>
          </w:p>
        </w:tc>
        <w:tc>
          <w:tcPr>
            <w:tcW w:w="1401" w:type="dxa"/>
          </w:tcPr>
          <w:p>
            <w:pPr>
              <w:pStyle w:val="TableParagraph"/>
              <w:spacing w:line="279" w:lineRule="exact"/>
              <w:ind w:right="96"/>
              <w:jc w:val="right"/>
              <w:rPr>
                <w:b/>
                <w:sz w:val="26"/>
              </w:rPr>
            </w:pPr>
            <w:r>
              <w:rPr>
                <w:b/>
                <w:spacing w:val="-2"/>
                <w:sz w:val="26"/>
              </w:rPr>
              <w:t>Frequency</w:t>
            </w:r>
          </w:p>
        </w:tc>
        <w:tc>
          <w:tcPr>
            <w:tcW w:w="1943" w:type="dxa"/>
          </w:tcPr>
          <w:p>
            <w:pPr>
              <w:pStyle w:val="TableParagraph"/>
              <w:spacing w:line="279" w:lineRule="exact"/>
              <w:ind w:right="101"/>
              <w:jc w:val="right"/>
              <w:rPr>
                <w:b/>
                <w:sz w:val="26"/>
              </w:rPr>
            </w:pPr>
            <w:r>
              <w:rPr>
                <w:b/>
                <w:sz w:val="26"/>
              </w:rPr>
              <w:t>Percentage</w:t>
            </w:r>
            <w:r>
              <w:rPr>
                <w:b/>
                <w:spacing w:val="-4"/>
                <w:sz w:val="26"/>
              </w:rPr>
              <w:t> </w:t>
            </w:r>
            <w:r>
              <w:rPr>
                <w:b/>
                <w:spacing w:val="-5"/>
                <w:sz w:val="26"/>
              </w:rPr>
              <w:t>(%)</w:t>
            </w:r>
          </w:p>
        </w:tc>
      </w:tr>
      <w:tr>
        <w:trPr>
          <w:trHeight w:val="298" w:hRule="atLeast"/>
        </w:trPr>
        <w:tc>
          <w:tcPr>
            <w:tcW w:w="1603" w:type="dxa"/>
          </w:tcPr>
          <w:p>
            <w:pPr>
              <w:pStyle w:val="TableParagraph"/>
              <w:spacing w:line="278" w:lineRule="exact"/>
              <w:ind w:left="107"/>
              <w:rPr>
                <w:sz w:val="26"/>
              </w:rPr>
            </w:pPr>
            <w:r>
              <w:rPr>
                <w:sz w:val="26"/>
              </w:rPr>
              <w:t>18</w:t>
            </w:r>
            <w:r>
              <w:rPr>
                <w:spacing w:val="-1"/>
                <w:sz w:val="26"/>
              </w:rPr>
              <w:t> </w:t>
            </w:r>
            <w:r>
              <w:rPr>
                <w:sz w:val="26"/>
              </w:rPr>
              <w:t>– </w:t>
            </w:r>
            <w:r>
              <w:rPr>
                <w:spacing w:val="-5"/>
                <w:sz w:val="26"/>
              </w:rPr>
              <w:t>25</w:t>
            </w:r>
          </w:p>
        </w:tc>
        <w:tc>
          <w:tcPr>
            <w:tcW w:w="1401" w:type="dxa"/>
          </w:tcPr>
          <w:p>
            <w:pPr>
              <w:pStyle w:val="TableParagraph"/>
              <w:spacing w:line="278" w:lineRule="exact"/>
              <w:ind w:right="93"/>
              <w:jc w:val="right"/>
              <w:rPr>
                <w:sz w:val="26"/>
              </w:rPr>
            </w:pPr>
            <w:r>
              <w:rPr>
                <w:spacing w:val="-5"/>
                <w:sz w:val="26"/>
              </w:rPr>
              <w:t>33</w:t>
            </w:r>
          </w:p>
        </w:tc>
        <w:tc>
          <w:tcPr>
            <w:tcW w:w="1943" w:type="dxa"/>
          </w:tcPr>
          <w:p>
            <w:pPr>
              <w:pStyle w:val="TableParagraph"/>
              <w:spacing w:line="278" w:lineRule="exact"/>
              <w:ind w:right="96"/>
              <w:jc w:val="right"/>
              <w:rPr>
                <w:sz w:val="26"/>
              </w:rPr>
            </w:pPr>
            <w:r>
              <w:rPr>
                <w:spacing w:val="-5"/>
                <w:sz w:val="26"/>
              </w:rPr>
              <w:t>11</w:t>
            </w:r>
          </w:p>
        </w:tc>
      </w:tr>
      <w:tr>
        <w:trPr>
          <w:trHeight w:val="299" w:hRule="atLeast"/>
        </w:trPr>
        <w:tc>
          <w:tcPr>
            <w:tcW w:w="1603" w:type="dxa"/>
          </w:tcPr>
          <w:p>
            <w:pPr>
              <w:pStyle w:val="TableParagraph"/>
              <w:spacing w:line="280" w:lineRule="exact"/>
              <w:ind w:left="107"/>
              <w:rPr>
                <w:sz w:val="26"/>
              </w:rPr>
            </w:pPr>
            <w:r>
              <w:rPr>
                <w:sz w:val="26"/>
              </w:rPr>
              <w:t>20</w:t>
            </w:r>
            <w:r>
              <w:rPr>
                <w:spacing w:val="-1"/>
                <w:sz w:val="26"/>
              </w:rPr>
              <w:t> </w:t>
            </w:r>
            <w:r>
              <w:rPr>
                <w:sz w:val="26"/>
              </w:rPr>
              <w:t>– </w:t>
            </w:r>
            <w:r>
              <w:rPr>
                <w:spacing w:val="-5"/>
                <w:sz w:val="26"/>
              </w:rPr>
              <w:t>33</w:t>
            </w:r>
          </w:p>
        </w:tc>
        <w:tc>
          <w:tcPr>
            <w:tcW w:w="1401" w:type="dxa"/>
          </w:tcPr>
          <w:p>
            <w:pPr>
              <w:pStyle w:val="TableParagraph"/>
              <w:spacing w:line="280" w:lineRule="exact"/>
              <w:ind w:right="94"/>
              <w:jc w:val="right"/>
              <w:rPr>
                <w:sz w:val="26"/>
              </w:rPr>
            </w:pPr>
            <w:r>
              <w:rPr>
                <w:spacing w:val="-5"/>
                <w:sz w:val="26"/>
              </w:rPr>
              <w:t>117</w:t>
            </w:r>
          </w:p>
        </w:tc>
        <w:tc>
          <w:tcPr>
            <w:tcW w:w="1943" w:type="dxa"/>
          </w:tcPr>
          <w:p>
            <w:pPr>
              <w:pStyle w:val="TableParagraph"/>
              <w:spacing w:line="280" w:lineRule="exact"/>
              <w:ind w:right="96"/>
              <w:jc w:val="right"/>
              <w:rPr>
                <w:sz w:val="26"/>
              </w:rPr>
            </w:pPr>
            <w:r>
              <w:rPr>
                <w:spacing w:val="-5"/>
                <w:sz w:val="26"/>
              </w:rPr>
              <w:t>39</w:t>
            </w:r>
          </w:p>
        </w:tc>
      </w:tr>
      <w:tr>
        <w:trPr>
          <w:trHeight w:val="298" w:hRule="atLeast"/>
        </w:trPr>
        <w:tc>
          <w:tcPr>
            <w:tcW w:w="1603" w:type="dxa"/>
          </w:tcPr>
          <w:p>
            <w:pPr>
              <w:pStyle w:val="TableParagraph"/>
              <w:spacing w:line="278" w:lineRule="exact"/>
              <w:ind w:left="107"/>
              <w:rPr>
                <w:sz w:val="26"/>
              </w:rPr>
            </w:pPr>
            <w:r>
              <w:rPr>
                <w:sz w:val="26"/>
              </w:rPr>
              <w:t>34</w:t>
            </w:r>
            <w:r>
              <w:rPr>
                <w:spacing w:val="-1"/>
                <w:sz w:val="26"/>
              </w:rPr>
              <w:t> </w:t>
            </w:r>
            <w:r>
              <w:rPr>
                <w:sz w:val="26"/>
              </w:rPr>
              <w:t>– </w:t>
            </w:r>
            <w:r>
              <w:rPr>
                <w:spacing w:val="-5"/>
                <w:sz w:val="26"/>
              </w:rPr>
              <w:t>41</w:t>
            </w:r>
          </w:p>
        </w:tc>
        <w:tc>
          <w:tcPr>
            <w:tcW w:w="1401" w:type="dxa"/>
          </w:tcPr>
          <w:p>
            <w:pPr>
              <w:pStyle w:val="TableParagraph"/>
              <w:spacing w:line="278" w:lineRule="exact"/>
              <w:ind w:right="93"/>
              <w:jc w:val="right"/>
              <w:rPr>
                <w:sz w:val="26"/>
              </w:rPr>
            </w:pPr>
            <w:r>
              <w:rPr>
                <w:spacing w:val="-5"/>
                <w:sz w:val="26"/>
              </w:rPr>
              <w:t>81</w:t>
            </w:r>
          </w:p>
        </w:tc>
        <w:tc>
          <w:tcPr>
            <w:tcW w:w="1943" w:type="dxa"/>
          </w:tcPr>
          <w:p>
            <w:pPr>
              <w:pStyle w:val="TableParagraph"/>
              <w:spacing w:line="278" w:lineRule="exact"/>
              <w:ind w:right="96"/>
              <w:jc w:val="right"/>
              <w:rPr>
                <w:sz w:val="26"/>
              </w:rPr>
            </w:pPr>
            <w:r>
              <w:rPr>
                <w:spacing w:val="-5"/>
                <w:sz w:val="26"/>
              </w:rPr>
              <w:t>27</w:t>
            </w:r>
          </w:p>
        </w:tc>
      </w:tr>
      <w:tr>
        <w:trPr>
          <w:trHeight w:val="299" w:hRule="atLeast"/>
        </w:trPr>
        <w:tc>
          <w:tcPr>
            <w:tcW w:w="1603" w:type="dxa"/>
          </w:tcPr>
          <w:p>
            <w:pPr>
              <w:pStyle w:val="TableParagraph"/>
              <w:spacing w:line="280" w:lineRule="exact"/>
              <w:ind w:left="107"/>
              <w:rPr>
                <w:sz w:val="26"/>
              </w:rPr>
            </w:pPr>
            <w:r>
              <w:rPr>
                <w:sz w:val="26"/>
              </w:rPr>
              <w:t>42</w:t>
            </w:r>
            <w:r>
              <w:rPr>
                <w:spacing w:val="-1"/>
                <w:sz w:val="26"/>
              </w:rPr>
              <w:t> </w:t>
            </w:r>
            <w:r>
              <w:rPr>
                <w:sz w:val="26"/>
              </w:rPr>
              <w:t>– </w:t>
            </w:r>
            <w:r>
              <w:rPr>
                <w:spacing w:val="-5"/>
                <w:sz w:val="26"/>
              </w:rPr>
              <w:t>49</w:t>
            </w:r>
          </w:p>
        </w:tc>
        <w:tc>
          <w:tcPr>
            <w:tcW w:w="1401" w:type="dxa"/>
          </w:tcPr>
          <w:p>
            <w:pPr>
              <w:pStyle w:val="TableParagraph"/>
              <w:spacing w:line="280" w:lineRule="exact"/>
              <w:ind w:right="93"/>
              <w:jc w:val="right"/>
              <w:rPr>
                <w:sz w:val="26"/>
              </w:rPr>
            </w:pPr>
            <w:r>
              <w:rPr>
                <w:spacing w:val="-5"/>
                <w:sz w:val="26"/>
              </w:rPr>
              <w:t>51</w:t>
            </w:r>
          </w:p>
        </w:tc>
        <w:tc>
          <w:tcPr>
            <w:tcW w:w="1943" w:type="dxa"/>
          </w:tcPr>
          <w:p>
            <w:pPr>
              <w:pStyle w:val="TableParagraph"/>
              <w:spacing w:line="280" w:lineRule="exact"/>
              <w:ind w:right="96"/>
              <w:jc w:val="right"/>
              <w:rPr>
                <w:sz w:val="26"/>
              </w:rPr>
            </w:pPr>
            <w:r>
              <w:rPr>
                <w:spacing w:val="-5"/>
                <w:sz w:val="26"/>
              </w:rPr>
              <w:t>17</w:t>
            </w:r>
          </w:p>
        </w:tc>
      </w:tr>
      <w:tr>
        <w:trPr>
          <w:trHeight w:val="298" w:hRule="atLeast"/>
        </w:trPr>
        <w:tc>
          <w:tcPr>
            <w:tcW w:w="1603" w:type="dxa"/>
          </w:tcPr>
          <w:p>
            <w:pPr>
              <w:pStyle w:val="TableParagraph"/>
              <w:spacing w:line="278" w:lineRule="exact"/>
              <w:ind w:left="107"/>
              <w:rPr>
                <w:sz w:val="26"/>
              </w:rPr>
            </w:pPr>
            <w:r>
              <w:rPr>
                <w:sz w:val="26"/>
              </w:rPr>
              <w:t>50 and </w:t>
            </w:r>
            <w:r>
              <w:rPr>
                <w:spacing w:val="-2"/>
                <w:sz w:val="26"/>
              </w:rPr>
              <w:t>above</w:t>
            </w:r>
          </w:p>
        </w:tc>
        <w:tc>
          <w:tcPr>
            <w:tcW w:w="1401" w:type="dxa"/>
          </w:tcPr>
          <w:p>
            <w:pPr>
              <w:pStyle w:val="TableParagraph"/>
              <w:spacing w:line="278" w:lineRule="exact"/>
              <w:ind w:right="93"/>
              <w:jc w:val="right"/>
              <w:rPr>
                <w:sz w:val="26"/>
              </w:rPr>
            </w:pPr>
            <w:r>
              <w:rPr>
                <w:spacing w:val="-5"/>
                <w:sz w:val="26"/>
              </w:rPr>
              <w:t>18</w:t>
            </w:r>
          </w:p>
        </w:tc>
        <w:tc>
          <w:tcPr>
            <w:tcW w:w="1943" w:type="dxa"/>
          </w:tcPr>
          <w:p>
            <w:pPr>
              <w:pStyle w:val="TableParagraph"/>
              <w:spacing w:line="278" w:lineRule="exact"/>
              <w:ind w:right="98"/>
              <w:jc w:val="right"/>
              <w:rPr>
                <w:sz w:val="26"/>
              </w:rPr>
            </w:pPr>
            <w:r>
              <w:rPr>
                <w:spacing w:val="-10"/>
                <w:sz w:val="26"/>
              </w:rPr>
              <w:t>6</w:t>
            </w:r>
          </w:p>
        </w:tc>
      </w:tr>
      <w:tr>
        <w:trPr>
          <w:trHeight w:val="299" w:hRule="atLeast"/>
        </w:trPr>
        <w:tc>
          <w:tcPr>
            <w:tcW w:w="1603" w:type="dxa"/>
          </w:tcPr>
          <w:p>
            <w:pPr>
              <w:pStyle w:val="TableParagraph"/>
              <w:spacing w:line="280" w:lineRule="exact"/>
              <w:ind w:left="107"/>
              <w:rPr>
                <w:sz w:val="26"/>
              </w:rPr>
            </w:pPr>
            <w:r>
              <w:rPr>
                <w:spacing w:val="-2"/>
                <w:sz w:val="26"/>
              </w:rPr>
              <w:t>Total</w:t>
            </w:r>
          </w:p>
        </w:tc>
        <w:tc>
          <w:tcPr>
            <w:tcW w:w="1401" w:type="dxa"/>
          </w:tcPr>
          <w:p>
            <w:pPr>
              <w:pStyle w:val="TableParagraph"/>
              <w:spacing w:line="280" w:lineRule="exact"/>
              <w:ind w:right="94"/>
              <w:jc w:val="right"/>
              <w:rPr>
                <w:sz w:val="26"/>
              </w:rPr>
            </w:pPr>
            <w:r>
              <w:rPr>
                <w:spacing w:val="-5"/>
                <w:sz w:val="26"/>
              </w:rPr>
              <w:t>300</w:t>
            </w:r>
          </w:p>
        </w:tc>
        <w:tc>
          <w:tcPr>
            <w:tcW w:w="1943" w:type="dxa"/>
          </w:tcPr>
          <w:p>
            <w:pPr>
              <w:pStyle w:val="TableParagraph"/>
              <w:spacing w:line="280" w:lineRule="exact"/>
              <w:ind w:right="98"/>
              <w:jc w:val="right"/>
              <w:rPr>
                <w:sz w:val="26"/>
              </w:rPr>
            </w:pPr>
            <w:r>
              <w:rPr>
                <w:spacing w:val="-5"/>
                <w:sz w:val="26"/>
              </w:rPr>
              <w:t>100</w:t>
            </w:r>
          </w:p>
        </w:tc>
      </w:tr>
    </w:tbl>
    <w:p>
      <w:pPr>
        <w:pStyle w:val="BodyText"/>
        <w:spacing w:line="360" w:lineRule="auto" w:before="54"/>
        <w:ind w:left="820" w:right="1016"/>
      </w:pPr>
      <w:r>
        <w:rPr/>
        <w:t>The result of the age analysis displayed in the table above revealed that 33 (11%) of the respondents were between 18 and 25 years old, 117 (39%) of them fell within the 26-33 age bracket, 81(27%) of</w:t>
      </w:r>
      <w:r>
        <w:rPr>
          <w:spacing w:val="1"/>
        </w:rPr>
        <w:t> </w:t>
      </w:r>
      <w:r>
        <w:rPr/>
        <w:t>them</w:t>
      </w:r>
      <w:r>
        <w:rPr>
          <w:spacing w:val="1"/>
        </w:rPr>
        <w:t> </w:t>
      </w:r>
      <w:r>
        <w:rPr/>
        <w:t>were between 34-41 years</w:t>
      </w:r>
      <w:r>
        <w:rPr>
          <w:spacing w:val="-1"/>
        </w:rPr>
        <w:t> </w:t>
      </w:r>
      <w:r>
        <w:rPr/>
        <w:t>old,</w:t>
      </w:r>
      <w:r>
        <w:rPr>
          <w:spacing w:val="2"/>
        </w:rPr>
        <w:t> </w:t>
      </w:r>
      <w:r>
        <w:rPr/>
        <w:t>51(17%) of</w:t>
      </w:r>
      <w:r>
        <w:rPr>
          <w:spacing w:val="2"/>
        </w:rPr>
        <w:t> </w:t>
      </w:r>
      <w:r>
        <w:rPr/>
        <w:t>them</w:t>
      </w:r>
      <w:r>
        <w:rPr>
          <w:spacing w:val="-2"/>
        </w:rPr>
        <w:t> </w:t>
      </w:r>
      <w:r>
        <w:rPr/>
        <w:t>fell</w:t>
      </w:r>
      <w:r>
        <w:rPr>
          <w:spacing w:val="1"/>
        </w:rPr>
        <w:t> </w:t>
      </w:r>
      <w:r>
        <w:rPr>
          <w:spacing w:val="-2"/>
        </w:rPr>
        <w:t>within</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the 42-49 age bracket while 18(6%) were in the 50 and above fifty age bracket. The survey thus covered all the working age groups. Therefore, data collected from it can be considered comprehensive and reliable for the study.</w:t>
      </w:r>
    </w:p>
    <w:p>
      <w:pPr>
        <w:pStyle w:val="BodyText"/>
        <w:spacing w:before="240"/>
        <w:ind w:left="820"/>
      </w:pPr>
      <w:r>
        <w:rPr/>
        <w:t>Table</w:t>
      </w:r>
      <w:r>
        <w:rPr>
          <w:spacing w:val="-2"/>
        </w:rPr>
        <w:t> </w:t>
      </w:r>
      <w:r>
        <w:rPr/>
        <w:t>4.3.3:</w:t>
      </w:r>
      <w:r>
        <w:rPr>
          <w:spacing w:val="-3"/>
        </w:rPr>
        <w:t> </w:t>
      </w:r>
      <w:r>
        <w:rPr/>
        <w:t>Martial</w:t>
      </w:r>
      <w:r>
        <w:rPr>
          <w:spacing w:val="-2"/>
        </w:rPr>
        <w:t> </w:t>
      </w:r>
      <w:r>
        <w:rPr/>
        <w:t>Status</w:t>
      </w:r>
      <w:r>
        <w:rPr>
          <w:spacing w:val="-2"/>
        </w:rPr>
        <w:t> Distribution</w:t>
      </w:r>
    </w:p>
    <w:p>
      <w:pPr>
        <w:pStyle w:val="BodyText"/>
        <w:spacing w:before="202"/>
        <w:jc w:val="left"/>
        <w:rPr>
          <w:sz w:val="20"/>
        </w:rPr>
      </w:pPr>
    </w:p>
    <w:tbl>
      <w:tblPr>
        <w:tblW w:w="0" w:type="auto"/>
        <w:jc w:val="left"/>
        <w:tblInd w:w="3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2"/>
        <w:gridCol w:w="1402"/>
        <w:gridCol w:w="1942"/>
      </w:tblGrid>
      <w:tr>
        <w:trPr>
          <w:trHeight w:val="298" w:hRule="atLeast"/>
        </w:trPr>
        <w:tc>
          <w:tcPr>
            <w:tcW w:w="1242" w:type="dxa"/>
          </w:tcPr>
          <w:p>
            <w:pPr>
              <w:pStyle w:val="TableParagraph"/>
              <w:spacing w:line="278" w:lineRule="exact"/>
              <w:ind w:left="107"/>
              <w:rPr>
                <w:b/>
                <w:sz w:val="26"/>
              </w:rPr>
            </w:pPr>
            <w:r>
              <w:rPr>
                <w:b/>
                <w:spacing w:val="-2"/>
                <w:sz w:val="26"/>
              </w:rPr>
              <w:t>Status</w:t>
            </w:r>
          </w:p>
        </w:tc>
        <w:tc>
          <w:tcPr>
            <w:tcW w:w="1402" w:type="dxa"/>
          </w:tcPr>
          <w:p>
            <w:pPr>
              <w:pStyle w:val="TableParagraph"/>
              <w:spacing w:line="278" w:lineRule="exact"/>
              <w:ind w:right="97"/>
              <w:jc w:val="right"/>
              <w:rPr>
                <w:b/>
                <w:sz w:val="26"/>
              </w:rPr>
            </w:pPr>
            <w:r>
              <w:rPr>
                <w:b/>
                <w:spacing w:val="-2"/>
                <w:sz w:val="26"/>
              </w:rPr>
              <w:t>Frequency</w:t>
            </w:r>
          </w:p>
        </w:tc>
        <w:tc>
          <w:tcPr>
            <w:tcW w:w="1942" w:type="dxa"/>
          </w:tcPr>
          <w:p>
            <w:pPr>
              <w:pStyle w:val="TableParagraph"/>
              <w:spacing w:line="278" w:lineRule="exact"/>
              <w:ind w:right="101"/>
              <w:jc w:val="right"/>
              <w:rPr>
                <w:b/>
                <w:sz w:val="26"/>
              </w:rPr>
            </w:pPr>
            <w:r>
              <w:rPr>
                <w:b/>
                <w:sz w:val="26"/>
              </w:rPr>
              <w:t>Percentage</w:t>
            </w:r>
            <w:r>
              <w:rPr>
                <w:b/>
                <w:spacing w:val="-4"/>
                <w:sz w:val="26"/>
              </w:rPr>
              <w:t> </w:t>
            </w:r>
            <w:r>
              <w:rPr>
                <w:b/>
                <w:spacing w:val="-5"/>
                <w:sz w:val="26"/>
              </w:rPr>
              <w:t>(%)</w:t>
            </w:r>
          </w:p>
        </w:tc>
      </w:tr>
      <w:tr>
        <w:trPr>
          <w:trHeight w:val="298" w:hRule="atLeast"/>
        </w:trPr>
        <w:tc>
          <w:tcPr>
            <w:tcW w:w="1242" w:type="dxa"/>
          </w:tcPr>
          <w:p>
            <w:pPr>
              <w:pStyle w:val="TableParagraph"/>
              <w:spacing w:line="278" w:lineRule="exact"/>
              <w:ind w:left="107"/>
              <w:rPr>
                <w:sz w:val="26"/>
              </w:rPr>
            </w:pPr>
            <w:r>
              <w:rPr>
                <w:spacing w:val="-2"/>
                <w:sz w:val="26"/>
              </w:rPr>
              <w:t>Single</w:t>
            </w:r>
          </w:p>
        </w:tc>
        <w:tc>
          <w:tcPr>
            <w:tcW w:w="1402" w:type="dxa"/>
          </w:tcPr>
          <w:p>
            <w:pPr>
              <w:pStyle w:val="TableParagraph"/>
              <w:spacing w:line="278" w:lineRule="exact"/>
              <w:ind w:right="96"/>
              <w:jc w:val="right"/>
              <w:rPr>
                <w:sz w:val="26"/>
              </w:rPr>
            </w:pPr>
            <w:r>
              <w:rPr>
                <w:spacing w:val="-5"/>
                <w:sz w:val="26"/>
              </w:rPr>
              <w:t>99</w:t>
            </w:r>
          </w:p>
        </w:tc>
        <w:tc>
          <w:tcPr>
            <w:tcW w:w="1942" w:type="dxa"/>
          </w:tcPr>
          <w:p>
            <w:pPr>
              <w:pStyle w:val="TableParagraph"/>
              <w:spacing w:line="278" w:lineRule="exact"/>
              <w:ind w:right="96"/>
              <w:jc w:val="right"/>
              <w:rPr>
                <w:sz w:val="26"/>
              </w:rPr>
            </w:pPr>
            <w:r>
              <w:rPr>
                <w:spacing w:val="-5"/>
                <w:sz w:val="26"/>
              </w:rPr>
              <w:t>33</w:t>
            </w:r>
          </w:p>
        </w:tc>
      </w:tr>
      <w:tr>
        <w:trPr>
          <w:trHeight w:val="299" w:hRule="atLeast"/>
        </w:trPr>
        <w:tc>
          <w:tcPr>
            <w:tcW w:w="1242" w:type="dxa"/>
          </w:tcPr>
          <w:p>
            <w:pPr>
              <w:pStyle w:val="TableParagraph"/>
              <w:spacing w:line="280" w:lineRule="exact"/>
              <w:ind w:left="107"/>
              <w:rPr>
                <w:sz w:val="26"/>
              </w:rPr>
            </w:pPr>
            <w:r>
              <w:rPr>
                <w:spacing w:val="-2"/>
                <w:sz w:val="26"/>
              </w:rPr>
              <w:t>Married</w:t>
            </w:r>
          </w:p>
        </w:tc>
        <w:tc>
          <w:tcPr>
            <w:tcW w:w="1402" w:type="dxa"/>
          </w:tcPr>
          <w:p>
            <w:pPr>
              <w:pStyle w:val="TableParagraph"/>
              <w:spacing w:line="280" w:lineRule="exact"/>
              <w:ind w:right="95"/>
              <w:jc w:val="right"/>
              <w:rPr>
                <w:sz w:val="26"/>
              </w:rPr>
            </w:pPr>
            <w:r>
              <w:rPr>
                <w:spacing w:val="-5"/>
                <w:sz w:val="26"/>
              </w:rPr>
              <w:t>191</w:t>
            </w:r>
          </w:p>
        </w:tc>
        <w:tc>
          <w:tcPr>
            <w:tcW w:w="1942" w:type="dxa"/>
          </w:tcPr>
          <w:p>
            <w:pPr>
              <w:pStyle w:val="TableParagraph"/>
              <w:spacing w:line="280" w:lineRule="exact"/>
              <w:ind w:right="96"/>
              <w:jc w:val="right"/>
              <w:rPr>
                <w:sz w:val="26"/>
              </w:rPr>
            </w:pPr>
            <w:r>
              <w:rPr>
                <w:spacing w:val="-5"/>
                <w:sz w:val="26"/>
              </w:rPr>
              <w:t>63</w:t>
            </w:r>
          </w:p>
        </w:tc>
      </w:tr>
      <w:tr>
        <w:trPr>
          <w:trHeight w:val="298" w:hRule="atLeast"/>
        </w:trPr>
        <w:tc>
          <w:tcPr>
            <w:tcW w:w="1242" w:type="dxa"/>
          </w:tcPr>
          <w:p>
            <w:pPr>
              <w:pStyle w:val="TableParagraph"/>
              <w:spacing w:line="278" w:lineRule="exact"/>
              <w:ind w:left="107"/>
              <w:rPr>
                <w:sz w:val="26"/>
              </w:rPr>
            </w:pPr>
            <w:r>
              <w:rPr>
                <w:spacing w:val="-2"/>
                <w:sz w:val="26"/>
              </w:rPr>
              <w:t>Separated</w:t>
            </w:r>
          </w:p>
        </w:tc>
        <w:tc>
          <w:tcPr>
            <w:tcW w:w="1402" w:type="dxa"/>
          </w:tcPr>
          <w:p>
            <w:pPr>
              <w:pStyle w:val="TableParagraph"/>
              <w:spacing w:line="278" w:lineRule="exact"/>
              <w:ind w:right="95"/>
              <w:jc w:val="right"/>
              <w:rPr>
                <w:sz w:val="26"/>
              </w:rPr>
            </w:pPr>
            <w:r>
              <w:rPr>
                <w:spacing w:val="-10"/>
                <w:sz w:val="26"/>
              </w:rPr>
              <w:t>7</w:t>
            </w:r>
          </w:p>
        </w:tc>
        <w:tc>
          <w:tcPr>
            <w:tcW w:w="1942" w:type="dxa"/>
          </w:tcPr>
          <w:p>
            <w:pPr>
              <w:pStyle w:val="TableParagraph"/>
              <w:spacing w:line="278" w:lineRule="exact"/>
              <w:ind w:right="97"/>
              <w:jc w:val="right"/>
              <w:rPr>
                <w:sz w:val="26"/>
              </w:rPr>
            </w:pPr>
            <w:r>
              <w:rPr>
                <w:spacing w:val="-10"/>
                <w:sz w:val="26"/>
              </w:rPr>
              <w:t>2</w:t>
            </w:r>
          </w:p>
        </w:tc>
      </w:tr>
      <w:tr>
        <w:trPr>
          <w:trHeight w:val="299" w:hRule="atLeast"/>
        </w:trPr>
        <w:tc>
          <w:tcPr>
            <w:tcW w:w="1242" w:type="dxa"/>
          </w:tcPr>
          <w:p>
            <w:pPr>
              <w:pStyle w:val="TableParagraph"/>
              <w:spacing w:line="280" w:lineRule="exact"/>
              <w:ind w:left="107"/>
              <w:rPr>
                <w:sz w:val="26"/>
              </w:rPr>
            </w:pPr>
            <w:r>
              <w:rPr>
                <w:spacing w:val="-2"/>
                <w:sz w:val="26"/>
              </w:rPr>
              <w:t>Divorced</w:t>
            </w:r>
          </w:p>
        </w:tc>
        <w:tc>
          <w:tcPr>
            <w:tcW w:w="1402" w:type="dxa"/>
          </w:tcPr>
          <w:p>
            <w:pPr>
              <w:pStyle w:val="TableParagraph"/>
              <w:spacing w:line="280" w:lineRule="exact"/>
              <w:ind w:right="95"/>
              <w:jc w:val="right"/>
              <w:rPr>
                <w:sz w:val="26"/>
              </w:rPr>
            </w:pPr>
            <w:r>
              <w:rPr>
                <w:spacing w:val="-10"/>
                <w:sz w:val="26"/>
              </w:rPr>
              <w:t>3</w:t>
            </w:r>
          </w:p>
        </w:tc>
        <w:tc>
          <w:tcPr>
            <w:tcW w:w="1942" w:type="dxa"/>
          </w:tcPr>
          <w:p>
            <w:pPr>
              <w:pStyle w:val="TableParagraph"/>
              <w:spacing w:line="280" w:lineRule="exact"/>
              <w:ind w:right="97"/>
              <w:jc w:val="right"/>
              <w:rPr>
                <w:sz w:val="26"/>
              </w:rPr>
            </w:pPr>
            <w:r>
              <w:rPr>
                <w:spacing w:val="-10"/>
                <w:sz w:val="26"/>
              </w:rPr>
              <w:t>2</w:t>
            </w:r>
          </w:p>
        </w:tc>
      </w:tr>
      <w:tr>
        <w:trPr>
          <w:trHeight w:val="299" w:hRule="atLeast"/>
        </w:trPr>
        <w:tc>
          <w:tcPr>
            <w:tcW w:w="1242" w:type="dxa"/>
          </w:tcPr>
          <w:p>
            <w:pPr>
              <w:pStyle w:val="TableParagraph"/>
              <w:spacing w:line="280" w:lineRule="exact"/>
              <w:ind w:left="107"/>
              <w:rPr>
                <w:sz w:val="26"/>
              </w:rPr>
            </w:pPr>
            <w:r>
              <w:rPr>
                <w:spacing w:val="-2"/>
                <w:sz w:val="26"/>
              </w:rPr>
              <w:t>Total</w:t>
            </w:r>
          </w:p>
        </w:tc>
        <w:tc>
          <w:tcPr>
            <w:tcW w:w="1402" w:type="dxa"/>
          </w:tcPr>
          <w:p>
            <w:pPr>
              <w:pStyle w:val="TableParagraph"/>
              <w:spacing w:line="280" w:lineRule="exact"/>
              <w:ind w:right="95"/>
              <w:jc w:val="right"/>
              <w:rPr>
                <w:sz w:val="26"/>
              </w:rPr>
            </w:pPr>
            <w:r>
              <w:rPr>
                <w:spacing w:val="-5"/>
                <w:sz w:val="26"/>
              </w:rPr>
              <w:t>300</w:t>
            </w:r>
          </w:p>
        </w:tc>
        <w:tc>
          <w:tcPr>
            <w:tcW w:w="1942" w:type="dxa"/>
          </w:tcPr>
          <w:p>
            <w:pPr>
              <w:pStyle w:val="TableParagraph"/>
              <w:spacing w:line="280" w:lineRule="exact"/>
              <w:ind w:right="97"/>
              <w:jc w:val="right"/>
              <w:rPr>
                <w:sz w:val="26"/>
              </w:rPr>
            </w:pPr>
            <w:r>
              <w:rPr>
                <w:spacing w:val="-5"/>
                <w:sz w:val="26"/>
              </w:rPr>
              <w:t>100</w:t>
            </w:r>
          </w:p>
        </w:tc>
      </w:tr>
    </w:tbl>
    <w:p>
      <w:pPr>
        <w:pStyle w:val="BodyText"/>
        <w:spacing w:before="63"/>
        <w:jc w:val="left"/>
      </w:pPr>
    </w:p>
    <w:p>
      <w:pPr>
        <w:pStyle w:val="BodyText"/>
        <w:spacing w:line="360" w:lineRule="auto"/>
        <w:ind w:left="820" w:right="1016"/>
      </w:pPr>
      <w:r>
        <w:rPr/>
        <w:t>The table above</w:t>
      </w:r>
      <w:r>
        <w:rPr>
          <w:spacing w:val="-1"/>
        </w:rPr>
        <w:t> </w:t>
      </w:r>
      <w:r>
        <w:rPr/>
        <w:t>showed that</w:t>
      </w:r>
      <w:r>
        <w:rPr>
          <w:spacing w:val="-1"/>
        </w:rPr>
        <w:t> </w:t>
      </w:r>
      <w:r>
        <w:rPr/>
        <w:t>99 of</w:t>
      </w:r>
      <w:r>
        <w:rPr>
          <w:spacing w:val="-2"/>
        </w:rPr>
        <w:t> </w:t>
      </w:r>
      <w:r>
        <w:rPr/>
        <w:t>the</w:t>
      </w:r>
      <w:r>
        <w:rPr>
          <w:spacing w:val="-1"/>
        </w:rPr>
        <w:t> </w:t>
      </w:r>
      <w:r>
        <w:rPr/>
        <w:t>respondents were</w:t>
      </w:r>
      <w:r>
        <w:rPr>
          <w:spacing w:val="-1"/>
        </w:rPr>
        <w:t> </w:t>
      </w:r>
      <w:r>
        <w:rPr/>
        <w:t>single,</w:t>
      </w:r>
      <w:r>
        <w:rPr>
          <w:spacing w:val="-1"/>
        </w:rPr>
        <w:t> </w:t>
      </w:r>
      <w:r>
        <w:rPr/>
        <w:t>191 were</w:t>
      </w:r>
      <w:r>
        <w:rPr>
          <w:spacing w:val="-1"/>
        </w:rPr>
        <w:t> </w:t>
      </w:r>
      <w:r>
        <w:rPr/>
        <w:t>married, 7 were separated while 3 of them were divorcees. Again, the survey covered all the relevant employees‟ age barracks in the focal Organisations. This will no doubt, increase the reliability of this study.</w:t>
      </w:r>
    </w:p>
    <w:p>
      <w:pPr>
        <w:pStyle w:val="BodyText"/>
        <w:spacing w:before="239"/>
        <w:ind w:left="820"/>
      </w:pPr>
      <w:r>
        <w:rPr/>
        <w:t>Table</w:t>
      </w:r>
      <w:r>
        <w:rPr>
          <w:spacing w:val="-3"/>
        </w:rPr>
        <w:t> </w:t>
      </w:r>
      <w:r>
        <w:rPr/>
        <w:t>4.3.4:</w:t>
      </w:r>
      <w:r>
        <w:rPr>
          <w:spacing w:val="-3"/>
        </w:rPr>
        <w:t> </w:t>
      </w:r>
      <w:r>
        <w:rPr/>
        <w:t>Qualification</w:t>
      </w:r>
      <w:r>
        <w:rPr>
          <w:spacing w:val="-3"/>
        </w:rPr>
        <w:t> </w:t>
      </w:r>
      <w:r>
        <w:rPr>
          <w:spacing w:val="-2"/>
        </w:rPr>
        <w:t>Distribution</w:t>
      </w:r>
    </w:p>
    <w:p>
      <w:pPr>
        <w:pStyle w:val="BodyText"/>
        <w:spacing w:before="202" w:after="1"/>
        <w:jc w:val="left"/>
        <w:rPr>
          <w:sz w:val="20"/>
        </w:rPr>
      </w:pPr>
    </w:p>
    <w:tbl>
      <w:tblPr>
        <w:tblW w:w="0" w:type="auto"/>
        <w:jc w:val="left"/>
        <w:tblInd w:w="2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5"/>
        <w:gridCol w:w="1401"/>
        <w:gridCol w:w="1943"/>
      </w:tblGrid>
      <w:tr>
        <w:trPr>
          <w:trHeight w:val="298" w:hRule="atLeast"/>
        </w:trPr>
        <w:tc>
          <w:tcPr>
            <w:tcW w:w="1675" w:type="dxa"/>
          </w:tcPr>
          <w:p>
            <w:pPr>
              <w:pStyle w:val="TableParagraph"/>
              <w:spacing w:line="278" w:lineRule="exact"/>
              <w:ind w:left="107"/>
              <w:rPr>
                <w:b/>
                <w:sz w:val="26"/>
              </w:rPr>
            </w:pPr>
            <w:r>
              <w:rPr>
                <w:b/>
                <w:spacing w:val="-2"/>
                <w:sz w:val="26"/>
              </w:rPr>
              <w:t>Qualification</w:t>
            </w:r>
          </w:p>
        </w:tc>
        <w:tc>
          <w:tcPr>
            <w:tcW w:w="1401" w:type="dxa"/>
          </w:tcPr>
          <w:p>
            <w:pPr>
              <w:pStyle w:val="TableParagraph"/>
              <w:spacing w:line="278" w:lineRule="exact"/>
              <w:ind w:right="96"/>
              <w:jc w:val="right"/>
              <w:rPr>
                <w:b/>
                <w:sz w:val="26"/>
              </w:rPr>
            </w:pPr>
            <w:r>
              <w:rPr>
                <w:b/>
                <w:spacing w:val="-2"/>
                <w:sz w:val="26"/>
              </w:rPr>
              <w:t>Frequency</w:t>
            </w:r>
          </w:p>
        </w:tc>
        <w:tc>
          <w:tcPr>
            <w:tcW w:w="1943" w:type="dxa"/>
          </w:tcPr>
          <w:p>
            <w:pPr>
              <w:pStyle w:val="TableParagraph"/>
              <w:spacing w:line="278" w:lineRule="exact"/>
              <w:ind w:right="101"/>
              <w:jc w:val="right"/>
              <w:rPr>
                <w:b/>
                <w:sz w:val="26"/>
              </w:rPr>
            </w:pPr>
            <w:r>
              <w:rPr>
                <w:b/>
                <w:sz w:val="26"/>
              </w:rPr>
              <w:t>Percentage</w:t>
            </w:r>
            <w:r>
              <w:rPr>
                <w:b/>
                <w:spacing w:val="-4"/>
                <w:sz w:val="26"/>
              </w:rPr>
              <w:t> </w:t>
            </w:r>
            <w:r>
              <w:rPr>
                <w:b/>
                <w:spacing w:val="-5"/>
                <w:sz w:val="26"/>
              </w:rPr>
              <w:t>(%)</w:t>
            </w:r>
          </w:p>
        </w:tc>
      </w:tr>
      <w:tr>
        <w:trPr>
          <w:trHeight w:val="299" w:hRule="atLeast"/>
        </w:trPr>
        <w:tc>
          <w:tcPr>
            <w:tcW w:w="1675" w:type="dxa"/>
          </w:tcPr>
          <w:p>
            <w:pPr>
              <w:pStyle w:val="TableParagraph"/>
              <w:spacing w:line="280" w:lineRule="exact"/>
              <w:ind w:left="107"/>
              <w:rPr>
                <w:sz w:val="26"/>
              </w:rPr>
            </w:pPr>
            <w:r>
              <w:rPr>
                <w:spacing w:val="-2"/>
                <w:sz w:val="26"/>
              </w:rPr>
              <w:t>WASC/GCE</w:t>
            </w:r>
          </w:p>
        </w:tc>
        <w:tc>
          <w:tcPr>
            <w:tcW w:w="1401" w:type="dxa"/>
          </w:tcPr>
          <w:p>
            <w:pPr>
              <w:pStyle w:val="TableParagraph"/>
              <w:spacing w:line="280" w:lineRule="exact"/>
              <w:ind w:right="94"/>
              <w:jc w:val="right"/>
              <w:rPr>
                <w:sz w:val="26"/>
              </w:rPr>
            </w:pPr>
            <w:r>
              <w:rPr>
                <w:spacing w:val="-10"/>
                <w:sz w:val="26"/>
              </w:rPr>
              <w:t>3</w:t>
            </w:r>
          </w:p>
        </w:tc>
        <w:tc>
          <w:tcPr>
            <w:tcW w:w="1943" w:type="dxa"/>
          </w:tcPr>
          <w:p>
            <w:pPr>
              <w:pStyle w:val="TableParagraph"/>
              <w:spacing w:line="280" w:lineRule="exact"/>
              <w:ind w:right="98"/>
              <w:jc w:val="right"/>
              <w:rPr>
                <w:sz w:val="26"/>
              </w:rPr>
            </w:pPr>
            <w:r>
              <w:rPr>
                <w:spacing w:val="-10"/>
                <w:sz w:val="26"/>
              </w:rPr>
              <w:t>1</w:t>
            </w:r>
          </w:p>
        </w:tc>
      </w:tr>
      <w:tr>
        <w:trPr>
          <w:trHeight w:val="298" w:hRule="atLeast"/>
        </w:trPr>
        <w:tc>
          <w:tcPr>
            <w:tcW w:w="1675" w:type="dxa"/>
          </w:tcPr>
          <w:p>
            <w:pPr>
              <w:pStyle w:val="TableParagraph"/>
              <w:spacing w:line="278" w:lineRule="exact"/>
              <w:ind w:left="107"/>
              <w:rPr>
                <w:sz w:val="26"/>
              </w:rPr>
            </w:pPr>
            <w:r>
              <w:rPr>
                <w:spacing w:val="-5"/>
                <w:sz w:val="26"/>
              </w:rPr>
              <w:t>OND</w:t>
            </w:r>
          </w:p>
        </w:tc>
        <w:tc>
          <w:tcPr>
            <w:tcW w:w="1401" w:type="dxa"/>
          </w:tcPr>
          <w:p>
            <w:pPr>
              <w:pStyle w:val="TableParagraph"/>
              <w:spacing w:line="278" w:lineRule="exact"/>
              <w:ind w:right="93"/>
              <w:jc w:val="right"/>
              <w:rPr>
                <w:sz w:val="26"/>
              </w:rPr>
            </w:pPr>
            <w:r>
              <w:rPr>
                <w:spacing w:val="-5"/>
                <w:sz w:val="26"/>
              </w:rPr>
              <w:t>24</w:t>
            </w:r>
          </w:p>
        </w:tc>
        <w:tc>
          <w:tcPr>
            <w:tcW w:w="1943" w:type="dxa"/>
          </w:tcPr>
          <w:p>
            <w:pPr>
              <w:pStyle w:val="TableParagraph"/>
              <w:spacing w:line="278" w:lineRule="exact"/>
              <w:ind w:right="98"/>
              <w:jc w:val="right"/>
              <w:rPr>
                <w:sz w:val="26"/>
              </w:rPr>
            </w:pPr>
            <w:r>
              <w:rPr>
                <w:spacing w:val="-10"/>
                <w:sz w:val="26"/>
              </w:rPr>
              <w:t>8</w:t>
            </w:r>
          </w:p>
        </w:tc>
      </w:tr>
      <w:tr>
        <w:trPr>
          <w:trHeight w:val="299" w:hRule="atLeast"/>
        </w:trPr>
        <w:tc>
          <w:tcPr>
            <w:tcW w:w="1675" w:type="dxa"/>
          </w:tcPr>
          <w:p>
            <w:pPr>
              <w:pStyle w:val="TableParagraph"/>
              <w:spacing w:line="280" w:lineRule="exact"/>
              <w:ind w:left="107"/>
              <w:rPr>
                <w:sz w:val="26"/>
              </w:rPr>
            </w:pPr>
            <w:r>
              <w:rPr>
                <w:spacing w:val="-5"/>
                <w:sz w:val="26"/>
              </w:rPr>
              <w:t>HND</w:t>
            </w:r>
          </w:p>
        </w:tc>
        <w:tc>
          <w:tcPr>
            <w:tcW w:w="1401" w:type="dxa"/>
          </w:tcPr>
          <w:p>
            <w:pPr>
              <w:pStyle w:val="TableParagraph"/>
              <w:spacing w:line="280" w:lineRule="exact"/>
              <w:ind w:right="93"/>
              <w:jc w:val="right"/>
              <w:rPr>
                <w:sz w:val="26"/>
              </w:rPr>
            </w:pPr>
            <w:r>
              <w:rPr>
                <w:spacing w:val="-5"/>
                <w:sz w:val="26"/>
              </w:rPr>
              <w:t>48</w:t>
            </w:r>
          </w:p>
        </w:tc>
        <w:tc>
          <w:tcPr>
            <w:tcW w:w="1943" w:type="dxa"/>
          </w:tcPr>
          <w:p>
            <w:pPr>
              <w:pStyle w:val="TableParagraph"/>
              <w:spacing w:line="280" w:lineRule="exact"/>
              <w:ind w:right="96"/>
              <w:jc w:val="right"/>
              <w:rPr>
                <w:sz w:val="26"/>
              </w:rPr>
            </w:pPr>
            <w:r>
              <w:rPr>
                <w:spacing w:val="-5"/>
                <w:sz w:val="26"/>
              </w:rPr>
              <w:t>16</w:t>
            </w:r>
          </w:p>
        </w:tc>
      </w:tr>
      <w:tr>
        <w:trPr>
          <w:trHeight w:val="298" w:hRule="atLeast"/>
        </w:trPr>
        <w:tc>
          <w:tcPr>
            <w:tcW w:w="1675" w:type="dxa"/>
          </w:tcPr>
          <w:p>
            <w:pPr>
              <w:pStyle w:val="TableParagraph"/>
              <w:spacing w:line="278" w:lineRule="exact"/>
              <w:ind w:left="107"/>
              <w:rPr>
                <w:sz w:val="26"/>
              </w:rPr>
            </w:pPr>
            <w:r>
              <w:rPr>
                <w:spacing w:val="-2"/>
                <w:sz w:val="26"/>
              </w:rPr>
              <w:t>B.SC.</w:t>
            </w:r>
          </w:p>
        </w:tc>
        <w:tc>
          <w:tcPr>
            <w:tcW w:w="1401" w:type="dxa"/>
          </w:tcPr>
          <w:p>
            <w:pPr>
              <w:pStyle w:val="TableParagraph"/>
              <w:spacing w:line="278" w:lineRule="exact"/>
              <w:ind w:right="94"/>
              <w:jc w:val="right"/>
              <w:rPr>
                <w:sz w:val="26"/>
              </w:rPr>
            </w:pPr>
            <w:r>
              <w:rPr>
                <w:spacing w:val="-5"/>
                <w:sz w:val="26"/>
              </w:rPr>
              <w:t>105</w:t>
            </w:r>
          </w:p>
        </w:tc>
        <w:tc>
          <w:tcPr>
            <w:tcW w:w="1943" w:type="dxa"/>
          </w:tcPr>
          <w:p>
            <w:pPr>
              <w:pStyle w:val="TableParagraph"/>
              <w:spacing w:line="278" w:lineRule="exact"/>
              <w:ind w:right="96"/>
              <w:jc w:val="right"/>
              <w:rPr>
                <w:sz w:val="26"/>
              </w:rPr>
            </w:pPr>
            <w:r>
              <w:rPr>
                <w:spacing w:val="-5"/>
                <w:sz w:val="26"/>
              </w:rPr>
              <w:t>35</w:t>
            </w:r>
          </w:p>
        </w:tc>
      </w:tr>
      <w:tr>
        <w:trPr>
          <w:trHeight w:val="299" w:hRule="atLeast"/>
        </w:trPr>
        <w:tc>
          <w:tcPr>
            <w:tcW w:w="1675" w:type="dxa"/>
          </w:tcPr>
          <w:p>
            <w:pPr>
              <w:pStyle w:val="TableParagraph"/>
              <w:spacing w:line="280" w:lineRule="exact"/>
              <w:ind w:left="107"/>
              <w:rPr>
                <w:sz w:val="26"/>
              </w:rPr>
            </w:pPr>
            <w:r>
              <w:rPr>
                <w:spacing w:val="-5"/>
                <w:sz w:val="26"/>
              </w:rPr>
              <w:t>PG</w:t>
            </w:r>
          </w:p>
        </w:tc>
        <w:tc>
          <w:tcPr>
            <w:tcW w:w="1401" w:type="dxa"/>
          </w:tcPr>
          <w:p>
            <w:pPr>
              <w:pStyle w:val="TableParagraph"/>
              <w:spacing w:line="280" w:lineRule="exact"/>
              <w:ind w:right="94"/>
              <w:jc w:val="right"/>
              <w:rPr>
                <w:sz w:val="26"/>
              </w:rPr>
            </w:pPr>
            <w:r>
              <w:rPr>
                <w:spacing w:val="-5"/>
                <w:sz w:val="26"/>
              </w:rPr>
              <w:t>120</w:t>
            </w:r>
          </w:p>
        </w:tc>
        <w:tc>
          <w:tcPr>
            <w:tcW w:w="1943" w:type="dxa"/>
          </w:tcPr>
          <w:p>
            <w:pPr>
              <w:pStyle w:val="TableParagraph"/>
              <w:spacing w:line="280" w:lineRule="exact"/>
              <w:ind w:right="96"/>
              <w:jc w:val="right"/>
              <w:rPr>
                <w:sz w:val="26"/>
              </w:rPr>
            </w:pPr>
            <w:r>
              <w:rPr>
                <w:spacing w:val="-5"/>
                <w:sz w:val="26"/>
              </w:rPr>
              <w:t>40</w:t>
            </w:r>
          </w:p>
        </w:tc>
      </w:tr>
      <w:tr>
        <w:trPr>
          <w:trHeight w:val="299" w:hRule="atLeast"/>
        </w:trPr>
        <w:tc>
          <w:tcPr>
            <w:tcW w:w="1675" w:type="dxa"/>
          </w:tcPr>
          <w:p>
            <w:pPr>
              <w:pStyle w:val="TableParagraph"/>
              <w:spacing w:line="280" w:lineRule="exact"/>
              <w:ind w:left="107"/>
              <w:rPr>
                <w:sz w:val="26"/>
              </w:rPr>
            </w:pPr>
            <w:r>
              <w:rPr>
                <w:spacing w:val="-2"/>
                <w:sz w:val="26"/>
              </w:rPr>
              <w:t>Total</w:t>
            </w:r>
          </w:p>
        </w:tc>
        <w:tc>
          <w:tcPr>
            <w:tcW w:w="1401" w:type="dxa"/>
          </w:tcPr>
          <w:p>
            <w:pPr>
              <w:pStyle w:val="TableParagraph"/>
              <w:spacing w:line="280" w:lineRule="exact"/>
              <w:ind w:right="94"/>
              <w:jc w:val="right"/>
              <w:rPr>
                <w:sz w:val="26"/>
              </w:rPr>
            </w:pPr>
            <w:r>
              <w:rPr>
                <w:spacing w:val="-5"/>
                <w:sz w:val="26"/>
              </w:rPr>
              <w:t>300</w:t>
            </w:r>
          </w:p>
        </w:tc>
        <w:tc>
          <w:tcPr>
            <w:tcW w:w="1943" w:type="dxa"/>
          </w:tcPr>
          <w:p>
            <w:pPr>
              <w:pStyle w:val="TableParagraph"/>
              <w:spacing w:line="280" w:lineRule="exact"/>
              <w:ind w:right="98"/>
              <w:jc w:val="right"/>
              <w:rPr>
                <w:sz w:val="26"/>
              </w:rPr>
            </w:pPr>
            <w:r>
              <w:rPr>
                <w:spacing w:val="-5"/>
                <w:sz w:val="26"/>
              </w:rPr>
              <w:t>100</w:t>
            </w:r>
          </w:p>
        </w:tc>
      </w:tr>
    </w:tbl>
    <w:p>
      <w:pPr>
        <w:pStyle w:val="BodyText"/>
        <w:jc w:val="left"/>
      </w:pPr>
    </w:p>
    <w:p>
      <w:pPr>
        <w:pStyle w:val="BodyText"/>
        <w:spacing w:before="144"/>
        <w:jc w:val="left"/>
      </w:pPr>
    </w:p>
    <w:p>
      <w:pPr>
        <w:pStyle w:val="BodyText"/>
        <w:spacing w:line="360" w:lineRule="auto"/>
        <w:ind w:left="820" w:right="1016"/>
      </w:pPr>
      <w:r>
        <w:rPr/>
        <w:t>From the table as depicted 4.3.4 above, 3(1%) of the respondents possessed the west African/ General certificate of education (O/L), 24(8%) had Ordinary National Diploma (OND) as their highest qualification, 48(16%) possessed the Higher National Diploma (HND), 105(35%) of them were with first degree (B.Sc.) as their highest qualification while</w:t>
      </w:r>
      <w:r>
        <w:rPr>
          <w:spacing w:val="34"/>
        </w:rPr>
        <w:t> </w:t>
      </w:r>
      <w:r>
        <w:rPr/>
        <w:t>120</w:t>
      </w:r>
      <w:r>
        <w:rPr>
          <w:spacing w:val="35"/>
        </w:rPr>
        <w:t> </w:t>
      </w:r>
      <w:r>
        <w:rPr/>
        <w:t>(40%)</w:t>
      </w:r>
      <w:r>
        <w:rPr>
          <w:spacing w:val="35"/>
        </w:rPr>
        <w:t> </w:t>
      </w:r>
      <w:r>
        <w:rPr/>
        <w:t>possessed</w:t>
      </w:r>
      <w:r>
        <w:rPr>
          <w:spacing w:val="36"/>
        </w:rPr>
        <w:t> </w:t>
      </w:r>
      <w:r>
        <w:rPr/>
        <w:t>post</w:t>
      </w:r>
      <w:r>
        <w:rPr>
          <w:spacing w:val="35"/>
        </w:rPr>
        <w:t> </w:t>
      </w:r>
      <w:r>
        <w:rPr/>
        <w:t>Graduate</w:t>
      </w:r>
      <w:r>
        <w:rPr>
          <w:spacing w:val="35"/>
        </w:rPr>
        <w:t> </w:t>
      </w:r>
      <w:r>
        <w:rPr/>
        <w:t>qualifications.</w:t>
      </w:r>
      <w:r>
        <w:rPr>
          <w:spacing w:val="37"/>
        </w:rPr>
        <w:t> </w:t>
      </w:r>
      <w:r>
        <w:rPr/>
        <w:t>The</w:t>
      </w:r>
      <w:r>
        <w:rPr>
          <w:spacing w:val="35"/>
        </w:rPr>
        <w:t> </w:t>
      </w:r>
      <w:r>
        <w:rPr/>
        <w:t>qualification</w:t>
      </w:r>
      <w:r>
        <w:rPr>
          <w:spacing w:val="37"/>
        </w:rPr>
        <w:t> </w:t>
      </w:r>
      <w:r>
        <w:rPr>
          <w:spacing w:val="-2"/>
        </w:rPr>
        <w:t>distribution</w:t>
      </w:r>
    </w:p>
    <w:p>
      <w:pPr>
        <w:spacing w:after="0" w:line="360" w:lineRule="auto"/>
        <w:sectPr>
          <w:pgSz w:w="12240" w:h="15840"/>
          <w:pgMar w:header="0" w:footer="1064" w:top="1360" w:bottom="1260" w:left="620" w:right="420"/>
        </w:sectPr>
      </w:pPr>
    </w:p>
    <w:p>
      <w:pPr>
        <w:pStyle w:val="BodyText"/>
        <w:spacing w:line="360" w:lineRule="auto" w:before="76"/>
        <w:ind w:left="820" w:right="1021"/>
      </w:pPr>
      <w:r>
        <w:rPr/>
        <w:t>revealed that the respondents were highly qualified to understand and provide relevant answers to the questions in the questionnaires.</w:t>
      </w:r>
    </w:p>
    <w:p>
      <w:pPr>
        <w:pStyle w:val="BodyText"/>
        <w:spacing w:before="240"/>
        <w:ind w:left="820"/>
      </w:pPr>
      <w:r>
        <w:rPr/>
        <w:t>Table</w:t>
      </w:r>
      <w:r>
        <w:rPr>
          <w:spacing w:val="-2"/>
        </w:rPr>
        <w:t> </w:t>
      </w:r>
      <w:r>
        <w:rPr/>
        <w:t>4.3.5:</w:t>
      </w:r>
      <w:r>
        <w:rPr>
          <w:spacing w:val="-1"/>
        </w:rPr>
        <w:t> </w:t>
      </w:r>
      <w:r>
        <w:rPr/>
        <w:t>Tenure</w:t>
      </w:r>
      <w:r>
        <w:rPr>
          <w:spacing w:val="-2"/>
        </w:rPr>
        <w:t> Distribution</w:t>
      </w:r>
    </w:p>
    <w:p>
      <w:pPr>
        <w:pStyle w:val="BodyText"/>
        <w:spacing w:before="202"/>
        <w:jc w:val="left"/>
        <w:rPr>
          <w:sz w:val="20"/>
        </w:rPr>
      </w:pPr>
    </w:p>
    <w:tbl>
      <w:tblPr>
        <w:tblW w:w="0" w:type="auto"/>
        <w:jc w:val="left"/>
        <w:tblInd w:w="2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8"/>
        <w:gridCol w:w="1401"/>
        <w:gridCol w:w="1944"/>
      </w:tblGrid>
      <w:tr>
        <w:trPr>
          <w:trHeight w:val="298" w:hRule="atLeast"/>
        </w:trPr>
        <w:tc>
          <w:tcPr>
            <w:tcW w:w="3518" w:type="dxa"/>
          </w:tcPr>
          <w:p>
            <w:pPr>
              <w:pStyle w:val="TableParagraph"/>
              <w:spacing w:line="278" w:lineRule="exact"/>
              <w:ind w:left="107"/>
              <w:rPr>
                <w:b/>
                <w:sz w:val="26"/>
              </w:rPr>
            </w:pPr>
            <w:r>
              <w:rPr>
                <w:b/>
                <w:sz w:val="26"/>
              </w:rPr>
              <w:t>Employee’s</w:t>
            </w:r>
            <w:r>
              <w:rPr>
                <w:b/>
                <w:spacing w:val="-5"/>
                <w:sz w:val="26"/>
              </w:rPr>
              <w:t> </w:t>
            </w:r>
            <w:r>
              <w:rPr>
                <w:b/>
                <w:sz w:val="26"/>
              </w:rPr>
              <w:t>Length</w:t>
            </w:r>
            <w:r>
              <w:rPr>
                <w:b/>
                <w:spacing w:val="-5"/>
                <w:sz w:val="26"/>
              </w:rPr>
              <w:t> </w:t>
            </w:r>
            <w:r>
              <w:rPr>
                <w:b/>
                <w:sz w:val="26"/>
              </w:rPr>
              <w:t>of</w:t>
            </w:r>
            <w:r>
              <w:rPr>
                <w:b/>
                <w:spacing w:val="-4"/>
                <w:sz w:val="26"/>
              </w:rPr>
              <w:t> </w:t>
            </w:r>
            <w:r>
              <w:rPr>
                <w:b/>
                <w:spacing w:val="-2"/>
                <w:sz w:val="26"/>
              </w:rPr>
              <w:t>Service</w:t>
            </w:r>
          </w:p>
        </w:tc>
        <w:tc>
          <w:tcPr>
            <w:tcW w:w="1401" w:type="dxa"/>
          </w:tcPr>
          <w:p>
            <w:pPr>
              <w:pStyle w:val="TableParagraph"/>
              <w:spacing w:line="278" w:lineRule="exact"/>
              <w:ind w:right="97"/>
              <w:jc w:val="right"/>
              <w:rPr>
                <w:b/>
                <w:sz w:val="26"/>
              </w:rPr>
            </w:pPr>
            <w:r>
              <w:rPr>
                <w:b/>
                <w:spacing w:val="-2"/>
                <w:sz w:val="26"/>
              </w:rPr>
              <w:t>Frequency</w:t>
            </w:r>
          </w:p>
        </w:tc>
        <w:tc>
          <w:tcPr>
            <w:tcW w:w="1944" w:type="dxa"/>
          </w:tcPr>
          <w:p>
            <w:pPr>
              <w:pStyle w:val="TableParagraph"/>
              <w:spacing w:line="278" w:lineRule="exact"/>
              <w:ind w:right="103"/>
              <w:jc w:val="right"/>
              <w:rPr>
                <w:b/>
                <w:sz w:val="26"/>
              </w:rPr>
            </w:pPr>
            <w:r>
              <w:rPr>
                <w:b/>
                <w:sz w:val="26"/>
              </w:rPr>
              <w:t>Percentage</w:t>
            </w:r>
            <w:r>
              <w:rPr>
                <w:b/>
                <w:spacing w:val="-4"/>
                <w:sz w:val="26"/>
              </w:rPr>
              <w:t> </w:t>
            </w:r>
            <w:r>
              <w:rPr>
                <w:b/>
                <w:spacing w:val="-5"/>
                <w:sz w:val="26"/>
              </w:rPr>
              <w:t>(%)</w:t>
            </w:r>
          </w:p>
        </w:tc>
      </w:tr>
      <w:tr>
        <w:trPr>
          <w:trHeight w:val="299" w:hRule="atLeast"/>
        </w:trPr>
        <w:tc>
          <w:tcPr>
            <w:tcW w:w="3518" w:type="dxa"/>
          </w:tcPr>
          <w:p>
            <w:pPr>
              <w:pStyle w:val="TableParagraph"/>
              <w:spacing w:line="280" w:lineRule="exact"/>
              <w:ind w:left="107"/>
              <w:rPr>
                <w:sz w:val="26"/>
              </w:rPr>
            </w:pPr>
            <w:r>
              <w:rPr>
                <w:sz w:val="26"/>
              </w:rPr>
              <w:t>1 –</w:t>
            </w:r>
            <w:r>
              <w:rPr>
                <w:spacing w:val="-1"/>
                <w:sz w:val="26"/>
              </w:rPr>
              <w:t> </w:t>
            </w:r>
            <w:r>
              <w:rPr>
                <w:spacing w:val="-10"/>
                <w:sz w:val="26"/>
              </w:rPr>
              <w:t>5</w:t>
            </w:r>
          </w:p>
        </w:tc>
        <w:tc>
          <w:tcPr>
            <w:tcW w:w="1401" w:type="dxa"/>
          </w:tcPr>
          <w:p>
            <w:pPr>
              <w:pStyle w:val="TableParagraph"/>
              <w:spacing w:line="280" w:lineRule="exact"/>
              <w:ind w:right="96"/>
              <w:jc w:val="right"/>
              <w:rPr>
                <w:sz w:val="26"/>
              </w:rPr>
            </w:pPr>
            <w:r>
              <w:rPr>
                <w:spacing w:val="-5"/>
                <w:sz w:val="26"/>
              </w:rPr>
              <w:t>112</w:t>
            </w:r>
          </w:p>
        </w:tc>
        <w:tc>
          <w:tcPr>
            <w:tcW w:w="1944" w:type="dxa"/>
          </w:tcPr>
          <w:p>
            <w:pPr>
              <w:pStyle w:val="TableParagraph"/>
              <w:spacing w:line="280" w:lineRule="exact"/>
              <w:ind w:right="98"/>
              <w:jc w:val="right"/>
              <w:rPr>
                <w:sz w:val="26"/>
              </w:rPr>
            </w:pPr>
            <w:r>
              <w:rPr>
                <w:spacing w:val="-5"/>
                <w:sz w:val="26"/>
              </w:rPr>
              <w:t>32</w:t>
            </w:r>
          </w:p>
        </w:tc>
      </w:tr>
      <w:tr>
        <w:trPr>
          <w:trHeight w:val="298" w:hRule="atLeast"/>
        </w:trPr>
        <w:tc>
          <w:tcPr>
            <w:tcW w:w="3518" w:type="dxa"/>
          </w:tcPr>
          <w:p>
            <w:pPr>
              <w:pStyle w:val="TableParagraph"/>
              <w:spacing w:line="278" w:lineRule="exact"/>
              <w:ind w:left="107"/>
              <w:rPr>
                <w:sz w:val="26"/>
              </w:rPr>
            </w:pPr>
            <w:r>
              <w:rPr>
                <w:sz w:val="26"/>
              </w:rPr>
              <w:t>6 –</w:t>
            </w:r>
            <w:r>
              <w:rPr>
                <w:spacing w:val="-1"/>
                <w:sz w:val="26"/>
              </w:rPr>
              <w:t> </w:t>
            </w:r>
            <w:r>
              <w:rPr>
                <w:spacing w:val="-5"/>
                <w:sz w:val="26"/>
              </w:rPr>
              <w:t>11</w:t>
            </w:r>
          </w:p>
        </w:tc>
        <w:tc>
          <w:tcPr>
            <w:tcW w:w="1401" w:type="dxa"/>
          </w:tcPr>
          <w:p>
            <w:pPr>
              <w:pStyle w:val="TableParagraph"/>
              <w:spacing w:line="278" w:lineRule="exact"/>
              <w:ind w:right="97"/>
              <w:jc w:val="right"/>
              <w:rPr>
                <w:sz w:val="26"/>
              </w:rPr>
            </w:pPr>
            <w:r>
              <w:rPr>
                <w:spacing w:val="-5"/>
                <w:sz w:val="26"/>
              </w:rPr>
              <w:t>86</w:t>
            </w:r>
          </w:p>
        </w:tc>
        <w:tc>
          <w:tcPr>
            <w:tcW w:w="1944" w:type="dxa"/>
          </w:tcPr>
          <w:p>
            <w:pPr>
              <w:pStyle w:val="TableParagraph"/>
              <w:spacing w:line="278" w:lineRule="exact"/>
              <w:ind w:right="98"/>
              <w:jc w:val="right"/>
              <w:rPr>
                <w:sz w:val="26"/>
              </w:rPr>
            </w:pPr>
            <w:r>
              <w:rPr>
                <w:spacing w:val="-5"/>
                <w:sz w:val="26"/>
              </w:rPr>
              <w:t>29</w:t>
            </w:r>
          </w:p>
        </w:tc>
      </w:tr>
      <w:tr>
        <w:trPr>
          <w:trHeight w:val="299" w:hRule="atLeast"/>
        </w:trPr>
        <w:tc>
          <w:tcPr>
            <w:tcW w:w="3518" w:type="dxa"/>
          </w:tcPr>
          <w:p>
            <w:pPr>
              <w:pStyle w:val="TableParagraph"/>
              <w:spacing w:line="280" w:lineRule="exact"/>
              <w:ind w:left="107"/>
              <w:rPr>
                <w:sz w:val="26"/>
              </w:rPr>
            </w:pPr>
            <w:r>
              <w:rPr>
                <w:sz w:val="26"/>
              </w:rPr>
              <w:t>12</w:t>
            </w:r>
            <w:r>
              <w:rPr>
                <w:spacing w:val="-1"/>
                <w:sz w:val="26"/>
              </w:rPr>
              <w:t> </w:t>
            </w:r>
            <w:r>
              <w:rPr>
                <w:sz w:val="26"/>
              </w:rPr>
              <w:t>– </w:t>
            </w:r>
            <w:r>
              <w:rPr>
                <w:spacing w:val="-5"/>
                <w:sz w:val="26"/>
              </w:rPr>
              <w:t>17</w:t>
            </w:r>
          </w:p>
        </w:tc>
        <w:tc>
          <w:tcPr>
            <w:tcW w:w="1401" w:type="dxa"/>
          </w:tcPr>
          <w:p>
            <w:pPr>
              <w:pStyle w:val="TableParagraph"/>
              <w:spacing w:line="280" w:lineRule="exact"/>
              <w:ind w:right="97"/>
              <w:jc w:val="right"/>
              <w:rPr>
                <w:sz w:val="26"/>
              </w:rPr>
            </w:pPr>
            <w:r>
              <w:rPr>
                <w:spacing w:val="-5"/>
                <w:sz w:val="26"/>
              </w:rPr>
              <w:t>64</w:t>
            </w:r>
          </w:p>
        </w:tc>
        <w:tc>
          <w:tcPr>
            <w:tcW w:w="1944" w:type="dxa"/>
          </w:tcPr>
          <w:p>
            <w:pPr>
              <w:pStyle w:val="TableParagraph"/>
              <w:spacing w:line="280" w:lineRule="exact"/>
              <w:ind w:right="98"/>
              <w:jc w:val="right"/>
              <w:rPr>
                <w:sz w:val="26"/>
              </w:rPr>
            </w:pPr>
            <w:r>
              <w:rPr>
                <w:spacing w:val="-5"/>
                <w:sz w:val="26"/>
              </w:rPr>
              <w:t>21</w:t>
            </w:r>
          </w:p>
        </w:tc>
      </w:tr>
      <w:tr>
        <w:trPr>
          <w:trHeight w:val="298" w:hRule="atLeast"/>
        </w:trPr>
        <w:tc>
          <w:tcPr>
            <w:tcW w:w="3518" w:type="dxa"/>
          </w:tcPr>
          <w:p>
            <w:pPr>
              <w:pStyle w:val="TableParagraph"/>
              <w:spacing w:line="278" w:lineRule="exact"/>
              <w:ind w:left="107"/>
              <w:rPr>
                <w:sz w:val="26"/>
              </w:rPr>
            </w:pPr>
            <w:r>
              <w:rPr>
                <w:sz w:val="26"/>
              </w:rPr>
              <w:t>18</w:t>
            </w:r>
            <w:r>
              <w:rPr>
                <w:spacing w:val="-1"/>
                <w:sz w:val="26"/>
              </w:rPr>
              <w:t> </w:t>
            </w:r>
            <w:r>
              <w:rPr>
                <w:sz w:val="26"/>
              </w:rPr>
              <w:t>– </w:t>
            </w:r>
            <w:r>
              <w:rPr>
                <w:spacing w:val="-5"/>
                <w:sz w:val="26"/>
              </w:rPr>
              <w:t>23</w:t>
            </w:r>
          </w:p>
        </w:tc>
        <w:tc>
          <w:tcPr>
            <w:tcW w:w="1401" w:type="dxa"/>
          </w:tcPr>
          <w:p>
            <w:pPr>
              <w:pStyle w:val="TableParagraph"/>
              <w:spacing w:line="278" w:lineRule="exact"/>
              <w:ind w:right="97"/>
              <w:jc w:val="right"/>
              <w:rPr>
                <w:sz w:val="26"/>
              </w:rPr>
            </w:pPr>
            <w:r>
              <w:rPr>
                <w:spacing w:val="-5"/>
                <w:sz w:val="26"/>
              </w:rPr>
              <w:t>26</w:t>
            </w:r>
          </w:p>
        </w:tc>
        <w:tc>
          <w:tcPr>
            <w:tcW w:w="1944" w:type="dxa"/>
          </w:tcPr>
          <w:p>
            <w:pPr>
              <w:pStyle w:val="TableParagraph"/>
              <w:spacing w:line="278" w:lineRule="exact"/>
              <w:ind w:right="100"/>
              <w:jc w:val="right"/>
              <w:rPr>
                <w:sz w:val="26"/>
              </w:rPr>
            </w:pPr>
            <w:r>
              <w:rPr>
                <w:spacing w:val="-10"/>
                <w:sz w:val="26"/>
              </w:rPr>
              <w:t>9</w:t>
            </w:r>
          </w:p>
        </w:tc>
      </w:tr>
      <w:tr>
        <w:trPr>
          <w:trHeight w:val="299" w:hRule="atLeast"/>
        </w:trPr>
        <w:tc>
          <w:tcPr>
            <w:tcW w:w="3518" w:type="dxa"/>
          </w:tcPr>
          <w:p>
            <w:pPr>
              <w:pStyle w:val="TableParagraph"/>
              <w:spacing w:line="280" w:lineRule="exact"/>
              <w:ind w:left="107"/>
              <w:rPr>
                <w:sz w:val="26"/>
              </w:rPr>
            </w:pPr>
            <w:r>
              <w:rPr>
                <w:sz w:val="26"/>
              </w:rPr>
              <w:t>24and</w:t>
            </w:r>
            <w:r>
              <w:rPr>
                <w:spacing w:val="-1"/>
                <w:sz w:val="26"/>
              </w:rPr>
              <w:t> </w:t>
            </w:r>
            <w:r>
              <w:rPr>
                <w:spacing w:val="-2"/>
                <w:sz w:val="26"/>
              </w:rPr>
              <w:t>above</w:t>
            </w:r>
          </w:p>
        </w:tc>
        <w:tc>
          <w:tcPr>
            <w:tcW w:w="1401" w:type="dxa"/>
          </w:tcPr>
          <w:p>
            <w:pPr>
              <w:pStyle w:val="TableParagraph"/>
              <w:spacing w:line="280" w:lineRule="exact"/>
              <w:ind w:right="97"/>
              <w:jc w:val="right"/>
              <w:rPr>
                <w:sz w:val="26"/>
              </w:rPr>
            </w:pPr>
            <w:r>
              <w:rPr>
                <w:spacing w:val="-5"/>
                <w:sz w:val="26"/>
              </w:rPr>
              <w:t>12</w:t>
            </w:r>
          </w:p>
        </w:tc>
        <w:tc>
          <w:tcPr>
            <w:tcW w:w="1944" w:type="dxa"/>
          </w:tcPr>
          <w:p>
            <w:pPr>
              <w:pStyle w:val="TableParagraph"/>
              <w:spacing w:line="280" w:lineRule="exact"/>
              <w:ind w:right="100"/>
              <w:jc w:val="right"/>
              <w:rPr>
                <w:sz w:val="26"/>
              </w:rPr>
            </w:pPr>
            <w:r>
              <w:rPr>
                <w:spacing w:val="-10"/>
                <w:sz w:val="26"/>
              </w:rPr>
              <w:t>4</w:t>
            </w:r>
          </w:p>
        </w:tc>
      </w:tr>
      <w:tr>
        <w:trPr>
          <w:trHeight w:val="299" w:hRule="atLeast"/>
        </w:trPr>
        <w:tc>
          <w:tcPr>
            <w:tcW w:w="3518" w:type="dxa"/>
          </w:tcPr>
          <w:p>
            <w:pPr>
              <w:pStyle w:val="TableParagraph"/>
              <w:spacing w:line="280" w:lineRule="exact"/>
              <w:ind w:left="107"/>
              <w:rPr>
                <w:sz w:val="26"/>
              </w:rPr>
            </w:pPr>
            <w:r>
              <w:rPr>
                <w:spacing w:val="-2"/>
                <w:sz w:val="26"/>
              </w:rPr>
              <w:t>Total</w:t>
            </w:r>
          </w:p>
        </w:tc>
        <w:tc>
          <w:tcPr>
            <w:tcW w:w="1401" w:type="dxa"/>
          </w:tcPr>
          <w:p>
            <w:pPr>
              <w:pStyle w:val="TableParagraph"/>
              <w:spacing w:line="280" w:lineRule="exact"/>
              <w:ind w:right="96"/>
              <w:jc w:val="right"/>
              <w:rPr>
                <w:sz w:val="26"/>
              </w:rPr>
            </w:pPr>
            <w:r>
              <w:rPr>
                <w:spacing w:val="-5"/>
                <w:sz w:val="26"/>
              </w:rPr>
              <w:t>300</w:t>
            </w:r>
          </w:p>
        </w:tc>
        <w:tc>
          <w:tcPr>
            <w:tcW w:w="1944" w:type="dxa"/>
          </w:tcPr>
          <w:p>
            <w:pPr>
              <w:pStyle w:val="TableParagraph"/>
              <w:spacing w:line="280" w:lineRule="exact"/>
              <w:ind w:right="100"/>
              <w:jc w:val="right"/>
              <w:rPr>
                <w:sz w:val="26"/>
              </w:rPr>
            </w:pPr>
            <w:r>
              <w:rPr>
                <w:spacing w:val="-5"/>
                <w:sz w:val="26"/>
              </w:rPr>
              <w:t>100</w:t>
            </w:r>
          </w:p>
        </w:tc>
      </w:tr>
    </w:tbl>
    <w:p>
      <w:pPr>
        <w:pStyle w:val="BodyText"/>
        <w:jc w:val="left"/>
      </w:pPr>
    </w:p>
    <w:p>
      <w:pPr>
        <w:pStyle w:val="BodyText"/>
        <w:spacing w:before="144"/>
        <w:jc w:val="left"/>
      </w:pPr>
    </w:p>
    <w:p>
      <w:pPr>
        <w:pStyle w:val="BodyText"/>
        <w:spacing w:line="360" w:lineRule="auto"/>
        <w:ind w:left="820" w:right="1017"/>
      </w:pPr>
      <w:r>
        <w:rPr/>
        <w:t>The table</w:t>
      </w:r>
      <w:r>
        <w:rPr>
          <w:spacing w:val="80"/>
        </w:rPr>
        <w:t> </w:t>
      </w:r>
      <w:r>
        <w:rPr/>
        <w:t>above revealed that 112 of the respondents have spent between 1 and 5 years</w:t>
      </w:r>
      <w:r>
        <w:rPr>
          <w:spacing w:val="40"/>
        </w:rPr>
        <w:t> </w:t>
      </w:r>
      <w:r>
        <w:rPr/>
        <w:t>in their respective Organisations, 86 of them</w:t>
      </w:r>
      <w:r>
        <w:rPr>
          <w:spacing w:val="80"/>
        </w:rPr>
        <w:t> </w:t>
      </w:r>
      <w:r>
        <w:rPr/>
        <w:t>have spent between 6 and 11 years , 64 of them have spent between 12 and 17 years while 26 and 12 of them have spent between 18-23 and above 24 years in their respective Organisations. The tenure distribution revealed that the respondents have had long working experiences in the respective Organisations.</w:t>
      </w:r>
      <w:r>
        <w:rPr>
          <w:spacing w:val="-4"/>
        </w:rPr>
        <w:t> </w:t>
      </w:r>
      <w:r>
        <w:rPr/>
        <w:t>This</w:t>
      </w:r>
      <w:r>
        <w:rPr>
          <w:spacing w:val="-4"/>
        </w:rPr>
        <w:t> </w:t>
      </w:r>
      <w:r>
        <w:rPr/>
        <w:t>will</w:t>
      </w:r>
      <w:r>
        <w:rPr>
          <w:spacing w:val="-3"/>
        </w:rPr>
        <w:t> </w:t>
      </w:r>
      <w:r>
        <w:rPr/>
        <w:t>predispose</w:t>
      </w:r>
      <w:r>
        <w:rPr>
          <w:spacing w:val="-3"/>
        </w:rPr>
        <w:t> </w:t>
      </w:r>
      <w:r>
        <w:rPr/>
        <w:t>to</w:t>
      </w:r>
      <w:r>
        <w:rPr>
          <w:spacing w:val="-3"/>
        </w:rPr>
        <w:t> </w:t>
      </w:r>
      <w:r>
        <w:rPr/>
        <w:t>provide</w:t>
      </w:r>
      <w:r>
        <w:rPr>
          <w:spacing w:val="-4"/>
        </w:rPr>
        <w:t> </w:t>
      </w:r>
      <w:r>
        <w:rPr/>
        <w:t>information</w:t>
      </w:r>
      <w:r>
        <w:rPr>
          <w:spacing w:val="-4"/>
        </w:rPr>
        <w:t> </w:t>
      </w:r>
      <w:r>
        <w:rPr/>
        <w:t>which</w:t>
      </w:r>
      <w:r>
        <w:rPr>
          <w:spacing w:val="-1"/>
        </w:rPr>
        <w:t> </w:t>
      </w:r>
      <w:r>
        <w:rPr/>
        <w:t>assures</w:t>
      </w:r>
      <w:r>
        <w:rPr>
          <w:spacing w:val="-5"/>
        </w:rPr>
        <w:t> </w:t>
      </w:r>
      <w:r>
        <w:rPr/>
        <w:t>the</w:t>
      </w:r>
      <w:r>
        <w:rPr>
          <w:spacing w:val="-3"/>
        </w:rPr>
        <w:t> </w:t>
      </w:r>
      <w:r>
        <w:rPr/>
        <w:t>reliability</w:t>
      </w:r>
      <w:r>
        <w:rPr>
          <w:spacing w:val="-3"/>
        </w:rPr>
        <w:t> </w:t>
      </w:r>
      <w:r>
        <w:rPr/>
        <w:t>of the survey.</w:t>
      </w:r>
    </w:p>
    <w:p>
      <w:pPr>
        <w:pStyle w:val="BodyText"/>
        <w:spacing w:before="239"/>
        <w:ind w:left="820"/>
      </w:pPr>
      <w:r>
        <w:rPr/>
        <w:t>Table</w:t>
      </w:r>
      <w:r>
        <w:rPr>
          <w:spacing w:val="-2"/>
        </w:rPr>
        <w:t> </w:t>
      </w:r>
      <w:r>
        <w:rPr/>
        <w:t>4.3.6:</w:t>
      </w:r>
      <w:r>
        <w:rPr>
          <w:spacing w:val="-2"/>
        </w:rPr>
        <w:t> </w:t>
      </w:r>
      <w:r>
        <w:rPr/>
        <w:t>Job</w:t>
      </w:r>
      <w:r>
        <w:rPr>
          <w:spacing w:val="-1"/>
        </w:rPr>
        <w:t> </w:t>
      </w:r>
      <w:r>
        <w:rPr/>
        <w:t>Title</w:t>
      </w:r>
      <w:r>
        <w:rPr>
          <w:spacing w:val="-1"/>
        </w:rPr>
        <w:t> </w:t>
      </w:r>
      <w:r>
        <w:rPr>
          <w:spacing w:val="-2"/>
        </w:rPr>
        <w:t>Distribution</w:t>
      </w:r>
    </w:p>
    <w:p>
      <w:pPr>
        <w:pStyle w:val="BodyText"/>
        <w:spacing w:before="202"/>
        <w:jc w:val="left"/>
        <w:rPr>
          <w:sz w:val="20"/>
        </w:rPr>
      </w:pPr>
    </w:p>
    <w:tbl>
      <w:tblPr>
        <w:tblW w:w="0" w:type="auto"/>
        <w:jc w:val="left"/>
        <w:tblInd w:w="2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9"/>
        <w:gridCol w:w="1402"/>
        <w:gridCol w:w="1942"/>
      </w:tblGrid>
      <w:tr>
        <w:trPr>
          <w:trHeight w:val="299" w:hRule="atLeast"/>
        </w:trPr>
        <w:tc>
          <w:tcPr>
            <w:tcW w:w="2129" w:type="dxa"/>
          </w:tcPr>
          <w:p>
            <w:pPr>
              <w:pStyle w:val="TableParagraph"/>
              <w:spacing w:line="280" w:lineRule="exact"/>
              <w:ind w:left="107"/>
              <w:rPr>
                <w:b/>
                <w:sz w:val="26"/>
              </w:rPr>
            </w:pPr>
            <w:r>
              <w:rPr>
                <w:b/>
                <w:spacing w:val="-2"/>
                <w:sz w:val="26"/>
              </w:rPr>
              <w:t>Title</w:t>
            </w:r>
          </w:p>
        </w:tc>
        <w:tc>
          <w:tcPr>
            <w:tcW w:w="1402" w:type="dxa"/>
          </w:tcPr>
          <w:p>
            <w:pPr>
              <w:pStyle w:val="TableParagraph"/>
              <w:spacing w:line="280" w:lineRule="exact"/>
              <w:ind w:right="97"/>
              <w:jc w:val="right"/>
              <w:rPr>
                <w:b/>
                <w:sz w:val="26"/>
              </w:rPr>
            </w:pPr>
            <w:r>
              <w:rPr>
                <w:b/>
                <w:spacing w:val="-2"/>
                <w:sz w:val="26"/>
              </w:rPr>
              <w:t>Frequency</w:t>
            </w:r>
          </w:p>
        </w:tc>
        <w:tc>
          <w:tcPr>
            <w:tcW w:w="1942" w:type="dxa"/>
          </w:tcPr>
          <w:p>
            <w:pPr>
              <w:pStyle w:val="TableParagraph"/>
              <w:spacing w:line="280" w:lineRule="exact"/>
              <w:ind w:right="100"/>
              <w:jc w:val="right"/>
              <w:rPr>
                <w:b/>
                <w:sz w:val="26"/>
              </w:rPr>
            </w:pPr>
            <w:r>
              <w:rPr>
                <w:b/>
                <w:sz w:val="26"/>
              </w:rPr>
              <w:t>Percentage</w:t>
            </w:r>
            <w:r>
              <w:rPr>
                <w:b/>
                <w:spacing w:val="-4"/>
                <w:sz w:val="26"/>
              </w:rPr>
              <w:t> </w:t>
            </w:r>
            <w:r>
              <w:rPr>
                <w:b/>
                <w:spacing w:val="-5"/>
                <w:sz w:val="26"/>
              </w:rPr>
              <w:t>(%)</w:t>
            </w:r>
          </w:p>
        </w:tc>
      </w:tr>
      <w:tr>
        <w:trPr>
          <w:trHeight w:val="298" w:hRule="atLeast"/>
        </w:trPr>
        <w:tc>
          <w:tcPr>
            <w:tcW w:w="2129" w:type="dxa"/>
          </w:tcPr>
          <w:p>
            <w:pPr>
              <w:pStyle w:val="TableParagraph"/>
              <w:spacing w:line="278" w:lineRule="exact"/>
              <w:ind w:left="107"/>
              <w:rPr>
                <w:sz w:val="26"/>
              </w:rPr>
            </w:pPr>
            <w:r>
              <w:rPr>
                <w:spacing w:val="-2"/>
                <w:sz w:val="26"/>
              </w:rPr>
              <w:t>Non-Managers</w:t>
            </w:r>
          </w:p>
        </w:tc>
        <w:tc>
          <w:tcPr>
            <w:tcW w:w="1402" w:type="dxa"/>
          </w:tcPr>
          <w:p>
            <w:pPr>
              <w:pStyle w:val="TableParagraph"/>
              <w:spacing w:line="278" w:lineRule="exact"/>
              <w:ind w:right="95"/>
              <w:jc w:val="right"/>
              <w:rPr>
                <w:sz w:val="26"/>
              </w:rPr>
            </w:pPr>
            <w:r>
              <w:rPr>
                <w:spacing w:val="-5"/>
                <w:sz w:val="26"/>
              </w:rPr>
              <w:t>87</w:t>
            </w:r>
          </w:p>
        </w:tc>
        <w:tc>
          <w:tcPr>
            <w:tcW w:w="1942" w:type="dxa"/>
          </w:tcPr>
          <w:p>
            <w:pPr>
              <w:pStyle w:val="TableParagraph"/>
              <w:spacing w:line="278" w:lineRule="exact"/>
              <w:ind w:right="95"/>
              <w:jc w:val="right"/>
              <w:rPr>
                <w:sz w:val="26"/>
              </w:rPr>
            </w:pPr>
            <w:r>
              <w:rPr>
                <w:spacing w:val="-5"/>
                <w:sz w:val="26"/>
              </w:rPr>
              <w:t>29</w:t>
            </w:r>
          </w:p>
        </w:tc>
      </w:tr>
      <w:tr>
        <w:trPr>
          <w:trHeight w:val="299" w:hRule="atLeast"/>
        </w:trPr>
        <w:tc>
          <w:tcPr>
            <w:tcW w:w="2129" w:type="dxa"/>
          </w:tcPr>
          <w:p>
            <w:pPr>
              <w:pStyle w:val="TableParagraph"/>
              <w:spacing w:line="280" w:lineRule="exact"/>
              <w:ind w:left="107"/>
              <w:rPr>
                <w:sz w:val="26"/>
              </w:rPr>
            </w:pPr>
            <w:r>
              <w:rPr>
                <w:spacing w:val="-2"/>
                <w:sz w:val="26"/>
              </w:rPr>
              <w:t>Supervisors</w:t>
            </w:r>
          </w:p>
        </w:tc>
        <w:tc>
          <w:tcPr>
            <w:tcW w:w="1402" w:type="dxa"/>
          </w:tcPr>
          <w:p>
            <w:pPr>
              <w:pStyle w:val="TableParagraph"/>
              <w:spacing w:line="280" w:lineRule="exact"/>
              <w:ind w:right="95"/>
              <w:jc w:val="right"/>
              <w:rPr>
                <w:sz w:val="26"/>
              </w:rPr>
            </w:pPr>
            <w:r>
              <w:rPr>
                <w:spacing w:val="-5"/>
                <w:sz w:val="26"/>
              </w:rPr>
              <w:t>45</w:t>
            </w:r>
          </w:p>
        </w:tc>
        <w:tc>
          <w:tcPr>
            <w:tcW w:w="1942" w:type="dxa"/>
          </w:tcPr>
          <w:p>
            <w:pPr>
              <w:pStyle w:val="TableParagraph"/>
              <w:spacing w:line="280" w:lineRule="exact"/>
              <w:ind w:right="95"/>
              <w:jc w:val="right"/>
              <w:rPr>
                <w:sz w:val="26"/>
              </w:rPr>
            </w:pPr>
            <w:r>
              <w:rPr>
                <w:spacing w:val="-5"/>
                <w:sz w:val="26"/>
              </w:rPr>
              <w:t>15</w:t>
            </w:r>
          </w:p>
        </w:tc>
      </w:tr>
      <w:tr>
        <w:trPr>
          <w:trHeight w:val="298" w:hRule="atLeast"/>
        </w:trPr>
        <w:tc>
          <w:tcPr>
            <w:tcW w:w="2129" w:type="dxa"/>
          </w:tcPr>
          <w:p>
            <w:pPr>
              <w:pStyle w:val="TableParagraph"/>
              <w:spacing w:line="278" w:lineRule="exact"/>
              <w:ind w:left="107"/>
              <w:rPr>
                <w:sz w:val="26"/>
              </w:rPr>
            </w:pPr>
            <w:r>
              <w:rPr>
                <w:sz w:val="26"/>
              </w:rPr>
              <w:t>Middle</w:t>
            </w:r>
            <w:r>
              <w:rPr>
                <w:spacing w:val="-3"/>
                <w:sz w:val="26"/>
              </w:rPr>
              <w:t> </w:t>
            </w:r>
            <w:r>
              <w:rPr>
                <w:spacing w:val="-2"/>
                <w:sz w:val="26"/>
              </w:rPr>
              <w:t>Managers</w:t>
            </w:r>
          </w:p>
        </w:tc>
        <w:tc>
          <w:tcPr>
            <w:tcW w:w="1402" w:type="dxa"/>
          </w:tcPr>
          <w:p>
            <w:pPr>
              <w:pStyle w:val="TableParagraph"/>
              <w:spacing w:line="278" w:lineRule="exact"/>
              <w:ind w:right="95"/>
              <w:jc w:val="right"/>
              <w:rPr>
                <w:sz w:val="26"/>
              </w:rPr>
            </w:pPr>
            <w:r>
              <w:rPr>
                <w:spacing w:val="-5"/>
                <w:sz w:val="26"/>
              </w:rPr>
              <w:t>132</w:t>
            </w:r>
          </w:p>
        </w:tc>
        <w:tc>
          <w:tcPr>
            <w:tcW w:w="1942" w:type="dxa"/>
          </w:tcPr>
          <w:p>
            <w:pPr>
              <w:pStyle w:val="TableParagraph"/>
              <w:spacing w:line="278" w:lineRule="exact"/>
              <w:ind w:right="95"/>
              <w:jc w:val="right"/>
              <w:rPr>
                <w:sz w:val="26"/>
              </w:rPr>
            </w:pPr>
            <w:r>
              <w:rPr>
                <w:spacing w:val="-5"/>
                <w:sz w:val="26"/>
              </w:rPr>
              <w:t>44</w:t>
            </w:r>
          </w:p>
        </w:tc>
      </w:tr>
      <w:tr>
        <w:trPr>
          <w:trHeight w:val="298" w:hRule="atLeast"/>
        </w:trPr>
        <w:tc>
          <w:tcPr>
            <w:tcW w:w="2129" w:type="dxa"/>
          </w:tcPr>
          <w:p>
            <w:pPr>
              <w:pStyle w:val="TableParagraph"/>
              <w:spacing w:line="278" w:lineRule="exact"/>
              <w:ind w:left="107"/>
              <w:rPr>
                <w:sz w:val="26"/>
              </w:rPr>
            </w:pPr>
            <w:r>
              <w:rPr>
                <w:sz w:val="26"/>
              </w:rPr>
              <w:t>Senior</w:t>
            </w:r>
            <w:r>
              <w:rPr>
                <w:spacing w:val="-2"/>
                <w:sz w:val="26"/>
              </w:rPr>
              <w:t> Managers</w:t>
            </w:r>
          </w:p>
        </w:tc>
        <w:tc>
          <w:tcPr>
            <w:tcW w:w="1402" w:type="dxa"/>
          </w:tcPr>
          <w:p>
            <w:pPr>
              <w:pStyle w:val="TableParagraph"/>
              <w:spacing w:line="278" w:lineRule="exact"/>
              <w:ind w:right="95"/>
              <w:jc w:val="right"/>
              <w:rPr>
                <w:sz w:val="26"/>
              </w:rPr>
            </w:pPr>
            <w:r>
              <w:rPr>
                <w:spacing w:val="-5"/>
                <w:sz w:val="26"/>
              </w:rPr>
              <w:t>27</w:t>
            </w:r>
          </w:p>
        </w:tc>
        <w:tc>
          <w:tcPr>
            <w:tcW w:w="1942" w:type="dxa"/>
          </w:tcPr>
          <w:p>
            <w:pPr>
              <w:pStyle w:val="TableParagraph"/>
              <w:spacing w:line="278" w:lineRule="exact"/>
              <w:ind w:right="96"/>
              <w:jc w:val="right"/>
              <w:rPr>
                <w:sz w:val="26"/>
              </w:rPr>
            </w:pPr>
            <w:r>
              <w:rPr>
                <w:spacing w:val="-10"/>
                <w:sz w:val="26"/>
              </w:rPr>
              <w:t>9</w:t>
            </w:r>
          </w:p>
        </w:tc>
      </w:tr>
      <w:tr>
        <w:trPr>
          <w:trHeight w:val="299" w:hRule="atLeast"/>
        </w:trPr>
        <w:tc>
          <w:tcPr>
            <w:tcW w:w="2129" w:type="dxa"/>
          </w:tcPr>
          <w:p>
            <w:pPr>
              <w:pStyle w:val="TableParagraph"/>
              <w:spacing w:line="280" w:lineRule="exact"/>
              <w:ind w:left="107"/>
              <w:rPr>
                <w:sz w:val="26"/>
              </w:rPr>
            </w:pPr>
            <w:r>
              <w:rPr>
                <w:sz w:val="26"/>
              </w:rPr>
              <w:t>General</w:t>
            </w:r>
            <w:r>
              <w:rPr>
                <w:spacing w:val="-3"/>
                <w:sz w:val="26"/>
              </w:rPr>
              <w:t> </w:t>
            </w:r>
            <w:r>
              <w:rPr>
                <w:spacing w:val="-2"/>
                <w:sz w:val="26"/>
              </w:rPr>
              <w:t>Managers</w:t>
            </w:r>
          </w:p>
        </w:tc>
        <w:tc>
          <w:tcPr>
            <w:tcW w:w="1402" w:type="dxa"/>
          </w:tcPr>
          <w:p>
            <w:pPr>
              <w:pStyle w:val="TableParagraph"/>
              <w:spacing w:line="280" w:lineRule="exact"/>
              <w:ind w:right="95"/>
              <w:jc w:val="right"/>
              <w:rPr>
                <w:sz w:val="26"/>
              </w:rPr>
            </w:pPr>
            <w:r>
              <w:rPr>
                <w:spacing w:val="-10"/>
                <w:sz w:val="26"/>
              </w:rPr>
              <w:t>6</w:t>
            </w:r>
          </w:p>
        </w:tc>
        <w:tc>
          <w:tcPr>
            <w:tcW w:w="1942" w:type="dxa"/>
          </w:tcPr>
          <w:p>
            <w:pPr>
              <w:pStyle w:val="TableParagraph"/>
              <w:spacing w:line="280" w:lineRule="exact"/>
              <w:ind w:right="96"/>
              <w:jc w:val="right"/>
              <w:rPr>
                <w:sz w:val="26"/>
              </w:rPr>
            </w:pPr>
            <w:r>
              <w:rPr>
                <w:spacing w:val="-10"/>
                <w:sz w:val="26"/>
              </w:rPr>
              <w:t>2</w:t>
            </w:r>
          </w:p>
        </w:tc>
      </w:tr>
      <w:tr>
        <w:trPr>
          <w:trHeight w:val="299" w:hRule="atLeast"/>
        </w:trPr>
        <w:tc>
          <w:tcPr>
            <w:tcW w:w="2129" w:type="dxa"/>
          </w:tcPr>
          <w:p>
            <w:pPr>
              <w:pStyle w:val="TableParagraph"/>
              <w:spacing w:line="280" w:lineRule="exact"/>
              <w:ind w:left="107"/>
              <w:rPr>
                <w:sz w:val="26"/>
              </w:rPr>
            </w:pPr>
            <w:r>
              <w:rPr>
                <w:spacing w:val="-2"/>
                <w:sz w:val="26"/>
              </w:rPr>
              <w:t>Total</w:t>
            </w:r>
          </w:p>
        </w:tc>
        <w:tc>
          <w:tcPr>
            <w:tcW w:w="1402" w:type="dxa"/>
          </w:tcPr>
          <w:p>
            <w:pPr>
              <w:pStyle w:val="TableParagraph"/>
              <w:spacing w:line="280" w:lineRule="exact"/>
              <w:ind w:right="95"/>
              <w:jc w:val="right"/>
              <w:rPr>
                <w:sz w:val="26"/>
              </w:rPr>
            </w:pPr>
            <w:r>
              <w:rPr>
                <w:spacing w:val="-5"/>
                <w:sz w:val="26"/>
              </w:rPr>
              <w:t>300</w:t>
            </w:r>
          </w:p>
        </w:tc>
        <w:tc>
          <w:tcPr>
            <w:tcW w:w="1942" w:type="dxa"/>
          </w:tcPr>
          <w:p>
            <w:pPr>
              <w:pStyle w:val="TableParagraph"/>
              <w:spacing w:line="280" w:lineRule="exact"/>
              <w:ind w:right="96"/>
              <w:jc w:val="right"/>
              <w:rPr>
                <w:sz w:val="26"/>
              </w:rPr>
            </w:pPr>
            <w:r>
              <w:rPr>
                <w:spacing w:val="-5"/>
                <w:sz w:val="26"/>
              </w:rPr>
              <w:t>100</w:t>
            </w:r>
          </w:p>
        </w:tc>
      </w:tr>
    </w:tbl>
    <w:p>
      <w:pPr>
        <w:pStyle w:val="BodyText"/>
        <w:jc w:val="left"/>
      </w:pPr>
    </w:p>
    <w:p>
      <w:pPr>
        <w:pStyle w:val="BodyText"/>
        <w:spacing w:before="145"/>
        <w:jc w:val="left"/>
      </w:pPr>
    </w:p>
    <w:p>
      <w:pPr>
        <w:pStyle w:val="BodyText"/>
        <w:spacing w:line="360" w:lineRule="auto"/>
        <w:ind w:left="820" w:right="1018"/>
      </w:pPr>
      <w:r>
        <w:rPr/>
        <w:t>The job title distribution as shown in the table revealed that 87(29%) of the respondents were</w:t>
      </w:r>
      <w:r>
        <w:rPr>
          <w:spacing w:val="18"/>
        </w:rPr>
        <w:t> </w:t>
      </w:r>
      <w:r>
        <w:rPr/>
        <w:t>non</w:t>
      </w:r>
      <w:r>
        <w:rPr>
          <w:spacing w:val="19"/>
        </w:rPr>
        <w:t> </w:t>
      </w:r>
      <w:r>
        <w:rPr/>
        <w:t>managers,</w:t>
      </w:r>
      <w:r>
        <w:rPr>
          <w:spacing w:val="21"/>
        </w:rPr>
        <w:t> </w:t>
      </w:r>
      <w:r>
        <w:rPr/>
        <w:t>45(15%)</w:t>
      </w:r>
      <w:r>
        <w:rPr>
          <w:spacing w:val="17"/>
        </w:rPr>
        <w:t> </w:t>
      </w:r>
      <w:r>
        <w:rPr/>
        <w:t>of</w:t>
      </w:r>
      <w:r>
        <w:rPr>
          <w:spacing w:val="19"/>
        </w:rPr>
        <w:t> </w:t>
      </w:r>
      <w:r>
        <w:rPr/>
        <w:t>them</w:t>
      </w:r>
      <w:r>
        <w:rPr>
          <w:spacing w:val="19"/>
        </w:rPr>
        <w:t> </w:t>
      </w:r>
      <w:r>
        <w:rPr/>
        <w:t>were</w:t>
      </w:r>
      <w:r>
        <w:rPr>
          <w:spacing w:val="18"/>
        </w:rPr>
        <w:t> </w:t>
      </w:r>
      <w:r>
        <w:rPr/>
        <w:t>supervisors,</w:t>
      </w:r>
      <w:r>
        <w:rPr>
          <w:spacing w:val="18"/>
        </w:rPr>
        <w:t> </w:t>
      </w:r>
      <w:r>
        <w:rPr/>
        <w:t>132</w:t>
      </w:r>
      <w:r>
        <w:rPr>
          <w:spacing w:val="21"/>
        </w:rPr>
        <w:t> </w:t>
      </w:r>
      <w:r>
        <w:rPr/>
        <w:t>(44%)</w:t>
      </w:r>
      <w:r>
        <w:rPr>
          <w:spacing w:val="18"/>
        </w:rPr>
        <w:t> </w:t>
      </w:r>
      <w:r>
        <w:rPr/>
        <w:t>of</w:t>
      </w:r>
      <w:r>
        <w:rPr>
          <w:spacing w:val="19"/>
        </w:rPr>
        <w:t> </w:t>
      </w:r>
      <w:r>
        <w:rPr/>
        <w:t>them</w:t>
      </w:r>
      <w:r>
        <w:rPr>
          <w:spacing w:val="19"/>
        </w:rPr>
        <w:t> </w:t>
      </w:r>
      <w:r>
        <w:rPr/>
        <w:t>were</w:t>
      </w:r>
      <w:r>
        <w:rPr>
          <w:spacing w:val="19"/>
        </w:rPr>
        <w:t> </w:t>
      </w:r>
      <w:r>
        <w:rPr/>
        <w:t>in</w:t>
      </w:r>
      <w:r>
        <w:rPr>
          <w:spacing w:val="19"/>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17"/>
      </w:pPr>
      <w:r>
        <w:rPr/>
        <w:t>middle management level, 27(9%) of them were senior managers while 6(2%) and3 (1%) were general managers and directors in their respective Organisations. The job title distribution showed that all categories of employees were sufficiently represented in the survey. The import of this is that the data and the attendant information will be robust to enhance the reliability of the survey.</w:t>
      </w:r>
    </w:p>
    <w:p>
      <w:pPr>
        <w:pStyle w:val="BodyText"/>
        <w:spacing w:before="200"/>
        <w:ind w:left="820"/>
      </w:pPr>
      <w:r>
        <w:rPr/>
        <w:t>Table</w:t>
      </w:r>
      <w:r>
        <w:rPr>
          <w:spacing w:val="-4"/>
        </w:rPr>
        <w:t> </w:t>
      </w:r>
      <w:r>
        <w:rPr/>
        <w:t>4.3.7:</w:t>
      </w:r>
      <w:r>
        <w:rPr>
          <w:spacing w:val="-3"/>
        </w:rPr>
        <w:t> </w:t>
      </w:r>
      <w:r>
        <w:rPr/>
        <w:t>Change</w:t>
      </w:r>
      <w:r>
        <w:rPr>
          <w:spacing w:val="-2"/>
        </w:rPr>
        <w:t> </w:t>
      </w:r>
      <w:r>
        <w:rPr/>
        <w:t>Programme</w:t>
      </w:r>
      <w:r>
        <w:rPr>
          <w:spacing w:val="-2"/>
        </w:rPr>
        <w:t> Distribution</w:t>
      </w:r>
    </w:p>
    <w:p>
      <w:pPr>
        <w:pStyle w:val="BodyText"/>
        <w:spacing w:before="202"/>
        <w:jc w:val="left"/>
        <w:rPr>
          <w:sz w:val="20"/>
        </w:rPr>
      </w:pPr>
    </w:p>
    <w:tbl>
      <w:tblPr>
        <w:tblW w:w="0" w:type="auto"/>
        <w:jc w:val="left"/>
        <w:tblInd w:w="2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33"/>
        <w:gridCol w:w="1401"/>
        <w:gridCol w:w="1944"/>
      </w:tblGrid>
      <w:tr>
        <w:trPr>
          <w:trHeight w:val="298" w:hRule="atLeast"/>
        </w:trPr>
        <w:tc>
          <w:tcPr>
            <w:tcW w:w="3633" w:type="dxa"/>
          </w:tcPr>
          <w:p>
            <w:pPr>
              <w:pStyle w:val="TableParagraph"/>
              <w:spacing w:line="278" w:lineRule="exact"/>
              <w:ind w:left="107"/>
              <w:rPr>
                <w:b/>
                <w:sz w:val="26"/>
              </w:rPr>
            </w:pPr>
            <w:r>
              <w:rPr>
                <w:b/>
                <w:spacing w:val="-2"/>
                <w:sz w:val="26"/>
              </w:rPr>
              <w:t>Title</w:t>
            </w:r>
          </w:p>
        </w:tc>
        <w:tc>
          <w:tcPr>
            <w:tcW w:w="1401" w:type="dxa"/>
          </w:tcPr>
          <w:p>
            <w:pPr>
              <w:pStyle w:val="TableParagraph"/>
              <w:spacing w:line="278" w:lineRule="exact"/>
              <w:ind w:right="97"/>
              <w:jc w:val="right"/>
              <w:rPr>
                <w:b/>
                <w:sz w:val="26"/>
              </w:rPr>
            </w:pPr>
            <w:r>
              <w:rPr>
                <w:b/>
                <w:spacing w:val="-2"/>
                <w:sz w:val="26"/>
              </w:rPr>
              <w:t>Frequency</w:t>
            </w:r>
          </w:p>
        </w:tc>
        <w:tc>
          <w:tcPr>
            <w:tcW w:w="1944" w:type="dxa"/>
          </w:tcPr>
          <w:p>
            <w:pPr>
              <w:pStyle w:val="TableParagraph"/>
              <w:spacing w:line="278" w:lineRule="exact"/>
              <w:ind w:right="103"/>
              <w:jc w:val="right"/>
              <w:rPr>
                <w:b/>
                <w:sz w:val="26"/>
              </w:rPr>
            </w:pPr>
            <w:r>
              <w:rPr>
                <w:b/>
                <w:sz w:val="26"/>
              </w:rPr>
              <w:t>Percentage</w:t>
            </w:r>
            <w:r>
              <w:rPr>
                <w:b/>
                <w:spacing w:val="-4"/>
                <w:sz w:val="26"/>
              </w:rPr>
              <w:t> </w:t>
            </w:r>
            <w:r>
              <w:rPr>
                <w:b/>
                <w:spacing w:val="-5"/>
                <w:sz w:val="26"/>
              </w:rPr>
              <w:t>(%)</w:t>
            </w:r>
          </w:p>
        </w:tc>
      </w:tr>
      <w:tr>
        <w:trPr>
          <w:trHeight w:val="299" w:hRule="atLeast"/>
        </w:trPr>
        <w:tc>
          <w:tcPr>
            <w:tcW w:w="3633" w:type="dxa"/>
          </w:tcPr>
          <w:p>
            <w:pPr>
              <w:pStyle w:val="TableParagraph"/>
              <w:spacing w:line="280" w:lineRule="exact"/>
              <w:ind w:left="107"/>
              <w:rPr>
                <w:sz w:val="26"/>
              </w:rPr>
            </w:pPr>
            <w:r>
              <w:rPr>
                <w:sz w:val="26"/>
              </w:rPr>
              <w:t>Organisation-wide</w:t>
            </w:r>
            <w:r>
              <w:rPr>
                <w:spacing w:val="-7"/>
                <w:sz w:val="26"/>
              </w:rPr>
              <w:t> </w:t>
            </w:r>
            <w:r>
              <w:rPr>
                <w:spacing w:val="-2"/>
                <w:sz w:val="26"/>
              </w:rPr>
              <w:t>Restructuring</w:t>
            </w:r>
          </w:p>
        </w:tc>
        <w:tc>
          <w:tcPr>
            <w:tcW w:w="1401" w:type="dxa"/>
          </w:tcPr>
          <w:p>
            <w:pPr>
              <w:pStyle w:val="TableParagraph"/>
              <w:spacing w:line="280" w:lineRule="exact"/>
              <w:ind w:right="96"/>
              <w:jc w:val="right"/>
              <w:rPr>
                <w:sz w:val="26"/>
              </w:rPr>
            </w:pPr>
            <w:r>
              <w:rPr>
                <w:spacing w:val="-5"/>
                <w:sz w:val="26"/>
              </w:rPr>
              <w:t>178</w:t>
            </w:r>
          </w:p>
        </w:tc>
        <w:tc>
          <w:tcPr>
            <w:tcW w:w="1944" w:type="dxa"/>
          </w:tcPr>
          <w:p>
            <w:pPr>
              <w:pStyle w:val="TableParagraph"/>
              <w:spacing w:line="280" w:lineRule="exact"/>
              <w:ind w:right="98"/>
              <w:jc w:val="right"/>
              <w:rPr>
                <w:sz w:val="26"/>
              </w:rPr>
            </w:pPr>
            <w:r>
              <w:rPr>
                <w:spacing w:val="-5"/>
                <w:sz w:val="26"/>
              </w:rPr>
              <w:t>59</w:t>
            </w:r>
          </w:p>
        </w:tc>
      </w:tr>
      <w:tr>
        <w:trPr>
          <w:trHeight w:val="298" w:hRule="atLeast"/>
        </w:trPr>
        <w:tc>
          <w:tcPr>
            <w:tcW w:w="3633" w:type="dxa"/>
          </w:tcPr>
          <w:p>
            <w:pPr>
              <w:pStyle w:val="TableParagraph"/>
              <w:spacing w:line="278" w:lineRule="exact"/>
              <w:ind w:left="107"/>
              <w:rPr>
                <w:sz w:val="26"/>
              </w:rPr>
            </w:pPr>
            <w:r>
              <w:rPr>
                <w:sz w:val="26"/>
              </w:rPr>
              <w:t>Departmental</w:t>
            </w:r>
            <w:r>
              <w:rPr>
                <w:spacing w:val="-3"/>
                <w:sz w:val="26"/>
              </w:rPr>
              <w:t> </w:t>
            </w:r>
            <w:r>
              <w:rPr>
                <w:spacing w:val="-2"/>
                <w:sz w:val="26"/>
              </w:rPr>
              <w:t>Restructuring</w:t>
            </w:r>
          </w:p>
        </w:tc>
        <w:tc>
          <w:tcPr>
            <w:tcW w:w="1401" w:type="dxa"/>
          </w:tcPr>
          <w:p>
            <w:pPr>
              <w:pStyle w:val="TableParagraph"/>
              <w:spacing w:line="278" w:lineRule="exact"/>
              <w:ind w:right="95"/>
              <w:jc w:val="right"/>
              <w:rPr>
                <w:sz w:val="26"/>
              </w:rPr>
            </w:pPr>
            <w:r>
              <w:rPr>
                <w:spacing w:val="-5"/>
                <w:sz w:val="26"/>
              </w:rPr>
              <w:t>40</w:t>
            </w:r>
          </w:p>
        </w:tc>
        <w:tc>
          <w:tcPr>
            <w:tcW w:w="1944" w:type="dxa"/>
          </w:tcPr>
          <w:p>
            <w:pPr>
              <w:pStyle w:val="TableParagraph"/>
              <w:spacing w:line="278" w:lineRule="exact"/>
              <w:ind w:right="98"/>
              <w:jc w:val="right"/>
              <w:rPr>
                <w:sz w:val="26"/>
              </w:rPr>
            </w:pPr>
            <w:r>
              <w:rPr>
                <w:spacing w:val="-5"/>
                <w:sz w:val="26"/>
              </w:rPr>
              <w:t>13</w:t>
            </w:r>
          </w:p>
        </w:tc>
      </w:tr>
      <w:tr>
        <w:trPr>
          <w:trHeight w:val="299" w:hRule="atLeast"/>
        </w:trPr>
        <w:tc>
          <w:tcPr>
            <w:tcW w:w="3633" w:type="dxa"/>
          </w:tcPr>
          <w:p>
            <w:pPr>
              <w:pStyle w:val="TableParagraph"/>
              <w:spacing w:line="280" w:lineRule="exact"/>
              <w:ind w:left="107"/>
              <w:rPr>
                <w:sz w:val="26"/>
              </w:rPr>
            </w:pPr>
            <w:r>
              <w:rPr>
                <w:sz w:val="26"/>
              </w:rPr>
              <w:t>Business</w:t>
            </w:r>
            <w:r>
              <w:rPr>
                <w:spacing w:val="-3"/>
                <w:sz w:val="26"/>
              </w:rPr>
              <w:t> </w:t>
            </w:r>
            <w:r>
              <w:rPr>
                <w:sz w:val="26"/>
              </w:rPr>
              <w:t>Process</w:t>
            </w:r>
            <w:r>
              <w:rPr>
                <w:spacing w:val="-3"/>
                <w:sz w:val="26"/>
              </w:rPr>
              <w:t> </w:t>
            </w:r>
            <w:r>
              <w:rPr>
                <w:spacing w:val="-2"/>
                <w:sz w:val="26"/>
              </w:rPr>
              <w:t>Restructuring</w:t>
            </w:r>
          </w:p>
        </w:tc>
        <w:tc>
          <w:tcPr>
            <w:tcW w:w="1401" w:type="dxa"/>
          </w:tcPr>
          <w:p>
            <w:pPr>
              <w:pStyle w:val="TableParagraph"/>
              <w:spacing w:line="280" w:lineRule="exact"/>
              <w:ind w:right="95"/>
              <w:jc w:val="right"/>
              <w:rPr>
                <w:sz w:val="26"/>
              </w:rPr>
            </w:pPr>
            <w:r>
              <w:rPr>
                <w:spacing w:val="-5"/>
                <w:sz w:val="26"/>
              </w:rPr>
              <w:t>42</w:t>
            </w:r>
          </w:p>
        </w:tc>
        <w:tc>
          <w:tcPr>
            <w:tcW w:w="1944" w:type="dxa"/>
          </w:tcPr>
          <w:p>
            <w:pPr>
              <w:pStyle w:val="TableParagraph"/>
              <w:spacing w:line="280" w:lineRule="exact"/>
              <w:ind w:right="98"/>
              <w:jc w:val="right"/>
              <w:rPr>
                <w:sz w:val="26"/>
              </w:rPr>
            </w:pPr>
            <w:r>
              <w:rPr>
                <w:spacing w:val="-5"/>
                <w:sz w:val="26"/>
              </w:rPr>
              <w:t>14</w:t>
            </w:r>
          </w:p>
        </w:tc>
      </w:tr>
      <w:tr>
        <w:trPr>
          <w:trHeight w:val="298" w:hRule="atLeast"/>
        </w:trPr>
        <w:tc>
          <w:tcPr>
            <w:tcW w:w="3633" w:type="dxa"/>
          </w:tcPr>
          <w:p>
            <w:pPr>
              <w:pStyle w:val="TableParagraph"/>
              <w:spacing w:line="278" w:lineRule="exact"/>
              <w:ind w:left="107"/>
              <w:rPr>
                <w:sz w:val="26"/>
              </w:rPr>
            </w:pPr>
            <w:r>
              <w:rPr>
                <w:spacing w:val="-2"/>
                <w:sz w:val="26"/>
              </w:rPr>
              <w:t>Six-Sigma</w:t>
            </w:r>
          </w:p>
        </w:tc>
        <w:tc>
          <w:tcPr>
            <w:tcW w:w="1401" w:type="dxa"/>
          </w:tcPr>
          <w:p>
            <w:pPr>
              <w:pStyle w:val="TableParagraph"/>
              <w:spacing w:line="278" w:lineRule="exact"/>
              <w:ind w:right="95"/>
              <w:jc w:val="right"/>
              <w:rPr>
                <w:sz w:val="26"/>
              </w:rPr>
            </w:pPr>
            <w:r>
              <w:rPr>
                <w:spacing w:val="-5"/>
                <w:sz w:val="26"/>
              </w:rPr>
              <w:t>30</w:t>
            </w:r>
          </w:p>
        </w:tc>
        <w:tc>
          <w:tcPr>
            <w:tcW w:w="1944" w:type="dxa"/>
          </w:tcPr>
          <w:p>
            <w:pPr>
              <w:pStyle w:val="TableParagraph"/>
              <w:spacing w:line="278" w:lineRule="exact"/>
              <w:ind w:right="98"/>
              <w:jc w:val="right"/>
              <w:rPr>
                <w:sz w:val="26"/>
              </w:rPr>
            </w:pPr>
            <w:r>
              <w:rPr>
                <w:spacing w:val="-5"/>
                <w:sz w:val="26"/>
              </w:rPr>
              <w:t>10</w:t>
            </w:r>
          </w:p>
        </w:tc>
      </w:tr>
      <w:tr>
        <w:trPr>
          <w:trHeight w:val="299" w:hRule="atLeast"/>
        </w:trPr>
        <w:tc>
          <w:tcPr>
            <w:tcW w:w="3633" w:type="dxa"/>
          </w:tcPr>
          <w:p>
            <w:pPr>
              <w:pStyle w:val="TableParagraph"/>
              <w:spacing w:line="280" w:lineRule="exact"/>
              <w:ind w:left="107"/>
              <w:rPr>
                <w:sz w:val="26"/>
              </w:rPr>
            </w:pPr>
            <w:r>
              <w:rPr>
                <w:spacing w:val="-2"/>
                <w:sz w:val="26"/>
              </w:rPr>
              <w:t>Others</w:t>
            </w:r>
          </w:p>
        </w:tc>
        <w:tc>
          <w:tcPr>
            <w:tcW w:w="1401" w:type="dxa"/>
          </w:tcPr>
          <w:p>
            <w:pPr>
              <w:pStyle w:val="TableParagraph"/>
              <w:spacing w:line="280" w:lineRule="exact"/>
              <w:ind w:right="95"/>
              <w:jc w:val="right"/>
              <w:rPr>
                <w:sz w:val="26"/>
              </w:rPr>
            </w:pPr>
            <w:r>
              <w:rPr>
                <w:spacing w:val="-5"/>
                <w:sz w:val="26"/>
              </w:rPr>
              <w:t>10</w:t>
            </w:r>
          </w:p>
        </w:tc>
        <w:tc>
          <w:tcPr>
            <w:tcW w:w="1944" w:type="dxa"/>
          </w:tcPr>
          <w:p>
            <w:pPr>
              <w:pStyle w:val="TableParagraph"/>
              <w:spacing w:line="280" w:lineRule="exact"/>
              <w:ind w:right="98"/>
              <w:jc w:val="right"/>
              <w:rPr>
                <w:sz w:val="26"/>
              </w:rPr>
            </w:pPr>
            <w:r>
              <w:rPr>
                <w:spacing w:val="-10"/>
                <w:sz w:val="26"/>
              </w:rPr>
              <w:t>4</w:t>
            </w:r>
          </w:p>
        </w:tc>
      </w:tr>
      <w:tr>
        <w:trPr>
          <w:trHeight w:val="298" w:hRule="atLeast"/>
        </w:trPr>
        <w:tc>
          <w:tcPr>
            <w:tcW w:w="3633" w:type="dxa"/>
          </w:tcPr>
          <w:p>
            <w:pPr>
              <w:pStyle w:val="TableParagraph"/>
              <w:spacing w:line="278" w:lineRule="exact"/>
              <w:ind w:left="107"/>
              <w:rPr>
                <w:sz w:val="26"/>
              </w:rPr>
            </w:pPr>
            <w:r>
              <w:rPr>
                <w:spacing w:val="-2"/>
                <w:sz w:val="26"/>
              </w:rPr>
              <w:t>Total</w:t>
            </w:r>
          </w:p>
        </w:tc>
        <w:tc>
          <w:tcPr>
            <w:tcW w:w="1401" w:type="dxa"/>
          </w:tcPr>
          <w:p>
            <w:pPr>
              <w:pStyle w:val="TableParagraph"/>
              <w:spacing w:line="278" w:lineRule="exact"/>
              <w:ind w:right="96"/>
              <w:jc w:val="right"/>
              <w:rPr>
                <w:sz w:val="26"/>
              </w:rPr>
            </w:pPr>
            <w:r>
              <w:rPr>
                <w:spacing w:val="-5"/>
                <w:sz w:val="26"/>
              </w:rPr>
              <w:t>300</w:t>
            </w:r>
          </w:p>
        </w:tc>
        <w:tc>
          <w:tcPr>
            <w:tcW w:w="1944" w:type="dxa"/>
          </w:tcPr>
          <w:p>
            <w:pPr>
              <w:pStyle w:val="TableParagraph"/>
              <w:spacing w:line="278" w:lineRule="exact"/>
              <w:ind w:right="98"/>
              <w:jc w:val="right"/>
              <w:rPr>
                <w:sz w:val="26"/>
              </w:rPr>
            </w:pPr>
            <w:r>
              <w:rPr>
                <w:spacing w:val="-5"/>
                <w:sz w:val="26"/>
              </w:rPr>
              <w:t>100</w:t>
            </w:r>
          </w:p>
        </w:tc>
      </w:tr>
    </w:tbl>
    <w:p>
      <w:pPr>
        <w:pStyle w:val="BodyText"/>
        <w:spacing w:before="140"/>
        <w:jc w:val="left"/>
      </w:pPr>
    </w:p>
    <w:p>
      <w:pPr>
        <w:pStyle w:val="BodyText"/>
        <w:spacing w:line="360" w:lineRule="auto"/>
        <w:ind w:left="820" w:right="1016"/>
      </w:pPr>
      <w:r>
        <w:rPr/>
        <w:t>The above table represents respondents‟ perception about the nature of change their Organisations have embarked upon in recent years. (Entire Organisational restructuring=178,</w:t>
      </w:r>
      <w:r>
        <w:rPr>
          <w:spacing w:val="42"/>
        </w:rPr>
        <w:t> </w:t>
      </w:r>
      <w:r>
        <w:rPr/>
        <w:t>Department</w:t>
      </w:r>
      <w:r>
        <w:rPr>
          <w:spacing w:val="46"/>
        </w:rPr>
        <w:t> </w:t>
      </w:r>
      <w:r>
        <w:rPr/>
        <w:t>restructuring=40,</w:t>
      </w:r>
      <w:r>
        <w:rPr>
          <w:spacing w:val="46"/>
        </w:rPr>
        <w:t> </w:t>
      </w:r>
      <w:r>
        <w:rPr/>
        <w:t>Business</w:t>
      </w:r>
      <w:r>
        <w:rPr>
          <w:spacing w:val="44"/>
        </w:rPr>
        <w:t> </w:t>
      </w:r>
      <w:r>
        <w:rPr/>
        <w:t>process</w:t>
      </w:r>
      <w:r>
        <w:rPr>
          <w:spacing w:val="45"/>
        </w:rPr>
        <w:t> </w:t>
      </w:r>
      <w:r>
        <w:rPr/>
        <w:t>re-engineering</w:t>
      </w:r>
      <w:r>
        <w:rPr>
          <w:spacing w:val="47"/>
        </w:rPr>
        <w:t> </w:t>
      </w:r>
      <w:r>
        <w:rPr>
          <w:spacing w:val="-5"/>
        </w:rPr>
        <w:t>BPR</w:t>
      </w:r>
    </w:p>
    <w:p>
      <w:pPr>
        <w:pStyle w:val="BodyText"/>
        <w:spacing w:line="360" w:lineRule="auto"/>
        <w:ind w:left="820" w:right="1015"/>
      </w:pPr>
      <w:r>
        <w:rPr/>
        <w:t>=42, Six Sigma=30, others=10). The above change programme distribution revealed that all the focal Organisations</w:t>
      </w:r>
      <w:r>
        <w:rPr>
          <w:spacing w:val="-1"/>
        </w:rPr>
        <w:t> </w:t>
      </w:r>
      <w:r>
        <w:rPr/>
        <w:t>have</w:t>
      </w:r>
      <w:r>
        <w:rPr>
          <w:spacing w:val="-1"/>
        </w:rPr>
        <w:t> </w:t>
      </w:r>
      <w:r>
        <w:rPr/>
        <w:t>undergone various forms of change programme. This has served to increase the reliability of the survey. This is because they are all conversant</w:t>
      </w:r>
      <w:r>
        <w:rPr>
          <w:spacing w:val="40"/>
        </w:rPr>
        <w:t> </w:t>
      </w:r>
      <w:r>
        <w:rPr/>
        <w:t>with the topic of inquiry.</w:t>
      </w:r>
    </w:p>
    <w:p>
      <w:pPr>
        <w:pStyle w:val="BodyText"/>
        <w:jc w:val="left"/>
      </w:pPr>
    </w:p>
    <w:p>
      <w:pPr>
        <w:pStyle w:val="BodyText"/>
        <w:spacing w:before="253"/>
        <w:jc w:val="left"/>
      </w:pPr>
    </w:p>
    <w:p>
      <w:pPr>
        <w:pStyle w:val="Heading1"/>
        <w:ind w:left="3543" w:right="3741"/>
        <w:jc w:val="center"/>
      </w:pPr>
      <w:r>
        <w:rPr/>
        <w:t>Test</w:t>
      </w:r>
      <w:r>
        <w:rPr>
          <w:spacing w:val="-1"/>
        </w:rPr>
        <w:t> </w:t>
      </w:r>
      <w:r>
        <w:rPr/>
        <w:t>of </w:t>
      </w:r>
      <w:r>
        <w:rPr>
          <w:spacing w:val="-2"/>
        </w:rPr>
        <w:t>Hypotheses</w:t>
      </w:r>
    </w:p>
    <w:p>
      <w:pPr>
        <w:pStyle w:val="BodyText"/>
        <w:spacing w:before="48"/>
        <w:jc w:val="left"/>
        <w:rPr>
          <w:b/>
        </w:rPr>
      </w:pPr>
    </w:p>
    <w:p>
      <w:pPr>
        <w:pStyle w:val="BodyText"/>
        <w:spacing w:line="360" w:lineRule="auto"/>
        <w:ind w:left="820" w:right="1015" w:firstLine="64"/>
      </w:pPr>
      <w:r>
        <w:rPr/>
        <w:t>Hypothesis, one to three were tested suing t- statistics while hypotheses four five and six were tested using correlation and regression analysis. To test hypotheses, four, five and six, there was the need for a test of correlation or relationships among the selected variables of leadership, communication, participation and Organisational performance (successful change outcomes). Since the data sets were large, there was the need for a reduction</w:t>
      </w:r>
      <w:r>
        <w:rPr>
          <w:spacing w:val="31"/>
        </w:rPr>
        <w:t> </w:t>
      </w:r>
      <w:r>
        <w:rPr/>
        <w:t>using</w:t>
      </w:r>
      <w:r>
        <w:rPr>
          <w:spacing w:val="32"/>
        </w:rPr>
        <w:t> </w:t>
      </w:r>
      <w:r>
        <w:rPr/>
        <w:t>factor</w:t>
      </w:r>
      <w:r>
        <w:rPr>
          <w:spacing w:val="30"/>
        </w:rPr>
        <w:t> </w:t>
      </w:r>
      <w:r>
        <w:rPr/>
        <w:t>analysis,</w:t>
      </w:r>
      <w:r>
        <w:rPr>
          <w:spacing w:val="32"/>
        </w:rPr>
        <w:t> </w:t>
      </w:r>
      <w:r>
        <w:rPr/>
        <w:t>to</w:t>
      </w:r>
      <w:r>
        <w:rPr>
          <w:spacing w:val="32"/>
        </w:rPr>
        <w:t> </w:t>
      </w:r>
      <w:r>
        <w:rPr/>
        <w:t>achieve</w:t>
      </w:r>
      <w:r>
        <w:rPr>
          <w:spacing w:val="31"/>
        </w:rPr>
        <w:t> </w:t>
      </w:r>
      <w:r>
        <w:rPr/>
        <w:t>a</w:t>
      </w:r>
      <w:r>
        <w:rPr>
          <w:spacing w:val="31"/>
        </w:rPr>
        <w:t> </w:t>
      </w:r>
      <w:r>
        <w:rPr/>
        <w:t>more</w:t>
      </w:r>
      <w:r>
        <w:rPr>
          <w:spacing w:val="33"/>
        </w:rPr>
        <w:t> </w:t>
      </w:r>
      <w:r>
        <w:rPr/>
        <w:t>manageable</w:t>
      </w:r>
      <w:r>
        <w:rPr>
          <w:spacing w:val="32"/>
        </w:rPr>
        <w:t> </w:t>
      </w:r>
      <w:r>
        <w:rPr/>
        <w:t>size</w:t>
      </w:r>
      <w:r>
        <w:rPr>
          <w:spacing w:val="31"/>
        </w:rPr>
        <w:t> </w:t>
      </w:r>
      <w:r>
        <w:rPr/>
        <w:t>while</w:t>
      </w:r>
      <w:r>
        <w:rPr>
          <w:spacing w:val="31"/>
        </w:rPr>
        <w:t> </w:t>
      </w:r>
      <w:r>
        <w:rPr/>
        <w:t>retaining</w:t>
      </w:r>
      <w:r>
        <w:rPr>
          <w:spacing w:val="34"/>
        </w:rPr>
        <w:t> </w:t>
      </w:r>
      <w:r>
        <w:rPr>
          <w:spacing w:val="-5"/>
        </w:rPr>
        <w:t>the</w:t>
      </w:r>
    </w:p>
    <w:p>
      <w:pPr>
        <w:spacing w:after="0" w:line="360" w:lineRule="auto"/>
        <w:sectPr>
          <w:pgSz w:w="12240" w:h="15840"/>
          <w:pgMar w:header="0" w:footer="1064" w:top="1360" w:bottom="1260" w:left="620" w:right="420"/>
        </w:sectPr>
      </w:pPr>
    </w:p>
    <w:p>
      <w:pPr>
        <w:pStyle w:val="BodyText"/>
        <w:spacing w:line="360" w:lineRule="auto" w:before="76"/>
        <w:ind w:left="820" w:right="1021"/>
      </w:pPr>
      <w:r>
        <w:rPr/>
        <w:t>original information as much as possible. Fields (2009) posits that by reducing data sets from a group of interrelated variables to a smaller set of factors, factor analysis achieves parsimony by explaining the maximum amount of common variance in a correlation matrix, using the smallest number of explanatory constructs. The result of the factor analyses are reported below:</w:t>
      </w:r>
    </w:p>
    <w:p>
      <w:pPr>
        <w:pStyle w:val="BodyText"/>
        <w:spacing w:before="149"/>
        <w:jc w:val="left"/>
      </w:pPr>
    </w:p>
    <w:p>
      <w:pPr>
        <w:spacing w:before="0"/>
        <w:ind w:left="820" w:right="0" w:firstLine="0"/>
        <w:jc w:val="both"/>
        <w:rPr>
          <w:b/>
          <w:sz w:val="26"/>
        </w:rPr>
      </w:pPr>
      <w:r>
        <w:rPr>
          <w:sz w:val="26"/>
        </w:rPr>
        <w:t>Table</w:t>
      </w:r>
      <w:r>
        <w:rPr>
          <w:spacing w:val="-3"/>
          <w:sz w:val="26"/>
        </w:rPr>
        <w:t> </w:t>
      </w:r>
      <w:r>
        <w:rPr>
          <w:sz w:val="26"/>
        </w:rPr>
        <w:t>4.4.1:</w:t>
      </w:r>
      <w:r>
        <w:rPr>
          <w:spacing w:val="-3"/>
          <w:sz w:val="26"/>
        </w:rPr>
        <w:t> </w:t>
      </w:r>
      <w:r>
        <w:rPr>
          <w:b/>
          <w:sz w:val="26"/>
        </w:rPr>
        <w:t>KMO</w:t>
      </w:r>
      <w:r>
        <w:rPr>
          <w:b/>
          <w:spacing w:val="-3"/>
          <w:sz w:val="26"/>
        </w:rPr>
        <w:t> </w:t>
      </w:r>
      <w:r>
        <w:rPr>
          <w:b/>
          <w:sz w:val="26"/>
        </w:rPr>
        <w:t>and</w:t>
      </w:r>
      <w:r>
        <w:rPr>
          <w:b/>
          <w:spacing w:val="-2"/>
          <w:sz w:val="26"/>
        </w:rPr>
        <w:t> </w:t>
      </w:r>
      <w:r>
        <w:rPr>
          <w:b/>
          <w:sz w:val="26"/>
        </w:rPr>
        <w:t>Bartlett’s</w:t>
      </w:r>
      <w:r>
        <w:rPr>
          <w:b/>
          <w:spacing w:val="-2"/>
          <w:sz w:val="26"/>
        </w:rPr>
        <w:t> </w:t>
      </w:r>
      <w:r>
        <w:rPr>
          <w:b/>
          <w:spacing w:val="-4"/>
          <w:sz w:val="26"/>
        </w:rPr>
        <w:t>test</w:t>
      </w:r>
    </w:p>
    <w:p>
      <w:pPr>
        <w:pStyle w:val="BodyText"/>
        <w:spacing w:before="4" w:after="1"/>
        <w:jc w:val="left"/>
        <w:rPr>
          <w:b/>
          <w:sz w:val="13"/>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32"/>
        <w:gridCol w:w="2016"/>
      </w:tblGrid>
      <w:tr>
        <w:trPr>
          <w:trHeight w:val="627" w:hRule="atLeast"/>
        </w:trPr>
        <w:tc>
          <w:tcPr>
            <w:tcW w:w="7532" w:type="dxa"/>
            <w:tcBorders>
              <w:bottom w:val="nil"/>
            </w:tcBorders>
          </w:tcPr>
          <w:p>
            <w:pPr>
              <w:pStyle w:val="TableParagraph"/>
              <w:spacing w:line="296" w:lineRule="exact"/>
              <w:ind w:left="94"/>
              <w:rPr>
                <w:sz w:val="26"/>
              </w:rPr>
            </w:pPr>
            <w:r>
              <w:rPr>
                <w:sz w:val="26"/>
              </w:rPr>
              <w:t>Kaiser-Meyer-Olkin</w:t>
            </w:r>
            <w:r>
              <w:rPr>
                <w:spacing w:val="-4"/>
                <w:sz w:val="26"/>
              </w:rPr>
              <w:t> </w:t>
            </w:r>
            <w:r>
              <w:rPr>
                <w:sz w:val="26"/>
              </w:rPr>
              <w:t>Measure</w:t>
            </w:r>
            <w:r>
              <w:rPr>
                <w:spacing w:val="-3"/>
                <w:sz w:val="26"/>
              </w:rPr>
              <w:t> </w:t>
            </w:r>
            <w:r>
              <w:rPr>
                <w:sz w:val="26"/>
              </w:rPr>
              <w:t>of</w:t>
            </w:r>
            <w:r>
              <w:rPr>
                <w:spacing w:val="-4"/>
                <w:sz w:val="26"/>
              </w:rPr>
              <w:t> </w:t>
            </w:r>
            <w:r>
              <w:rPr>
                <w:sz w:val="26"/>
              </w:rPr>
              <w:t>Sampling</w:t>
            </w:r>
            <w:r>
              <w:rPr>
                <w:spacing w:val="-3"/>
                <w:sz w:val="26"/>
              </w:rPr>
              <w:t> </w:t>
            </w:r>
            <w:r>
              <w:rPr>
                <w:spacing w:val="-2"/>
                <w:sz w:val="26"/>
              </w:rPr>
              <w:t>Adequacy.</w:t>
            </w:r>
          </w:p>
        </w:tc>
        <w:tc>
          <w:tcPr>
            <w:tcW w:w="2016" w:type="dxa"/>
            <w:tcBorders>
              <w:bottom w:val="nil"/>
            </w:tcBorders>
          </w:tcPr>
          <w:p>
            <w:pPr>
              <w:pStyle w:val="TableParagraph"/>
              <w:spacing w:before="214"/>
              <w:ind w:left="92"/>
              <w:rPr>
                <w:sz w:val="26"/>
              </w:rPr>
            </w:pPr>
            <w:r>
              <w:rPr>
                <w:spacing w:val="-4"/>
                <w:sz w:val="26"/>
              </w:rPr>
              <w:t>.618</w:t>
            </w:r>
          </w:p>
        </w:tc>
      </w:tr>
      <w:tr>
        <w:trPr>
          <w:trHeight w:val="407" w:hRule="atLeast"/>
        </w:trPr>
        <w:tc>
          <w:tcPr>
            <w:tcW w:w="7532" w:type="dxa"/>
            <w:tcBorders>
              <w:top w:val="nil"/>
              <w:bottom w:val="nil"/>
            </w:tcBorders>
          </w:tcPr>
          <w:p>
            <w:pPr>
              <w:pStyle w:val="TableParagraph"/>
              <w:tabs>
                <w:tab w:pos="3860" w:val="left" w:leader="none"/>
              </w:tabs>
              <w:spacing w:line="284" w:lineRule="exact" w:before="103"/>
              <w:ind w:left="94"/>
              <w:rPr>
                <w:sz w:val="26"/>
              </w:rPr>
            </w:pPr>
            <w:r>
              <w:rPr>
                <w:sz w:val="26"/>
              </w:rPr>
              <w:t>Bartlett's</w:t>
            </w:r>
            <w:r>
              <w:rPr>
                <w:spacing w:val="-3"/>
                <w:sz w:val="26"/>
              </w:rPr>
              <w:t> </w:t>
            </w:r>
            <w:r>
              <w:rPr>
                <w:sz w:val="26"/>
              </w:rPr>
              <w:t>Test</w:t>
            </w:r>
            <w:r>
              <w:rPr>
                <w:spacing w:val="-1"/>
                <w:sz w:val="26"/>
              </w:rPr>
              <w:t> </w:t>
            </w:r>
            <w:r>
              <w:rPr>
                <w:sz w:val="26"/>
              </w:rPr>
              <w:t>of</w:t>
            </w:r>
            <w:r>
              <w:rPr>
                <w:spacing w:val="-1"/>
                <w:sz w:val="26"/>
              </w:rPr>
              <w:t> </w:t>
            </w:r>
            <w:r>
              <w:rPr>
                <w:spacing w:val="-2"/>
                <w:sz w:val="26"/>
              </w:rPr>
              <w:t>Sphericity</w:t>
            </w:r>
            <w:r>
              <w:rPr>
                <w:sz w:val="26"/>
              </w:rPr>
              <w:tab/>
              <w:t>Approx.</w:t>
            </w:r>
            <w:r>
              <w:rPr>
                <w:spacing w:val="-4"/>
                <w:sz w:val="26"/>
              </w:rPr>
              <w:t> </w:t>
            </w:r>
            <w:r>
              <w:rPr>
                <w:sz w:val="26"/>
              </w:rPr>
              <w:t>Chi-</w:t>
            </w:r>
            <w:r>
              <w:rPr>
                <w:spacing w:val="-2"/>
                <w:sz w:val="26"/>
              </w:rPr>
              <w:t>Square</w:t>
            </w:r>
          </w:p>
        </w:tc>
        <w:tc>
          <w:tcPr>
            <w:tcW w:w="2016" w:type="dxa"/>
            <w:tcBorders>
              <w:top w:val="nil"/>
              <w:bottom w:val="nil"/>
            </w:tcBorders>
          </w:tcPr>
          <w:p>
            <w:pPr>
              <w:pStyle w:val="TableParagraph"/>
              <w:spacing w:line="284" w:lineRule="exact" w:before="103"/>
              <w:ind w:left="92"/>
              <w:rPr>
                <w:sz w:val="26"/>
              </w:rPr>
            </w:pPr>
            <w:r>
              <w:rPr>
                <w:spacing w:val="-2"/>
                <w:sz w:val="26"/>
              </w:rPr>
              <w:t>252.722</w:t>
            </w:r>
          </w:p>
        </w:tc>
      </w:tr>
      <w:tr>
        <w:trPr>
          <w:trHeight w:val="298" w:hRule="atLeast"/>
        </w:trPr>
        <w:tc>
          <w:tcPr>
            <w:tcW w:w="7532" w:type="dxa"/>
            <w:tcBorders>
              <w:top w:val="nil"/>
              <w:bottom w:val="nil"/>
            </w:tcBorders>
          </w:tcPr>
          <w:p>
            <w:pPr>
              <w:pStyle w:val="TableParagraph"/>
              <w:spacing w:line="279" w:lineRule="exact"/>
              <w:ind w:left="630" w:right="137"/>
              <w:jc w:val="center"/>
              <w:rPr>
                <w:sz w:val="26"/>
              </w:rPr>
            </w:pPr>
            <w:r>
              <w:rPr>
                <w:spacing w:val="-5"/>
                <w:sz w:val="26"/>
              </w:rPr>
              <w:t>Df</w:t>
            </w:r>
          </w:p>
        </w:tc>
        <w:tc>
          <w:tcPr>
            <w:tcW w:w="2016" w:type="dxa"/>
            <w:tcBorders>
              <w:top w:val="nil"/>
              <w:bottom w:val="nil"/>
            </w:tcBorders>
          </w:tcPr>
          <w:p>
            <w:pPr>
              <w:pStyle w:val="TableParagraph"/>
              <w:spacing w:line="279" w:lineRule="exact"/>
              <w:ind w:left="92"/>
              <w:rPr>
                <w:sz w:val="26"/>
              </w:rPr>
            </w:pPr>
            <w:r>
              <w:rPr>
                <w:spacing w:val="-5"/>
                <w:sz w:val="26"/>
              </w:rPr>
              <w:t>21</w:t>
            </w:r>
          </w:p>
        </w:tc>
      </w:tr>
      <w:tr>
        <w:trPr>
          <w:trHeight w:val="296" w:hRule="atLeast"/>
        </w:trPr>
        <w:tc>
          <w:tcPr>
            <w:tcW w:w="7532" w:type="dxa"/>
            <w:tcBorders>
              <w:top w:val="nil"/>
            </w:tcBorders>
          </w:tcPr>
          <w:p>
            <w:pPr>
              <w:pStyle w:val="TableParagraph"/>
              <w:spacing w:line="276" w:lineRule="exact"/>
              <w:ind w:left="630"/>
              <w:jc w:val="center"/>
              <w:rPr>
                <w:sz w:val="26"/>
              </w:rPr>
            </w:pPr>
            <w:r>
              <w:rPr>
                <w:spacing w:val="-4"/>
                <w:sz w:val="26"/>
              </w:rPr>
              <w:t>Sig.</w:t>
            </w:r>
          </w:p>
        </w:tc>
        <w:tc>
          <w:tcPr>
            <w:tcW w:w="2016" w:type="dxa"/>
            <w:tcBorders>
              <w:top w:val="nil"/>
            </w:tcBorders>
          </w:tcPr>
          <w:p>
            <w:pPr>
              <w:pStyle w:val="TableParagraph"/>
              <w:spacing w:line="276" w:lineRule="exact"/>
              <w:ind w:left="92"/>
              <w:rPr>
                <w:sz w:val="26"/>
              </w:rPr>
            </w:pPr>
            <w:r>
              <w:rPr>
                <w:spacing w:val="-4"/>
                <w:sz w:val="26"/>
              </w:rPr>
              <w:t>.000</w:t>
            </w:r>
          </w:p>
        </w:tc>
      </w:tr>
    </w:tbl>
    <w:p>
      <w:pPr>
        <w:pStyle w:val="BodyText"/>
        <w:ind w:left="820"/>
      </w:pPr>
      <w:r>
        <w:rPr/>
        <w:t>Source:</w:t>
      </w:r>
      <w:r>
        <w:rPr>
          <w:spacing w:val="-3"/>
        </w:rPr>
        <w:t> </w:t>
      </w:r>
      <w:r>
        <w:rPr/>
        <w:t>Researcher,</w:t>
      </w:r>
      <w:r>
        <w:rPr>
          <w:spacing w:val="-1"/>
        </w:rPr>
        <w:t> </w:t>
      </w:r>
      <w:r>
        <w:rPr>
          <w:spacing w:val="-4"/>
        </w:rPr>
        <w:t>2013</w:t>
      </w:r>
    </w:p>
    <w:p>
      <w:pPr>
        <w:pStyle w:val="BodyText"/>
        <w:spacing w:line="360" w:lineRule="auto" w:before="148"/>
        <w:ind w:left="820" w:right="1016"/>
      </w:pPr>
      <w:r>
        <w:rPr/>
        <w:t>Table4.4.1 above revealed that the Kiaser-Meyer measure of sampling adequacy for the leadership construct is 0.618. This score exceeds the 0.5 score minimum recommended and suggests an adequate correlation between the individual items in the leadership construct (Kaiser, 1974). </w:t>
      </w:r>
      <w:r>
        <w:rPr>
          <w:b/>
        </w:rPr>
        <w:t>(</w:t>
      </w:r>
      <w:r>
        <w:rPr/>
        <w:t>Led 1 = envisioning, Led 2 = enabling Led 3 = trust, Led 4 = credibility, Led 5 = empowerment, Led 6 = planning skills and led 7 = empathy).</w:t>
      </w:r>
    </w:p>
    <w:p>
      <w:pPr>
        <w:spacing w:before="200"/>
        <w:ind w:left="820" w:right="0" w:firstLine="0"/>
        <w:jc w:val="both"/>
        <w:rPr>
          <w:b/>
          <w:sz w:val="26"/>
        </w:rPr>
      </w:pPr>
      <w:r>
        <w:rPr>
          <w:sz w:val="26"/>
        </w:rPr>
        <w:t>Table</w:t>
      </w:r>
      <w:r>
        <w:rPr>
          <w:spacing w:val="-1"/>
          <w:sz w:val="26"/>
        </w:rPr>
        <w:t> </w:t>
      </w:r>
      <w:r>
        <w:rPr>
          <w:sz w:val="26"/>
        </w:rPr>
        <w:t>4.4.1b</w:t>
      </w:r>
      <w:r>
        <w:rPr>
          <w:b/>
          <w:sz w:val="26"/>
        </w:rPr>
        <w:t>:</w:t>
      </w:r>
      <w:r>
        <w:rPr>
          <w:b/>
          <w:spacing w:val="63"/>
          <w:sz w:val="26"/>
        </w:rPr>
        <w:t> </w:t>
      </w:r>
      <w:r>
        <w:rPr>
          <w:b/>
          <w:spacing w:val="-2"/>
          <w:sz w:val="26"/>
        </w:rPr>
        <w:t>Communalities</w:t>
      </w:r>
    </w:p>
    <w:p>
      <w:pPr>
        <w:pStyle w:val="BodyText"/>
        <w:spacing w:before="123"/>
        <w:jc w:val="left"/>
        <w:rPr>
          <w:b/>
          <w:sz w:val="20"/>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21"/>
        <w:gridCol w:w="3564"/>
        <w:gridCol w:w="3564"/>
      </w:tblGrid>
      <w:tr>
        <w:trPr>
          <w:trHeight w:val="300" w:hRule="atLeast"/>
        </w:trPr>
        <w:tc>
          <w:tcPr>
            <w:tcW w:w="2421" w:type="dxa"/>
          </w:tcPr>
          <w:p>
            <w:pPr>
              <w:pStyle w:val="TableParagraph"/>
              <w:rPr>
                <w:sz w:val="22"/>
              </w:rPr>
            </w:pPr>
          </w:p>
        </w:tc>
        <w:tc>
          <w:tcPr>
            <w:tcW w:w="3564" w:type="dxa"/>
            <w:tcBorders>
              <w:right w:val="single" w:sz="2" w:space="0" w:color="000000"/>
            </w:tcBorders>
          </w:tcPr>
          <w:p>
            <w:pPr>
              <w:pStyle w:val="TableParagraph"/>
              <w:spacing w:line="280" w:lineRule="exact"/>
              <w:ind w:left="93"/>
              <w:rPr>
                <w:sz w:val="26"/>
              </w:rPr>
            </w:pPr>
            <w:r>
              <w:rPr>
                <w:spacing w:val="-2"/>
                <w:sz w:val="26"/>
              </w:rPr>
              <w:t>Initial</w:t>
            </w:r>
          </w:p>
        </w:tc>
        <w:tc>
          <w:tcPr>
            <w:tcW w:w="3564" w:type="dxa"/>
            <w:tcBorders>
              <w:left w:val="single" w:sz="2" w:space="0" w:color="000000"/>
            </w:tcBorders>
          </w:tcPr>
          <w:p>
            <w:pPr>
              <w:pStyle w:val="TableParagraph"/>
              <w:spacing w:line="280" w:lineRule="exact"/>
              <w:ind w:left="105"/>
              <w:rPr>
                <w:sz w:val="26"/>
              </w:rPr>
            </w:pPr>
            <w:r>
              <w:rPr>
                <w:spacing w:val="-2"/>
                <w:sz w:val="26"/>
              </w:rPr>
              <w:t>Extraction</w:t>
            </w:r>
          </w:p>
        </w:tc>
      </w:tr>
      <w:tr>
        <w:trPr>
          <w:trHeight w:val="301" w:hRule="atLeast"/>
        </w:trPr>
        <w:tc>
          <w:tcPr>
            <w:tcW w:w="2421" w:type="dxa"/>
            <w:tcBorders>
              <w:bottom w:val="nil"/>
            </w:tcBorders>
          </w:tcPr>
          <w:p>
            <w:pPr>
              <w:pStyle w:val="TableParagraph"/>
              <w:spacing w:line="282" w:lineRule="exact"/>
              <w:ind w:left="94"/>
              <w:rPr>
                <w:sz w:val="26"/>
              </w:rPr>
            </w:pPr>
            <w:r>
              <w:rPr>
                <w:spacing w:val="-4"/>
                <w:sz w:val="26"/>
              </w:rPr>
              <w:t>LED1</w:t>
            </w:r>
          </w:p>
        </w:tc>
        <w:tc>
          <w:tcPr>
            <w:tcW w:w="3564" w:type="dxa"/>
            <w:tcBorders>
              <w:bottom w:val="nil"/>
              <w:right w:val="single" w:sz="2" w:space="0" w:color="000000"/>
            </w:tcBorders>
          </w:tcPr>
          <w:p>
            <w:pPr>
              <w:pStyle w:val="TableParagraph"/>
              <w:spacing w:line="282" w:lineRule="exact"/>
              <w:ind w:left="93"/>
              <w:rPr>
                <w:sz w:val="26"/>
              </w:rPr>
            </w:pPr>
            <w:r>
              <w:rPr>
                <w:spacing w:val="-2"/>
                <w:sz w:val="26"/>
              </w:rPr>
              <w:t>1.000</w:t>
            </w:r>
          </w:p>
        </w:tc>
        <w:tc>
          <w:tcPr>
            <w:tcW w:w="3564" w:type="dxa"/>
            <w:tcBorders>
              <w:left w:val="single" w:sz="2" w:space="0" w:color="000000"/>
              <w:bottom w:val="nil"/>
            </w:tcBorders>
          </w:tcPr>
          <w:p>
            <w:pPr>
              <w:pStyle w:val="TableParagraph"/>
              <w:spacing w:line="282" w:lineRule="exact"/>
              <w:ind w:left="105"/>
              <w:rPr>
                <w:sz w:val="26"/>
              </w:rPr>
            </w:pPr>
            <w:r>
              <w:rPr>
                <w:spacing w:val="-4"/>
                <w:sz w:val="26"/>
              </w:rPr>
              <w:t>.789</w:t>
            </w:r>
          </w:p>
        </w:tc>
      </w:tr>
      <w:tr>
        <w:trPr>
          <w:trHeight w:val="298" w:hRule="atLeast"/>
        </w:trPr>
        <w:tc>
          <w:tcPr>
            <w:tcW w:w="2421" w:type="dxa"/>
            <w:tcBorders>
              <w:top w:val="nil"/>
              <w:bottom w:val="nil"/>
            </w:tcBorders>
          </w:tcPr>
          <w:p>
            <w:pPr>
              <w:pStyle w:val="TableParagraph"/>
              <w:spacing w:line="279" w:lineRule="exact"/>
              <w:ind w:left="94"/>
              <w:rPr>
                <w:sz w:val="26"/>
              </w:rPr>
            </w:pPr>
            <w:r>
              <w:rPr>
                <w:spacing w:val="-4"/>
                <w:sz w:val="26"/>
              </w:rPr>
              <w:t>LED2</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.503</w:t>
            </w:r>
          </w:p>
        </w:tc>
      </w:tr>
      <w:tr>
        <w:trPr>
          <w:trHeight w:val="298" w:hRule="atLeast"/>
        </w:trPr>
        <w:tc>
          <w:tcPr>
            <w:tcW w:w="2421" w:type="dxa"/>
            <w:tcBorders>
              <w:top w:val="nil"/>
              <w:bottom w:val="nil"/>
            </w:tcBorders>
          </w:tcPr>
          <w:p>
            <w:pPr>
              <w:pStyle w:val="TableParagraph"/>
              <w:spacing w:line="279" w:lineRule="exact"/>
              <w:ind w:left="94"/>
              <w:rPr>
                <w:sz w:val="26"/>
              </w:rPr>
            </w:pPr>
            <w:r>
              <w:rPr>
                <w:spacing w:val="-4"/>
                <w:sz w:val="26"/>
              </w:rPr>
              <w:t>LED3</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.604</w:t>
            </w:r>
          </w:p>
        </w:tc>
      </w:tr>
      <w:tr>
        <w:trPr>
          <w:trHeight w:val="298" w:hRule="atLeast"/>
        </w:trPr>
        <w:tc>
          <w:tcPr>
            <w:tcW w:w="2421" w:type="dxa"/>
            <w:tcBorders>
              <w:top w:val="nil"/>
              <w:bottom w:val="nil"/>
            </w:tcBorders>
          </w:tcPr>
          <w:p>
            <w:pPr>
              <w:pStyle w:val="TableParagraph"/>
              <w:spacing w:line="279" w:lineRule="exact"/>
              <w:ind w:left="94"/>
              <w:rPr>
                <w:sz w:val="26"/>
              </w:rPr>
            </w:pPr>
            <w:r>
              <w:rPr>
                <w:spacing w:val="-4"/>
                <w:sz w:val="26"/>
              </w:rPr>
              <w:t>LED4</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.509</w:t>
            </w:r>
          </w:p>
        </w:tc>
      </w:tr>
      <w:tr>
        <w:trPr>
          <w:trHeight w:val="298" w:hRule="atLeast"/>
        </w:trPr>
        <w:tc>
          <w:tcPr>
            <w:tcW w:w="2421" w:type="dxa"/>
            <w:tcBorders>
              <w:top w:val="nil"/>
              <w:bottom w:val="nil"/>
            </w:tcBorders>
          </w:tcPr>
          <w:p>
            <w:pPr>
              <w:pStyle w:val="TableParagraph"/>
              <w:spacing w:line="279" w:lineRule="exact"/>
              <w:ind w:left="94"/>
              <w:rPr>
                <w:sz w:val="26"/>
              </w:rPr>
            </w:pPr>
            <w:r>
              <w:rPr>
                <w:spacing w:val="-4"/>
                <w:sz w:val="26"/>
              </w:rPr>
              <w:t>LED5</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.714</w:t>
            </w:r>
          </w:p>
        </w:tc>
      </w:tr>
      <w:tr>
        <w:trPr>
          <w:trHeight w:val="299" w:hRule="atLeast"/>
        </w:trPr>
        <w:tc>
          <w:tcPr>
            <w:tcW w:w="2421" w:type="dxa"/>
            <w:tcBorders>
              <w:top w:val="nil"/>
              <w:bottom w:val="nil"/>
            </w:tcBorders>
          </w:tcPr>
          <w:p>
            <w:pPr>
              <w:pStyle w:val="TableParagraph"/>
              <w:spacing w:line="279" w:lineRule="exact"/>
              <w:ind w:left="94"/>
              <w:rPr>
                <w:sz w:val="26"/>
              </w:rPr>
            </w:pPr>
            <w:r>
              <w:rPr>
                <w:spacing w:val="-4"/>
                <w:sz w:val="26"/>
              </w:rPr>
              <w:t>LED6</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.734</w:t>
            </w:r>
          </w:p>
        </w:tc>
      </w:tr>
      <w:tr>
        <w:trPr>
          <w:trHeight w:val="296" w:hRule="atLeast"/>
        </w:trPr>
        <w:tc>
          <w:tcPr>
            <w:tcW w:w="2421" w:type="dxa"/>
            <w:tcBorders>
              <w:top w:val="nil"/>
            </w:tcBorders>
          </w:tcPr>
          <w:p>
            <w:pPr>
              <w:pStyle w:val="TableParagraph"/>
              <w:spacing w:line="277" w:lineRule="exact"/>
              <w:ind w:left="94"/>
              <w:rPr>
                <w:sz w:val="26"/>
              </w:rPr>
            </w:pPr>
            <w:r>
              <w:rPr>
                <w:spacing w:val="-4"/>
                <w:sz w:val="26"/>
              </w:rPr>
              <w:t>LED7</w:t>
            </w:r>
          </w:p>
        </w:tc>
        <w:tc>
          <w:tcPr>
            <w:tcW w:w="3564" w:type="dxa"/>
            <w:tcBorders>
              <w:top w:val="nil"/>
              <w:right w:val="single" w:sz="2" w:space="0" w:color="000000"/>
            </w:tcBorders>
          </w:tcPr>
          <w:p>
            <w:pPr>
              <w:pStyle w:val="TableParagraph"/>
              <w:spacing w:line="277" w:lineRule="exact"/>
              <w:ind w:left="93"/>
              <w:rPr>
                <w:sz w:val="26"/>
              </w:rPr>
            </w:pPr>
            <w:r>
              <w:rPr>
                <w:spacing w:val="-2"/>
                <w:sz w:val="26"/>
              </w:rPr>
              <w:t>1.000</w:t>
            </w:r>
          </w:p>
        </w:tc>
        <w:tc>
          <w:tcPr>
            <w:tcW w:w="3564" w:type="dxa"/>
            <w:tcBorders>
              <w:top w:val="nil"/>
              <w:left w:val="single" w:sz="2" w:space="0" w:color="000000"/>
            </w:tcBorders>
          </w:tcPr>
          <w:p>
            <w:pPr>
              <w:pStyle w:val="TableParagraph"/>
              <w:spacing w:line="277" w:lineRule="exact"/>
              <w:ind w:left="105"/>
              <w:rPr>
                <w:sz w:val="26"/>
              </w:rPr>
            </w:pPr>
            <w:r>
              <w:rPr>
                <w:spacing w:val="-4"/>
                <w:sz w:val="26"/>
              </w:rPr>
              <w:t>.746</w:t>
            </w:r>
          </w:p>
        </w:tc>
      </w:tr>
    </w:tbl>
    <w:p>
      <w:pPr>
        <w:pStyle w:val="BodyText"/>
        <w:spacing w:line="360" w:lineRule="auto" w:before="1"/>
        <w:ind w:left="820" w:right="4857"/>
        <w:jc w:val="left"/>
      </w:pPr>
      <w:r>
        <w:rPr/>
        <w:t>Extraction</w:t>
      </w:r>
      <w:r>
        <w:rPr>
          <w:spacing w:val="-10"/>
        </w:rPr>
        <w:t> </w:t>
      </w:r>
      <w:r>
        <w:rPr/>
        <w:t>Method:</w:t>
      </w:r>
      <w:r>
        <w:rPr>
          <w:spacing w:val="-10"/>
        </w:rPr>
        <w:t> </w:t>
      </w:r>
      <w:r>
        <w:rPr/>
        <w:t>Principal</w:t>
      </w:r>
      <w:r>
        <w:rPr>
          <w:spacing w:val="-10"/>
        </w:rPr>
        <w:t> </w:t>
      </w:r>
      <w:r>
        <w:rPr/>
        <w:t>Component</w:t>
      </w:r>
      <w:r>
        <w:rPr>
          <w:spacing w:val="-10"/>
        </w:rPr>
        <w:t> </w:t>
      </w:r>
      <w:r>
        <w:rPr/>
        <w:t>Analysis. Source: Researcher, 2013</w:t>
      </w:r>
    </w:p>
    <w:p>
      <w:pPr>
        <w:pStyle w:val="BodyText"/>
        <w:spacing w:line="360" w:lineRule="auto"/>
        <w:ind w:left="820" w:right="1019"/>
        <w:jc w:val="left"/>
      </w:pPr>
      <w:r>
        <w:rPr/>
        <w:t>The</w:t>
      </w:r>
      <w:r>
        <w:rPr>
          <w:spacing w:val="-2"/>
        </w:rPr>
        <w:t> </w:t>
      </w:r>
      <w:r>
        <w:rPr/>
        <w:t>communalities</w:t>
      </w:r>
      <w:r>
        <w:rPr>
          <w:spacing w:val="-2"/>
        </w:rPr>
        <w:t> </w:t>
      </w:r>
      <w:r>
        <w:rPr/>
        <w:t>table</w:t>
      </w:r>
      <w:r>
        <w:rPr>
          <w:spacing w:val="-2"/>
        </w:rPr>
        <w:t> </w:t>
      </w:r>
      <w:r>
        <w:rPr/>
        <w:t>extracted</w:t>
      </w:r>
      <w:r>
        <w:rPr>
          <w:spacing w:val="-1"/>
        </w:rPr>
        <w:t> </w:t>
      </w:r>
      <w:r>
        <w:rPr/>
        <w:t>through</w:t>
      </w:r>
      <w:r>
        <w:rPr>
          <w:spacing w:val="-2"/>
        </w:rPr>
        <w:t> </w:t>
      </w:r>
      <w:r>
        <w:rPr/>
        <w:t>the</w:t>
      </w:r>
      <w:r>
        <w:rPr>
          <w:spacing w:val="-2"/>
        </w:rPr>
        <w:t> </w:t>
      </w:r>
      <w:r>
        <w:rPr/>
        <w:t>principal</w:t>
      </w:r>
      <w:r>
        <w:rPr>
          <w:spacing w:val="-2"/>
        </w:rPr>
        <w:t> </w:t>
      </w:r>
      <w:r>
        <w:rPr/>
        <w:t>component</w:t>
      </w:r>
      <w:r>
        <w:rPr>
          <w:spacing w:val="-2"/>
        </w:rPr>
        <w:t> </w:t>
      </w:r>
      <w:r>
        <w:rPr/>
        <w:t>analysis</w:t>
      </w:r>
      <w:r>
        <w:rPr>
          <w:spacing w:val="-2"/>
        </w:rPr>
        <w:t> </w:t>
      </w:r>
      <w:r>
        <w:rPr/>
        <w:t>showed</w:t>
      </w:r>
      <w:r>
        <w:rPr>
          <w:spacing w:val="40"/>
        </w:rPr>
        <w:t> </w:t>
      </w:r>
      <w:r>
        <w:rPr/>
        <w:t>that item</w:t>
      </w:r>
      <w:r>
        <w:rPr>
          <w:spacing w:val="6"/>
        </w:rPr>
        <w:t> </w:t>
      </w:r>
      <w:r>
        <w:rPr/>
        <w:t>1</w:t>
      </w:r>
      <w:r>
        <w:rPr>
          <w:spacing w:val="8"/>
        </w:rPr>
        <w:t> </w:t>
      </w:r>
      <w:r>
        <w:rPr/>
        <w:t>(</w:t>
      </w:r>
      <w:r>
        <w:rPr>
          <w:b/>
        </w:rPr>
        <w:t>Led</w:t>
      </w:r>
      <w:r>
        <w:rPr>
          <w:b/>
          <w:spacing w:val="10"/>
        </w:rPr>
        <w:t> </w:t>
      </w:r>
      <w:r>
        <w:rPr/>
        <w:t>1)</w:t>
      </w:r>
      <w:r>
        <w:rPr>
          <w:spacing w:val="8"/>
        </w:rPr>
        <w:t> </w:t>
      </w:r>
      <w:r>
        <w:rPr/>
        <w:t>shared</w:t>
      </w:r>
      <w:r>
        <w:rPr>
          <w:spacing w:val="7"/>
        </w:rPr>
        <w:t> </w:t>
      </w:r>
      <w:r>
        <w:rPr/>
        <w:t>79%</w:t>
      </w:r>
      <w:r>
        <w:rPr>
          <w:spacing w:val="9"/>
        </w:rPr>
        <w:t> </w:t>
      </w:r>
      <w:r>
        <w:rPr/>
        <w:t>of</w:t>
      </w:r>
      <w:r>
        <w:rPr>
          <w:spacing w:val="8"/>
        </w:rPr>
        <w:t> </w:t>
      </w:r>
      <w:r>
        <w:rPr/>
        <w:t>the</w:t>
      </w:r>
      <w:r>
        <w:rPr>
          <w:spacing w:val="8"/>
        </w:rPr>
        <w:t> </w:t>
      </w:r>
      <w:r>
        <w:rPr/>
        <w:t>variance</w:t>
      </w:r>
      <w:r>
        <w:rPr>
          <w:spacing w:val="7"/>
        </w:rPr>
        <w:t> </w:t>
      </w:r>
      <w:r>
        <w:rPr/>
        <w:t>with</w:t>
      </w:r>
      <w:r>
        <w:rPr>
          <w:spacing w:val="8"/>
        </w:rPr>
        <w:t> </w:t>
      </w:r>
      <w:r>
        <w:rPr/>
        <w:t>other</w:t>
      </w:r>
      <w:r>
        <w:rPr>
          <w:spacing w:val="8"/>
        </w:rPr>
        <w:t> </w:t>
      </w:r>
      <w:r>
        <w:rPr/>
        <w:t>items</w:t>
      </w:r>
      <w:r>
        <w:rPr>
          <w:spacing w:val="8"/>
        </w:rPr>
        <w:t> </w:t>
      </w:r>
      <w:r>
        <w:rPr/>
        <w:t>in</w:t>
      </w:r>
      <w:r>
        <w:rPr>
          <w:spacing w:val="8"/>
        </w:rPr>
        <w:t> </w:t>
      </w:r>
      <w:r>
        <w:rPr/>
        <w:t>the</w:t>
      </w:r>
      <w:r>
        <w:rPr>
          <w:spacing w:val="8"/>
        </w:rPr>
        <w:t> </w:t>
      </w:r>
      <w:r>
        <w:rPr/>
        <w:t>leadership</w:t>
      </w:r>
      <w:r>
        <w:rPr>
          <w:spacing w:val="49"/>
          <w:w w:val="150"/>
        </w:rPr>
        <w:t> </w:t>
      </w:r>
      <w:r>
        <w:rPr>
          <w:spacing w:val="-2"/>
        </w:rPr>
        <w:t>constructs,</w:t>
      </w:r>
    </w:p>
    <w:p>
      <w:pPr>
        <w:spacing w:after="0" w:line="360" w:lineRule="auto"/>
        <w:jc w:val="left"/>
        <w:sectPr>
          <w:pgSz w:w="12240" w:h="15840"/>
          <w:pgMar w:header="0" w:footer="1064" w:top="1360" w:bottom="1260" w:left="620" w:right="420"/>
        </w:sectPr>
      </w:pPr>
    </w:p>
    <w:p>
      <w:pPr>
        <w:pStyle w:val="BodyText"/>
        <w:spacing w:before="76"/>
        <w:ind w:left="820"/>
      </w:pPr>
      <w:r>
        <w:rPr>
          <w:b/>
        </w:rPr>
        <w:t>Led</w:t>
      </w:r>
      <w:r>
        <w:rPr>
          <w:b/>
          <w:spacing w:val="12"/>
        </w:rPr>
        <w:t> </w:t>
      </w:r>
      <w:r>
        <w:rPr/>
        <w:t>2</w:t>
      </w:r>
      <w:r>
        <w:rPr>
          <w:spacing w:val="57"/>
          <w:w w:val="150"/>
        </w:rPr>
        <w:t> </w:t>
      </w:r>
      <w:r>
        <w:rPr/>
        <w:t>shared</w:t>
      </w:r>
      <w:r>
        <w:rPr>
          <w:spacing w:val="12"/>
        </w:rPr>
        <w:t> </w:t>
      </w:r>
      <w:r>
        <w:rPr/>
        <w:t>50%</w:t>
      </w:r>
      <w:r>
        <w:rPr>
          <w:spacing w:val="12"/>
        </w:rPr>
        <w:t> </w:t>
      </w:r>
      <w:r>
        <w:rPr/>
        <w:t>with</w:t>
      </w:r>
      <w:r>
        <w:rPr>
          <w:spacing w:val="11"/>
        </w:rPr>
        <w:t> </w:t>
      </w:r>
      <w:r>
        <w:rPr/>
        <w:t>others;</w:t>
      </w:r>
      <w:r>
        <w:rPr>
          <w:spacing w:val="12"/>
        </w:rPr>
        <w:t> </w:t>
      </w:r>
      <w:r>
        <w:rPr>
          <w:b/>
        </w:rPr>
        <w:t>Led</w:t>
      </w:r>
      <w:r>
        <w:rPr>
          <w:b/>
          <w:spacing w:val="12"/>
        </w:rPr>
        <w:t> </w:t>
      </w:r>
      <w:r>
        <w:rPr/>
        <w:t>3</w:t>
      </w:r>
      <w:r>
        <w:rPr>
          <w:spacing w:val="13"/>
        </w:rPr>
        <w:t> </w:t>
      </w:r>
      <w:r>
        <w:rPr/>
        <w:t>shared</w:t>
      </w:r>
      <w:r>
        <w:rPr>
          <w:spacing w:val="11"/>
        </w:rPr>
        <w:t> </w:t>
      </w:r>
      <w:r>
        <w:rPr/>
        <w:t>60%</w:t>
      </w:r>
      <w:r>
        <w:rPr>
          <w:spacing w:val="11"/>
        </w:rPr>
        <w:t> </w:t>
      </w:r>
      <w:r>
        <w:rPr/>
        <w:t>of</w:t>
      </w:r>
      <w:r>
        <w:rPr>
          <w:spacing w:val="12"/>
        </w:rPr>
        <w:t> </w:t>
      </w:r>
      <w:r>
        <w:rPr/>
        <w:t>the</w:t>
      </w:r>
      <w:r>
        <w:rPr>
          <w:spacing w:val="11"/>
        </w:rPr>
        <w:t> </w:t>
      </w:r>
      <w:r>
        <w:rPr/>
        <w:t>total</w:t>
      </w:r>
      <w:r>
        <w:rPr>
          <w:spacing w:val="11"/>
        </w:rPr>
        <w:t> </w:t>
      </w:r>
      <w:r>
        <w:rPr/>
        <w:t>variance</w:t>
      </w:r>
      <w:r>
        <w:rPr>
          <w:spacing w:val="11"/>
        </w:rPr>
        <w:t> </w:t>
      </w:r>
      <w:r>
        <w:rPr/>
        <w:t>with</w:t>
      </w:r>
      <w:r>
        <w:rPr>
          <w:spacing w:val="12"/>
        </w:rPr>
        <w:t> </w:t>
      </w:r>
      <w:r>
        <w:rPr/>
        <w:t>others;</w:t>
      </w:r>
      <w:r>
        <w:rPr>
          <w:spacing w:val="11"/>
        </w:rPr>
        <w:t> </w:t>
      </w:r>
      <w:r>
        <w:rPr>
          <w:spacing w:val="-5"/>
        </w:rPr>
        <w:t>and</w:t>
      </w:r>
    </w:p>
    <w:p>
      <w:pPr>
        <w:spacing w:line="720" w:lineRule="auto" w:before="150"/>
        <w:ind w:left="820" w:right="1046" w:firstLine="0"/>
        <w:jc w:val="both"/>
        <w:rPr>
          <w:b/>
          <w:sz w:val="26"/>
        </w:rPr>
      </w:pPr>
      <w:r>
        <w:rPr/>
        <mc:AlternateContent>
          <mc:Choice Requires="wps">
            <w:drawing>
              <wp:anchor distT="0" distB="0" distL="0" distR="0" allowOverlap="1" layoutInCell="1" locked="0" behindDoc="0" simplePos="0" relativeHeight="15737856">
                <wp:simplePos x="0" y="0"/>
                <wp:positionH relativeFrom="page">
                  <wp:posOffset>866394</wp:posOffset>
                </wp:positionH>
                <wp:positionV relativeFrom="paragraph">
                  <wp:posOffset>952135</wp:posOffset>
                </wp:positionV>
                <wp:extent cx="6099810" cy="235077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6099810" cy="2350770"/>
                        </a:xfrm>
                        <a:prstGeom prst="rect">
                          <a:avLst/>
                        </a:prstGeom>
                      </wps:spPr>
                      <wps:txbx>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02"/>
                              <w:gridCol w:w="771"/>
                              <w:gridCol w:w="1240"/>
                              <w:gridCol w:w="1458"/>
                              <w:gridCol w:w="771"/>
                              <w:gridCol w:w="1240"/>
                              <w:gridCol w:w="1458"/>
                              <w:gridCol w:w="2016"/>
                            </w:tblGrid>
                            <w:tr>
                              <w:trPr>
                                <w:trHeight w:val="883" w:hRule="atLeast"/>
                              </w:trPr>
                              <w:tc>
                                <w:tcPr>
                                  <w:tcW w:w="502" w:type="dxa"/>
                                  <w:vMerge w:val="restart"/>
                                  <w:textDirection w:val="tbRl"/>
                                </w:tcPr>
                                <w:p>
                                  <w:pPr>
                                    <w:pStyle w:val="TableParagraph"/>
                                    <w:spacing w:before="69"/>
                                    <w:ind w:left="155"/>
                                    <w:rPr>
                                      <w:sz w:val="26"/>
                                    </w:rPr>
                                  </w:pPr>
                                  <w:r>
                                    <w:rPr>
                                      <w:spacing w:val="-2"/>
                                      <w:sz w:val="26"/>
                                    </w:rPr>
                                    <w:t>Component</w:t>
                                  </w:r>
                                </w:p>
                              </w:tc>
                              <w:tc>
                                <w:tcPr>
                                  <w:tcW w:w="3469" w:type="dxa"/>
                                  <w:gridSpan w:val="3"/>
                                  <w:tcBorders>
                                    <w:bottom w:val="single" w:sz="2" w:space="0" w:color="000000"/>
                                    <w:right w:val="single" w:sz="2" w:space="0" w:color="000000"/>
                                  </w:tcBorders>
                                </w:tcPr>
                                <w:p>
                                  <w:pPr>
                                    <w:pStyle w:val="TableParagraph"/>
                                    <w:spacing w:before="295"/>
                                    <w:rPr>
                                      <w:sz w:val="26"/>
                                    </w:rPr>
                                  </w:pPr>
                                </w:p>
                                <w:p>
                                  <w:pPr>
                                    <w:pStyle w:val="TableParagraph"/>
                                    <w:spacing w:line="269" w:lineRule="exact" w:before="1"/>
                                    <w:ind w:left="755"/>
                                    <w:rPr>
                                      <w:sz w:val="26"/>
                                    </w:rPr>
                                  </w:pPr>
                                  <w:r>
                                    <w:rPr>
                                      <w:sz w:val="26"/>
                                    </w:rPr>
                                    <w:t>Initial</w:t>
                                  </w:r>
                                  <w:r>
                                    <w:rPr>
                                      <w:spacing w:val="-2"/>
                                      <w:sz w:val="26"/>
                                    </w:rPr>
                                    <w:t> Eigenvalues</w:t>
                                  </w:r>
                                </w:p>
                              </w:tc>
                              <w:tc>
                                <w:tcPr>
                                  <w:tcW w:w="3469" w:type="dxa"/>
                                  <w:gridSpan w:val="3"/>
                                  <w:tcBorders>
                                    <w:left w:val="single" w:sz="2" w:space="0" w:color="000000"/>
                                    <w:bottom w:val="single" w:sz="2" w:space="0" w:color="000000"/>
                                    <w:right w:val="single" w:sz="2" w:space="0" w:color="000000"/>
                                  </w:tcBorders>
                                </w:tcPr>
                                <w:p>
                                  <w:pPr>
                                    <w:pStyle w:val="TableParagraph"/>
                                    <w:spacing w:line="300" w:lineRule="atLeast" w:before="263"/>
                                    <w:ind w:left="1262" w:right="254" w:hanging="980"/>
                                    <w:rPr>
                                      <w:sz w:val="26"/>
                                    </w:rPr>
                                  </w:pPr>
                                  <w:r>
                                    <w:rPr>
                                      <w:sz w:val="26"/>
                                    </w:rPr>
                                    <w:t>Extraction</w:t>
                                  </w:r>
                                  <w:r>
                                    <w:rPr>
                                      <w:spacing w:val="-12"/>
                                      <w:sz w:val="26"/>
                                    </w:rPr>
                                    <w:t> </w:t>
                                  </w:r>
                                  <w:r>
                                    <w:rPr>
                                      <w:sz w:val="26"/>
                                    </w:rPr>
                                    <w:t>Sums</w:t>
                                  </w:r>
                                  <w:r>
                                    <w:rPr>
                                      <w:spacing w:val="-13"/>
                                      <w:sz w:val="26"/>
                                    </w:rPr>
                                    <w:t> </w:t>
                                  </w:r>
                                  <w:r>
                                    <w:rPr>
                                      <w:sz w:val="26"/>
                                    </w:rPr>
                                    <w:t>of</w:t>
                                  </w:r>
                                  <w:r>
                                    <w:rPr>
                                      <w:spacing w:val="-12"/>
                                      <w:sz w:val="26"/>
                                    </w:rPr>
                                    <w:t> </w:t>
                                  </w:r>
                                  <w:r>
                                    <w:rPr>
                                      <w:sz w:val="26"/>
                                    </w:rPr>
                                    <w:t>Squared </w:t>
                                  </w:r>
                                  <w:r>
                                    <w:rPr>
                                      <w:spacing w:val="-2"/>
                                      <w:sz w:val="26"/>
                                    </w:rPr>
                                    <w:t>Loadings</w:t>
                                  </w:r>
                                </w:p>
                              </w:tc>
                              <w:tc>
                                <w:tcPr>
                                  <w:tcW w:w="2016" w:type="dxa"/>
                                  <w:tcBorders>
                                    <w:left w:val="single" w:sz="2" w:space="0" w:color="000000"/>
                                    <w:bottom w:val="single" w:sz="2" w:space="0" w:color="000000"/>
                                    <w:right w:val="single" w:sz="2" w:space="0" w:color="000000"/>
                                  </w:tcBorders>
                                </w:tcPr>
                                <w:p>
                                  <w:pPr>
                                    <w:pStyle w:val="TableParagraph"/>
                                    <w:spacing w:line="298" w:lineRule="exact"/>
                                    <w:ind w:left="29"/>
                                    <w:jc w:val="center"/>
                                    <w:rPr>
                                      <w:sz w:val="26"/>
                                    </w:rPr>
                                  </w:pPr>
                                  <w:r>
                                    <w:rPr>
                                      <w:sz w:val="26"/>
                                    </w:rPr>
                                    <w:t>Rotation</w:t>
                                  </w:r>
                                  <w:r>
                                    <w:rPr>
                                      <w:spacing w:val="-17"/>
                                      <w:sz w:val="26"/>
                                    </w:rPr>
                                    <w:t> </w:t>
                                  </w:r>
                                  <w:r>
                                    <w:rPr>
                                      <w:sz w:val="26"/>
                                    </w:rPr>
                                    <w:t>Sums</w:t>
                                  </w:r>
                                  <w:r>
                                    <w:rPr>
                                      <w:spacing w:val="-16"/>
                                      <w:sz w:val="26"/>
                                    </w:rPr>
                                    <w:t> </w:t>
                                  </w:r>
                                  <w:r>
                                    <w:rPr>
                                      <w:sz w:val="26"/>
                                    </w:rPr>
                                    <w:t>of </w:t>
                                  </w:r>
                                  <w:r>
                                    <w:rPr>
                                      <w:spacing w:val="-2"/>
                                      <w:sz w:val="26"/>
                                    </w:rPr>
                                    <w:t>Squared Loadings(a)</w:t>
                                  </w:r>
                                </w:p>
                              </w:tc>
                            </w:tr>
                            <w:tr>
                              <w:trPr>
                                <w:trHeight w:val="601" w:hRule="atLeast"/>
                              </w:trPr>
                              <w:tc>
                                <w:tcPr>
                                  <w:tcW w:w="502" w:type="dxa"/>
                                  <w:vMerge/>
                                  <w:tcBorders>
                                    <w:top w:val="nil"/>
                                  </w:tcBorders>
                                  <w:textDirection w:val="tbRl"/>
                                </w:tcPr>
                                <w:p>
                                  <w:pPr>
                                    <w:rPr>
                                      <w:sz w:val="2"/>
                                      <w:szCs w:val="2"/>
                                    </w:rPr>
                                  </w:pPr>
                                </w:p>
                              </w:tc>
                              <w:tc>
                                <w:tcPr>
                                  <w:tcW w:w="771" w:type="dxa"/>
                                  <w:tcBorders>
                                    <w:top w:val="single" w:sz="2" w:space="0" w:color="000000"/>
                                    <w:right w:val="single" w:sz="2" w:space="0" w:color="000000"/>
                                  </w:tcBorders>
                                </w:tcPr>
                                <w:p>
                                  <w:pPr>
                                    <w:pStyle w:val="TableParagraph"/>
                                    <w:spacing w:line="283" w:lineRule="exact" w:before="298"/>
                                    <w:ind w:left="20" w:right="2"/>
                                    <w:jc w:val="center"/>
                                    <w:rPr>
                                      <w:sz w:val="26"/>
                                    </w:rPr>
                                  </w:pPr>
                                  <w:r>
                                    <w:rPr>
                                      <w:spacing w:val="-2"/>
                                      <w:sz w:val="26"/>
                                    </w:rPr>
                                    <w:t>Total</w:t>
                                  </w:r>
                                </w:p>
                              </w:tc>
                              <w:tc>
                                <w:tcPr>
                                  <w:tcW w:w="1240" w:type="dxa"/>
                                  <w:tcBorders>
                                    <w:top w:val="single" w:sz="2" w:space="0" w:color="000000"/>
                                    <w:left w:val="single" w:sz="2" w:space="0" w:color="000000"/>
                                    <w:right w:val="single" w:sz="2" w:space="0" w:color="000000"/>
                                  </w:tcBorders>
                                </w:tcPr>
                                <w:p>
                                  <w:pPr>
                                    <w:pStyle w:val="TableParagraph"/>
                                    <w:spacing w:line="298" w:lineRule="exact"/>
                                    <w:ind w:left="163" w:right="129" w:firstLine="219"/>
                                    <w:rPr>
                                      <w:sz w:val="26"/>
                                    </w:rPr>
                                  </w:pPr>
                                  <w:r>
                                    <w:rPr>
                                      <w:sz w:val="26"/>
                                    </w:rPr>
                                    <w:t>% of </w:t>
                                  </w:r>
                                  <w:r>
                                    <w:rPr>
                                      <w:spacing w:val="-2"/>
                                      <w:sz w:val="26"/>
                                    </w:rPr>
                                    <w:t>Variance</w:t>
                                  </w:r>
                                </w:p>
                              </w:tc>
                              <w:tc>
                                <w:tcPr>
                                  <w:tcW w:w="1458" w:type="dxa"/>
                                  <w:tcBorders>
                                    <w:top w:val="single" w:sz="2" w:space="0" w:color="000000"/>
                                    <w:left w:val="single" w:sz="2" w:space="0" w:color="000000"/>
                                    <w:right w:val="single" w:sz="2" w:space="0" w:color="000000"/>
                                  </w:tcBorders>
                                </w:tcPr>
                                <w:p>
                                  <w:pPr>
                                    <w:pStyle w:val="TableParagraph"/>
                                    <w:spacing w:line="299" w:lineRule="exact"/>
                                    <w:ind w:left="30" w:right="1"/>
                                    <w:jc w:val="center"/>
                                    <w:rPr>
                                      <w:sz w:val="26"/>
                                    </w:rPr>
                                  </w:pPr>
                                  <w:r>
                                    <w:rPr>
                                      <w:spacing w:val="-2"/>
                                      <w:sz w:val="26"/>
                                    </w:rPr>
                                    <w:t>Cumulative</w:t>
                                  </w:r>
                                </w:p>
                                <w:p>
                                  <w:pPr>
                                    <w:pStyle w:val="TableParagraph"/>
                                    <w:spacing w:line="283" w:lineRule="exact"/>
                                    <w:ind w:left="30" w:right="2"/>
                                    <w:jc w:val="center"/>
                                    <w:rPr>
                                      <w:sz w:val="26"/>
                                    </w:rPr>
                                  </w:pPr>
                                  <w:r>
                                    <w:rPr>
                                      <w:spacing w:val="-10"/>
                                      <w:sz w:val="26"/>
                                    </w:rPr>
                                    <w:t>%</w:t>
                                  </w:r>
                                </w:p>
                              </w:tc>
                              <w:tc>
                                <w:tcPr>
                                  <w:tcW w:w="771" w:type="dxa"/>
                                  <w:tcBorders>
                                    <w:top w:val="single" w:sz="2" w:space="0" w:color="000000"/>
                                    <w:left w:val="single" w:sz="2" w:space="0" w:color="000000"/>
                                    <w:right w:val="single" w:sz="2" w:space="0" w:color="000000"/>
                                  </w:tcBorders>
                                </w:tcPr>
                                <w:p>
                                  <w:pPr>
                                    <w:pStyle w:val="TableParagraph"/>
                                    <w:spacing w:line="283" w:lineRule="exact" w:before="298"/>
                                    <w:ind w:left="30" w:right="2"/>
                                    <w:jc w:val="center"/>
                                    <w:rPr>
                                      <w:sz w:val="26"/>
                                    </w:rPr>
                                  </w:pPr>
                                  <w:r>
                                    <w:rPr>
                                      <w:spacing w:val="-2"/>
                                      <w:sz w:val="26"/>
                                    </w:rPr>
                                    <w:t>Total</w:t>
                                  </w:r>
                                </w:p>
                              </w:tc>
                              <w:tc>
                                <w:tcPr>
                                  <w:tcW w:w="1240" w:type="dxa"/>
                                  <w:tcBorders>
                                    <w:top w:val="single" w:sz="2" w:space="0" w:color="000000"/>
                                    <w:left w:val="single" w:sz="2" w:space="0" w:color="000000"/>
                                    <w:right w:val="single" w:sz="2" w:space="0" w:color="000000"/>
                                  </w:tcBorders>
                                </w:tcPr>
                                <w:p>
                                  <w:pPr>
                                    <w:pStyle w:val="TableParagraph"/>
                                    <w:spacing w:line="298" w:lineRule="exact"/>
                                    <w:ind w:left="163" w:right="129" w:firstLine="219"/>
                                    <w:rPr>
                                      <w:sz w:val="26"/>
                                    </w:rPr>
                                  </w:pPr>
                                  <w:r>
                                    <w:rPr>
                                      <w:sz w:val="26"/>
                                    </w:rPr>
                                    <w:t>% of </w:t>
                                  </w:r>
                                  <w:r>
                                    <w:rPr>
                                      <w:spacing w:val="-2"/>
                                      <w:sz w:val="26"/>
                                    </w:rPr>
                                    <w:t>Variance</w:t>
                                  </w:r>
                                </w:p>
                              </w:tc>
                              <w:tc>
                                <w:tcPr>
                                  <w:tcW w:w="1458" w:type="dxa"/>
                                  <w:tcBorders>
                                    <w:top w:val="single" w:sz="2" w:space="0" w:color="000000"/>
                                    <w:left w:val="single" w:sz="2" w:space="0" w:color="000000"/>
                                    <w:right w:val="single" w:sz="2" w:space="0" w:color="000000"/>
                                  </w:tcBorders>
                                </w:tcPr>
                                <w:p>
                                  <w:pPr>
                                    <w:pStyle w:val="TableParagraph"/>
                                    <w:spacing w:line="299" w:lineRule="exact"/>
                                    <w:ind w:left="30" w:right="2"/>
                                    <w:jc w:val="center"/>
                                    <w:rPr>
                                      <w:sz w:val="26"/>
                                    </w:rPr>
                                  </w:pPr>
                                  <w:r>
                                    <w:rPr>
                                      <w:spacing w:val="-2"/>
                                      <w:sz w:val="26"/>
                                    </w:rPr>
                                    <w:t>Cumulative</w:t>
                                  </w:r>
                                </w:p>
                                <w:p>
                                  <w:pPr>
                                    <w:pStyle w:val="TableParagraph"/>
                                    <w:spacing w:line="283" w:lineRule="exact"/>
                                    <w:ind w:left="30"/>
                                    <w:jc w:val="center"/>
                                    <w:rPr>
                                      <w:sz w:val="26"/>
                                    </w:rPr>
                                  </w:pPr>
                                  <w:r>
                                    <w:rPr>
                                      <w:spacing w:val="-10"/>
                                      <w:sz w:val="26"/>
                                    </w:rPr>
                                    <w:t>%</w:t>
                                  </w:r>
                                </w:p>
                              </w:tc>
                              <w:tc>
                                <w:tcPr>
                                  <w:tcW w:w="2016" w:type="dxa"/>
                                  <w:tcBorders>
                                    <w:top w:val="single" w:sz="2" w:space="0" w:color="000000"/>
                                    <w:left w:val="single" w:sz="2" w:space="0" w:color="000000"/>
                                    <w:right w:val="single" w:sz="2" w:space="0" w:color="000000"/>
                                  </w:tcBorders>
                                </w:tcPr>
                                <w:p>
                                  <w:pPr>
                                    <w:pStyle w:val="TableParagraph"/>
                                    <w:spacing w:line="283" w:lineRule="exact" w:before="298"/>
                                    <w:ind w:left="29" w:right="1"/>
                                    <w:jc w:val="center"/>
                                    <w:rPr>
                                      <w:sz w:val="26"/>
                                    </w:rPr>
                                  </w:pPr>
                                  <w:r>
                                    <w:rPr>
                                      <w:spacing w:val="-2"/>
                                      <w:sz w:val="26"/>
                                    </w:rPr>
                                    <w:t>Total</w:t>
                                  </w:r>
                                </w:p>
                              </w:tc>
                            </w:tr>
                            <w:tr>
                              <w:trPr>
                                <w:trHeight w:val="301" w:hRule="atLeast"/>
                              </w:trPr>
                              <w:tc>
                                <w:tcPr>
                                  <w:tcW w:w="502" w:type="dxa"/>
                                  <w:tcBorders>
                                    <w:bottom w:val="nil"/>
                                  </w:tcBorders>
                                </w:tcPr>
                                <w:p>
                                  <w:pPr>
                                    <w:pStyle w:val="TableParagraph"/>
                                    <w:spacing w:line="282" w:lineRule="exact"/>
                                    <w:ind w:left="93"/>
                                    <w:rPr>
                                      <w:sz w:val="26"/>
                                    </w:rPr>
                                  </w:pPr>
                                  <w:r>
                                    <w:rPr>
                                      <w:spacing w:val="-10"/>
                                      <w:sz w:val="26"/>
                                    </w:rPr>
                                    <w:t>1</w:t>
                                  </w:r>
                                </w:p>
                              </w:tc>
                              <w:tc>
                                <w:tcPr>
                                  <w:tcW w:w="771" w:type="dxa"/>
                                  <w:tcBorders>
                                    <w:bottom w:val="nil"/>
                                    <w:right w:val="single" w:sz="2" w:space="0" w:color="000000"/>
                                  </w:tcBorders>
                                </w:tcPr>
                                <w:p>
                                  <w:pPr>
                                    <w:pStyle w:val="TableParagraph"/>
                                    <w:spacing w:line="282" w:lineRule="exact"/>
                                    <w:ind w:left="20"/>
                                    <w:jc w:val="center"/>
                                    <w:rPr>
                                      <w:sz w:val="26"/>
                                    </w:rPr>
                                  </w:pPr>
                                  <w:r>
                                    <w:rPr>
                                      <w:spacing w:val="-2"/>
                                      <w:sz w:val="26"/>
                                    </w:rPr>
                                    <w:t>2.188</w:t>
                                  </w:r>
                                </w:p>
                              </w:tc>
                              <w:tc>
                                <w:tcPr>
                                  <w:tcW w:w="1240" w:type="dxa"/>
                                  <w:tcBorders>
                                    <w:left w:val="single" w:sz="2" w:space="0" w:color="000000"/>
                                    <w:bottom w:val="nil"/>
                                    <w:right w:val="single" w:sz="2" w:space="0" w:color="000000"/>
                                  </w:tcBorders>
                                </w:tcPr>
                                <w:p>
                                  <w:pPr>
                                    <w:pStyle w:val="TableParagraph"/>
                                    <w:spacing w:line="282" w:lineRule="exact"/>
                                    <w:ind w:right="72"/>
                                    <w:jc w:val="right"/>
                                    <w:rPr>
                                      <w:sz w:val="26"/>
                                    </w:rPr>
                                  </w:pPr>
                                  <w:r>
                                    <w:rPr>
                                      <w:spacing w:val="-2"/>
                                      <w:sz w:val="26"/>
                                    </w:rPr>
                                    <w:t>31.251</w:t>
                                  </w:r>
                                </w:p>
                              </w:tc>
                              <w:tc>
                                <w:tcPr>
                                  <w:tcW w:w="1458" w:type="dxa"/>
                                  <w:tcBorders>
                                    <w:left w:val="single" w:sz="2" w:space="0" w:color="000000"/>
                                    <w:bottom w:val="nil"/>
                                    <w:right w:val="single" w:sz="2" w:space="0" w:color="000000"/>
                                  </w:tcBorders>
                                </w:tcPr>
                                <w:p>
                                  <w:pPr>
                                    <w:pStyle w:val="TableParagraph"/>
                                    <w:spacing w:line="282" w:lineRule="exact"/>
                                    <w:ind w:right="74"/>
                                    <w:jc w:val="right"/>
                                    <w:rPr>
                                      <w:sz w:val="26"/>
                                    </w:rPr>
                                  </w:pPr>
                                  <w:r>
                                    <w:rPr>
                                      <w:spacing w:val="-2"/>
                                      <w:sz w:val="26"/>
                                    </w:rPr>
                                    <w:t>31.251</w:t>
                                  </w:r>
                                </w:p>
                              </w:tc>
                              <w:tc>
                                <w:tcPr>
                                  <w:tcW w:w="771" w:type="dxa"/>
                                  <w:tcBorders>
                                    <w:left w:val="single" w:sz="2" w:space="0" w:color="000000"/>
                                    <w:bottom w:val="nil"/>
                                    <w:right w:val="single" w:sz="2" w:space="0" w:color="000000"/>
                                  </w:tcBorders>
                                </w:tcPr>
                                <w:p>
                                  <w:pPr>
                                    <w:pStyle w:val="TableParagraph"/>
                                    <w:spacing w:line="282" w:lineRule="exact"/>
                                    <w:ind w:left="30"/>
                                    <w:jc w:val="center"/>
                                    <w:rPr>
                                      <w:sz w:val="26"/>
                                    </w:rPr>
                                  </w:pPr>
                                  <w:r>
                                    <w:rPr>
                                      <w:spacing w:val="-2"/>
                                      <w:sz w:val="26"/>
                                    </w:rPr>
                                    <w:t>2.188</w:t>
                                  </w:r>
                                </w:p>
                              </w:tc>
                              <w:tc>
                                <w:tcPr>
                                  <w:tcW w:w="1240"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31.251</w:t>
                                  </w:r>
                                </w:p>
                              </w:tc>
                              <w:tc>
                                <w:tcPr>
                                  <w:tcW w:w="1458"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31.251</w:t>
                                  </w:r>
                                </w:p>
                              </w:tc>
                              <w:tc>
                                <w:tcPr>
                                  <w:tcW w:w="2016"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1.641</w:t>
                                  </w: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2</w:t>
                                  </w:r>
                                </w:p>
                              </w:tc>
                              <w:tc>
                                <w:tcPr>
                                  <w:tcW w:w="771" w:type="dxa"/>
                                  <w:tcBorders>
                                    <w:top w:val="nil"/>
                                    <w:bottom w:val="nil"/>
                                    <w:right w:val="single" w:sz="2" w:space="0" w:color="000000"/>
                                  </w:tcBorders>
                                </w:tcPr>
                                <w:p>
                                  <w:pPr>
                                    <w:pStyle w:val="TableParagraph"/>
                                    <w:spacing w:line="279" w:lineRule="exact"/>
                                    <w:ind w:left="20"/>
                                    <w:jc w:val="center"/>
                                    <w:rPr>
                                      <w:sz w:val="26"/>
                                    </w:rPr>
                                  </w:pPr>
                                  <w:r>
                                    <w:rPr>
                                      <w:spacing w:val="-2"/>
                                      <w:sz w:val="26"/>
                                    </w:rPr>
                                    <w:t>1.287</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18.386</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49.637</w:t>
                                  </w:r>
                                </w:p>
                              </w:tc>
                              <w:tc>
                                <w:tcPr>
                                  <w:tcW w:w="771" w:type="dxa"/>
                                  <w:tcBorders>
                                    <w:top w:val="nil"/>
                                    <w:left w:val="single" w:sz="2" w:space="0" w:color="000000"/>
                                    <w:bottom w:val="nil"/>
                                    <w:right w:val="single" w:sz="2" w:space="0" w:color="000000"/>
                                  </w:tcBorders>
                                </w:tcPr>
                                <w:p>
                                  <w:pPr>
                                    <w:pStyle w:val="TableParagraph"/>
                                    <w:spacing w:line="279" w:lineRule="exact"/>
                                    <w:ind w:left="30"/>
                                    <w:jc w:val="center"/>
                                    <w:rPr>
                                      <w:sz w:val="26"/>
                                    </w:rPr>
                                  </w:pPr>
                                  <w:r>
                                    <w:rPr>
                                      <w:spacing w:val="-2"/>
                                      <w:sz w:val="26"/>
                                    </w:rPr>
                                    <w:t>1.287</w:t>
                                  </w:r>
                                </w:p>
                              </w:tc>
                              <w:tc>
                                <w:tcPr>
                                  <w:tcW w:w="1240"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18.386</w:t>
                                  </w:r>
                                </w:p>
                              </w:tc>
                              <w:tc>
                                <w:tcPr>
                                  <w:tcW w:w="1458"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49.637</w:t>
                                  </w:r>
                                </w:p>
                              </w:tc>
                              <w:tc>
                                <w:tcPr>
                                  <w:tcW w:w="2016"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1.596</w:t>
                                  </w: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3</w:t>
                                  </w:r>
                                </w:p>
                              </w:tc>
                              <w:tc>
                                <w:tcPr>
                                  <w:tcW w:w="771" w:type="dxa"/>
                                  <w:tcBorders>
                                    <w:top w:val="nil"/>
                                    <w:bottom w:val="nil"/>
                                    <w:right w:val="single" w:sz="2" w:space="0" w:color="000000"/>
                                  </w:tcBorders>
                                </w:tcPr>
                                <w:p>
                                  <w:pPr>
                                    <w:pStyle w:val="TableParagraph"/>
                                    <w:spacing w:line="279" w:lineRule="exact"/>
                                    <w:ind w:left="20"/>
                                    <w:jc w:val="center"/>
                                    <w:rPr>
                                      <w:sz w:val="26"/>
                                    </w:rPr>
                                  </w:pPr>
                                  <w:r>
                                    <w:rPr>
                                      <w:spacing w:val="-2"/>
                                      <w:sz w:val="26"/>
                                    </w:rPr>
                                    <w:t>1.125</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16.065</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65.701</w:t>
                                  </w:r>
                                </w:p>
                              </w:tc>
                              <w:tc>
                                <w:tcPr>
                                  <w:tcW w:w="771" w:type="dxa"/>
                                  <w:tcBorders>
                                    <w:top w:val="nil"/>
                                    <w:left w:val="single" w:sz="2" w:space="0" w:color="000000"/>
                                    <w:bottom w:val="nil"/>
                                    <w:right w:val="single" w:sz="2" w:space="0" w:color="000000"/>
                                  </w:tcBorders>
                                </w:tcPr>
                                <w:p>
                                  <w:pPr>
                                    <w:pStyle w:val="TableParagraph"/>
                                    <w:spacing w:line="279" w:lineRule="exact"/>
                                    <w:ind w:left="30"/>
                                    <w:jc w:val="center"/>
                                    <w:rPr>
                                      <w:sz w:val="26"/>
                                    </w:rPr>
                                  </w:pPr>
                                  <w:r>
                                    <w:rPr>
                                      <w:spacing w:val="-2"/>
                                      <w:sz w:val="26"/>
                                    </w:rPr>
                                    <w:t>1.125</w:t>
                                  </w:r>
                                </w:p>
                              </w:tc>
                              <w:tc>
                                <w:tcPr>
                                  <w:tcW w:w="1240"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16.065</w:t>
                                  </w:r>
                                </w:p>
                              </w:tc>
                              <w:tc>
                                <w:tcPr>
                                  <w:tcW w:w="1458"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65.701</w:t>
                                  </w:r>
                                </w:p>
                              </w:tc>
                              <w:tc>
                                <w:tcPr>
                                  <w:tcW w:w="2016"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1.635</w:t>
                                  </w: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4</w:t>
                                  </w:r>
                                </w:p>
                              </w:tc>
                              <w:tc>
                                <w:tcPr>
                                  <w:tcW w:w="771" w:type="dxa"/>
                                  <w:tcBorders>
                                    <w:top w:val="nil"/>
                                    <w:bottom w:val="nil"/>
                                    <w:right w:val="single" w:sz="2" w:space="0" w:color="000000"/>
                                  </w:tcBorders>
                                </w:tcPr>
                                <w:p>
                                  <w:pPr>
                                    <w:pStyle w:val="TableParagraph"/>
                                    <w:spacing w:line="279" w:lineRule="exact"/>
                                    <w:ind w:left="149"/>
                                    <w:jc w:val="center"/>
                                    <w:rPr>
                                      <w:sz w:val="26"/>
                                    </w:rPr>
                                  </w:pPr>
                                  <w:r>
                                    <w:rPr>
                                      <w:spacing w:val="-4"/>
                                      <w:sz w:val="26"/>
                                    </w:rPr>
                                    <w:t>.803</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11.473</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77.174</w:t>
                                  </w:r>
                                </w:p>
                              </w:tc>
                              <w:tc>
                                <w:tcPr>
                                  <w:tcW w:w="771" w:type="dxa"/>
                                  <w:tcBorders>
                                    <w:top w:val="nil"/>
                                    <w:left w:val="single" w:sz="2" w:space="0" w:color="000000"/>
                                    <w:bottom w:val="nil"/>
                                    <w:right w:val="single" w:sz="2" w:space="0" w:color="000000"/>
                                  </w:tcBorders>
                                </w:tcPr>
                                <w:p>
                                  <w:pPr>
                                    <w:pStyle w:val="TableParagraph"/>
                                    <w:rPr>
                                      <w:sz w:val="22"/>
                                    </w:rPr>
                                  </w:pPr>
                                </w:p>
                              </w:tc>
                              <w:tc>
                                <w:tcPr>
                                  <w:tcW w:w="1240" w:type="dxa"/>
                                  <w:tcBorders>
                                    <w:top w:val="nil"/>
                                    <w:left w:val="single" w:sz="2" w:space="0" w:color="000000"/>
                                    <w:bottom w:val="nil"/>
                                    <w:right w:val="single" w:sz="2" w:space="0" w:color="000000"/>
                                  </w:tcBorders>
                                </w:tcPr>
                                <w:p>
                                  <w:pPr>
                                    <w:pStyle w:val="TableParagraph"/>
                                    <w:rPr>
                                      <w:sz w:val="22"/>
                                    </w:rPr>
                                  </w:pPr>
                                </w:p>
                              </w:tc>
                              <w:tc>
                                <w:tcPr>
                                  <w:tcW w:w="1458" w:type="dxa"/>
                                  <w:tcBorders>
                                    <w:top w:val="nil"/>
                                    <w:left w:val="single" w:sz="2" w:space="0" w:color="000000"/>
                                    <w:bottom w:val="nil"/>
                                    <w:right w:val="single" w:sz="2" w:space="0" w:color="000000"/>
                                  </w:tcBorders>
                                </w:tcPr>
                                <w:p>
                                  <w:pPr>
                                    <w:pStyle w:val="TableParagraph"/>
                                    <w:rPr>
                                      <w:sz w:val="22"/>
                                    </w:rPr>
                                  </w:pPr>
                                </w:p>
                              </w:tc>
                              <w:tc>
                                <w:tcPr>
                                  <w:tcW w:w="2016" w:type="dxa"/>
                                  <w:tcBorders>
                                    <w:top w:val="nil"/>
                                    <w:left w:val="single" w:sz="2" w:space="0" w:color="000000"/>
                                    <w:bottom w:val="nil"/>
                                    <w:right w:val="single" w:sz="2" w:space="0" w:color="000000"/>
                                  </w:tcBorders>
                                </w:tcPr>
                                <w:p>
                                  <w:pPr>
                                    <w:pStyle w:val="TableParagraph"/>
                                    <w:rPr>
                                      <w:sz w:val="22"/>
                                    </w:rPr>
                                  </w:pP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5</w:t>
                                  </w:r>
                                </w:p>
                              </w:tc>
                              <w:tc>
                                <w:tcPr>
                                  <w:tcW w:w="771" w:type="dxa"/>
                                  <w:tcBorders>
                                    <w:top w:val="nil"/>
                                    <w:bottom w:val="nil"/>
                                    <w:right w:val="single" w:sz="2" w:space="0" w:color="000000"/>
                                  </w:tcBorders>
                                </w:tcPr>
                                <w:p>
                                  <w:pPr>
                                    <w:pStyle w:val="TableParagraph"/>
                                    <w:spacing w:line="279" w:lineRule="exact"/>
                                    <w:ind w:left="149"/>
                                    <w:jc w:val="center"/>
                                    <w:rPr>
                                      <w:sz w:val="26"/>
                                    </w:rPr>
                                  </w:pPr>
                                  <w:r>
                                    <w:rPr>
                                      <w:spacing w:val="-4"/>
                                      <w:sz w:val="26"/>
                                    </w:rPr>
                                    <w:t>.651</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9.297</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86.471</w:t>
                                  </w:r>
                                </w:p>
                              </w:tc>
                              <w:tc>
                                <w:tcPr>
                                  <w:tcW w:w="771" w:type="dxa"/>
                                  <w:tcBorders>
                                    <w:top w:val="nil"/>
                                    <w:left w:val="single" w:sz="2" w:space="0" w:color="000000"/>
                                    <w:bottom w:val="nil"/>
                                    <w:right w:val="single" w:sz="2" w:space="0" w:color="000000"/>
                                  </w:tcBorders>
                                </w:tcPr>
                                <w:p>
                                  <w:pPr>
                                    <w:pStyle w:val="TableParagraph"/>
                                    <w:rPr>
                                      <w:sz w:val="22"/>
                                    </w:rPr>
                                  </w:pPr>
                                </w:p>
                              </w:tc>
                              <w:tc>
                                <w:tcPr>
                                  <w:tcW w:w="1240" w:type="dxa"/>
                                  <w:tcBorders>
                                    <w:top w:val="nil"/>
                                    <w:left w:val="single" w:sz="2" w:space="0" w:color="000000"/>
                                    <w:bottom w:val="nil"/>
                                    <w:right w:val="single" w:sz="2" w:space="0" w:color="000000"/>
                                  </w:tcBorders>
                                </w:tcPr>
                                <w:p>
                                  <w:pPr>
                                    <w:pStyle w:val="TableParagraph"/>
                                    <w:rPr>
                                      <w:sz w:val="22"/>
                                    </w:rPr>
                                  </w:pPr>
                                </w:p>
                              </w:tc>
                              <w:tc>
                                <w:tcPr>
                                  <w:tcW w:w="1458" w:type="dxa"/>
                                  <w:tcBorders>
                                    <w:top w:val="nil"/>
                                    <w:left w:val="single" w:sz="2" w:space="0" w:color="000000"/>
                                    <w:bottom w:val="nil"/>
                                    <w:right w:val="single" w:sz="2" w:space="0" w:color="000000"/>
                                  </w:tcBorders>
                                </w:tcPr>
                                <w:p>
                                  <w:pPr>
                                    <w:pStyle w:val="TableParagraph"/>
                                    <w:rPr>
                                      <w:sz w:val="22"/>
                                    </w:rPr>
                                  </w:pPr>
                                </w:p>
                              </w:tc>
                              <w:tc>
                                <w:tcPr>
                                  <w:tcW w:w="2016" w:type="dxa"/>
                                  <w:tcBorders>
                                    <w:top w:val="nil"/>
                                    <w:left w:val="single" w:sz="2" w:space="0" w:color="000000"/>
                                    <w:bottom w:val="nil"/>
                                    <w:right w:val="single" w:sz="2" w:space="0" w:color="000000"/>
                                  </w:tcBorders>
                                </w:tcPr>
                                <w:p>
                                  <w:pPr>
                                    <w:pStyle w:val="TableParagraph"/>
                                    <w:rPr>
                                      <w:sz w:val="22"/>
                                    </w:rPr>
                                  </w:pP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6</w:t>
                                  </w:r>
                                </w:p>
                              </w:tc>
                              <w:tc>
                                <w:tcPr>
                                  <w:tcW w:w="771" w:type="dxa"/>
                                  <w:tcBorders>
                                    <w:top w:val="nil"/>
                                    <w:bottom w:val="nil"/>
                                    <w:right w:val="single" w:sz="2" w:space="0" w:color="000000"/>
                                  </w:tcBorders>
                                </w:tcPr>
                                <w:p>
                                  <w:pPr>
                                    <w:pStyle w:val="TableParagraph"/>
                                    <w:spacing w:line="279" w:lineRule="exact"/>
                                    <w:ind w:left="149"/>
                                    <w:jc w:val="center"/>
                                    <w:rPr>
                                      <w:sz w:val="26"/>
                                    </w:rPr>
                                  </w:pPr>
                                  <w:r>
                                    <w:rPr>
                                      <w:spacing w:val="-4"/>
                                      <w:sz w:val="26"/>
                                    </w:rPr>
                                    <w:t>.480</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6.859</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93.329</w:t>
                                  </w:r>
                                </w:p>
                              </w:tc>
                              <w:tc>
                                <w:tcPr>
                                  <w:tcW w:w="771" w:type="dxa"/>
                                  <w:tcBorders>
                                    <w:top w:val="nil"/>
                                    <w:left w:val="single" w:sz="2" w:space="0" w:color="000000"/>
                                    <w:bottom w:val="nil"/>
                                    <w:right w:val="single" w:sz="2" w:space="0" w:color="000000"/>
                                  </w:tcBorders>
                                </w:tcPr>
                                <w:p>
                                  <w:pPr>
                                    <w:pStyle w:val="TableParagraph"/>
                                    <w:rPr>
                                      <w:sz w:val="22"/>
                                    </w:rPr>
                                  </w:pPr>
                                </w:p>
                              </w:tc>
                              <w:tc>
                                <w:tcPr>
                                  <w:tcW w:w="1240" w:type="dxa"/>
                                  <w:tcBorders>
                                    <w:top w:val="nil"/>
                                    <w:left w:val="single" w:sz="2" w:space="0" w:color="000000"/>
                                    <w:bottom w:val="nil"/>
                                    <w:right w:val="single" w:sz="2" w:space="0" w:color="000000"/>
                                  </w:tcBorders>
                                </w:tcPr>
                                <w:p>
                                  <w:pPr>
                                    <w:pStyle w:val="TableParagraph"/>
                                    <w:rPr>
                                      <w:sz w:val="22"/>
                                    </w:rPr>
                                  </w:pPr>
                                </w:p>
                              </w:tc>
                              <w:tc>
                                <w:tcPr>
                                  <w:tcW w:w="1458" w:type="dxa"/>
                                  <w:tcBorders>
                                    <w:top w:val="nil"/>
                                    <w:left w:val="single" w:sz="2" w:space="0" w:color="000000"/>
                                    <w:bottom w:val="nil"/>
                                    <w:right w:val="single" w:sz="2" w:space="0" w:color="000000"/>
                                  </w:tcBorders>
                                </w:tcPr>
                                <w:p>
                                  <w:pPr>
                                    <w:pStyle w:val="TableParagraph"/>
                                    <w:rPr>
                                      <w:sz w:val="22"/>
                                    </w:rPr>
                                  </w:pPr>
                                </w:p>
                              </w:tc>
                              <w:tc>
                                <w:tcPr>
                                  <w:tcW w:w="2016" w:type="dxa"/>
                                  <w:tcBorders>
                                    <w:top w:val="nil"/>
                                    <w:left w:val="single" w:sz="2" w:space="0" w:color="000000"/>
                                    <w:bottom w:val="nil"/>
                                    <w:right w:val="single" w:sz="2" w:space="0" w:color="000000"/>
                                  </w:tcBorders>
                                </w:tcPr>
                                <w:p>
                                  <w:pPr>
                                    <w:pStyle w:val="TableParagraph"/>
                                    <w:rPr>
                                      <w:sz w:val="22"/>
                                    </w:rPr>
                                  </w:pPr>
                                </w:p>
                              </w:tc>
                            </w:tr>
                            <w:tr>
                              <w:trPr>
                                <w:trHeight w:val="297" w:hRule="atLeast"/>
                              </w:trPr>
                              <w:tc>
                                <w:tcPr>
                                  <w:tcW w:w="502" w:type="dxa"/>
                                  <w:tcBorders>
                                    <w:top w:val="nil"/>
                                  </w:tcBorders>
                                </w:tcPr>
                                <w:p>
                                  <w:pPr>
                                    <w:pStyle w:val="TableParagraph"/>
                                    <w:spacing w:line="277" w:lineRule="exact"/>
                                    <w:ind w:left="93"/>
                                    <w:rPr>
                                      <w:sz w:val="26"/>
                                    </w:rPr>
                                  </w:pPr>
                                  <w:r>
                                    <w:rPr>
                                      <w:spacing w:val="-10"/>
                                      <w:sz w:val="26"/>
                                    </w:rPr>
                                    <w:t>7</w:t>
                                  </w:r>
                                </w:p>
                              </w:tc>
                              <w:tc>
                                <w:tcPr>
                                  <w:tcW w:w="771" w:type="dxa"/>
                                  <w:tcBorders>
                                    <w:top w:val="nil"/>
                                    <w:right w:val="single" w:sz="2" w:space="0" w:color="000000"/>
                                  </w:tcBorders>
                                </w:tcPr>
                                <w:p>
                                  <w:pPr>
                                    <w:pStyle w:val="TableParagraph"/>
                                    <w:spacing w:line="277" w:lineRule="exact"/>
                                    <w:ind w:left="149"/>
                                    <w:jc w:val="center"/>
                                    <w:rPr>
                                      <w:sz w:val="26"/>
                                    </w:rPr>
                                  </w:pPr>
                                  <w:r>
                                    <w:rPr>
                                      <w:spacing w:val="-4"/>
                                      <w:sz w:val="26"/>
                                    </w:rPr>
                                    <w:t>.467</w:t>
                                  </w:r>
                                </w:p>
                              </w:tc>
                              <w:tc>
                                <w:tcPr>
                                  <w:tcW w:w="1240" w:type="dxa"/>
                                  <w:tcBorders>
                                    <w:top w:val="nil"/>
                                    <w:left w:val="single" w:sz="2" w:space="0" w:color="000000"/>
                                    <w:right w:val="single" w:sz="2" w:space="0" w:color="000000"/>
                                  </w:tcBorders>
                                </w:tcPr>
                                <w:p>
                                  <w:pPr>
                                    <w:pStyle w:val="TableParagraph"/>
                                    <w:spacing w:line="277" w:lineRule="exact"/>
                                    <w:ind w:right="72"/>
                                    <w:jc w:val="right"/>
                                    <w:rPr>
                                      <w:sz w:val="26"/>
                                    </w:rPr>
                                  </w:pPr>
                                  <w:r>
                                    <w:rPr>
                                      <w:spacing w:val="-2"/>
                                      <w:sz w:val="26"/>
                                    </w:rPr>
                                    <w:t>6.671</w:t>
                                  </w:r>
                                </w:p>
                              </w:tc>
                              <w:tc>
                                <w:tcPr>
                                  <w:tcW w:w="1458" w:type="dxa"/>
                                  <w:tcBorders>
                                    <w:top w:val="nil"/>
                                    <w:left w:val="single" w:sz="2" w:space="0" w:color="000000"/>
                                    <w:right w:val="single" w:sz="2" w:space="0" w:color="000000"/>
                                  </w:tcBorders>
                                </w:tcPr>
                                <w:p>
                                  <w:pPr>
                                    <w:pStyle w:val="TableParagraph"/>
                                    <w:spacing w:line="277" w:lineRule="exact"/>
                                    <w:ind w:right="73"/>
                                    <w:jc w:val="right"/>
                                    <w:rPr>
                                      <w:sz w:val="26"/>
                                    </w:rPr>
                                  </w:pPr>
                                  <w:r>
                                    <w:rPr>
                                      <w:spacing w:val="-2"/>
                                      <w:sz w:val="26"/>
                                    </w:rPr>
                                    <w:t>100.000</w:t>
                                  </w:r>
                                </w:p>
                              </w:tc>
                              <w:tc>
                                <w:tcPr>
                                  <w:tcW w:w="771" w:type="dxa"/>
                                  <w:tcBorders>
                                    <w:top w:val="nil"/>
                                    <w:left w:val="single" w:sz="2" w:space="0" w:color="000000"/>
                                    <w:right w:val="single" w:sz="2" w:space="0" w:color="000000"/>
                                  </w:tcBorders>
                                </w:tcPr>
                                <w:p>
                                  <w:pPr>
                                    <w:pStyle w:val="TableParagraph"/>
                                    <w:rPr>
                                      <w:sz w:val="22"/>
                                    </w:rPr>
                                  </w:pPr>
                                </w:p>
                              </w:tc>
                              <w:tc>
                                <w:tcPr>
                                  <w:tcW w:w="1240" w:type="dxa"/>
                                  <w:tcBorders>
                                    <w:top w:val="nil"/>
                                    <w:left w:val="single" w:sz="2" w:space="0" w:color="000000"/>
                                    <w:right w:val="single" w:sz="2" w:space="0" w:color="000000"/>
                                  </w:tcBorders>
                                </w:tcPr>
                                <w:p>
                                  <w:pPr>
                                    <w:pStyle w:val="TableParagraph"/>
                                    <w:rPr>
                                      <w:sz w:val="22"/>
                                    </w:rPr>
                                  </w:pPr>
                                </w:p>
                              </w:tc>
                              <w:tc>
                                <w:tcPr>
                                  <w:tcW w:w="1458" w:type="dxa"/>
                                  <w:tcBorders>
                                    <w:top w:val="nil"/>
                                    <w:left w:val="single" w:sz="2" w:space="0" w:color="000000"/>
                                    <w:right w:val="single" w:sz="2" w:space="0" w:color="000000"/>
                                  </w:tcBorders>
                                </w:tcPr>
                                <w:p>
                                  <w:pPr>
                                    <w:pStyle w:val="TableParagraph"/>
                                    <w:rPr>
                                      <w:sz w:val="22"/>
                                    </w:rPr>
                                  </w:pPr>
                                </w:p>
                              </w:tc>
                              <w:tc>
                                <w:tcPr>
                                  <w:tcW w:w="2016" w:type="dxa"/>
                                  <w:tcBorders>
                                    <w:top w:val="nil"/>
                                    <w:left w:val="single" w:sz="2" w:space="0" w:color="000000"/>
                                    <w:right w:val="single" w:sz="2" w:space="0" w:color="000000"/>
                                  </w:tcBorders>
                                </w:tcPr>
                                <w:p>
                                  <w:pPr>
                                    <w:pStyle w:val="TableParagraph"/>
                                    <w:rPr>
                                      <w:sz w:val="22"/>
                                    </w:rPr>
                                  </w:pPr>
                                </w:p>
                              </w:tc>
                            </w:tr>
                          </w:tbl>
                          <w:p>
                            <w:pPr>
                              <w:pStyle w:val="BodyText"/>
                              <w:jc w:val="left"/>
                            </w:pPr>
                          </w:p>
                        </w:txbxContent>
                      </wps:txbx>
                      <wps:bodyPr wrap="square" lIns="0" tIns="0" rIns="0" bIns="0" rtlCol="0">
                        <a:noAutofit/>
                      </wps:bodyPr>
                    </wps:wsp>
                  </a:graphicData>
                </a:graphic>
              </wp:anchor>
            </w:drawing>
          </mc:Choice>
          <mc:Fallback>
            <w:pict>
              <v:shape style="position:absolute;margin-left:68.220001pt;margin-top:74.971268pt;width:480.3pt;height:185.1pt;mso-position-horizontal-relative:page;mso-position-vertical-relative:paragraph;z-index:15737856" type="#_x0000_t202" id="docshape163" filled="false" stroked="false">
                <v:textbox inset="0,0,0,0">
                  <w:txbxContent>
                    <w:tbl>
                      <w:tblPr>
                        <w:tblW w:w="0" w:type="auto"/>
                        <w:jc w:val="left"/>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02"/>
                        <w:gridCol w:w="771"/>
                        <w:gridCol w:w="1240"/>
                        <w:gridCol w:w="1458"/>
                        <w:gridCol w:w="771"/>
                        <w:gridCol w:w="1240"/>
                        <w:gridCol w:w="1458"/>
                        <w:gridCol w:w="2016"/>
                      </w:tblGrid>
                      <w:tr>
                        <w:trPr>
                          <w:trHeight w:val="883" w:hRule="atLeast"/>
                        </w:trPr>
                        <w:tc>
                          <w:tcPr>
                            <w:tcW w:w="502" w:type="dxa"/>
                            <w:vMerge w:val="restart"/>
                            <w:textDirection w:val="tbRl"/>
                          </w:tcPr>
                          <w:p>
                            <w:pPr>
                              <w:pStyle w:val="TableParagraph"/>
                              <w:spacing w:before="69"/>
                              <w:ind w:left="155"/>
                              <w:rPr>
                                <w:sz w:val="26"/>
                              </w:rPr>
                            </w:pPr>
                            <w:r>
                              <w:rPr>
                                <w:spacing w:val="-2"/>
                                <w:sz w:val="26"/>
                              </w:rPr>
                              <w:t>Component</w:t>
                            </w:r>
                          </w:p>
                        </w:tc>
                        <w:tc>
                          <w:tcPr>
                            <w:tcW w:w="3469" w:type="dxa"/>
                            <w:gridSpan w:val="3"/>
                            <w:tcBorders>
                              <w:bottom w:val="single" w:sz="2" w:space="0" w:color="000000"/>
                              <w:right w:val="single" w:sz="2" w:space="0" w:color="000000"/>
                            </w:tcBorders>
                          </w:tcPr>
                          <w:p>
                            <w:pPr>
                              <w:pStyle w:val="TableParagraph"/>
                              <w:spacing w:before="295"/>
                              <w:rPr>
                                <w:sz w:val="26"/>
                              </w:rPr>
                            </w:pPr>
                          </w:p>
                          <w:p>
                            <w:pPr>
                              <w:pStyle w:val="TableParagraph"/>
                              <w:spacing w:line="269" w:lineRule="exact" w:before="1"/>
                              <w:ind w:left="755"/>
                              <w:rPr>
                                <w:sz w:val="26"/>
                              </w:rPr>
                            </w:pPr>
                            <w:r>
                              <w:rPr>
                                <w:sz w:val="26"/>
                              </w:rPr>
                              <w:t>Initial</w:t>
                            </w:r>
                            <w:r>
                              <w:rPr>
                                <w:spacing w:val="-2"/>
                                <w:sz w:val="26"/>
                              </w:rPr>
                              <w:t> Eigenvalues</w:t>
                            </w:r>
                          </w:p>
                        </w:tc>
                        <w:tc>
                          <w:tcPr>
                            <w:tcW w:w="3469" w:type="dxa"/>
                            <w:gridSpan w:val="3"/>
                            <w:tcBorders>
                              <w:left w:val="single" w:sz="2" w:space="0" w:color="000000"/>
                              <w:bottom w:val="single" w:sz="2" w:space="0" w:color="000000"/>
                              <w:right w:val="single" w:sz="2" w:space="0" w:color="000000"/>
                            </w:tcBorders>
                          </w:tcPr>
                          <w:p>
                            <w:pPr>
                              <w:pStyle w:val="TableParagraph"/>
                              <w:spacing w:line="300" w:lineRule="atLeast" w:before="263"/>
                              <w:ind w:left="1262" w:right="254" w:hanging="980"/>
                              <w:rPr>
                                <w:sz w:val="26"/>
                              </w:rPr>
                            </w:pPr>
                            <w:r>
                              <w:rPr>
                                <w:sz w:val="26"/>
                              </w:rPr>
                              <w:t>Extraction</w:t>
                            </w:r>
                            <w:r>
                              <w:rPr>
                                <w:spacing w:val="-12"/>
                                <w:sz w:val="26"/>
                              </w:rPr>
                              <w:t> </w:t>
                            </w:r>
                            <w:r>
                              <w:rPr>
                                <w:sz w:val="26"/>
                              </w:rPr>
                              <w:t>Sums</w:t>
                            </w:r>
                            <w:r>
                              <w:rPr>
                                <w:spacing w:val="-13"/>
                                <w:sz w:val="26"/>
                              </w:rPr>
                              <w:t> </w:t>
                            </w:r>
                            <w:r>
                              <w:rPr>
                                <w:sz w:val="26"/>
                              </w:rPr>
                              <w:t>of</w:t>
                            </w:r>
                            <w:r>
                              <w:rPr>
                                <w:spacing w:val="-12"/>
                                <w:sz w:val="26"/>
                              </w:rPr>
                              <w:t> </w:t>
                            </w:r>
                            <w:r>
                              <w:rPr>
                                <w:sz w:val="26"/>
                              </w:rPr>
                              <w:t>Squared </w:t>
                            </w:r>
                            <w:r>
                              <w:rPr>
                                <w:spacing w:val="-2"/>
                                <w:sz w:val="26"/>
                              </w:rPr>
                              <w:t>Loadings</w:t>
                            </w:r>
                          </w:p>
                        </w:tc>
                        <w:tc>
                          <w:tcPr>
                            <w:tcW w:w="2016" w:type="dxa"/>
                            <w:tcBorders>
                              <w:left w:val="single" w:sz="2" w:space="0" w:color="000000"/>
                              <w:bottom w:val="single" w:sz="2" w:space="0" w:color="000000"/>
                              <w:right w:val="single" w:sz="2" w:space="0" w:color="000000"/>
                            </w:tcBorders>
                          </w:tcPr>
                          <w:p>
                            <w:pPr>
                              <w:pStyle w:val="TableParagraph"/>
                              <w:spacing w:line="298" w:lineRule="exact"/>
                              <w:ind w:left="29"/>
                              <w:jc w:val="center"/>
                              <w:rPr>
                                <w:sz w:val="26"/>
                              </w:rPr>
                            </w:pPr>
                            <w:r>
                              <w:rPr>
                                <w:sz w:val="26"/>
                              </w:rPr>
                              <w:t>Rotation</w:t>
                            </w:r>
                            <w:r>
                              <w:rPr>
                                <w:spacing w:val="-17"/>
                                <w:sz w:val="26"/>
                              </w:rPr>
                              <w:t> </w:t>
                            </w:r>
                            <w:r>
                              <w:rPr>
                                <w:sz w:val="26"/>
                              </w:rPr>
                              <w:t>Sums</w:t>
                            </w:r>
                            <w:r>
                              <w:rPr>
                                <w:spacing w:val="-16"/>
                                <w:sz w:val="26"/>
                              </w:rPr>
                              <w:t> </w:t>
                            </w:r>
                            <w:r>
                              <w:rPr>
                                <w:sz w:val="26"/>
                              </w:rPr>
                              <w:t>of </w:t>
                            </w:r>
                            <w:r>
                              <w:rPr>
                                <w:spacing w:val="-2"/>
                                <w:sz w:val="26"/>
                              </w:rPr>
                              <w:t>Squared Loadings(a)</w:t>
                            </w:r>
                          </w:p>
                        </w:tc>
                      </w:tr>
                      <w:tr>
                        <w:trPr>
                          <w:trHeight w:val="601" w:hRule="atLeast"/>
                        </w:trPr>
                        <w:tc>
                          <w:tcPr>
                            <w:tcW w:w="502" w:type="dxa"/>
                            <w:vMerge/>
                            <w:tcBorders>
                              <w:top w:val="nil"/>
                            </w:tcBorders>
                            <w:textDirection w:val="tbRl"/>
                          </w:tcPr>
                          <w:p>
                            <w:pPr>
                              <w:rPr>
                                <w:sz w:val="2"/>
                                <w:szCs w:val="2"/>
                              </w:rPr>
                            </w:pPr>
                          </w:p>
                        </w:tc>
                        <w:tc>
                          <w:tcPr>
                            <w:tcW w:w="771" w:type="dxa"/>
                            <w:tcBorders>
                              <w:top w:val="single" w:sz="2" w:space="0" w:color="000000"/>
                              <w:right w:val="single" w:sz="2" w:space="0" w:color="000000"/>
                            </w:tcBorders>
                          </w:tcPr>
                          <w:p>
                            <w:pPr>
                              <w:pStyle w:val="TableParagraph"/>
                              <w:spacing w:line="283" w:lineRule="exact" w:before="298"/>
                              <w:ind w:left="20" w:right="2"/>
                              <w:jc w:val="center"/>
                              <w:rPr>
                                <w:sz w:val="26"/>
                              </w:rPr>
                            </w:pPr>
                            <w:r>
                              <w:rPr>
                                <w:spacing w:val="-2"/>
                                <w:sz w:val="26"/>
                              </w:rPr>
                              <w:t>Total</w:t>
                            </w:r>
                          </w:p>
                        </w:tc>
                        <w:tc>
                          <w:tcPr>
                            <w:tcW w:w="1240" w:type="dxa"/>
                            <w:tcBorders>
                              <w:top w:val="single" w:sz="2" w:space="0" w:color="000000"/>
                              <w:left w:val="single" w:sz="2" w:space="0" w:color="000000"/>
                              <w:right w:val="single" w:sz="2" w:space="0" w:color="000000"/>
                            </w:tcBorders>
                          </w:tcPr>
                          <w:p>
                            <w:pPr>
                              <w:pStyle w:val="TableParagraph"/>
                              <w:spacing w:line="298" w:lineRule="exact"/>
                              <w:ind w:left="163" w:right="129" w:firstLine="219"/>
                              <w:rPr>
                                <w:sz w:val="26"/>
                              </w:rPr>
                            </w:pPr>
                            <w:r>
                              <w:rPr>
                                <w:sz w:val="26"/>
                              </w:rPr>
                              <w:t>% of </w:t>
                            </w:r>
                            <w:r>
                              <w:rPr>
                                <w:spacing w:val="-2"/>
                                <w:sz w:val="26"/>
                              </w:rPr>
                              <w:t>Variance</w:t>
                            </w:r>
                          </w:p>
                        </w:tc>
                        <w:tc>
                          <w:tcPr>
                            <w:tcW w:w="1458" w:type="dxa"/>
                            <w:tcBorders>
                              <w:top w:val="single" w:sz="2" w:space="0" w:color="000000"/>
                              <w:left w:val="single" w:sz="2" w:space="0" w:color="000000"/>
                              <w:right w:val="single" w:sz="2" w:space="0" w:color="000000"/>
                            </w:tcBorders>
                          </w:tcPr>
                          <w:p>
                            <w:pPr>
                              <w:pStyle w:val="TableParagraph"/>
                              <w:spacing w:line="299" w:lineRule="exact"/>
                              <w:ind w:left="30" w:right="1"/>
                              <w:jc w:val="center"/>
                              <w:rPr>
                                <w:sz w:val="26"/>
                              </w:rPr>
                            </w:pPr>
                            <w:r>
                              <w:rPr>
                                <w:spacing w:val="-2"/>
                                <w:sz w:val="26"/>
                              </w:rPr>
                              <w:t>Cumulative</w:t>
                            </w:r>
                          </w:p>
                          <w:p>
                            <w:pPr>
                              <w:pStyle w:val="TableParagraph"/>
                              <w:spacing w:line="283" w:lineRule="exact"/>
                              <w:ind w:left="30" w:right="2"/>
                              <w:jc w:val="center"/>
                              <w:rPr>
                                <w:sz w:val="26"/>
                              </w:rPr>
                            </w:pPr>
                            <w:r>
                              <w:rPr>
                                <w:spacing w:val="-10"/>
                                <w:sz w:val="26"/>
                              </w:rPr>
                              <w:t>%</w:t>
                            </w:r>
                          </w:p>
                        </w:tc>
                        <w:tc>
                          <w:tcPr>
                            <w:tcW w:w="771" w:type="dxa"/>
                            <w:tcBorders>
                              <w:top w:val="single" w:sz="2" w:space="0" w:color="000000"/>
                              <w:left w:val="single" w:sz="2" w:space="0" w:color="000000"/>
                              <w:right w:val="single" w:sz="2" w:space="0" w:color="000000"/>
                            </w:tcBorders>
                          </w:tcPr>
                          <w:p>
                            <w:pPr>
                              <w:pStyle w:val="TableParagraph"/>
                              <w:spacing w:line="283" w:lineRule="exact" w:before="298"/>
                              <w:ind w:left="30" w:right="2"/>
                              <w:jc w:val="center"/>
                              <w:rPr>
                                <w:sz w:val="26"/>
                              </w:rPr>
                            </w:pPr>
                            <w:r>
                              <w:rPr>
                                <w:spacing w:val="-2"/>
                                <w:sz w:val="26"/>
                              </w:rPr>
                              <w:t>Total</w:t>
                            </w:r>
                          </w:p>
                        </w:tc>
                        <w:tc>
                          <w:tcPr>
                            <w:tcW w:w="1240" w:type="dxa"/>
                            <w:tcBorders>
                              <w:top w:val="single" w:sz="2" w:space="0" w:color="000000"/>
                              <w:left w:val="single" w:sz="2" w:space="0" w:color="000000"/>
                              <w:right w:val="single" w:sz="2" w:space="0" w:color="000000"/>
                            </w:tcBorders>
                          </w:tcPr>
                          <w:p>
                            <w:pPr>
                              <w:pStyle w:val="TableParagraph"/>
                              <w:spacing w:line="298" w:lineRule="exact"/>
                              <w:ind w:left="163" w:right="129" w:firstLine="219"/>
                              <w:rPr>
                                <w:sz w:val="26"/>
                              </w:rPr>
                            </w:pPr>
                            <w:r>
                              <w:rPr>
                                <w:sz w:val="26"/>
                              </w:rPr>
                              <w:t>% of </w:t>
                            </w:r>
                            <w:r>
                              <w:rPr>
                                <w:spacing w:val="-2"/>
                                <w:sz w:val="26"/>
                              </w:rPr>
                              <w:t>Variance</w:t>
                            </w:r>
                          </w:p>
                        </w:tc>
                        <w:tc>
                          <w:tcPr>
                            <w:tcW w:w="1458" w:type="dxa"/>
                            <w:tcBorders>
                              <w:top w:val="single" w:sz="2" w:space="0" w:color="000000"/>
                              <w:left w:val="single" w:sz="2" w:space="0" w:color="000000"/>
                              <w:right w:val="single" w:sz="2" w:space="0" w:color="000000"/>
                            </w:tcBorders>
                          </w:tcPr>
                          <w:p>
                            <w:pPr>
                              <w:pStyle w:val="TableParagraph"/>
                              <w:spacing w:line="299" w:lineRule="exact"/>
                              <w:ind w:left="30" w:right="2"/>
                              <w:jc w:val="center"/>
                              <w:rPr>
                                <w:sz w:val="26"/>
                              </w:rPr>
                            </w:pPr>
                            <w:r>
                              <w:rPr>
                                <w:spacing w:val="-2"/>
                                <w:sz w:val="26"/>
                              </w:rPr>
                              <w:t>Cumulative</w:t>
                            </w:r>
                          </w:p>
                          <w:p>
                            <w:pPr>
                              <w:pStyle w:val="TableParagraph"/>
                              <w:spacing w:line="283" w:lineRule="exact"/>
                              <w:ind w:left="30"/>
                              <w:jc w:val="center"/>
                              <w:rPr>
                                <w:sz w:val="26"/>
                              </w:rPr>
                            </w:pPr>
                            <w:r>
                              <w:rPr>
                                <w:spacing w:val="-10"/>
                                <w:sz w:val="26"/>
                              </w:rPr>
                              <w:t>%</w:t>
                            </w:r>
                          </w:p>
                        </w:tc>
                        <w:tc>
                          <w:tcPr>
                            <w:tcW w:w="2016" w:type="dxa"/>
                            <w:tcBorders>
                              <w:top w:val="single" w:sz="2" w:space="0" w:color="000000"/>
                              <w:left w:val="single" w:sz="2" w:space="0" w:color="000000"/>
                              <w:right w:val="single" w:sz="2" w:space="0" w:color="000000"/>
                            </w:tcBorders>
                          </w:tcPr>
                          <w:p>
                            <w:pPr>
                              <w:pStyle w:val="TableParagraph"/>
                              <w:spacing w:line="283" w:lineRule="exact" w:before="298"/>
                              <w:ind w:left="29" w:right="1"/>
                              <w:jc w:val="center"/>
                              <w:rPr>
                                <w:sz w:val="26"/>
                              </w:rPr>
                            </w:pPr>
                            <w:r>
                              <w:rPr>
                                <w:spacing w:val="-2"/>
                                <w:sz w:val="26"/>
                              </w:rPr>
                              <w:t>Total</w:t>
                            </w:r>
                          </w:p>
                        </w:tc>
                      </w:tr>
                      <w:tr>
                        <w:trPr>
                          <w:trHeight w:val="301" w:hRule="atLeast"/>
                        </w:trPr>
                        <w:tc>
                          <w:tcPr>
                            <w:tcW w:w="502" w:type="dxa"/>
                            <w:tcBorders>
                              <w:bottom w:val="nil"/>
                            </w:tcBorders>
                          </w:tcPr>
                          <w:p>
                            <w:pPr>
                              <w:pStyle w:val="TableParagraph"/>
                              <w:spacing w:line="282" w:lineRule="exact"/>
                              <w:ind w:left="93"/>
                              <w:rPr>
                                <w:sz w:val="26"/>
                              </w:rPr>
                            </w:pPr>
                            <w:r>
                              <w:rPr>
                                <w:spacing w:val="-10"/>
                                <w:sz w:val="26"/>
                              </w:rPr>
                              <w:t>1</w:t>
                            </w:r>
                          </w:p>
                        </w:tc>
                        <w:tc>
                          <w:tcPr>
                            <w:tcW w:w="771" w:type="dxa"/>
                            <w:tcBorders>
                              <w:bottom w:val="nil"/>
                              <w:right w:val="single" w:sz="2" w:space="0" w:color="000000"/>
                            </w:tcBorders>
                          </w:tcPr>
                          <w:p>
                            <w:pPr>
                              <w:pStyle w:val="TableParagraph"/>
                              <w:spacing w:line="282" w:lineRule="exact"/>
                              <w:ind w:left="20"/>
                              <w:jc w:val="center"/>
                              <w:rPr>
                                <w:sz w:val="26"/>
                              </w:rPr>
                            </w:pPr>
                            <w:r>
                              <w:rPr>
                                <w:spacing w:val="-2"/>
                                <w:sz w:val="26"/>
                              </w:rPr>
                              <w:t>2.188</w:t>
                            </w:r>
                          </w:p>
                        </w:tc>
                        <w:tc>
                          <w:tcPr>
                            <w:tcW w:w="1240" w:type="dxa"/>
                            <w:tcBorders>
                              <w:left w:val="single" w:sz="2" w:space="0" w:color="000000"/>
                              <w:bottom w:val="nil"/>
                              <w:right w:val="single" w:sz="2" w:space="0" w:color="000000"/>
                            </w:tcBorders>
                          </w:tcPr>
                          <w:p>
                            <w:pPr>
                              <w:pStyle w:val="TableParagraph"/>
                              <w:spacing w:line="282" w:lineRule="exact"/>
                              <w:ind w:right="72"/>
                              <w:jc w:val="right"/>
                              <w:rPr>
                                <w:sz w:val="26"/>
                              </w:rPr>
                            </w:pPr>
                            <w:r>
                              <w:rPr>
                                <w:spacing w:val="-2"/>
                                <w:sz w:val="26"/>
                              </w:rPr>
                              <w:t>31.251</w:t>
                            </w:r>
                          </w:p>
                        </w:tc>
                        <w:tc>
                          <w:tcPr>
                            <w:tcW w:w="1458" w:type="dxa"/>
                            <w:tcBorders>
                              <w:left w:val="single" w:sz="2" w:space="0" w:color="000000"/>
                              <w:bottom w:val="nil"/>
                              <w:right w:val="single" w:sz="2" w:space="0" w:color="000000"/>
                            </w:tcBorders>
                          </w:tcPr>
                          <w:p>
                            <w:pPr>
                              <w:pStyle w:val="TableParagraph"/>
                              <w:spacing w:line="282" w:lineRule="exact"/>
                              <w:ind w:right="74"/>
                              <w:jc w:val="right"/>
                              <w:rPr>
                                <w:sz w:val="26"/>
                              </w:rPr>
                            </w:pPr>
                            <w:r>
                              <w:rPr>
                                <w:spacing w:val="-2"/>
                                <w:sz w:val="26"/>
                              </w:rPr>
                              <w:t>31.251</w:t>
                            </w:r>
                          </w:p>
                        </w:tc>
                        <w:tc>
                          <w:tcPr>
                            <w:tcW w:w="771" w:type="dxa"/>
                            <w:tcBorders>
                              <w:left w:val="single" w:sz="2" w:space="0" w:color="000000"/>
                              <w:bottom w:val="nil"/>
                              <w:right w:val="single" w:sz="2" w:space="0" w:color="000000"/>
                            </w:tcBorders>
                          </w:tcPr>
                          <w:p>
                            <w:pPr>
                              <w:pStyle w:val="TableParagraph"/>
                              <w:spacing w:line="282" w:lineRule="exact"/>
                              <w:ind w:left="30"/>
                              <w:jc w:val="center"/>
                              <w:rPr>
                                <w:sz w:val="26"/>
                              </w:rPr>
                            </w:pPr>
                            <w:r>
                              <w:rPr>
                                <w:spacing w:val="-2"/>
                                <w:sz w:val="26"/>
                              </w:rPr>
                              <w:t>2.188</w:t>
                            </w:r>
                          </w:p>
                        </w:tc>
                        <w:tc>
                          <w:tcPr>
                            <w:tcW w:w="1240"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31.251</w:t>
                            </w:r>
                          </w:p>
                        </w:tc>
                        <w:tc>
                          <w:tcPr>
                            <w:tcW w:w="1458"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31.251</w:t>
                            </w:r>
                          </w:p>
                        </w:tc>
                        <w:tc>
                          <w:tcPr>
                            <w:tcW w:w="2016"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1.641</w:t>
                            </w: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2</w:t>
                            </w:r>
                          </w:p>
                        </w:tc>
                        <w:tc>
                          <w:tcPr>
                            <w:tcW w:w="771" w:type="dxa"/>
                            <w:tcBorders>
                              <w:top w:val="nil"/>
                              <w:bottom w:val="nil"/>
                              <w:right w:val="single" w:sz="2" w:space="0" w:color="000000"/>
                            </w:tcBorders>
                          </w:tcPr>
                          <w:p>
                            <w:pPr>
                              <w:pStyle w:val="TableParagraph"/>
                              <w:spacing w:line="279" w:lineRule="exact"/>
                              <w:ind w:left="20"/>
                              <w:jc w:val="center"/>
                              <w:rPr>
                                <w:sz w:val="26"/>
                              </w:rPr>
                            </w:pPr>
                            <w:r>
                              <w:rPr>
                                <w:spacing w:val="-2"/>
                                <w:sz w:val="26"/>
                              </w:rPr>
                              <w:t>1.287</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18.386</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49.637</w:t>
                            </w:r>
                          </w:p>
                        </w:tc>
                        <w:tc>
                          <w:tcPr>
                            <w:tcW w:w="771" w:type="dxa"/>
                            <w:tcBorders>
                              <w:top w:val="nil"/>
                              <w:left w:val="single" w:sz="2" w:space="0" w:color="000000"/>
                              <w:bottom w:val="nil"/>
                              <w:right w:val="single" w:sz="2" w:space="0" w:color="000000"/>
                            </w:tcBorders>
                          </w:tcPr>
                          <w:p>
                            <w:pPr>
                              <w:pStyle w:val="TableParagraph"/>
                              <w:spacing w:line="279" w:lineRule="exact"/>
                              <w:ind w:left="30"/>
                              <w:jc w:val="center"/>
                              <w:rPr>
                                <w:sz w:val="26"/>
                              </w:rPr>
                            </w:pPr>
                            <w:r>
                              <w:rPr>
                                <w:spacing w:val="-2"/>
                                <w:sz w:val="26"/>
                              </w:rPr>
                              <w:t>1.287</w:t>
                            </w:r>
                          </w:p>
                        </w:tc>
                        <w:tc>
                          <w:tcPr>
                            <w:tcW w:w="1240"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18.386</w:t>
                            </w:r>
                          </w:p>
                        </w:tc>
                        <w:tc>
                          <w:tcPr>
                            <w:tcW w:w="1458"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49.637</w:t>
                            </w:r>
                          </w:p>
                        </w:tc>
                        <w:tc>
                          <w:tcPr>
                            <w:tcW w:w="2016"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1.596</w:t>
                            </w: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3</w:t>
                            </w:r>
                          </w:p>
                        </w:tc>
                        <w:tc>
                          <w:tcPr>
                            <w:tcW w:w="771" w:type="dxa"/>
                            <w:tcBorders>
                              <w:top w:val="nil"/>
                              <w:bottom w:val="nil"/>
                              <w:right w:val="single" w:sz="2" w:space="0" w:color="000000"/>
                            </w:tcBorders>
                          </w:tcPr>
                          <w:p>
                            <w:pPr>
                              <w:pStyle w:val="TableParagraph"/>
                              <w:spacing w:line="279" w:lineRule="exact"/>
                              <w:ind w:left="20"/>
                              <w:jc w:val="center"/>
                              <w:rPr>
                                <w:sz w:val="26"/>
                              </w:rPr>
                            </w:pPr>
                            <w:r>
                              <w:rPr>
                                <w:spacing w:val="-2"/>
                                <w:sz w:val="26"/>
                              </w:rPr>
                              <w:t>1.125</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16.065</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65.701</w:t>
                            </w:r>
                          </w:p>
                        </w:tc>
                        <w:tc>
                          <w:tcPr>
                            <w:tcW w:w="771" w:type="dxa"/>
                            <w:tcBorders>
                              <w:top w:val="nil"/>
                              <w:left w:val="single" w:sz="2" w:space="0" w:color="000000"/>
                              <w:bottom w:val="nil"/>
                              <w:right w:val="single" w:sz="2" w:space="0" w:color="000000"/>
                            </w:tcBorders>
                          </w:tcPr>
                          <w:p>
                            <w:pPr>
                              <w:pStyle w:val="TableParagraph"/>
                              <w:spacing w:line="279" w:lineRule="exact"/>
                              <w:ind w:left="30"/>
                              <w:jc w:val="center"/>
                              <w:rPr>
                                <w:sz w:val="26"/>
                              </w:rPr>
                            </w:pPr>
                            <w:r>
                              <w:rPr>
                                <w:spacing w:val="-2"/>
                                <w:sz w:val="26"/>
                              </w:rPr>
                              <w:t>1.125</w:t>
                            </w:r>
                          </w:p>
                        </w:tc>
                        <w:tc>
                          <w:tcPr>
                            <w:tcW w:w="1240"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16.065</w:t>
                            </w:r>
                          </w:p>
                        </w:tc>
                        <w:tc>
                          <w:tcPr>
                            <w:tcW w:w="1458"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65.701</w:t>
                            </w:r>
                          </w:p>
                        </w:tc>
                        <w:tc>
                          <w:tcPr>
                            <w:tcW w:w="2016"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1.635</w:t>
                            </w: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4</w:t>
                            </w:r>
                          </w:p>
                        </w:tc>
                        <w:tc>
                          <w:tcPr>
                            <w:tcW w:w="771" w:type="dxa"/>
                            <w:tcBorders>
                              <w:top w:val="nil"/>
                              <w:bottom w:val="nil"/>
                              <w:right w:val="single" w:sz="2" w:space="0" w:color="000000"/>
                            </w:tcBorders>
                          </w:tcPr>
                          <w:p>
                            <w:pPr>
                              <w:pStyle w:val="TableParagraph"/>
                              <w:spacing w:line="279" w:lineRule="exact"/>
                              <w:ind w:left="149"/>
                              <w:jc w:val="center"/>
                              <w:rPr>
                                <w:sz w:val="26"/>
                              </w:rPr>
                            </w:pPr>
                            <w:r>
                              <w:rPr>
                                <w:spacing w:val="-4"/>
                                <w:sz w:val="26"/>
                              </w:rPr>
                              <w:t>.803</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11.473</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77.174</w:t>
                            </w:r>
                          </w:p>
                        </w:tc>
                        <w:tc>
                          <w:tcPr>
                            <w:tcW w:w="771" w:type="dxa"/>
                            <w:tcBorders>
                              <w:top w:val="nil"/>
                              <w:left w:val="single" w:sz="2" w:space="0" w:color="000000"/>
                              <w:bottom w:val="nil"/>
                              <w:right w:val="single" w:sz="2" w:space="0" w:color="000000"/>
                            </w:tcBorders>
                          </w:tcPr>
                          <w:p>
                            <w:pPr>
                              <w:pStyle w:val="TableParagraph"/>
                              <w:rPr>
                                <w:sz w:val="22"/>
                              </w:rPr>
                            </w:pPr>
                          </w:p>
                        </w:tc>
                        <w:tc>
                          <w:tcPr>
                            <w:tcW w:w="1240" w:type="dxa"/>
                            <w:tcBorders>
                              <w:top w:val="nil"/>
                              <w:left w:val="single" w:sz="2" w:space="0" w:color="000000"/>
                              <w:bottom w:val="nil"/>
                              <w:right w:val="single" w:sz="2" w:space="0" w:color="000000"/>
                            </w:tcBorders>
                          </w:tcPr>
                          <w:p>
                            <w:pPr>
                              <w:pStyle w:val="TableParagraph"/>
                              <w:rPr>
                                <w:sz w:val="22"/>
                              </w:rPr>
                            </w:pPr>
                          </w:p>
                        </w:tc>
                        <w:tc>
                          <w:tcPr>
                            <w:tcW w:w="1458" w:type="dxa"/>
                            <w:tcBorders>
                              <w:top w:val="nil"/>
                              <w:left w:val="single" w:sz="2" w:space="0" w:color="000000"/>
                              <w:bottom w:val="nil"/>
                              <w:right w:val="single" w:sz="2" w:space="0" w:color="000000"/>
                            </w:tcBorders>
                          </w:tcPr>
                          <w:p>
                            <w:pPr>
                              <w:pStyle w:val="TableParagraph"/>
                              <w:rPr>
                                <w:sz w:val="22"/>
                              </w:rPr>
                            </w:pPr>
                          </w:p>
                        </w:tc>
                        <w:tc>
                          <w:tcPr>
                            <w:tcW w:w="2016" w:type="dxa"/>
                            <w:tcBorders>
                              <w:top w:val="nil"/>
                              <w:left w:val="single" w:sz="2" w:space="0" w:color="000000"/>
                              <w:bottom w:val="nil"/>
                              <w:right w:val="single" w:sz="2" w:space="0" w:color="000000"/>
                            </w:tcBorders>
                          </w:tcPr>
                          <w:p>
                            <w:pPr>
                              <w:pStyle w:val="TableParagraph"/>
                              <w:rPr>
                                <w:sz w:val="22"/>
                              </w:rPr>
                            </w:pP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5</w:t>
                            </w:r>
                          </w:p>
                        </w:tc>
                        <w:tc>
                          <w:tcPr>
                            <w:tcW w:w="771" w:type="dxa"/>
                            <w:tcBorders>
                              <w:top w:val="nil"/>
                              <w:bottom w:val="nil"/>
                              <w:right w:val="single" w:sz="2" w:space="0" w:color="000000"/>
                            </w:tcBorders>
                          </w:tcPr>
                          <w:p>
                            <w:pPr>
                              <w:pStyle w:val="TableParagraph"/>
                              <w:spacing w:line="279" w:lineRule="exact"/>
                              <w:ind w:left="149"/>
                              <w:jc w:val="center"/>
                              <w:rPr>
                                <w:sz w:val="26"/>
                              </w:rPr>
                            </w:pPr>
                            <w:r>
                              <w:rPr>
                                <w:spacing w:val="-4"/>
                                <w:sz w:val="26"/>
                              </w:rPr>
                              <w:t>.651</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9.297</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86.471</w:t>
                            </w:r>
                          </w:p>
                        </w:tc>
                        <w:tc>
                          <w:tcPr>
                            <w:tcW w:w="771" w:type="dxa"/>
                            <w:tcBorders>
                              <w:top w:val="nil"/>
                              <w:left w:val="single" w:sz="2" w:space="0" w:color="000000"/>
                              <w:bottom w:val="nil"/>
                              <w:right w:val="single" w:sz="2" w:space="0" w:color="000000"/>
                            </w:tcBorders>
                          </w:tcPr>
                          <w:p>
                            <w:pPr>
                              <w:pStyle w:val="TableParagraph"/>
                              <w:rPr>
                                <w:sz w:val="22"/>
                              </w:rPr>
                            </w:pPr>
                          </w:p>
                        </w:tc>
                        <w:tc>
                          <w:tcPr>
                            <w:tcW w:w="1240" w:type="dxa"/>
                            <w:tcBorders>
                              <w:top w:val="nil"/>
                              <w:left w:val="single" w:sz="2" w:space="0" w:color="000000"/>
                              <w:bottom w:val="nil"/>
                              <w:right w:val="single" w:sz="2" w:space="0" w:color="000000"/>
                            </w:tcBorders>
                          </w:tcPr>
                          <w:p>
                            <w:pPr>
                              <w:pStyle w:val="TableParagraph"/>
                              <w:rPr>
                                <w:sz w:val="22"/>
                              </w:rPr>
                            </w:pPr>
                          </w:p>
                        </w:tc>
                        <w:tc>
                          <w:tcPr>
                            <w:tcW w:w="1458" w:type="dxa"/>
                            <w:tcBorders>
                              <w:top w:val="nil"/>
                              <w:left w:val="single" w:sz="2" w:space="0" w:color="000000"/>
                              <w:bottom w:val="nil"/>
                              <w:right w:val="single" w:sz="2" w:space="0" w:color="000000"/>
                            </w:tcBorders>
                          </w:tcPr>
                          <w:p>
                            <w:pPr>
                              <w:pStyle w:val="TableParagraph"/>
                              <w:rPr>
                                <w:sz w:val="22"/>
                              </w:rPr>
                            </w:pPr>
                          </w:p>
                        </w:tc>
                        <w:tc>
                          <w:tcPr>
                            <w:tcW w:w="2016" w:type="dxa"/>
                            <w:tcBorders>
                              <w:top w:val="nil"/>
                              <w:left w:val="single" w:sz="2" w:space="0" w:color="000000"/>
                              <w:bottom w:val="nil"/>
                              <w:right w:val="single" w:sz="2" w:space="0" w:color="000000"/>
                            </w:tcBorders>
                          </w:tcPr>
                          <w:p>
                            <w:pPr>
                              <w:pStyle w:val="TableParagraph"/>
                              <w:rPr>
                                <w:sz w:val="22"/>
                              </w:rPr>
                            </w:pPr>
                          </w:p>
                        </w:tc>
                      </w:tr>
                      <w:tr>
                        <w:trPr>
                          <w:trHeight w:val="298" w:hRule="atLeast"/>
                        </w:trPr>
                        <w:tc>
                          <w:tcPr>
                            <w:tcW w:w="502" w:type="dxa"/>
                            <w:tcBorders>
                              <w:top w:val="nil"/>
                              <w:bottom w:val="nil"/>
                            </w:tcBorders>
                          </w:tcPr>
                          <w:p>
                            <w:pPr>
                              <w:pStyle w:val="TableParagraph"/>
                              <w:spacing w:line="279" w:lineRule="exact"/>
                              <w:ind w:left="93"/>
                              <w:rPr>
                                <w:sz w:val="26"/>
                              </w:rPr>
                            </w:pPr>
                            <w:r>
                              <w:rPr>
                                <w:spacing w:val="-10"/>
                                <w:sz w:val="26"/>
                              </w:rPr>
                              <w:t>6</w:t>
                            </w:r>
                          </w:p>
                        </w:tc>
                        <w:tc>
                          <w:tcPr>
                            <w:tcW w:w="771" w:type="dxa"/>
                            <w:tcBorders>
                              <w:top w:val="nil"/>
                              <w:bottom w:val="nil"/>
                              <w:right w:val="single" w:sz="2" w:space="0" w:color="000000"/>
                            </w:tcBorders>
                          </w:tcPr>
                          <w:p>
                            <w:pPr>
                              <w:pStyle w:val="TableParagraph"/>
                              <w:spacing w:line="279" w:lineRule="exact"/>
                              <w:ind w:left="149"/>
                              <w:jc w:val="center"/>
                              <w:rPr>
                                <w:sz w:val="26"/>
                              </w:rPr>
                            </w:pPr>
                            <w:r>
                              <w:rPr>
                                <w:spacing w:val="-4"/>
                                <w:sz w:val="26"/>
                              </w:rPr>
                              <w:t>.480</w:t>
                            </w:r>
                          </w:p>
                        </w:tc>
                        <w:tc>
                          <w:tcPr>
                            <w:tcW w:w="1240"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6.859</w:t>
                            </w:r>
                          </w:p>
                        </w:tc>
                        <w:tc>
                          <w:tcPr>
                            <w:tcW w:w="1458"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93.329</w:t>
                            </w:r>
                          </w:p>
                        </w:tc>
                        <w:tc>
                          <w:tcPr>
                            <w:tcW w:w="771" w:type="dxa"/>
                            <w:tcBorders>
                              <w:top w:val="nil"/>
                              <w:left w:val="single" w:sz="2" w:space="0" w:color="000000"/>
                              <w:bottom w:val="nil"/>
                              <w:right w:val="single" w:sz="2" w:space="0" w:color="000000"/>
                            </w:tcBorders>
                          </w:tcPr>
                          <w:p>
                            <w:pPr>
                              <w:pStyle w:val="TableParagraph"/>
                              <w:rPr>
                                <w:sz w:val="22"/>
                              </w:rPr>
                            </w:pPr>
                          </w:p>
                        </w:tc>
                        <w:tc>
                          <w:tcPr>
                            <w:tcW w:w="1240" w:type="dxa"/>
                            <w:tcBorders>
                              <w:top w:val="nil"/>
                              <w:left w:val="single" w:sz="2" w:space="0" w:color="000000"/>
                              <w:bottom w:val="nil"/>
                              <w:right w:val="single" w:sz="2" w:space="0" w:color="000000"/>
                            </w:tcBorders>
                          </w:tcPr>
                          <w:p>
                            <w:pPr>
                              <w:pStyle w:val="TableParagraph"/>
                              <w:rPr>
                                <w:sz w:val="22"/>
                              </w:rPr>
                            </w:pPr>
                          </w:p>
                        </w:tc>
                        <w:tc>
                          <w:tcPr>
                            <w:tcW w:w="1458" w:type="dxa"/>
                            <w:tcBorders>
                              <w:top w:val="nil"/>
                              <w:left w:val="single" w:sz="2" w:space="0" w:color="000000"/>
                              <w:bottom w:val="nil"/>
                              <w:right w:val="single" w:sz="2" w:space="0" w:color="000000"/>
                            </w:tcBorders>
                          </w:tcPr>
                          <w:p>
                            <w:pPr>
                              <w:pStyle w:val="TableParagraph"/>
                              <w:rPr>
                                <w:sz w:val="22"/>
                              </w:rPr>
                            </w:pPr>
                          </w:p>
                        </w:tc>
                        <w:tc>
                          <w:tcPr>
                            <w:tcW w:w="2016" w:type="dxa"/>
                            <w:tcBorders>
                              <w:top w:val="nil"/>
                              <w:left w:val="single" w:sz="2" w:space="0" w:color="000000"/>
                              <w:bottom w:val="nil"/>
                              <w:right w:val="single" w:sz="2" w:space="0" w:color="000000"/>
                            </w:tcBorders>
                          </w:tcPr>
                          <w:p>
                            <w:pPr>
                              <w:pStyle w:val="TableParagraph"/>
                              <w:rPr>
                                <w:sz w:val="22"/>
                              </w:rPr>
                            </w:pPr>
                          </w:p>
                        </w:tc>
                      </w:tr>
                      <w:tr>
                        <w:trPr>
                          <w:trHeight w:val="297" w:hRule="atLeast"/>
                        </w:trPr>
                        <w:tc>
                          <w:tcPr>
                            <w:tcW w:w="502" w:type="dxa"/>
                            <w:tcBorders>
                              <w:top w:val="nil"/>
                            </w:tcBorders>
                          </w:tcPr>
                          <w:p>
                            <w:pPr>
                              <w:pStyle w:val="TableParagraph"/>
                              <w:spacing w:line="277" w:lineRule="exact"/>
                              <w:ind w:left="93"/>
                              <w:rPr>
                                <w:sz w:val="26"/>
                              </w:rPr>
                            </w:pPr>
                            <w:r>
                              <w:rPr>
                                <w:spacing w:val="-10"/>
                                <w:sz w:val="26"/>
                              </w:rPr>
                              <w:t>7</w:t>
                            </w:r>
                          </w:p>
                        </w:tc>
                        <w:tc>
                          <w:tcPr>
                            <w:tcW w:w="771" w:type="dxa"/>
                            <w:tcBorders>
                              <w:top w:val="nil"/>
                              <w:right w:val="single" w:sz="2" w:space="0" w:color="000000"/>
                            </w:tcBorders>
                          </w:tcPr>
                          <w:p>
                            <w:pPr>
                              <w:pStyle w:val="TableParagraph"/>
                              <w:spacing w:line="277" w:lineRule="exact"/>
                              <w:ind w:left="149"/>
                              <w:jc w:val="center"/>
                              <w:rPr>
                                <w:sz w:val="26"/>
                              </w:rPr>
                            </w:pPr>
                            <w:r>
                              <w:rPr>
                                <w:spacing w:val="-4"/>
                                <w:sz w:val="26"/>
                              </w:rPr>
                              <w:t>.467</w:t>
                            </w:r>
                          </w:p>
                        </w:tc>
                        <w:tc>
                          <w:tcPr>
                            <w:tcW w:w="1240" w:type="dxa"/>
                            <w:tcBorders>
                              <w:top w:val="nil"/>
                              <w:left w:val="single" w:sz="2" w:space="0" w:color="000000"/>
                              <w:right w:val="single" w:sz="2" w:space="0" w:color="000000"/>
                            </w:tcBorders>
                          </w:tcPr>
                          <w:p>
                            <w:pPr>
                              <w:pStyle w:val="TableParagraph"/>
                              <w:spacing w:line="277" w:lineRule="exact"/>
                              <w:ind w:right="72"/>
                              <w:jc w:val="right"/>
                              <w:rPr>
                                <w:sz w:val="26"/>
                              </w:rPr>
                            </w:pPr>
                            <w:r>
                              <w:rPr>
                                <w:spacing w:val="-2"/>
                                <w:sz w:val="26"/>
                              </w:rPr>
                              <w:t>6.671</w:t>
                            </w:r>
                          </w:p>
                        </w:tc>
                        <w:tc>
                          <w:tcPr>
                            <w:tcW w:w="1458" w:type="dxa"/>
                            <w:tcBorders>
                              <w:top w:val="nil"/>
                              <w:left w:val="single" w:sz="2" w:space="0" w:color="000000"/>
                              <w:right w:val="single" w:sz="2" w:space="0" w:color="000000"/>
                            </w:tcBorders>
                          </w:tcPr>
                          <w:p>
                            <w:pPr>
                              <w:pStyle w:val="TableParagraph"/>
                              <w:spacing w:line="277" w:lineRule="exact"/>
                              <w:ind w:right="73"/>
                              <w:jc w:val="right"/>
                              <w:rPr>
                                <w:sz w:val="26"/>
                              </w:rPr>
                            </w:pPr>
                            <w:r>
                              <w:rPr>
                                <w:spacing w:val="-2"/>
                                <w:sz w:val="26"/>
                              </w:rPr>
                              <w:t>100.000</w:t>
                            </w:r>
                          </w:p>
                        </w:tc>
                        <w:tc>
                          <w:tcPr>
                            <w:tcW w:w="771" w:type="dxa"/>
                            <w:tcBorders>
                              <w:top w:val="nil"/>
                              <w:left w:val="single" w:sz="2" w:space="0" w:color="000000"/>
                              <w:right w:val="single" w:sz="2" w:space="0" w:color="000000"/>
                            </w:tcBorders>
                          </w:tcPr>
                          <w:p>
                            <w:pPr>
                              <w:pStyle w:val="TableParagraph"/>
                              <w:rPr>
                                <w:sz w:val="22"/>
                              </w:rPr>
                            </w:pPr>
                          </w:p>
                        </w:tc>
                        <w:tc>
                          <w:tcPr>
                            <w:tcW w:w="1240" w:type="dxa"/>
                            <w:tcBorders>
                              <w:top w:val="nil"/>
                              <w:left w:val="single" w:sz="2" w:space="0" w:color="000000"/>
                              <w:right w:val="single" w:sz="2" w:space="0" w:color="000000"/>
                            </w:tcBorders>
                          </w:tcPr>
                          <w:p>
                            <w:pPr>
                              <w:pStyle w:val="TableParagraph"/>
                              <w:rPr>
                                <w:sz w:val="22"/>
                              </w:rPr>
                            </w:pPr>
                          </w:p>
                        </w:tc>
                        <w:tc>
                          <w:tcPr>
                            <w:tcW w:w="1458" w:type="dxa"/>
                            <w:tcBorders>
                              <w:top w:val="nil"/>
                              <w:left w:val="single" w:sz="2" w:space="0" w:color="000000"/>
                              <w:right w:val="single" w:sz="2" w:space="0" w:color="000000"/>
                            </w:tcBorders>
                          </w:tcPr>
                          <w:p>
                            <w:pPr>
                              <w:pStyle w:val="TableParagraph"/>
                              <w:rPr>
                                <w:sz w:val="22"/>
                              </w:rPr>
                            </w:pPr>
                          </w:p>
                        </w:tc>
                        <w:tc>
                          <w:tcPr>
                            <w:tcW w:w="2016" w:type="dxa"/>
                            <w:tcBorders>
                              <w:top w:val="nil"/>
                              <w:left w:val="single" w:sz="2" w:space="0" w:color="000000"/>
                              <w:right w:val="single" w:sz="2" w:space="0" w:color="000000"/>
                            </w:tcBorders>
                          </w:tcPr>
                          <w:p>
                            <w:pPr>
                              <w:pStyle w:val="TableParagraph"/>
                              <w:rPr>
                                <w:sz w:val="22"/>
                              </w:rPr>
                            </w:pPr>
                          </w:p>
                        </w:tc>
                      </w:tr>
                    </w:tbl>
                    <w:p>
                      <w:pPr>
                        <w:pStyle w:val="BodyText"/>
                        <w:jc w:val="left"/>
                      </w:pPr>
                    </w:p>
                  </w:txbxContent>
                </v:textbox>
                <w10:wrap type="none"/>
              </v:shape>
            </w:pict>
          </mc:Fallback>
        </mc:AlternateContent>
      </w:r>
      <w:r>
        <w:rPr>
          <w:b/>
          <w:sz w:val="26"/>
        </w:rPr>
        <w:t>Led</w:t>
      </w:r>
      <w:r>
        <w:rPr>
          <w:b/>
          <w:spacing w:val="-2"/>
          <w:sz w:val="26"/>
        </w:rPr>
        <w:t> </w:t>
      </w:r>
      <w:r>
        <w:rPr>
          <w:sz w:val="26"/>
        </w:rPr>
        <w:t>4,5,</w:t>
      </w:r>
      <w:r>
        <w:rPr>
          <w:spacing w:val="-2"/>
          <w:sz w:val="26"/>
        </w:rPr>
        <w:t> </w:t>
      </w:r>
      <w:r>
        <w:rPr>
          <w:sz w:val="26"/>
        </w:rPr>
        <w:t>6</w:t>
      </w:r>
      <w:r>
        <w:rPr>
          <w:spacing w:val="-3"/>
          <w:sz w:val="26"/>
        </w:rPr>
        <w:t> </w:t>
      </w:r>
      <w:r>
        <w:rPr>
          <w:sz w:val="26"/>
        </w:rPr>
        <w:t>&amp;7)</w:t>
      </w:r>
      <w:r>
        <w:rPr>
          <w:spacing w:val="40"/>
          <w:sz w:val="26"/>
        </w:rPr>
        <w:t> </w:t>
      </w:r>
      <w:r>
        <w:rPr>
          <w:sz w:val="26"/>
        </w:rPr>
        <w:t>shared</w:t>
      </w:r>
      <w:r>
        <w:rPr>
          <w:spacing w:val="-3"/>
          <w:sz w:val="26"/>
        </w:rPr>
        <w:t> </w:t>
      </w:r>
      <w:r>
        <w:rPr>
          <w:sz w:val="26"/>
        </w:rPr>
        <w:t>51%,71%,</w:t>
      </w:r>
      <w:r>
        <w:rPr>
          <w:spacing w:val="-4"/>
          <w:sz w:val="26"/>
        </w:rPr>
        <w:t> </w:t>
      </w:r>
      <w:r>
        <w:rPr>
          <w:sz w:val="26"/>
        </w:rPr>
        <w:t>73%</w:t>
      </w:r>
      <w:r>
        <w:rPr>
          <w:spacing w:val="-2"/>
          <w:sz w:val="26"/>
        </w:rPr>
        <w:t> </w:t>
      </w:r>
      <w:r>
        <w:rPr>
          <w:sz w:val="26"/>
        </w:rPr>
        <w:t>and</w:t>
      </w:r>
      <w:r>
        <w:rPr>
          <w:spacing w:val="-2"/>
          <w:sz w:val="26"/>
        </w:rPr>
        <w:t> </w:t>
      </w:r>
      <w:r>
        <w:rPr>
          <w:sz w:val="26"/>
        </w:rPr>
        <w:t>75%</w:t>
      </w:r>
      <w:r>
        <w:rPr>
          <w:spacing w:val="-2"/>
          <w:sz w:val="26"/>
        </w:rPr>
        <w:t> </w:t>
      </w:r>
      <w:r>
        <w:rPr>
          <w:sz w:val="26"/>
        </w:rPr>
        <w:t>respectively</w:t>
      </w:r>
      <w:r>
        <w:rPr>
          <w:spacing w:val="-2"/>
          <w:sz w:val="26"/>
        </w:rPr>
        <w:t> </w:t>
      </w:r>
      <w:r>
        <w:rPr>
          <w:sz w:val="26"/>
        </w:rPr>
        <w:t>with</w:t>
      </w:r>
      <w:r>
        <w:rPr>
          <w:spacing w:val="-2"/>
          <w:sz w:val="26"/>
        </w:rPr>
        <w:t> </w:t>
      </w:r>
      <w:r>
        <w:rPr>
          <w:sz w:val="26"/>
        </w:rPr>
        <w:t>others</w:t>
      </w:r>
      <w:r>
        <w:rPr>
          <w:spacing w:val="-3"/>
          <w:sz w:val="26"/>
        </w:rPr>
        <w:t> </w:t>
      </w:r>
      <w:r>
        <w:rPr>
          <w:sz w:val="26"/>
        </w:rPr>
        <w:t>in</w:t>
      </w:r>
      <w:r>
        <w:rPr>
          <w:spacing w:val="-2"/>
          <w:sz w:val="26"/>
        </w:rPr>
        <w:t> </w:t>
      </w:r>
      <w:r>
        <w:rPr>
          <w:sz w:val="26"/>
        </w:rPr>
        <w:t>the</w:t>
      </w:r>
      <w:r>
        <w:rPr>
          <w:spacing w:val="-2"/>
          <w:sz w:val="26"/>
        </w:rPr>
        <w:t> </w:t>
      </w:r>
      <w:r>
        <w:rPr>
          <w:sz w:val="26"/>
        </w:rPr>
        <w:t>construct. Table 4.4.1c: </w:t>
      </w:r>
      <w:r>
        <w:rPr>
          <w:b/>
          <w:sz w:val="26"/>
        </w:rPr>
        <w:t>Total Variance Explained</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269"/>
        <w:jc w:val="left"/>
        <w:rPr>
          <w:b/>
        </w:rPr>
      </w:pPr>
    </w:p>
    <w:p>
      <w:pPr>
        <w:pStyle w:val="BodyText"/>
        <w:spacing w:line="360" w:lineRule="auto" w:before="1"/>
        <w:ind w:left="820" w:right="5024"/>
      </w:pPr>
      <w:r>
        <w:rPr/>
        <w:t>Extraction</w:t>
      </w:r>
      <w:r>
        <w:rPr>
          <w:spacing w:val="-9"/>
        </w:rPr>
        <w:t> </w:t>
      </w:r>
      <w:r>
        <w:rPr/>
        <w:t>Method:</w:t>
      </w:r>
      <w:r>
        <w:rPr>
          <w:spacing w:val="-9"/>
        </w:rPr>
        <w:t> </w:t>
      </w:r>
      <w:r>
        <w:rPr/>
        <w:t>Principal</w:t>
      </w:r>
      <w:r>
        <w:rPr>
          <w:spacing w:val="-10"/>
        </w:rPr>
        <w:t> </w:t>
      </w:r>
      <w:r>
        <w:rPr/>
        <w:t>Component</w:t>
      </w:r>
      <w:r>
        <w:rPr>
          <w:spacing w:val="-8"/>
        </w:rPr>
        <w:t> </w:t>
      </w:r>
      <w:r>
        <w:rPr/>
        <w:t>Analysis. Source: Researcher, 2013</w:t>
      </w:r>
    </w:p>
    <w:p>
      <w:pPr>
        <w:pStyle w:val="BodyText"/>
        <w:spacing w:line="360" w:lineRule="auto"/>
        <w:ind w:left="820" w:right="1016"/>
      </w:pPr>
      <w:r>
        <w:rPr/>
        <w:t>The total variance explained in the table above revealed that:</w:t>
      </w:r>
      <w:r>
        <w:rPr>
          <w:spacing w:val="40"/>
        </w:rPr>
        <w:t> </w:t>
      </w:r>
      <w:r>
        <w:rPr/>
        <w:t>item 1 (</w:t>
      </w:r>
      <w:r>
        <w:rPr>
          <w:b/>
        </w:rPr>
        <w:t>Led </w:t>
      </w:r>
      <w:r>
        <w:rPr/>
        <w:t>1) ,with an eigenvalue of</w:t>
      </w:r>
      <w:r>
        <w:rPr>
          <w:spacing w:val="40"/>
        </w:rPr>
        <w:t> </w:t>
      </w:r>
      <w:r>
        <w:rPr/>
        <w:t>2.188, accounted for 31% of the</w:t>
      </w:r>
      <w:r>
        <w:rPr>
          <w:spacing w:val="40"/>
        </w:rPr>
        <w:t> </w:t>
      </w:r>
      <w:r>
        <w:rPr/>
        <w:t>total variance explained by the extracted component; </w:t>
      </w:r>
      <w:r>
        <w:rPr>
          <w:b/>
        </w:rPr>
        <w:t>Led </w:t>
      </w:r>
      <w:r>
        <w:rPr/>
        <w:t>2, with an eigenvalue, of 1.287 accounted for 18% of the total variance explained and </w:t>
      </w:r>
      <w:r>
        <w:rPr>
          <w:b/>
        </w:rPr>
        <w:t>Led </w:t>
      </w:r>
      <w:r>
        <w:rPr/>
        <w:t>3 with an eigenvalue of 1.125 accounted for16% of the total variance explained by the extracted component. </w:t>
      </w:r>
      <w:r>
        <w:rPr>
          <w:b/>
        </w:rPr>
        <w:t>Led </w:t>
      </w:r>
      <w:r>
        <w:rPr/>
        <w:t>4,5,6 and 7 accounted for</w:t>
      </w:r>
      <w:r>
        <w:rPr>
          <w:spacing w:val="40"/>
        </w:rPr>
        <w:t> </w:t>
      </w:r>
      <w:r>
        <w:rPr/>
        <w:t>11%, 9%, 7% and 7% respectively. However, the eigenvalues of each of them is less than 1. In line with Kaiser criterion, three items, </w:t>
      </w:r>
      <w:r>
        <w:rPr>
          <w:b/>
        </w:rPr>
        <w:t>Led </w:t>
      </w:r>
      <w:r>
        <w:rPr/>
        <w:t>1, </w:t>
      </w:r>
      <w:r>
        <w:rPr>
          <w:b/>
        </w:rPr>
        <w:t>Led </w:t>
      </w:r>
      <w:r>
        <w:rPr/>
        <w:t>2 and </w:t>
      </w:r>
      <w:r>
        <w:rPr>
          <w:b/>
        </w:rPr>
        <w:t>Led </w:t>
      </w:r>
      <w:r>
        <w:rPr/>
        <w:t>3 are retained because they have eigenvalues</w:t>
      </w:r>
      <w:r>
        <w:rPr>
          <w:spacing w:val="-2"/>
        </w:rPr>
        <w:t> </w:t>
      </w:r>
      <w:r>
        <w:rPr/>
        <w:t>equal</w:t>
      </w:r>
      <w:r>
        <w:rPr>
          <w:spacing w:val="-3"/>
        </w:rPr>
        <w:t> </w:t>
      </w:r>
      <w:r>
        <w:rPr/>
        <w:t>or</w:t>
      </w:r>
      <w:r>
        <w:rPr>
          <w:spacing w:val="-1"/>
        </w:rPr>
        <w:t> </w:t>
      </w:r>
      <w:r>
        <w:rPr/>
        <w:t>higher</w:t>
      </w:r>
      <w:r>
        <w:rPr>
          <w:spacing w:val="-2"/>
        </w:rPr>
        <w:t> </w:t>
      </w:r>
      <w:r>
        <w:rPr/>
        <w:t>than</w:t>
      </w:r>
      <w:r>
        <w:rPr>
          <w:spacing w:val="-1"/>
        </w:rPr>
        <w:t> </w:t>
      </w:r>
      <w:r>
        <w:rPr/>
        <w:t>1.</w:t>
      </w:r>
      <w:r>
        <w:rPr>
          <w:spacing w:val="-3"/>
        </w:rPr>
        <w:t> </w:t>
      </w:r>
      <w:r>
        <w:rPr/>
        <w:t>In this</w:t>
      </w:r>
      <w:r>
        <w:rPr>
          <w:spacing w:val="-2"/>
        </w:rPr>
        <w:t> </w:t>
      </w:r>
      <w:r>
        <w:rPr/>
        <w:t>connection,</w:t>
      </w:r>
      <w:r>
        <w:rPr>
          <w:spacing w:val="-2"/>
        </w:rPr>
        <w:t> </w:t>
      </w:r>
      <w:r>
        <w:rPr/>
        <w:t>envisioning</w:t>
      </w:r>
      <w:r>
        <w:rPr>
          <w:spacing w:val="-2"/>
        </w:rPr>
        <w:t> </w:t>
      </w:r>
      <w:r>
        <w:rPr/>
        <w:t>and</w:t>
      </w:r>
      <w:r>
        <w:rPr>
          <w:spacing w:val="-1"/>
        </w:rPr>
        <w:t> </w:t>
      </w:r>
      <w:r>
        <w:rPr/>
        <w:t>enabling,</w:t>
      </w:r>
      <w:r>
        <w:rPr>
          <w:spacing w:val="-1"/>
        </w:rPr>
        <w:t> </w:t>
      </w:r>
      <w:r>
        <w:rPr/>
        <w:t>trust</w:t>
      </w:r>
      <w:r>
        <w:rPr>
          <w:spacing w:val="-3"/>
        </w:rPr>
        <w:t> </w:t>
      </w:r>
      <w:r>
        <w:rPr/>
        <w:t>and integrity jointly define the leadership construct.</w:t>
      </w:r>
    </w:p>
    <w:p>
      <w:pPr>
        <w:spacing w:before="0"/>
        <w:ind w:left="820" w:right="0" w:firstLine="0"/>
        <w:jc w:val="both"/>
        <w:rPr>
          <w:b/>
          <w:sz w:val="26"/>
        </w:rPr>
      </w:pPr>
      <w:r>
        <w:rPr>
          <w:sz w:val="26"/>
        </w:rPr>
        <w:t>Table</w:t>
      </w:r>
      <w:r>
        <w:rPr>
          <w:spacing w:val="-3"/>
          <w:sz w:val="26"/>
        </w:rPr>
        <w:t> </w:t>
      </w:r>
      <w:r>
        <w:rPr>
          <w:sz w:val="26"/>
        </w:rPr>
        <w:t>4.4.2a:</w:t>
      </w:r>
      <w:r>
        <w:rPr>
          <w:spacing w:val="-2"/>
          <w:sz w:val="26"/>
        </w:rPr>
        <w:t> </w:t>
      </w:r>
      <w:r>
        <w:rPr>
          <w:b/>
          <w:sz w:val="26"/>
        </w:rPr>
        <w:t>KMO</w:t>
      </w:r>
      <w:r>
        <w:rPr>
          <w:b/>
          <w:spacing w:val="-2"/>
          <w:sz w:val="26"/>
        </w:rPr>
        <w:t> </w:t>
      </w:r>
      <w:r>
        <w:rPr>
          <w:b/>
          <w:sz w:val="26"/>
        </w:rPr>
        <w:t>and</w:t>
      </w:r>
      <w:r>
        <w:rPr>
          <w:b/>
          <w:spacing w:val="-3"/>
          <w:sz w:val="26"/>
        </w:rPr>
        <w:t> </w:t>
      </w:r>
      <w:r>
        <w:rPr>
          <w:b/>
          <w:sz w:val="26"/>
        </w:rPr>
        <w:t>Bartlett’s</w:t>
      </w:r>
      <w:r>
        <w:rPr>
          <w:b/>
          <w:spacing w:val="-2"/>
          <w:sz w:val="26"/>
        </w:rPr>
        <w:t> </w:t>
      </w:r>
      <w:r>
        <w:rPr>
          <w:b/>
          <w:spacing w:val="-4"/>
          <w:sz w:val="26"/>
        </w:rPr>
        <w:t>test</w:t>
      </w:r>
    </w:p>
    <w:p>
      <w:pPr>
        <w:pStyle w:val="BodyText"/>
        <w:spacing w:before="3"/>
        <w:jc w:val="left"/>
        <w:rPr>
          <w:b/>
          <w:sz w:val="13"/>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32"/>
        <w:gridCol w:w="2016"/>
      </w:tblGrid>
      <w:tr>
        <w:trPr>
          <w:trHeight w:val="627" w:hRule="atLeast"/>
        </w:trPr>
        <w:tc>
          <w:tcPr>
            <w:tcW w:w="7532" w:type="dxa"/>
            <w:tcBorders>
              <w:bottom w:val="nil"/>
            </w:tcBorders>
          </w:tcPr>
          <w:p>
            <w:pPr>
              <w:pStyle w:val="TableParagraph"/>
              <w:spacing w:line="296" w:lineRule="exact"/>
              <w:ind w:left="94"/>
              <w:rPr>
                <w:sz w:val="26"/>
              </w:rPr>
            </w:pPr>
            <w:r>
              <w:rPr>
                <w:sz w:val="26"/>
              </w:rPr>
              <w:t>Kaiser-Meyer-Olkin</w:t>
            </w:r>
            <w:r>
              <w:rPr>
                <w:spacing w:val="-4"/>
                <w:sz w:val="26"/>
              </w:rPr>
              <w:t> </w:t>
            </w:r>
            <w:r>
              <w:rPr>
                <w:sz w:val="26"/>
              </w:rPr>
              <w:t>Measure</w:t>
            </w:r>
            <w:r>
              <w:rPr>
                <w:spacing w:val="-3"/>
                <w:sz w:val="26"/>
              </w:rPr>
              <w:t> </w:t>
            </w:r>
            <w:r>
              <w:rPr>
                <w:sz w:val="26"/>
              </w:rPr>
              <w:t>of</w:t>
            </w:r>
            <w:r>
              <w:rPr>
                <w:spacing w:val="-4"/>
                <w:sz w:val="26"/>
              </w:rPr>
              <w:t> </w:t>
            </w:r>
            <w:r>
              <w:rPr>
                <w:sz w:val="26"/>
              </w:rPr>
              <w:t>Sampling</w:t>
            </w:r>
            <w:r>
              <w:rPr>
                <w:spacing w:val="-3"/>
                <w:sz w:val="26"/>
              </w:rPr>
              <w:t> </w:t>
            </w:r>
            <w:r>
              <w:rPr>
                <w:spacing w:val="-2"/>
                <w:sz w:val="26"/>
              </w:rPr>
              <w:t>Adequacy.</w:t>
            </w:r>
          </w:p>
        </w:tc>
        <w:tc>
          <w:tcPr>
            <w:tcW w:w="2016" w:type="dxa"/>
            <w:tcBorders>
              <w:bottom w:val="nil"/>
            </w:tcBorders>
          </w:tcPr>
          <w:p>
            <w:pPr>
              <w:pStyle w:val="TableParagraph"/>
              <w:spacing w:before="214"/>
              <w:ind w:left="92"/>
              <w:rPr>
                <w:sz w:val="26"/>
              </w:rPr>
            </w:pPr>
            <w:r>
              <w:rPr>
                <w:spacing w:val="-4"/>
                <w:sz w:val="26"/>
              </w:rPr>
              <w:t>.798</w:t>
            </w:r>
          </w:p>
        </w:tc>
      </w:tr>
      <w:tr>
        <w:trPr>
          <w:trHeight w:val="408" w:hRule="atLeast"/>
        </w:trPr>
        <w:tc>
          <w:tcPr>
            <w:tcW w:w="7532" w:type="dxa"/>
            <w:tcBorders>
              <w:top w:val="nil"/>
              <w:bottom w:val="nil"/>
            </w:tcBorders>
          </w:tcPr>
          <w:p>
            <w:pPr>
              <w:pStyle w:val="TableParagraph"/>
              <w:tabs>
                <w:tab w:pos="3860" w:val="left" w:leader="none"/>
              </w:tabs>
              <w:spacing w:line="284" w:lineRule="exact" w:before="103"/>
              <w:ind w:left="94"/>
              <w:rPr>
                <w:sz w:val="26"/>
              </w:rPr>
            </w:pPr>
            <w:r>
              <w:rPr>
                <w:sz w:val="26"/>
              </w:rPr>
              <w:t>Bartlett's</w:t>
            </w:r>
            <w:r>
              <w:rPr>
                <w:spacing w:val="-3"/>
                <w:sz w:val="26"/>
              </w:rPr>
              <w:t> </w:t>
            </w:r>
            <w:r>
              <w:rPr>
                <w:sz w:val="26"/>
              </w:rPr>
              <w:t>Test</w:t>
            </w:r>
            <w:r>
              <w:rPr>
                <w:spacing w:val="-1"/>
                <w:sz w:val="26"/>
              </w:rPr>
              <w:t> </w:t>
            </w:r>
            <w:r>
              <w:rPr>
                <w:sz w:val="26"/>
              </w:rPr>
              <w:t>of</w:t>
            </w:r>
            <w:r>
              <w:rPr>
                <w:spacing w:val="-1"/>
                <w:sz w:val="26"/>
              </w:rPr>
              <w:t> </w:t>
            </w:r>
            <w:r>
              <w:rPr>
                <w:spacing w:val="-2"/>
                <w:sz w:val="26"/>
              </w:rPr>
              <w:t>Sphericity</w:t>
            </w:r>
            <w:r>
              <w:rPr>
                <w:sz w:val="26"/>
              </w:rPr>
              <w:tab/>
              <w:t>Approx.</w:t>
            </w:r>
            <w:r>
              <w:rPr>
                <w:spacing w:val="-4"/>
                <w:sz w:val="26"/>
              </w:rPr>
              <w:t> </w:t>
            </w:r>
            <w:r>
              <w:rPr>
                <w:sz w:val="26"/>
              </w:rPr>
              <w:t>Chi-</w:t>
            </w:r>
            <w:r>
              <w:rPr>
                <w:spacing w:val="-2"/>
                <w:sz w:val="26"/>
              </w:rPr>
              <w:t>Square</w:t>
            </w:r>
          </w:p>
        </w:tc>
        <w:tc>
          <w:tcPr>
            <w:tcW w:w="2016" w:type="dxa"/>
            <w:tcBorders>
              <w:top w:val="nil"/>
              <w:bottom w:val="nil"/>
            </w:tcBorders>
          </w:tcPr>
          <w:p>
            <w:pPr>
              <w:pStyle w:val="TableParagraph"/>
              <w:spacing w:line="284" w:lineRule="exact" w:before="103"/>
              <w:ind w:left="92"/>
              <w:rPr>
                <w:sz w:val="26"/>
              </w:rPr>
            </w:pPr>
            <w:r>
              <w:rPr>
                <w:spacing w:val="-2"/>
                <w:sz w:val="26"/>
              </w:rPr>
              <w:t>602.165</w:t>
            </w:r>
          </w:p>
        </w:tc>
      </w:tr>
      <w:tr>
        <w:trPr>
          <w:trHeight w:val="298" w:hRule="atLeast"/>
        </w:trPr>
        <w:tc>
          <w:tcPr>
            <w:tcW w:w="7532" w:type="dxa"/>
            <w:tcBorders>
              <w:top w:val="nil"/>
              <w:bottom w:val="nil"/>
            </w:tcBorders>
          </w:tcPr>
          <w:p>
            <w:pPr>
              <w:pStyle w:val="TableParagraph"/>
              <w:spacing w:line="279" w:lineRule="exact"/>
              <w:ind w:left="630" w:right="137"/>
              <w:jc w:val="center"/>
              <w:rPr>
                <w:sz w:val="26"/>
              </w:rPr>
            </w:pPr>
            <w:r>
              <w:rPr>
                <w:spacing w:val="-5"/>
                <w:sz w:val="26"/>
              </w:rPr>
              <w:t>Df</w:t>
            </w:r>
          </w:p>
        </w:tc>
        <w:tc>
          <w:tcPr>
            <w:tcW w:w="2016" w:type="dxa"/>
            <w:tcBorders>
              <w:top w:val="nil"/>
              <w:bottom w:val="nil"/>
            </w:tcBorders>
          </w:tcPr>
          <w:p>
            <w:pPr>
              <w:pStyle w:val="TableParagraph"/>
              <w:spacing w:line="279" w:lineRule="exact"/>
              <w:ind w:left="92"/>
              <w:rPr>
                <w:sz w:val="26"/>
              </w:rPr>
            </w:pPr>
            <w:r>
              <w:rPr>
                <w:spacing w:val="-5"/>
                <w:sz w:val="26"/>
              </w:rPr>
              <w:t>21</w:t>
            </w:r>
          </w:p>
        </w:tc>
      </w:tr>
      <w:tr>
        <w:trPr>
          <w:trHeight w:val="296" w:hRule="atLeast"/>
        </w:trPr>
        <w:tc>
          <w:tcPr>
            <w:tcW w:w="7532" w:type="dxa"/>
            <w:tcBorders>
              <w:top w:val="nil"/>
            </w:tcBorders>
          </w:tcPr>
          <w:p>
            <w:pPr>
              <w:pStyle w:val="TableParagraph"/>
              <w:spacing w:line="276" w:lineRule="exact"/>
              <w:ind w:left="630"/>
              <w:jc w:val="center"/>
              <w:rPr>
                <w:sz w:val="26"/>
              </w:rPr>
            </w:pPr>
            <w:r>
              <w:rPr>
                <w:spacing w:val="-4"/>
                <w:sz w:val="26"/>
              </w:rPr>
              <w:t>Sig.</w:t>
            </w:r>
          </w:p>
        </w:tc>
        <w:tc>
          <w:tcPr>
            <w:tcW w:w="2016" w:type="dxa"/>
            <w:tcBorders>
              <w:top w:val="nil"/>
            </w:tcBorders>
          </w:tcPr>
          <w:p>
            <w:pPr>
              <w:pStyle w:val="TableParagraph"/>
              <w:spacing w:line="276" w:lineRule="exact"/>
              <w:ind w:left="92"/>
              <w:rPr>
                <w:sz w:val="26"/>
              </w:rPr>
            </w:pPr>
            <w:r>
              <w:rPr>
                <w:spacing w:val="-4"/>
                <w:sz w:val="26"/>
              </w:rPr>
              <w:t>.000</w:t>
            </w:r>
          </w:p>
        </w:tc>
      </w:tr>
    </w:tbl>
    <w:p>
      <w:pPr>
        <w:pStyle w:val="BodyText"/>
        <w:ind w:left="884"/>
      </w:pPr>
      <w:r>
        <w:rPr/>
        <w:t>Source:</w:t>
      </w:r>
      <w:r>
        <w:rPr>
          <w:spacing w:val="-3"/>
        </w:rPr>
        <w:t> </w:t>
      </w:r>
      <w:r>
        <w:rPr/>
        <w:t>Researcher,</w:t>
      </w:r>
      <w:r>
        <w:rPr>
          <w:spacing w:val="-1"/>
        </w:rPr>
        <w:t> </w:t>
      </w:r>
      <w:r>
        <w:rPr>
          <w:spacing w:val="-4"/>
        </w:rPr>
        <w:t>2013</w:t>
      </w:r>
    </w:p>
    <w:p>
      <w:pPr>
        <w:spacing w:after="0"/>
        <w:sectPr>
          <w:pgSz w:w="12240" w:h="15840"/>
          <w:pgMar w:header="0" w:footer="1064" w:top="1360" w:bottom="1260" w:left="620" w:right="420"/>
        </w:sectPr>
      </w:pPr>
    </w:p>
    <w:p>
      <w:pPr>
        <w:pStyle w:val="BodyText"/>
        <w:spacing w:line="360" w:lineRule="auto" w:before="76"/>
        <w:ind w:left="820" w:right="1019"/>
      </w:pPr>
      <w:r>
        <w:rPr/>
        <w:t>From the Table above, the Kaiser-Meyer measure of sampling adequacy for the communication construct is 0.798. This is a good value, suggesting that adequate correlation exists between the individual items contained in the construction construct. (Chacom 1= provision of relevant and timely information, Chacom 2= Selective communication, Chacomm 3= Role communication, Chaco 4= Vision communication, Chacom 5= Open communication, Chacom 6= communicating the reason for change and Chacom 7= Knowledge sharing).</w:t>
      </w:r>
    </w:p>
    <w:p>
      <w:pPr>
        <w:spacing w:before="201"/>
        <w:ind w:left="820" w:right="0" w:firstLine="0"/>
        <w:jc w:val="both"/>
        <w:rPr>
          <w:b/>
          <w:sz w:val="26"/>
        </w:rPr>
      </w:pPr>
      <w:r>
        <w:rPr>
          <w:sz w:val="26"/>
        </w:rPr>
        <w:t>Table</w:t>
      </w:r>
      <w:r>
        <w:rPr>
          <w:spacing w:val="-2"/>
          <w:sz w:val="26"/>
        </w:rPr>
        <w:t> </w:t>
      </w:r>
      <w:r>
        <w:rPr>
          <w:sz w:val="26"/>
        </w:rPr>
        <w:t>4.4.2b</w:t>
      </w:r>
      <w:r>
        <w:rPr>
          <w:b/>
          <w:sz w:val="26"/>
        </w:rPr>
        <w:t>:</w:t>
      </w:r>
      <w:r>
        <w:rPr>
          <w:b/>
          <w:spacing w:val="-1"/>
          <w:sz w:val="26"/>
        </w:rPr>
        <w:t> </w:t>
      </w:r>
      <w:r>
        <w:rPr>
          <w:b/>
          <w:spacing w:val="-2"/>
          <w:sz w:val="26"/>
        </w:rPr>
        <w:t>Communalities</w:t>
      </w:r>
    </w:p>
    <w:p>
      <w:pPr>
        <w:pStyle w:val="BodyText"/>
        <w:spacing w:before="2" w:after="1"/>
        <w:jc w:val="left"/>
        <w:rPr>
          <w:b/>
          <w:sz w:val="13"/>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581"/>
        <w:gridCol w:w="2985"/>
        <w:gridCol w:w="2981"/>
      </w:tblGrid>
      <w:tr>
        <w:trPr>
          <w:trHeight w:val="300" w:hRule="atLeast"/>
        </w:trPr>
        <w:tc>
          <w:tcPr>
            <w:tcW w:w="3581" w:type="dxa"/>
          </w:tcPr>
          <w:p>
            <w:pPr>
              <w:pStyle w:val="TableParagraph"/>
              <w:rPr>
                <w:sz w:val="22"/>
              </w:rPr>
            </w:pPr>
          </w:p>
        </w:tc>
        <w:tc>
          <w:tcPr>
            <w:tcW w:w="2985" w:type="dxa"/>
            <w:tcBorders>
              <w:right w:val="single" w:sz="2" w:space="0" w:color="000000"/>
            </w:tcBorders>
          </w:tcPr>
          <w:p>
            <w:pPr>
              <w:pStyle w:val="TableParagraph"/>
              <w:spacing w:line="280" w:lineRule="exact"/>
              <w:ind w:left="93"/>
              <w:rPr>
                <w:sz w:val="26"/>
              </w:rPr>
            </w:pPr>
            <w:r>
              <w:rPr>
                <w:spacing w:val="-2"/>
                <w:sz w:val="26"/>
              </w:rPr>
              <w:t>Initial</w:t>
            </w:r>
          </w:p>
        </w:tc>
        <w:tc>
          <w:tcPr>
            <w:tcW w:w="2981" w:type="dxa"/>
            <w:tcBorders>
              <w:left w:val="single" w:sz="2" w:space="0" w:color="000000"/>
            </w:tcBorders>
          </w:tcPr>
          <w:p>
            <w:pPr>
              <w:pStyle w:val="TableParagraph"/>
              <w:spacing w:line="280" w:lineRule="exact"/>
              <w:ind w:left="105"/>
              <w:rPr>
                <w:sz w:val="26"/>
              </w:rPr>
            </w:pPr>
            <w:r>
              <w:rPr>
                <w:spacing w:val="-2"/>
                <w:sz w:val="26"/>
              </w:rPr>
              <w:t>Extraction</w:t>
            </w:r>
          </w:p>
        </w:tc>
      </w:tr>
      <w:tr>
        <w:trPr>
          <w:trHeight w:val="301" w:hRule="atLeast"/>
        </w:trPr>
        <w:tc>
          <w:tcPr>
            <w:tcW w:w="3581" w:type="dxa"/>
            <w:tcBorders>
              <w:bottom w:val="nil"/>
            </w:tcBorders>
          </w:tcPr>
          <w:p>
            <w:pPr>
              <w:pStyle w:val="TableParagraph"/>
              <w:spacing w:line="282" w:lineRule="exact"/>
              <w:ind w:left="94"/>
              <w:rPr>
                <w:sz w:val="26"/>
              </w:rPr>
            </w:pPr>
            <w:r>
              <w:rPr>
                <w:spacing w:val="-2"/>
                <w:sz w:val="26"/>
              </w:rPr>
              <w:t>CHACOMM1</w:t>
            </w:r>
          </w:p>
        </w:tc>
        <w:tc>
          <w:tcPr>
            <w:tcW w:w="2985" w:type="dxa"/>
            <w:tcBorders>
              <w:bottom w:val="nil"/>
              <w:right w:val="single" w:sz="2" w:space="0" w:color="000000"/>
            </w:tcBorders>
          </w:tcPr>
          <w:p>
            <w:pPr>
              <w:pStyle w:val="TableParagraph"/>
              <w:spacing w:line="282" w:lineRule="exact"/>
              <w:ind w:left="93"/>
              <w:rPr>
                <w:sz w:val="26"/>
              </w:rPr>
            </w:pPr>
            <w:r>
              <w:rPr>
                <w:spacing w:val="-2"/>
                <w:sz w:val="26"/>
              </w:rPr>
              <w:t>1.000</w:t>
            </w:r>
          </w:p>
        </w:tc>
        <w:tc>
          <w:tcPr>
            <w:tcW w:w="2981" w:type="dxa"/>
            <w:tcBorders>
              <w:left w:val="single" w:sz="2" w:space="0" w:color="000000"/>
              <w:bottom w:val="nil"/>
            </w:tcBorders>
          </w:tcPr>
          <w:p>
            <w:pPr>
              <w:pStyle w:val="TableParagraph"/>
              <w:spacing w:line="282" w:lineRule="exact"/>
              <w:ind w:left="105"/>
              <w:rPr>
                <w:sz w:val="26"/>
              </w:rPr>
            </w:pPr>
            <w:r>
              <w:rPr>
                <w:spacing w:val="-4"/>
                <w:sz w:val="26"/>
              </w:rPr>
              <w:t>.149</w:t>
            </w:r>
          </w:p>
        </w:tc>
      </w:tr>
      <w:tr>
        <w:trPr>
          <w:trHeight w:val="298" w:hRule="atLeast"/>
        </w:trPr>
        <w:tc>
          <w:tcPr>
            <w:tcW w:w="3581" w:type="dxa"/>
            <w:tcBorders>
              <w:top w:val="nil"/>
              <w:bottom w:val="nil"/>
            </w:tcBorders>
          </w:tcPr>
          <w:p>
            <w:pPr>
              <w:pStyle w:val="TableParagraph"/>
              <w:spacing w:line="279" w:lineRule="exact"/>
              <w:ind w:left="94"/>
              <w:rPr>
                <w:sz w:val="26"/>
              </w:rPr>
            </w:pPr>
            <w:r>
              <w:rPr>
                <w:spacing w:val="-2"/>
                <w:sz w:val="26"/>
              </w:rPr>
              <w:t>CHACOMM2</w:t>
            </w:r>
          </w:p>
        </w:tc>
        <w:tc>
          <w:tcPr>
            <w:tcW w:w="2985"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2981" w:type="dxa"/>
            <w:tcBorders>
              <w:top w:val="nil"/>
              <w:left w:val="single" w:sz="2" w:space="0" w:color="000000"/>
              <w:bottom w:val="nil"/>
            </w:tcBorders>
          </w:tcPr>
          <w:p>
            <w:pPr>
              <w:pStyle w:val="TableParagraph"/>
              <w:spacing w:line="279" w:lineRule="exact"/>
              <w:ind w:left="105"/>
              <w:rPr>
                <w:sz w:val="26"/>
              </w:rPr>
            </w:pPr>
            <w:r>
              <w:rPr>
                <w:spacing w:val="-4"/>
                <w:sz w:val="26"/>
              </w:rPr>
              <w:t>.387</w:t>
            </w:r>
          </w:p>
        </w:tc>
      </w:tr>
      <w:tr>
        <w:trPr>
          <w:trHeight w:val="298" w:hRule="atLeast"/>
        </w:trPr>
        <w:tc>
          <w:tcPr>
            <w:tcW w:w="3581" w:type="dxa"/>
            <w:tcBorders>
              <w:top w:val="nil"/>
              <w:bottom w:val="nil"/>
            </w:tcBorders>
          </w:tcPr>
          <w:p>
            <w:pPr>
              <w:pStyle w:val="TableParagraph"/>
              <w:spacing w:line="279" w:lineRule="exact"/>
              <w:ind w:left="94"/>
              <w:rPr>
                <w:sz w:val="26"/>
              </w:rPr>
            </w:pPr>
            <w:r>
              <w:rPr>
                <w:spacing w:val="-2"/>
                <w:sz w:val="26"/>
              </w:rPr>
              <w:t>CHACOMM3</w:t>
            </w:r>
          </w:p>
        </w:tc>
        <w:tc>
          <w:tcPr>
            <w:tcW w:w="2985"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2981" w:type="dxa"/>
            <w:tcBorders>
              <w:top w:val="nil"/>
              <w:left w:val="single" w:sz="2" w:space="0" w:color="000000"/>
              <w:bottom w:val="nil"/>
            </w:tcBorders>
          </w:tcPr>
          <w:p>
            <w:pPr>
              <w:pStyle w:val="TableParagraph"/>
              <w:spacing w:line="279" w:lineRule="exact"/>
              <w:ind w:left="105"/>
              <w:rPr>
                <w:sz w:val="26"/>
              </w:rPr>
            </w:pPr>
            <w:r>
              <w:rPr>
                <w:spacing w:val="-4"/>
                <w:sz w:val="26"/>
              </w:rPr>
              <w:t>.431</w:t>
            </w:r>
          </w:p>
        </w:tc>
      </w:tr>
      <w:tr>
        <w:trPr>
          <w:trHeight w:val="298" w:hRule="atLeast"/>
        </w:trPr>
        <w:tc>
          <w:tcPr>
            <w:tcW w:w="3581" w:type="dxa"/>
            <w:tcBorders>
              <w:top w:val="nil"/>
              <w:bottom w:val="nil"/>
            </w:tcBorders>
          </w:tcPr>
          <w:p>
            <w:pPr>
              <w:pStyle w:val="TableParagraph"/>
              <w:spacing w:line="279" w:lineRule="exact"/>
              <w:ind w:left="94"/>
              <w:rPr>
                <w:sz w:val="26"/>
              </w:rPr>
            </w:pPr>
            <w:r>
              <w:rPr>
                <w:spacing w:val="-2"/>
                <w:sz w:val="26"/>
              </w:rPr>
              <w:t>CHACOMM4</w:t>
            </w:r>
          </w:p>
        </w:tc>
        <w:tc>
          <w:tcPr>
            <w:tcW w:w="2985"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2981" w:type="dxa"/>
            <w:tcBorders>
              <w:top w:val="nil"/>
              <w:left w:val="single" w:sz="2" w:space="0" w:color="000000"/>
              <w:bottom w:val="nil"/>
            </w:tcBorders>
          </w:tcPr>
          <w:p>
            <w:pPr>
              <w:pStyle w:val="TableParagraph"/>
              <w:spacing w:line="279" w:lineRule="exact"/>
              <w:ind w:left="105"/>
              <w:rPr>
                <w:sz w:val="26"/>
              </w:rPr>
            </w:pPr>
            <w:r>
              <w:rPr>
                <w:spacing w:val="-4"/>
                <w:sz w:val="26"/>
              </w:rPr>
              <w:t>.530</w:t>
            </w:r>
          </w:p>
        </w:tc>
      </w:tr>
      <w:tr>
        <w:trPr>
          <w:trHeight w:val="298" w:hRule="atLeast"/>
        </w:trPr>
        <w:tc>
          <w:tcPr>
            <w:tcW w:w="3581" w:type="dxa"/>
            <w:tcBorders>
              <w:top w:val="nil"/>
              <w:bottom w:val="nil"/>
            </w:tcBorders>
          </w:tcPr>
          <w:p>
            <w:pPr>
              <w:pStyle w:val="TableParagraph"/>
              <w:spacing w:line="279" w:lineRule="exact"/>
              <w:ind w:left="94"/>
              <w:rPr>
                <w:sz w:val="26"/>
              </w:rPr>
            </w:pPr>
            <w:r>
              <w:rPr>
                <w:spacing w:val="-2"/>
                <w:sz w:val="26"/>
              </w:rPr>
              <w:t>CHACOMM5</w:t>
            </w:r>
          </w:p>
        </w:tc>
        <w:tc>
          <w:tcPr>
            <w:tcW w:w="2985"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2981" w:type="dxa"/>
            <w:tcBorders>
              <w:top w:val="nil"/>
              <w:left w:val="single" w:sz="2" w:space="0" w:color="000000"/>
              <w:bottom w:val="nil"/>
            </w:tcBorders>
          </w:tcPr>
          <w:p>
            <w:pPr>
              <w:pStyle w:val="TableParagraph"/>
              <w:spacing w:line="279" w:lineRule="exact"/>
              <w:ind w:left="105"/>
              <w:rPr>
                <w:sz w:val="26"/>
              </w:rPr>
            </w:pPr>
            <w:r>
              <w:rPr>
                <w:spacing w:val="-4"/>
                <w:sz w:val="26"/>
              </w:rPr>
              <w:t>.676</w:t>
            </w:r>
          </w:p>
        </w:tc>
      </w:tr>
      <w:tr>
        <w:trPr>
          <w:trHeight w:val="298" w:hRule="atLeast"/>
        </w:trPr>
        <w:tc>
          <w:tcPr>
            <w:tcW w:w="3581" w:type="dxa"/>
            <w:tcBorders>
              <w:top w:val="nil"/>
              <w:bottom w:val="nil"/>
            </w:tcBorders>
          </w:tcPr>
          <w:p>
            <w:pPr>
              <w:pStyle w:val="TableParagraph"/>
              <w:spacing w:line="279" w:lineRule="exact"/>
              <w:ind w:left="94"/>
              <w:rPr>
                <w:sz w:val="26"/>
              </w:rPr>
            </w:pPr>
            <w:r>
              <w:rPr>
                <w:spacing w:val="-2"/>
                <w:sz w:val="26"/>
              </w:rPr>
              <w:t>CHACOMM6</w:t>
            </w:r>
          </w:p>
        </w:tc>
        <w:tc>
          <w:tcPr>
            <w:tcW w:w="2985"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2981" w:type="dxa"/>
            <w:tcBorders>
              <w:top w:val="nil"/>
              <w:left w:val="single" w:sz="2" w:space="0" w:color="000000"/>
              <w:bottom w:val="nil"/>
            </w:tcBorders>
          </w:tcPr>
          <w:p>
            <w:pPr>
              <w:pStyle w:val="TableParagraph"/>
              <w:spacing w:line="279" w:lineRule="exact"/>
              <w:ind w:left="105"/>
              <w:rPr>
                <w:sz w:val="26"/>
              </w:rPr>
            </w:pPr>
            <w:r>
              <w:rPr>
                <w:spacing w:val="-4"/>
                <w:sz w:val="26"/>
              </w:rPr>
              <w:t>.622</w:t>
            </w:r>
          </w:p>
        </w:tc>
      </w:tr>
      <w:tr>
        <w:trPr>
          <w:trHeight w:val="297" w:hRule="atLeast"/>
        </w:trPr>
        <w:tc>
          <w:tcPr>
            <w:tcW w:w="3581" w:type="dxa"/>
            <w:tcBorders>
              <w:top w:val="nil"/>
            </w:tcBorders>
          </w:tcPr>
          <w:p>
            <w:pPr>
              <w:pStyle w:val="TableParagraph"/>
              <w:spacing w:line="277" w:lineRule="exact"/>
              <w:ind w:left="94"/>
              <w:rPr>
                <w:sz w:val="26"/>
              </w:rPr>
            </w:pPr>
            <w:r>
              <w:rPr>
                <w:spacing w:val="-2"/>
                <w:sz w:val="26"/>
              </w:rPr>
              <w:t>CHACOMM7</w:t>
            </w:r>
          </w:p>
        </w:tc>
        <w:tc>
          <w:tcPr>
            <w:tcW w:w="2985" w:type="dxa"/>
            <w:tcBorders>
              <w:top w:val="nil"/>
              <w:right w:val="single" w:sz="2" w:space="0" w:color="000000"/>
            </w:tcBorders>
          </w:tcPr>
          <w:p>
            <w:pPr>
              <w:pStyle w:val="TableParagraph"/>
              <w:spacing w:line="277" w:lineRule="exact"/>
              <w:ind w:left="93"/>
              <w:rPr>
                <w:sz w:val="26"/>
              </w:rPr>
            </w:pPr>
            <w:r>
              <w:rPr>
                <w:spacing w:val="-2"/>
                <w:sz w:val="26"/>
              </w:rPr>
              <w:t>1.000</w:t>
            </w:r>
          </w:p>
        </w:tc>
        <w:tc>
          <w:tcPr>
            <w:tcW w:w="2981" w:type="dxa"/>
            <w:tcBorders>
              <w:top w:val="nil"/>
              <w:left w:val="single" w:sz="2" w:space="0" w:color="000000"/>
            </w:tcBorders>
          </w:tcPr>
          <w:p>
            <w:pPr>
              <w:pStyle w:val="TableParagraph"/>
              <w:spacing w:line="277" w:lineRule="exact"/>
              <w:ind w:left="105"/>
              <w:rPr>
                <w:sz w:val="26"/>
              </w:rPr>
            </w:pPr>
            <w:r>
              <w:rPr>
                <w:spacing w:val="-4"/>
                <w:sz w:val="26"/>
              </w:rPr>
              <w:t>.551</w:t>
            </w:r>
          </w:p>
        </w:tc>
      </w:tr>
    </w:tbl>
    <w:p>
      <w:pPr>
        <w:pStyle w:val="BodyText"/>
        <w:spacing w:line="360" w:lineRule="auto" w:before="1"/>
        <w:ind w:left="820" w:right="5026"/>
      </w:pPr>
      <w:r>
        <w:rPr/>
        <w:t>Extraction</w:t>
      </w:r>
      <w:r>
        <w:rPr>
          <w:spacing w:val="-10"/>
        </w:rPr>
        <w:t> </w:t>
      </w:r>
      <w:r>
        <w:rPr/>
        <w:t>Method:</w:t>
      </w:r>
      <w:r>
        <w:rPr>
          <w:spacing w:val="-10"/>
        </w:rPr>
        <w:t> </w:t>
      </w:r>
      <w:r>
        <w:rPr/>
        <w:t>Principal</w:t>
      </w:r>
      <w:r>
        <w:rPr>
          <w:spacing w:val="-10"/>
        </w:rPr>
        <w:t> </w:t>
      </w:r>
      <w:r>
        <w:rPr/>
        <w:t>Component</w:t>
      </w:r>
      <w:r>
        <w:rPr>
          <w:spacing w:val="-10"/>
        </w:rPr>
        <w:t> </w:t>
      </w:r>
      <w:r>
        <w:rPr/>
        <w:t>Analysis. Source: Researcher, 2013</w:t>
      </w:r>
    </w:p>
    <w:p>
      <w:pPr>
        <w:pStyle w:val="BodyText"/>
        <w:spacing w:line="360" w:lineRule="auto"/>
        <w:ind w:left="820" w:right="1016"/>
      </w:pPr>
      <w:r>
        <w:rPr/>
        <w:t>The communalities Table above extracted through the principal component analysis revealed that the proportion of variance that item 1 (</w:t>
      </w:r>
      <w:r>
        <w:rPr>
          <w:b/>
        </w:rPr>
        <w:t>Chacomm</w:t>
      </w:r>
      <w:r>
        <w:rPr>
          <w:b/>
          <w:spacing w:val="40"/>
        </w:rPr>
        <w:t> </w:t>
      </w:r>
      <w:r>
        <w:rPr/>
        <w:t>1) has in common with other</w:t>
      </w:r>
      <w:r>
        <w:rPr>
          <w:spacing w:val="21"/>
        </w:rPr>
        <w:t> </w:t>
      </w:r>
      <w:r>
        <w:rPr/>
        <w:t>items</w:t>
      </w:r>
      <w:r>
        <w:rPr>
          <w:spacing w:val="22"/>
        </w:rPr>
        <w:t> </w:t>
      </w:r>
      <w:r>
        <w:rPr/>
        <w:t>is</w:t>
      </w:r>
      <w:r>
        <w:rPr>
          <w:spacing w:val="22"/>
        </w:rPr>
        <w:t> </w:t>
      </w:r>
      <w:r>
        <w:rPr/>
        <w:t>15%.</w:t>
      </w:r>
      <w:r>
        <w:rPr>
          <w:spacing w:val="21"/>
        </w:rPr>
        <w:t> </w:t>
      </w:r>
      <w:r>
        <w:rPr/>
        <w:t>For</w:t>
      </w:r>
      <w:r>
        <w:rPr>
          <w:spacing w:val="22"/>
        </w:rPr>
        <w:t> </w:t>
      </w:r>
      <w:r>
        <w:rPr/>
        <w:t>item</w:t>
      </w:r>
      <w:r>
        <w:rPr>
          <w:spacing w:val="22"/>
        </w:rPr>
        <w:t> </w:t>
      </w:r>
      <w:r>
        <w:rPr/>
        <w:t>2</w:t>
      </w:r>
      <w:r>
        <w:rPr>
          <w:spacing w:val="22"/>
        </w:rPr>
        <w:t> </w:t>
      </w:r>
      <w:r>
        <w:rPr/>
        <w:t>(</w:t>
      </w:r>
      <w:r>
        <w:rPr>
          <w:b/>
        </w:rPr>
        <w:t>Chacomm</w:t>
      </w:r>
      <w:r>
        <w:rPr>
          <w:b/>
          <w:spacing w:val="77"/>
          <w:w w:val="150"/>
        </w:rPr>
        <w:t> </w:t>
      </w:r>
      <w:r>
        <w:rPr/>
        <w:t>2),</w:t>
      </w:r>
      <w:r>
        <w:rPr>
          <w:spacing w:val="23"/>
        </w:rPr>
        <w:t> </w:t>
      </w:r>
      <w:r>
        <w:rPr/>
        <w:t>it</w:t>
      </w:r>
      <w:r>
        <w:rPr>
          <w:spacing w:val="21"/>
        </w:rPr>
        <w:t> </w:t>
      </w:r>
      <w:r>
        <w:rPr/>
        <w:t>is</w:t>
      </w:r>
      <w:r>
        <w:rPr>
          <w:spacing w:val="21"/>
        </w:rPr>
        <w:t> </w:t>
      </w:r>
      <w:r>
        <w:rPr/>
        <w:t>38%;</w:t>
      </w:r>
      <w:r>
        <w:rPr>
          <w:spacing w:val="23"/>
        </w:rPr>
        <w:t> </w:t>
      </w:r>
      <w:r>
        <w:rPr/>
        <w:t>for</w:t>
      </w:r>
      <w:r>
        <w:rPr>
          <w:spacing w:val="22"/>
        </w:rPr>
        <w:t> </w:t>
      </w:r>
      <w:r>
        <w:rPr/>
        <w:t>item</w:t>
      </w:r>
      <w:r>
        <w:rPr>
          <w:spacing w:val="22"/>
        </w:rPr>
        <w:t> </w:t>
      </w:r>
      <w:r>
        <w:rPr/>
        <w:t>3</w:t>
      </w:r>
      <w:r>
        <w:rPr>
          <w:spacing w:val="23"/>
        </w:rPr>
        <w:t> </w:t>
      </w:r>
      <w:r>
        <w:rPr/>
        <w:t>(</w:t>
      </w:r>
      <w:r>
        <w:rPr>
          <w:b/>
        </w:rPr>
        <w:t>Chammo</w:t>
      </w:r>
      <w:r>
        <w:rPr>
          <w:b/>
          <w:spacing w:val="22"/>
        </w:rPr>
        <w:t> </w:t>
      </w:r>
      <w:r>
        <w:rPr/>
        <w:t>3)</w:t>
      </w:r>
      <w:r>
        <w:rPr>
          <w:spacing w:val="23"/>
        </w:rPr>
        <w:t> </w:t>
      </w:r>
      <w:r>
        <w:rPr/>
        <w:t>it</w:t>
      </w:r>
      <w:r>
        <w:rPr>
          <w:spacing w:val="20"/>
        </w:rPr>
        <w:t> </w:t>
      </w:r>
      <w:r>
        <w:rPr>
          <w:spacing w:val="-5"/>
        </w:rPr>
        <w:t>is</w:t>
      </w:r>
    </w:p>
    <w:p>
      <w:pPr>
        <w:pStyle w:val="BodyText"/>
        <w:ind w:left="820"/>
      </w:pPr>
      <w:r>
        <w:rPr/>
        <w:t>43%;</w:t>
      </w:r>
      <w:r>
        <w:rPr>
          <w:spacing w:val="11"/>
        </w:rPr>
        <w:t> </w:t>
      </w:r>
      <w:r>
        <w:rPr/>
        <w:t>for</w:t>
      </w:r>
      <w:r>
        <w:rPr>
          <w:spacing w:val="11"/>
        </w:rPr>
        <w:t> </w:t>
      </w:r>
      <w:r>
        <w:rPr/>
        <w:t>(</w:t>
      </w:r>
      <w:r>
        <w:rPr>
          <w:b/>
        </w:rPr>
        <w:t>Chacomm</w:t>
      </w:r>
      <w:r>
        <w:rPr>
          <w:b/>
          <w:spacing w:val="55"/>
          <w:w w:val="150"/>
        </w:rPr>
        <w:t> </w:t>
      </w:r>
      <w:r>
        <w:rPr/>
        <w:t>4)</w:t>
      </w:r>
      <w:r>
        <w:rPr>
          <w:spacing w:val="13"/>
        </w:rPr>
        <w:t> </w:t>
      </w:r>
      <w:r>
        <w:rPr/>
        <w:t>,</w:t>
      </w:r>
      <w:r>
        <w:rPr>
          <w:spacing w:val="12"/>
        </w:rPr>
        <w:t> </w:t>
      </w:r>
      <w:r>
        <w:rPr/>
        <w:t>it</w:t>
      </w:r>
      <w:r>
        <w:rPr>
          <w:spacing w:val="11"/>
        </w:rPr>
        <w:t> </w:t>
      </w:r>
      <w:r>
        <w:rPr/>
        <w:t>is</w:t>
      </w:r>
      <w:r>
        <w:rPr>
          <w:spacing w:val="12"/>
        </w:rPr>
        <w:t> </w:t>
      </w:r>
      <w:r>
        <w:rPr/>
        <w:t>53%.</w:t>
      </w:r>
      <w:r>
        <w:rPr>
          <w:spacing w:val="10"/>
        </w:rPr>
        <w:t> </w:t>
      </w:r>
      <w:r>
        <w:rPr/>
        <w:t>While</w:t>
      </w:r>
      <w:r>
        <w:rPr>
          <w:spacing w:val="11"/>
        </w:rPr>
        <w:t> </w:t>
      </w:r>
      <w:r>
        <w:rPr/>
        <w:t>it</w:t>
      </w:r>
      <w:r>
        <w:rPr>
          <w:spacing w:val="12"/>
        </w:rPr>
        <w:t> </w:t>
      </w:r>
      <w:r>
        <w:rPr/>
        <w:t>is</w:t>
      </w:r>
      <w:r>
        <w:rPr>
          <w:spacing w:val="11"/>
        </w:rPr>
        <w:t> </w:t>
      </w:r>
      <w:r>
        <w:rPr/>
        <w:t>67%,</w:t>
      </w:r>
      <w:r>
        <w:rPr>
          <w:spacing w:val="11"/>
        </w:rPr>
        <w:t> </w:t>
      </w:r>
      <w:r>
        <w:rPr/>
        <w:t>62%</w:t>
      </w:r>
      <w:r>
        <w:rPr>
          <w:spacing w:val="12"/>
        </w:rPr>
        <w:t> </w:t>
      </w:r>
      <w:r>
        <w:rPr/>
        <w:t>and</w:t>
      </w:r>
      <w:r>
        <w:rPr>
          <w:spacing w:val="11"/>
        </w:rPr>
        <w:t> </w:t>
      </w:r>
      <w:r>
        <w:rPr/>
        <w:t>55%</w:t>
      </w:r>
      <w:r>
        <w:rPr>
          <w:spacing w:val="13"/>
        </w:rPr>
        <w:t> </w:t>
      </w:r>
      <w:r>
        <w:rPr/>
        <w:t>for</w:t>
      </w:r>
      <w:r>
        <w:rPr>
          <w:spacing w:val="11"/>
        </w:rPr>
        <w:t> </w:t>
      </w:r>
      <w:r>
        <w:rPr/>
        <w:t>items5,</w:t>
      </w:r>
      <w:r>
        <w:rPr>
          <w:spacing w:val="16"/>
        </w:rPr>
        <w:t> </w:t>
      </w:r>
      <w:r>
        <w:rPr/>
        <w:t>6,</w:t>
      </w:r>
      <w:r>
        <w:rPr>
          <w:spacing w:val="12"/>
        </w:rPr>
        <w:t> </w:t>
      </w:r>
      <w:r>
        <w:rPr/>
        <w:t>and</w:t>
      </w:r>
      <w:r>
        <w:rPr>
          <w:spacing w:val="11"/>
        </w:rPr>
        <w:t> </w:t>
      </w:r>
      <w:r>
        <w:rPr>
          <w:spacing w:val="-10"/>
        </w:rPr>
        <w:t>7</w:t>
      </w:r>
    </w:p>
    <w:p>
      <w:pPr>
        <w:spacing w:before="149"/>
        <w:ind w:left="820" w:right="0" w:firstLine="0"/>
        <w:jc w:val="both"/>
        <w:rPr>
          <w:sz w:val="26"/>
        </w:rPr>
      </w:pPr>
      <w:r>
        <w:rPr>
          <w:sz w:val="26"/>
        </w:rPr>
        <w:t>(</w:t>
      </w:r>
      <w:r>
        <w:rPr>
          <w:b/>
          <w:sz w:val="26"/>
        </w:rPr>
        <w:t>Chacomm</w:t>
      </w:r>
      <w:r>
        <w:rPr>
          <w:b/>
          <w:spacing w:val="-2"/>
          <w:sz w:val="26"/>
        </w:rPr>
        <w:t> </w:t>
      </w:r>
      <w:r>
        <w:rPr>
          <w:sz w:val="26"/>
        </w:rPr>
        <w:t>5,</w:t>
      </w:r>
      <w:r>
        <w:rPr>
          <w:spacing w:val="-1"/>
          <w:sz w:val="26"/>
        </w:rPr>
        <w:t> </w:t>
      </w:r>
      <w:r>
        <w:rPr>
          <w:b/>
          <w:sz w:val="26"/>
        </w:rPr>
        <w:t>Chacomm</w:t>
      </w:r>
      <w:r>
        <w:rPr>
          <w:b/>
          <w:spacing w:val="-2"/>
          <w:sz w:val="26"/>
        </w:rPr>
        <w:t> </w:t>
      </w:r>
      <w:r>
        <w:rPr>
          <w:sz w:val="26"/>
        </w:rPr>
        <w:t>6</w:t>
      </w:r>
      <w:r>
        <w:rPr>
          <w:spacing w:val="-1"/>
          <w:sz w:val="26"/>
        </w:rPr>
        <w:t> </w:t>
      </w:r>
      <w:r>
        <w:rPr>
          <w:sz w:val="26"/>
        </w:rPr>
        <w:t>&amp;</w:t>
      </w:r>
      <w:r>
        <w:rPr>
          <w:spacing w:val="-1"/>
          <w:sz w:val="26"/>
        </w:rPr>
        <w:t> </w:t>
      </w:r>
      <w:r>
        <w:rPr>
          <w:b/>
          <w:sz w:val="26"/>
        </w:rPr>
        <w:t>Chacomm</w:t>
      </w:r>
      <w:r>
        <w:rPr>
          <w:b/>
          <w:spacing w:val="-1"/>
          <w:sz w:val="26"/>
        </w:rPr>
        <w:t> </w:t>
      </w:r>
      <w:r>
        <w:rPr>
          <w:sz w:val="26"/>
        </w:rPr>
        <w:t>7)</w:t>
      </w:r>
      <w:r>
        <w:rPr>
          <w:spacing w:val="-1"/>
          <w:sz w:val="26"/>
        </w:rPr>
        <w:t> </w:t>
      </w:r>
      <w:r>
        <w:rPr>
          <w:spacing w:val="-2"/>
          <w:sz w:val="26"/>
        </w:rPr>
        <w:t>respectively.</w:t>
      </w:r>
    </w:p>
    <w:p>
      <w:pPr>
        <w:pStyle w:val="BodyText"/>
        <w:spacing w:before="50"/>
        <w:jc w:val="left"/>
      </w:pPr>
    </w:p>
    <w:p>
      <w:pPr>
        <w:spacing w:before="0"/>
        <w:ind w:left="884" w:right="0" w:firstLine="0"/>
        <w:jc w:val="both"/>
        <w:rPr>
          <w:b/>
          <w:sz w:val="26"/>
        </w:rPr>
      </w:pPr>
      <w:r>
        <w:rPr>
          <w:sz w:val="26"/>
        </w:rPr>
        <w:t>Table</w:t>
      </w:r>
      <w:r>
        <w:rPr>
          <w:spacing w:val="-2"/>
          <w:sz w:val="26"/>
        </w:rPr>
        <w:t> </w:t>
      </w:r>
      <w:r>
        <w:rPr>
          <w:sz w:val="26"/>
        </w:rPr>
        <w:t>4.4.2c:</w:t>
      </w:r>
      <w:r>
        <w:rPr>
          <w:spacing w:val="-2"/>
          <w:sz w:val="26"/>
        </w:rPr>
        <w:t> </w:t>
      </w:r>
      <w:r>
        <w:rPr>
          <w:b/>
          <w:sz w:val="26"/>
        </w:rPr>
        <w:t>Total</w:t>
      </w:r>
      <w:r>
        <w:rPr>
          <w:b/>
          <w:spacing w:val="-1"/>
          <w:sz w:val="26"/>
        </w:rPr>
        <w:t> </w:t>
      </w:r>
      <w:r>
        <w:rPr>
          <w:b/>
          <w:sz w:val="26"/>
        </w:rPr>
        <w:t>Variance</w:t>
      </w:r>
      <w:r>
        <w:rPr>
          <w:b/>
          <w:spacing w:val="-2"/>
          <w:sz w:val="26"/>
        </w:rPr>
        <w:t> Explained</w:t>
      </w:r>
    </w:p>
    <w:p>
      <w:pPr>
        <w:pStyle w:val="BodyText"/>
        <w:spacing w:before="4"/>
        <w:jc w:val="left"/>
        <w:rPr>
          <w:b/>
          <w:sz w:val="13"/>
        </w:rPr>
      </w:pPr>
    </w:p>
    <w:tbl>
      <w:tblPr>
        <w:tblW w:w="0" w:type="auto"/>
        <w:jc w:val="left"/>
        <w:tblInd w:w="8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52"/>
        <w:gridCol w:w="1081"/>
        <w:gridCol w:w="1397"/>
        <w:gridCol w:w="1412"/>
        <w:gridCol w:w="1080"/>
        <w:gridCol w:w="1397"/>
        <w:gridCol w:w="1411"/>
      </w:tblGrid>
      <w:tr>
        <w:trPr>
          <w:trHeight w:val="585" w:hRule="atLeast"/>
        </w:trPr>
        <w:tc>
          <w:tcPr>
            <w:tcW w:w="1252" w:type="dxa"/>
            <w:vMerge w:val="restart"/>
            <w:textDirection w:val="tbRl"/>
          </w:tcPr>
          <w:p>
            <w:pPr>
              <w:pStyle w:val="TableParagraph"/>
              <w:spacing w:before="144"/>
              <w:rPr>
                <w:b/>
                <w:sz w:val="26"/>
              </w:rPr>
            </w:pPr>
          </w:p>
          <w:p>
            <w:pPr>
              <w:pStyle w:val="TableParagraph"/>
              <w:ind w:left="146"/>
              <w:rPr>
                <w:sz w:val="26"/>
              </w:rPr>
            </w:pPr>
            <w:r>
              <w:rPr>
                <w:spacing w:val="-2"/>
                <w:sz w:val="26"/>
              </w:rPr>
              <w:t>Component</w:t>
            </w:r>
          </w:p>
        </w:tc>
        <w:tc>
          <w:tcPr>
            <w:tcW w:w="3890" w:type="dxa"/>
            <w:gridSpan w:val="3"/>
            <w:tcBorders>
              <w:bottom w:val="single" w:sz="2" w:space="0" w:color="000000"/>
              <w:right w:val="single" w:sz="2" w:space="0" w:color="000000"/>
            </w:tcBorders>
          </w:tcPr>
          <w:p>
            <w:pPr>
              <w:pStyle w:val="TableParagraph"/>
              <w:spacing w:line="269" w:lineRule="exact" w:before="296"/>
              <w:ind w:left="966"/>
              <w:rPr>
                <w:sz w:val="26"/>
              </w:rPr>
            </w:pPr>
            <w:r>
              <w:rPr>
                <w:sz w:val="26"/>
              </w:rPr>
              <w:t>Initial</w:t>
            </w:r>
            <w:r>
              <w:rPr>
                <w:spacing w:val="-2"/>
                <w:sz w:val="26"/>
              </w:rPr>
              <w:t> Eigenvalues</w:t>
            </w:r>
          </w:p>
        </w:tc>
        <w:tc>
          <w:tcPr>
            <w:tcW w:w="3888" w:type="dxa"/>
            <w:gridSpan w:val="3"/>
            <w:tcBorders>
              <w:left w:val="single" w:sz="2" w:space="0" w:color="000000"/>
              <w:bottom w:val="single" w:sz="2" w:space="0" w:color="000000"/>
            </w:tcBorders>
          </w:tcPr>
          <w:p>
            <w:pPr>
              <w:pStyle w:val="TableParagraph"/>
              <w:spacing w:line="298" w:lineRule="exact"/>
              <w:ind w:left="1471" w:right="451" w:hanging="980"/>
              <w:rPr>
                <w:sz w:val="26"/>
              </w:rPr>
            </w:pPr>
            <w:r>
              <w:rPr>
                <w:sz w:val="26"/>
              </w:rPr>
              <w:t>Extraction</w:t>
            </w:r>
            <w:r>
              <w:rPr>
                <w:spacing w:val="-12"/>
                <w:sz w:val="26"/>
              </w:rPr>
              <w:t> </w:t>
            </w:r>
            <w:r>
              <w:rPr>
                <w:sz w:val="26"/>
              </w:rPr>
              <w:t>Sums</w:t>
            </w:r>
            <w:r>
              <w:rPr>
                <w:spacing w:val="-13"/>
                <w:sz w:val="26"/>
              </w:rPr>
              <w:t> </w:t>
            </w:r>
            <w:r>
              <w:rPr>
                <w:sz w:val="26"/>
              </w:rPr>
              <w:t>of</w:t>
            </w:r>
            <w:r>
              <w:rPr>
                <w:spacing w:val="-12"/>
                <w:sz w:val="26"/>
              </w:rPr>
              <w:t> </w:t>
            </w:r>
            <w:r>
              <w:rPr>
                <w:sz w:val="26"/>
              </w:rPr>
              <w:t>Squared </w:t>
            </w:r>
            <w:r>
              <w:rPr>
                <w:spacing w:val="-2"/>
                <w:sz w:val="26"/>
              </w:rPr>
              <w:t>Loadings</w:t>
            </w:r>
          </w:p>
        </w:tc>
      </w:tr>
      <w:tr>
        <w:trPr>
          <w:trHeight w:val="881" w:hRule="atLeast"/>
        </w:trPr>
        <w:tc>
          <w:tcPr>
            <w:tcW w:w="1252" w:type="dxa"/>
            <w:vMerge/>
            <w:tcBorders>
              <w:top w:val="nil"/>
            </w:tcBorders>
            <w:textDirection w:val="tbRl"/>
          </w:tcPr>
          <w:p>
            <w:pPr>
              <w:rPr>
                <w:sz w:val="2"/>
                <w:szCs w:val="2"/>
              </w:rPr>
            </w:pPr>
          </w:p>
        </w:tc>
        <w:tc>
          <w:tcPr>
            <w:tcW w:w="1081" w:type="dxa"/>
            <w:tcBorders>
              <w:top w:val="single" w:sz="2" w:space="0" w:color="000000"/>
              <w:right w:val="single" w:sz="2" w:space="0" w:color="000000"/>
            </w:tcBorders>
          </w:tcPr>
          <w:p>
            <w:pPr>
              <w:pStyle w:val="TableParagraph"/>
              <w:spacing w:before="280"/>
              <w:rPr>
                <w:b/>
                <w:sz w:val="26"/>
              </w:rPr>
            </w:pPr>
          </w:p>
          <w:p>
            <w:pPr>
              <w:pStyle w:val="TableParagraph"/>
              <w:spacing w:line="282" w:lineRule="exact"/>
              <w:ind w:left="94"/>
              <w:rPr>
                <w:sz w:val="26"/>
              </w:rPr>
            </w:pPr>
            <w:r>
              <w:rPr>
                <w:spacing w:val="-2"/>
                <w:sz w:val="26"/>
              </w:rPr>
              <w:t>Total</w:t>
            </w:r>
          </w:p>
        </w:tc>
        <w:tc>
          <w:tcPr>
            <w:tcW w:w="1397" w:type="dxa"/>
            <w:tcBorders>
              <w:top w:val="single" w:sz="2" w:space="0" w:color="000000"/>
              <w:left w:val="single" w:sz="2" w:space="0" w:color="000000"/>
              <w:right w:val="single" w:sz="2" w:space="0" w:color="000000"/>
            </w:tcBorders>
          </w:tcPr>
          <w:p>
            <w:pPr>
              <w:pStyle w:val="TableParagraph"/>
              <w:spacing w:line="300" w:lineRule="atLeast" w:before="261"/>
              <w:ind w:left="241" w:right="208" w:firstLine="219"/>
              <w:rPr>
                <w:sz w:val="26"/>
              </w:rPr>
            </w:pPr>
            <w:r>
              <w:rPr>
                <w:sz w:val="26"/>
              </w:rPr>
              <w:t>% of </w:t>
            </w:r>
            <w:r>
              <w:rPr>
                <w:spacing w:val="-2"/>
                <w:sz w:val="26"/>
              </w:rPr>
              <w:t>Variance</w:t>
            </w:r>
          </w:p>
        </w:tc>
        <w:tc>
          <w:tcPr>
            <w:tcW w:w="1412" w:type="dxa"/>
            <w:tcBorders>
              <w:top w:val="single" w:sz="2" w:space="0" w:color="000000"/>
              <w:left w:val="single" w:sz="2" w:space="0" w:color="000000"/>
              <w:right w:val="single" w:sz="2" w:space="0" w:color="000000"/>
            </w:tcBorders>
          </w:tcPr>
          <w:p>
            <w:pPr>
              <w:pStyle w:val="TableParagraph"/>
              <w:spacing w:before="279"/>
              <w:ind w:left="29" w:right="2"/>
              <w:jc w:val="center"/>
              <w:rPr>
                <w:sz w:val="26"/>
              </w:rPr>
            </w:pPr>
            <w:r>
              <w:rPr>
                <w:spacing w:val="-2"/>
                <w:sz w:val="26"/>
              </w:rPr>
              <w:t>Cumulative</w:t>
            </w:r>
          </w:p>
          <w:p>
            <w:pPr>
              <w:pStyle w:val="TableParagraph"/>
              <w:spacing w:line="282" w:lineRule="exact" w:before="1"/>
              <w:ind w:left="29"/>
              <w:jc w:val="center"/>
              <w:rPr>
                <w:sz w:val="26"/>
              </w:rPr>
            </w:pPr>
            <w:r>
              <w:rPr>
                <w:spacing w:val="-10"/>
                <w:sz w:val="26"/>
              </w:rPr>
              <w:t>%</w:t>
            </w:r>
          </w:p>
        </w:tc>
        <w:tc>
          <w:tcPr>
            <w:tcW w:w="1080" w:type="dxa"/>
            <w:tcBorders>
              <w:top w:val="single" w:sz="2" w:space="0" w:color="000000"/>
              <w:left w:val="single" w:sz="2" w:space="0" w:color="000000"/>
              <w:right w:val="single" w:sz="2" w:space="0" w:color="000000"/>
            </w:tcBorders>
          </w:tcPr>
          <w:p>
            <w:pPr>
              <w:pStyle w:val="TableParagraph"/>
              <w:spacing w:before="280"/>
              <w:rPr>
                <w:b/>
                <w:sz w:val="26"/>
              </w:rPr>
            </w:pPr>
          </w:p>
          <w:p>
            <w:pPr>
              <w:pStyle w:val="TableParagraph"/>
              <w:spacing w:line="282" w:lineRule="exact"/>
              <w:ind w:left="277"/>
              <w:rPr>
                <w:sz w:val="26"/>
              </w:rPr>
            </w:pPr>
            <w:r>
              <w:rPr>
                <w:spacing w:val="-2"/>
                <w:sz w:val="26"/>
              </w:rPr>
              <w:t>Total</w:t>
            </w:r>
          </w:p>
        </w:tc>
        <w:tc>
          <w:tcPr>
            <w:tcW w:w="1397" w:type="dxa"/>
            <w:tcBorders>
              <w:top w:val="single" w:sz="2" w:space="0" w:color="000000"/>
              <w:left w:val="single" w:sz="2" w:space="0" w:color="000000"/>
              <w:right w:val="single" w:sz="2" w:space="0" w:color="000000"/>
            </w:tcBorders>
          </w:tcPr>
          <w:p>
            <w:pPr>
              <w:pStyle w:val="TableParagraph"/>
              <w:spacing w:line="300" w:lineRule="atLeast" w:before="261"/>
              <w:ind w:left="240" w:right="209" w:firstLine="219"/>
              <w:rPr>
                <w:sz w:val="26"/>
              </w:rPr>
            </w:pPr>
            <w:r>
              <w:rPr>
                <w:sz w:val="26"/>
              </w:rPr>
              <w:t>% of </w:t>
            </w:r>
            <w:r>
              <w:rPr>
                <w:spacing w:val="-2"/>
                <w:sz w:val="26"/>
              </w:rPr>
              <w:t>Variance</w:t>
            </w:r>
          </w:p>
        </w:tc>
        <w:tc>
          <w:tcPr>
            <w:tcW w:w="1411" w:type="dxa"/>
            <w:tcBorders>
              <w:top w:val="single" w:sz="2" w:space="0" w:color="000000"/>
              <w:left w:val="single" w:sz="2" w:space="0" w:color="000000"/>
            </w:tcBorders>
          </w:tcPr>
          <w:p>
            <w:pPr>
              <w:pStyle w:val="TableParagraph"/>
              <w:spacing w:before="279"/>
              <w:ind w:left="42" w:right="3"/>
              <w:jc w:val="center"/>
              <w:rPr>
                <w:sz w:val="26"/>
              </w:rPr>
            </w:pPr>
            <w:r>
              <w:rPr>
                <w:spacing w:val="-2"/>
                <w:sz w:val="26"/>
              </w:rPr>
              <w:t>Cumulative</w:t>
            </w:r>
          </w:p>
          <w:p>
            <w:pPr>
              <w:pStyle w:val="TableParagraph"/>
              <w:spacing w:line="282" w:lineRule="exact" w:before="1"/>
              <w:ind w:left="42"/>
              <w:jc w:val="center"/>
              <w:rPr>
                <w:sz w:val="26"/>
              </w:rPr>
            </w:pPr>
            <w:r>
              <w:rPr>
                <w:spacing w:val="-10"/>
                <w:sz w:val="26"/>
              </w:rPr>
              <w:t>%</w:t>
            </w:r>
          </w:p>
        </w:tc>
      </w:tr>
      <w:tr>
        <w:trPr>
          <w:trHeight w:val="301" w:hRule="atLeast"/>
        </w:trPr>
        <w:tc>
          <w:tcPr>
            <w:tcW w:w="1252" w:type="dxa"/>
            <w:tcBorders>
              <w:bottom w:val="nil"/>
            </w:tcBorders>
          </w:tcPr>
          <w:p>
            <w:pPr>
              <w:pStyle w:val="TableParagraph"/>
              <w:spacing w:line="282" w:lineRule="exact"/>
              <w:ind w:left="93"/>
              <w:rPr>
                <w:sz w:val="26"/>
              </w:rPr>
            </w:pPr>
            <w:r>
              <w:rPr>
                <w:spacing w:val="-10"/>
                <w:sz w:val="26"/>
              </w:rPr>
              <w:t>1</w:t>
            </w:r>
          </w:p>
        </w:tc>
        <w:tc>
          <w:tcPr>
            <w:tcW w:w="1081" w:type="dxa"/>
            <w:tcBorders>
              <w:bottom w:val="nil"/>
              <w:right w:val="single" w:sz="2" w:space="0" w:color="000000"/>
            </w:tcBorders>
          </w:tcPr>
          <w:p>
            <w:pPr>
              <w:pStyle w:val="TableParagraph"/>
              <w:spacing w:line="282" w:lineRule="exact"/>
              <w:ind w:right="72"/>
              <w:jc w:val="right"/>
              <w:rPr>
                <w:sz w:val="26"/>
              </w:rPr>
            </w:pPr>
            <w:r>
              <w:rPr>
                <w:spacing w:val="-2"/>
                <w:sz w:val="26"/>
              </w:rPr>
              <w:t>3.346</w:t>
            </w:r>
          </w:p>
        </w:tc>
        <w:tc>
          <w:tcPr>
            <w:tcW w:w="1397" w:type="dxa"/>
            <w:tcBorders>
              <w:left w:val="single" w:sz="2" w:space="0" w:color="000000"/>
              <w:bottom w:val="nil"/>
              <w:right w:val="single" w:sz="2" w:space="0" w:color="000000"/>
            </w:tcBorders>
          </w:tcPr>
          <w:p>
            <w:pPr>
              <w:pStyle w:val="TableParagraph"/>
              <w:spacing w:line="282" w:lineRule="exact"/>
              <w:ind w:right="74"/>
              <w:jc w:val="right"/>
              <w:rPr>
                <w:sz w:val="26"/>
              </w:rPr>
            </w:pPr>
            <w:r>
              <w:rPr>
                <w:spacing w:val="-2"/>
                <w:sz w:val="26"/>
              </w:rPr>
              <w:t>47.802</w:t>
            </w:r>
          </w:p>
        </w:tc>
        <w:tc>
          <w:tcPr>
            <w:tcW w:w="1412"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47.802</w:t>
            </w:r>
          </w:p>
        </w:tc>
        <w:tc>
          <w:tcPr>
            <w:tcW w:w="1080" w:type="dxa"/>
            <w:tcBorders>
              <w:left w:val="single" w:sz="2" w:space="0" w:color="000000"/>
              <w:bottom w:val="nil"/>
              <w:right w:val="single" w:sz="2" w:space="0" w:color="000000"/>
            </w:tcBorders>
          </w:tcPr>
          <w:p>
            <w:pPr>
              <w:pStyle w:val="TableParagraph"/>
              <w:spacing w:line="282" w:lineRule="exact"/>
              <w:ind w:left="414"/>
              <w:rPr>
                <w:sz w:val="26"/>
              </w:rPr>
            </w:pPr>
            <w:r>
              <w:rPr>
                <w:spacing w:val="-2"/>
                <w:sz w:val="26"/>
              </w:rPr>
              <w:t>3.346</w:t>
            </w:r>
          </w:p>
        </w:tc>
        <w:tc>
          <w:tcPr>
            <w:tcW w:w="1397" w:type="dxa"/>
            <w:tcBorders>
              <w:left w:val="single" w:sz="2" w:space="0" w:color="000000"/>
              <w:bottom w:val="nil"/>
              <w:right w:val="single" w:sz="2" w:space="0" w:color="000000"/>
            </w:tcBorders>
          </w:tcPr>
          <w:p>
            <w:pPr>
              <w:pStyle w:val="TableParagraph"/>
              <w:spacing w:line="282" w:lineRule="exact"/>
              <w:ind w:left="599"/>
              <w:rPr>
                <w:sz w:val="26"/>
              </w:rPr>
            </w:pPr>
            <w:r>
              <w:rPr>
                <w:spacing w:val="-2"/>
                <w:sz w:val="26"/>
              </w:rPr>
              <w:t>47.802</w:t>
            </w:r>
          </w:p>
        </w:tc>
        <w:tc>
          <w:tcPr>
            <w:tcW w:w="1411" w:type="dxa"/>
            <w:tcBorders>
              <w:left w:val="single" w:sz="2" w:space="0" w:color="000000"/>
              <w:bottom w:val="nil"/>
            </w:tcBorders>
          </w:tcPr>
          <w:p>
            <w:pPr>
              <w:pStyle w:val="TableParagraph"/>
              <w:spacing w:line="282" w:lineRule="exact"/>
              <w:ind w:left="615"/>
              <w:rPr>
                <w:sz w:val="26"/>
              </w:rPr>
            </w:pPr>
            <w:r>
              <w:rPr>
                <w:spacing w:val="-2"/>
                <w:sz w:val="26"/>
              </w:rPr>
              <w:t>47.802</w:t>
            </w:r>
          </w:p>
        </w:tc>
      </w:tr>
      <w:tr>
        <w:trPr>
          <w:trHeight w:val="298" w:hRule="atLeast"/>
        </w:trPr>
        <w:tc>
          <w:tcPr>
            <w:tcW w:w="1252" w:type="dxa"/>
            <w:tcBorders>
              <w:top w:val="nil"/>
              <w:bottom w:val="nil"/>
            </w:tcBorders>
          </w:tcPr>
          <w:p>
            <w:pPr>
              <w:pStyle w:val="TableParagraph"/>
              <w:spacing w:line="279" w:lineRule="exact"/>
              <w:ind w:left="93"/>
              <w:rPr>
                <w:sz w:val="26"/>
              </w:rPr>
            </w:pPr>
            <w:r>
              <w:rPr>
                <w:spacing w:val="-10"/>
                <w:sz w:val="26"/>
              </w:rPr>
              <w:t>2</w:t>
            </w:r>
          </w:p>
        </w:tc>
        <w:tc>
          <w:tcPr>
            <w:tcW w:w="1081" w:type="dxa"/>
            <w:tcBorders>
              <w:top w:val="nil"/>
              <w:bottom w:val="nil"/>
              <w:right w:val="single" w:sz="2" w:space="0" w:color="000000"/>
            </w:tcBorders>
          </w:tcPr>
          <w:p>
            <w:pPr>
              <w:pStyle w:val="TableParagraph"/>
              <w:spacing w:line="279" w:lineRule="exact"/>
              <w:ind w:right="72"/>
              <w:jc w:val="right"/>
              <w:rPr>
                <w:sz w:val="26"/>
              </w:rPr>
            </w:pPr>
            <w:r>
              <w:rPr>
                <w:spacing w:val="-4"/>
                <w:sz w:val="26"/>
              </w:rPr>
              <w:t>.984</w:t>
            </w:r>
          </w:p>
        </w:tc>
        <w:tc>
          <w:tcPr>
            <w:tcW w:w="1397"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14.059</w:t>
            </w:r>
          </w:p>
        </w:tc>
        <w:tc>
          <w:tcPr>
            <w:tcW w:w="1412"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61.861</w:t>
            </w:r>
          </w:p>
        </w:tc>
        <w:tc>
          <w:tcPr>
            <w:tcW w:w="1080" w:type="dxa"/>
            <w:tcBorders>
              <w:top w:val="nil"/>
              <w:left w:val="single" w:sz="2" w:space="0" w:color="000000"/>
              <w:bottom w:val="nil"/>
              <w:right w:val="single" w:sz="2" w:space="0" w:color="000000"/>
            </w:tcBorders>
          </w:tcPr>
          <w:p>
            <w:pPr>
              <w:pStyle w:val="TableParagraph"/>
              <w:rPr>
                <w:sz w:val="22"/>
              </w:rPr>
            </w:pPr>
          </w:p>
        </w:tc>
        <w:tc>
          <w:tcPr>
            <w:tcW w:w="1397" w:type="dxa"/>
            <w:tcBorders>
              <w:top w:val="nil"/>
              <w:left w:val="single" w:sz="2" w:space="0" w:color="000000"/>
              <w:bottom w:val="nil"/>
              <w:right w:val="single" w:sz="2" w:space="0" w:color="000000"/>
            </w:tcBorders>
          </w:tcPr>
          <w:p>
            <w:pPr>
              <w:pStyle w:val="TableParagraph"/>
              <w:rPr>
                <w:sz w:val="22"/>
              </w:rPr>
            </w:pPr>
          </w:p>
        </w:tc>
        <w:tc>
          <w:tcPr>
            <w:tcW w:w="1411" w:type="dxa"/>
            <w:tcBorders>
              <w:top w:val="nil"/>
              <w:left w:val="single" w:sz="2" w:space="0" w:color="000000"/>
              <w:bottom w:val="nil"/>
            </w:tcBorders>
          </w:tcPr>
          <w:p>
            <w:pPr>
              <w:pStyle w:val="TableParagraph"/>
              <w:rPr>
                <w:sz w:val="22"/>
              </w:rPr>
            </w:pPr>
          </w:p>
        </w:tc>
      </w:tr>
      <w:tr>
        <w:trPr>
          <w:trHeight w:val="299" w:hRule="atLeast"/>
        </w:trPr>
        <w:tc>
          <w:tcPr>
            <w:tcW w:w="1252" w:type="dxa"/>
            <w:tcBorders>
              <w:top w:val="nil"/>
              <w:bottom w:val="nil"/>
            </w:tcBorders>
          </w:tcPr>
          <w:p>
            <w:pPr>
              <w:pStyle w:val="TableParagraph"/>
              <w:spacing w:line="279" w:lineRule="exact"/>
              <w:ind w:left="93"/>
              <w:rPr>
                <w:sz w:val="26"/>
              </w:rPr>
            </w:pPr>
            <w:r>
              <w:rPr>
                <w:spacing w:val="-10"/>
                <w:sz w:val="26"/>
              </w:rPr>
              <w:t>3</w:t>
            </w:r>
          </w:p>
        </w:tc>
        <w:tc>
          <w:tcPr>
            <w:tcW w:w="1081" w:type="dxa"/>
            <w:tcBorders>
              <w:top w:val="nil"/>
              <w:bottom w:val="nil"/>
              <w:right w:val="single" w:sz="2" w:space="0" w:color="000000"/>
            </w:tcBorders>
          </w:tcPr>
          <w:p>
            <w:pPr>
              <w:pStyle w:val="TableParagraph"/>
              <w:spacing w:line="279" w:lineRule="exact"/>
              <w:ind w:right="72"/>
              <w:jc w:val="right"/>
              <w:rPr>
                <w:sz w:val="26"/>
              </w:rPr>
            </w:pPr>
            <w:r>
              <w:rPr>
                <w:spacing w:val="-4"/>
                <w:sz w:val="26"/>
              </w:rPr>
              <w:t>.860</w:t>
            </w:r>
          </w:p>
        </w:tc>
        <w:tc>
          <w:tcPr>
            <w:tcW w:w="1397"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12.287</w:t>
            </w:r>
          </w:p>
        </w:tc>
        <w:tc>
          <w:tcPr>
            <w:tcW w:w="1412"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74.148</w:t>
            </w:r>
          </w:p>
        </w:tc>
        <w:tc>
          <w:tcPr>
            <w:tcW w:w="1080" w:type="dxa"/>
            <w:tcBorders>
              <w:top w:val="nil"/>
              <w:left w:val="single" w:sz="2" w:space="0" w:color="000000"/>
              <w:bottom w:val="nil"/>
              <w:right w:val="single" w:sz="2" w:space="0" w:color="000000"/>
            </w:tcBorders>
          </w:tcPr>
          <w:p>
            <w:pPr>
              <w:pStyle w:val="TableParagraph"/>
              <w:rPr>
                <w:sz w:val="22"/>
              </w:rPr>
            </w:pPr>
          </w:p>
        </w:tc>
        <w:tc>
          <w:tcPr>
            <w:tcW w:w="1397" w:type="dxa"/>
            <w:tcBorders>
              <w:top w:val="nil"/>
              <w:left w:val="single" w:sz="2" w:space="0" w:color="000000"/>
              <w:bottom w:val="nil"/>
              <w:right w:val="single" w:sz="2" w:space="0" w:color="000000"/>
            </w:tcBorders>
          </w:tcPr>
          <w:p>
            <w:pPr>
              <w:pStyle w:val="TableParagraph"/>
              <w:rPr>
                <w:sz w:val="22"/>
              </w:rPr>
            </w:pPr>
          </w:p>
        </w:tc>
        <w:tc>
          <w:tcPr>
            <w:tcW w:w="1411" w:type="dxa"/>
            <w:tcBorders>
              <w:top w:val="nil"/>
              <w:left w:val="single" w:sz="2" w:space="0" w:color="000000"/>
              <w:bottom w:val="nil"/>
            </w:tcBorders>
          </w:tcPr>
          <w:p>
            <w:pPr>
              <w:pStyle w:val="TableParagraph"/>
              <w:rPr>
                <w:sz w:val="22"/>
              </w:rPr>
            </w:pPr>
          </w:p>
        </w:tc>
      </w:tr>
      <w:tr>
        <w:trPr>
          <w:trHeight w:val="296" w:hRule="atLeast"/>
        </w:trPr>
        <w:tc>
          <w:tcPr>
            <w:tcW w:w="1252" w:type="dxa"/>
            <w:tcBorders>
              <w:top w:val="nil"/>
              <w:bottom w:val="nil"/>
            </w:tcBorders>
          </w:tcPr>
          <w:p>
            <w:pPr>
              <w:pStyle w:val="TableParagraph"/>
              <w:spacing w:line="276" w:lineRule="exact"/>
              <w:ind w:left="93"/>
              <w:rPr>
                <w:sz w:val="26"/>
              </w:rPr>
            </w:pPr>
            <w:r>
              <w:rPr>
                <w:spacing w:val="-10"/>
                <w:sz w:val="26"/>
              </w:rPr>
              <w:t>4</w:t>
            </w:r>
          </w:p>
        </w:tc>
        <w:tc>
          <w:tcPr>
            <w:tcW w:w="1081" w:type="dxa"/>
            <w:tcBorders>
              <w:top w:val="nil"/>
              <w:bottom w:val="nil"/>
              <w:right w:val="single" w:sz="2" w:space="0" w:color="000000"/>
            </w:tcBorders>
          </w:tcPr>
          <w:p>
            <w:pPr>
              <w:pStyle w:val="TableParagraph"/>
              <w:spacing w:line="276" w:lineRule="exact"/>
              <w:ind w:right="72"/>
              <w:jc w:val="right"/>
              <w:rPr>
                <w:sz w:val="26"/>
              </w:rPr>
            </w:pPr>
            <w:r>
              <w:rPr>
                <w:spacing w:val="-4"/>
                <w:sz w:val="26"/>
              </w:rPr>
              <w:t>.708</w:t>
            </w:r>
          </w:p>
        </w:tc>
        <w:tc>
          <w:tcPr>
            <w:tcW w:w="1397" w:type="dxa"/>
            <w:tcBorders>
              <w:top w:val="nil"/>
              <w:left w:val="single" w:sz="2" w:space="0" w:color="000000"/>
              <w:bottom w:val="nil"/>
              <w:right w:val="single" w:sz="2" w:space="0" w:color="000000"/>
            </w:tcBorders>
          </w:tcPr>
          <w:p>
            <w:pPr>
              <w:pStyle w:val="TableParagraph"/>
              <w:spacing w:line="276" w:lineRule="exact"/>
              <w:ind w:right="74"/>
              <w:jc w:val="right"/>
              <w:rPr>
                <w:sz w:val="26"/>
              </w:rPr>
            </w:pPr>
            <w:r>
              <w:rPr>
                <w:spacing w:val="-2"/>
                <w:sz w:val="26"/>
              </w:rPr>
              <w:t>10.118</w:t>
            </w:r>
          </w:p>
        </w:tc>
        <w:tc>
          <w:tcPr>
            <w:tcW w:w="1412" w:type="dxa"/>
            <w:tcBorders>
              <w:top w:val="nil"/>
              <w:left w:val="single" w:sz="2" w:space="0" w:color="000000"/>
              <w:bottom w:val="nil"/>
              <w:right w:val="single" w:sz="2" w:space="0" w:color="000000"/>
            </w:tcBorders>
          </w:tcPr>
          <w:p>
            <w:pPr>
              <w:pStyle w:val="TableParagraph"/>
              <w:spacing w:line="276" w:lineRule="exact"/>
              <w:ind w:right="73"/>
              <w:jc w:val="right"/>
              <w:rPr>
                <w:sz w:val="26"/>
              </w:rPr>
            </w:pPr>
            <w:r>
              <w:rPr>
                <w:spacing w:val="-2"/>
                <w:sz w:val="26"/>
              </w:rPr>
              <w:t>84.266</w:t>
            </w:r>
          </w:p>
        </w:tc>
        <w:tc>
          <w:tcPr>
            <w:tcW w:w="1080" w:type="dxa"/>
            <w:tcBorders>
              <w:top w:val="nil"/>
              <w:left w:val="single" w:sz="2" w:space="0" w:color="000000"/>
              <w:bottom w:val="nil"/>
              <w:right w:val="single" w:sz="2" w:space="0" w:color="000000"/>
            </w:tcBorders>
          </w:tcPr>
          <w:p>
            <w:pPr>
              <w:pStyle w:val="TableParagraph"/>
              <w:rPr>
                <w:sz w:val="22"/>
              </w:rPr>
            </w:pPr>
          </w:p>
        </w:tc>
        <w:tc>
          <w:tcPr>
            <w:tcW w:w="1397" w:type="dxa"/>
            <w:tcBorders>
              <w:top w:val="nil"/>
              <w:left w:val="single" w:sz="2" w:space="0" w:color="000000"/>
              <w:bottom w:val="nil"/>
              <w:right w:val="single" w:sz="2" w:space="0" w:color="000000"/>
            </w:tcBorders>
          </w:tcPr>
          <w:p>
            <w:pPr>
              <w:pStyle w:val="TableParagraph"/>
              <w:rPr>
                <w:sz w:val="22"/>
              </w:rPr>
            </w:pPr>
          </w:p>
        </w:tc>
        <w:tc>
          <w:tcPr>
            <w:tcW w:w="1411" w:type="dxa"/>
            <w:tcBorders>
              <w:top w:val="nil"/>
              <w:left w:val="single" w:sz="2" w:space="0" w:color="000000"/>
              <w:bottom w:val="nil"/>
            </w:tcBorders>
          </w:tcPr>
          <w:p>
            <w:pPr>
              <w:pStyle w:val="TableParagraph"/>
              <w:rPr>
                <w:sz w:val="22"/>
              </w:rPr>
            </w:pPr>
          </w:p>
        </w:tc>
      </w:tr>
    </w:tbl>
    <w:p>
      <w:pPr>
        <w:spacing w:after="0"/>
        <w:rPr>
          <w:sz w:val="22"/>
        </w:rPr>
        <w:sectPr>
          <w:pgSz w:w="12240" w:h="15840"/>
          <w:pgMar w:header="0" w:footer="1064" w:top="1360" w:bottom="1260" w:left="620" w:right="420"/>
        </w:sectPr>
      </w:pPr>
    </w:p>
    <w:p>
      <w:pPr>
        <w:pStyle w:val="BodyText"/>
        <w:spacing w:before="2"/>
        <w:jc w:val="left"/>
        <w:rPr>
          <w:b/>
          <w:sz w:val="2"/>
        </w:rPr>
      </w:pPr>
    </w:p>
    <w:tbl>
      <w:tblPr>
        <w:tblW w:w="0" w:type="auto"/>
        <w:jc w:val="left"/>
        <w:tblInd w:w="8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52"/>
        <w:gridCol w:w="1081"/>
        <w:gridCol w:w="1397"/>
        <w:gridCol w:w="1412"/>
        <w:gridCol w:w="1080"/>
        <w:gridCol w:w="1397"/>
        <w:gridCol w:w="1411"/>
      </w:tblGrid>
      <w:tr>
        <w:trPr>
          <w:trHeight w:val="286" w:hRule="atLeast"/>
        </w:trPr>
        <w:tc>
          <w:tcPr>
            <w:tcW w:w="1252" w:type="dxa"/>
            <w:tcBorders>
              <w:top w:val="nil"/>
              <w:bottom w:val="nil"/>
            </w:tcBorders>
          </w:tcPr>
          <w:p>
            <w:pPr>
              <w:pStyle w:val="TableParagraph"/>
              <w:spacing w:line="267" w:lineRule="exact"/>
              <w:ind w:left="93"/>
              <w:rPr>
                <w:sz w:val="26"/>
              </w:rPr>
            </w:pPr>
            <w:r>
              <w:rPr>
                <w:spacing w:val="-10"/>
                <w:sz w:val="26"/>
              </w:rPr>
              <w:t>5</w:t>
            </w:r>
          </w:p>
        </w:tc>
        <w:tc>
          <w:tcPr>
            <w:tcW w:w="1081" w:type="dxa"/>
            <w:tcBorders>
              <w:top w:val="nil"/>
              <w:bottom w:val="nil"/>
              <w:right w:val="single" w:sz="2" w:space="0" w:color="000000"/>
            </w:tcBorders>
          </w:tcPr>
          <w:p>
            <w:pPr>
              <w:pStyle w:val="TableParagraph"/>
              <w:spacing w:line="267" w:lineRule="exact"/>
              <w:ind w:right="72"/>
              <w:jc w:val="right"/>
              <w:rPr>
                <w:sz w:val="26"/>
              </w:rPr>
            </w:pPr>
            <w:r>
              <w:rPr>
                <w:spacing w:val="-4"/>
                <w:sz w:val="26"/>
              </w:rPr>
              <w:t>.439</w:t>
            </w:r>
          </w:p>
        </w:tc>
        <w:tc>
          <w:tcPr>
            <w:tcW w:w="1397" w:type="dxa"/>
            <w:tcBorders>
              <w:top w:val="nil"/>
              <w:left w:val="single" w:sz="2" w:space="0" w:color="000000"/>
              <w:bottom w:val="nil"/>
              <w:right w:val="single" w:sz="2" w:space="0" w:color="000000"/>
            </w:tcBorders>
          </w:tcPr>
          <w:p>
            <w:pPr>
              <w:pStyle w:val="TableParagraph"/>
              <w:spacing w:line="267" w:lineRule="exact"/>
              <w:ind w:right="73"/>
              <w:jc w:val="right"/>
              <w:rPr>
                <w:sz w:val="26"/>
              </w:rPr>
            </w:pPr>
            <w:r>
              <w:rPr>
                <w:spacing w:val="-2"/>
                <w:sz w:val="26"/>
              </w:rPr>
              <w:t>6.267</w:t>
            </w:r>
          </w:p>
        </w:tc>
        <w:tc>
          <w:tcPr>
            <w:tcW w:w="1412" w:type="dxa"/>
            <w:tcBorders>
              <w:top w:val="nil"/>
              <w:left w:val="single" w:sz="2" w:space="0" w:color="000000"/>
              <w:bottom w:val="nil"/>
              <w:right w:val="single" w:sz="2" w:space="0" w:color="000000"/>
            </w:tcBorders>
          </w:tcPr>
          <w:p>
            <w:pPr>
              <w:pStyle w:val="TableParagraph"/>
              <w:spacing w:line="267" w:lineRule="exact"/>
              <w:ind w:right="73"/>
              <w:jc w:val="right"/>
              <w:rPr>
                <w:sz w:val="26"/>
              </w:rPr>
            </w:pPr>
            <w:r>
              <w:rPr>
                <w:spacing w:val="-2"/>
                <w:sz w:val="26"/>
              </w:rPr>
              <w:t>90.533</w:t>
            </w:r>
          </w:p>
        </w:tc>
        <w:tc>
          <w:tcPr>
            <w:tcW w:w="1080" w:type="dxa"/>
            <w:vMerge w:val="restart"/>
            <w:tcBorders>
              <w:top w:val="nil"/>
              <w:left w:val="single" w:sz="2" w:space="0" w:color="000000"/>
              <w:right w:val="single" w:sz="2" w:space="0" w:color="000000"/>
            </w:tcBorders>
          </w:tcPr>
          <w:p>
            <w:pPr>
              <w:pStyle w:val="TableParagraph"/>
              <w:rPr>
                <w:sz w:val="26"/>
              </w:rPr>
            </w:pPr>
          </w:p>
        </w:tc>
        <w:tc>
          <w:tcPr>
            <w:tcW w:w="1397" w:type="dxa"/>
            <w:vMerge w:val="restart"/>
            <w:tcBorders>
              <w:top w:val="nil"/>
              <w:left w:val="single" w:sz="2" w:space="0" w:color="000000"/>
              <w:right w:val="single" w:sz="2" w:space="0" w:color="000000"/>
            </w:tcBorders>
          </w:tcPr>
          <w:p>
            <w:pPr>
              <w:pStyle w:val="TableParagraph"/>
              <w:rPr>
                <w:sz w:val="26"/>
              </w:rPr>
            </w:pPr>
          </w:p>
        </w:tc>
        <w:tc>
          <w:tcPr>
            <w:tcW w:w="1411" w:type="dxa"/>
            <w:vMerge w:val="restart"/>
            <w:tcBorders>
              <w:top w:val="nil"/>
              <w:left w:val="single" w:sz="2" w:space="0" w:color="000000"/>
            </w:tcBorders>
          </w:tcPr>
          <w:p>
            <w:pPr>
              <w:pStyle w:val="TableParagraph"/>
              <w:rPr>
                <w:sz w:val="26"/>
              </w:rPr>
            </w:pPr>
          </w:p>
        </w:tc>
      </w:tr>
      <w:tr>
        <w:trPr>
          <w:trHeight w:val="268" w:hRule="atLeast"/>
        </w:trPr>
        <w:tc>
          <w:tcPr>
            <w:tcW w:w="1252" w:type="dxa"/>
            <w:tcBorders>
              <w:top w:val="nil"/>
              <w:bottom w:val="nil"/>
            </w:tcBorders>
          </w:tcPr>
          <w:p>
            <w:pPr>
              <w:pStyle w:val="TableParagraph"/>
              <w:spacing w:line="249" w:lineRule="exact"/>
              <w:ind w:left="93"/>
              <w:rPr>
                <w:sz w:val="26"/>
              </w:rPr>
            </w:pPr>
            <w:r>
              <w:rPr>
                <w:spacing w:val="-10"/>
                <w:sz w:val="26"/>
              </w:rPr>
              <w:t>6</w:t>
            </w:r>
          </w:p>
        </w:tc>
        <w:tc>
          <w:tcPr>
            <w:tcW w:w="1081" w:type="dxa"/>
            <w:tcBorders>
              <w:top w:val="nil"/>
              <w:bottom w:val="nil"/>
              <w:right w:val="single" w:sz="2" w:space="0" w:color="000000"/>
            </w:tcBorders>
          </w:tcPr>
          <w:p>
            <w:pPr>
              <w:pStyle w:val="TableParagraph"/>
              <w:spacing w:line="249" w:lineRule="exact"/>
              <w:ind w:right="72"/>
              <w:jc w:val="right"/>
              <w:rPr>
                <w:sz w:val="26"/>
              </w:rPr>
            </w:pPr>
            <w:r>
              <w:rPr>
                <w:spacing w:val="-4"/>
                <w:sz w:val="26"/>
              </w:rPr>
              <w:t>.360</w:t>
            </w:r>
          </w:p>
        </w:tc>
        <w:tc>
          <w:tcPr>
            <w:tcW w:w="1397" w:type="dxa"/>
            <w:tcBorders>
              <w:top w:val="nil"/>
              <w:left w:val="single" w:sz="2" w:space="0" w:color="000000"/>
              <w:bottom w:val="nil"/>
              <w:right w:val="single" w:sz="2" w:space="0" w:color="000000"/>
            </w:tcBorders>
          </w:tcPr>
          <w:p>
            <w:pPr>
              <w:pStyle w:val="TableParagraph"/>
              <w:spacing w:line="249" w:lineRule="exact"/>
              <w:ind w:right="73"/>
              <w:jc w:val="right"/>
              <w:rPr>
                <w:sz w:val="26"/>
              </w:rPr>
            </w:pPr>
            <w:r>
              <w:rPr>
                <w:spacing w:val="-2"/>
                <w:sz w:val="26"/>
              </w:rPr>
              <w:t>5.145</w:t>
            </w:r>
          </w:p>
        </w:tc>
        <w:tc>
          <w:tcPr>
            <w:tcW w:w="1412" w:type="dxa"/>
            <w:tcBorders>
              <w:top w:val="nil"/>
              <w:left w:val="single" w:sz="2" w:space="0" w:color="000000"/>
              <w:bottom w:val="nil"/>
              <w:right w:val="single" w:sz="2" w:space="0" w:color="000000"/>
            </w:tcBorders>
          </w:tcPr>
          <w:p>
            <w:pPr>
              <w:pStyle w:val="TableParagraph"/>
              <w:spacing w:line="249" w:lineRule="exact"/>
              <w:ind w:right="73"/>
              <w:jc w:val="right"/>
              <w:rPr>
                <w:sz w:val="26"/>
              </w:rPr>
            </w:pPr>
            <w:r>
              <w:rPr>
                <w:spacing w:val="-2"/>
                <w:sz w:val="26"/>
              </w:rPr>
              <w:t>95.678</w:t>
            </w:r>
          </w:p>
        </w:tc>
        <w:tc>
          <w:tcPr>
            <w:tcW w:w="1080" w:type="dxa"/>
            <w:vMerge/>
            <w:tcBorders>
              <w:top w:val="nil"/>
              <w:left w:val="single" w:sz="2" w:space="0" w:color="000000"/>
              <w:right w:val="single" w:sz="2" w:space="0" w:color="000000"/>
            </w:tcBorders>
          </w:tcPr>
          <w:p>
            <w:pPr>
              <w:rPr>
                <w:sz w:val="2"/>
                <w:szCs w:val="2"/>
              </w:rPr>
            </w:pPr>
          </w:p>
        </w:tc>
        <w:tc>
          <w:tcPr>
            <w:tcW w:w="1397" w:type="dxa"/>
            <w:vMerge/>
            <w:tcBorders>
              <w:top w:val="nil"/>
              <w:left w:val="single" w:sz="2" w:space="0" w:color="000000"/>
              <w:right w:val="single" w:sz="2" w:space="0" w:color="000000"/>
            </w:tcBorders>
          </w:tcPr>
          <w:p>
            <w:pPr>
              <w:rPr>
                <w:sz w:val="2"/>
                <w:szCs w:val="2"/>
              </w:rPr>
            </w:pPr>
          </w:p>
        </w:tc>
        <w:tc>
          <w:tcPr>
            <w:tcW w:w="1411" w:type="dxa"/>
            <w:vMerge/>
            <w:tcBorders>
              <w:top w:val="nil"/>
              <w:left w:val="single" w:sz="2" w:space="0" w:color="000000"/>
            </w:tcBorders>
          </w:tcPr>
          <w:p>
            <w:pPr>
              <w:rPr>
                <w:sz w:val="2"/>
                <w:szCs w:val="2"/>
              </w:rPr>
            </w:pPr>
          </w:p>
        </w:tc>
      </w:tr>
      <w:tr>
        <w:trPr>
          <w:trHeight w:val="281" w:hRule="atLeast"/>
        </w:trPr>
        <w:tc>
          <w:tcPr>
            <w:tcW w:w="1252" w:type="dxa"/>
            <w:tcBorders>
              <w:top w:val="nil"/>
            </w:tcBorders>
          </w:tcPr>
          <w:p>
            <w:pPr>
              <w:pStyle w:val="TableParagraph"/>
              <w:spacing w:line="261" w:lineRule="exact"/>
              <w:ind w:left="93"/>
              <w:rPr>
                <w:sz w:val="26"/>
              </w:rPr>
            </w:pPr>
            <w:r>
              <w:rPr>
                <w:spacing w:val="-10"/>
                <w:sz w:val="26"/>
              </w:rPr>
              <w:t>7</w:t>
            </w:r>
          </w:p>
        </w:tc>
        <w:tc>
          <w:tcPr>
            <w:tcW w:w="1081" w:type="dxa"/>
            <w:tcBorders>
              <w:top w:val="nil"/>
              <w:right w:val="single" w:sz="2" w:space="0" w:color="000000"/>
            </w:tcBorders>
          </w:tcPr>
          <w:p>
            <w:pPr>
              <w:pStyle w:val="TableParagraph"/>
              <w:spacing w:line="261" w:lineRule="exact"/>
              <w:ind w:right="72"/>
              <w:jc w:val="right"/>
              <w:rPr>
                <w:sz w:val="26"/>
              </w:rPr>
            </w:pPr>
            <w:r>
              <w:rPr>
                <w:spacing w:val="-4"/>
                <w:sz w:val="26"/>
              </w:rPr>
              <w:t>.303</w:t>
            </w:r>
          </w:p>
        </w:tc>
        <w:tc>
          <w:tcPr>
            <w:tcW w:w="1397" w:type="dxa"/>
            <w:tcBorders>
              <w:top w:val="nil"/>
              <w:left w:val="single" w:sz="2" w:space="0" w:color="000000"/>
              <w:right w:val="single" w:sz="2" w:space="0" w:color="000000"/>
            </w:tcBorders>
          </w:tcPr>
          <w:p>
            <w:pPr>
              <w:pStyle w:val="TableParagraph"/>
              <w:spacing w:line="261" w:lineRule="exact"/>
              <w:ind w:right="73"/>
              <w:jc w:val="right"/>
              <w:rPr>
                <w:sz w:val="26"/>
              </w:rPr>
            </w:pPr>
            <w:r>
              <w:rPr>
                <w:spacing w:val="-2"/>
                <w:sz w:val="26"/>
              </w:rPr>
              <w:t>4.322</w:t>
            </w:r>
          </w:p>
        </w:tc>
        <w:tc>
          <w:tcPr>
            <w:tcW w:w="1412" w:type="dxa"/>
            <w:tcBorders>
              <w:top w:val="nil"/>
              <w:left w:val="single" w:sz="2" w:space="0" w:color="000000"/>
              <w:right w:val="single" w:sz="2" w:space="0" w:color="000000"/>
            </w:tcBorders>
          </w:tcPr>
          <w:p>
            <w:pPr>
              <w:pStyle w:val="TableParagraph"/>
              <w:spacing w:line="261" w:lineRule="exact"/>
              <w:ind w:right="73"/>
              <w:jc w:val="right"/>
              <w:rPr>
                <w:sz w:val="26"/>
              </w:rPr>
            </w:pPr>
            <w:r>
              <w:rPr>
                <w:spacing w:val="-2"/>
                <w:sz w:val="26"/>
              </w:rPr>
              <w:t>100.000</w:t>
            </w:r>
          </w:p>
        </w:tc>
        <w:tc>
          <w:tcPr>
            <w:tcW w:w="1080" w:type="dxa"/>
            <w:vMerge/>
            <w:tcBorders>
              <w:top w:val="nil"/>
              <w:left w:val="single" w:sz="2" w:space="0" w:color="000000"/>
              <w:right w:val="single" w:sz="2" w:space="0" w:color="000000"/>
            </w:tcBorders>
          </w:tcPr>
          <w:p>
            <w:pPr>
              <w:rPr>
                <w:sz w:val="2"/>
                <w:szCs w:val="2"/>
              </w:rPr>
            </w:pPr>
          </w:p>
        </w:tc>
        <w:tc>
          <w:tcPr>
            <w:tcW w:w="1397" w:type="dxa"/>
            <w:vMerge/>
            <w:tcBorders>
              <w:top w:val="nil"/>
              <w:left w:val="single" w:sz="2" w:space="0" w:color="000000"/>
              <w:right w:val="single" w:sz="2" w:space="0" w:color="000000"/>
            </w:tcBorders>
          </w:tcPr>
          <w:p>
            <w:pPr>
              <w:rPr>
                <w:sz w:val="2"/>
                <w:szCs w:val="2"/>
              </w:rPr>
            </w:pPr>
          </w:p>
        </w:tc>
        <w:tc>
          <w:tcPr>
            <w:tcW w:w="1411" w:type="dxa"/>
            <w:vMerge/>
            <w:tcBorders>
              <w:top w:val="nil"/>
              <w:left w:val="single" w:sz="2" w:space="0" w:color="000000"/>
            </w:tcBorders>
          </w:tcPr>
          <w:p>
            <w:pPr>
              <w:rPr>
                <w:sz w:val="2"/>
                <w:szCs w:val="2"/>
              </w:rPr>
            </w:pPr>
          </w:p>
        </w:tc>
      </w:tr>
    </w:tbl>
    <w:p>
      <w:pPr>
        <w:pStyle w:val="BodyText"/>
        <w:spacing w:line="360" w:lineRule="auto" w:before="12"/>
        <w:ind w:left="820" w:right="5025"/>
      </w:pPr>
      <w:r>
        <w:rPr/>
        <w:t>Extraction</w:t>
      </w:r>
      <w:r>
        <w:rPr>
          <w:spacing w:val="-10"/>
        </w:rPr>
        <w:t> </w:t>
      </w:r>
      <w:r>
        <w:rPr/>
        <w:t>Method:</w:t>
      </w:r>
      <w:r>
        <w:rPr>
          <w:spacing w:val="-10"/>
        </w:rPr>
        <w:t> </w:t>
      </w:r>
      <w:r>
        <w:rPr/>
        <w:t>Principal</w:t>
      </w:r>
      <w:r>
        <w:rPr>
          <w:spacing w:val="-10"/>
        </w:rPr>
        <w:t> </w:t>
      </w:r>
      <w:r>
        <w:rPr/>
        <w:t>Component</w:t>
      </w:r>
      <w:r>
        <w:rPr>
          <w:spacing w:val="-10"/>
        </w:rPr>
        <w:t> </w:t>
      </w:r>
      <w:r>
        <w:rPr/>
        <w:t>Analysis. Source: Researcher, 2013</w:t>
      </w:r>
    </w:p>
    <w:p>
      <w:pPr>
        <w:pStyle w:val="BodyText"/>
        <w:spacing w:line="360" w:lineRule="auto" w:before="1"/>
        <w:ind w:left="820" w:right="1016"/>
      </w:pPr>
      <w:r>
        <w:rPr/>
        <w:t>The total variance explained in the Table above revealed that item 1 (</w:t>
      </w:r>
      <w:r>
        <w:rPr>
          <w:b/>
        </w:rPr>
        <w:t>Chacomm </w:t>
      </w:r>
      <w:r>
        <w:rPr/>
        <w:t>1) had</w:t>
      </w:r>
      <w:r>
        <w:rPr>
          <w:spacing w:val="40"/>
        </w:rPr>
        <w:t> </w:t>
      </w:r>
      <w:r>
        <w:rPr/>
        <w:t>an eigenvalue of 3.346 and accounted</w:t>
      </w:r>
      <w:r>
        <w:rPr>
          <w:spacing w:val="40"/>
        </w:rPr>
        <w:t> </w:t>
      </w:r>
      <w:r>
        <w:rPr/>
        <w:t>for 47% of the variance explained by the extracted component. </w:t>
      </w:r>
      <w:r>
        <w:rPr>
          <w:b/>
        </w:rPr>
        <w:t>Chacomm </w:t>
      </w:r>
      <w:r>
        <w:rPr/>
        <w:t>2 accounted for 14% of the total variance by the extracted component, with an eigenvalue</w:t>
      </w:r>
      <w:r>
        <w:rPr>
          <w:spacing w:val="-1"/>
        </w:rPr>
        <w:t> </w:t>
      </w:r>
      <w:r>
        <w:rPr/>
        <w:t>of 0.860 and</w:t>
      </w:r>
      <w:r>
        <w:rPr>
          <w:spacing w:val="40"/>
        </w:rPr>
        <w:t> </w:t>
      </w:r>
      <w:r>
        <w:rPr>
          <w:b/>
        </w:rPr>
        <w:t>Chacomm </w:t>
      </w:r>
      <w:r>
        <w:rPr/>
        <w:t>3 accounted for 12% of the total variance by the extracted component with an eigenvalue of 0.860. On the other hand, items,4, 5, 6 and 7 (</w:t>
      </w:r>
      <w:r>
        <w:rPr>
          <w:b/>
        </w:rPr>
        <w:t>Chacomm </w:t>
      </w:r>
      <w:r>
        <w:rPr/>
        <w:t>4-7) accounted for 10%, 6%, 5 % and 4% of the</w:t>
      </w:r>
      <w:r>
        <w:rPr>
          <w:spacing w:val="80"/>
        </w:rPr>
        <w:t> </w:t>
      </w:r>
      <w:r>
        <w:rPr/>
        <w:t>total variance explained by the extracted respectively with eigenvalues of less than 1 for each of them. Since Kaiser criterion suggests a retention of those factors with eigenvalues equal or higher</w:t>
      </w:r>
      <w:r>
        <w:rPr>
          <w:spacing w:val="40"/>
        </w:rPr>
        <w:t> </w:t>
      </w:r>
      <w:r>
        <w:rPr/>
        <w:t>than 1, only item 1 (</w:t>
      </w:r>
      <w:r>
        <w:rPr>
          <w:b/>
        </w:rPr>
        <w:t>Chacomm </w:t>
      </w:r>
      <w:r>
        <w:rPr/>
        <w:t>1) is retained. Thus, the provision of timely and relevant information to those directly concerned with change defines the communication construct.</w:t>
      </w:r>
    </w:p>
    <w:p>
      <w:pPr>
        <w:spacing w:before="200"/>
        <w:ind w:left="820" w:right="0" w:firstLine="0"/>
        <w:jc w:val="both"/>
        <w:rPr>
          <w:b/>
          <w:sz w:val="26"/>
        </w:rPr>
      </w:pPr>
      <w:r>
        <w:rPr>
          <w:sz w:val="26"/>
        </w:rPr>
        <w:t>Table</w:t>
      </w:r>
      <w:r>
        <w:rPr>
          <w:spacing w:val="-2"/>
          <w:sz w:val="26"/>
        </w:rPr>
        <w:t> </w:t>
      </w:r>
      <w:r>
        <w:rPr>
          <w:sz w:val="26"/>
        </w:rPr>
        <w:t>4.4</w:t>
      </w:r>
      <w:r>
        <w:rPr>
          <w:spacing w:val="-2"/>
          <w:sz w:val="26"/>
        </w:rPr>
        <w:t> </w:t>
      </w:r>
      <w:r>
        <w:rPr>
          <w:sz w:val="26"/>
        </w:rPr>
        <w:t>.3a:</w:t>
      </w:r>
      <w:r>
        <w:rPr>
          <w:spacing w:val="-3"/>
          <w:sz w:val="26"/>
        </w:rPr>
        <w:t> </w:t>
      </w:r>
      <w:r>
        <w:rPr>
          <w:b/>
          <w:sz w:val="26"/>
        </w:rPr>
        <w:t>KMO</w:t>
      </w:r>
      <w:r>
        <w:rPr>
          <w:b/>
          <w:spacing w:val="-2"/>
          <w:sz w:val="26"/>
        </w:rPr>
        <w:t> </w:t>
      </w:r>
      <w:r>
        <w:rPr>
          <w:b/>
          <w:sz w:val="26"/>
        </w:rPr>
        <w:t>and</w:t>
      </w:r>
      <w:r>
        <w:rPr>
          <w:b/>
          <w:spacing w:val="-2"/>
          <w:sz w:val="26"/>
        </w:rPr>
        <w:t> </w:t>
      </w:r>
      <w:r>
        <w:rPr>
          <w:b/>
          <w:sz w:val="26"/>
        </w:rPr>
        <w:t>Bartlett’s</w:t>
      </w:r>
      <w:r>
        <w:rPr>
          <w:b/>
          <w:spacing w:val="-2"/>
          <w:sz w:val="26"/>
        </w:rPr>
        <w:t> </w:t>
      </w:r>
      <w:r>
        <w:rPr>
          <w:b/>
          <w:spacing w:val="-4"/>
          <w:sz w:val="26"/>
        </w:rPr>
        <w:t>test</w:t>
      </w:r>
    </w:p>
    <w:p>
      <w:pPr>
        <w:pStyle w:val="BodyText"/>
        <w:spacing w:before="124"/>
        <w:jc w:val="left"/>
        <w:rPr>
          <w:b/>
          <w:sz w:val="20"/>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32"/>
        <w:gridCol w:w="2016"/>
      </w:tblGrid>
      <w:tr>
        <w:trPr>
          <w:trHeight w:val="627" w:hRule="atLeast"/>
        </w:trPr>
        <w:tc>
          <w:tcPr>
            <w:tcW w:w="7532" w:type="dxa"/>
            <w:tcBorders>
              <w:bottom w:val="nil"/>
            </w:tcBorders>
          </w:tcPr>
          <w:p>
            <w:pPr>
              <w:pStyle w:val="TableParagraph"/>
              <w:spacing w:line="296" w:lineRule="exact"/>
              <w:ind w:left="94"/>
              <w:rPr>
                <w:sz w:val="26"/>
              </w:rPr>
            </w:pPr>
            <w:r>
              <w:rPr>
                <w:sz w:val="26"/>
              </w:rPr>
              <w:t>Kaiser-Meyer-Olkin</w:t>
            </w:r>
            <w:r>
              <w:rPr>
                <w:spacing w:val="-4"/>
                <w:sz w:val="26"/>
              </w:rPr>
              <w:t> </w:t>
            </w:r>
            <w:r>
              <w:rPr>
                <w:sz w:val="26"/>
              </w:rPr>
              <w:t>Measure</w:t>
            </w:r>
            <w:r>
              <w:rPr>
                <w:spacing w:val="-3"/>
                <w:sz w:val="26"/>
              </w:rPr>
              <w:t> </w:t>
            </w:r>
            <w:r>
              <w:rPr>
                <w:sz w:val="26"/>
              </w:rPr>
              <w:t>of</w:t>
            </w:r>
            <w:r>
              <w:rPr>
                <w:spacing w:val="-4"/>
                <w:sz w:val="26"/>
              </w:rPr>
              <w:t> </w:t>
            </w:r>
            <w:r>
              <w:rPr>
                <w:sz w:val="26"/>
              </w:rPr>
              <w:t>Sampling</w:t>
            </w:r>
            <w:r>
              <w:rPr>
                <w:spacing w:val="-3"/>
                <w:sz w:val="26"/>
              </w:rPr>
              <w:t> </w:t>
            </w:r>
            <w:r>
              <w:rPr>
                <w:spacing w:val="-2"/>
                <w:sz w:val="26"/>
              </w:rPr>
              <w:t>Adequacy.</w:t>
            </w:r>
          </w:p>
        </w:tc>
        <w:tc>
          <w:tcPr>
            <w:tcW w:w="2016" w:type="dxa"/>
            <w:tcBorders>
              <w:bottom w:val="nil"/>
            </w:tcBorders>
          </w:tcPr>
          <w:p>
            <w:pPr>
              <w:pStyle w:val="TableParagraph"/>
              <w:spacing w:before="214"/>
              <w:ind w:left="92"/>
              <w:rPr>
                <w:sz w:val="26"/>
              </w:rPr>
            </w:pPr>
            <w:r>
              <w:rPr>
                <w:spacing w:val="-4"/>
                <w:sz w:val="26"/>
              </w:rPr>
              <w:t>.800</w:t>
            </w:r>
          </w:p>
        </w:tc>
      </w:tr>
      <w:tr>
        <w:trPr>
          <w:trHeight w:val="407" w:hRule="atLeast"/>
        </w:trPr>
        <w:tc>
          <w:tcPr>
            <w:tcW w:w="7532" w:type="dxa"/>
            <w:tcBorders>
              <w:top w:val="nil"/>
              <w:bottom w:val="nil"/>
            </w:tcBorders>
          </w:tcPr>
          <w:p>
            <w:pPr>
              <w:pStyle w:val="TableParagraph"/>
              <w:tabs>
                <w:tab w:pos="3860" w:val="left" w:leader="none"/>
              </w:tabs>
              <w:spacing w:line="285" w:lineRule="exact" w:before="103"/>
              <w:ind w:left="94"/>
              <w:rPr>
                <w:sz w:val="26"/>
              </w:rPr>
            </w:pPr>
            <w:r>
              <w:rPr>
                <w:sz w:val="26"/>
              </w:rPr>
              <w:t>Bartlett's</w:t>
            </w:r>
            <w:r>
              <w:rPr>
                <w:spacing w:val="-3"/>
                <w:sz w:val="26"/>
              </w:rPr>
              <w:t> </w:t>
            </w:r>
            <w:r>
              <w:rPr>
                <w:sz w:val="26"/>
              </w:rPr>
              <w:t>Test</w:t>
            </w:r>
            <w:r>
              <w:rPr>
                <w:spacing w:val="-1"/>
                <w:sz w:val="26"/>
              </w:rPr>
              <w:t> </w:t>
            </w:r>
            <w:r>
              <w:rPr>
                <w:sz w:val="26"/>
              </w:rPr>
              <w:t>of</w:t>
            </w:r>
            <w:r>
              <w:rPr>
                <w:spacing w:val="-1"/>
                <w:sz w:val="26"/>
              </w:rPr>
              <w:t> </w:t>
            </w:r>
            <w:r>
              <w:rPr>
                <w:spacing w:val="-2"/>
                <w:sz w:val="26"/>
              </w:rPr>
              <w:t>Sphericity</w:t>
            </w:r>
            <w:r>
              <w:rPr>
                <w:sz w:val="26"/>
              </w:rPr>
              <w:tab/>
              <w:t>Approx.</w:t>
            </w:r>
            <w:r>
              <w:rPr>
                <w:spacing w:val="-4"/>
                <w:sz w:val="26"/>
              </w:rPr>
              <w:t> </w:t>
            </w:r>
            <w:r>
              <w:rPr>
                <w:sz w:val="26"/>
              </w:rPr>
              <w:t>Chi-</w:t>
            </w:r>
            <w:r>
              <w:rPr>
                <w:spacing w:val="-2"/>
                <w:sz w:val="26"/>
              </w:rPr>
              <w:t>Square</w:t>
            </w:r>
          </w:p>
        </w:tc>
        <w:tc>
          <w:tcPr>
            <w:tcW w:w="2016" w:type="dxa"/>
            <w:tcBorders>
              <w:top w:val="nil"/>
              <w:bottom w:val="nil"/>
            </w:tcBorders>
          </w:tcPr>
          <w:p>
            <w:pPr>
              <w:pStyle w:val="TableParagraph"/>
              <w:spacing w:line="285" w:lineRule="exact" w:before="103"/>
              <w:ind w:left="92"/>
              <w:rPr>
                <w:sz w:val="26"/>
              </w:rPr>
            </w:pPr>
            <w:r>
              <w:rPr>
                <w:spacing w:val="-2"/>
                <w:sz w:val="26"/>
              </w:rPr>
              <w:t>323.326</w:t>
            </w:r>
          </w:p>
        </w:tc>
      </w:tr>
      <w:tr>
        <w:trPr>
          <w:trHeight w:val="299" w:hRule="atLeast"/>
        </w:trPr>
        <w:tc>
          <w:tcPr>
            <w:tcW w:w="7532" w:type="dxa"/>
            <w:tcBorders>
              <w:top w:val="nil"/>
              <w:bottom w:val="nil"/>
            </w:tcBorders>
          </w:tcPr>
          <w:p>
            <w:pPr>
              <w:pStyle w:val="TableParagraph"/>
              <w:spacing w:line="279" w:lineRule="exact"/>
              <w:ind w:left="630" w:right="137"/>
              <w:jc w:val="center"/>
              <w:rPr>
                <w:sz w:val="26"/>
              </w:rPr>
            </w:pPr>
            <w:r>
              <w:rPr>
                <w:spacing w:val="-5"/>
                <w:sz w:val="26"/>
              </w:rPr>
              <w:t>Df</w:t>
            </w:r>
          </w:p>
        </w:tc>
        <w:tc>
          <w:tcPr>
            <w:tcW w:w="2016" w:type="dxa"/>
            <w:tcBorders>
              <w:top w:val="nil"/>
              <w:bottom w:val="nil"/>
            </w:tcBorders>
          </w:tcPr>
          <w:p>
            <w:pPr>
              <w:pStyle w:val="TableParagraph"/>
              <w:spacing w:line="279" w:lineRule="exact"/>
              <w:ind w:left="92"/>
              <w:rPr>
                <w:sz w:val="26"/>
              </w:rPr>
            </w:pPr>
            <w:r>
              <w:rPr>
                <w:spacing w:val="-5"/>
                <w:sz w:val="26"/>
              </w:rPr>
              <w:t>21</w:t>
            </w:r>
          </w:p>
        </w:tc>
      </w:tr>
      <w:tr>
        <w:trPr>
          <w:trHeight w:val="296" w:hRule="atLeast"/>
        </w:trPr>
        <w:tc>
          <w:tcPr>
            <w:tcW w:w="7532" w:type="dxa"/>
            <w:tcBorders>
              <w:top w:val="nil"/>
            </w:tcBorders>
          </w:tcPr>
          <w:p>
            <w:pPr>
              <w:pStyle w:val="TableParagraph"/>
              <w:spacing w:line="276" w:lineRule="exact"/>
              <w:ind w:left="630"/>
              <w:jc w:val="center"/>
              <w:rPr>
                <w:sz w:val="26"/>
              </w:rPr>
            </w:pPr>
            <w:r>
              <w:rPr>
                <w:spacing w:val="-4"/>
                <w:sz w:val="26"/>
              </w:rPr>
              <w:t>Sig.</w:t>
            </w:r>
          </w:p>
        </w:tc>
        <w:tc>
          <w:tcPr>
            <w:tcW w:w="2016" w:type="dxa"/>
            <w:tcBorders>
              <w:top w:val="nil"/>
            </w:tcBorders>
          </w:tcPr>
          <w:p>
            <w:pPr>
              <w:pStyle w:val="TableParagraph"/>
              <w:spacing w:line="276" w:lineRule="exact"/>
              <w:ind w:left="92"/>
              <w:rPr>
                <w:sz w:val="26"/>
              </w:rPr>
            </w:pPr>
            <w:r>
              <w:rPr>
                <w:spacing w:val="-4"/>
                <w:sz w:val="26"/>
              </w:rPr>
              <w:t>.000</w:t>
            </w:r>
          </w:p>
        </w:tc>
      </w:tr>
    </w:tbl>
    <w:p>
      <w:pPr>
        <w:pStyle w:val="BodyText"/>
        <w:ind w:left="820"/>
      </w:pPr>
      <w:r>
        <w:rPr/>
        <w:t>Source:</w:t>
      </w:r>
      <w:r>
        <w:rPr>
          <w:spacing w:val="-3"/>
        </w:rPr>
        <w:t> </w:t>
      </w:r>
      <w:r>
        <w:rPr/>
        <w:t>Researcher,</w:t>
      </w:r>
      <w:r>
        <w:rPr>
          <w:spacing w:val="-1"/>
        </w:rPr>
        <w:t> </w:t>
      </w:r>
      <w:r>
        <w:rPr>
          <w:spacing w:val="-4"/>
        </w:rPr>
        <w:t>2013</w:t>
      </w:r>
    </w:p>
    <w:p>
      <w:pPr>
        <w:pStyle w:val="BodyText"/>
        <w:spacing w:line="360" w:lineRule="auto" w:before="147"/>
        <w:ind w:left="820" w:right="1016"/>
      </w:pPr>
      <w:r>
        <w:rPr/>
        <w:t>From the Table above, the Kaiser-Meyer measure of sampling adequacy for the participation is 0.8. This is greater than the</w:t>
      </w:r>
      <w:r>
        <w:rPr>
          <w:spacing w:val="-1"/>
        </w:rPr>
        <w:t> </w:t>
      </w:r>
      <w:r>
        <w:rPr/>
        <w:t>0.5 minimum and suggests the existence of an adequate correlation between the individual items in the participation construct. (Par 1= empowerment, Par 2= shared leadership, Par 3= involvement in decision making, Par 4= openness, Par 5 = training and development, Par 6 = extensive involvement and Par 7 = change ownership)</w:t>
      </w:r>
    </w:p>
    <w:p>
      <w:pPr>
        <w:spacing w:after="0" w:line="360" w:lineRule="auto"/>
        <w:sectPr>
          <w:pgSz w:w="12240" w:h="15840"/>
          <w:pgMar w:header="0" w:footer="1064" w:top="1400" w:bottom="1260" w:left="620" w:right="420"/>
        </w:sectPr>
      </w:pPr>
    </w:p>
    <w:p>
      <w:pPr>
        <w:spacing w:before="76"/>
        <w:ind w:left="820" w:right="0" w:firstLine="0"/>
        <w:jc w:val="both"/>
        <w:rPr>
          <w:b/>
          <w:sz w:val="26"/>
        </w:rPr>
      </w:pPr>
      <w:r>
        <w:rPr>
          <w:sz w:val="26"/>
        </w:rPr>
        <w:t>Table</w:t>
      </w:r>
      <w:r>
        <w:rPr>
          <w:spacing w:val="-1"/>
          <w:sz w:val="26"/>
        </w:rPr>
        <w:t> </w:t>
      </w:r>
      <w:r>
        <w:rPr>
          <w:sz w:val="26"/>
        </w:rPr>
        <w:t>4.4.3b:</w:t>
      </w:r>
      <w:r>
        <w:rPr>
          <w:spacing w:val="31"/>
          <w:sz w:val="26"/>
        </w:rPr>
        <w:t>  </w:t>
      </w:r>
      <w:r>
        <w:rPr>
          <w:b/>
          <w:spacing w:val="-2"/>
          <w:sz w:val="26"/>
        </w:rPr>
        <w:t>Communalities</w:t>
      </w:r>
    </w:p>
    <w:p>
      <w:pPr>
        <w:pStyle w:val="BodyText"/>
        <w:spacing w:before="4"/>
        <w:jc w:val="left"/>
        <w:rPr>
          <w:b/>
          <w:sz w:val="13"/>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21"/>
        <w:gridCol w:w="3564"/>
        <w:gridCol w:w="3564"/>
      </w:tblGrid>
      <w:tr>
        <w:trPr>
          <w:trHeight w:val="298" w:hRule="atLeast"/>
        </w:trPr>
        <w:tc>
          <w:tcPr>
            <w:tcW w:w="2421" w:type="dxa"/>
          </w:tcPr>
          <w:p>
            <w:pPr>
              <w:pStyle w:val="TableParagraph"/>
              <w:rPr>
                <w:sz w:val="22"/>
              </w:rPr>
            </w:pPr>
          </w:p>
        </w:tc>
        <w:tc>
          <w:tcPr>
            <w:tcW w:w="3564" w:type="dxa"/>
            <w:tcBorders>
              <w:right w:val="single" w:sz="2" w:space="0" w:color="000000"/>
            </w:tcBorders>
          </w:tcPr>
          <w:p>
            <w:pPr>
              <w:pStyle w:val="TableParagraph"/>
              <w:spacing w:line="279" w:lineRule="exact"/>
              <w:ind w:left="93"/>
              <w:rPr>
                <w:sz w:val="26"/>
              </w:rPr>
            </w:pPr>
            <w:r>
              <w:rPr>
                <w:spacing w:val="-2"/>
                <w:sz w:val="26"/>
              </w:rPr>
              <w:t>Initial</w:t>
            </w:r>
          </w:p>
        </w:tc>
        <w:tc>
          <w:tcPr>
            <w:tcW w:w="3564" w:type="dxa"/>
            <w:tcBorders>
              <w:left w:val="single" w:sz="2" w:space="0" w:color="000000"/>
            </w:tcBorders>
          </w:tcPr>
          <w:p>
            <w:pPr>
              <w:pStyle w:val="TableParagraph"/>
              <w:spacing w:line="279" w:lineRule="exact"/>
              <w:ind w:left="105"/>
              <w:rPr>
                <w:sz w:val="26"/>
              </w:rPr>
            </w:pPr>
            <w:r>
              <w:rPr>
                <w:spacing w:val="-2"/>
                <w:sz w:val="26"/>
              </w:rPr>
              <w:t>Extraction</w:t>
            </w:r>
          </w:p>
        </w:tc>
      </w:tr>
      <w:tr>
        <w:trPr>
          <w:trHeight w:val="301" w:hRule="atLeast"/>
        </w:trPr>
        <w:tc>
          <w:tcPr>
            <w:tcW w:w="2421" w:type="dxa"/>
            <w:tcBorders>
              <w:bottom w:val="nil"/>
            </w:tcBorders>
          </w:tcPr>
          <w:p>
            <w:pPr>
              <w:pStyle w:val="TableParagraph"/>
              <w:spacing w:line="282" w:lineRule="exact"/>
              <w:ind w:left="94"/>
              <w:rPr>
                <w:sz w:val="26"/>
              </w:rPr>
            </w:pPr>
            <w:r>
              <w:rPr>
                <w:spacing w:val="-4"/>
                <w:sz w:val="26"/>
              </w:rPr>
              <w:t>PAR1</w:t>
            </w:r>
          </w:p>
        </w:tc>
        <w:tc>
          <w:tcPr>
            <w:tcW w:w="3564" w:type="dxa"/>
            <w:tcBorders>
              <w:bottom w:val="nil"/>
              <w:right w:val="single" w:sz="2" w:space="0" w:color="000000"/>
            </w:tcBorders>
          </w:tcPr>
          <w:p>
            <w:pPr>
              <w:pStyle w:val="TableParagraph"/>
              <w:spacing w:line="282" w:lineRule="exact"/>
              <w:ind w:left="93"/>
              <w:rPr>
                <w:sz w:val="26"/>
              </w:rPr>
            </w:pPr>
            <w:r>
              <w:rPr>
                <w:spacing w:val="-2"/>
                <w:sz w:val="26"/>
              </w:rPr>
              <w:t>1.000</w:t>
            </w:r>
          </w:p>
        </w:tc>
        <w:tc>
          <w:tcPr>
            <w:tcW w:w="3564" w:type="dxa"/>
            <w:tcBorders>
              <w:left w:val="single" w:sz="2" w:space="0" w:color="000000"/>
              <w:bottom w:val="nil"/>
            </w:tcBorders>
          </w:tcPr>
          <w:p>
            <w:pPr>
              <w:pStyle w:val="TableParagraph"/>
              <w:spacing w:line="282" w:lineRule="exact"/>
              <w:ind w:left="105"/>
              <w:rPr>
                <w:sz w:val="26"/>
              </w:rPr>
            </w:pPr>
            <w:r>
              <w:rPr>
                <w:spacing w:val="-4"/>
                <w:sz w:val="26"/>
              </w:rPr>
              <w:t>.575</w:t>
            </w:r>
          </w:p>
        </w:tc>
      </w:tr>
      <w:tr>
        <w:trPr>
          <w:trHeight w:val="299" w:hRule="atLeast"/>
        </w:trPr>
        <w:tc>
          <w:tcPr>
            <w:tcW w:w="2421" w:type="dxa"/>
            <w:tcBorders>
              <w:top w:val="nil"/>
              <w:bottom w:val="nil"/>
            </w:tcBorders>
          </w:tcPr>
          <w:p>
            <w:pPr>
              <w:pStyle w:val="TableParagraph"/>
              <w:spacing w:line="279" w:lineRule="exact"/>
              <w:ind w:left="94"/>
              <w:rPr>
                <w:sz w:val="26"/>
              </w:rPr>
            </w:pPr>
            <w:r>
              <w:rPr>
                <w:spacing w:val="-4"/>
                <w:sz w:val="26"/>
              </w:rPr>
              <w:t>PAR2</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.545</w:t>
            </w:r>
          </w:p>
        </w:tc>
      </w:tr>
      <w:tr>
        <w:trPr>
          <w:trHeight w:val="299" w:hRule="atLeast"/>
        </w:trPr>
        <w:tc>
          <w:tcPr>
            <w:tcW w:w="2421" w:type="dxa"/>
            <w:tcBorders>
              <w:top w:val="nil"/>
              <w:bottom w:val="nil"/>
            </w:tcBorders>
          </w:tcPr>
          <w:p>
            <w:pPr>
              <w:pStyle w:val="TableParagraph"/>
              <w:spacing w:line="279" w:lineRule="exact"/>
              <w:ind w:left="94"/>
              <w:rPr>
                <w:sz w:val="26"/>
              </w:rPr>
            </w:pPr>
            <w:r>
              <w:rPr>
                <w:spacing w:val="-4"/>
                <w:sz w:val="26"/>
              </w:rPr>
              <w:t>PAR3</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.501</w:t>
            </w:r>
          </w:p>
        </w:tc>
      </w:tr>
      <w:tr>
        <w:trPr>
          <w:trHeight w:val="298" w:hRule="atLeast"/>
        </w:trPr>
        <w:tc>
          <w:tcPr>
            <w:tcW w:w="2421" w:type="dxa"/>
            <w:tcBorders>
              <w:top w:val="nil"/>
              <w:bottom w:val="nil"/>
            </w:tcBorders>
          </w:tcPr>
          <w:p>
            <w:pPr>
              <w:pStyle w:val="TableParagraph"/>
              <w:spacing w:line="279" w:lineRule="exact"/>
              <w:ind w:left="94"/>
              <w:rPr>
                <w:sz w:val="26"/>
              </w:rPr>
            </w:pPr>
            <w:r>
              <w:rPr>
                <w:spacing w:val="-4"/>
                <w:sz w:val="26"/>
              </w:rPr>
              <w:t>PAR4</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.312</w:t>
            </w:r>
          </w:p>
        </w:tc>
      </w:tr>
      <w:tr>
        <w:trPr>
          <w:trHeight w:val="299" w:hRule="atLeast"/>
        </w:trPr>
        <w:tc>
          <w:tcPr>
            <w:tcW w:w="2421" w:type="dxa"/>
            <w:tcBorders>
              <w:top w:val="nil"/>
              <w:bottom w:val="nil"/>
            </w:tcBorders>
          </w:tcPr>
          <w:p>
            <w:pPr>
              <w:pStyle w:val="TableParagraph"/>
              <w:spacing w:line="279" w:lineRule="exact"/>
              <w:ind w:left="94"/>
              <w:rPr>
                <w:sz w:val="26"/>
              </w:rPr>
            </w:pPr>
            <w:r>
              <w:rPr>
                <w:spacing w:val="-4"/>
                <w:sz w:val="26"/>
              </w:rPr>
              <w:t>PAR5</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.804</w:t>
            </w:r>
          </w:p>
        </w:tc>
      </w:tr>
      <w:tr>
        <w:trPr>
          <w:trHeight w:val="299" w:hRule="atLeast"/>
        </w:trPr>
        <w:tc>
          <w:tcPr>
            <w:tcW w:w="2421" w:type="dxa"/>
            <w:tcBorders>
              <w:top w:val="nil"/>
              <w:bottom w:val="nil"/>
            </w:tcBorders>
          </w:tcPr>
          <w:p>
            <w:pPr>
              <w:pStyle w:val="TableParagraph"/>
              <w:spacing w:line="279" w:lineRule="exact"/>
              <w:ind w:left="94"/>
              <w:rPr>
                <w:sz w:val="26"/>
              </w:rPr>
            </w:pPr>
            <w:r>
              <w:rPr>
                <w:spacing w:val="-4"/>
                <w:sz w:val="26"/>
              </w:rPr>
              <w:t>PAR6</w:t>
            </w:r>
          </w:p>
        </w:tc>
        <w:tc>
          <w:tcPr>
            <w:tcW w:w="3564"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64" w:type="dxa"/>
            <w:tcBorders>
              <w:top w:val="nil"/>
              <w:left w:val="single" w:sz="2" w:space="0" w:color="000000"/>
              <w:bottom w:val="nil"/>
            </w:tcBorders>
          </w:tcPr>
          <w:p>
            <w:pPr>
              <w:pStyle w:val="TableParagraph"/>
              <w:spacing w:line="279" w:lineRule="exact"/>
              <w:ind w:left="105"/>
              <w:rPr>
                <w:sz w:val="26"/>
              </w:rPr>
            </w:pPr>
            <w:r>
              <w:rPr>
                <w:spacing w:val="-4"/>
                <w:sz w:val="26"/>
              </w:rPr>
              <w:t>.445</w:t>
            </w:r>
          </w:p>
        </w:tc>
      </w:tr>
      <w:tr>
        <w:trPr>
          <w:trHeight w:val="296" w:hRule="atLeast"/>
        </w:trPr>
        <w:tc>
          <w:tcPr>
            <w:tcW w:w="2421" w:type="dxa"/>
            <w:tcBorders>
              <w:top w:val="nil"/>
            </w:tcBorders>
          </w:tcPr>
          <w:p>
            <w:pPr>
              <w:pStyle w:val="TableParagraph"/>
              <w:spacing w:line="276" w:lineRule="exact"/>
              <w:ind w:left="94"/>
              <w:rPr>
                <w:sz w:val="26"/>
              </w:rPr>
            </w:pPr>
            <w:r>
              <w:rPr>
                <w:spacing w:val="-4"/>
                <w:sz w:val="26"/>
              </w:rPr>
              <w:t>PAR7</w:t>
            </w:r>
          </w:p>
        </w:tc>
        <w:tc>
          <w:tcPr>
            <w:tcW w:w="3564" w:type="dxa"/>
            <w:tcBorders>
              <w:top w:val="nil"/>
              <w:right w:val="single" w:sz="2" w:space="0" w:color="000000"/>
            </w:tcBorders>
          </w:tcPr>
          <w:p>
            <w:pPr>
              <w:pStyle w:val="TableParagraph"/>
              <w:spacing w:line="276" w:lineRule="exact"/>
              <w:ind w:left="93"/>
              <w:rPr>
                <w:sz w:val="26"/>
              </w:rPr>
            </w:pPr>
            <w:r>
              <w:rPr>
                <w:spacing w:val="-2"/>
                <w:sz w:val="26"/>
              </w:rPr>
              <w:t>1.000</w:t>
            </w:r>
          </w:p>
        </w:tc>
        <w:tc>
          <w:tcPr>
            <w:tcW w:w="3564" w:type="dxa"/>
            <w:tcBorders>
              <w:top w:val="nil"/>
              <w:left w:val="single" w:sz="2" w:space="0" w:color="000000"/>
            </w:tcBorders>
          </w:tcPr>
          <w:p>
            <w:pPr>
              <w:pStyle w:val="TableParagraph"/>
              <w:spacing w:line="276" w:lineRule="exact"/>
              <w:ind w:left="105"/>
              <w:rPr>
                <w:sz w:val="26"/>
              </w:rPr>
            </w:pPr>
            <w:r>
              <w:rPr>
                <w:spacing w:val="-4"/>
                <w:sz w:val="26"/>
              </w:rPr>
              <w:t>.613</w:t>
            </w:r>
          </w:p>
        </w:tc>
      </w:tr>
    </w:tbl>
    <w:p>
      <w:pPr>
        <w:pStyle w:val="BodyText"/>
        <w:spacing w:line="360" w:lineRule="auto"/>
        <w:ind w:left="884" w:right="5026" w:hanging="65"/>
      </w:pPr>
      <w:r>
        <w:rPr/>
        <w:t>Extraction</w:t>
      </w:r>
      <w:r>
        <w:rPr>
          <w:spacing w:val="-9"/>
        </w:rPr>
        <w:t> </w:t>
      </w:r>
      <w:r>
        <w:rPr/>
        <w:t>Method:</w:t>
      </w:r>
      <w:r>
        <w:rPr>
          <w:spacing w:val="-9"/>
        </w:rPr>
        <w:t> </w:t>
      </w:r>
      <w:r>
        <w:rPr/>
        <w:t>Principal</w:t>
      </w:r>
      <w:r>
        <w:rPr>
          <w:spacing w:val="-10"/>
        </w:rPr>
        <w:t> </w:t>
      </w:r>
      <w:r>
        <w:rPr/>
        <w:t>Component</w:t>
      </w:r>
      <w:r>
        <w:rPr>
          <w:spacing w:val="-9"/>
        </w:rPr>
        <w:t> </w:t>
      </w:r>
      <w:r>
        <w:rPr/>
        <w:t>Analysis. Source: Researcher, 2013</w:t>
      </w:r>
    </w:p>
    <w:p>
      <w:pPr>
        <w:pStyle w:val="BodyText"/>
        <w:spacing w:line="360" w:lineRule="auto" w:before="199"/>
        <w:ind w:left="820" w:right="1017"/>
      </w:pPr>
      <w:r>
        <w:rPr/>
        <w:t>The communalities Table extracted through the principal component analysis revealed that the</w:t>
      </w:r>
      <w:r>
        <w:rPr>
          <w:spacing w:val="-1"/>
        </w:rPr>
        <w:t> </w:t>
      </w:r>
      <w:r>
        <w:rPr/>
        <w:t>proportion of</w:t>
      </w:r>
      <w:r>
        <w:rPr>
          <w:spacing w:val="-2"/>
        </w:rPr>
        <w:t> </w:t>
      </w:r>
      <w:r>
        <w:rPr/>
        <w:t>variance that </w:t>
      </w:r>
      <w:r>
        <w:rPr>
          <w:b/>
        </w:rPr>
        <w:t>Par</w:t>
      </w:r>
      <w:r>
        <w:rPr>
          <w:b/>
          <w:spacing w:val="-1"/>
        </w:rPr>
        <w:t> </w:t>
      </w:r>
      <w:r>
        <w:rPr/>
        <w:t>1 shared with</w:t>
      </w:r>
      <w:r>
        <w:rPr>
          <w:spacing w:val="-2"/>
        </w:rPr>
        <w:t> </w:t>
      </w:r>
      <w:r>
        <w:rPr/>
        <w:t>other construct items is 58%; </w:t>
      </w:r>
      <w:r>
        <w:rPr>
          <w:b/>
        </w:rPr>
        <w:t>Par</w:t>
      </w:r>
      <w:r>
        <w:rPr>
          <w:b/>
          <w:spacing w:val="-1"/>
        </w:rPr>
        <w:t> </w:t>
      </w:r>
      <w:r>
        <w:rPr/>
        <w:t>2 shared 55% of the total variance with others; </w:t>
      </w:r>
      <w:r>
        <w:rPr>
          <w:b/>
        </w:rPr>
        <w:t>Par </w:t>
      </w:r>
      <w:r>
        <w:rPr/>
        <w:t>3 shared 50% ,while </w:t>
      </w:r>
      <w:r>
        <w:rPr>
          <w:b/>
        </w:rPr>
        <w:t>Par </w:t>
      </w:r>
      <w:r>
        <w:rPr/>
        <w:t>4, 5, 6 and</w:t>
      </w:r>
      <w:r>
        <w:rPr>
          <w:spacing w:val="40"/>
        </w:rPr>
        <w:t> </w:t>
      </w:r>
      <w:r>
        <w:rPr/>
        <w:t>7 shared 31%, 80%, 45% and 61% respectively of the total variance jointly with others.</w:t>
      </w:r>
    </w:p>
    <w:p>
      <w:pPr>
        <w:spacing w:before="200"/>
        <w:ind w:left="820" w:right="0" w:firstLine="0"/>
        <w:jc w:val="both"/>
        <w:rPr>
          <w:b/>
          <w:sz w:val="26"/>
        </w:rPr>
      </w:pPr>
      <w:r>
        <w:rPr>
          <w:sz w:val="26"/>
        </w:rPr>
        <w:t>Table</w:t>
      </w:r>
      <w:r>
        <w:rPr>
          <w:spacing w:val="-2"/>
          <w:sz w:val="26"/>
        </w:rPr>
        <w:t> </w:t>
      </w:r>
      <w:r>
        <w:rPr>
          <w:sz w:val="26"/>
        </w:rPr>
        <w:t>4.4.3c:</w:t>
      </w:r>
      <w:r>
        <w:rPr>
          <w:spacing w:val="-3"/>
          <w:sz w:val="26"/>
        </w:rPr>
        <w:t> </w:t>
      </w:r>
      <w:r>
        <w:rPr>
          <w:b/>
          <w:sz w:val="26"/>
        </w:rPr>
        <w:t>Total</w:t>
      </w:r>
      <w:r>
        <w:rPr>
          <w:b/>
          <w:spacing w:val="-2"/>
          <w:sz w:val="26"/>
        </w:rPr>
        <w:t> </w:t>
      </w:r>
      <w:r>
        <w:rPr>
          <w:b/>
          <w:sz w:val="26"/>
        </w:rPr>
        <w:t>Variance</w:t>
      </w:r>
      <w:r>
        <w:rPr>
          <w:b/>
          <w:spacing w:val="-2"/>
          <w:sz w:val="26"/>
        </w:rPr>
        <w:t> Explained</w:t>
      </w:r>
    </w:p>
    <w:p>
      <w:pPr>
        <w:pStyle w:val="BodyText"/>
        <w:spacing w:before="3"/>
        <w:jc w:val="left"/>
        <w:rPr>
          <w:b/>
          <w:sz w:val="13"/>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01"/>
        <w:gridCol w:w="828"/>
        <w:gridCol w:w="1125"/>
        <w:gridCol w:w="1401"/>
        <w:gridCol w:w="826"/>
        <w:gridCol w:w="1126"/>
        <w:gridCol w:w="1401"/>
        <w:gridCol w:w="1445"/>
      </w:tblGrid>
      <w:tr>
        <w:trPr>
          <w:trHeight w:val="1184" w:hRule="atLeast"/>
        </w:trPr>
        <w:tc>
          <w:tcPr>
            <w:tcW w:w="1401"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8"/>
              <w:rPr>
                <w:b/>
                <w:sz w:val="26"/>
              </w:rPr>
            </w:pPr>
          </w:p>
          <w:p>
            <w:pPr>
              <w:pStyle w:val="TableParagraph"/>
              <w:spacing w:line="282" w:lineRule="exact"/>
              <w:ind w:left="94"/>
              <w:rPr>
                <w:sz w:val="26"/>
              </w:rPr>
            </w:pPr>
            <w:r>
              <w:rPr>
                <w:spacing w:val="-2"/>
                <w:sz w:val="26"/>
              </w:rPr>
              <w:t>Component</w:t>
            </w:r>
          </w:p>
        </w:tc>
        <w:tc>
          <w:tcPr>
            <w:tcW w:w="3354" w:type="dxa"/>
            <w:gridSpan w:val="3"/>
            <w:tcBorders>
              <w:bottom w:val="single" w:sz="2" w:space="0" w:color="000000"/>
              <w:right w:val="single" w:sz="2" w:space="0" w:color="000000"/>
            </w:tcBorders>
          </w:tcPr>
          <w:p>
            <w:pPr>
              <w:pStyle w:val="TableParagraph"/>
              <w:rPr>
                <w:b/>
                <w:sz w:val="26"/>
              </w:rPr>
            </w:pPr>
          </w:p>
          <w:p>
            <w:pPr>
              <w:pStyle w:val="TableParagraph"/>
              <w:spacing w:before="297"/>
              <w:rPr>
                <w:b/>
                <w:sz w:val="26"/>
              </w:rPr>
            </w:pPr>
          </w:p>
          <w:p>
            <w:pPr>
              <w:pStyle w:val="TableParagraph"/>
              <w:spacing w:line="269" w:lineRule="exact"/>
              <w:ind w:left="697"/>
              <w:rPr>
                <w:sz w:val="26"/>
              </w:rPr>
            </w:pPr>
            <w:r>
              <w:rPr>
                <w:sz w:val="26"/>
              </w:rPr>
              <w:t>Initial</w:t>
            </w:r>
            <w:r>
              <w:rPr>
                <w:spacing w:val="-2"/>
                <w:sz w:val="26"/>
              </w:rPr>
              <w:t> Eigenvalues</w:t>
            </w:r>
          </w:p>
        </w:tc>
        <w:tc>
          <w:tcPr>
            <w:tcW w:w="3353" w:type="dxa"/>
            <w:gridSpan w:val="3"/>
            <w:tcBorders>
              <w:left w:val="single" w:sz="2" w:space="0" w:color="000000"/>
              <w:bottom w:val="single" w:sz="2" w:space="0" w:color="000000"/>
              <w:right w:val="single" w:sz="2" w:space="0" w:color="000000"/>
            </w:tcBorders>
          </w:tcPr>
          <w:p>
            <w:pPr>
              <w:pStyle w:val="TableParagraph"/>
              <w:spacing w:before="265"/>
              <w:rPr>
                <w:b/>
                <w:sz w:val="26"/>
              </w:rPr>
            </w:pPr>
          </w:p>
          <w:p>
            <w:pPr>
              <w:pStyle w:val="TableParagraph"/>
              <w:spacing w:line="300" w:lineRule="atLeast"/>
              <w:ind w:left="1202" w:right="198" w:hanging="980"/>
              <w:rPr>
                <w:sz w:val="26"/>
              </w:rPr>
            </w:pPr>
            <w:r>
              <w:rPr>
                <w:sz w:val="26"/>
              </w:rPr>
              <w:t>Extraction</w:t>
            </w:r>
            <w:r>
              <w:rPr>
                <w:spacing w:val="-12"/>
                <w:sz w:val="26"/>
              </w:rPr>
              <w:t> </w:t>
            </w:r>
            <w:r>
              <w:rPr>
                <w:sz w:val="26"/>
              </w:rPr>
              <w:t>Sums</w:t>
            </w:r>
            <w:r>
              <w:rPr>
                <w:spacing w:val="-13"/>
                <w:sz w:val="26"/>
              </w:rPr>
              <w:t> </w:t>
            </w:r>
            <w:r>
              <w:rPr>
                <w:sz w:val="26"/>
              </w:rPr>
              <w:t>of</w:t>
            </w:r>
            <w:r>
              <w:rPr>
                <w:spacing w:val="-12"/>
                <w:sz w:val="26"/>
              </w:rPr>
              <w:t> </w:t>
            </w:r>
            <w:r>
              <w:rPr>
                <w:sz w:val="26"/>
              </w:rPr>
              <w:t>Squared </w:t>
            </w:r>
            <w:r>
              <w:rPr>
                <w:spacing w:val="-2"/>
                <w:sz w:val="26"/>
              </w:rPr>
              <w:t>Loadings</w:t>
            </w:r>
          </w:p>
        </w:tc>
        <w:tc>
          <w:tcPr>
            <w:tcW w:w="1445" w:type="dxa"/>
            <w:tcBorders>
              <w:left w:val="single" w:sz="2" w:space="0" w:color="000000"/>
              <w:bottom w:val="single" w:sz="2" w:space="0" w:color="000000"/>
              <w:right w:val="single" w:sz="2" w:space="0" w:color="000000"/>
            </w:tcBorders>
          </w:tcPr>
          <w:p>
            <w:pPr>
              <w:pStyle w:val="TableParagraph"/>
              <w:ind w:left="25"/>
              <w:jc w:val="center"/>
              <w:rPr>
                <w:sz w:val="26"/>
              </w:rPr>
            </w:pPr>
            <w:r>
              <w:rPr>
                <w:spacing w:val="-2"/>
                <w:sz w:val="26"/>
              </w:rPr>
              <w:t>Rotation </w:t>
            </w:r>
            <w:r>
              <w:rPr>
                <w:sz w:val="26"/>
              </w:rPr>
              <w:t>Sums</w:t>
            </w:r>
            <w:r>
              <w:rPr>
                <w:spacing w:val="-3"/>
                <w:sz w:val="26"/>
              </w:rPr>
              <w:t> </w:t>
            </w:r>
            <w:r>
              <w:rPr>
                <w:spacing w:val="-5"/>
                <w:sz w:val="26"/>
              </w:rPr>
              <w:t>of</w:t>
            </w:r>
          </w:p>
          <w:p>
            <w:pPr>
              <w:pStyle w:val="TableParagraph"/>
              <w:spacing w:line="300" w:lineRule="atLeast"/>
              <w:ind w:left="103" w:right="77" w:hanging="1"/>
              <w:jc w:val="center"/>
              <w:rPr>
                <w:sz w:val="26"/>
              </w:rPr>
            </w:pPr>
            <w:r>
              <w:rPr>
                <w:spacing w:val="-2"/>
                <w:sz w:val="26"/>
              </w:rPr>
              <w:t>Squared Loadings(a)</w:t>
            </w:r>
          </w:p>
        </w:tc>
      </w:tr>
      <w:tr>
        <w:trPr>
          <w:trHeight w:val="596" w:hRule="atLeast"/>
        </w:trPr>
        <w:tc>
          <w:tcPr>
            <w:tcW w:w="1401" w:type="dxa"/>
            <w:vMerge/>
            <w:tcBorders>
              <w:top w:val="nil"/>
            </w:tcBorders>
          </w:tcPr>
          <w:p>
            <w:pPr>
              <w:rPr>
                <w:sz w:val="2"/>
                <w:szCs w:val="2"/>
              </w:rPr>
            </w:pPr>
          </w:p>
        </w:tc>
        <w:tc>
          <w:tcPr>
            <w:tcW w:w="828" w:type="dxa"/>
            <w:tcBorders>
              <w:top w:val="single" w:sz="2" w:space="0" w:color="000000"/>
              <w:right w:val="single" w:sz="2" w:space="0" w:color="000000"/>
            </w:tcBorders>
          </w:tcPr>
          <w:p>
            <w:pPr>
              <w:pStyle w:val="TableParagraph"/>
              <w:spacing w:line="282" w:lineRule="exact" w:before="295"/>
              <w:ind w:left="139"/>
              <w:rPr>
                <w:sz w:val="26"/>
              </w:rPr>
            </w:pPr>
            <w:r>
              <w:rPr>
                <w:spacing w:val="-2"/>
                <w:sz w:val="26"/>
              </w:rPr>
              <w:t>Total</w:t>
            </w:r>
          </w:p>
        </w:tc>
        <w:tc>
          <w:tcPr>
            <w:tcW w:w="1125" w:type="dxa"/>
            <w:tcBorders>
              <w:top w:val="single" w:sz="2" w:space="0" w:color="000000"/>
              <w:left w:val="single" w:sz="2" w:space="0" w:color="000000"/>
              <w:right w:val="single" w:sz="2" w:space="0" w:color="000000"/>
            </w:tcBorders>
          </w:tcPr>
          <w:p>
            <w:pPr>
              <w:pStyle w:val="TableParagraph"/>
              <w:spacing w:line="298" w:lineRule="exact"/>
              <w:ind w:left="104" w:right="73" w:firstLine="219"/>
              <w:rPr>
                <w:sz w:val="26"/>
              </w:rPr>
            </w:pPr>
            <w:r>
              <w:rPr>
                <w:sz w:val="26"/>
              </w:rPr>
              <w:t>% of </w:t>
            </w:r>
            <w:r>
              <w:rPr>
                <w:spacing w:val="-2"/>
                <w:sz w:val="26"/>
              </w:rPr>
              <w:t>Variance</w:t>
            </w:r>
          </w:p>
        </w:tc>
        <w:tc>
          <w:tcPr>
            <w:tcW w:w="1401" w:type="dxa"/>
            <w:tcBorders>
              <w:top w:val="single" w:sz="2" w:space="0" w:color="000000"/>
              <w:left w:val="single" w:sz="2" w:space="0" w:color="000000"/>
              <w:right w:val="single" w:sz="2" w:space="0" w:color="000000"/>
            </w:tcBorders>
          </w:tcPr>
          <w:p>
            <w:pPr>
              <w:pStyle w:val="TableParagraph"/>
              <w:spacing w:line="295" w:lineRule="exact"/>
              <w:ind w:left="28" w:right="1"/>
              <w:jc w:val="center"/>
              <w:rPr>
                <w:sz w:val="26"/>
              </w:rPr>
            </w:pPr>
            <w:r>
              <w:rPr>
                <w:spacing w:val="-2"/>
                <w:sz w:val="26"/>
              </w:rPr>
              <w:t>Cumulative</w:t>
            </w:r>
          </w:p>
          <w:p>
            <w:pPr>
              <w:pStyle w:val="TableParagraph"/>
              <w:spacing w:line="281" w:lineRule="exact"/>
              <w:ind w:left="28"/>
              <w:jc w:val="center"/>
              <w:rPr>
                <w:sz w:val="26"/>
              </w:rPr>
            </w:pPr>
            <w:r>
              <w:rPr>
                <w:spacing w:val="-10"/>
                <w:sz w:val="26"/>
              </w:rPr>
              <w:t>%</w:t>
            </w:r>
          </w:p>
        </w:tc>
        <w:tc>
          <w:tcPr>
            <w:tcW w:w="826" w:type="dxa"/>
            <w:tcBorders>
              <w:top w:val="single" w:sz="2" w:space="0" w:color="000000"/>
              <w:left w:val="single" w:sz="2" w:space="0" w:color="000000"/>
              <w:right w:val="single" w:sz="2" w:space="0" w:color="000000"/>
            </w:tcBorders>
          </w:tcPr>
          <w:p>
            <w:pPr>
              <w:pStyle w:val="TableParagraph"/>
              <w:spacing w:line="282" w:lineRule="exact" w:before="295"/>
              <w:ind w:left="81" w:right="55"/>
              <w:jc w:val="center"/>
              <w:rPr>
                <w:sz w:val="26"/>
              </w:rPr>
            </w:pPr>
            <w:r>
              <w:rPr>
                <w:spacing w:val="-2"/>
                <w:sz w:val="26"/>
              </w:rPr>
              <w:t>Total</w:t>
            </w:r>
          </w:p>
        </w:tc>
        <w:tc>
          <w:tcPr>
            <w:tcW w:w="1126" w:type="dxa"/>
            <w:tcBorders>
              <w:top w:val="single" w:sz="2" w:space="0" w:color="000000"/>
              <w:left w:val="single" w:sz="2" w:space="0" w:color="000000"/>
              <w:right w:val="single" w:sz="2" w:space="0" w:color="000000"/>
            </w:tcBorders>
          </w:tcPr>
          <w:p>
            <w:pPr>
              <w:pStyle w:val="TableParagraph"/>
              <w:spacing w:line="298" w:lineRule="exact"/>
              <w:ind w:left="104" w:right="74" w:firstLine="219"/>
              <w:rPr>
                <w:sz w:val="26"/>
              </w:rPr>
            </w:pPr>
            <w:r>
              <w:rPr>
                <w:sz w:val="26"/>
              </w:rPr>
              <w:t>% of </w:t>
            </w:r>
            <w:r>
              <w:rPr>
                <w:spacing w:val="-2"/>
                <w:sz w:val="26"/>
              </w:rPr>
              <w:t>Variance</w:t>
            </w:r>
          </w:p>
        </w:tc>
        <w:tc>
          <w:tcPr>
            <w:tcW w:w="1401" w:type="dxa"/>
            <w:tcBorders>
              <w:top w:val="single" w:sz="2" w:space="0" w:color="000000"/>
              <w:left w:val="single" w:sz="2" w:space="0" w:color="000000"/>
              <w:right w:val="single" w:sz="2" w:space="0" w:color="000000"/>
            </w:tcBorders>
          </w:tcPr>
          <w:p>
            <w:pPr>
              <w:pStyle w:val="TableParagraph"/>
              <w:spacing w:line="295" w:lineRule="exact"/>
              <w:ind w:left="28" w:right="3"/>
              <w:jc w:val="center"/>
              <w:rPr>
                <w:sz w:val="26"/>
              </w:rPr>
            </w:pPr>
            <w:r>
              <w:rPr>
                <w:spacing w:val="-2"/>
                <w:sz w:val="26"/>
              </w:rPr>
              <w:t>Cumulative</w:t>
            </w:r>
          </w:p>
          <w:p>
            <w:pPr>
              <w:pStyle w:val="TableParagraph"/>
              <w:spacing w:line="281" w:lineRule="exact"/>
              <w:ind w:left="28" w:right="2"/>
              <w:jc w:val="center"/>
              <w:rPr>
                <w:sz w:val="26"/>
              </w:rPr>
            </w:pPr>
            <w:r>
              <w:rPr>
                <w:spacing w:val="-10"/>
                <w:sz w:val="26"/>
              </w:rPr>
              <w:t>%</w:t>
            </w:r>
          </w:p>
        </w:tc>
        <w:tc>
          <w:tcPr>
            <w:tcW w:w="1445" w:type="dxa"/>
            <w:tcBorders>
              <w:top w:val="single" w:sz="2" w:space="0" w:color="000000"/>
              <w:left w:val="single" w:sz="2" w:space="0" w:color="000000"/>
              <w:right w:val="single" w:sz="2" w:space="0" w:color="000000"/>
            </w:tcBorders>
          </w:tcPr>
          <w:p>
            <w:pPr>
              <w:pStyle w:val="TableParagraph"/>
              <w:spacing w:line="282" w:lineRule="exact" w:before="295"/>
              <w:ind w:left="457"/>
              <w:rPr>
                <w:sz w:val="26"/>
              </w:rPr>
            </w:pPr>
            <w:r>
              <w:rPr>
                <w:spacing w:val="-2"/>
                <w:sz w:val="26"/>
              </w:rPr>
              <w:t>Total</w:t>
            </w:r>
          </w:p>
        </w:tc>
      </w:tr>
      <w:tr>
        <w:trPr>
          <w:trHeight w:val="301" w:hRule="atLeast"/>
        </w:trPr>
        <w:tc>
          <w:tcPr>
            <w:tcW w:w="1401" w:type="dxa"/>
            <w:tcBorders>
              <w:bottom w:val="nil"/>
            </w:tcBorders>
          </w:tcPr>
          <w:p>
            <w:pPr>
              <w:pStyle w:val="TableParagraph"/>
              <w:spacing w:line="282" w:lineRule="exact"/>
              <w:ind w:left="94"/>
              <w:rPr>
                <w:sz w:val="26"/>
              </w:rPr>
            </w:pPr>
            <w:r>
              <w:rPr>
                <w:spacing w:val="-10"/>
                <w:sz w:val="26"/>
              </w:rPr>
              <w:t>1</w:t>
            </w:r>
          </w:p>
        </w:tc>
        <w:tc>
          <w:tcPr>
            <w:tcW w:w="828" w:type="dxa"/>
            <w:tcBorders>
              <w:bottom w:val="nil"/>
              <w:right w:val="single" w:sz="2" w:space="0" w:color="000000"/>
            </w:tcBorders>
          </w:tcPr>
          <w:p>
            <w:pPr>
              <w:pStyle w:val="TableParagraph"/>
              <w:spacing w:line="282" w:lineRule="exact"/>
              <w:ind w:right="74"/>
              <w:jc w:val="right"/>
              <w:rPr>
                <w:sz w:val="26"/>
              </w:rPr>
            </w:pPr>
            <w:r>
              <w:rPr>
                <w:spacing w:val="-2"/>
                <w:sz w:val="26"/>
              </w:rPr>
              <w:t>2.742</w:t>
            </w:r>
          </w:p>
        </w:tc>
        <w:tc>
          <w:tcPr>
            <w:tcW w:w="1125" w:type="dxa"/>
            <w:tcBorders>
              <w:left w:val="single" w:sz="2" w:space="0" w:color="000000"/>
              <w:bottom w:val="nil"/>
              <w:right w:val="single" w:sz="2" w:space="0" w:color="000000"/>
            </w:tcBorders>
          </w:tcPr>
          <w:p>
            <w:pPr>
              <w:pStyle w:val="TableParagraph"/>
              <w:spacing w:line="282" w:lineRule="exact"/>
              <w:ind w:right="75"/>
              <w:jc w:val="right"/>
              <w:rPr>
                <w:sz w:val="26"/>
              </w:rPr>
            </w:pPr>
            <w:r>
              <w:rPr>
                <w:spacing w:val="-2"/>
                <w:sz w:val="26"/>
              </w:rPr>
              <w:t>39.168</w:t>
            </w:r>
          </w:p>
        </w:tc>
        <w:tc>
          <w:tcPr>
            <w:tcW w:w="1401" w:type="dxa"/>
            <w:tcBorders>
              <w:left w:val="single" w:sz="2" w:space="0" w:color="000000"/>
              <w:bottom w:val="nil"/>
              <w:right w:val="single" w:sz="2" w:space="0" w:color="000000"/>
            </w:tcBorders>
          </w:tcPr>
          <w:p>
            <w:pPr>
              <w:pStyle w:val="TableParagraph"/>
              <w:spacing w:line="282" w:lineRule="exact"/>
              <w:ind w:right="74"/>
              <w:jc w:val="right"/>
              <w:rPr>
                <w:sz w:val="26"/>
              </w:rPr>
            </w:pPr>
            <w:r>
              <w:rPr>
                <w:spacing w:val="-2"/>
                <w:sz w:val="26"/>
              </w:rPr>
              <w:t>39.168</w:t>
            </w:r>
          </w:p>
        </w:tc>
        <w:tc>
          <w:tcPr>
            <w:tcW w:w="826" w:type="dxa"/>
            <w:tcBorders>
              <w:left w:val="single" w:sz="2" w:space="0" w:color="000000"/>
              <w:bottom w:val="nil"/>
              <w:right w:val="single" w:sz="2" w:space="0" w:color="000000"/>
            </w:tcBorders>
          </w:tcPr>
          <w:p>
            <w:pPr>
              <w:pStyle w:val="TableParagraph"/>
              <w:spacing w:line="282" w:lineRule="exact"/>
              <w:ind w:left="81"/>
              <w:jc w:val="center"/>
              <w:rPr>
                <w:sz w:val="26"/>
              </w:rPr>
            </w:pPr>
            <w:r>
              <w:rPr>
                <w:spacing w:val="-2"/>
                <w:sz w:val="26"/>
              </w:rPr>
              <w:t>2.742</w:t>
            </w:r>
          </w:p>
        </w:tc>
        <w:tc>
          <w:tcPr>
            <w:tcW w:w="1126" w:type="dxa"/>
            <w:tcBorders>
              <w:left w:val="single" w:sz="2" w:space="0" w:color="000000"/>
              <w:bottom w:val="nil"/>
              <w:right w:val="single" w:sz="2" w:space="0" w:color="000000"/>
            </w:tcBorders>
          </w:tcPr>
          <w:p>
            <w:pPr>
              <w:pStyle w:val="TableParagraph"/>
              <w:spacing w:line="282" w:lineRule="exact"/>
              <w:ind w:right="74"/>
              <w:jc w:val="right"/>
              <w:rPr>
                <w:sz w:val="26"/>
              </w:rPr>
            </w:pPr>
            <w:r>
              <w:rPr>
                <w:spacing w:val="-2"/>
                <w:sz w:val="26"/>
              </w:rPr>
              <w:t>39.168</w:t>
            </w:r>
          </w:p>
        </w:tc>
        <w:tc>
          <w:tcPr>
            <w:tcW w:w="1401" w:type="dxa"/>
            <w:tcBorders>
              <w:left w:val="single" w:sz="2" w:space="0" w:color="000000"/>
              <w:bottom w:val="nil"/>
              <w:right w:val="single" w:sz="2" w:space="0" w:color="000000"/>
            </w:tcBorders>
          </w:tcPr>
          <w:p>
            <w:pPr>
              <w:pStyle w:val="TableParagraph"/>
              <w:spacing w:line="282" w:lineRule="exact"/>
              <w:ind w:right="75"/>
              <w:jc w:val="right"/>
              <w:rPr>
                <w:sz w:val="26"/>
              </w:rPr>
            </w:pPr>
            <w:r>
              <w:rPr>
                <w:spacing w:val="-2"/>
                <w:sz w:val="26"/>
              </w:rPr>
              <w:t>39.168</w:t>
            </w:r>
          </w:p>
        </w:tc>
        <w:tc>
          <w:tcPr>
            <w:tcW w:w="1445" w:type="dxa"/>
            <w:tcBorders>
              <w:left w:val="single" w:sz="2" w:space="0" w:color="000000"/>
              <w:bottom w:val="nil"/>
              <w:right w:val="single" w:sz="2" w:space="0" w:color="000000"/>
            </w:tcBorders>
          </w:tcPr>
          <w:p>
            <w:pPr>
              <w:pStyle w:val="TableParagraph"/>
              <w:spacing w:line="282" w:lineRule="exact"/>
              <w:ind w:right="76"/>
              <w:jc w:val="right"/>
              <w:rPr>
                <w:sz w:val="26"/>
              </w:rPr>
            </w:pPr>
            <w:r>
              <w:rPr>
                <w:spacing w:val="-2"/>
                <w:sz w:val="26"/>
              </w:rPr>
              <w:t>2.694</w:t>
            </w:r>
          </w:p>
        </w:tc>
      </w:tr>
      <w:tr>
        <w:trPr>
          <w:trHeight w:val="298" w:hRule="atLeast"/>
        </w:trPr>
        <w:tc>
          <w:tcPr>
            <w:tcW w:w="1401" w:type="dxa"/>
            <w:tcBorders>
              <w:top w:val="nil"/>
              <w:bottom w:val="nil"/>
            </w:tcBorders>
          </w:tcPr>
          <w:p>
            <w:pPr>
              <w:pStyle w:val="TableParagraph"/>
              <w:spacing w:line="279" w:lineRule="exact"/>
              <w:ind w:left="94"/>
              <w:rPr>
                <w:sz w:val="26"/>
              </w:rPr>
            </w:pPr>
            <w:r>
              <w:rPr>
                <w:spacing w:val="-10"/>
                <w:sz w:val="26"/>
              </w:rPr>
              <w:t>2</w:t>
            </w:r>
          </w:p>
        </w:tc>
        <w:tc>
          <w:tcPr>
            <w:tcW w:w="828" w:type="dxa"/>
            <w:tcBorders>
              <w:top w:val="nil"/>
              <w:bottom w:val="nil"/>
              <w:right w:val="single" w:sz="2" w:space="0" w:color="000000"/>
            </w:tcBorders>
          </w:tcPr>
          <w:p>
            <w:pPr>
              <w:pStyle w:val="TableParagraph"/>
              <w:spacing w:line="279" w:lineRule="exact"/>
              <w:ind w:right="74"/>
              <w:jc w:val="right"/>
              <w:rPr>
                <w:sz w:val="26"/>
              </w:rPr>
            </w:pPr>
            <w:r>
              <w:rPr>
                <w:spacing w:val="-2"/>
                <w:sz w:val="26"/>
              </w:rPr>
              <w:t>1.053</w:t>
            </w:r>
          </w:p>
        </w:tc>
        <w:tc>
          <w:tcPr>
            <w:tcW w:w="1125" w:type="dxa"/>
            <w:tcBorders>
              <w:top w:val="nil"/>
              <w:left w:val="single" w:sz="2" w:space="0" w:color="000000"/>
              <w:bottom w:val="nil"/>
              <w:right w:val="single" w:sz="2" w:space="0" w:color="000000"/>
            </w:tcBorders>
          </w:tcPr>
          <w:p>
            <w:pPr>
              <w:pStyle w:val="TableParagraph"/>
              <w:spacing w:line="279" w:lineRule="exact"/>
              <w:ind w:right="75"/>
              <w:jc w:val="right"/>
              <w:rPr>
                <w:sz w:val="26"/>
              </w:rPr>
            </w:pPr>
            <w:r>
              <w:rPr>
                <w:spacing w:val="-2"/>
                <w:sz w:val="26"/>
              </w:rPr>
              <w:t>15.042</w:t>
            </w:r>
          </w:p>
        </w:tc>
        <w:tc>
          <w:tcPr>
            <w:tcW w:w="1401"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54.210</w:t>
            </w:r>
          </w:p>
        </w:tc>
        <w:tc>
          <w:tcPr>
            <w:tcW w:w="826" w:type="dxa"/>
            <w:tcBorders>
              <w:top w:val="nil"/>
              <w:left w:val="single" w:sz="2" w:space="0" w:color="000000"/>
              <w:bottom w:val="nil"/>
              <w:right w:val="single" w:sz="2" w:space="0" w:color="000000"/>
            </w:tcBorders>
          </w:tcPr>
          <w:p>
            <w:pPr>
              <w:pStyle w:val="TableParagraph"/>
              <w:spacing w:line="279" w:lineRule="exact"/>
              <w:ind w:left="81"/>
              <w:jc w:val="center"/>
              <w:rPr>
                <w:sz w:val="26"/>
              </w:rPr>
            </w:pPr>
            <w:r>
              <w:rPr>
                <w:spacing w:val="-2"/>
                <w:sz w:val="26"/>
              </w:rPr>
              <w:t>1.053</w:t>
            </w:r>
          </w:p>
        </w:tc>
        <w:tc>
          <w:tcPr>
            <w:tcW w:w="1126"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15.042</w:t>
            </w:r>
          </w:p>
        </w:tc>
        <w:tc>
          <w:tcPr>
            <w:tcW w:w="1401" w:type="dxa"/>
            <w:tcBorders>
              <w:top w:val="nil"/>
              <w:left w:val="single" w:sz="2" w:space="0" w:color="000000"/>
              <w:bottom w:val="nil"/>
              <w:right w:val="single" w:sz="2" w:space="0" w:color="000000"/>
            </w:tcBorders>
          </w:tcPr>
          <w:p>
            <w:pPr>
              <w:pStyle w:val="TableParagraph"/>
              <w:spacing w:line="279" w:lineRule="exact"/>
              <w:ind w:right="75"/>
              <w:jc w:val="right"/>
              <w:rPr>
                <w:sz w:val="26"/>
              </w:rPr>
            </w:pPr>
            <w:r>
              <w:rPr>
                <w:spacing w:val="-2"/>
                <w:sz w:val="26"/>
              </w:rPr>
              <w:t>54.210</w:t>
            </w:r>
          </w:p>
        </w:tc>
        <w:tc>
          <w:tcPr>
            <w:tcW w:w="1445" w:type="dxa"/>
            <w:tcBorders>
              <w:top w:val="nil"/>
              <w:left w:val="single" w:sz="2" w:space="0" w:color="000000"/>
              <w:bottom w:val="nil"/>
              <w:right w:val="single" w:sz="2" w:space="0" w:color="000000"/>
            </w:tcBorders>
          </w:tcPr>
          <w:p>
            <w:pPr>
              <w:pStyle w:val="TableParagraph"/>
              <w:spacing w:line="279" w:lineRule="exact"/>
              <w:ind w:right="76"/>
              <w:jc w:val="right"/>
              <w:rPr>
                <w:sz w:val="26"/>
              </w:rPr>
            </w:pPr>
            <w:r>
              <w:rPr>
                <w:spacing w:val="-2"/>
                <w:sz w:val="26"/>
              </w:rPr>
              <w:t>1.200</w:t>
            </w:r>
          </w:p>
        </w:tc>
      </w:tr>
      <w:tr>
        <w:trPr>
          <w:trHeight w:val="299" w:hRule="atLeast"/>
        </w:trPr>
        <w:tc>
          <w:tcPr>
            <w:tcW w:w="1401" w:type="dxa"/>
            <w:tcBorders>
              <w:top w:val="nil"/>
              <w:bottom w:val="nil"/>
            </w:tcBorders>
          </w:tcPr>
          <w:p>
            <w:pPr>
              <w:pStyle w:val="TableParagraph"/>
              <w:spacing w:line="279" w:lineRule="exact"/>
              <w:ind w:left="94"/>
              <w:rPr>
                <w:sz w:val="26"/>
              </w:rPr>
            </w:pPr>
            <w:r>
              <w:rPr>
                <w:spacing w:val="-10"/>
                <w:sz w:val="26"/>
              </w:rPr>
              <w:t>3</w:t>
            </w:r>
          </w:p>
        </w:tc>
        <w:tc>
          <w:tcPr>
            <w:tcW w:w="828" w:type="dxa"/>
            <w:tcBorders>
              <w:top w:val="nil"/>
              <w:bottom w:val="nil"/>
              <w:right w:val="single" w:sz="2" w:space="0" w:color="000000"/>
            </w:tcBorders>
          </w:tcPr>
          <w:p>
            <w:pPr>
              <w:pStyle w:val="TableParagraph"/>
              <w:spacing w:line="279" w:lineRule="exact"/>
              <w:ind w:right="75"/>
              <w:jc w:val="right"/>
              <w:rPr>
                <w:sz w:val="26"/>
              </w:rPr>
            </w:pPr>
            <w:r>
              <w:rPr>
                <w:spacing w:val="-4"/>
                <w:sz w:val="26"/>
              </w:rPr>
              <w:t>.829</w:t>
            </w:r>
          </w:p>
        </w:tc>
        <w:tc>
          <w:tcPr>
            <w:tcW w:w="1125" w:type="dxa"/>
            <w:tcBorders>
              <w:top w:val="nil"/>
              <w:left w:val="single" w:sz="2" w:space="0" w:color="000000"/>
              <w:bottom w:val="nil"/>
              <w:right w:val="single" w:sz="2" w:space="0" w:color="000000"/>
            </w:tcBorders>
          </w:tcPr>
          <w:p>
            <w:pPr>
              <w:pStyle w:val="TableParagraph"/>
              <w:spacing w:line="279" w:lineRule="exact"/>
              <w:ind w:right="75"/>
              <w:jc w:val="right"/>
              <w:rPr>
                <w:sz w:val="26"/>
              </w:rPr>
            </w:pPr>
            <w:r>
              <w:rPr>
                <w:spacing w:val="-2"/>
                <w:sz w:val="26"/>
              </w:rPr>
              <w:t>11.849</w:t>
            </w:r>
          </w:p>
        </w:tc>
        <w:tc>
          <w:tcPr>
            <w:tcW w:w="1401"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66.058</w:t>
            </w:r>
          </w:p>
        </w:tc>
        <w:tc>
          <w:tcPr>
            <w:tcW w:w="826" w:type="dxa"/>
            <w:tcBorders>
              <w:top w:val="nil"/>
              <w:left w:val="single" w:sz="2" w:space="0" w:color="000000"/>
              <w:bottom w:val="nil"/>
              <w:right w:val="single" w:sz="2" w:space="0" w:color="000000"/>
            </w:tcBorders>
          </w:tcPr>
          <w:p>
            <w:pPr>
              <w:pStyle w:val="TableParagraph"/>
              <w:rPr>
                <w:sz w:val="22"/>
              </w:rPr>
            </w:pPr>
          </w:p>
        </w:tc>
        <w:tc>
          <w:tcPr>
            <w:tcW w:w="1126" w:type="dxa"/>
            <w:tcBorders>
              <w:top w:val="nil"/>
              <w:left w:val="single" w:sz="2" w:space="0" w:color="000000"/>
              <w:bottom w:val="nil"/>
              <w:right w:val="single" w:sz="2" w:space="0" w:color="000000"/>
            </w:tcBorders>
          </w:tcPr>
          <w:p>
            <w:pPr>
              <w:pStyle w:val="TableParagraph"/>
              <w:rPr>
                <w:sz w:val="22"/>
              </w:rPr>
            </w:pPr>
          </w:p>
        </w:tc>
        <w:tc>
          <w:tcPr>
            <w:tcW w:w="1401" w:type="dxa"/>
            <w:tcBorders>
              <w:top w:val="nil"/>
              <w:left w:val="single" w:sz="2" w:space="0" w:color="000000"/>
              <w:bottom w:val="nil"/>
              <w:right w:val="single" w:sz="2" w:space="0" w:color="000000"/>
            </w:tcBorders>
          </w:tcPr>
          <w:p>
            <w:pPr>
              <w:pStyle w:val="TableParagraph"/>
              <w:rPr>
                <w:sz w:val="22"/>
              </w:rPr>
            </w:pPr>
          </w:p>
        </w:tc>
        <w:tc>
          <w:tcPr>
            <w:tcW w:w="1445" w:type="dxa"/>
            <w:tcBorders>
              <w:top w:val="nil"/>
              <w:left w:val="single" w:sz="2" w:space="0" w:color="000000"/>
              <w:bottom w:val="nil"/>
              <w:right w:val="single" w:sz="2" w:space="0" w:color="000000"/>
            </w:tcBorders>
          </w:tcPr>
          <w:p>
            <w:pPr>
              <w:pStyle w:val="TableParagraph"/>
              <w:rPr>
                <w:sz w:val="22"/>
              </w:rPr>
            </w:pPr>
          </w:p>
        </w:tc>
      </w:tr>
      <w:tr>
        <w:trPr>
          <w:trHeight w:val="299" w:hRule="atLeast"/>
        </w:trPr>
        <w:tc>
          <w:tcPr>
            <w:tcW w:w="1401" w:type="dxa"/>
            <w:tcBorders>
              <w:top w:val="nil"/>
              <w:bottom w:val="nil"/>
            </w:tcBorders>
          </w:tcPr>
          <w:p>
            <w:pPr>
              <w:pStyle w:val="TableParagraph"/>
              <w:spacing w:line="279" w:lineRule="exact"/>
              <w:ind w:left="94"/>
              <w:rPr>
                <w:sz w:val="26"/>
              </w:rPr>
            </w:pPr>
            <w:r>
              <w:rPr>
                <w:spacing w:val="-10"/>
                <w:sz w:val="26"/>
              </w:rPr>
              <w:t>4</w:t>
            </w:r>
          </w:p>
        </w:tc>
        <w:tc>
          <w:tcPr>
            <w:tcW w:w="828" w:type="dxa"/>
            <w:tcBorders>
              <w:top w:val="nil"/>
              <w:bottom w:val="nil"/>
              <w:right w:val="single" w:sz="2" w:space="0" w:color="000000"/>
            </w:tcBorders>
          </w:tcPr>
          <w:p>
            <w:pPr>
              <w:pStyle w:val="TableParagraph"/>
              <w:spacing w:line="279" w:lineRule="exact"/>
              <w:ind w:right="75"/>
              <w:jc w:val="right"/>
              <w:rPr>
                <w:sz w:val="26"/>
              </w:rPr>
            </w:pPr>
            <w:r>
              <w:rPr>
                <w:spacing w:val="-4"/>
                <w:sz w:val="26"/>
              </w:rPr>
              <w:t>.725</w:t>
            </w:r>
          </w:p>
        </w:tc>
        <w:tc>
          <w:tcPr>
            <w:tcW w:w="1125" w:type="dxa"/>
            <w:tcBorders>
              <w:top w:val="nil"/>
              <w:left w:val="single" w:sz="2" w:space="0" w:color="000000"/>
              <w:bottom w:val="nil"/>
              <w:right w:val="single" w:sz="2" w:space="0" w:color="000000"/>
            </w:tcBorders>
          </w:tcPr>
          <w:p>
            <w:pPr>
              <w:pStyle w:val="TableParagraph"/>
              <w:spacing w:line="279" w:lineRule="exact"/>
              <w:ind w:right="75"/>
              <w:jc w:val="right"/>
              <w:rPr>
                <w:sz w:val="26"/>
              </w:rPr>
            </w:pPr>
            <w:r>
              <w:rPr>
                <w:spacing w:val="-2"/>
                <w:sz w:val="26"/>
              </w:rPr>
              <w:t>10.359</w:t>
            </w:r>
          </w:p>
        </w:tc>
        <w:tc>
          <w:tcPr>
            <w:tcW w:w="1401"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76.417</w:t>
            </w:r>
          </w:p>
        </w:tc>
        <w:tc>
          <w:tcPr>
            <w:tcW w:w="826" w:type="dxa"/>
            <w:tcBorders>
              <w:top w:val="nil"/>
              <w:left w:val="single" w:sz="2" w:space="0" w:color="000000"/>
              <w:bottom w:val="nil"/>
              <w:right w:val="single" w:sz="2" w:space="0" w:color="000000"/>
            </w:tcBorders>
          </w:tcPr>
          <w:p>
            <w:pPr>
              <w:pStyle w:val="TableParagraph"/>
              <w:rPr>
                <w:sz w:val="22"/>
              </w:rPr>
            </w:pPr>
          </w:p>
        </w:tc>
        <w:tc>
          <w:tcPr>
            <w:tcW w:w="1126" w:type="dxa"/>
            <w:tcBorders>
              <w:top w:val="nil"/>
              <w:left w:val="single" w:sz="2" w:space="0" w:color="000000"/>
              <w:bottom w:val="nil"/>
              <w:right w:val="single" w:sz="2" w:space="0" w:color="000000"/>
            </w:tcBorders>
          </w:tcPr>
          <w:p>
            <w:pPr>
              <w:pStyle w:val="TableParagraph"/>
              <w:rPr>
                <w:sz w:val="22"/>
              </w:rPr>
            </w:pPr>
          </w:p>
        </w:tc>
        <w:tc>
          <w:tcPr>
            <w:tcW w:w="1401" w:type="dxa"/>
            <w:tcBorders>
              <w:top w:val="nil"/>
              <w:left w:val="single" w:sz="2" w:space="0" w:color="000000"/>
              <w:bottom w:val="nil"/>
              <w:right w:val="single" w:sz="2" w:space="0" w:color="000000"/>
            </w:tcBorders>
          </w:tcPr>
          <w:p>
            <w:pPr>
              <w:pStyle w:val="TableParagraph"/>
              <w:rPr>
                <w:sz w:val="22"/>
              </w:rPr>
            </w:pPr>
          </w:p>
        </w:tc>
        <w:tc>
          <w:tcPr>
            <w:tcW w:w="1445" w:type="dxa"/>
            <w:tcBorders>
              <w:top w:val="nil"/>
              <w:left w:val="single" w:sz="2" w:space="0" w:color="000000"/>
              <w:bottom w:val="nil"/>
              <w:right w:val="single" w:sz="2" w:space="0" w:color="000000"/>
            </w:tcBorders>
          </w:tcPr>
          <w:p>
            <w:pPr>
              <w:pStyle w:val="TableParagraph"/>
              <w:rPr>
                <w:sz w:val="22"/>
              </w:rPr>
            </w:pPr>
          </w:p>
        </w:tc>
      </w:tr>
      <w:tr>
        <w:trPr>
          <w:trHeight w:val="298" w:hRule="atLeast"/>
        </w:trPr>
        <w:tc>
          <w:tcPr>
            <w:tcW w:w="1401" w:type="dxa"/>
            <w:tcBorders>
              <w:top w:val="nil"/>
              <w:bottom w:val="nil"/>
            </w:tcBorders>
          </w:tcPr>
          <w:p>
            <w:pPr>
              <w:pStyle w:val="TableParagraph"/>
              <w:spacing w:line="279" w:lineRule="exact"/>
              <w:ind w:left="94"/>
              <w:rPr>
                <w:sz w:val="26"/>
              </w:rPr>
            </w:pPr>
            <w:r>
              <w:rPr>
                <w:spacing w:val="-10"/>
                <w:sz w:val="26"/>
              </w:rPr>
              <w:t>5</w:t>
            </w:r>
          </w:p>
        </w:tc>
        <w:tc>
          <w:tcPr>
            <w:tcW w:w="828" w:type="dxa"/>
            <w:tcBorders>
              <w:top w:val="nil"/>
              <w:bottom w:val="nil"/>
              <w:right w:val="single" w:sz="2" w:space="0" w:color="000000"/>
            </w:tcBorders>
          </w:tcPr>
          <w:p>
            <w:pPr>
              <w:pStyle w:val="TableParagraph"/>
              <w:spacing w:line="279" w:lineRule="exact"/>
              <w:ind w:right="75"/>
              <w:jc w:val="right"/>
              <w:rPr>
                <w:sz w:val="26"/>
              </w:rPr>
            </w:pPr>
            <w:r>
              <w:rPr>
                <w:spacing w:val="-4"/>
                <w:sz w:val="26"/>
              </w:rPr>
              <w:t>.633</w:t>
            </w:r>
          </w:p>
        </w:tc>
        <w:tc>
          <w:tcPr>
            <w:tcW w:w="1125"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9.049</w:t>
            </w:r>
          </w:p>
        </w:tc>
        <w:tc>
          <w:tcPr>
            <w:tcW w:w="1401"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85.466</w:t>
            </w:r>
          </w:p>
        </w:tc>
        <w:tc>
          <w:tcPr>
            <w:tcW w:w="826" w:type="dxa"/>
            <w:tcBorders>
              <w:top w:val="nil"/>
              <w:left w:val="single" w:sz="2" w:space="0" w:color="000000"/>
              <w:bottom w:val="nil"/>
              <w:right w:val="single" w:sz="2" w:space="0" w:color="000000"/>
            </w:tcBorders>
          </w:tcPr>
          <w:p>
            <w:pPr>
              <w:pStyle w:val="TableParagraph"/>
              <w:rPr>
                <w:sz w:val="22"/>
              </w:rPr>
            </w:pPr>
          </w:p>
        </w:tc>
        <w:tc>
          <w:tcPr>
            <w:tcW w:w="1126" w:type="dxa"/>
            <w:tcBorders>
              <w:top w:val="nil"/>
              <w:left w:val="single" w:sz="2" w:space="0" w:color="000000"/>
              <w:bottom w:val="nil"/>
              <w:right w:val="single" w:sz="2" w:space="0" w:color="000000"/>
            </w:tcBorders>
          </w:tcPr>
          <w:p>
            <w:pPr>
              <w:pStyle w:val="TableParagraph"/>
              <w:rPr>
                <w:sz w:val="22"/>
              </w:rPr>
            </w:pPr>
          </w:p>
        </w:tc>
        <w:tc>
          <w:tcPr>
            <w:tcW w:w="1401" w:type="dxa"/>
            <w:tcBorders>
              <w:top w:val="nil"/>
              <w:left w:val="single" w:sz="2" w:space="0" w:color="000000"/>
              <w:bottom w:val="nil"/>
              <w:right w:val="single" w:sz="2" w:space="0" w:color="000000"/>
            </w:tcBorders>
          </w:tcPr>
          <w:p>
            <w:pPr>
              <w:pStyle w:val="TableParagraph"/>
              <w:rPr>
                <w:sz w:val="22"/>
              </w:rPr>
            </w:pPr>
          </w:p>
        </w:tc>
        <w:tc>
          <w:tcPr>
            <w:tcW w:w="1445" w:type="dxa"/>
            <w:tcBorders>
              <w:top w:val="nil"/>
              <w:left w:val="single" w:sz="2" w:space="0" w:color="000000"/>
              <w:bottom w:val="nil"/>
              <w:right w:val="single" w:sz="2" w:space="0" w:color="000000"/>
            </w:tcBorders>
          </w:tcPr>
          <w:p>
            <w:pPr>
              <w:pStyle w:val="TableParagraph"/>
              <w:rPr>
                <w:sz w:val="22"/>
              </w:rPr>
            </w:pPr>
          </w:p>
        </w:tc>
      </w:tr>
      <w:tr>
        <w:trPr>
          <w:trHeight w:val="298" w:hRule="atLeast"/>
        </w:trPr>
        <w:tc>
          <w:tcPr>
            <w:tcW w:w="1401" w:type="dxa"/>
            <w:tcBorders>
              <w:top w:val="nil"/>
              <w:bottom w:val="nil"/>
            </w:tcBorders>
          </w:tcPr>
          <w:p>
            <w:pPr>
              <w:pStyle w:val="TableParagraph"/>
              <w:spacing w:line="279" w:lineRule="exact"/>
              <w:ind w:left="94"/>
              <w:rPr>
                <w:sz w:val="26"/>
              </w:rPr>
            </w:pPr>
            <w:r>
              <w:rPr>
                <w:spacing w:val="-10"/>
                <w:sz w:val="26"/>
              </w:rPr>
              <w:t>6</w:t>
            </w:r>
          </w:p>
        </w:tc>
        <w:tc>
          <w:tcPr>
            <w:tcW w:w="828" w:type="dxa"/>
            <w:tcBorders>
              <w:top w:val="nil"/>
              <w:bottom w:val="nil"/>
              <w:right w:val="single" w:sz="2" w:space="0" w:color="000000"/>
            </w:tcBorders>
          </w:tcPr>
          <w:p>
            <w:pPr>
              <w:pStyle w:val="TableParagraph"/>
              <w:spacing w:line="279" w:lineRule="exact"/>
              <w:ind w:right="75"/>
              <w:jc w:val="right"/>
              <w:rPr>
                <w:sz w:val="26"/>
              </w:rPr>
            </w:pPr>
            <w:r>
              <w:rPr>
                <w:spacing w:val="-4"/>
                <w:sz w:val="26"/>
              </w:rPr>
              <w:t>.532</w:t>
            </w:r>
          </w:p>
        </w:tc>
        <w:tc>
          <w:tcPr>
            <w:tcW w:w="1125"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7.603</w:t>
            </w:r>
          </w:p>
        </w:tc>
        <w:tc>
          <w:tcPr>
            <w:tcW w:w="1401"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93.069</w:t>
            </w:r>
          </w:p>
        </w:tc>
        <w:tc>
          <w:tcPr>
            <w:tcW w:w="826" w:type="dxa"/>
            <w:tcBorders>
              <w:top w:val="nil"/>
              <w:left w:val="single" w:sz="2" w:space="0" w:color="000000"/>
              <w:bottom w:val="nil"/>
              <w:right w:val="single" w:sz="2" w:space="0" w:color="000000"/>
            </w:tcBorders>
          </w:tcPr>
          <w:p>
            <w:pPr>
              <w:pStyle w:val="TableParagraph"/>
              <w:rPr>
                <w:sz w:val="22"/>
              </w:rPr>
            </w:pPr>
          </w:p>
        </w:tc>
        <w:tc>
          <w:tcPr>
            <w:tcW w:w="1126" w:type="dxa"/>
            <w:tcBorders>
              <w:top w:val="nil"/>
              <w:left w:val="single" w:sz="2" w:space="0" w:color="000000"/>
              <w:bottom w:val="nil"/>
              <w:right w:val="single" w:sz="2" w:space="0" w:color="000000"/>
            </w:tcBorders>
          </w:tcPr>
          <w:p>
            <w:pPr>
              <w:pStyle w:val="TableParagraph"/>
              <w:rPr>
                <w:sz w:val="22"/>
              </w:rPr>
            </w:pPr>
          </w:p>
        </w:tc>
        <w:tc>
          <w:tcPr>
            <w:tcW w:w="1401" w:type="dxa"/>
            <w:tcBorders>
              <w:top w:val="nil"/>
              <w:left w:val="single" w:sz="2" w:space="0" w:color="000000"/>
              <w:bottom w:val="nil"/>
              <w:right w:val="single" w:sz="2" w:space="0" w:color="000000"/>
            </w:tcBorders>
          </w:tcPr>
          <w:p>
            <w:pPr>
              <w:pStyle w:val="TableParagraph"/>
              <w:rPr>
                <w:sz w:val="22"/>
              </w:rPr>
            </w:pPr>
          </w:p>
        </w:tc>
        <w:tc>
          <w:tcPr>
            <w:tcW w:w="1445" w:type="dxa"/>
            <w:tcBorders>
              <w:top w:val="nil"/>
              <w:left w:val="single" w:sz="2" w:space="0" w:color="000000"/>
              <w:bottom w:val="nil"/>
              <w:right w:val="single" w:sz="2" w:space="0" w:color="000000"/>
            </w:tcBorders>
          </w:tcPr>
          <w:p>
            <w:pPr>
              <w:pStyle w:val="TableParagraph"/>
              <w:rPr>
                <w:sz w:val="22"/>
              </w:rPr>
            </w:pPr>
          </w:p>
        </w:tc>
      </w:tr>
      <w:tr>
        <w:trPr>
          <w:trHeight w:val="296" w:hRule="atLeast"/>
        </w:trPr>
        <w:tc>
          <w:tcPr>
            <w:tcW w:w="1401" w:type="dxa"/>
            <w:tcBorders>
              <w:top w:val="nil"/>
            </w:tcBorders>
          </w:tcPr>
          <w:p>
            <w:pPr>
              <w:pStyle w:val="TableParagraph"/>
              <w:spacing w:line="276" w:lineRule="exact"/>
              <w:ind w:left="94"/>
              <w:rPr>
                <w:sz w:val="26"/>
              </w:rPr>
            </w:pPr>
            <w:r>
              <w:rPr>
                <w:spacing w:val="-10"/>
                <w:sz w:val="26"/>
              </w:rPr>
              <w:t>7</w:t>
            </w:r>
          </w:p>
        </w:tc>
        <w:tc>
          <w:tcPr>
            <w:tcW w:w="828" w:type="dxa"/>
            <w:tcBorders>
              <w:top w:val="nil"/>
              <w:right w:val="single" w:sz="2" w:space="0" w:color="000000"/>
            </w:tcBorders>
          </w:tcPr>
          <w:p>
            <w:pPr>
              <w:pStyle w:val="TableParagraph"/>
              <w:spacing w:line="276" w:lineRule="exact"/>
              <w:ind w:right="75"/>
              <w:jc w:val="right"/>
              <w:rPr>
                <w:sz w:val="26"/>
              </w:rPr>
            </w:pPr>
            <w:r>
              <w:rPr>
                <w:spacing w:val="-4"/>
                <w:sz w:val="26"/>
              </w:rPr>
              <w:t>.485</w:t>
            </w:r>
          </w:p>
        </w:tc>
        <w:tc>
          <w:tcPr>
            <w:tcW w:w="1125" w:type="dxa"/>
            <w:tcBorders>
              <w:top w:val="nil"/>
              <w:left w:val="single" w:sz="2" w:space="0" w:color="000000"/>
              <w:right w:val="single" w:sz="2" w:space="0" w:color="000000"/>
            </w:tcBorders>
          </w:tcPr>
          <w:p>
            <w:pPr>
              <w:pStyle w:val="TableParagraph"/>
              <w:spacing w:line="276" w:lineRule="exact"/>
              <w:ind w:right="74"/>
              <w:jc w:val="right"/>
              <w:rPr>
                <w:sz w:val="26"/>
              </w:rPr>
            </w:pPr>
            <w:r>
              <w:rPr>
                <w:spacing w:val="-2"/>
                <w:sz w:val="26"/>
              </w:rPr>
              <w:t>6.931</w:t>
            </w:r>
          </w:p>
        </w:tc>
        <w:tc>
          <w:tcPr>
            <w:tcW w:w="1401" w:type="dxa"/>
            <w:tcBorders>
              <w:top w:val="nil"/>
              <w:left w:val="single" w:sz="2" w:space="0" w:color="000000"/>
              <w:right w:val="single" w:sz="2" w:space="0" w:color="000000"/>
            </w:tcBorders>
          </w:tcPr>
          <w:p>
            <w:pPr>
              <w:pStyle w:val="TableParagraph"/>
              <w:spacing w:line="276" w:lineRule="exact"/>
              <w:ind w:right="74"/>
              <w:jc w:val="right"/>
              <w:rPr>
                <w:sz w:val="26"/>
              </w:rPr>
            </w:pPr>
            <w:r>
              <w:rPr>
                <w:spacing w:val="-2"/>
                <w:sz w:val="26"/>
              </w:rPr>
              <w:t>100.000</w:t>
            </w:r>
          </w:p>
        </w:tc>
        <w:tc>
          <w:tcPr>
            <w:tcW w:w="826" w:type="dxa"/>
            <w:tcBorders>
              <w:top w:val="nil"/>
              <w:left w:val="single" w:sz="2" w:space="0" w:color="000000"/>
              <w:right w:val="single" w:sz="2" w:space="0" w:color="000000"/>
            </w:tcBorders>
          </w:tcPr>
          <w:p>
            <w:pPr>
              <w:pStyle w:val="TableParagraph"/>
              <w:rPr>
                <w:sz w:val="22"/>
              </w:rPr>
            </w:pPr>
          </w:p>
        </w:tc>
        <w:tc>
          <w:tcPr>
            <w:tcW w:w="1126" w:type="dxa"/>
            <w:tcBorders>
              <w:top w:val="nil"/>
              <w:left w:val="single" w:sz="2" w:space="0" w:color="000000"/>
              <w:right w:val="single" w:sz="2" w:space="0" w:color="000000"/>
            </w:tcBorders>
          </w:tcPr>
          <w:p>
            <w:pPr>
              <w:pStyle w:val="TableParagraph"/>
              <w:rPr>
                <w:sz w:val="22"/>
              </w:rPr>
            </w:pPr>
          </w:p>
        </w:tc>
        <w:tc>
          <w:tcPr>
            <w:tcW w:w="1401" w:type="dxa"/>
            <w:tcBorders>
              <w:top w:val="nil"/>
              <w:left w:val="single" w:sz="2" w:space="0" w:color="000000"/>
              <w:right w:val="single" w:sz="2" w:space="0" w:color="000000"/>
            </w:tcBorders>
          </w:tcPr>
          <w:p>
            <w:pPr>
              <w:pStyle w:val="TableParagraph"/>
              <w:rPr>
                <w:sz w:val="22"/>
              </w:rPr>
            </w:pPr>
          </w:p>
        </w:tc>
        <w:tc>
          <w:tcPr>
            <w:tcW w:w="1445" w:type="dxa"/>
            <w:tcBorders>
              <w:top w:val="nil"/>
              <w:left w:val="single" w:sz="2" w:space="0" w:color="000000"/>
              <w:right w:val="single" w:sz="2" w:space="0" w:color="000000"/>
            </w:tcBorders>
          </w:tcPr>
          <w:p>
            <w:pPr>
              <w:pStyle w:val="TableParagraph"/>
              <w:rPr>
                <w:sz w:val="22"/>
              </w:rPr>
            </w:pPr>
          </w:p>
        </w:tc>
      </w:tr>
    </w:tbl>
    <w:p>
      <w:pPr>
        <w:pStyle w:val="BodyText"/>
        <w:spacing w:line="360" w:lineRule="auto"/>
        <w:ind w:left="884" w:right="5026" w:hanging="65"/>
      </w:pPr>
      <w:r>
        <w:rPr/>
        <w:t>Extraction</w:t>
      </w:r>
      <w:r>
        <w:rPr>
          <w:spacing w:val="-9"/>
        </w:rPr>
        <w:t> </w:t>
      </w:r>
      <w:r>
        <w:rPr/>
        <w:t>Method:</w:t>
      </w:r>
      <w:r>
        <w:rPr>
          <w:spacing w:val="-9"/>
        </w:rPr>
        <w:t> </w:t>
      </w:r>
      <w:r>
        <w:rPr/>
        <w:t>Principal</w:t>
      </w:r>
      <w:r>
        <w:rPr>
          <w:spacing w:val="-10"/>
        </w:rPr>
        <w:t> </w:t>
      </w:r>
      <w:r>
        <w:rPr/>
        <w:t>Component</w:t>
      </w:r>
      <w:r>
        <w:rPr>
          <w:spacing w:val="-9"/>
        </w:rPr>
        <w:t> </w:t>
      </w:r>
      <w:r>
        <w:rPr/>
        <w:t>Analysis. Source: Researcher, 2013</w:t>
      </w:r>
    </w:p>
    <w:p>
      <w:pPr>
        <w:pStyle w:val="BodyText"/>
        <w:spacing w:line="360" w:lineRule="auto" w:before="200"/>
        <w:ind w:left="820" w:right="1018"/>
      </w:pPr>
      <w:r>
        <w:rPr/>
        <w:t>The total variance explained in the Table above revealed that </w:t>
      </w:r>
      <w:r>
        <w:rPr>
          <w:b/>
        </w:rPr>
        <w:t>Par </w:t>
      </w:r>
      <w:r>
        <w:rPr/>
        <w:t>1,</w:t>
      </w:r>
      <w:r>
        <w:rPr>
          <w:spacing w:val="80"/>
        </w:rPr>
        <w:t> </w:t>
      </w:r>
      <w:r>
        <w:rPr/>
        <w:t>with an eigenvalue of</w:t>
      </w:r>
      <w:r>
        <w:rPr>
          <w:spacing w:val="40"/>
        </w:rPr>
        <w:t> </w:t>
      </w:r>
      <w:r>
        <w:rPr/>
        <w:t>2.742,</w:t>
      </w:r>
      <w:r>
        <w:rPr>
          <w:spacing w:val="-1"/>
        </w:rPr>
        <w:t> </w:t>
      </w:r>
      <w:r>
        <w:rPr/>
        <w:t>accounted for</w:t>
      </w:r>
      <w:r>
        <w:rPr>
          <w:spacing w:val="-1"/>
        </w:rPr>
        <w:t> </w:t>
      </w:r>
      <w:r>
        <w:rPr/>
        <w:t>39%</w:t>
      </w:r>
      <w:r>
        <w:rPr>
          <w:spacing w:val="-1"/>
        </w:rPr>
        <w:t> </w:t>
      </w:r>
      <w:r>
        <w:rPr/>
        <w:t>of the</w:t>
      </w:r>
      <w:r>
        <w:rPr>
          <w:spacing w:val="40"/>
        </w:rPr>
        <w:t> </w:t>
      </w:r>
      <w:r>
        <w:rPr/>
        <w:t>total</w:t>
      </w:r>
      <w:r>
        <w:rPr>
          <w:spacing w:val="-2"/>
        </w:rPr>
        <w:t> </w:t>
      </w:r>
      <w:r>
        <w:rPr/>
        <w:t>variance</w:t>
      </w:r>
      <w:r>
        <w:rPr>
          <w:spacing w:val="-1"/>
        </w:rPr>
        <w:t> </w:t>
      </w:r>
      <w:r>
        <w:rPr/>
        <w:t>explained by</w:t>
      </w:r>
      <w:r>
        <w:rPr>
          <w:spacing w:val="-1"/>
        </w:rPr>
        <w:t> </w:t>
      </w:r>
      <w:r>
        <w:rPr/>
        <w:t>the</w:t>
      </w:r>
      <w:r>
        <w:rPr>
          <w:spacing w:val="-2"/>
        </w:rPr>
        <w:t> </w:t>
      </w:r>
      <w:r>
        <w:rPr/>
        <w:t>extracted component; </w:t>
      </w:r>
      <w:r>
        <w:rPr>
          <w:b/>
        </w:rPr>
        <w:t>Par</w:t>
      </w:r>
      <w:r>
        <w:rPr>
          <w:b/>
          <w:spacing w:val="23"/>
        </w:rPr>
        <w:t> </w:t>
      </w:r>
      <w:r>
        <w:rPr/>
        <w:t>2,</w:t>
      </w:r>
      <w:r>
        <w:rPr>
          <w:spacing w:val="25"/>
        </w:rPr>
        <w:t> </w:t>
      </w:r>
      <w:r>
        <w:rPr/>
        <w:t>with</w:t>
      </w:r>
      <w:r>
        <w:rPr>
          <w:spacing w:val="24"/>
        </w:rPr>
        <w:t> </w:t>
      </w:r>
      <w:r>
        <w:rPr/>
        <w:t>an</w:t>
      </w:r>
      <w:r>
        <w:rPr>
          <w:spacing w:val="25"/>
        </w:rPr>
        <w:t> </w:t>
      </w:r>
      <w:r>
        <w:rPr/>
        <w:t>eigenvalue</w:t>
      </w:r>
      <w:r>
        <w:rPr>
          <w:spacing w:val="22"/>
        </w:rPr>
        <w:t> </w:t>
      </w:r>
      <w:r>
        <w:rPr/>
        <w:t>of</w:t>
      </w:r>
      <w:r>
        <w:rPr>
          <w:spacing w:val="25"/>
        </w:rPr>
        <w:t> </w:t>
      </w:r>
      <w:r>
        <w:rPr/>
        <w:t>1.053,</w:t>
      </w:r>
      <w:r>
        <w:rPr>
          <w:spacing w:val="24"/>
        </w:rPr>
        <w:t> </w:t>
      </w:r>
      <w:r>
        <w:rPr/>
        <w:t>accounted</w:t>
      </w:r>
      <w:r>
        <w:rPr>
          <w:spacing w:val="25"/>
        </w:rPr>
        <w:t> </w:t>
      </w:r>
      <w:r>
        <w:rPr/>
        <w:t>for</w:t>
      </w:r>
      <w:r>
        <w:rPr>
          <w:spacing w:val="24"/>
        </w:rPr>
        <w:t> </w:t>
      </w:r>
      <w:r>
        <w:rPr/>
        <w:t>15%</w:t>
      </w:r>
      <w:r>
        <w:rPr>
          <w:spacing w:val="25"/>
        </w:rPr>
        <w:t> </w:t>
      </w:r>
      <w:r>
        <w:rPr/>
        <w:t>of</w:t>
      </w:r>
      <w:r>
        <w:rPr>
          <w:spacing w:val="24"/>
        </w:rPr>
        <w:t> </w:t>
      </w:r>
      <w:r>
        <w:rPr/>
        <w:t>the</w:t>
      </w:r>
      <w:r>
        <w:rPr>
          <w:spacing w:val="24"/>
        </w:rPr>
        <w:t> </w:t>
      </w:r>
      <w:r>
        <w:rPr/>
        <w:t>total</w:t>
      </w:r>
      <w:r>
        <w:rPr>
          <w:spacing w:val="24"/>
        </w:rPr>
        <w:t> </w:t>
      </w:r>
      <w:r>
        <w:rPr/>
        <w:t>variance</w:t>
      </w:r>
      <w:r>
        <w:rPr>
          <w:spacing w:val="24"/>
        </w:rPr>
        <w:t> </w:t>
      </w:r>
      <w:r>
        <w:rPr>
          <w:spacing w:val="-2"/>
        </w:rPr>
        <w:t>explained.</w:t>
      </w:r>
    </w:p>
    <w:p>
      <w:pPr>
        <w:spacing w:after="0" w:line="360" w:lineRule="auto"/>
        <w:sectPr>
          <w:pgSz w:w="12240" w:h="15840"/>
          <w:pgMar w:header="0" w:footer="1064" w:top="1360" w:bottom="1260" w:left="620" w:right="420"/>
        </w:sectPr>
      </w:pPr>
    </w:p>
    <w:p>
      <w:pPr>
        <w:pStyle w:val="BodyText"/>
        <w:spacing w:line="360" w:lineRule="auto" w:before="76"/>
        <w:ind w:left="820" w:right="1014"/>
      </w:pPr>
      <w:r>
        <w:rPr>
          <w:b/>
        </w:rPr>
        <w:t>Par </w:t>
      </w:r>
      <w:r>
        <w:rPr/>
        <w:t>3, 4,5 6, and 7 accounted for 12%, 10%, 9%, 8% and 7% respectively of the total variance explained by the extracted component. However, the eigenvalues of each of them is less than 1. In line with Kaiser Criterion, three items, </w:t>
      </w:r>
      <w:r>
        <w:rPr>
          <w:b/>
        </w:rPr>
        <w:t>Par </w:t>
      </w:r>
      <w:r>
        <w:rPr/>
        <w:t>1, and </w:t>
      </w:r>
      <w:r>
        <w:rPr>
          <w:b/>
        </w:rPr>
        <w:t>Par </w:t>
      </w:r>
      <w:r>
        <w:rPr/>
        <w:t>2 are retained because they have eigenvalues equal or higher than 1.</w:t>
      </w:r>
      <w:r>
        <w:rPr>
          <w:spacing w:val="40"/>
        </w:rPr>
        <w:t> </w:t>
      </w:r>
      <w:r>
        <w:rPr/>
        <w:t>This suggests that empowerment for decision making and shared leadership jointly defines the participation </w:t>
      </w:r>
      <w:r>
        <w:rPr>
          <w:spacing w:val="-2"/>
        </w:rPr>
        <w:t>construct.</w:t>
      </w:r>
    </w:p>
    <w:p>
      <w:pPr>
        <w:spacing w:before="200"/>
        <w:ind w:left="820" w:right="0" w:firstLine="0"/>
        <w:jc w:val="both"/>
        <w:rPr>
          <w:b/>
          <w:sz w:val="26"/>
        </w:rPr>
      </w:pPr>
      <w:r>
        <w:rPr>
          <w:sz w:val="26"/>
        </w:rPr>
        <w:t>Table</w:t>
      </w:r>
      <w:r>
        <w:rPr>
          <w:spacing w:val="-3"/>
          <w:sz w:val="26"/>
        </w:rPr>
        <w:t> </w:t>
      </w:r>
      <w:r>
        <w:rPr>
          <w:sz w:val="26"/>
        </w:rPr>
        <w:t>4.4</w:t>
      </w:r>
      <w:r>
        <w:rPr>
          <w:spacing w:val="-2"/>
          <w:sz w:val="26"/>
        </w:rPr>
        <w:t> </w:t>
      </w:r>
      <w:r>
        <w:rPr>
          <w:sz w:val="26"/>
        </w:rPr>
        <w:t>.4a:</w:t>
      </w:r>
      <w:r>
        <w:rPr>
          <w:spacing w:val="-2"/>
          <w:sz w:val="26"/>
        </w:rPr>
        <w:t> </w:t>
      </w:r>
      <w:r>
        <w:rPr>
          <w:b/>
          <w:sz w:val="26"/>
        </w:rPr>
        <w:t>KMO</w:t>
      </w:r>
      <w:r>
        <w:rPr>
          <w:b/>
          <w:spacing w:val="-3"/>
          <w:sz w:val="26"/>
        </w:rPr>
        <w:t> </w:t>
      </w:r>
      <w:r>
        <w:rPr>
          <w:b/>
          <w:sz w:val="26"/>
        </w:rPr>
        <w:t>and</w:t>
      </w:r>
      <w:r>
        <w:rPr>
          <w:b/>
          <w:spacing w:val="-2"/>
          <w:sz w:val="26"/>
        </w:rPr>
        <w:t> </w:t>
      </w:r>
      <w:r>
        <w:rPr>
          <w:b/>
          <w:sz w:val="26"/>
        </w:rPr>
        <w:t>Bartlett’s</w:t>
      </w:r>
      <w:r>
        <w:rPr>
          <w:b/>
          <w:spacing w:val="-2"/>
          <w:sz w:val="26"/>
        </w:rPr>
        <w:t> </w:t>
      </w:r>
      <w:r>
        <w:rPr>
          <w:b/>
          <w:spacing w:val="-4"/>
          <w:sz w:val="26"/>
        </w:rPr>
        <w:t>test</w:t>
      </w:r>
    </w:p>
    <w:p>
      <w:pPr>
        <w:pStyle w:val="BodyText"/>
        <w:spacing w:before="4"/>
        <w:jc w:val="left"/>
        <w:rPr>
          <w:b/>
          <w:sz w:val="13"/>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532"/>
        <w:gridCol w:w="2016"/>
      </w:tblGrid>
      <w:tr>
        <w:trPr>
          <w:trHeight w:val="627" w:hRule="atLeast"/>
        </w:trPr>
        <w:tc>
          <w:tcPr>
            <w:tcW w:w="7532" w:type="dxa"/>
            <w:tcBorders>
              <w:bottom w:val="nil"/>
            </w:tcBorders>
          </w:tcPr>
          <w:p>
            <w:pPr>
              <w:pStyle w:val="TableParagraph"/>
              <w:spacing w:line="296" w:lineRule="exact"/>
              <w:ind w:left="94"/>
              <w:rPr>
                <w:sz w:val="26"/>
              </w:rPr>
            </w:pPr>
            <w:r>
              <w:rPr>
                <w:sz w:val="26"/>
              </w:rPr>
              <w:t>Kaiser-Meyer-Olkin</w:t>
            </w:r>
            <w:r>
              <w:rPr>
                <w:spacing w:val="-4"/>
                <w:sz w:val="26"/>
              </w:rPr>
              <w:t> </w:t>
            </w:r>
            <w:r>
              <w:rPr>
                <w:sz w:val="26"/>
              </w:rPr>
              <w:t>Measure</w:t>
            </w:r>
            <w:r>
              <w:rPr>
                <w:spacing w:val="-3"/>
                <w:sz w:val="26"/>
              </w:rPr>
              <w:t> </w:t>
            </w:r>
            <w:r>
              <w:rPr>
                <w:sz w:val="26"/>
              </w:rPr>
              <w:t>of</w:t>
            </w:r>
            <w:r>
              <w:rPr>
                <w:spacing w:val="-4"/>
                <w:sz w:val="26"/>
              </w:rPr>
              <w:t> </w:t>
            </w:r>
            <w:r>
              <w:rPr>
                <w:sz w:val="26"/>
              </w:rPr>
              <w:t>Sampling</w:t>
            </w:r>
            <w:r>
              <w:rPr>
                <w:spacing w:val="-3"/>
                <w:sz w:val="26"/>
              </w:rPr>
              <w:t> </w:t>
            </w:r>
            <w:r>
              <w:rPr>
                <w:spacing w:val="-2"/>
                <w:sz w:val="26"/>
              </w:rPr>
              <w:t>Adequacy.</w:t>
            </w:r>
          </w:p>
        </w:tc>
        <w:tc>
          <w:tcPr>
            <w:tcW w:w="2016" w:type="dxa"/>
            <w:tcBorders>
              <w:bottom w:val="nil"/>
            </w:tcBorders>
          </w:tcPr>
          <w:p>
            <w:pPr>
              <w:pStyle w:val="TableParagraph"/>
              <w:spacing w:before="214"/>
              <w:ind w:left="92"/>
              <w:rPr>
                <w:sz w:val="26"/>
              </w:rPr>
            </w:pPr>
            <w:r>
              <w:rPr>
                <w:spacing w:val="-4"/>
                <w:sz w:val="26"/>
              </w:rPr>
              <w:t>.845</w:t>
            </w:r>
          </w:p>
        </w:tc>
      </w:tr>
      <w:tr>
        <w:trPr>
          <w:trHeight w:val="407" w:hRule="atLeast"/>
        </w:trPr>
        <w:tc>
          <w:tcPr>
            <w:tcW w:w="7532" w:type="dxa"/>
            <w:tcBorders>
              <w:top w:val="nil"/>
              <w:bottom w:val="nil"/>
            </w:tcBorders>
          </w:tcPr>
          <w:p>
            <w:pPr>
              <w:pStyle w:val="TableParagraph"/>
              <w:tabs>
                <w:tab w:pos="3860" w:val="left" w:leader="none"/>
              </w:tabs>
              <w:spacing w:line="285" w:lineRule="exact" w:before="103"/>
              <w:ind w:left="94"/>
              <w:rPr>
                <w:sz w:val="26"/>
              </w:rPr>
            </w:pPr>
            <w:r>
              <w:rPr>
                <w:sz w:val="26"/>
              </w:rPr>
              <w:t>Bartlett's</w:t>
            </w:r>
            <w:r>
              <w:rPr>
                <w:spacing w:val="-3"/>
                <w:sz w:val="26"/>
              </w:rPr>
              <w:t> </w:t>
            </w:r>
            <w:r>
              <w:rPr>
                <w:sz w:val="26"/>
              </w:rPr>
              <w:t>Test</w:t>
            </w:r>
            <w:r>
              <w:rPr>
                <w:spacing w:val="-1"/>
                <w:sz w:val="26"/>
              </w:rPr>
              <w:t> </w:t>
            </w:r>
            <w:r>
              <w:rPr>
                <w:sz w:val="26"/>
              </w:rPr>
              <w:t>of</w:t>
            </w:r>
            <w:r>
              <w:rPr>
                <w:spacing w:val="-1"/>
                <w:sz w:val="26"/>
              </w:rPr>
              <w:t> </w:t>
            </w:r>
            <w:r>
              <w:rPr>
                <w:spacing w:val="-2"/>
                <w:sz w:val="26"/>
              </w:rPr>
              <w:t>Sphericity</w:t>
            </w:r>
            <w:r>
              <w:rPr>
                <w:sz w:val="26"/>
              </w:rPr>
              <w:tab/>
              <w:t>Approx.</w:t>
            </w:r>
            <w:r>
              <w:rPr>
                <w:spacing w:val="-4"/>
                <w:sz w:val="26"/>
              </w:rPr>
              <w:t> </w:t>
            </w:r>
            <w:r>
              <w:rPr>
                <w:sz w:val="26"/>
              </w:rPr>
              <w:t>Chi-</w:t>
            </w:r>
            <w:r>
              <w:rPr>
                <w:spacing w:val="-2"/>
                <w:sz w:val="26"/>
              </w:rPr>
              <w:t>Square</w:t>
            </w:r>
          </w:p>
        </w:tc>
        <w:tc>
          <w:tcPr>
            <w:tcW w:w="2016" w:type="dxa"/>
            <w:tcBorders>
              <w:top w:val="nil"/>
              <w:bottom w:val="nil"/>
            </w:tcBorders>
          </w:tcPr>
          <w:p>
            <w:pPr>
              <w:pStyle w:val="TableParagraph"/>
              <w:spacing w:line="285" w:lineRule="exact" w:before="103"/>
              <w:ind w:left="92"/>
              <w:rPr>
                <w:sz w:val="26"/>
              </w:rPr>
            </w:pPr>
            <w:r>
              <w:rPr>
                <w:spacing w:val="-2"/>
                <w:sz w:val="26"/>
              </w:rPr>
              <w:t>729.412</w:t>
            </w:r>
          </w:p>
        </w:tc>
      </w:tr>
      <w:tr>
        <w:trPr>
          <w:trHeight w:val="299" w:hRule="atLeast"/>
        </w:trPr>
        <w:tc>
          <w:tcPr>
            <w:tcW w:w="7532" w:type="dxa"/>
            <w:tcBorders>
              <w:top w:val="nil"/>
              <w:bottom w:val="nil"/>
            </w:tcBorders>
          </w:tcPr>
          <w:p>
            <w:pPr>
              <w:pStyle w:val="TableParagraph"/>
              <w:spacing w:line="279" w:lineRule="exact"/>
              <w:ind w:left="630" w:right="137"/>
              <w:jc w:val="center"/>
              <w:rPr>
                <w:sz w:val="26"/>
              </w:rPr>
            </w:pPr>
            <w:r>
              <w:rPr>
                <w:spacing w:val="-5"/>
                <w:sz w:val="26"/>
              </w:rPr>
              <w:t>Df</w:t>
            </w:r>
          </w:p>
        </w:tc>
        <w:tc>
          <w:tcPr>
            <w:tcW w:w="2016" w:type="dxa"/>
            <w:tcBorders>
              <w:top w:val="nil"/>
              <w:bottom w:val="nil"/>
            </w:tcBorders>
          </w:tcPr>
          <w:p>
            <w:pPr>
              <w:pStyle w:val="TableParagraph"/>
              <w:spacing w:line="279" w:lineRule="exact"/>
              <w:ind w:left="92"/>
              <w:rPr>
                <w:sz w:val="26"/>
              </w:rPr>
            </w:pPr>
            <w:r>
              <w:rPr>
                <w:spacing w:val="-5"/>
                <w:sz w:val="26"/>
              </w:rPr>
              <w:t>21</w:t>
            </w:r>
          </w:p>
        </w:tc>
      </w:tr>
      <w:tr>
        <w:trPr>
          <w:trHeight w:val="296" w:hRule="atLeast"/>
        </w:trPr>
        <w:tc>
          <w:tcPr>
            <w:tcW w:w="7532" w:type="dxa"/>
            <w:tcBorders>
              <w:top w:val="nil"/>
            </w:tcBorders>
          </w:tcPr>
          <w:p>
            <w:pPr>
              <w:pStyle w:val="TableParagraph"/>
              <w:spacing w:line="276" w:lineRule="exact"/>
              <w:ind w:left="630"/>
              <w:jc w:val="center"/>
              <w:rPr>
                <w:sz w:val="26"/>
              </w:rPr>
            </w:pPr>
            <w:r>
              <w:rPr>
                <w:spacing w:val="-4"/>
                <w:sz w:val="26"/>
              </w:rPr>
              <w:t>Sig.</w:t>
            </w:r>
          </w:p>
        </w:tc>
        <w:tc>
          <w:tcPr>
            <w:tcW w:w="2016" w:type="dxa"/>
            <w:tcBorders>
              <w:top w:val="nil"/>
            </w:tcBorders>
          </w:tcPr>
          <w:p>
            <w:pPr>
              <w:pStyle w:val="TableParagraph"/>
              <w:spacing w:line="276" w:lineRule="exact"/>
              <w:ind w:left="92"/>
              <w:rPr>
                <w:sz w:val="26"/>
              </w:rPr>
            </w:pPr>
            <w:r>
              <w:rPr>
                <w:spacing w:val="-4"/>
                <w:sz w:val="26"/>
              </w:rPr>
              <w:t>.000</w:t>
            </w:r>
          </w:p>
        </w:tc>
      </w:tr>
    </w:tbl>
    <w:p>
      <w:pPr>
        <w:pStyle w:val="BodyText"/>
        <w:ind w:left="820"/>
      </w:pPr>
      <w:r>
        <w:rPr/>
        <w:t>Source:</w:t>
      </w:r>
      <w:r>
        <w:rPr>
          <w:spacing w:val="-3"/>
        </w:rPr>
        <w:t> </w:t>
      </w:r>
      <w:r>
        <w:rPr/>
        <w:t>Researcher,</w:t>
      </w:r>
      <w:r>
        <w:rPr>
          <w:spacing w:val="-2"/>
        </w:rPr>
        <w:t> </w:t>
      </w:r>
      <w:r>
        <w:rPr>
          <w:spacing w:val="-4"/>
        </w:rPr>
        <w:t>2013</w:t>
      </w:r>
    </w:p>
    <w:p>
      <w:pPr>
        <w:pStyle w:val="BodyText"/>
        <w:spacing w:before="47"/>
        <w:jc w:val="left"/>
      </w:pPr>
    </w:p>
    <w:p>
      <w:pPr>
        <w:pStyle w:val="BodyText"/>
        <w:spacing w:line="360" w:lineRule="auto" w:before="1"/>
        <w:ind w:left="820" w:right="1017"/>
      </w:pPr>
      <w:r>
        <w:rPr/>
        <w:t>From the Table</w:t>
      </w:r>
      <w:r>
        <w:rPr>
          <w:spacing w:val="80"/>
        </w:rPr>
        <w:t> </w:t>
      </w:r>
      <w:r>
        <w:rPr/>
        <w:t>above, the Kaiser-Meyer measure of sampling adequacy for the performance construct is 0.845 greater than the 0.5 minimum. This is a good value, suggesting that adequate correlation exists between the individual items contained in the performance construct. (Per 1= profitability, Per 2= service improvements, Par 3= efficiency improvements, Per 4= flexibility improvements, Per 5= collaboration improvements, Per 6= quality improvements and Per 7= increased productivity).</w:t>
      </w:r>
    </w:p>
    <w:p>
      <w:pPr>
        <w:spacing w:before="200"/>
        <w:ind w:left="884" w:right="0" w:firstLine="0"/>
        <w:jc w:val="both"/>
        <w:rPr>
          <w:b/>
          <w:sz w:val="26"/>
        </w:rPr>
      </w:pPr>
      <w:r>
        <w:rPr>
          <w:sz w:val="26"/>
        </w:rPr>
        <w:t>Table</w:t>
      </w:r>
      <w:r>
        <w:rPr>
          <w:spacing w:val="-2"/>
          <w:sz w:val="26"/>
        </w:rPr>
        <w:t> </w:t>
      </w:r>
      <w:r>
        <w:rPr>
          <w:sz w:val="26"/>
        </w:rPr>
        <w:t>4.4.4b:</w:t>
      </w:r>
      <w:r>
        <w:rPr>
          <w:spacing w:val="-2"/>
          <w:sz w:val="26"/>
        </w:rPr>
        <w:t> </w:t>
      </w:r>
      <w:r>
        <w:rPr>
          <w:b/>
          <w:spacing w:val="-2"/>
          <w:sz w:val="26"/>
        </w:rPr>
        <w:t>Communalities</w:t>
      </w:r>
    </w:p>
    <w:p>
      <w:pPr>
        <w:pStyle w:val="BodyText"/>
        <w:spacing w:before="124"/>
        <w:jc w:val="left"/>
        <w:rPr>
          <w:b/>
          <w:sz w:val="20"/>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387"/>
        <w:gridCol w:w="3580"/>
        <w:gridCol w:w="3580"/>
      </w:tblGrid>
      <w:tr>
        <w:trPr>
          <w:trHeight w:val="298" w:hRule="atLeast"/>
        </w:trPr>
        <w:tc>
          <w:tcPr>
            <w:tcW w:w="2387" w:type="dxa"/>
          </w:tcPr>
          <w:p>
            <w:pPr>
              <w:pStyle w:val="TableParagraph"/>
              <w:rPr>
                <w:sz w:val="22"/>
              </w:rPr>
            </w:pPr>
          </w:p>
        </w:tc>
        <w:tc>
          <w:tcPr>
            <w:tcW w:w="3580" w:type="dxa"/>
            <w:tcBorders>
              <w:right w:val="single" w:sz="2" w:space="0" w:color="000000"/>
            </w:tcBorders>
          </w:tcPr>
          <w:p>
            <w:pPr>
              <w:pStyle w:val="TableParagraph"/>
              <w:spacing w:line="279" w:lineRule="exact"/>
              <w:ind w:left="93"/>
              <w:rPr>
                <w:sz w:val="26"/>
              </w:rPr>
            </w:pPr>
            <w:r>
              <w:rPr>
                <w:spacing w:val="-2"/>
                <w:sz w:val="26"/>
              </w:rPr>
              <w:t>Initial</w:t>
            </w:r>
          </w:p>
        </w:tc>
        <w:tc>
          <w:tcPr>
            <w:tcW w:w="3580" w:type="dxa"/>
            <w:tcBorders>
              <w:left w:val="single" w:sz="2" w:space="0" w:color="000000"/>
            </w:tcBorders>
          </w:tcPr>
          <w:p>
            <w:pPr>
              <w:pStyle w:val="TableParagraph"/>
              <w:spacing w:line="279" w:lineRule="exact"/>
              <w:ind w:left="106"/>
              <w:rPr>
                <w:sz w:val="26"/>
              </w:rPr>
            </w:pPr>
            <w:r>
              <w:rPr>
                <w:spacing w:val="-2"/>
                <w:sz w:val="26"/>
              </w:rPr>
              <w:t>Extraction</w:t>
            </w:r>
          </w:p>
        </w:tc>
      </w:tr>
      <w:tr>
        <w:trPr>
          <w:trHeight w:val="301" w:hRule="atLeast"/>
        </w:trPr>
        <w:tc>
          <w:tcPr>
            <w:tcW w:w="2387" w:type="dxa"/>
            <w:tcBorders>
              <w:bottom w:val="nil"/>
            </w:tcBorders>
          </w:tcPr>
          <w:p>
            <w:pPr>
              <w:pStyle w:val="TableParagraph"/>
              <w:spacing w:line="282" w:lineRule="exact"/>
              <w:ind w:left="94"/>
              <w:rPr>
                <w:sz w:val="26"/>
              </w:rPr>
            </w:pPr>
            <w:r>
              <w:rPr>
                <w:spacing w:val="-4"/>
                <w:sz w:val="26"/>
              </w:rPr>
              <w:t>PEF1</w:t>
            </w:r>
          </w:p>
        </w:tc>
        <w:tc>
          <w:tcPr>
            <w:tcW w:w="3580" w:type="dxa"/>
            <w:tcBorders>
              <w:bottom w:val="nil"/>
              <w:right w:val="single" w:sz="2" w:space="0" w:color="000000"/>
            </w:tcBorders>
          </w:tcPr>
          <w:p>
            <w:pPr>
              <w:pStyle w:val="TableParagraph"/>
              <w:spacing w:line="282" w:lineRule="exact"/>
              <w:ind w:left="93"/>
              <w:rPr>
                <w:sz w:val="26"/>
              </w:rPr>
            </w:pPr>
            <w:r>
              <w:rPr>
                <w:spacing w:val="-2"/>
                <w:sz w:val="26"/>
              </w:rPr>
              <w:t>1.000</w:t>
            </w:r>
          </w:p>
        </w:tc>
        <w:tc>
          <w:tcPr>
            <w:tcW w:w="3580" w:type="dxa"/>
            <w:tcBorders>
              <w:left w:val="single" w:sz="2" w:space="0" w:color="000000"/>
              <w:bottom w:val="nil"/>
            </w:tcBorders>
          </w:tcPr>
          <w:p>
            <w:pPr>
              <w:pStyle w:val="TableParagraph"/>
              <w:spacing w:line="282" w:lineRule="exact"/>
              <w:ind w:left="106"/>
              <w:rPr>
                <w:sz w:val="26"/>
              </w:rPr>
            </w:pPr>
            <w:r>
              <w:rPr>
                <w:spacing w:val="-4"/>
                <w:sz w:val="26"/>
              </w:rPr>
              <w:t>.526</w:t>
            </w:r>
          </w:p>
        </w:tc>
      </w:tr>
      <w:tr>
        <w:trPr>
          <w:trHeight w:val="298" w:hRule="atLeast"/>
        </w:trPr>
        <w:tc>
          <w:tcPr>
            <w:tcW w:w="2387" w:type="dxa"/>
            <w:tcBorders>
              <w:top w:val="nil"/>
              <w:bottom w:val="nil"/>
            </w:tcBorders>
          </w:tcPr>
          <w:p>
            <w:pPr>
              <w:pStyle w:val="TableParagraph"/>
              <w:spacing w:line="279" w:lineRule="exact"/>
              <w:ind w:left="94"/>
              <w:rPr>
                <w:sz w:val="26"/>
              </w:rPr>
            </w:pPr>
            <w:r>
              <w:rPr>
                <w:spacing w:val="-4"/>
                <w:sz w:val="26"/>
              </w:rPr>
              <w:t>PEF2</w:t>
            </w:r>
          </w:p>
        </w:tc>
        <w:tc>
          <w:tcPr>
            <w:tcW w:w="3580"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80" w:type="dxa"/>
            <w:tcBorders>
              <w:top w:val="nil"/>
              <w:left w:val="single" w:sz="2" w:space="0" w:color="000000"/>
              <w:bottom w:val="nil"/>
            </w:tcBorders>
          </w:tcPr>
          <w:p>
            <w:pPr>
              <w:pStyle w:val="TableParagraph"/>
              <w:spacing w:line="279" w:lineRule="exact"/>
              <w:ind w:left="106"/>
              <w:rPr>
                <w:sz w:val="26"/>
              </w:rPr>
            </w:pPr>
            <w:r>
              <w:rPr>
                <w:spacing w:val="-4"/>
                <w:sz w:val="26"/>
              </w:rPr>
              <w:t>.506</w:t>
            </w:r>
          </w:p>
        </w:tc>
      </w:tr>
      <w:tr>
        <w:trPr>
          <w:trHeight w:val="298" w:hRule="atLeast"/>
        </w:trPr>
        <w:tc>
          <w:tcPr>
            <w:tcW w:w="2387" w:type="dxa"/>
            <w:tcBorders>
              <w:top w:val="nil"/>
              <w:bottom w:val="nil"/>
            </w:tcBorders>
          </w:tcPr>
          <w:p>
            <w:pPr>
              <w:pStyle w:val="TableParagraph"/>
              <w:spacing w:line="279" w:lineRule="exact"/>
              <w:ind w:left="94"/>
              <w:rPr>
                <w:sz w:val="26"/>
              </w:rPr>
            </w:pPr>
            <w:r>
              <w:rPr>
                <w:spacing w:val="-4"/>
                <w:sz w:val="26"/>
              </w:rPr>
              <w:t>PEF3</w:t>
            </w:r>
          </w:p>
        </w:tc>
        <w:tc>
          <w:tcPr>
            <w:tcW w:w="3580"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80" w:type="dxa"/>
            <w:tcBorders>
              <w:top w:val="nil"/>
              <w:left w:val="single" w:sz="2" w:space="0" w:color="000000"/>
              <w:bottom w:val="nil"/>
            </w:tcBorders>
          </w:tcPr>
          <w:p>
            <w:pPr>
              <w:pStyle w:val="TableParagraph"/>
              <w:spacing w:line="279" w:lineRule="exact"/>
              <w:ind w:left="106"/>
              <w:rPr>
                <w:sz w:val="26"/>
              </w:rPr>
            </w:pPr>
            <w:r>
              <w:rPr>
                <w:spacing w:val="-4"/>
                <w:sz w:val="26"/>
              </w:rPr>
              <w:t>.643</w:t>
            </w:r>
          </w:p>
        </w:tc>
      </w:tr>
      <w:tr>
        <w:trPr>
          <w:trHeight w:val="298" w:hRule="atLeast"/>
        </w:trPr>
        <w:tc>
          <w:tcPr>
            <w:tcW w:w="2387" w:type="dxa"/>
            <w:tcBorders>
              <w:top w:val="nil"/>
              <w:bottom w:val="nil"/>
            </w:tcBorders>
          </w:tcPr>
          <w:p>
            <w:pPr>
              <w:pStyle w:val="TableParagraph"/>
              <w:spacing w:line="279" w:lineRule="exact"/>
              <w:ind w:left="94"/>
              <w:rPr>
                <w:sz w:val="26"/>
              </w:rPr>
            </w:pPr>
            <w:r>
              <w:rPr>
                <w:spacing w:val="-4"/>
                <w:sz w:val="26"/>
              </w:rPr>
              <w:t>PEF4</w:t>
            </w:r>
          </w:p>
        </w:tc>
        <w:tc>
          <w:tcPr>
            <w:tcW w:w="3580"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80" w:type="dxa"/>
            <w:tcBorders>
              <w:top w:val="nil"/>
              <w:left w:val="single" w:sz="2" w:space="0" w:color="000000"/>
              <w:bottom w:val="nil"/>
            </w:tcBorders>
          </w:tcPr>
          <w:p>
            <w:pPr>
              <w:pStyle w:val="TableParagraph"/>
              <w:spacing w:line="279" w:lineRule="exact"/>
              <w:ind w:left="106"/>
              <w:rPr>
                <w:sz w:val="26"/>
              </w:rPr>
            </w:pPr>
            <w:r>
              <w:rPr>
                <w:spacing w:val="-4"/>
                <w:sz w:val="26"/>
              </w:rPr>
              <w:t>.580</w:t>
            </w:r>
          </w:p>
        </w:tc>
      </w:tr>
      <w:tr>
        <w:trPr>
          <w:trHeight w:val="298" w:hRule="atLeast"/>
        </w:trPr>
        <w:tc>
          <w:tcPr>
            <w:tcW w:w="2387" w:type="dxa"/>
            <w:tcBorders>
              <w:top w:val="nil"/>
              <w:bottom w:val="nil"/>
            </w:tcBorders>
          </w:tcPr>
          <w:p>
            <w:pPr>
              <w:pStyle w:val="TableParagraph"/>
              <w:spacing w:line="279" w:lineRule="exact"/>
              <w:ind w:left="94"/>
              <w:rPr>
                <w:sz w:val="26"/>
              </w:rPr>
            </w:pPr>
            <w:r>
              <w:rPr>
                <w:spacing w:val="-4"/>
                <w:sz w:val="26"/>
              </w:rPr>
              <w:t>PEF5</w:t>
            </w:r>
          </w:p>
        </w:tc>
        <w:tc>
          <w:tcPr>
            <w:tcW w:w="3580"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80" w:type="dxa"/>
            <w:tcBorders>
              <w:top w:val="nil"/>
              <w:left w:val="single" w:sz="2" w:space="0" w:color="000000"/>
              <w:bottom w:val="nil"/>
            </w:tcBorders>
          </w:tcPr>
          <w:p>
            <w:pPr>
              <w:pStyle w:val="TableParagraph"/>
              <w:spacing w:line="279" w:lineRule="exact"/>
              <w:ind w:left="106"/>
              <w:rPr>
                <w:sz w:val="26"/>
              </w:rPr>
            </w:pPr>
            <w:r>
              <w:rPr>
                <w:spacing w:val="-4"/>
                <w:sz w:val="26"/>
              </w:rPr>
              <w:t>.606</w:t>
            </w:r>
          </w:p>
        </w:tc>
      </w:tr>
      <w:tr>
        <w:trPr>
          <w:trHeight w:val="299" w:hRule="atLeast"/>
        </w:trPr>
        <w:tc>
          <w:tcPr>
            <w:tcW w:w="2387" w:type="dxa"/>
            <w:tcBorders>
              <w:top w:val="nil"/>
              <w:bottom w:val="nil"/>
            </w:tcBorders>
          </w:tcPr>
          <w:p>
            <w:pPr>
              <w:pStyle w:val="TableParagraph"/>
              <w:spacing w:line="279" w:lineRule="exact"/>
              <w:ind w:left="94"/>
              <w:rPr>
                <w:sz w:val="26"/>
              </w:rPr>
            </w:pPr>
            <w:r>
              <w:rPr>
                <w:spacing w:val="-4"/>
                <w:sz w:val="26"/>
              </w:rPr>
              <w:t>PEF6</w:t>
            </w:r>
          </w:p>
        </w:tc>
        <w:tc>
          <w:tcPr>
            <w:tcW w:w="3580" w:type="dxa"/>
            <w:tcBorders>
              <w:top w:val="nil"/>
              <w:bottom w:val="nil"/>
              <w:right w:val="single" w:sz="2" w:space="0" w:color="000000"/>
            </w:tcBorders>
          </w:tcPr>
          <w:p>
            <w:pPr>
              <w:pStyle w:val="TableParagraph"/>
              <w:spacing w:line="279" w:lineRule="exact"/>
              <w:ind w:left="93"/>
              <w:rPr>
                <w:sz w:val="26"/>
              </w:rPr>
            </w:pPr>
            <w:r>
              <w:rPr>
                <w:spacing w:val="-2"/>
                <w:sz w:val="26"/>
              </w:rPr>
              <w:t>1.000</w:t>
            </w:r>
          </w:p>
        </w:tc>
        <w:tc>
          <w:tcPr>
            <w:tcW w:w="3580" w:type="dxa"/>
            <w:tcBorders>
              <w:top w:val="nil"/>
              <w:left w:val="single" w:sz="2" w:space="0" w:color="000000"/>
              <w:bottom w:val="nil"/>
            </w:tcBorders>
          </w:tcPr>
          <w:p>
            <w:pPr>
              <w:pStyle w:val="TableParagraph"/>
              <w:spacing w:line="279" w:lineRule="exact"/>
              <w:ind w:left="106"/>
              <w:rPr>
                <w:sz w:val="26"/>
              </w:rPr>
            </w:pPr>
            <w:r>
              <w:rPr>
                <w:spacing w:val="-4"/>
                <w:sz w:val="26"/>
              </w:rPr>
              <w:t>.516</w:t>
            </w:r>
          </w:p>
        </w:tc>
      </w:tr>
      <w:tr>
        <w:trPr>
          <w:trHeight w:val="296" w:hRule="atLeast"/>
        </w:trPr>
        <w:tc>
          <w:tcPr>
            <w:tcW w:w="2387" w:type="dxa"/>
            <w:tcBorders>
              <w:top w:val="nil"/>
            </w:tcBorders>
          </w:tcPr>
          <w:p>
            <w:pPr>
              <w:pStyle w:val="TableParagraph"/>
              <w:spacing w:line="277" w:lineRule="exact"/>
              <w:ind w:left="94"/>
              <w:rPr>
                <w:sz w:val="26"/>
              </w:rPr>
            </w:pPr>
            <w:r>
              <w:rPr>
                <w:spacing w:val="-4"/>
                <w:sz w:val="26"/>
              </w:rPr>
              <w:t>PEF7</w:t>
            </w:r>
          </w:p>
        </w:tc>
        <w:tc>
          <w:tcPr>
            <w:tcW w:w="3580" w:type="dxa"/>
            <w:tcBorders>
              <w:top w:val="nil"/>
              <w:right w:val="single" w:sz="2" w:space="0" w:color="000000"/>
            </w:tcBorders>
          </w:tcPr>
          <w:p>
            <w:pPr>
              <w:pStyle w:val="TableParagraph"/>
              <w:spacing w:line="277" w:lineRule="exact"/>
              <w:ind w:left="93"/>
              <w:rPr>
                <w:sz w:val="26"/>
              </w:rPr>
            </w:pPr>
            <w:r>
              <w:rPr>
                <w:spacing w:val="-2"/>
                <w:sz w:val="26"/>
              </w:rPr>
              <w:t>1.000</w:t>
            </w:r>
          </w:p>
        </w:tc>
        <w:tc>
          <w:tcPr>
            <w:tcW w:w="3580" w:type="dxa"/>
            <w:tcBorders>
              <w:top w:val="nil"/>
              <w:left w:val="single" w:sz="2" w:space="0" w:color="000000"/>
            </w:tcBorders>
          </w:tcPr>
          <w:p>
            <w:pPr>
              <w:pStyle w:val="TableParagraph"/>
              <w:spacing w:line="277" w:lineRule="exact"/>
              <w:ind w:left="106"/>
              <w:rPr>
                <w:sz w:val="26"/>
              </w:rPr>
            </w:pPr>
            <w:r>
              <w:rPr>
                <w:spacing w:val="-4"/>
                <w:sz w:val="26"/>
              </w:rPr>
              <w:t>.451</w:t>
            </w:r>
          </w:p>
        </w:tc>
      </w:tr>
    </w:tbl>
    <w:p>
      <w:pPr>
        <w:pStyle w:val="BodyText"/>
        <w:spacing w:line="360" w:lineRule="auto" w:before="1"/>
        <w:ind w:left="820" w:right="4857"/>
        <w:jc w:val="left"/>
      </w:pPr>
      <w:r>
        <w:rPr/>
        <w:t>Extraction</w:t>
      </w:r>
      <w:r>
        <w:rPr>
          <w:spacing w:val="-10"/>
        </w:rPr>
        <w:t> </w:t>
      </w:r>
      <w:r>
        <w:rPr/>
        <w:t>Method:</w:t>
      </w:r>
      <w:r>
        <w:rPr>
          <w:spacing w:val="-10"/>
        </w:rPr>
        <w:t> </w:t>
      </w:r>
      <w:r>
        <w:rPr/>
        <w:t>Principal</w:t>
      </w:r>
      <w:r>
        <w:rPr>
          <w:spacing w:val="-10"/>
        </w:rPr>
        <w:t> </w:t>
      </w:r>
      <w:r>
        <w:rPr/>
        <w:t>Component</w:t>
      </w:r>
      <w:r>
        <w:rPr>
          <w:spacing w:val="-10"/>
        </w:rPr>
        <w:t> </w:t>
      </w:r>
      <w:r>
        <w:rPr/>
        <w:t>Analysis. Source: Researcher, 2013</w:t>
      </w:r>
    </w:p>
    <w:p>
      <w:pPr>
        <w:spacing w:after="0" w:line="360" w:lineRule="auto"/>
        <w:jc w:val="left"/>
        <w:sectPr>
          <w:pgSz w:w="12240" w:h="15840"/>
          <w:pgMar w:header="0" w:footer="1064" w:top="1360" w:bottom="1260" w:left="620" w:right="420"/>
        </w:sectPr>
      </w:pPr>
    </w:p>
    <w:p>
      <w:pPr>
        <w:pStyle w:val="BodyText"/>
        <w:spacing w:line="360" w:lineRule="auto" w:before="76"/>
        <w:ind w:left="820" w:right="1020"/>
      </w:pPr>
      <w:r>
        <w:rPr/>
        <w:t>The communalities Table above, extracted through the principal component analysis, revealed that the proportion of variance that </w:t>
      </w:r>
      <w:r>
        <w:rPr>
          <w:b/>
        </w:rPr>
        <w:t>Per </w:t>
      </w:r>
      <w:r>
        <w:rPr/>
        <w:t>1 has in common with other items is 53%.</w:t>
      </w:r>
      <w:r>
        <w:rPr>
          <w:spacing w:val="3"/>
        </w:rPr>
        <w:t> </w:t>
      </w:r>
      <w:r>
        <w:rPr/>
        <w:t>For</w:t>
      </w:r>
      <w:r>
        <w:rPr>
          <w:spacing w:val="6"/>
        </w:rPr>
        <w:t> </w:t>
      </w:r>
      <w:r>
        <w:rPr>
          <w:b/>
        </w:rPr>
        <w:t>Per</w:t>
      </w:r>
      <w:r>
        <w:rPr>
          <w:b/>
          <w:spacing w:val="6"/>
        </w:rPr>
        <w:t> </w:t>
      </w:r>
      <w:r>
        <w:rPr>
          <w:b/>
        </w:rPr>
        <w:t>2,</w:t>
      </w:r>
      <w:r>
        <w:rPr>
          <w:b/>
          <w:spacing w:val="7"/>
        </w:rPr>
        <w:t> </w:t>
      </w:r>
      <w:r>
        <w:rPr/>
        <w:t>it</w:t>
      </w:r>
      <w:r>
        <w:rPr>
          <w:spacing w:val="7"/>
        </w:rPr>
        <w:t> </w:t>
      </w:r>
      <w:r>
        <w:rPr/>
        <w:t>is</w:t>
      </w:r>
      <w:r>
        <w:rPr>
          <w:spacing w:val="4"/>
        </w:rPr>
        <w:t> </w:t>
      </w:r>
      <w:r>
        <w:rPr/>
        <w:t>50%;</w:t>
      </w:r>
      <w:r>
        <w:rPr>
          <w:spacing w:val="6"/>
        </w:rPr>
        <w:t> </w:t>
      </w:r>
      <w:r>
        <w:rPr/>
        <w:t>for</w:t>
      </w:r>
      <w:r>
        <w:rPr>
          <w:spacing w:val="7"/>
        </w:rPr>
        <w:t> </w:t>
      </w:r>
      <w:r>
        <w:rPr>
          <w:b/>
        </w:rPr>
        <w:t>Per</w:t>
      </w:r>
      <w:r>
        <w:rPr>
          <w:b/>
          <w:spacing w:val="7"/>
        </w:rPr>
        <w:t> </w:t>
      </w:r>
      <w:r>
        <w:rPr/>
        <w:t>3,</w:t>
      </w:r>
      <w:r>
        <w:rPr>
          <w:spacing w:val="7"/>
        </w:rPr>
        <w:t> </w:t>
      </w:r>
      <w:r>
        <w:rPr/>
        <w:t>it</w:t>
      </w:r>
      <w:r>
        <w:rPr>
          <w:spacing w:val="6"/>
        </w:rPr>
        <w:t> </w:t>
      </w:r>
      <w:r>
        <w:rPr/>
        <w:t>is</w:t>
      </w:r>
      <w:r>
        <w:rPr>
          <w:spacing w:val="4"/>
        </w:rPr>
        <w:t> </w:t>
      </w:r>
      <w:r>
        <w:rPr/>
        <w:t>64%;</w:t>
      </w:r>
      <w:r>
        <w:rPr>
          <w:spacing w:val="6"/>
        </w:rPr>
        <w:t> </w:t>
      </w:r>
      <w:r>
        <w:rPr/>
        <w:t>and</w:t>
      </w:r>
      <w:r>
        <w:rPr>
          <w:spacing w:val="7"/>
        </w:rPr>
        <w:t> </w:t>
      </w:r>
      <w:r>
        <w:rPr/>
        <w:t>58%</w:t>
      </w:r>
      <w:r>
        <w:rPr>
          <w:spacing w:val="7"/>
        </w:rPr>
        <w:t> </w:t>
      </w:r>
      <w:r>
        <w:rPr/>
        <w:t>for</w:t>
      </w:r>
      <w:r>
        <w:rPr>
          <w:spacing w:val="8"/>
        </w:rPr>
        <w:t> </w:t>
      </w:r>
      <w:r>
        <w:rPr>
          <w:b/>
        </w:rPr>
        <w:t>Per</w:t>
      </w:r>
      <w:r>
        <w:rPr>
          <w:b/>
          <w:spacing w:val="5"/>
        </w:rPr>
        <w:t> </w:t>
      </w:r>
      <w:r>
        <w:rPr/>
        <w:t>4,</w:t>
      </w:r>
      <w:r>
        <w:rPr>
          <w:spacing w:val="7"/>
        </w:rPr>
        <w:t> </w:t>
      </w:r>
      <w:r>
        <w:rPr/>
        <w:t>while</w:t>
      </w:r>
      <w:r>
        <w:rPr>
          <w:spacing w:val="6"/>
        </w:rPr>
        <w:t> </w:t>
      </w:r>
      <w:r>
        <w:rPr/>
        <w:t>it</w:t>
      </w:r>
      <w:r>
        <w:rPr>
          <w:spacing w:val="6"/>
        </w:rPr>
        <w:t> </w:t>
      </w:r>
      <w:r>
        <w:rPr/>
        <w:t>is</w:t>
      </w:r>
      <w:r>
        <w:rPr>
          <w:spacing w:val="6"/>
        </w:rPr>
        <w:t> </w:t>
      </w:r>
      <w:r>
        <w:rPr/>
        <w:t>61%,</w:t>
      </w:r>
      <w:r>
        <w:rPr>
          <w:spacing w:val="6"/>
        </w:rPr>
        <w:t> </w:t>
      </w:r>
      <w:r>
        <w:rPr>
          <w:spacing w:val="-5"/>
        </w:rPr>
        <w:t>52%</w:t>
      </w:r>
    </w:p>
    <w:p>
      <w:pPr>
        <w:pStyle w:val="BodyText"/>
        <w:ind w:left="820"/>
      </w:pPr>
      <w:r>
        <w:rPr/>
        <w:t>and</w:t>
      </w:r>
      <w:r>
        <w:rPr>
          <w:spacing w:val="-2"/>
        </w:rPr>
        <w:t> </w:t>
      </w:r>
      <w:r>
        <w:rPr/>
        <w:t>45% for</w:t>
      </w:r>
      <w:r>
        <w:rPr>
          <w:spacing w:val="-2"/>
        </w:rPr>
        <w:t> </w:t>
      </w:r>
      <w:r>
        <w:rPr>
          <w:b/>
        </w:rPr>
        <w:t>Per</w:t>
      </w:r>
      <w:r>
        <w:rPr/>
        <w:t>,</w:t>
      </w:r>
      <w:r>
        <w:rPr>
          <w:spacing w:val="-1"/>
        </w:rPr>
        <w:t> </w:t>
      </w:r>
      <w:r>
        <w:rPr/>
        <w:t>5,</w:t>
      </w:r>
      <w:r>
        <w:rPr>
          <w:spacing w:val="-1"/>
        </w:rPr>
        <w:t> </w:t>
      </w:r>
      <w:r>
        <w:rPr/>
        <w:t>6,</w:t>
      </w:r>
      <w:r>
        <w:rPr>
          <w:spacing w:val="-1"/>
        </w:rPr>
        <w:t> </w:t>
      </w:r>
      <w:r>
        <w:rPr/>
        <w:t>and</w:t>
      </w:r>
      <w:r>
        <w:rPr>
          <w:spacing w:val="-1"/>
        </w:rPr>
        <w:t> </w:t>
      </w:r>
      <w:r>
        <w:rPr/>
        <w:t>7 </w:t>
      </w:r>
      <w:r>
        <w:rPr>
          <w:spacing w:val="-2"/>
        </w:rPr>
        <w:t>respectively.</w:t>
      </w:r>
    </w:p>
    <w:p>
      <w:pPr>
        <w:pStyle w:val="BodyText"/>
        <w:spacing w:before="53"/>
        <w:jc w:val="left"/>
      </w:pPr>
    </w:p>
    <w:p>
      <w:pPr>
        <w:pStyle w:val="Heading1"/>
        <w:spacing w:before="1"/>
      </w:pPr>
      <w:r>
        <w:rPr/>
        <w:t>Table</w:t>
      </w:r>
      <w:r>
        <w:rPr>
          <w:spacing w:val="-3"/>
        </w:rPr>
        <w:t> </w:t>
      </w:r>
      <w:r>
        <w:rPr/>
        <w:t>4</w:t>
      </w:r>
      <w:r>
        <w:rPr>
          <w:spacing w:val="-1"/>
        </w:rPr>
        <w:t> </w:t>
      </w:r>
      <w:r>
        <w:rPr/>
        <w:t>.4.4c:</w:t>
      </w:r>
      <w:r>
        <w:rPr>
          <w:spacing w:val="-3"/>
        </w:rPr>
        <w:t> </w:t>
      </w:r>
      <w:r>
        <w:rPr/>
        <w:t>Total</w:t>
      </w:r>
      <w:r>
        <w:rPr>
          <w:spacing w:val="-3"/>
        </w:rPr>
        <w:t> </w:t>
      </w:r>
      <w:r>
        <w:rPr/>
        <w:t>Variance</w:t>
      </w:r>
      <w:r>
        <w:rPr>
          <w:spacing w:val="-4"/>
        </w:rPr>
        <w:t> </w:t>
      </w:r>
      <w:r>
        <w:rPr>
          <w:spacing w:val="-2"/>
        </w:rPr>
        <w:t>Explained</w:t>
      </w:r>
    </w:p>
    <w:p>
      <w:pPr>
        <w:pStyle w:val="BodyText"/>
        <w:spacing w:before="120"/>
        <w:jc w:val="left"/>
        <w:rPr>
          <w:b/>
          <w:sz w:val="20"/>
        </w:rPr>
      </w:pPr>
    </w:p>
    <w:tbl>
      <w:tblPr>
        <w:tblW w:w="0" w:type="auto"/>
        <w:jc w:val="left"/>
        <w:tblInd w:w="8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401"/>
        <w:gridCol w:w="771"/>
        <w:gridCol w:w="1612"/>
        <w:gridCol w:w="1642"/>
        <w:gridCol w:w="772"/>
        <w:gridCol w:w="1614"/>
        <w:gridCol w:w="1644"/>
      </w:tblGrid>
      <w:tr>
        <w:trPr>
          <w:trHeight w:val="584" w:hRule="atLeast"/>
        </w:trPr>
        <w:tc>
          <w:tcPr>
            <w:tcW w:w="1401" w:type="dxa"/>
            <w:vMerge w:val="restart"/>
          </w:tcPr>
          <w:p>
            <w:pPr>
              <w:pStyle w:val="TableParagraph"/>
              <w:rPr>
                <w:b/>
                <w:sz w:val="26"/>
              </w:rPr>
            </w:pPr>
          </w:p>
          <w:p>
            <w:pPr>
              <w:pStyle w:val="TableParagraph"/>
              <w:rPr>
                <w:b/>
                <w:sz w:val="26"/>
              </w:rPr>
            </w:pPr>
          </w:p>
          <w:p>
            <w:pPr>
              <w:pStyle w:val="TableParagraph"/>
              <w:spacing w:before="26"/>
              <w:rPr>
                <w:b/>
                <w:sz w:val="26"/>
              </w:rPr>
            </w:pPr>
          </w:p>
          <w:p>
            <w:pPr>
              <w:pStyle w:val="TableParagraph"/>
              <w:spacing w:line="283" w:lineRule="exact"/>
              <w:ind w:left="93"/>
              <w:rPr>
                <w:sz w:val="26"/>
              </w:rPr>
            </w:pPr>
            <w:r>
              <w:rPr>
                <w:spacing w:val="-2"/>
                <w:sz w:val="26"/>
              </w:rPr>
              <w:t>Component</w:t>
            </w:r>
          </w:p>
        </w:tc>
        <w:tc>
          <w:tcPr>
            <w:tcW w:w="4025" w:type="dxa"/>
            <w:gridSpan w:val="3"/>
            <w:tcBorders>
              <w:bottom w:val="single" w:sz="2" w:space="0" w:color="000000"/>
              <w:right w:val="single" w:sz="2" w:space="0" w:color="000000"/>
            </w:tcBorders>
          </w:tcPr>
          <w:p>
            <w:pPr>
              <w:pStyle w:val="TableParagraph"/>
              <w:spacing w:line="269" w:lineRule="exact" w:before="296"/>
              <w:ind w:left="1032"/>
              <w:rPr>
                <w:sz w:val="26"/>
              </w:rPr>
            </w:pPr>
            <w:r>
              <w:rPr>
                <w:sz w:val="26"/>
              </w:rPr>
              <w:t>Initial</w:t>
            </w:r>
            <w:r>
              <w:rPr>
                <w:spacing w:val="-2"/>
                <w:sz w:val="26"/>
              </w:rPr>
              <w:t> Eigenvalues</w:t>
            </w:r>
          </w:p>
        </w:tc>
        <w:tc>
          <w:tcPr>
            <w:tcW w:w="4030" w:type="dxa"/>
            <w:gridSpan w:val="3"/>
            <w:tcBorders>
              <w:left w:val="single" w:sz="2" w:space="0" w:color="000000"/>
              <w:bottom w:val="single" w:sz="2" w:space="0" w:color="000000"/>
            </w:tcBorders>
          </w:tcPr>
          <w:p>
            <w:pPr>
              <w:pStyle w:val="TableParagraph"/>
              <w:spacing w:line="298" w:lineRule="exact"/>
              <w:ind w:left="1543" w:right="522" w:hanging="980"/>
              <w:rPr>
                <w:sz w:val="26"/>
              </w:rPr>
            </w:pPr>
            <w:r>
              <w:rPr>
                <w:sz w:val="26"/>
              </w:rPr>
              <w:t>Extraction</w:t>
            </w:r>
            <w:r>
              <w:rPr>
                <w:spacing w:val="-13"/>
                <w:sz w:val="26"/>
              </w:rPr>
              <w:t> </w:t>
            </w:r>
            <w:r>
              <w:rPr>
                <w:sz w:val="26"/>
              </w:rPr>
              <w:t>Sums</w:t>
            </w:r>
            <w:r>
              <w:rPr>
                <w:spacing w:val="-13"/>
                <w:sz w:val="26"/>
              </w:rPr>
              <w:t> </w:t>
            </w:r>
            <w:r>
              <w:rPr>
                <w:sz w:val="26"/>
              </w:rPr>
              <w:t>of</w:t>
            </w:r>
            <w:r>
              <w:rPr>
                <w:spacing w:val="-13"/>
                <w:sz w:val="26"/>
              </w:rPr>
              <w:t> </w:t>
            </w:r>
            <w:r>
              <w:rPr>
                <w:sz w:val="26"/>
              </w:rPr>
              <w:t>Squared </w:t>
            </w:r>
            <w:r>
              <w:rPr>
                <w:spacing w:val="-2"/>
                <w:sz w:val="26"/>
              </w:rPr>
              <w:t>Loadings</w:t>
            </w:r>
          </w:p>
        </w:tc>
      </w:tr>
      <w:tr>
        <w:trPr>
          <w:trHeight w:val="600" w:hRule="atLeast"/>
        </w:trPr>
        <w:tc>
          <w:tcPr>
            <w:tcW w:w="1401" w:type="dxa"/>
            <w:vMerge/>
            <w:tcBorders>
              <w:top w:val="nil"/>
            </w:tcBorders>
          </w:tcPr>
          <w:p>
            <w:pPr>
              <w:rPr>
                <w:sz w:val="2"/>
                <w:szCs w:val="2"/>
              </w:rPr>
            </w:pPr>
          </w:p>
        </w:tc>
        <w:tc>
          <w:tcPr>
            <w:tcW w:w="771" w:type="dxa"/>
            <w:tcBorders>
              <w:top w:val="single" w:sz="2" w:space="0" w:color="000000"/>
              <w:right w:val="single" w:sz="2" w:space="0" w:color="000000"/>
            </w:tcBorders>
          </w:tcPr>
          <w:p>
            <w:pPr>
              <w:pStyle w:val="TableParagraph"/>
              <w:spacing w:line="283" w:lineRule="exact" w:before="297"/>
              <w:ind w:right="91"/>
              <w:jc w:val="right"/>
              <w:rPr>
                <w:sz w:val="26"/>
              </w:rPr>
            </w:pPr>
            <w:r>
              <w:rPr>
                <w:spacing w:val="-2"/>
                <w:sz w:val="26"/>
              </w:rPr>
              <w:t>Total</w:t>
            </w:r>
          </w:p>
        </w:tc>
        <w:tc>
          <w:tcPr>
            <w:tcW w:w="1612" w:type="dxa"/>
            <w:tcBorders>
              <w:top w:val="single" w:sz="2" w:space="0" w:color="000000"/>
              <w:left w:val="single" w:sz="2" w:space="0" w:color="000000"/>
              <w:right w:val="single" w:sz="2" w:space="0" w:color="000000"/>
            </w:tcBorders>
          </w:tcPr>
          <w:p>
            <w:pPr>
              <w:pStyle w:val="TableParagraph"/>
              <w:spacing w:line="298" w:lineRule="exact"/>
              <w:ind w:left="349" w:right="315" w:firstLine="219"/>
              <w:rPr>
                <w:sz w:val="26"/>
              </w:rPr>
            </w:pPr>
            <w:r>
              <w:rPr>
                <w:sz w:val="26"/>
              </w:rPr>
              <w:t>% of </w:t>
            </w:r>
            <w:r>
              <w:rPr>
                <w:spacing w:val="-2"/>
                <w:sz w:val="26"/>
              </w:rPr>
              <w:t>Variance</w:t>
            </w:r>
          </w:p>
        </w:tc>
        <w:tc>
          <w:tcPr>
            <w:tcW w:w="1642" w:type="dxa"/>
            <w:tcBorders>
              <w:top w:val="single" w:sz="2" w:space="0" w:color="000000"/>
              <w:left w:val="single" w:sz="2" w:space="0" w:color="000000"/>
              <w:right w:val="single" w:sz="2" w:space="0" w:color="000000"/>
            </w:tcBorders>
          </w:tcPr>
          <w:p>
            <w:pPr>
              <w:pStyle w:val="TableParagraph"/>
              <w:spacing w:line="298" w:lineRule="exact"/>
              <w:ind w:left="27"/>
              <w:jc w:val="center"/>
              <w:rPr>
                <w:sz w:val="26"/>
              </w:rPr>
            </w:pPr>
            <w:r>
              <w:rPr>
                <w:spacing w:val="-2"/>
                <w:sz w:val="26"/>
              </w:rPr>
              <w:t>Cumulative</w:t>
            </w:r>
          </w:p>
          <w:p>
            <w:pPr>
              <w:pStyle w:val="TableParagraph"/>
              <w:spacing w:line="283" w:lineRule="exact"/>
              <w:ind w:left="27"/>
              <w:jc w:val="center"/>
              <w:rPr>
                <w:sz w:val="26"/>
              </w:rPr>
            </w:pPr>
            <w:r>
              <w:rPr>
                <w:spacing w:val="-10"/>
                <w:sz w:val="26"/>
              </w:rPr>
              <w:t>%</w:t>
            </w:r>
          </w:p>
        </w:tc>
        <w:tc>
          <w:tcPr>
            <w:tcW w:w="772" w:type="dxa"/>
            <w:tcBorders>
              <w:top w:val="single" w:sz="2" w:space="0" w:color="000000"/>
              <w:left w:val="single" w:sz="2" w:space="0" w:color="000000"/>
              <w:right w:val="single" w:sz="2" w:space="0" w:color="000000"/>
            </w:tcBorders>
          </w:tcPr>
          <w:p>
            <w:pPr>
              <w:pStyle w:val="TableParagraph"/>
              <w:spacing w:line="283" w:lineRule="exact" w:before="297"/>
              <w:ind w:left="31" w:right="2"/>
              <w:jc w:val="center"/>
              <w:rPr>
                <w:sz w:val="26"/>
              </w:rPr>
            </w:pPr>
            <w:r>
              <w:rPr>
                <w:spacing w:val="-2"/>
                <w:sz w:val="26"/>
              </w:rPr>
              <w:t>Total</w:t>
            </w:r>
          </w:p>
        </w:tc>
        <w:tc>
          <w:tcPr>
            <w:tcW w:w="1614" w:type="dxa"/>
            <w:tcBorders>
              <w:top w:val="single" w:sz="2" w:space="0" w:color="000000"/>
              <w:left w:val="single" w:sz="2" w:space="0" w:color="000000"/>
              <w:right w:val="single" w:sz="2" w:space="0" w:color="000000"/>
            </w:tcBorders>
          </w:tcPr>
          <w:p>
            <w:pPr>
              <w:pStyle w:val="TableParagraph"/>
              <w:spacing w:line="298" w:lineRule="exact"/>
              <w:ind w:left="348" w:right="318" w:firstLine="219"/>
              <w:rPr>
                <w:sz w:val="26"/>
              </w:rPr>
            </w:pPr>
            <w:r>
              <w:rPr>
                <w:sz w:val="26"/>
              </w:rPr>
              <w:t>% of </w:t>
            </w:r>
            <w:r>
              <w:rPr>
                <w:spacing w:val="-2"/>
                <w:sz w:val="26"/>
              </w:rPr>
              <w:t>Variance</w:t>
            </w:r>
          </w:p>
        </w:tc>
        <w:tc>
          <w:tcPr>
            <w:tcW w:w="1644" w:type="dxa"/>
            <w:tcBorders>
              <w:top w:val="single" w:sz="2" w:space="0" w:color="000000"/>
              <w:left w:val="single" w:sz="2" w:space="0" w:color="000000"/>
            </w:tcBorders>
          </w:tcPr>
          <w:p>
            <w:pPr>
              <w:pStyle w:val="TableParagraph"/>
              <w:spacing w:line="298" w:lineRule="exact"/>
              <w:ind w:left="39"/>
              <w:jc w:val="center"/>
              <w:rPr>
                <w:sz w:val="26"/>
              </w:rPr>
            </w:pPr>
            <w:r>
              <w:rPr>
                <w:spacing w:val="-2"/>
                <w:sz w:val="26"/>
              </w:rPr>
              <w:t>Cumulative</w:t>
            </w:r>
          </w:p>
          <w:p>
            <w:pPr>
              <w:pStyle w:val="TableParagraph"/>
              <w:spacing w:line="283" w:lineRule="exact"/>
              <w:ind w:left="39"/>
              <w:jc w:val="center"/>
              <w:rPr>
                <w:sz w:val="26"/>
              </w:rPr>
            </w:pPr>
            <w:r>
              <w:rPr>
                <w:spacing w:val="-10"/>
                <w:sz w:val="26"/>
              </w:rPr>
              <w:t>%</w:t>
            </w:r>
          </w:p>
        </w:tc>
      </w:tr>
      <w:tr>
        <w:trPr>
          <w:trHeight w:val="301" w:hRule="atLeast"/>
        </w:trPr>
        <w:tc>
          <w:tcPr>
            <w:tcW w:w="1401" w:type="dxa"/>
            <w:tcBorders>
              <w:bottom w:val="nil"/>
            </w:tcBorders>
          </w:tcPr>
          <w:p>
            <w:pPr>
              <w:pStyle w:val="TableParagraph"/>
              <w:spacing w:line="282" w:lineRule="exact"/>
              <w:ind w:left="93"/>
              <w:rPr>
                <w:sz w:val="26"/>
              </w:rPr>
            </w:pPr>
            <w:r>
              <w:rPr>
                <w:spacing w:val="-10"/>
                <w:sz w:val="26"/>
              </w:rPr>
              <w:t>1</w:t>
            </w:r>
          </w:p>
        </w:tc>
        <w:tc>
          <w:tcPr>
            <w:tcW w:w="771" w:type="dxa"/>
            <w:tcBorders>
              <w:bottom w:val="nil"/>
              <w:right w:val="single" w:sz="2" w:space="0" w:color="000000"/>
            </w:tcBorders>
          </w:tcPr>
          <w:p>
            <w:pPr>
              <w:pStyle w:val="TableParagraph"/>
              <w:spacing w:line="282" w:lineRule="exact"/>
              <w:ind w:right="72"/>
              <w:jc w:val="right"/>
              <w:rPr>
                <w:sz w:val="26"/>
              </w:rPr>
            </w:pPr>
            <w:r>
              <w:rPr>
                <w:spacing w:val="-2"/>
                <w:sz w:val="26"/>
              </w:rPr>
              <w:t>3.828</w:t>
            </w:r>
          </w:p>
        </w:tc>
        <w:tc>
          <w:tcPr>
            <w:tcW w:w="1612" w:type="dxa"/>
            <w:tcBorders>
              <w:left w:val="single" w:sz="2" w:space="0" w:color="000000"/>
              <w:bottom w:val="nil"/>
              <w:right w:val="single" w:sz="2" w:space="0" w:color="000000"/>
            </w:tcBorders>
          </w:tcPr>
          <w:p>
            <w:pPr>
              <w:pStyle w:val="TableParagraph"/>
              <w:spacing w:line="282" w:lineRule="exact"/>
              <w:ind w:right="73"/>
              <w:jc w:val="right"/>
              <w:rPr>
                <w:sz w:val="26"/>
              </w:rPr>
            </w:pPr>
            <w:r>
              <w:rPr>
                <w:spacing w:val="-2"/>
                <w:sz w:val="26"/>
              </w:rPr>
              <w:t>54.690</w:t>
            </w:r>
          </w:p>
        </w:tc>
        <w:tc>
          <w:tcPr>
            <w:tcW w:w="1642" w:type="dxa"/>
            <w:tcBorders>
              <w:left w:val="single" w:sz="2" w:space="0" w:color="000000"/>
              <w:bottom w:val="nil"/>
              <w:right w:val="single" w:sz="2" w:space="0" w:color="000000"/>
            </w:tcBorders>
          </w:tcPr>
          <w:p>
            <w:pPr>
              <w:pStyle w:val="TableParagraph"/>
              <w:spacing w:line="282" w:lineRule="exact"/>
              <w:ind w:right="74"/>
              <w:jc w:val="right"/>
              <w:rPr>
                <w:sz w:val="26"/>
              </w:rPr>
            </w:pPr>
            <w:r>
              <w:rPr>
                <w:spacing w:val="-2"/>
                <w:sz w:val="26"/>
              </w:rPr>
              <w:t>54.690</w:t>
            </w:r>
          </w:p>
        </w:tc>
        <w:tc>
          <w:tcPr>
            <w:tcW w:w="772" w:type="dxa"/>
            <w:tcBorders>
              <w:left w:val="single" w:sz="2" w:space="0" w:color="000000"/>
              <w:bottom w:val="nil"/>
              <w:right w:val="single" w:sz="2" w:space="0" w:color="000000"/>
            </w:tcBorders>
          </w:tcPr>
          <w:p>
            <w:pPr>
              <w:pStyle w:val="TableParagraph"/>
              <w:spacing w:line="282" w:lineRule="exact"/>
              <w:ind w:left="31"/>
              <w:jc w:val="center"/>
              <w:rPr>
                <w:sz w:val="26"/>
              </w:rPr>
            </w:pPr>
            <w:r>
              <w:rPr>
                <w:spacing w:val="-2"/>
                <w:sz w:val="26"/>
              </w:rPr>
              <w:t>3.828</w:t>
            </w:r>
          </w:p>
        </w:tc>
        <w:tc>
          <w:tcPr>
            <w:tcW w:w="1614" w:type="dxa"/>
            <w:tcBorders>
              <w:left w:val="single" w:sz="2" w:space="0" w:color="000000"/>
              <w:bottom w:val="nil"/>
              <w:right w:val="single" w:sz="2" w:space="0" w:color="000000"/>
            </w:tcBorders>
          </w:tcPr>
          <w:p>
            <w:pPr>
              <w:pStyle w:val="TableParagraph"/>
              <w:spacing w:line="282" w:lineRule="exact"/>
              <w:ind w:left="816"/>
              <w:rPr>
                <w:sz w:val="26"/>
              </w:rPr>
            </w:pPr>
            <w:r>
              <w:rPr>
                <w:spacing w:val="-2"/>
                <w:sz w:val="26"/>
              </w:rPr>
              <w:t>54.690</w:t>
            </w:r>
          </w:p>
        </w:tc>
        <w:tc>
          <w:tcPr>
            <w:tcW w:w="1644" w:type="dxa"/>
            <w:tcBorders>
              <w:left w:val="single" w:sz="2" w:space="0" w:color="000000"/>
              <w:bottom w:val="nil"/>
            </w:tcBorders>
          </w:tcPr>
          <w:p>
            <w:pPr>
              <w:pStyle w:val="TableParagraph"/>
              <w:spacing w:line="282" w:lineRule="exact"/>
              <w:ind w:left="847"/>
              <w:rPr>
                <w:sz w:val="26"/>
              </w:rPr>
            </w:pPr>
            <w:r>
              <w:rPr>
                <w:spacing w:val="-2"/>
                <w:sz w:val="26"/>
              </w:rPr>
              <w:t>54.690</w:t>
            </w:r>
          </w:p>
        </w:tc>
      </w:tr>
      <w:tr>
        <w:trPr>
          <w:trHeight w:val="298" w:hRule="atLeast"/>
        </w:trPr>
        <w:tc>
          <w:tcPr>
            <w:tcW w:w="1401" w:type="dxa"/>
            <w:tcBorders>
              <w:top w:val="nil"/>
              <w:bottom w:val="nil"/>
            </w:tcBorders>
          </w:tcPr>
          <w:p>
            <w:pPr>
              <w:pStyle w:val="TableParagraph"/>
              <w:spacing w:line="279" w:lineRule="exact"/>
              <w:ind w:left="93"/>
              <w:rPr>
                <w:sz w:val="26"/>
              </w:rPr>
            </w:pPr>
            <w:r>
              <w:rPr>
                <w:spacing w:val="-10"/>
                <w:sz w:val="26"/>
              </w:rPr>
              <w:t>2</w:t>
            </w:r>
          </w:p>
        </w:tc>
        <w:tc>
          <w:tcPr>
            <w:tcW w:w="771" w:type="dxa"/>
            <w:tcBorders>
              <w:top w:val="nil"/>
              <w:bottom w:val="nil"/>
              <w:right w:val="single" w:sz="2" w:space="0" w:color="000000"/>
            </w:tcBorders>
          </w:tcPr>
          <w:p>
            <w:pPr>
              <w:pStyle w:val="TableParagraph"/>
              <w:spacing w:line="279" w:lineRule="exact"/>
              <w:ind w:right="72"/>
              <w:jc w:val="right"/>
              <w:rPr>
                <w:sz w:val="26"/>
              </w:rPr>
            </w:pPr>
            <w:r>
              <w:rPr>
                <w:spacing w:val="-4"/>
                <w:sz w:val="26"/>
              </w:rPr>
              <w:t>.772</w:t>
            </w:r>
          </w:p>
        </w:tc>
        <w:tc>
          <w:tcPr>
            <w:tcW w:w="1612" w:type="dxa"/>
            <w:tcBorders>
              <w:top w:val="nil"/>
              <w:left w:val="single" w:sz="2" w:space="0" w:color="000000"/>
              <w:bottom w:val="nil"/>
              <w:right w:val="single" w:sz="2" w:space="0" w:color="000000"/>
            </w:tcBorders>
          </w:tcPr>
          <w:p>
            <w:pPr>
              <w:pStyle w:val="TableParagraph"/>
              <w:spacing w:line="279" w:lineRule="exact"/>
              <w:ind w:right="73"/>
              <w:jc w:val="right"/>
              <w:rPr>
                <w:sz w:val="26"/>
              </w:rPr>
            </w:pPr>
            <w:r>
              <w:rPr>
                <w:spacing w:val="-2"/>
                <w:sz w:val="26"/>
              </w:rPr>
              <w:t>11.028</w:t>
            </w:r>
          </w:p>
        </w:tc>
        <w:tc>
          <w:tcPr>
            <w:tcW w:w="1642"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65.718</w:t>
            </w:r>
          </w:p>
        </w:tc>
        <w:tc>
          <w:tcPr>
            <w:tcW w:w="772" w:type="dxa"/>
            <w:tcBorders>
              <w:top w:val="nil"/>
              <w:left w:val="single" w:sz="2" w:space="0" w:color="000000"/>
              <w:bottom w:val="nil"/>
              <w:right w:val="single" w:sz="2" w:space="0" w:color="000000"/>
            </w:tcBorders>
          </w:tcPr>
          <w:p>
            <w:pPr>
              <w:pStyle w:val="TableParagraph"/>
              <w:rPr>
                <w:sz w:val="22"/>
              </w:rPr>
            </w:pPr>
          </w:p>
        </w:tc>
        <w:tc>
          <w:tcPr>
            <w:tcW w:w="1614" w:type="dxa"/>
            <w:tcBorders>
              <w:top w:val="nil"/>
              <w:left w:val="single" w:sz="2" w:space="0" w:color="000000"/>
              <w:bottom w:val="nil"/>
              <w:right w:val="single" w:sz="2" w:space="0" w:color="000000"/>
            </w:tcBorders>
          </w:tcPr>
          <w:p>
            <w:pPr>
              <w:pStyle w:val="TableParagraph"/>
              <w:rPr>
                <w:sz w:val="22"/>
              </w:rPr>
            </w:pPr>
          </w:p>
        </w:tc>
        <w:tc>
          <w:tcPr>
            <w:tcW w:w="1644" w:type="dxa"/>
            <w:tcBorders>
              <w:top w:val="nil"/>
              <w:left w:val="single" w:sz="2" w:space="0" w:color="000000"/>
              <w:bottom w:val="nil"/>
            </w:tcBorders>
          </w:tcPr>
          <w:p>
            <w:pPr>
              <w:pStyle w:val="TableParagraph"/>
              <w:rPr>
                <w:sz w:val="22"/>
              </w:rPr>
            </w:pPr>
          </w:p>
        </w:tc>
      </w:tr>
      <w:tr>
        <w:trPr>
          <w:trHeight w:val="298" w:hRule="atLeast"/>
        </w:trPr>
        <w:tc>
          <w:tcPr>
            <w:tcW w:w="1401" w:type="dxa"/>
            <w:tcBorders>
              <w:top w:val="nil"/>
              <w:bottom w:val="nil"/>
            </w:tcBorders>
          </w:tcPr>
          <w:p>
            <w:pPr>
              <w:pStyle w:val="TableParagraph"/>
              <w:spacing w:line="279" w:lineRule="exact"/>
              <w:ind w:left="93"/>
              <w:rPr>
                <w:sz w:val="26"/>
              </w:rPr>
            </w:pPr>
            <w:r>
              <w:rPr>
                <w:spacing w:val="-10"/>
                <w:sz w:val="26"/>
              </w:rPr>
              <w:t>3</w:t>
            </w:r>
          </w:p>
        </w:tc>
        <w:tc>
          <w:tcPr>
            <w:tcW w:w="771" w:type="dxa"/>
            <w:tcBorders>
              <w:top w:val="nil"/>
              <w:bottom w:val="nil"/>
              <w:right w:val="single" w:sz="2" w:space="0" w:color="000000"/>
            </w:tcBorders>
          </w:tcPr>
          <w:p>
            <w:pPr>
              <w:pStyle w:val="TableParagraph"/>
              <w:spacing w:line="279" w:lineRule="exact"/>
              <w:ind w:right="72"/>
              <w:jc w:val="right"/>
              <w:rPr>
                <w:sz w:val="26"/>
              </w:rPr>
            </w:pPr>
            <w:r>
              <w:rPr>
                <w:spacing w:val="-4"/>
                <w:sz w:val="26"/>
              </w:rPr>
              <w:t>.674</w:t>
            </w:r>
          </w:p>
        </w:tc>
        <w:tc>
          <w:tcPr>
            <w:tcW w:w="1612"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9.630</w:t>
            </w:r>
          </w:p>
        </w:tc>
        <w:tc>
          <w:tcPr>
            <w:tcW w:w="1642"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75.348</w:t>
            </w:r>
          </w:p>
        </w:tc>
        <w:tc>
          <w:tcPr>
            <w:tcW w:w="772" w:type="dxa"/>
            <w:tcBorders>
              <w:top w:val="nil"/>
              <w:left w:val="single" w:sz="2" w:space="0" w:color="000000"/>
              <w:bottom w:val="nil"/>
              <w:right w:val="single" w:sz="2" w:space="0" w:color="000000"/>
            </w:tcBorders>
          </w:tcPr>
          <w:p>
            <w:pPr>
              <w:pStyle w:val="TableParagraph"/>
              <w:rPr>
                <w:sz w:val="22"/>
              </w:rPr>
            </w:pPr>
          </w:p>
        </w:tc>
        <w:tc>
          <w:tcPr>
            <w:tcW w:w="1614" w:type="dxa"/>
            <w:tcBorders>
              <w:top w:val="nil"/>
              <w:left w:val="single" w:sz="2" w:space="0" w:color="000000"/>
              <w:bottom w:val="nil"/>
              <w:right w:val="single" w:sz="2" w:space="0" w:color="000000"/>
            </w:tcBorders>
          </w:tcPr>
          <w:p>
            <w:pPr>
              <w:pStyle w:val="TableParagraph"/>
              <w:rPr>
                <w:sz w:val="22"/>
              </w:rPr>
            </w:pPr>
          </w:p>
        </w:tc>
        <w:tc>
          <w:tcPr>
            <w:tcW w:w="1644" w:type="dxa"/>
            <w:tcBorders>
              <w:top w:val="nil"/>
              <w:left w:val="single" w:sz="2" w:space="0" w:color="000000"/>
              <w:bottom w:val="nil"/>
            </w:tcBorders>
          </w:tcPr>
          <w:p>
            <w:pPr>
              <w:pStyle w:val="TableParagraph"/>
              <w:rPr>
                <w:sz w:val="22"/>
              </w:rPr>
            </w:pPr>
          </w:p>
        </w:tc>
      </w:tr>
      <w:tr>
        <w:trPr>
          <w:trHeight w:val="298" w:hRule="atLeast"/>
        </w:trPr>
        <w:tc>
          <w:tcPr>
            <w:tcW w:w="1401" w:type="dxa"/>
            <w:tcBorders>
              <w:top w:val="nil"/>
              <w:bottom w:val="nil"/>
            </w:tcBorders>
          </w:tcPr>
          <w:p>
            <w:pPr>
              <w:pStyle w:val="TableParagraph"/>
              <w:spacing w:line="279" w:lineRule="exact"/>
              <w:ind w:left="93"/>
              <w:rPr>
                <w:sz w:val="26"/>
              </w:rPr>
            </w:pPr>
            <w:r>
              <w:rPr>
                <w:spacing w:val="-10"/>
                <w:sz w:val="26"/>
              </w:rPr>
              <w:t>4</w:t>
            </w:r>
          </w:p>
        </w:tc>
        <w:tc>
          <w:tcPr>
            <w:tcW w:w="771" w:type="dxa"/>
            <w:tcBorders>
              <w:top w:val="nil"/>
              <w:bottom w:val="nil"/>
              <w:right w:val="single" w:sz="2" w:space="0" w:color="000000"/>
            </w:tcBorders>
          </w:tcPr>
          <w:p>
            <w:pPr>
              <w:pStyle w:val="TableParagraph"/>
              <w:spacing w:line="279" w:lineRule="exact"/>
              <w:ind w:right="72"/>
              <w:jc w:val="right"/>
              <w:rPr>
                <w:sz w:val="26"/>
              </w:rPr>
            </w:pPr>
            <w:r>
              <w:rPr>
                <w:spacing w:val="-4"/>
                <w:sz w:val="26"/>
              </w:rPr>
              <w:t>.579</w:t>
            </w:r>
          </w:p>
        </w:tc>
        <w:tc>
          <w:tcPr>
            <w:tcW w:w="1612"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8.274</w:t>
            </w:r>
          </w:p>
        </w:tc>
        <w:tc>
          <w:tcPr>
            <w:tcW w:w="1642"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83.622</w:t>
            </w:r>
          </w:p>
        </w:tc>
        <w:tc>
          <w:tcPr>
            <w:tcW w:w="772" w:type="dxa"/>
            <w:tcBorders>
              <w:top w:val="nil"/>
              <w:left w:val="single" w:sz="2" w:space="0" w:color="000000"/>
              <w:bottom w:val="nil"/>
              <w:right w:val="single" w:sz="2" w:space="0" w:color="000000"/>
            </w:tcBorders>
          </w:tcPr>
          <w:p>
            <w:pPr>
              <w:pStyle w:val="TableParagraph"/>
              <w:rPr>
                <w:sz w:val="22"/>
              </w:rPr>
            </w:pPr>
          </w:p>
        </w:tc>
        <w:tc>
          <w:tcPr>
            <w:tcW w:w="1614" w:type="dxa"/>
            <w:tcBorders>
              <w:top w:val="nil"/>
              <w:left w:val="single" w:sz="2" w:space="0" w:color="000000"/>
              <w:bottom w:val="nil"/>
              <w:right w:val="single" w:sz="2" w:space="0" w:color="000000"/>
            </w:tcBorders>
          </w:tcPr>
          <w:p>
            <w:pPr>
              <w:pStyle w:val="TableParagraph"/>
              <w:rPr>
                <w:sz w:val="22"/>
              </w:rPr>
            </w:pPr>
          </w:p>
        </w:tc>
        <w:tc>
          <w:tcPr>
            <w:tcW w:w="1644" w:type="dxa"/>
            <w:tcBorders>
              <w:top w:val="nil"/>
              <w:left w:val="single" w:sz="2" w:space="0" w:color="000000"/>
              <w:bottom w:val="nil"/>
            </w:tcBorders>
          </w:tcPr>
          <w:p>
            <w:pPr>
              <w:pStyle w:val="TableParagraph"/>
              <w:rPr>
                <w:sz w:val="22"/>
              </w:rPr>
            </w:pPr>
          </w:p>
        </w:tc>
      </w:tr>
      <w:tr>
        <w:trPr>
          <w:trHeight w:val="298" w:hRule="atLeast"/>
        </w:trPr>
        <w:tc>
          <w:tcPr>
            <w:tcW w:w="1401" w:type="dxa"/>
            <w:tcBorders>
              <w:top w:val="nil"/>
              <w:bottom w:val="nil"/>
            </w:tcBorders>
          </w:tcPr>
          <w:p>
            <w:pPr>
              <w:pStyle w:val="TableParagraph"/>
              <w:spacing w:line="279" w:lineRule="exact"/>
              <w:ind w:left="93"/>
              <w:rPr>
                <w:sz w:val="26"/>
              </w:rPr>
            </w:pPr>
            <w:r>
              <w:rPr>
                <w:spacing w:val="-10"/>
                <w:sz w:val="26"/>
              </w:rPr>
              <w:t>5</w:t>
            </w:r>
          </w:p>
        </w:tc>
        <w:tc>
          <w:tcPr>
            <w:tcW w:w="771" w:type="dxa"/>
            <w:tcBorders>
              <w:top w:val="nil"/>
              <w:bottom w:val="nil"/>
              <w:right w:val="single" w:sz="2" w:space="0" w:color="000000"/>
            </w:tcBorders>
          </w:tcPr>
          <w:p>
            <w:pPr>
              <w:pStyle w:val="TableParagraph"/>
              <w:spacing w:line="279" w:lineRule="exact"/>
              <w:ind w:right="72"/>
              <w:jc w:val="right"/>
              <w:rPr>
                <w:sz w:val="26"/>
              </w:rPr>
            </w:pPr>
            <w:r>
              <w:rPr>
                <w:spacing w:val="-4"/>
                <w:sz w:val="26"/>
              </w:rPr>
              <w:t>.516</w:t>
            </w:r>
          </w:p>
        </w:tc>
        <w:tc>
          <w:tcPr>
            <w:tcW w:w="1612"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7.369</w:t>
            </w:r>
          </w:p>
        </w:tc>
        <w:tc>
          <w:tcPr>
            <w:tcW w:w="1642"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90.991</w:t>
            </w:r>
          </w:p>
        </w:tc>
        <w:tc>
          <w:tcPr>
            <w:tcW w:w="772" w:type="dxa"/>
            <w:tcBorders>
              <w:top w:val="nil"/>
              <w:left w:val="single" w:sz="2" w:space="0" w:color="000000"/>
              <w:bottom w:val="nil"/>
              <w:right w:val="single" w:sz="2" w:space="0" w:color="000000"/>
            </w:tcBorders>
          </w:tcPr>
          <w:p>
            <w:pPr>
              <w:pStyle w:val="TableParagraph"/>
              <w:rPr>
                <w:sz w:val="22"/>
              </w:rPr>
            </w:pPr>
          </w:p>
        </w:tc>
        <w:tc>
          <w:tcPr>
            <w:tcW w:w="1614" w:type="dxa"/>
            <w:tcBorders>
              <w:top w:val="nil"/>
              <w:left w:val="single" w:sz="2" w:space="0" w:color="000000"/>
              <w:bottom w:val="nil"/>
              <w:right w:val="single" w:sz="2" w:space="0" w:color="000000"/>
            </w:tcBorders>
          </w:tcPr>
          <w:p>
            <w:pPr>
              <w:pStyle w:val="TableParagraph"/>
              <w:rPr>
                <w:sz w:val="22"/>
              </w:rPr>
            </w:pPr>
          </w:p>
        </w:tc>
        <w:tc>
          <w:tcPr>
            <w:tcW w:w="1644" w:type="dxa"/>
            <w:tcBorders>
              <w:top w:val="nil"/>
              <w:left w:val="single" w:sz="2" w:space="0" w:color="000000"/>
              <w:bottom w:val="nil"/>
            </w:tcBorders>
          </w:tcPr>
          <w:p>
            <w:pPr>
              <w:pStyle w:val="TableParagraph"/>
              <w:rPr>
                <w:sz w:val="22"/>
              </w:rPr>
            </w:pPr>
          </w:p>
        </w:tc>
      </w:tr>
      <w:tr>
        <w:trPr>
          <w:trHeight w:val="298" w:hRule="atLeast"/>
        </w:trPr>
        <w:tc>
          <w:tcPr>
            <w:tcW w:w="1401" w:type="dxa"/>
            <w:tcBorders>
              <w:top w:val="nil"/>
              <w:bottom w:val="nil"/>
            </w:tcBorders>
          </w:tcPr>
          <w:p>
            <w:pPr>
              <w:pStyle w:val="TableParagraph"/>
              <w:spacing w:line="279" w:lineRule="exact"/>
              <w:ind w:left="93"/>
              <w:rPr>
                <w:sz w:val="26"/>
              </w:rPr>
            </w:pPr>
            <w:r>
              <w:rPr>
                <w:spacing w:val="-10"/>
                <w:sz w:val="26"/>
              </w:rPr>
              <w:t>6</w:t>
            </w:r>
          </w:p>
        </w:tc>
        <w:tc>
          <w:tcPr>
            <w:tcW w:w="771" w:type="dxa"/>
            <w:tcBorders>
              <w:top w:val="nil"/>
              <w:bottom w:val="nil"/>
              <w:right w:val="single" w:sz="2" w:space="0" w:color="000000"/>
            </w:tcBorders>
          </w:tcPr>
          <w:p>
            <w:pPr>
              <w:pStyle w:val="TableParagraph"/>
              <w:spacing w:line="279" w:lineRule="exact"/>
              <w:ind w:right="72"/>
              <w:jc w:val="right"/>
              <w:rPr>
                <w:sz w:val="26"/>
              </w:rPr>
            </w:pPr>
            <w:r>
              <w:rPr>
                <w:spacing w:val="-4"/>
                <w:sz w:val="26"/>
              </w:rPr>
              <w:t>.351</w:t>
            </w:r>
          </w:p>
        </w:tc>
        <w:tc>
          <w:tcPr>
            <w:tcW w:w="1612" w:type="dxa"/>
            <w:tcBorders>
              <w:top w:val="nil"/>
              <w:left w:val="single" w:sz="2" w:space="0" w:color="000000"/>
              <w:bottom w:val="nil"/>
              <w:right w:val="single" w:sz="2" w:space="0" w:color="000000"/>
            </w:tcBorders>
          </w:tcPr>
          <w:p>
            <w:pPr>
              <w:pStyle w:val="TableParagraph"/>
              <w:spacing w:line="279" w:lineRule="exact"/>
              <w:ind w:right="72"/>
              <w:jc w:val="right"/>
              <w:rPr>
                <w:sz w:val="26"/>
              </w:rPr>
            </w:pPr>
            <w:r>
              <w:rPr>
                <w:spacing w:val="-2"/>
                <w:sz w:val="26"/>
              </w:rPr>
              <w:t>5.011</w:t>
            </w:r>
          </w:p>
        </w:tc>
        <w:tc>
          <w:tcPr>
            <w:tcW w:w="1642" w:type="dxa"/>
            <w:tcBorders>
              <w:top w:val="nil"/>
              <w:left w:val="single" w:sz="2" w:space="0" w:color="000000"/>
              <w:bottom w:val="nil"/>
              <w:right w:val="single" w:sz="2" w:space="0" w:color="000000"/>
            </w:tcBorders>
          </w:tcPr>
          <w:p>
            <w:pPr>
              <w:pStyle w:val="TableParagraph"/>
              <w:spacing w:line="279" w:lineRule="exact"/>
              <w:ind w:right="74"/>
              <w:jc w:val="right"/>
              <w:rPr>
                <w:sz w:val="26"/>
              </w:rPr>
            </w:pPr>
            <w:r>
              <w:rPr>
                <w:spacing w:val="-2"/>
                <w:sz w:val="26"/>
              </w:rPr>
              <w:t>96.002</w:t>
            </w:r>
          </w:p>
        </w:tc>
        <w:tc>
          <w:tcPr>
            <w:tcW w:w="772" w:type="dxa"/>
            <w:tcBorders>
              <w:top w:val="nil"/>
              <w:left w:val="single" w:sz="2" w:space="0" w:color="000000"/>
              <w:bottom w:val="nil"/>
              <w:right w:val="single" w:sz="2" w:space="0" w:color="000000"/>
            </w:tcBorders>
          </w:tcPr>
          <w:p>
            <w:pPr>
              <w:pStyle w:val="TableParagraph"/>
              <w:rPr>
                <w:sz w:val="22"/>
              </w:rPr>
            </w:pPr>
          </w:p>
        </w:tc>
        <w:tc>
          <w:tcPr>
            <w:tcW w:w="1614" w:type="dxa"/>
            <w:tcBorders>
              <w:top w:val="nil"/>
              <w:left w:val="single" w:sz="2" w:space="0" w:color="000000"/>
              <w:bottom w:val="nil"/>
              <w:right w:val="single" w:sz="2" w:space="0" w:color="000000"/>
            </w:tcBorders>
          </w:tcPr>
          <w:p>
            <w:pPr>
              <w:pStyle w:val="TableParagraph"/>
              <w:rPr>
                <w:sz w:val="22"/>
              </w:rPr>
            </w:pPr>
          </w:p>
        </w:tc>
        <w:tc>
          <w:tcPr>
            <w:tcW w:w="1644" w:type="dxa"/>
            <w:tcBorders>
              <w:top w:val="nil"/>
              <w:left w:val="single" w:sz="2" w:space="0" w:color="000000"/>
              <w:bottom w:val="nil"/>
            </w:tcBorders>
          </w:tcPr>
          <w:p>
            <w:pPr>
              <w:pStyle w:val="TableParagraph"/>
              <w:rPr>
                <w:sz w:val="22"/>
              </w:rPr>
            </w:pPr>
          </w:p>
        </w:tc>
      </w:tr>
      <w:tr>
        <w:trPr>
          <w:trHeight w:val="297" w:hRule="atLeast"/>
        </w:trPr>
        <w:tc>
          <w:tcPr>
            <w:tcW w:w="1401" w:type="dxa"/>
            <w:tcBorders>
              <w:top w:val="nil"/>
            </w:tcBorders>
          </w:tcPr>
          <w:p>
            <w:pPr>
              <w:pStyle w:val="TableParagraph"/>
              <w:spacing w:line="277" w:lineRule="exact"/>
              <w:ind w:left="93"/>
              <w:rPr>
                <w:sz w:val="26"/>
              </w:rPr>
            </w:pPr>
            <w:r>
              <w:rPr>
                <w:spacing w:val="-10"/>
                <w:sz w:val="26"/>
              </w:rPr>
              <w:t>7</w:t>
            </w:r>
          </w:p>
        </w:tc>
        <w:tc>
          <w:tcPr>
            <w:tcW w:w="771" w:type="dxa"/>
            <w:tcBorders>
              <w:top w:val="nil"/>
              <w:right w:val="single" w:sz="2" w:space="0" w:color="000000"/>
            </w:tcBorders>
          </w:tcPr>
          <w:p>
            <w:pPr>
              <w:pStyle w:val="TableParagraph"/>
              <w:spacing w:line="277" w:lineRule="exact"/>
              <w:ind w:right="72"/>
              <w:jc w:val="right"/>
              <w:rPr>
                <w:sz w:val="26"/>
              </w:rPr>
            </w:pPr>
            <w:r>
              <w:rPr>
                <w:spacing w:val="-4"/>
                <w:sz w:val="26"/>
              </w:rPr>
              <w:t>.280</w:t>
            </w:r>
          </w:p>
        </w:tc>
        <w:tc>
          <w:tcPr>
            <w:tcW w:w="1612" w:type="dxa"/>
            <w:tcBorders>
              <w:top w:val="nil"/>
              <w:left w:val="single" w:sz="2" w:space="0" w:color="000000"/>
              <w:right w:val="single" w:sz="2" w:space="0" w:color="000000"/>
            </w:tcBorders>
          </w:tcPr>
          <w:p>
            <w:pPr>
              <w:pStyle w:val="TableParagraph"/>
              <w:spacing w:line="277" w:lineRule="exact"/>
              <w:ind w:right="72"/>
              <w:jc w:val="right"/>
              <w:rPr>
                <w:sz w:val="26"/>
              </w:rPr>
            </w:pPr>
            <w:r>
              <w:rPr>
                <w:spacing w:val="-2"/>
                <w:sz w:val="26"/>
              </w:rPr>
              <w:t>3.998</w:t>
            </w:r>
          </w:p>
        </w:tc>
        <w:tc>
          <w:tcPr>
            <w:tcW w:w="1642" w:type="dxa"/>
            <w:tcBorders>
              <w:top w:val="nil"/>
              <w:left w:val="single" w:sz="2" w:space="0" w:color="000000"/>
              <w:right w:val="single" w:sz="2" w:space="0" w:color="000000"/>
            </w:tcBorders>
          </w:tcPr>
          <w:p>
            <w:pPr>
              <w:pStyle w:val="TableParagraph"/>
              <w:spacing w:line="277" w:lineRule="exact"/>
              <w:ind w:right="73"/>
              <w:jc w:val="right"/>
              <w:rPr>
                <w:sz w:val="26"/>
              </w:rPr>
            </w:pPr>
            <w:r>
              <w:rPr>
                <w:spacing w:val="-2"/>
                <w:sz w:val="26"/>
              </w:rPr>
              <w:t>100.000</w:t>
            </w:r>
          </w:p>
        </w:tc>
        <w:tc>
          <w:tcPr>
            <w:tcW w:w="772" w:type="dxa"/>
            <w:tcBorders>
              <w:top w:val="nil"/>
              <w:left w:val="single" w:sz="2" w:space="0" w:color="000000"/>
              <w:right w:val="single" w:sz="2" w:space="0" w:color="000000"/>
            </w:tcBorders>
          </w:tcPr>
          <w:p>
            <w:pPr>
              <w:pStyle w:val="TableParagraph"/>
              <w:rPr>
                <w:sz w:val="22"/>
              </w:rPr>
            </w:pPr>
          </w:p>
        </w:tc>
        <w:tc>
          <w:tcPr>
            <w:tcW w:w="1614" w:type="dxa"/>
            <w:tcBorders>
              <w:top w:val="nil"/>
              <w:left w:val="single" w:sz="2" w:space="0" w:color="000000"/>
              <w:right w:val="single" w:sz="2" w:space="0" w:color="000000"/>
            </w:tcBorders>
          </w:tcPr>
          <w:p>
            <w:pPr>
              <w:pStyle w:val="TableParagraph"/>
              <w:rPr>
                <w:sz w:val="22"/>
              </w:rPr>
            </w:pPr>
          </w:p>
        </w:tc>
        <w:tc>
          <w:tcPr>
            <w:tcW w:w="1644" w:type="dxa"/>
            <w:tcBorders>
              <w:top w:val="nil"/>
              <w:left w:val="single" w:sz="2" w:space="0" w:color="000000"/>
            </w:tcBorders>
          </w:tcPr>
          <w:p>
            <w:pPr>
              <w:pStyle w:val="TableParagraph"/>
              <w:rPr>
                <w:sz w:val="22"/>
              </w:rPr>
            </w:pPr>
          </w:p>
        </w:tc>
      </w:tr>
    </w:tbl>
    <w:p>
      <w:pPr>
        <w:pStyle w:val="BodyText"/>
        <w:spacing w:line="360" w:lineRule="auto" w:before="2"/>
        <w:ind w:left="820" w:right="5026"/>
      </w:pPr>
      <w:r>
        <w:rPr/>
        <w:t>Extraction</w:t>
      </w:r>
      <w:r>
        <w:rPr>
          <w:spacing w:val="-10"/>
        </w:rPr>
        <w:t> </w:t>
      </w:r>
      <w:r>
        <w:rPr/>
        <w:t>Method:</w:t>
      </w:r>
      <w:r>
        <w:rPr>
          <w:spacing w:val="-10"/>
        </w:rPr>
        <w:t> </w:t>
      </w:r>
      <w:r>
        <w:rPr/>
        <w:t>Principal</w:t>
      </w:r>
      <w:r>
        <w:rPr>
          <w:spacing w:val="-10"/>
        </w:rPr>
        <w:t> </w:t>
      </w:r>
      <w:r>
        <w:rPr/>
        <w:t>Component</w:t>
      </w:r>
      <w:r>
        <w:rPr>
          <w:spacing w:val="-10"/>
        </w:rPr>
        <w:t> </w:t>
      </w:r>
      <w:r>
        <w:rPr/>
        <w:t>Analysis. Source: Researcher, 2013</w:t>
      </w:r>
    </w:p>
    <w:p>
      <w:pPr>
        <w:pStyle w:val="BodyText"/>
        <w:spacing w:line="360" w:lineRule="auto"/>
        <w:ind w:left="820" w:right="1015"/>
      </w:pPr>
      <w:r>
        <w:rPr/>
        <w:t>The total variance explained Table revealed that </w:t>
      </w:r>
      <w:r>
        <w:rPr>
          <w:b/>
        </w:rPr>
        <w:t>Per </w:t>
      </w:r>
      <w:r>
        <w:rPr/>
        <w:t>1,with an eigenvalue of 3.828 , accounted</w:t>
      </w:r>
      <w:r>
        <w:rPr>
          <w:spacing w:val="40"/>
        </w:rPr>
        <w:t> </w:t>
      </w:r>
      <w:r>
        <w:rPr/>
        <w:t>for 55% of the variance explained by the extracted component. </w:t>
      </w:r>
      <w:r>
        <w:rPr>
          <w:b/>
        </w:rPr>
        <w:t>Per </w:t>
      </w:r>
      <w:r>
        <w:rPr/>
        <w:t>2 accounted</w:t>
      </w:r>
      <w:r>
        <w:rPr>
          <w:spacing w:val="-3"/>
        </w:rPr>
        <w:t> </w:t>
      </w:r>
      <w:r>
        <w:rPr/>
        <w:t>for</w:t>
      </w:r>
      <w:r>
        <w:rPr>
          <w:spacing w:val="-3"/>
        </w:rPr>
        <w:t> </w:t>
      </w:r>
      <w:r>
        <w:rPr/>
        <w:t>11%</w:t>
      </w:r>
      <w:r>
        <w:rPr>
          <w:spacing w:val="-3"/>
        </w:rPr>
        <w:t> </w:t>
      </w:r>
      <w:r>
        <w:rPr/>
        <w:t>of</w:t>
      </w:r>
      <w:r>
        <w:rPr>
          <w:spacing w:val="-3"/>
        </w:rPr>
        <w:t> </w:t>
      </w:r>
      <w:r>
        <w:rPr/>
        <w:t>the</w:t>
      </w:r>
      <w:r>
        <w:rPr>
          <w:spacing w:val="-3"/>
        </w:rPr>
        <w:t> </w:t>
      </w:r>
      <w:r>
        <w:rPr/>
        <w:t>total</w:t>
      </w:r>
      <w:r>
        <w:rPr>
          <w:spacing w:val="-4"/>
        </w:rPr>
        <w:t> </w:t>
      </w:r>
      <w:r>
        <w:rPr/>
        <w:t>variance</w:t>
      </w:r>
      <w:r>
        <w:rPr>
          <w:spacing w:val="-4"/>
        </w:rPr>
        <w:t> </w:t>
      </w:r>
      <w:r>
        <w:rPr/>
        <w:t>by</w:t>
      </w:r>
      <w:r>
        <w:rPr>
          <w:spacing w:val="-2"/>
        </w:rPr>
        <w:t> </w:t>
      </w:r>
      <w:r>
        <w:rPr/>
        <w:t>the</w:t>
      </w:r>
      <w:r>
        <w:rPr>
          <w:spacing w:val="-3"/>
        </w:rPr>
        <w:t> </w:t>
      </w:r>
      <w:r>
        <w:rPr/>
        <w:t>extracted</w:t>
      </w:r>
      <w:r>
        <w:rPr>
          <w:spacing w:val="-2"/>
        </w:rPr>
        <w:t> </w:t>
      </w:r>
      <w:r>
        <w:rPr/>
        <w:t>component</w:t>
      </w:r>
      <w:r>
        <w:rPr>
          <w:spacing w:val="-3"/>
        </w:rPr>
        <w:t> </w:t>
      </w:r>
      <w:r>
        <w:rPr/>
        <w:t>with</w:t>
      </w:r>
      <w:r>
        <w:rPr>
          <w:spacing w:val="-3"/>
        </w:rPr>
        <w:t> </w:t>
      </w:r>
      <w:r>
        <w:rPr/>
        <w:t>an</w:t>
      </w:r>
      <w:r>
        <w:rPr>
          <w:spacing w:val="-3"/>
        </w:rPr>
        <w:t> </w:t>
      </w:r>
      <w:r>
        <w:rPr/>
        <w:t>eigenvalue</w:t>
      </w:r>
      <w:r>
        <w:rPr>
          <w:spacing w:val="-5"/>
        </w:rPr>
        <w:t> </w:t>
      </w:r>
      <w:r>
        <w:rPr/>
        <w:t>of 0.772, while </w:t>
      </w:r>
      <w:r>
        <w:rPr>
          <w:b/>
        </w:rPr>
        <w:t>Per </w:t>
      </w:r>
      <w:r>
        <w:rPr/>
        <w:t>3 accounted for 10% of the variation explained. On the other hand,</w:t>
      </w:r>
      <w:r>
        <w:rPr>
          <w:spacing w:val="40"/>
        </w:rPr>
        <w:t> </w:t>
      </w:r>
      <w:r>
        <w:rPr/>
        <w:t>items 4, 5, 6 and 7 (</w:t>
      </w:r>
      <w:r>
        <w:rPr>
          <w:b/>
        </w:rPr>
        <w:t>Per </w:t>
      </w:r>
      <w:r>
        <w:rPr/>
        <w:t>4-7) accounted for 8%, 7%, 5 % and 4% of the</w:t>
      </w:r>
      <w:r>
        <w:rPr>
          <w:spacing w:val="80"/>
        </w:rPr>
        <w:t> </w:t>
      </w:r>
      <w:r>
        <w:rPr/>
        <w:t>total variance explained by the extracted</w:t>
      </w:r>
      <w:r>
        <w:rPr>
          <w:spacing w:val="40"/>
        </w:rPr>
        <w:t> </w:t>
      </w:r>
      <w:r>
        <w:rPr/>
        <w:t>component respectively with eigenvalues of less than 1 for each of them. Since Kaiser Criterion suggests the retention of those factors with eigenvalues equal or higher than 1, only item 1 (</w:t>
      </w:r>
      <w:r>
        <w:rPr>
          <w:b/>
        </w:rPr>
        <w:t>Per 1</w:t>
      </w:r>
      <w:r>
        <w:rPr/>
        <w:t>) is retained. Therefore, profit defines the performance construct.</w:t>
      </w:r>
    </w:p>
    <w:p>
      <w:pPr>
        <w:spacing w:after="0" w:line="360" w:lineRule="auto"/>
        <w:sectPr>
          <w:pgSz w:w="12240" w:h="15840"/>
          <w:pgMar w:header="0" w:footer="1064" w:top="1360" w:bottom="1260" w:left="620" w:right="420"/>
        </w:sectPr>
      </w:pPr>
    </w:p>
    <w:p>
      <w:pPr>
        <w:pStyle w:val="Heading1"/>
        <w:spacing w:before="76"/>
      </w:pPr>
      <w:r>
        <w:rPr>
          <w:b w:val="0"/>
        </w:rPr>
        <w:t>Hypothesis</w:t>
      </w:r>
      <w:r>
        <w:rPr>
          <w:b w:val="0"/>
          <w:spacing w:val="-3"/>
        </w:rPr>
        <w:t> </w:t>
      </w:r>
      <w:r>
        <w:rPr>
          <w:b w:val="0"/>
        </w:rPr>
        <w:t>One</w:t>
      </w:r>
      <w:r>
        <w:rPr/>
        <w:t>:</w:t>
      </w:r>
      <w:r>
        <w:rPr>
          <w:spacing w:val="-3"/>
        </w:rPr>
        <w:t> </w:t>
      </w:r>
      <w:r>
        <w:rPr/>
        <w:t>Organisational</w:t>
      </w:r>
      <w:r>
        <w:rPr>
          <w:spacing w:val="-4"/>
        </w:rPr>
        <w:t> </w:t>
      </w:r>
      <w:r>
        <w:rPr/>
        <w:t>change</w:t>
      </w:r>
      <w:r>
        <w:rPr>
          <w:spacing w:val="-2"/>
        </w:rPr>
        <w:t> </w:t>
      </w:r>
      <w:r>
        <w:rPr/>
        <w:t>does</w:t>
      </w:r>
      <w:r>
        <w:rPr>
          <w:spacing w:val="-3"/>
        </w:rPr>
        <w:t> </w:t>
      </w:r>
      <w:r>
        <w:rPr/>
        <w:t>not</w:t>
      </w:r>
      <w:r>
        <w:rPr>
          <w:spacing w:val="-2"/>
        </w:rPr>
        <w:t> </w:t>
      </w:r>
      <w:r>
        <w:rPr/>
        <w:t>result</w:t>
      </w:r>
      <w:r>
        <w:rPr>
          <w:spacing w:val="-2"/>
        </w:rPr>
        <w:t> </w:t>
      </w:r>
      <w:r>
        <w:rPr/>
        <w:t>in</w:t>
      </w:r>
      <w:r>
        <w:rPr>
          <w:spacing w:val="-2"/>
        </w:rPr>
        <w:t> </w:t>
      </w:r>
      <w:r>
        <w:rPr/>
        <w:t>significant</w:t>
      </w:r>
      <w:r>
        <w:rPr>
          <w:spacing w:val="-2"/>
        </w:rPr>
        <w:t> </w:t>
      </w:r>
      <w:r>
        <w:rPr/>
        <w:t>increase</w:t>
      </w:r>
      <w:r>
        <w:rPr>
          <w:spacing w:val="-2"/>
        </w:rPr>
        <w:t> </w:t>
      </w:r>
      <w:r>
        <w:rPr/>
        <w:t>in</w:t>
      </w:r>
      <w:r>
        <w:rPr>
          <w:spacing w:val="-1"/>
        </w:rPr>
        <w:t> </w:t>
      </w:r>
      <w:r>
        <w:rPr>
          <w:spacing w:val="-2"/>
        </w:rPr>
        <w:t>sales.</w:t>
      </w:r>
    </w:p>
    <w:p>
      <w:pPr>
        <w:spacing w:before="153"/>
        <w:ind w:left="1180" w:right="0" w:firstLine="0"/>
        <w:jc w:val="left"/>
        <w:rPr>
          <w:b/>
          <w:sz w:val="24"/>
        </w:rPr>
      </w:pPr>
      <w:r>
        <w:rPr>
          <w:b/>
          <w:sz w:val="24"/>
        </w:rPr>
        <w:t>Table</w:t>
      </w:r>
      <w:r>
        <w:rPr>
          <w:b/>
          <w:spacing w:val="-1"/>
          <w:sz w:val="24"/>
        </w:rPr>
        <w:t> </w:t>
      </w:r>
      <w:r>
        <w:rPr>
          <w:b/>
          <w:sz w:val="24"/>
        </w:rPr>
        <w:t>4.5:</w:t>
      </w:r>
      <w:r>
        <w:rPr>
          <w:b/>
          <w:spacing w:val="-1"/>
          <w:sz w:val="24"/>
        </w:rPr>
        <w:t> </w:t>
      </w:r>
      <w:r>
        <w:rPr>
          <w:b/>
          <w:sz w:val="24"/>
        </w:rPr>
        <w:t>Paired</w:t>
      </w:r>
      <w:r>
        <w:rPr>
          <w:b/>
          <w:spacing w:val="-1"/>
          <w:sz w:val="24"/>
        </w:rPr>
        <w:t> </w:t>
      </w:r>
      <w:r>
        <w:rPr>
          <w:b/>
          <w:sz w:val="24"/>
        </w:rPr>
        <w:t>samples (pre</w:t>
      </w:r>
      <w:r>
        <w:rPr>
          <w:b/>
          <w:spacing w:val="-1"/>
          <w:sz w:val="24"/>
        </w:rPr>
        <w:t> </w:t>
      </w:r>
      <w:r>
        <w:rPr>
          <w:b/>
          <w:sz w:val="24"/>
        </w:rPr>
        <w:t>and</w:t>
      </w:r>
      <w:r>
        <w:rPr>
          <w:b/>
          <w:spacing w:val="-1"/>
          <w:sz w:val="24"/>
        </w:rPr>
        <w:t> </w:t>
      </w:r>
      <w:r>
        <w:rPr>
          <w:b/>
          <w:sz w:val="24"/>
        </w:rPr>
        <w:t>post performance</w:t>
      </w:r>
      <w:r>
        <w:rPr>
          <w:b/>
          <w:spacing w:val="-1"/>
          <w:sz w:val="24"/>
        </w:rPr>
        <w:t> </w:t>
      </w:r>
      <w:r>
        <w:rPr>
          <w:b/>
          <w:sz w:val="24"/>
        </w:rPr>
        <w:t>indicators)</w:t>
      </w:r>
      <w:r>
        <w:rPr>
          <w:b/>
          <w:spacing w:val="-1"/>
          <w:sz w:val="24"/>
        </w:rPr>
        <w:t> </w:t>
      </w:r>
      <w:r>
        <w:rPr>
          <w:b/>
          <w:sz w:val="24"/>
        </w:rPr>
        <w:t>t-test </w:t>
      </w:r>
      <w:r>
        <w:rPr>
          <w:b/>
          <w:spacing w:val="-2"/>
          <w:sz w:val="24"/>
        </w:rPr>
        <w:t>results</w:t>
      </w:r>
    </w:p>
    <w:p>
      <w:pPr>
        <w:pStyle w:val="BodyText"/>
        <w:spacing w:before="46" w:after="1"/>
        <w:jc w:val="left"/>
        <w:rPr>
          <w:b/>
          <w:sz w:val="20"/>
        </w:rPr>
      </w:pPr>
    </w:p>
    <w:tbl>
      <w:tblPr>
        <w:tblW w:w="0" w:type="auto"/>
        <w:jc w:val="left"/>
        <w:tblInd w:w="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3"/>
        <w:gridCol w:w="1439"/>
        <w:gridCol w:w="2251"/>
        <w:gridCol w:w="2244"/>
      </w:tblGrid>
      <w:tr>
        <w:trPr>
          <w:trHeight w:val="316" w:hRule="atLeast"/>
        </w:trPr>
        <w:tc>
          <w:tcPr>
            <w:tcW w:w="3413" w:type="dxa"/>
          </w:tcPr>
          <w:p>
            <w:pPr>
              <w:pStyle w:val="TableParagraph"/>
              <w:ind w:left="10"/>
              <w:jc w:val="center"/>
              <w:rPr>
                <w:b/>
                <w:sz w:val="24"/>
              </w:rPr>
            </w:pPr>
            <w:r>
              <w:rPr>
                <w:b/>
                <w:spacing w:val="-4"/>
                <w:sz w:val="24"/>
              </w:rPr>
              <w:t>Pair</w:t>
            </w:r>
          </w:p>
        </w:tc>
        <w:tc>
          <w:tcPr>
            <w:tcW w:w="1439" w:type="dxa"/>
          </w:tcPr>
          <w:p>
            <w:pPr>
              <w:pStyle w:val="TableParagraph"/>
              <w:ind w:left="199"/>
              <w:rPr>
                <w:b/>
                <w:sz w:val="24"/>
              </w:rPr>
            </w:pPr>
            <w:r>
              <w:rPr>
                <w:b/>
                <w:sz w:val="24"/>
              </w:rPr>
              <w:t>t-</w:t>
            </w:r>
            <w:r>
              <w:rPr>
                <w:b/>
                <w:spacing w:val="-2"/>
                <w:sz w:val="24"/>
              </w:rPr>
              <w:t>statistics</w:t>
            </w:r>
          </w:p>
        </w:tc>
        <w:tc>
          <w:tcPr>
            <w:tcW w:w="2251" w:type="dxa"/>
          </w:tcPr>
          <w:p>
            <w:pPr>
              <w:pStyle w:val="TableParagraph"/>
              <w:ind w:left="241"/>
              <w:rPr>
                <w:b/>
                <w:sz w:val="24"/>
              </w:rPr>
            </w:pPr>
            <w:r>
              <w:rPr>
                <w:b/>
                <w:sz w:val="24"/>
              </w:rPr>
              <w:t>Probability </w:t>
            </w:r>
            <w:r>
              <w:rPr>
                <w:b/>
                <w:spacing w:val="-4"/>
                <w:sz w:val="24"/>
              </w:rPr>
              <w:t>value</w:t>
            </w:r>
          </w:p>
        </w:tc>
        <w:tc>
          <w:tcPr>
            <w:tcW w:w="2244" w:type="dxa"/>
          </w:tcPr>
          <w:p>
            <w:pPr>
              <w:pStyle w:val="TableParagraph"/>
              <w:ind w:right="642"/>
              <w:jc w:val="right"/>
              <w:rPr>
                <w:b/>
                <w:sz w:val="24"/>
              </w:rPr>
            </w:pPr>
            <w:r>
              <w:rPr>
                <w:b/>
                <w:spacing w:val="-2"/>
                <w:sz w:val="24"/>
              </w:rPr>
              <w:t>Remarks</w:t>
            </w:r>
          </w:p>
        </w:tc>
      </w:tr>
      <w:tr>
        <w:trPr>
          <w:trHeight w:val="317" w:hRule="atLeast"/>
        </w:trPr>
        <w:tc>
          <w:tcPr>
            <w:tcW w:w="3413" w:type="dxa"/>
          </w:tcPr>
          <w:p>
            <w:pPr>
              <w:pStyle w:val="TableParagraph"/>
              <w:spacing w:before="1"/>
              <w:ind w:left="109"/>
              <w:rPr>
                <w:b/>
                <w:sz w:val="24"/>
              </w:rPr>
            </w:pPr>
            <w:r>
              <w:rPr>
                <w:b/>
                <w:sz w:val="24"/>
              </w:rPr>
              <w:t>Growth</w:t>
            </w:r>
            <w:r>
              <w:rPr>
                <w:b/>
                <w:spacing w:val="-2"/>
                <w:sz w:val="24"/>
              </w:rPr>
              <w:t> indicators</w:t>
            </w:r>
          </w:p>
        </w:tc>
        <w:tc>
          <w:tcPr>
            <w:tcW w:w="1439" w:type="dxa"/>
          </w:tcPr>
          <w:p>
            <w:pPr>
              <w:pStyle w:val="TableParagraph"/>
              <w:rPr>
                <w:sz w:val="24"/>
              </w:rPr>
            </w:pPr>
          </w:p>
        </w:tc>
        <w:tc>
          <w:tcPr>
            <w:tcW w:w="2251" w:type="dxa"/>
          </w:tcPr>
          <w:p>
            <w:pPr>
              <w:pStyle w:val="TableParagraph"/>
              <w:rPr>
                <w:sz w:val="24"/>
              </w:rPr>
            </w:pPr>
          </w:p>
        </w:tc>
        <w:tc>
          <w:tcPr>
            <w:tcW w:w="2244" w:type="dxa"/>
          </w:tcPr>
          <w:p>
            <w:pPr>
              <w:pStyle w:val="TableParagraph"/>
              <w:rPr>
                <w:sz w:val="24"/>
              </w:rPr>
            </w:pPr>
          </w:p>
        </w:tc>
      </w:tr>
      <w:tr>
        <w:trPr>
          <w:trHeight w:val="317" w:hRule="atLeast"/>
        </w:trPr>
        <w:tc>
          <w:tcPr>
            <w:tcW w:w="3413" w:type="dxa"/>
          </w:tcPr>
          <w:p>
            <w:pPr>
              <w:pStyle w:val="TableParagraph"/>
              <w:spacing w:before="1"/>
              <w:ind w:left="109"/>
              <w:rPr>
                <w:b/>
                <w:sz w:val="24"/>
              </w:rPr>
            </w:pPr>
            <w:r>
              <w:rPr>
                <w:b/>
                <w:sz w:val="24"/>
              </w:rPr>
              <w:t>Company </w:t>
            </w:r>
            <w:r>
              <w:rPr>
                <w:b/>
                <w:spacing w:val="-10"/>
                <w:sz w:val="24"/>
              </w:rPr>
              <w:t>A</w:t>
            </w:r>
          </w:p>
        </w:tc>
        <w:tc>
          <w:tcPr>
            <w:tcW w:w="1439" w:type="dxa"/>
          </w:tcPr>
          <w:p>
            <w:pPr>
              <w:pStyle w:val="TableParagraph"/>
              <w:rPr>
                <w:sz w:val="24"/>
              </w:rPr>
            </w:pPr>
          </w:p>
        </w:tc>
        <w:tc>
          <w:tcPr>
            <w:tcW w:w="2251" w:type="dxa"/>
          </w:tcPr>
          <w:p>
            <w:pPr>
              <w:pStyle w:val="TableParagraph"/>
              <w:rPr>
                <w:sz w:val="24"/>
              </w:rPr>
            </w:pPr>
          </w:p>
        </w:tc>
        <w:tc>
          <w:tcPr>
            <w:tcW w:w="2244" w:type="dxa"/>
          </w:tcPr>
          <w:p>
            <w:pPr>
              <w:pStyle w:val="TableParagraph"/>
              <w:rPr>
                <w:sz w:val="24"/>
              </w:rPr>
            </w:pPr>
          </w:p>
        </w:tc>
      </w:tr>
      <w:tr>
        <w:trPr>
          <w:trHeight w:val="317" w:hRule="atLeast"/>
        </w:trPr>
        <w:tc>
          <w:tcPr>
            <w:tcW w:w="3413" w:type="dxa"/>
          </w:tcPr>
          <w:p>
            <w:pPr>
              <w:pStyle w:val="TableParagraph"/>
              <w:spacing w:line="274" w:lineRule="exact"/>
              <w:ind w:left="109"/>
              <w:rPr>
                <w:sz w:val="24"/>
              </w:rPr>
            </w:pPr>
            <w:r>
              <w:rPr>
                <w:sz w:val="24"/>
              </w:rPr>
              <w:t>Pre and post growth rate</w:t>
            </w:r>
            <w:r>
              <w:rPr>
                <w:spacing w:val="-2"/>
                <w:sz w:val="24"/>
              </w:rPr>
              <w:t> </w:t>
            </w:r>
            <w:r>
              <w:rPr>
                <w:sz w:val="24"/>
              </w:rPr>
              <w:t>in </w:t>
            </w:r>
            <w:r>
              <w:rPr>
                <w:spacing w:val="-2"/>
                <w:sz w:val="24"/>
              </w:rPr>
              <w:t>sales</w:t>
            </w:r>
          </w:p>
        </w:tc>
        <w:tc>
          <w:tcPr>
            <w:tcW w:w="1439" w:type="dxa"/>
          </w:tcPr>
          <w:p>
            <w:pPr>
              <w:pStyle w:val="TableParagraph"/>
              <w:spacing w:line="259" w:lineRule="exact" w:before="38"/>
              <w:ind w:right="96"/>
              <w:jc w:val="right"/>
              <w:rPr>
                <w:sz w:val="24"/>
              </w:rPr>
            </w:pPr>
            <w:r>
              <w:rPr>
                <w:sz w:val="24"/>
              </w:rPr>
              <w:t>-</w:t>
            </w:r>
            <w:r>
              <w:rPr>
                <w:spacing w:val="-2"/>
                <w:sz w:val="24"/>
              </w:rPr>
              <w:t>0.5821</w:t>
            </w:r>
          </w:p>
        </w:tc>
        <w:tc>
          <w:tcPr>
            <w:tcW w:w="2251" w:type="dxa"/>
          </w:tcPr>
          <w:p>
            <w:pPr>
              <w:pStyle w:val="TableParagraph"/>
              <w:spacing w:line="259" w:lineRule="exact" w:before="38"/>
              <w:ind w:right="95"/>
              <w:jc w:val="right"/>
              <w:rPr>
                <w:sz w:val="24"/>
              </w:rPr>
            </w:pPr>
            <w:r>
              <w:rPr>
                <w:spacing w:val="-2"/>
                <w:sz w:val="24"/>
              </w:rPr>
              <w:t>0.6014</w:t>
            </w:r>
          </w:p>
        </w:tc>
        <w:tc>
          <w:tcPr>
            <w:tcW w:w="2244" w:type="dxa"/>
          </w:tcPr>
          <w:p>
            <w:pPr>
              <w:pStyle w:val="TableParagraph"/>
              <w:spacing w:line="274" w:lineRule="exact"/>
              <w:ind w:right="690"/>
              <w:jc w:val="right"/>
              <w:rPr>
                <w:sz w:val="24"/>
              </w:rPr>
            </w:pPr>
            <w:r>
              <w:rPr>
                <w:sz w:val="24"/>
              </w:rPr>
              <w:t>Not</w:t>
            </w:r>
            <w:r>
              <w:rPr>
                <w:spacing w:val="-2"/>
                <w:sz w:val="24"/>
              </w:rPr>
              <w:t> significant</w:t>
            </w:r>
          </w:p>
        </w:tc>
      </w:tr>
      <w:tr>
        <w:trPr>
          <w:trHeight w:val="317" w:hRule="atLeast"/>
        </w:trPr>
        <w:tc>
          <w:tcPr>
            <w:tcW w:w="3413" w:type="dxa"/>
          </w:tcPr>
          <w:p>
            <w:pPr>
              <w:pStyle w:val="TableParagraph"/>
              <w:ind w:left="109"/>
              <w:rPr>
                <w:b/>
                <w:sz w:val="24"/>
              </w:rPr>
            </w:pPr>
            <w:r>
              <w:rPr>
                <w:b/>
                <w:sz w:val="24"/>
              </w:rPr>
              <w:t>Company </w:t>
            </w:r>
            <w:r>
              <w:rPr>
                <w:b/>
                <w:spacing w:val="-10"/>
                <w:sz w:val="24"/>
              </w:rPr>
              <w:t>B</w:t>
            </w:r>
          </w:p>
        </w:tc>
        <w:tc>
          <w:tcPr>
            <w:tcW w:w="1439" w:type="dxa"/>
          </w:tcPr>
          <w:p>
            <w:pPr>
              <w:pStyle w:val="TableParagraph"/>
              <w:rPr>
                <w:sz w:val="24"/>
              </w:rPr>
            </w:pPr>
          </w:p>
        </w:tc>
        <w:tc>
          <w:tcPr>
            <w:tcW w:w="2251" w:type="dxa"/>
          </w:tcPr>
          <w:p>
            <w:pPr>
              <w:pStyle w:val="TableParagraph"/>
              <w:rPr>
                <w:sz w:val="24"/>
              </w:rPr>
            </w:pPr>
          </w:p>
        </w:tc>
        <w:tc>
          <w:tcPr>
            <w:tcW w:w="2244" w:type="dxa"/>
          </w:tcPr>
          <w:p>
            <w:pPr>
              <w:pStyle w:val="TableParagraph"/>
              <w:rPr>
                <w:sz w:val="24"/>
              </w:rPr>
            </w:pPr>
          </w:p>
        </w:tc>
      </w:tr>
      <w:tr>
        <w:trPr>
          <w:trHeight w:val="317" w:hRule="atLeast"/>
        </w:trPr>
        <w:tc>
          <w:tcPr>
            <w:tcW w:w="3413" w:type="dxa"/>
          </w:tcPr>
          <w:p>
            <w:pPr>
              <w:pStyle w:val="TableParagraph"/>
              <w:spacing w:line="274" w:lineRule="exact"/>
              <w:ind w:left="109"/>
              <w:rPr>
                <w:sz w:val="24"/>
              </w:rPr>
            </w:pPr>
            <w:r>
              <w:rPr>
                <w:sz w:val="24"/>
              </w:rPr>
              <w:t>Pre and post growth rate</w:t>
            </w:r>
            <w:r>
              <w:rPr>
                <w:spacing w:val="-2"/>
                <w:sz w:val="24"/>
              </w:rPr>
              <w:t> </w:t>
            </w:r>
            <w:r>
              <w:rPr>
                <w:sz w:val="24"/>
              </w:rPr>
              <w:t>in </w:t>
            </w:r>
            <w:r>
              <w:rPr>
                <w:spacing w:val="-2"/>
                <w:sz w:val="24"/>
              </w:rPr>
              <w:t>sales</w:t>
            </w:r>
          </w:p>
        </w:tc>
        <w:tc>
          <w:tcPr>
            <w:tcW w:w="1439" w:type="dxa"/>
          </w:tcPr>
          <w:p>
            <w:pPr>
              <w:pStyle w:val="TableParagraph"/>
              <w:spacing w:line="259" w:lineRule="exact" w:before="38"/>
              <w:ind w:right="96"/>
              <w:jc w:val="right"/>
              <w:rPr>
                <w:sz w:val="24"/>
              </w:rPr>
            </w:pPr>
            <w:r>
              <w:rPr>
                <w:spacing w:val="-2"/>
                <w:sz w:val="24"/>
              </w:rPr>
              <w:t>1.0694</w:t>
            </w:r>
          </w:p>
        </w:tc>
        <w:tc>
          <w:tcPr>
            <w:tcW w:w="2251" w:type="dxa"/>
          </w:tcPr>
          <w:p>
            <w:pPr>
              <w:pStyle w:val="TableParagraph"/>
              <w:spacing w:line="259" w:lineRule="exact" w:before="38"/>
              <w:ind w:right="95"/>
              <w:jc w:val="right"/>
              <w:rPr>
                <w:sz w:val="24"/>
              </w:rPr>
            </w:pPr>
            <w:r>
              <w:rPr>
                <w:spacing w:val="-2"/>
                <w:sz w:val="24"/>
              </w:rPr>
              <w:t>0.3633</w:t>
            </w:r>
          </w:p>
        </w:tc>
        <w:tc>
          <w:tcPr>
            <w:tcW w:w="2244" w:type="dxa"/>
          </w:tcPr>
          <w:p>
            <w:pPr>
              <w:pStyle w:val="TableParagraph"/>
              <w:spacing w:line="274" w:lineRule="exact"/>
              <w:ind w:right="690"/>
              <w:jc w:val="right"/>
              <w:rPr>
                <w:sz w:val="24"/>
              </w:rPr>
            </w:pPr>
            <w:r>
              <w:rPr>
                <w:sz w:val="24"/>
              </w:rPr>
              <w:t>Not</w:t>
            </w:r>
            <w:r>
              <w:rPr>
                <w:spacing w:val="-2"/>
                <w:sz w:val="24"/>
              </w:rPr>
              <w:t> significant</w:t>
            </w:r>
          </w:p>
        </w:tc>
      </w:tr>
      <w:tr>
        <w:trPr>
          <w:trHeight w:val="316" w:hRule="atLeast"/>
        </w:trPr>
        <w:tc>
          <w:tcPr>
            <w:tcW w:w="3413" w:type="dxa"/>
          </w:tcPr>
          <w:p>
            <w:pPr>
              <w:pStyle w:val="TableParagraph"/>
              <w:ind w:left="109"/>
              <w:rPr>
                <w:b/>
                <w:sz w:val="24"/>
              </w:rPr>
            </w:pPr>
            <w:r>
              <w:rPr>
                <w:b/>
                <w:sz w:val="24"/>
              </w:rPr>
              <w:t>Company </w:t>
            </w:r>
            <w:r>
              <w:rPr>
                <w:b/>
                <w:spacing w:val="-10"/>
                <w:sz w:val="24"/>
              </w:rPr>
              <w:t>C</w:t>
            </w:r>
          </w:p>
        </w:tc>
        <w:tc>
          <w:tcPr>
            <w:tcW w:w="1439" w:type="dxa"/>
          </w:tcPr>
          <w:p>
            <w:pPr>
              <w:pStyle w:val="TableParagraph"/>
              <w:rPr>
                <w:sz w:val="24"/>
              </w:rPr>
            </w:pPr>
          </w:p>
        </w:tc>
        <w:tc>
          <w:tcPr>
            <w:tcW w:w="2251" w:type="dxa"/>
          </w:tcPr>
          <w:p>
            <w:pPr>
              <w:pStyle w:val="TableParagraph"/>
              <w:rPr>
                <w:sz w:val="24"/>
              </w:rPr>
            </w:pPr>
          </w:p>
        </w:tc>
        <w:tc>
          <w:tcPr>
            <w:tcW w:w="2244" w:type="dxa"/>
          </w:tcPr>
          <w:p>
            <w:pPr>
              <w:pStyle w:val="TableParagraph"/>
              <w:rPr>
                <w:sz w:val="24"/>
              </w:rPr>
            </w:pPr>
          </w:p>
        </w:tc>
      </w:tr>
      <w:tr>
        <w:trPr>
          <w:trHeight w:val="317" w:hRule="atLeast"/>
        </w:trPr>
        <w:tc>
          <w:tcPr>
            <w:tcW w:w="3413" w:type="dxa"/>
          </w:tcPr>
          <w:p>
            <w:pPr>
              <w:pStyle w:val="TableParagraph"/>
              <w:spacing w:line="275" w:lineRule="exact"/>
              <w:ind w:left="109"/>
              <w:rPr>
                <w:sz w:val="24"/>
              </w:rPr>
            </w:pPr>
            <w:r>
              <w:rPr>
                <w:sz w:val="24"/>
              </w:rPr>
              <w:t>Pre and post growth rate</w:t>
            </w:r>
            <w:r>
              <w:rPr>
                <w:spacing w:val="-2"/>
                <w:sz w:val="24"/>
              </w:rPr>
              <w:t> </w:t>
            </w:r>
            <w:r>
              <w:rPr>
                <w:sz w:val="24"/>
              </w:rPr>
              <w:t>in </w:t>
            </w:r>
            <w:r>
              <w:rPr>
                <w:spacing w:val="-2"/>
                <w:sz w:val="24"/>
              </w:rPr>
              <w:t>sales</w:t>
            </w:r>
          </w:p>
        </w:tc>
        <w:tc>
          <w:tcPr>
            <w:tcW w:w="1439" w:type="dxa"/>
          </w:tcPr>
          <w:p>
            <w:pPr>
              <w:pStyle w:val="TableParagraph"/>
              <w:spacing w:line="259" w:lineRule="exact" w:before="38"/>
              <w:ind w:right="96"/>
              <w:jc w:val="right"/>
              <w:rPr>
                <w:sz w:val="24"/>
              </w:rPr>
            </w:pPr>
            <w:r>
              <w:rPr>
                <w:spacing w:val="-2"/>
                <w:sz w:val="24"/>
              </w:rPr>
              <w:t>0.9155</w:t>
            </w:r>
          </w:p>
        </w:tc>
        <w:tc>
          <w:tcPr>
            <w:tcW w:w="2251" w:type="dxa"/>
          </w:tcPr>
          <w:p>
            <w:pPr>
              <w:pStyle w:val="TableParagraph"/>
              <w:spacing w:line="259" w:lineRule="exact" w:before="38"/>
              <w:ind w:right="95"/>
              <w:jc w:val="right"/>
              <w:rPr>
                <w:sz w:val="24"/>
              </w:rPr>
            </w:pPr>
            <w:r>
              <w:rPr>
                <w:spacing w:val="-2"/>
                <w:sz w:val="24"/>
              </w:rPr>
              <w:t>0.4275</w:t>
            </w:r>
          </w:p>
        </w:tc>
        <w:tc>
          <w:tcPr>
            <w:tcW w:w="2244" w:type="dxa"/>
          </w:tcPr>
          <w:p>
            <w:pPr>
              <w:pStyle w:val="TableParagraph"/>
              <w:spacing w:line="275" w:lineRule="exact"/>
              <w:ind w:right="690"/>
              <w:jc w:val="right"/>
              <w:rPr>
                <w:sz w:val="24"/>
              </w:rPr>
            </w:pPr>
            <w:r>
              <w:rPr>
                <w:sz w:val="24"/>
              </w:rPr>
              <w:t>Not</w:t>
            </w:r>
            <w:r>
              <w:rPr>
                <w:spacing w:val="-2"/>
                <w:sz w:val="24"/>
              </w:rPr>
              <w:t> significant</w:t>
            </w:r>
          </w:p>
        </w:tc>
      </w:tr>
      <w:tr>
        <w:trPr>
          <w:trHeight w:val="317" w:hRule="atLeast"/>
        </w:trPr>
        <w:tc>
          <w:tcPr>
            <w:tcW w:w="3413" w:type="dxa"/>
          </w:tcPr>
          <w:p>
            <w:pPr>
              <w:pStyle w:val="TableParagraph"/>
              <w:ind w:left="109"/>
              <w:rPr>
                <w:b/>
                <w:sz w:val="24"/>
              </w:rPr>
            </w:pPr>
            <w:r>
              <w:rPr>
                <w:b/>
                <w:sz w:val="24"/>
              </w:rPr>
              <w:t>Company </w:t>
            </w:r>
            <w:r>
              <w:rPr>
                <w:b/>
                <w:spacing w:val="-10"/>
                <w:sz w:val="24"/>
              </w:rPr>
              <w:t>D</w:t>
            </w:r>
          </w:p>
        </w:tc>
        <w:tc>
          <w:tcPr>
            <w:tcW w:w="1439" w:type="dxa"/>
          </w:tcPr>
          <w:p>
            <w:pPr>
              <w:pStyle w:val="TableParagraph"/>
              <w:rPr>
                <w:sz w:val="24"/>
              </w:rPr>
            </w:pPr>
          </w:p>
        </w:tc>
        <w:tc>
          <w:tcPr>
            <w:tcW w:w="2251" w:type="dxa"/>
          </w:tcPr>
          <w:p>
            <w:pPr>
              <w:pStyle w:val="TableParagraph"/>
              <w:rPr>
                <w:sz w:val="24"/>
              </w:rPr>
            </w:pPr>
          </w:p>
        </w:tc>
        <w:tc>
          <w:tcPr>
            <w:tcW w:w="2244" w:type="dxa"/>
          </w:tcPr>
          <w:p>
            <w:pPr>
              <w:pStyle w:val="TableParagraph"/>
              <w:rPr>
                <w:sz w:val="24"/>
              </w:rPr>
            </w:pPr>
          </w:p>
        </w:tc>
      </w:tr>
      <w:tr>
        <w:trPr>
          <w:trHeight w:val="317" w:hRule="atLeast"/>
        </w:trPr>
        <w:tc>
          <w:tcPr>
            <w:tcW w:w="3413" w:type="dxa"/>
          </w:tcPr>
          <w:p>
            <w:pPr>
              <w:pStyle w:val="TableParagraph"/>
              <w:spacing w:line="274" w:lineRule="exact"/>
              <w:ind w:left="109"/>
              <w:rPr>
                <w:sz w:val="24"/>
              </w:rPr>
            </w:pPr>
            <w:r>
              <w:rPr>
                <w:sz w:val="24"/>
              </w:rPr>
              <w:t>Pre and post growth rate</w:t>
            </w:r>
            <w:r>
              <w:rPr>
                <w:spacing w:val="-2"/>
                <w:sz w:val="24"/>
              </w:rPr>
              <w:t> </w:t>
            </w:r>
            <w:r>
              <w:rPr>
                <w:sz w:val="24"/>
              </w:rPr>
              <w:t>in </w:t>
            </w:r>
            <w:r>
              <w:rPr>
                <w:spacing w:val="-2"/>
                <w:sz w:val="24"/>
              </w:rPr>
              <w:t>sales</w:t>
            </w:r>
          </w:p>
        </w:tc>
        <w:tc>
          <w:tcPr>
            <w:tcW w:w="1439" w:type="dxa"/>
          </w:tcPr>
          <w:p>
            <w:pPr>
              <w:pStyle w:val="TableParagraph"/>
              <w:spacing w:line="259" w:lineRule="exact" w:before="38"/>
              <w:ind w:right="95"/>
              <w:jc w:val="right"/>
              <w:rPr>
                <w:sz w:val="24"/>
              </w:rPr>
            </w:pPr>
            <w:r>
              <w:rPr>
                <w:spacing w:val="-2"/>
                <w:sz w:val="24"/>
              </w:rPr>
              <w:t>0.899</w:t>
            </w:r>
          </w:p>
        </w:tc>
        <w:tc>
          <w:tcPr>
            <w:tcW w:w="2251" w:type="dxa"/>
          </w:tcPr>
          <w:p>
            <w:pPr>
              <w:pStyle w:val="TableParagraph"/>
              <w:spacing w:line="259" w:lineRule="exact" w:before="38"/>
              <w:ind w:right="95"/>
              <w:jc w:val="right"/>
              <w:rPr>
                <w:sz w:val="24"/>
              </w:rPr>
            </w:pPr>
            <w:r>
              <w:rPr>
                <w:spacing w:val="-2"/>
                <w:sz w:val="24"/>
              </w:rPr>
              <w:t>0.4349</w:t>
            </w:r>
          </w:p>
        </w:tc>
        <w:tc>
          <w:tcPr>
            <w:tcW w:w="2244" w:type="dxa"/>
          </w:tcPr>
          <w:p>
            <w:pPr>
              <w:pStyle w:val="TableParagraph"/>
              <w:spacing w:line="274" w:lineRule="exact"/>
              <w:ind w:right="690"/>
              <w:jc w:val="right"/>
              <w:rPr>
                <w:sz w:val="24"/>
              </w:rPr>
            </w:pPr>
            <w:r>
              <w:rPr>
                <w:sz w:val="24"/>
              </w:rPr>
              <w:t>Not</w:t>
            </w:r>
            <w:r>
              <w:rPr>
                <w:spacing w:val="-2"/>
                <w:sz w:val="24"/>
              </w:rPr>
              <w:t> significant</w:t>
            </w:r>
          </w:p>
        </w:tc>
      </w:tr>
      <w:tr>
        <w:trPr>
          <w:trHeight w:val="317" w:hRule="atLeast"/>
        </w:trPr>
        <w:tc>
          <w:tcPr>
            <w:tcW w:w="3413" w:type="dxa"/>
          </w:tcPr>
          <w:p>
            <w:pPr>
              <w:pStyle w:val="TableParagraph"/>
              <w:ind w:left="109"/>
              <w:rPr>
                <w:b/>
                <w:sz w:val="24"/>
              </w:rPr>
            </w:pPr>
            <w:r>
              <w:rPr>
                <w:b/>
                <w:sz w:val="24"/>
              </w:rPr>
              <w:t>Company </w:t>
            </w:r>
            <w:r>
              <w:rPr>
                <w:b/>
                <w:spacing w:val="-10"/>
                <w:sz w:val="24"/>
              </w:rPr>
              <w:t>E</w:t>
            </w:r>
          </w:p>
        </w:tc>
        <w:tc>
          <w:tcPr>
            <w:tcW w:w="1439" w:type="dxa"/>
          </w:tcPr>
          <w:p>
            <w:pPr>
              <w:pStyle w:val="TableParagraph"/>
              <w:rPr>
                <w:sz w:val="24"/>
              </w:rPr>
            </w:pPr>
          </w:p>
        </w:tc>
        <w:tc>
          <w:tcPr>
            <w:tcW w:w="2251" w:type="dxa"/>
          </w:tcPr>
          <w:p>
            <w:pPr>
              <w:pStyle w:val="TableParagraph"/>
              <w:rPr>
                <w:sz w:val="24"/>
              </w:rPr>
            </w:pPr>
          </w:p>
        </w:tc>
        <w:tc>
          <w:tcPr>
            <w:tcW w:w="2244" w:type="dxa"/>
          </w:tcPr>
          <w:p>
            <w:pPr>
              <w:pStyle w:val="TableParagraph"/>
              <w:rPr>
                <w:sz w:val="24"/>
              </w:rPr>
            </w:pPr>
          </w:p>
        </w:tc>
      </w:tr>
      <w:tr>
        <w:trPr>
          <w:trHeight w:val="316" w:hRule="atLeast"/>
        </w:trPr>
        <w:tc>
          <w:tcPr>
            <w:tcW w:w="3413" w:type="dxa"/>
          </w:tcPr>
          <w:p>
            <w:pPr>
              <w:pStyle w:val="TableParagraph"/>
              <w:spacing w:line="274" w:lineRule="exact"/>
              <w:ind w:left="109"/>
              <w:rPr>
                <w:sz w:val="24"/>
              </w:rPr>
            </w:pPr>
            <w:r>
              <w:rPr>
                <w:sz w:val="24"/>
              </w:rPr>
              <w:t>Pre and post growth rate</w:t>
            </w:r>
            <w:r>
              <w:rPr>
                <w:spacing w:val="-2"/>
                <w:sz w:val="24"/>
              </w:rPr>
              <w:t> </w:t>
            </w:r>
            <w:r>
              <w:rPr>
                <w:sz w:val="24"/>
              </w:rPr>
              <w:t>in </w:t>
            </w:r>
            <w:r>
              <w:rPr>
                <w:spacing w:val="-2"/>
                <w:sz w:val="24"/>
              </w:rPr>
              <w:t>sales</w:t>
            </w:r>
          </w:p>
        </w:tc>
        <w:tc>
          <w:tcPr>
            <w:tcW w:w="1439" w:type="dxa"/>
          </w:tcPr>
          <w:p>
            <w:pPr>
              <w:pStyle w:val="TableParagraph"/>
              <w:spacing w:line="259" w:lineRule="exact" w:before="37"/>
              <w:ind w:right="95"/>
              <w:jc w:val="right"/>
              <w:rPr>
                <w:sz w:val="24"/>
              </w:rPr>
            </w:pPr>
            <w:r>
              <w:rPr>
                <w:spacing w:val="-2"/>
                <w:sz w:val="24"/>
              </w:rPr>
              <w:t>0.899</w:t>
            </w:r>
          </w:p>
        </w:tc>
        <w:tc>
          <w:tcPr>
            <w:tcW w:w="2251" w:type="dxa"/>
          </w:tcPr>
          <w:p>
            <w:pPr>
              <w:pStyle w:val="TableParagraph"/>
              <w:spacing w:line="259" w:lineRule="exact" w:before="37"/>
              <w:ind w:right="95"/>
              <w:jc w:val="right"/>
              <w:rPr>
                <w:sz w:val="24"/>
              </w:rPr>
            </w:pPr>
            <w:r>
              <w:rPr>
                <w:spacing w:val="-2"/>
                <w:sz w:val="24"/>
              </w:rPr>
              <w:t>0.4349</w:t>
            </w:r>
          </w:p>
        </w:tc>
        <w:tc>
          <w:tcPr>
            <w:tcW w:w="2244" w:type="dxa"/>
          </w:tcPr>
          <w:p>
            <w:pPr>
              <w:pStyle w:val="TableParagraph"/>
              <w:spacing w:line="274" w:lineRule="exact"/>
              <w:ind w:right="690"/>
              <w:jc w:val="right"/>
              <w:rPr>
                <w:sz w:val="24"/>
              </w:rPr>
            </w:pPr>
            <w:r>
              <w:rPr>
                <w:sz w:val="24"/>
              </w:rPr>
              <w:t>Not</w:t>
            </w:r>
            <w:r>
              <w:rPr>
                <w:spacing w:val="-2"/>
                <w:sz w:val="24"/>
              </w:rPr>
              <w:t> significant</w:t>
            </w:r>
          </w:p>
        </w:tc>
      </w:tr>
    </w:tbl>
    <w:p>
      <w:pPr>
        <w:pStyle w:val="BodyText"/>
        <w:spacing w:line="360" w:lineRule="auto" w:before="258"/>
        <w:ind w:left="820" w:right="1016"/>
      </w:pPr>
      <w:r>
        <w:rPr/>
        <w:t>Evidence from table 4.5 above indicated that there was no significant difference in the pre-and post-change growth indicators. For company A, the t-statistic = -0.5821, Probability Value=.6014; For company B, t-statistics=1.0694, Probability Value=0.3633; For company C, t-statistics=0.9155, Probability Value=0.4275; For company D, t- statistics=0.899, Probability Value=0.4349; For company E, t-statistics=0.899,</w:t>
      </w:r>
      <w:r>
        <w:rPr>
          <w:spacing w:val="40"/>
        </w:rPr>
        <w:t> </w:t>
      </w:r>
      <w:r>
        <w:rPr/>
        <w:t>Probability Value=0.4349. Hypothesis one is therefore accepted. Hence, Organisational change does not lead to significant increase in sales volume.</w:t>
      </w:r>
    </w:p>
    <w:p>
      <w:pPr>
        <w:pStyle w:val="BodyText"/>
        <w:spacing w:before="254"/>
        <w:jc w:val="left"/>
      </w:pPr>
    </w:p>
    <w:p>
      <w:pPr>
        <w:spacing w:line="482" w:lineRule="auto" w:before="0"/>
        <w:ind w:left="1180" w:right="1931" w:hanging="360"/>
        <w:jc w:val="left"/>
        <w:rPr>
          <w:b/>
          <w:sz w:val="24"/>
        </w:rPr>
      </w:pPr>
      <w:r>
        <w:rPr>
          <w:sz w:val="24"/>
        </w:rPr>
        <w:t>Hypothesis Two: </w:t>
      </w:r>
      <w:r>
        <w:rPr>
          <w:b/>
          <w:sz w:val="24"/>
        </w:rPr>
        <w:t>Organisational change will not lead to relatively higher profits. Table</w:t>
      </w:r>
      <w:r>
        <w:rPr>
          <w:b/>
          <w:spacing w:val="-4"/>
          <w:sz w:val="24"/>
        </w:rPr>
        <w:t> </w:t>
      </w:r>
      <w:r>
        <w:rPr>
          <w:b/>
          <w:sz w:val="24"/>
        </w:rPr>
        <w:t>4.6:</w:t>
      </w:r>
      <w:r>
        <w:rPr>
          <w:b/>
          <w:spacing w:val="-4"/>
          <w:sz w:val="24"/>
        </w:rPr>
        <w:t> </w:t>
      </w:r>
      <w:r>
        <w:rPr>
          <w:b/>
          <w:sz w:val="24"/>
        </w:rPr>
        <w:t>Paired</w:t>
      </w:r>
      <w:r>
        <w:rPr>
          <w:b/>
          <w:spacing w:val="-4"/>
          <w:sz w:val="24"/>
        </w:rPr>
        <w:t> </w:t>
      </w:r>
      <w:r>
        <w:rPr>
          <w:b/>
          <w:sz w:val="24"/>
        </w:rPr>
        <w:t>samples</w:t>
      </w:r>
      <w:r>
        <w:rPr>
          <w:b/>
          <w:spacing w:val="-4"/>
          <w:sz w:val="24"/>
        </w:rPr>
        <w:t> </w:t>
      </w:r>
      <w:r>
        <w:rPr>
          <w:b/>
          <w:sz w:val="24"/>
        </w:rPr>
        <w:t>(pre</w:t>
      </w:r>
      <w:r>
        <w:rPr>
          <w:b/>
          <w:spacing w:val="-4"/>
          <w:sz w:val="24"/>
        </w:rPr>
        <w:t> </w:t>
      </w:r>
      <w:r>
        <w:rPr>
          <w:b/>
          <w:sz w:val="24"/>
        </w:rPr>
        <w:t>and</w:t>
      </w:r>
      <w:r>
        <w:rPr>
          <w:b/>
          <w:spacing w:val="-4"/>
          <w:sz w:val="24"/>
        </w:rPr>
        <w:t> </w:t>
      </w:r>
      <w:r>
        <w:rPr>
          <w:b/>
          <w:sz w:val="24"/>
        </w:rPr>
        <w:t>post</w:t>
      </w:r>
      <w:r>
        <w:rPr>
          <w:b/>
          <w:spacing w:val="-4"/>
          <w:sz w:val="24"/>
        </w:rPr>
        <w:t> </w:t>
      </w:r>
      <w:r>
        <w:rPr>
          <w:b/>
          <w:sz w:val="24"/>
        </w:rPr>
        <w:t>performance</w:t>
      </w:r>
      <w:r>
        <w:rPr>
          <w:b/>
          <w:spacing w:val="-4"/>
          <w:sz w:val="24"/>
        </w:rPr>
        <w:t> </w:t>
      </w:r>
      <w:r>
        <w:rPr>
          <w:b/>
          <w:sz w:val="24"/>
        </w:rPr>
        <w:t>indicators)</w:t>
      </w:r>
      <w:r>
        <w:rPr>
          <w:b/>
          <w:spacing w:val="-4"/>
          <w:sz w:val="24"/>
        </w:rPr>
        <w:t> </w:t>
      </w:r>
      <w:r>
        <w:rPr>
          <w:b/>
          <w:sz w:val="24"/>
        </w:rPr>
        <w:t>t-test</w:t>
      </w:r>
      <w:r>
        <w:rPr>
          <w:b/>
          <w:spacing w:val="-4"/>
          <w:sz w:val="24"/>
        </w:rPr>
        <w:t> </w:t>
      </w:r>
      <w:r>
        <w:rPr>
          <w:b/>
          <w:sz w:val="24"/>
        </w:rPr>
        <w:t>results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0"/>
        <w:gridCol w:w="1487"/>
        <w:gridCol w:w="2346"/>
        <w:gridCol w:w="1954"/>
      </w:tblGrid>
      <w:tr>
        <w:trPr>
          <w:trHeight w:val="317" w:hRule="atLeast"/>
        </w:trPr>
        <w:tc>
          <w:tcPr>
            <w:tcW w:w="3790" w:type="dxa"/>
          </w:tcPr>
          <w:p>
            <w:pPr>
              <w:pStyle w:val="TableParagraph"/>
              <w:ind w:left="10"/>
              <w:jc w:val="center"/>
              <w:rPr>
                <w:b/>
                <w:sz w:val="24"/>
              </w:rPr>
            </w:pPr>
            <w:r>
              <w:rPr>
                <w:b/>
                <w:spacing w:val="-4"/>
                <w:sz w:val="24"/>
              </w:rPr>
              <w:t>Pair</w:t>
            </w:r>
          </w:p>
        </w:tc>
        <w:tc>
          <w:tcPr>
            <w:tcW w:w="1487" w:type="dxa"/>
          </w:tcPr>
          <w:p>
            <w:pPr>
              <w:pStyle w:val="TableParagraph"/>
              <w:ind w:left="223"/>
              <w:rPr>
                <w:b/>
                <w:sz w:val="24"/>
              </w:rPr>
            </w:pPr>
            <w:r>
              <w:rPr>
                <w:b/>
                <w:sz w:val="24"/>
              </w:rPr>
              <w:t>t-</w:t>
            </w:r>
            <w:r>
              <w:rPr>
                <w:b/>
                <w:spacing w:val="-2"/>
                <w:sz w:val="24"/>
              </w:rPr>
              <w:t>statistics</w:t>
            </w:r>
          </w:p>
        </w:tc>
        <w:tc>
          <w:tcPr>
            <w:tcW w:w="2346" w:type="dxa"/>
          </w:tcPr>
          <w:p>
            <w:pPr>
              <w:pStyle w:val="TableParagraph"/>
              <w:ind w:left="289"/>
              <w:rPr>
                <w:b/>
                <w:sz w:val="24"/>
              </w:rPr>
            </w:pPr>
            <w:r>
              <w:rPr>
                <w:b/>
                <w:sz w:val="24"/>
              </w:rPr>
              <w:t>Probability </w:t>
            </w:r>
            <w:r>
              <w:rPr>
                <w:b/>
                <w:spacing w:val="-4"/>
                <w:sz w:val="24"/>
              </w:rPr>
              <w:t>value</w:t>
            </w:r>
          </w:p>
        </w:tc>
        <w:tc>
          <w:tcPr>
            <w:tcW w:w="1954" w:type="dxa"/>
          </w:tcPr>
          <w:p>
            <w:pPr>
              <w:pStyle w:val="TableParagraph"/>
              <w:ind w:left="510"/>
              <w:rPr>
                <w:b/>
                <w:sz w:val="24"/>
              </w:rPr>
            </w:pPr>
            <w:r>
              <w:rPr>
                <w:b/>
                <w:spacing w:val="-2"/>
                <w:sz w:val="24"/>
              </w:rPr>
              <w:t>Remarks</w:t>
            </w:r>
          </w:p>
        </w:tc>
      </w:tr>
      <w:tr>
        <w:trPr>
          <w:trHeight w:val="317" w:hRule="atLeast"/>
        </w:trPr>
        <w:tc>
          <w:tcPr>
            <w:tcW w:w="9577" w:type="dxa"/>
            <w:gridSpan w:val="4"/>
          </w:tcPr>
          <w:p>
            <w:pPr>
              <w:pStyle w:val="TableParagraph"/>
              <w:ind w:left="107"/>
              <w:rPr>
                <w:b/>
                <w:sz w:val="24"/>
              </w:rPr>
            </w:pPr>
            <w:r>
              <w:rPr>
                <w:b/>
                <w:sz w:val="24"/>
              </w:rPr>
              <w:t>Profitability</w:t>
            </w:r>
            <w:r>
              <w:rPr>
                <w:b/>
                <w:spacing w:val="-3"/>
                <w:sz w:val="24"/>
              </w:rPr>
              <w:t> </w:t>
            </w:r>
            <w:r>
              <w:rPr>
                <w:b/>
                <w:spacing w:val="-2"/>
                <w:sz w:val="24"/>
              </w:rPr>
              <w:t>indicators</w:t>
            </w:r>
          </w:p>
        </w:tc>
      </w:tr>
      <w:tr>
        <w:trPr>
          <w:trHeight w:val="317" w:hRule="atLeast"/>
        </w:trPr>
        <w:tc>
          <w:tcPr>
            <w:tcW w:w="9577" w:type="dxa"/>
            <w:gridSpan w:val="4"/>
          </w:tcPr>
          <w:p>
            <w:pPr>
              <w:pStyle w:val="TableParagraph"/>
              <w:ind w:left="107"/>
              <w:rPr>
                <w:b/>
                <w:sz w:val="24"/>
              </w:rPr>
            </w:pPr>
            <w:r>
              <w:rPr>
                <w:b/>
                <w:sz w:val="24"/>
              </w:rPr>
              <w:t>Company </w:t>
            </w:r>
            <w:r>
              <w:rPr>
                <w:b/>
                <w:spacing w:val="-10"/>
                <w:sz w:val="24"/>
              </w:rPr>
              <w:t>A</w:t>
            </w:r>
          </w:p>
        </w:tc>
      </w:tr>
      <w:tr>
        <w:trPr>
          <w:trHeight w:val="316" w:hRule="atLeast"/>
        </w:trPr>
        <w:tc>
          <w:tcPr>
            <w:tcW w:w="3790" w:type="dxa"/>
          </w:tcPr>
          <w:p>
            <w:pPr>
              <w:pStyle w:val="TableParagraph"/>
              <w:spacing w:line="274" w:lineRule="exact"/>
              <w:ind w:left="107"/>
              <w:rPr>
                <w:sz w:val="24"/>
              </w:rPr>
            </w:pPr>
            <w:r>
              <w:rPr>
                <w:sz w:val="24"/>
              </w:rPr>
              <w:t>Pre and post return on</w:t>
            </w:r>
            <w:r>
              <w:rPr>
                <w:spacing w:val="-1"/>
                <w:sz w:val="24"/>
              </w:rPr>
              <w:t> </w:t>
            </w:r>
            <w:r>
              <w:rPr>
                <w:sz w:val="24"/>
              </w:rPr>
              <w:t>asset </w:t>
            </w:r>
            <w:r>
              <w:rPr>
                <w:spacing w:val="-5"/>
                <w:sz w:val="24"/>
              </w:rPr>
              <w:t>(1)</w:t>
            </w:r>
          </w:p>
        </w:tc>
        <w:tc>
          <w:tcPr>
            <w:tcW w:w="1487" w:type="dxa"/>
          </w:tcPr>
          <w:p>
            <w:pPr>
              <w:pStyle w:val="TableParagraph"/>
              <w:spacing w:line="274" w:lineRule="exact"/>
              <w:ind w:right="97"/>
              <w:jc w:val="right"/>
              <w:rPr>
                <w:sz w:val="24"/>
              </w:rPr>
            </w:pPr>
            <w:r>
              <w:rPr>
                <w:spacing w:val="-10"/>
                <w:sz w:val="24"/>
              </w:rPr>
              <w:t>0</w:t>
            </w:r>
          </w:p>
        </w:tc>
        <w:tc>
          <w:tcPr>
            <w:tcW w:w="2346" w:type="dxa"/>
          </w:tcPr>
          <w:p>
            <w:pPr>
              <w:pStyle w:val="TableParagraph"/>
              <w:spacing w:line="274" w:lineRule="exact"/>
              <w:ind w:right="97"/>
              <w:jc w:val="right"/>
              <w:rPr>
                <w:sz w:val="24"/>
              </w:rPr>
            </w:pPr>
            <w:r>
              <w:rPr>
                <w:spacing w:val="-10"/>
                <w:sz w:val="24"/>
              </w:rPr>
              <w:t>1</w:t>
            </w:r>
          </w:p>
        </w:tc>
        <w:tc>
          <w:tcPr>
            <w:tcW w:w="1954" w:type="dxa"/>
          </w:tcPr>
          <w:p>
            <w:pPr>
              <w:pStyle w:val="TableParagraph"/>
              <w:spacing w:line="274" w:lineRule="exact"/>
              <w:ind w:left="108"/>
              <w:rPr>
                <w:sz w:val="24"/>
              </w:rPr>
            </w:pPr>
            <w:r>
              <w:rPr>
                <w:sz w:val="24"/>
              </w:rPr>
              <w:t>Not</w:t>
            </w:r>
            <w:r>
              <w:rPr>
                <w:spacing w:val="-2"/>
                <w:sz w:val="24"/>
              </w:rPr>
              <w:t> significant</w:t>
            </w:r>
          </w:p>
        </w:tc>
      </w:tr>
      <w:tr>
        <w:trPr>
          <w:trHeight w:val="317" w:hRule="atLeast"/>
        </w:trPr>
        <w:tc>
          <w:tcPr>
            <w:tcW w:w="3790" w:type="dxa"/>
          </w:tcPr>
          <w:p>
            <w:pPr>
              <w:pStyle w:val="TableParagraph"/>
              <w:spacing w:line="275" w:lineRule="exact"/>
              <w:ind w:left="107"/>
              <w:rPr>
                <w:sz w:val="24"/>
              </w:rPr>
            </w:pPr>
            <w:r>
              <w:rPr>
                <w:sz w:val="24"/>
              </w:rPr>
              <w:t>Pre and post return on</w:t>
            </w:r>
            <w:r>
              <w:rPr>
                <w:spacing w:val="-1"/>
                <w:sz w:val="24"/>
              </w:rPr>
              <w:t> </w:t>
            </w:r>
            <w:r>
              <w:rPr>
                <w:sz w:val="24"/>
              </w:rPr>
              <w:t>asset </w:t>
            </w:r>
            <w:r>
              <w:rPr>
                <w:spacing w:val="-5"/>
                <w:sz w:val="24"/>
              </w:rPr>
              <w:t>(2)</w:t>
            </w:r>
          </w:p>
        </w:tc>
        <w:tc>
          <w:tcPr>
            <w:tcW w:w="1487" w:type="dxa"/>
          </w:tcPr>
          <w:p>
            <w:pPr>
              <w:pStyle w:val="TableParagraph"/>
              <w:spacing w:line="275" w:lineRule="exact"/>
              <w:ind w:right="97"/>
              <w:jc w:val="right"/>
              <w:rPr>
                <w:sz w:val="24"/>
              </w:rPr>
            </w:pPr>
            <w:r>
              <w:rPr>
                <w:spacing w:val="-5"/>
                <w:sz w:val="24"/>
              </w:rPr>
              <w:t>1.5</w:t>
            </w:r>
          </w:p>
        </w:tc>
        <w:tc>
          <w:tcPr>
            <w:tcW w:w="2346" w:type="dxa"/>
          </w:tcPr>
          <w:p>
            <w:pPr>
              <w:pStyle w:val="TableParagraph"/>
              <w:spacing w:line="275" w:lineRule="exact"/>
              <w:ind w:right="97"/>
              <w:jc w:val="right"/>
              <w:rPr>
                <w:sz w:val="24"/>
              </w:rPr>
            </w:pPr>
            <w:r>
              <w:rPr>
                <w:spacing w:val="-2"/>
                <w:sz w:val="24"/>
              </w:rPr>
              <w:t>0.208</w:t>
            </w:r>
          </w:p>
        </w:tc>
        <w:tc>
          <w:tcPr>
            <w:tcW w:w="1954" w:type="dxa"/>
          </w:tcPr>
          <w:p>
            <w:pPr>
              <w:pStyle w:val="TableParagraph"/>
              <w:spacing w:line="275" w:lineRule="exact"/>
              <w:ind w:left="108"/>
              <w:rPr>
                <w:sz w:val="24"/>
              </w:rPr>
            </w:pPr>
            <w:r>
              <w:rPr>
                <w:sz w:val="24"/>
              </w:rPr>
              <w:t>Not</w:t>
            </w:r>
            <w:r>
              <w:rPr>
                <w:spacing w:val="-2"/>
                <w:sz w:val="24"/>
              </w:rPr>
              <w:t> significant</w:t>
            </w:r>
          </w:p>
        </w:tc>
      </w:tr>
      <w:tr>
        <w:trPr>
          <w:trHeight w:val="317" w:hRule="atLeast"/>
        </w:trPr>
        <w:tc>
          <w:tcPr>
            <w:tcW w:w="9577" w:type="dxa"/>
            <w:gridSpan w:val="4"/>
          </w:tcPr>
          <w:p>
            <w:pPr>
              <w:pStyle w:val="TableParagraph"/>
              <w:spacing w:before="1"/>
              <w:ind w:left="107"/>
              <w:rPr>
                <w:b/>
                <w:sz w:val="24"/>
              </w:rPr>
            </w:pPr>
            <w:r>
              <w:rPr>
                <w:b/>
                <w:sz w:val="24"/>
              </w:rPr>
              <w:t>Company </w:t>
            </w:r>
            <w:r>
              <w:rPr>
                <w:b/>
                <w:spacing w:val="-10"/>
                <w:sz w:val="24"/>
              </w:rPr>
              <w:t>B</w:t>
            </w:r>
          </w:p>
        </w:tc>
      </w:tr>
      <w:tr>
        <w:trPr>
          <w:trHeight w:val="317" w:hRule="atLeast"/>
        </w:trPr>
        <w:tc>
          <w:tcPr>
            <w:tcW w:w="3790" w:type="dxa"/>
          </w:tcPr>
          <w:p>
            <w:pPr>
              <w:pStyle w:val="TableParagraph"/>
              <w:spacing w:line="274" w:lineRule="exact"/>
              <w:ind w:left="107"/>
              <w:rPr>
                <w:sz w:val="24"/>
              </w:rPr>
            </w:pPr>
            <w:r>
              <w:rPr>
                <w:sz w:val="24"/>
              </w:rPr>
              <w:t>Pre and post return on</w:t>
            </w:r>
            <w:r>
              <w:rPr>
                <w:spacing w:val="-1"/>
                <w:sz w:val="24"/>
              </w:rPr>
              <w:t> </w:t>
            </w:r>
            <w:r>
              <w:rPr>
                <w:sz w:val="24"/>
              </w:rPr>
              <w:t>asset </w:t>
            </w:r>
            <w:r>
              <w:rPr>
                <w:spacing w:val="-5"/>
                <w:sz w:val="24"/>
              </w:rPr>
              <w:t>(1)</w:t>
            </w:r>
          </w:p>
        </w:tc>
        <w:tc>
          <w:tcPr>
            <w:tcW w:w="1487" w:type="dxa"/>
          </w:tcPr>
          <w:p>
            <w:pPr>
              <w:pStyle w:val="TableParagraph"/>
              <w:spacing w:line="274" w:lineRule="exact"/>
              <w:ind w:right="97"/>
              <w:jc w:val="right"/>
              <w:rPr>
                <w:sz w:val="24"/>
              </w:rPr>
            </w:pPr>
            <w:r>
              <w:rPr>
                <w:sz w:val="24"/>
              </w:rPr>
              <w:t>-</w:t>
            </w:r>
            <w:r>
              <w:rPr>
                <w:spacing w:val="-2"/>
                <w:sz w:val="24"/>
              </w:rPr>
              <w:t>4.6572</w:t>
            </w:r>
          </w:p>
        </w:tc>
        <w:tc>
          <w:tcPr>
            <w:tcW w:w="2346" w:type="dxa"/>
          </w:tcPr>
          <w:p>
            <w:pPr>
              <w:pStyle w:val="TableParagraph"/>
              <w:spacing w:line="274" w:lineRule="exact"/>
              <w:ind w:right="97"/>
              <w:jc w:val="right"/>
              <w:rPr>
                <w:sz w:val="24"/>
              </w:rPr>
            </w:pPr>
            <w:r>
              <w:rPr>
                <w:spacing w:val="-2"/>
                <w:sz w:val="24"/>
              </w:rPr>
              <w:t>0.0187</w:t>
            </w:r>
          </w:p>
        </w:tc>
        <w:tc>
          <w:tcPr>
            <w:tcW w:w="1954" w:type="dxa"/>
          </w:tcPr>
          <w:p>
            <w:pPr>
              <w:pStyle w:val="TableParagraph"/>
              <w:spacing w:line="274" w:lineRule="exact"/>
              <w:ind w:left="108"/>
              <w:rPr>
                <w:sz w:val="24"/>
              </w:rPr>
            </w:pPr>
            <w:r>
              <w:rPr>
                <w:spacing w:val="-2"/>
                <w:sz w:val="24"/>
              </w:rPr>
              <w:t>Significant</w:t>
            </w:r>
          </w:p>
        </w:tc>
      </w:tr>
      <w:tr>
        <w:trPr>
          <w:trHeight w:val="318" w:hRule="atLeast"/>
        </w:trPr>
        <w:tc>
          <w:tcPr>
            <w:tcW w:w="3790" w:type="dxa"/>
          </w:tcPr>
          <w:p>
            <w:pPr>
              <w:pStyle w:val="TableParagraph"/>
              <w:spacing w:line="274" w:lineRule="exact"/>
              <w:ind w:left="107"/>
              <w:rPr>
                <w:sz w:val="24"/>
              </w:rPr>
            </w:pPr>
            <w:r>
              <w:rPr>
                <w:sz w:val="24"/>
              </w:rPr>
              <w:t>Pre and post return on</w:t>
            </w:r>
            <w:r>
              <w:rPr>
                <w:spacing w:val="-1"/>
                <w:sz w:val="24"/>
              </w:rPr>
              <w:t> </w:t>
            </w:r>
            <w:r>
              <w:rPr>
                <w:sz w:val="24"/>
              </w:rPr>
              <w:t>asset </w:t>
            </w:r>
            <w:r>
              <w:rPr>
                <w:spacing w:val="-5"/>
                <w:sz w:val="24"/>
              </w:rPr>
              <w:t>(2)</w:t>
            </w:r>
          </w:p>
        </w:tc>
        <w:tc>
          <w:tcPr>
            <w:tcW w:w="1487" w:type="dxa"/>
          </w:tcPr>
          <w:p>
            <w:pPr>
              <w:pStyle w:val="TableParagraph"/>
              <w:spacing w:line="274" w:lineRule="exact"/>
              <w:ind w:right="97"/>
              <w:jc w:val="right"/>
              <w:rPr>
                <w:sz w:val="24"/>
              </w:rPr>
            </w:pPr>
            <w:r>
              <w:rPr>
                <w:sz w:val="24"/>
              </w:rPr>
              <w:t>-</w:t>
            </w:r>
            <w:r>
              <w:rPr>
                <w:spacing w:val="-2"/>
                <w:sz w:val="24"/>
              </w:rPr>
              <w:t>1.1973</w:t>
            </w:r>
          </w:p>
        </w:tc>
        <w:tc>
          <w:tcPr>
            <w:tcW w:w="2346" w:type="dxa"/>
          </w:tcPr>
          <w:p>
            <w:pPr>
              <w:pStyle w:val="TableParagraph"/>
              <w:spacing w:line="274" w:lineRule="exact"/>
              <w:ind w:right="97"/>
              <w:jc w:val="right"/>
              <w:rPr>
                <w:sz w:val="24"/>
              </w:rPr>
            </w:pPr>
            <w:r>
              <w:rPr>
                <w:spacing w:val="-2"/>
                <w:sz w:val="24"/>
              </w:rPr>
              <w:t>0.3172</w:t>
            </w:r>
          </w:p>
        </w:tc>
        <w:tc>
          <w:tcPr>
            <w:tcW w:w="1954" w:type="dxa"/>
          </w:tcPr>
          <w:p>
            <w:pPr>
              <w:pStyle w:val="TableParagraph"/>
              <w:spacing w:line="274" w:lineRule="exact"/>
              <w:ind w:left="108"/>
              <w:rPr>
                <w:sz w:val="24"/>
              </w:rPr>
            </w:pPr>
            <w:r>
              <w:rPr>
                <w:sz w:val="24"/>
              </w:rPr>
              <w:t>Not</w:t>
            </w:r>
            <w:r>
              <w:rPr>
                <w:spacing w:val="-2"/>
                <w:sz w:val="24"/>
              </w:rPr>
              <w:t> significant</w:t>
            </w:r>
          </w:p>
        </w:tc>
      </w:tr>
      <w:tr>
        <w:trPr>
          <w:trHeight w:val="317" w:hRule="atLeast"/>
        </w:trPr>
        <w:tc>
          <w:tcPr>
            <w:tcW w:w="9577" w:type="dxa"/>
            <w:gridSpan w:val="4"/>
          </w:tcPr>
          <w:p>
            <w:pPr>
              <w:pStyle w:val="TableParagraph"/>
              <w:ind w:left="107"/>
              <w:rPr>
                <w:b/>
                <w:sz w:val="24"/>
              </w:rPr>
            </w:pPr>
            <w:r>
              <w:rPr>
                <w:b/>
                <w:sz w:val="24"/>
              </w:rPr>
              <w:t>Company </w:t>
            </w:r>
            <w:r>
              <w:rPr>
                <w:b/>
                <w:spacing w:val="-10"/>
                <w:sz w:val="24"/>
              </w:rPr>
              <w:t>C</w:t>
            </w:r>
          </w:p>
        </w:tc>
      </w:tr>
    </w:tbl>
    <w:p>
      <w:pPr>
        <w:spacing w:after="0"/>
        <w:rPr>
          <w:sz w:val="24"/>
        </w:rPr>
        <w:sectPr>
          <w:pgSz w:w="12240" w:h="15840"/>
          <w:pgMar w:header="0" w:footer="1064" w:top="1360" w:bottom="1260" w:left="620" w:right="420"/>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0"/>
        <w:gridCol w:w="1487"/>
        <w:gridCol w:w="2346"/>
        <w:gridCol w:w="1954"/>
      </w:tblGrid>
      <w:tr>
        <w:trPr>
          <w:trHeight w:val="317" w:hRule="atLeast"/>
        </w:trPr>
        <w:tc>
          <w:tcPr>
            <w:tcW w:w="3790" w:type="dxa"/>
          </w:tcPr>
          <w:p>
            <w:pPr>
              <w:pStyle w:val="TableParagraph"/>
              <w:spacing w:line="274" w:lineRule="exact"/>
              <w:ind w:left="107"/>
              <w:rPr>
                <w:sz w:val="24"/>
              </w:rPr>
            </w:pPr>
            <w:r>
              <w:rPr>
                <w:sz w:val="24"/>
              </w:rPr>
              <w:t>Pre and post return on</w:t>
            </w:r>
            <w:r>
              <w:rPr>
                <w:spacing w:val="-1"/>
                <w:sz w:val="24"/>
              </w:rPr>
              <w:t> </w:t>
            </w:r>
            <w:r>
              <w:rPr>
                <w:sz w:val="24"/>
              </w:rPr>
              <w:t>asset </w:t>
            </w:r>
            <w:r>
              <w:rPr>
                <w:spacing w:val="-5"/>
                <w:sz w:val="24"/>
              </w:rPr>
              <w:t>(1)</w:t>
            </w:r>
          </w:p>
        </w:tc>
        <w:tc>
          <w:tcPr>
            <w:tcW w:w="1487" w:type="dxa"/>
          </w:tcPr>
          <w:p>
            <w:pPr>
              <w:pStyle w:val="TableParagraph"/>
              <w:spacing w:line="274" w:lineRule="exact"/>
              <w:ind w:right="97"/>
              <w:jc w:val="right"/>
              <w:rPr>
                <w:sz w:val="24"/>
              </w:rPr>
            </w:pPr>
            <w:r>
              <w:rPr>
                <w:spacing w:val="-2"/>
                <w:sz w:val="24"/>
              </w:rPr>
              <w:t>1.6802</w:t>
            </w:r>
          </w:p>
        </w:tc>
        <w:tc>
          <w:tcPr>
            <w:tcW w:w="2346" w:type="dxa"/>
          </w:tcPr>
          <w:p>
            <w:pPr>
              <w:pStyle w:val="TableParagraph"/>
              <w:spacing w:line="274" w:lineRule="exact"/>
              <w:ind w:right="97"/>
              <w:jc w:val="right"/>
              <w:rPr>
                <w:sz w:val="24"/>
              </w:rPr>
            </w:pPr>
            <w:r>
              <w:rPr>
                <w:spacing w:val="-2"/>
                <w:sz w:val="24"/>
              </w:rPr>
              <w:t>0.1682</w:t>
            </w:r>
          </w:p>
        </w:tc>
        <w:tc>
          <w:tcPr>
            <w:tcW w:w="1954" w:type="dxa"/>
          </w:tcPr>
          <w:p>
            <w:pPr>
              <w:pStyle w:val="TableParagraph"/>
              <w:spacing w:line="274" w:lineRule="exact"/>
              <w:ind w:left="108"/>
              <w:rPr>
                <w:sz w:val="24"/>
              </w:rPr>
            </w:pPr>
            <w:r>
              <w:rPr>
                <w:sz w:val="24"/>
              </w:rPr>
              <w:t>Not</w:t>
            </w:r>
            <w:r>
              <w:rPr>
                <w:spacing w:val="-2"/>
                <w:sz w:val="24"/>
              </w:rPr>
              <w:t> significant</w:t>
            </w:r>
          </w:p>
        </w:tc>
      </w:tr>
      <w:tr>
        <w:trPr>
          <w:trHeight w:val="317" w:hRule="atLeast"/>
        </w:trPr>
        <w:tc>
          <w:tcPr>
            <w:tcW w:w="3790" w:type="dxa"/>
          </w:tcPr>
          <w:p>
            <w:pPr>
              <w:pStyle w:val="TableParagraph"/>
              <w:spacing w:line="274" w:lineRule="exact"/>
              <w:ind w:left="107"/>
              <w:rPr>
                <w:sz w:val="24"/>
              </w:rPr>
            </w:pPr>
            <w:r>
              <w:rPr>
                <w:sz w:val="24"/>
              </w:rPr>
              <w:t>Pre and post return on</w:t>
            </w:r>
            <w:r>
              <w:rPr>
                <w:spacing w:val="-1"/>
                <w:sz w:val="24"/>
              </w:rPr>
              <w:t> </w:t>
            </w:r>
            <w:r>
              <w:rPr>
                <w:sz w:val="24"/>
              </w:rPr>
              <w:t>asset </w:t>
            </w:r>
            <w:r>
              <w:rPr>
                <w:spacing w:val="-5"/>
                <w:sz w:val="24"/>
              </w:rPr>
              <w:t>(2)</w:t>
            </w:r>
          </w:p>
        </w:tc>
        <w:tc>
          <w:tcPr>
            <w:tcW w:w="1487" w:type="dxa"/>
          </w:tcPr>
          <w:p>
            <w:pPr>
              <w:pStyle w:val="TableParagraph"/>
              <w:spacing w:line="274" w:lineRule="exact"/>
              <w:ind w:right="97"/>
              <w:jc w:val="right"/>
              <w:rPr>
                <w:sz w:val="24"/>
              </w:rPr>
            </w:pPr>
            <w:r>
              <w:rPr>
                <w:spacing w:val="-2"/>
                <w:sz w:val="24"/>
              </w:rPr>
              <w:t>1.5582</w:t>
            </w:r>
          </w:p>
        </w:tc>
        <w:tc>
          <w:tcPr>
            <w:tcW w:w="2346" w:type="dxa"/>
          </w:tcPr>
          <w:p>
            <w:pPr>
              <w:pStyle w:val="TableParagraph"/>
              <w:spacing w:line="274" w:lineRule="exact"/>
              <w:ind w:right="97"/>
              <w:jc w:val="right"/>
              <w:rPr>
                <w:sz w:val="24"/>
              </w:rPr>
            </w:pPr>
            <w:r>
              <w:rPr>
                <w:spacing w:val="-2"/>
                <w:sz w:val="24"/>
              </w:rPr>
              <w:t>0.1942</w:t>
            </w:r>
          </w:p>
        </w:tc>
        <w:tc>
          <w:tcPr>
            <w:tcW w:w="1954" w:type="dxa"/>
          </w:tcPr>
          <w:p>
            <w:pPr>
              <w:pStyle w:val="TableParagraph"/>
              <w:spacing w:line="274" w:lineRule="exact"/>
              <w:ind w:left="108"/>
              <w:rPr>
                <w:sz w:val="24"/>
              </w:rPr>
            </w:pPr>
            <w:r>
              <w:rPr>
                <w:sz w:val="24"/>
              </w:rPr>
              <w:t>Not</w:t>
            </w:r>
            <w:r>
              <w:rPr>
                <w:spacing w:val="-2"/>
                <w:sz w:val="24"/>
              </w:rPr>
              <w:t> significant</w:t>
            </w:r>
          </w:p>
        </w:tc>
      </w:tr>
      <w:tr>
        <w:trPr>
          <w:trHeight w:val="316" w:hRule="atLeast"/>
        </w:trPr>
        <w:tc>
          <w:tcPr>
            <w:tcW w:w="9577" w:type="dxa"/>
            <w:gridSpan w:val="4"/>
          </w:tcPr>
          <w:p>
            <w:pPr>
              <w:pStyle w:val="TableParagraph"/>
              <w:ind w:left="107"/>
              <w:rPr>
                <w:b/>
                <w:sz w:val="24"/>
              </w:rPr>
            </w:pPr>
            <w:r>
              <w:rPr>
                <w:b/>
                <w:sz w:val="24"/>
              </w:rPr>
              <w:t>Company </w:t>
            </w:r>
            <w:r>
              <w:rPr>
                <w:b/>
                <w:spacing w:val="-10"/>
                <w:sz w:val="24"/>
              </w:rPr>
              <w:t>D</w:t>
            </w:r>
          </w:p>
        </w:tc>
      </w:tr>
      <w:tr>
        <w:trPr>
          <w:trHeight w:val="317" w:hRule="atLeast"/>
        </w:trPr>
        <w:tc>
          <w:tcPr>
            <w:tcW w:w="3790" w:type="dxa"/>
          </w:tcPr>
          <w:p>
            <w:pPr>
              <w:pStyle w:val="TableParagraph"/>
              <w:spacing w:line="275" w:lineRule="exact"/>
              <w:ind w:left="107"/>
              <w:rPr>
                <w:sz w:val="24"/>
              </w:rPr>
            </w:pPr>
            <w:r>
              <w:rPr>
                <w:sz w:val="24"/>
              </w:rPr>
              <w:t>Pre and post return on asset </w:t>
            </w:r>
            <w:r>
              <w:rPr>
                <w:spacing w:val="-5"/>
                <w:sz w:val="24"/>
              </w:rPr>
              <w:t>(1)</w:t>
            </w:r>
          </w:p>
        </w:tc>
        <w:tc>
          <w:tcPr>
            <w:tcW w:w="1487" w:type="dxa"/>
          </w:tcPr>
          <w:p>
            <w:pPr>
              <w:pStyle w:val="TableParagraph"/>
              <w:spacing w:line="275" w:lineRule="exact"/>
              <w:ind w:right="97"/>
              <w:jc w:val="right"/>
              <w:rPr>
                <w:sz w:val="24"/>
              </w:rPr>
            </w:pPr>
            <w:r>
              <w:rPr>
                <w:sz w:val="24"/>
              </w:rPr>
              <w:t>-</w:t>
            </w:r>
            <w:r>
              <w:rPr>
                <w:spacing w:val="-2"/>
                <w:sz w:val="24"/>
              </w:rPr>
              <w:t>3.3845</w:t>
            </w:r>
          </w:p>
        </w:tc>
        <w:tc>
          <w:tcPr>
            <w:tcW w:w="2346" w:type="dxa"/>
          </w:tcPr>
          <w:p>
            <w:pPr>
              <w:pStyle w:val="TableParagraph"/>
              <w:spacing w:line="275" w:lineRule="exact"/>
              <w:ind w:right="97"/>
              <w:jc w:val="right"/>
              <w:rPr>
                <w:sz w:val="24"/>
              </w:rPr>
            </w:pPr>
            <w:r>
              <w:rPr>
                <w:spacing w:val="-2"/>
                <w:sz w:val="24"/>
              </w:rPr>
              <w:t>0.0277</w:t>
            </w:r>
          </w:p>
        </w:tc>
        <w:tc>
          <w:tcPr>
            <w:tcW w:w="1954" w:type="dxa"/>
          </w:tcPr>
          <w:p>
            <w:pPr>
              <w:pStyle w:val="TableParagraph"/>
              <w:spacing w:line="275" w:lineRule="exact"/>
              <w:ind w:left="108"/>
              <w:rPr>
                <w:sz w:val="24"/>
              </w:rPr>
            </w:pPr>
            <w:r>
              <w:rPr>
                <w:spacing w:val="-2"/>
                <w:sz w:val="24"/>
              </w:rPr>
              <w:t>Significant</w:t>
            </w:r>
          </w:p>
        </w:tc>
      </w:tr>
      <w:tr>
        <w:trPr>
          <w:trHeight w:val="318" w:hRule="atLeast"/>
        </w:trPr>
        <w:tc>
          <w:tcPr>
            <w:tcW w:w="3790" w:type="dxa"/>
          </w:tcPr>
          <w:p>
            <w:pPr>
              <w:pStyle w:val="TableParagraph"/>
              <w:spacing w:line="275" w:lineRule="exact"/>
              <w:ind w:left="107"/>
              <w:rPr>
                <w:sz w:val="24"/>
              </w:rPr>
            </w:pPr>
            <w:r>
              <w:rPr>
                <w:sz w:val="24"/>
              </w:rPr>
              <w:t>Pre and post return on</w:t>
            </w:r>
            <w:r>
              <w:rPr>
                <w:spacing w:val="-1"/>
                <w:sz w:val="24"/>
              </w:rPr>
              <w:t> </w:t>
            </w:r>
            <w:r>
              <w:rPr>
                <w:sz w:val="24"/>
              </w:rPr>
              <w:t>asset </w:t>
            </w:r>
            <w:r>
              <w:rPr>
                <w:spacing w:val="-5"/>
                <w:sz w:val="24"/>
              </w:rPr>
              <w:t>(2)</w:t>
            </w:r>
          </w:p>
        </w:tc>
        <w:tc>
          <w:tcPr>
            <w:tcW w:w="1487" w:type="dxa"/>
          </w:tcPr>
          <w:p>
            <w:pPr>
              <w:pStyle w:val="TableParagraph"/>
              <w:spacing w:line="275" w:lineRule="exact"/>
              <w:ind w:right="97"/>
              <w:jc w:val="right"/>
              <w:rPr>
                <w:sz w:val="24"/>
              </w:rPr>
            </w:pPr>
            <w:r>
              <w:rPr>
                <w:sz w:val="24"/>
              </w:rPr>
              <w:t>-</w:t>
            </w:r>
            <w:r>
              <w:rPr>
                <w:spacing w:val="-2"/>
                <w:sz w:val="24"/>
              </w:rPr>
              <w:t>1.5811</w:t>
            </w:r>
          </w:p>
        </w:tc>
        <w:tc>
          <w:tcPr>
            <w:tcW w:w="2346" w:type="dxa"/>
          </w:tcPr>
          <w:p>
            <w:pPr>
              <w:pStyle w:val="TableParagraph"/>
              <w:spacing w:line="275" w:lineRule="exact"/>
              <w:ind w:right="97"/>
              <w:jc w:val="right"/>
              <w:rPr>
                <w:sz w:val="24"/>
              </w:rPr>
            </w:pPr>
            <w:r>
              <w:rPr>
                <w:spacing w:val="-2"/>
                <w:sz w:val="24"/>
              </w:rPr>
              <w:t>0.189</w:t>
            </w:r>
          </w:p>
        </w:tc>
        <w:tc>
          <w:tcPr>
            <w:tcW w:w="1954" w:type="dxa"/>
          </w:tcPr>
          <w:p>
            <w:pPr>
              <w:pStyle w:val="TableParagraph"/>
              <w:spacing w:line="275" w:lineRule="exact"/>
              <w:ind w:left="108"/>
              <w:rPr>
                <w:sz w:val="24"/>
              </w:rPr>
            </w:pPr>
            <w:r>
              <w:rPr>
                <w:sz w:val="24"/>
              </w:rPr>
              <w:t>Not</w:t>
            </w:r>
            <w:r>
              <w:rPr>
                <w:spacing w:val="-2"/>
                <w:sz w:val="24"/>
              </w:rPr>
              <w:t> significant</w:t>
            </w:r>
          </w:p>
        </w:tc>
      </w:tr>
      <w:tr>
        <w:trPr>
          <w:trHeight w:val="317" w:hRule="atLeast"/>
        </w:trPr>
        <w:tc>
          <w:tcPr>
            <w:tcW w:w="9577" w:type="dxa"/>
            <w:gridSpan w:val="4"/>
          </w:tcPr>
          <w:p>
            <w:pPr>
              <w:pStyle w:val="TableParagraph"/>
              <w:ind w:left="107"/>
              <w:rPr>
                <w:b/>
                <w:sz w:val="24"/>
              </w:rPr>
            </w:pPr>
            <w:r>
              <w:rPr>
                <w:b/>
                <w:sz w:val="24"/>
              </w:rPr>
              <w:t>Company </w:t>
            </w:r>
            <w:r>
              <w:rPr>
                <w:b/>
                <w:spacing w:val="-10"/>
                <w:sz w:val="24"/>
              </w:rPr>
              <w:t>E</w:t>
            </w:r>
          </w:p>
        </w:tc>
      </w:tr>
      <w:tr>
        <w:trPr>
          <w:trHeight w:val="317" w:hRule="atLeast"/>
        </w:trPr>
        <w:tc>
          <w:tcPr>
            <w:tcW w:w="3790" w:type="dxa"/>
          </w:tcPr>
          <w:p>
            <w:pPr>
              <w:pStyle w:val="TableParagraph"/>
              <w:spacing w:line="274" w:lineRule="exact"/>
              <w:ind w:left="107"/>
              <w:rPr>
                <w:sz w:val="24"/>
              </w:rPr>
            </w:pPr>
            <w:r>
              <w:rPr>
                <w:sz w:val="24"/>
              </w:rPr>
              <w:t>Pre and post return on</w:t>
            </w:r>
            <w:r>
              <w:rPr>
                <w:spacing w:val="-1"/>
                <w:sz w:val="24"/>
              </w:rPr>
              <w:t> </w:t>
            </w:r>
            <w:r>
              <w:rPr>
                <w:sz w:val="24"/>
              </w:rPr>
              <w:t>asset </w:t>
            </w:r>
            <w:r>
              <w:rPr>
                <w:spacing w:val="-5"/>
                <w:sz w:val="24"/>
              </w:rPr>
              <w:t>(1)</w:t>
            </w:r>
          </w:p>
        </w:tc>
        <w:tc>
          <w:tcPr>
            <w:tcW w:w="1487" w:type="dxa"/>
          </w:tcPr>
          <w:p>
            <w:pPr>
              <w:pStyle w:val="TableParagraph"/>
              <w:spacing w:line="274" w:lineRule="exact"/>
              <w:ind w:right="97"/>
              <w:jc w:val="right"/>
              <w:rPr>
                <w:sz w:val="24"/>
              </w:rPr>
            </w:pPr>
            <w:r>
              <w:rPr>
                <w:spacing w:val="-10"/>
                <w:sz w:val="24"/>
              </w:rPr>
              <w:t>0</w:t>
            </w:r>
          </w:p>
        </w:tc>
        <w:tc>
          <w:tcPr>
            <w:tcW w:w="2346" w:type="dxa"/>
          </w:tcPr>
          <w:p>
            <w:pPr>
              <w:pStyle w:val="TableParagraph"/>
              <w:spacing w:line="274" w:lineRule="exact"/>
              <w:ind w:right="97"/>
              <w:jc w:val="right"/>
              <w:rPr>
                <w:sz w:val="24"/>
              </w:rPr>
            </w:pPr>
            <w:r>
              <w:rPr>
                <w:spacing w:val="-10"/>
                <w:sz w:val="24"/>
              </w:rPr>
              <w:t>1</w:t>
            </w:r>
          </w:p>
        </w:tc>
        <w:tc>
          <w:tcPr>
            <w:tcW w:w="1954" w:type="dxa"/>
          </w:tcPr>
          <w:p>
            <w:pPr>
              <w:pStyle w:val="TableParagraph"/>
              <w:spacing w:line="274" w:lineRule="exact"/>
              <w:ind w:left="108"/>
              <w:rPr>
                <w:sz w:val="24"/>
              </w:rPr>
            </w:pPr>
            <w:r>
              <w:rPr>
                <w:sz w:val="24"/>
              </w:rPr>
              <w:t>Not</w:t>
            </w:r>
            <w:r>
              <w:rPr>
                <w:spacing w:val="-2"/>
                <w:sz w:val="24"/>
              </w:rPr>
              <w:t> significant</w:t>
            </w:r>
          </w:p>
        </w:tc>
      </w:tr>
      <w:tr>
        <w:trPr>
          <w:trHeight w:val="317" w:hRule="atLeast"/>
        </w:trPr>
        <w:tc>
          <w:tcPr>
            <w:tcW w:w="3790" w:type="dxa"/>
          </w:tcPr>
          <w:p>
            <w:pPr>
              <w:pStyle w:val="TableParagraph"/>
              <w:spacing w:line="274" w:lineRule="exact"/>
              <w:ind w:left="107"/>
              <w:rPr>
                <w:sz w:val="24"/>
              </w:rPr>
            </w:pPr>
            <w:r>
              <w:rPr>
                <w:sz w:val="24"/>
              </w:rPr>
              <w:t>Pre and post return on</w:t>
            </w:r>
            <w:r>
              <w:rPr>
                <w:spacing w:val="-1"/>
                <w:sz w:val="24"/>
              </w:rPr>
              <w:t> </w:t>
            </w:r>
            <w:r>
              <w:rPr>
                <w:sz w:val="24"/>
              </w:rPr>
              <w:t>asset </w:t>
            </w:r>
            <w:r>
              <w:rPr>
                <w:spacing w:val="-5"/>
                <w:sz w:val="24"/>
              </w:rPr>
              <w:t>(2)</w:t>
            </w:r>
          </w:p>
        </w:tc>
        <w:tc>
          <w:tcPr>
            <w:tcW w:w="1487" w:type="dxa"/>
          </w:tcPr>
          <w:p>
            <w:pPr>
              <w:pStyle w:val="TableParagraph"/>
              <w:spacing w:line="274" w:lineRule="exact"/>
              <w:ind w:right="97"/>
              <w:jc w:val="right"/>
              <w:rPr>
                <w:sz w:val="24"/>
              </w:rPr>
            </w:pPr>
            <w:r>
              <w:rPr>
                <w:spacing w:val="-5"/>
                <w:sz w:val="24"/>
              </w:rPr>
              <w:t>1.5</w:t>
            </w:r>
          </w:p>
        </w:tc>
        <w:tc>
          <w:tcPr>
            <w:tcW w:w="2346" w:type="dxa"/>
          </w:tcPr>
          <w:p>
            <w:pPr>
              <w:pStyle w:val="TableParagraph"/>
              <w:spacing w:line="274" w:lineRule="exact"/>
              <w:ind w:right="97"/>
              <w:jc w:val="right"/>
              <w:rPr>
                <w:sz w:val="24"/>
              </w:rPr>
            </w:pPr>
            <w:r>
              <w:rPr>
                <w:spacing w:val="-2"/>
                <w:sz w:val="24"/>
              </w:rPr>
              <w:t>0.208</w:t>
            </w:r>
          </w:p>
        </w:tc>
        <w:tc>
          <w:tcPr>
            <w:tcW w:w="1954" w:type="dxa"/>
          </w:tcPr>
          <w:p>
            <w:pPr>
              <w:pStyle w:val="TableParagraph"/>
              <w:spacing w:line="274" w:lineRule="exact"/>
              <w:ind w:left="108"/>
              <w:rPr>
                <w:sz w:val="24"/>
              </w:rPr>
            </w:pPr>
            <w:r>
              <w:rPr>
                <w:sz w:val="24"/>
              </w:rPr>
              <w:t>Not</w:t>
            </w:r>
            <w:r>
              <w:rPr>
                <w:spacing w:val="-2"/>
                <w:sz w:val="24"/>
              </w:rPr>
              <w:t> significant</w:t>
            </w:r>
          </w:p>
        </w:tc>
      </w:tr>
    </w:tbl>
    <w:p>
      <w:pPr>
        <w:pStyle w:val="BodyText"/>
        <w:spacing w:before="219"/>
        <w:jc w:val="left"/>
        <w:rPr>
          <w:b/>
        </w:rPr>
      </w:pPr>
    </w:p>
    <w:p>
      <w:pPr>
        <w:pStyle w:val="BodyText"/>
        <w:spacing w:line="360" w:lineRule="auto" w:before="1"/>
        <w:ind w:left="820" w:right="1015"/>
      </w:pPr>
      <w:r>
        <w:rPr/>
        <w:t>Table</w:t>
      </w:r>
      <w:r>
        <w:rPr>
          <w:spacing w:val="-1"/>
        </w:rPr>
        <w:t> </w:t>
      </w:r>
      <w:r>
        <w:rPr/>
        <w:t>4.6 above revealed that the differences in the</w:t>
      </w:r>
      <w:r>
        <w:rPr>
          <w:spacing w:val="-1"/>
        </w:rPr>
        <w:t> </w:t>
      </w:r>
      <w:r>
        <w:rPr/>
        <w:t>profit indicators</w:t>
      </w:r>
      <w:r>
        <w:rPr>
          <w:spacing w:val="-1"/>
        </w:rPr>
        <w:t> </w:t>
      </w:r>
      <w:r>
        <w:rPr/>
        <w:t>for the</w:t>
      </w:r>
      <w:r>
        <w:rPr>
          <w:spacing w:val="-1"/>
        </w:rPr>
        <w:t> </w:t>
      </w:r>
      <w:r>
        <w:rPr/>
        <w:t>pre -and post- change years were insignificant, except for company B‟s and D‟s ROA1. (company A: ROA1, t-statistics 1=0, Probability Value=1</w:t>
      </w:r>
      <w:r>
        <w:rPr>
          <w:spacing w:val="40"/>
        </w:rPr>
        <w:t> </w:t>
      </w:r>
      <w:r>
        <w:rPr/>
        <w:t>ROA 2, t-statistics =1.5. Probability Value=0.208, Company B:ROA1,</w:t>
      </w:r>
      <w:r>
        <w:rPr>
          <w:spacing w:val="-1"/>
        </w:rPr>
        <w:t> </w:t>
      </w:r>
      <w:r>
        <w:rPr/>
        <w:t>t-statistics =-4.6572, Probability</w:t>
      </w:r>
      <w:r>
        <w:rPr>
          <w:spacing w:val="-1"/>
        </w:rPr>
        <w:t> </w:t>
      </w:r>
      <w:r>
        <w:rPr/>
        <w:t>Value=0.0187,ROA2, t-statistics=-1.1973,</w:t>
      </w:r>
      <w:r>
        <w:rPr>
          <w:spacing w:val="47"/>
        </w:rPr>
        <w:t>  </w:t>
      </w:r>
      <w:r>
        <w:rPr/>
        <w:t>Probability</w:t>
      </w:r>
      <w:r>
        <w:rPr>
          <w:spacing w:val="48"/>
        </w:rPr>
        <w:t>  </w:t>
      </w:r>
      <w:r>
        <w:rPr/>
        <w:t>Value=0.3172,</w:t>
      </w:r>
      <w:r>
        <w:rPr>
          <w:spacing w:val="48"/>
        </w:rPr>
        <w:t>  </w:t>
      </w:r>
      <w:r>
        <w:rPr/>
        <w:t>Company</w:t>
      </w:r>
      <w:r>
        <w:rPr>
          <w:spacing w:val="48"/>
        </w:rPr>
        <w:t>  </w:t>
      </w:r>
      <w:r>
        <w:rPr/>
        <w:t>C:</w:t>
      </w:r>
      <w:r>
        <w:rPr>
          <w:spacing w:val="47"/>
        </w:rPr>
        <w:t>  </w:t>
      </w:r>
      <w:r>
        <w:rPr/>
        <w:t>ROA1</w:t>
      </w:r>
      <w:r>
        <w:rPr>
          <w:spacing w:val="49"/>
        </w:rPr>
        <w:t>  </w:t>
      </w:r>
      <w:r>
        <w:rPr/>
        <w:t>t-</w:t>
      </w:r>
      <w:r>
        <w:rPr>
          <w:spacing w:val="48"/>
        </w:rPr>
        <w:t>  </w:t>
      </w:r>
      <w:r>
        <w:rPr>
          <w:spacing w:val="-2"/>
        </w:rPr>
        <w:t>statistics</w:t>
      </w:r>
    </w:p>
    <w:p>
      <w:pPr>
        <w:pStyle w:val="BodyText"/>
        <w:spacing w:line="298" w:lineRule="exact"/>
        <w:ind w:left="820"/>
      </w:pPr>
      <w:r>
        <w:rPr/>
        <w:t>=1.6802,Probability</w:t>
      </w:r>
      <w:r>
        <w:rPr>
          <w:spacing w:val="75"/>
          <w:w w:val="150"/>
        </w:rPr>
        <w:t> </w:t>
      </w:r>
      <w:r>
        <w:rPr/>
        <w:t>Value=0.1682,</w:t>
      </w:r>
      <w:r>
        <w:rPr>
          <w:spacing w:val="76"/>
          <w:w w:val="150"/>
        </w:rPr>
        <w:t> </w:t>
      </w:r>
      <w:r>
        <w:rPr/>
        <w:t>ROA2,</w:t>
      </w:r>
      <w:r>
        <w:rPr>
          <w:spacing w:val="74"/>
          <w:w w:val="150"/>
        </w:rPr>
        <w:t> </w:t>
      </w:r>
      <w:r>
        <w:rPr/>
        <w:t>t-</w:t>
      </w:r>
      <w:r>
        <w:rPr>
          <w:spacing w:val="75"/>
          <w:w w:val="150"/>
        </w:rPr>
        <w:t> </w:t>
      </w:r>
      <w:r>
        <w:rPr/>
        <w:t>statistics</w:t>
      </w:r>
      <w:r>
        <w:rPr>
          <w:spacing w:val="74"/>
          <w:w w:val="150"/>
        </w:rPr>
        <w:t> </w:t>
      </w:r>
      <w:r>
        <w:rPr/>
        <w:t>=1.5582,</w:t>
      </w:r>
      <w:r>
        <w:rPr>
          <w:spacing w:val="76"/>
          <w:w w:val="150"/>
        </w:rPr>
        <w:t> </w:t>
      </w:r>
      <w:r>
        <w:rPr/>
        <w:t>Probability</w:t>
      </w:r>
      <w:r>
        <w:rPr>
          <w:spacing w:val="75"/>
          <w:w w:val="150"/>
        </w:rPr>
        <w:t> </w:t>
      </w:r>
      <w:r>
        <w:rPr>
          <w:spacing w:val="-2"/>
        </w:rPr>
        <w:t>Value</w:t>
      </w:r>
    </w:p>
    <w:p>
      <w:pPr>
        <w:pStyle w:val="BodyText"/>
        <w:spacing w:line="360" w:lineRule="auto" w:before="149"/>
        <w:ind w:left="820" w:right="1016"/>
      </w:pPr>
      <w:r>
        <w:rPr/>
        <w:t>=0.1942, Company D: ROA1,t-statistics=-3.3845, Probability Value=0,0277, ROA2, t- statistics= -1.5811, Probability Value=0.189, Company E: ROA1, t-statistics=0, Probability Value=1,ROA2t- statistics=1.5, Probability Value=0.208). This implies that there was no significance in post-interest and tax return on assets, while the pre-interest and tax return on assets was mixed.</w:t>
      </w:r>
      <w:r>
        <w:rPr>
          <w:spacing w:val="40"/>
        </w:rPr>
        <w:t> </w:t>
      </w:r>
      <w:r>
        <w:rPr/>
        <w:t>Since most of the results were insignificant, hypothesis two is accepted.</w:t>
      </w:r>
    </w:p>
    <w:p>
      <w:pPr>
        <w:pStyle w:val="BodyText"/>
        <w:spacing w:before="254"/>
        <w:jc w:val="left"/>
      </w:pPr>
    </w:p>
    <w:p>
      <w:pPr>
        <w:spacing w:line="482" w:lineRule="auto" w:before="0"/>
        <w:ind w:left="1180" w:right="1019" w:hanging="360"/>
        <w:jc w:val="left"/>
        <w:rPr>
          <w:b/>
          <w:sz w:val="24"/>
        </w:rPr>
      </w:pPr>
      <w:r>
        <w:rPr>
          <w:sz w:val="24"/>
        </w:rPr>
        <w:t>Hypothesis</w:t>
      </w:r>
      <w:r>
        <w:rPr>
          <w:spacing w:val="-4"/>
          <w:sz w:val="24"/>
        </w:rPr>
        <w:t> </w:t>
      </w:r>
      <w:r>
        <w:rPr>
          <w:sz w:val="24"/>
        </w:rPr>
        <w:t>three:</w:t>
      </w:r>
      <w:r>
        <w:rPr>
          <w:spacing w:val="-4"/>
          <w:sz w:val="24"/>
        </w:rPr>
        <w:t> </w:t>
      </w:r>
      <w:r>
        <w:rPr>
          <w:b/>
          <w:sz w:val="24"/>
        </w:rPr>
        <w:t>Organisational</w:t>
      </w:r>
      <w:r>
        <w:rPr>
          <w:b/>
          <w:spacing w:val="-4"/>
          <w:sz w:val="24"/>
        </w:rPr>
        <w:t> </w:t>
      </w:r>
      <w:r>
        <w:rPr>
          <w:b/>
          <w:sz w:val="24"/>
        </w:rPr>
        <w:t>change</w:t>
      </w:r>
      <w:r>
        <w:rPr>
          <w:b/>
          <w:spacing w:val="-4"/>
          <w:sz w:val="24"/>
        </w:rPr>
        <w:t> </w:t>
      </w:r>
      <w:r>
        <w:rPr>
          <w:b/>
          <w:sz w:val="24"/>
        </w:rPr>
        <w:t>will</w:t>
      </w:r>
      <w:r>
        <w:rPr>
          <w:b/>
          <w:spacing w:val="-4"/>
          <w:sz w:val="24"/>
        </w:rPr>
        <w:t> </w:t>
      </w:r>
      <w:r>
        <w:rPr>
          <w:b/>
          <w:sz w:val="24"/>
        </w:rPr>
        <w:t>not</w:t>
      </w:r>
      <w:r>
        <w:rPr>
          <w:b/>
          <w:spacing w:val="-4"/>
          <w:sz w:val="24"/>
        </w:rPr>
        <w:t> </w:t>
      </w:r>
      <w:r>
        <w:rPr>
          <w:b/>
          <w:sz w:val="24"/>
        </w:rPr>
        <w:t>impact</w:t>
      </w:r>
      <w:r>
        <w:rPr>
          <w:b/>
          <w:spacing w:val="-4"/>
          <w:sz w:val="24"/>
        </w:rPr>
        <w:t> </w:t>
      </w:r>
      <w:r>
        <w:rPr>
          <w:b/>
          <w:sz w:val="24"/>
        </w:rPr>
        <w:t>positively</w:t>
      </w:r>
      <w:r>
        <w:rPr>
          <w:b/>
          <w:spacing w:val="-4"/>
          <w:sz w:val="24"/>
        </w:rPr>
        <w:t> </w:t>
      </w:r>
      <w:r>
        <w:rPr>
          <w:b/>
          <w:sz w:val="24"/>
        </w:rPr>
        <w:t>on</w:t>
      </w:r>
      <w:r>
        <w:rPr>
          <w:b/>
          <w:spacing w:val="-5"/>
          <w:sz w:val="24"/>
        </w:rPr>
        <w:t> </w:t>
      </w:r>
      <w:r>
        <w:rPr>
          <w:b/>
          <w:sz w:val="24"/>
        </w:rPr>
        <w:t>shareholders’</w:t>
      </w:r>
      <w:r>
        <w:rPr>
          <w:b/>
          <w:spacing w:val="-4"/>
          <w:sz w:val="24"/>
        </w:rPr>
        <w:t> </w:t>
      </w:r>
      <w:r>
        <w:rPr>
          <w:b/>
          <w:sz w:val="24"/>
        </w:rPr>
        <w:t>wealth Table 4.7: Paired samples (pre and post performance indicators) t-test results</w:t>
      </w:r>
    </w:p>
    <w:p>
      <w:pPr>
        <w:pStyle w:val="BodyText"/>
        <w:spacing w:before="3"/>
        <w:jc w:val="left"/>
        <w:rPr>
          <w:b/>
          <w:sz w:val="17"/>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0"/>
        <w:gridCol w:w="1487"/>
        <w:gridCol w:w="2353"/>
        <w:gridCol w:w="1946"/>
      </w:tblGrid>
      <w:tr>
        <w:trPr>
          <w:trHeight w:val="275" w:hRule="atLeast"/>
        </w:trPr>
        <w:tc>
          <w:tcPr>
            <w:tcW w:w="3790" w:type="dxa"/>
          </w:tcPr>
          <w:p>
            <w:pPr>
              <w:pStyle w:val="TableParagraph"/>
              <w:spacing w:line="256" w:lineRule="exact"/>
              <w:ind w:left="10"/>
              <w:jc w:val="center"/>
              <w:rPr>
                <w:b/>
                <w:sz w:val="24"/>
              </w:rPr>
            </w:pPr>
            <w:r>
              <w:rPr>
                <w:b/>
                <w:spacing w:val="-4"/>
                <w:sz w:val="24"/>
              </w:rPr>
              <w:t>Pair</w:t>
            </w:r>
          </w:p>
        </w:tc>
        <w:tc>
          <w:tcPr>
            <w:tcW w:w="1487" w:type="dxa"/>
          </w:tcPr>
          <w:p>
            <w:pPr>
              <w:pStyle w:val="TableParagraph"/>
              <w:spacing w:line="256" w:lineRule="exact"/>
              <w:ind w:left="223"/>
              <w:rPr>
                <w:b/>
                <w:sz w:val="24"/>
              </w:rPr>
            </w:pPr>
            <w:r>
              <w:rPr>
                <w:b/>
                <w:sz w:val="24"/>
              </w:rPr>
              <w:t>t-</w:t>
            </w:r>
            <w:r>
              <w:rPr>
                <w:b/>
                <w:spacing w:val="-2"/>
                <w:sz w:val="24"/>
              </w:rPr>
              <w:t>statistics</w:t>
            </w:r>
          </w:p>
        </w:tc>
        <w:tc>
          <w:tcPr>
            <w:tcW w:w="2353" w:type="dxa"/>
          </w:tcPr>
          <w:p>
            <w:pPr>
              <w:pStyle w:val="TableParagraph"/>
              <w:spacing w:line="256" w:lineRule="exact"/>
              <w:ind w:left="300"/>
              <w:rPr>
                <w:b/>
                <w:sz w:val="24"/>
              </w:rPr>
            </w:pPr>
            <w:r>
              <w:rPr>
                <w:b/>
                <w:sz w:val="24"/>
              </w:rPr>
              <w:t>Probability </w:t>
            </w:r>
            <w:r>
              <w:rPr>
                <w:b/>
                <w:spacing w:val="-4"/>
                <w:sz w:val="24"/>
              </w:rPr>
              <w:t>value</w:t>
            </w:r>
          </w:p>
        </w:tc>
        <w:tc>
          <w:tcPr>
            <w:tcW w:w="1946" w:type="dxa"/>
          </w:tcPr>
          <w:p>
            <w:pPr>
              <w:pStyle w:val="TableParagraph"/>
              <w:spacing w:line="256" w:lineRule="exact"/>
              <w:ind w:left="513"/>
              <w:rPr>
                <w:b/>
                <w:sz w:val="24"/>
              </w:rPr>
            </w:pPr>
            <w:r>
              <w:rPr>
                <w:b/>
                <w:spacing w:val="-2"/>
                <w:sz w:val="24"/>
              </w:rPr>
              <w:t>Remarks</w:t>
            </w:r>
          </w:p>
        </w:tc>
      </w:tr>
      <w:tr>
        <w:trPr>
          <w:trHeight w:val="317" w:hRule="atLeast"/>
        </w:trPr>
        <w:tc>
          <w:tcPr>
            <w:tcW w:w="9576" w:type="dxa"/>
            <w:gridSpan w:val="4"/>
          </w:tcPr>
          <w:p>
            <w:pPr>
              <w:pStyle w:val="TableParagraph"/>
              <w:ind w:left="107"/>
              <w:rPr>
                <w:b/>
                <w:sz w:val="24"/>
              </w:rPr>
            </w:pPr>
            <w:r>
              <w:rPr>
                <w:b/>
                <w:sz w:val="24"/>
              </w:rPr>
              <w:t>Shareholder's</w:t>
            </w:r>
            <w:r>
              <w:rPr>
                <w:b/>
                <w:spacing w:val="-1"/>
                <w:sz w:val="24"/>
              </w:rPr>
              <w:t> </w:t>
            </w:r>
            <w:r>
              <w:rPr>
                <w:b/>
                <w:sz w:val="24"/>
              </w:rPr>
              <w:t>wealth</w:t>
            </w:r>
            <w:r>
              <w:rPr>
                <w:b/>
                <w:spacing w:val="-1"/>
                <w:sz w:val="24"/>
              </w:rPr>
              <w:t> </w:t>
            </w:r>
            <w:r>
              <w:rPr>
                <w:b/>
                <w:spacing w:val="-2"/>
                <w:sz w:val="24"/>
              </w:rPr>
              <w:t>indicators</w:t>
            </w:r>
          </w:p>
        </w:tc>
      </w:tr>
      <w:tr>
        <w:trPr>
          <w:trHeight w:val="317" w:hRule="atLeast"/>
        </w:trPr>
        <w:tc>
          <w:tcPr>
            <w:tcW w:w="9576" w:type="dxa"/>
            <w:gridSpan w:val="4"/>
          </w:tcPr>
          <w:p>
            <w:pPr>
              <w:pStyle w:val="TableParagraph"/>
              <w:ind w:left="107"/>
              <w:rPr>
                <w:b/>
                <w:sz w:val="24"/>
              </w:rPr>
            </w:pPr>
            <w:r>
              <w:rPr>
                <w:b/>
                <w:sz w:val="24"/>
              </w:rPr>
              <w:t>Company </w:t>
            </w:r>
            <w:r>
              <w:rPr>
                <w:b/>
                <w:spacing w:val="-10"/>
                <w:sz w:val="24"/>
              </w:rPr>
              <w:t>A</w:t>
            </w:r>
          </w:p>
        </w:tc>
      </w:tr>
      <w:tr>
        <w:trPr>
          <w:trHeight w:val="317" w:hRule="atLeast"/>
        </w:trPr>
        <w:tc>
          <w:tcPr>
            <w:tcW w:w="3790" w:type="dxa"/>
          </w:tcPr>
          <w:p>
            <w:pPr>
              <w:pStyle w:val="TableParagraph"/>
              <w:spacing w:line="259" w:lineRule="exact" w:before="38"/>
              <w:ind w:left="107"/>
              <w:rPr>
                <w:sz w:val="24"/>
              </w:rPr>
            </w:pPr>
            <w:r>
              <w:rPr>
                <w:sz w:val="24"/>
              </w:rPr>
              <w:t>Pre</w:t>
            </w:r>
            <w:r>
              <w:rPr>
                <w:spacing w:val="-1"/>
                <w:sz w:val="24"/>
              </w:rPr>
              <w:t> </w:t>
            </w:r>
            <w:r>
              <w:rPr>
                <w:sz w:val="24"/>
              </w:rPr>
              <w:t>and post</w:t>
            </w:r>
            <w:r>
              <w:rPr>
                <w:spacing w:val="-1"/>
                <w:sz w:val="24"/>
              </w:rPr>
              <w:t> </w:t>
            </w:r>
            <w:r>
              <w:rPr>
                <w:sz w:val="24"/>
              </w:rPr>
              <w:t>earnings per </w:t>
            </w:r>
            <w:r>
              <w:rPr>
                <w:spacing w:val="-2"/>
                <w:sz w:val="24"/>
              </w:rPr>
              <w:t>share</w:t>
            </w:r>
          </w:p>
        </w:tc>
        <w:tc>
          <w:tcPr>
            <w:tcW w:w="1487" w:type="dxa"/>
          </w:tcPr>
          <w:p>
            <w:pPr>
              <w:pStyle w:val="TableParagraph"/>
              <w:spacing w:line="259" w:lineRule="exact" w:before="38"/>
              <w:ind w:right="97"/>
              <w:jc w:val="right"/>
              <w:rPr>
                <w:sz w:val="24"/>
              </w:rPr>
            </w:pPr>
            <w:r>
              <w:rPr>
                <w:spacing w:val="-2"/>
                <w:sz w:val="24"/>
              </w:rPr>
              <w:t>2.6155</w:t>
            </w:r>
          </w:p>
        </w:tc>
        <w:tc>
          <w:tcPr>
            <w:tcW w:w="2353" w:type="dxa"/>
          </w:tcPr>
          <w:p>
            <w:pPr>
              <w:pStyle w:val="TableParagraph"/>
              <w:spacing w:line="259" w:lineRule="exact" w:before="38"/>
              <w:ind w:right="104"/>
              <w:jc w:val="right"/>
              <w:rPr>
                <w:sz w:val="24"/>
              </w:rPr>
            </w:pPr>
            <w:r>
              <w:rPr>
                <w:spacing w:val="-2"/>
                <w:sz w:val="24"/>
              </w:rPr>
              <w:t>0.0591</w:t>
            </w:r>
          </w:p>
        </w:tc>
        <w:tc>
          <w:tcPr>
            <w:tcW w:w="1946" w:type="dxa"/>
          </w:tcPr>
          <w:p>
            <w:pPr>
              <w:pStyle w:val="TableParagraph"/>
              <w:spacing w:line="274" w:lineRule="exact"/>
              <w:ind w:left="101"/>
              <w:rPr>
                <w:sz w:val="24"/>
              </w:rPr>
            </w:pPr>
            <w:r>
              <w:rPr>
                <w:sz w:val="24"/>
              </w:rPr>
              <w:t>Not</w:t>
            </w:r>
            <w:r>
              <w:rPr>
                <w:spacing w:val="-2"/>
                <w:sz w:val="24"/>
              </w:rPr>
              <w:t> significant</w:t>
            </w:r>
          </w:p>
        </w:tc>
      </w:tr>
      <w:tr>
        <w:trPr>
          <w:trHeight w:val="316" w:hRule="atLeast"/>
        </w:trPr>
        <w:tc>
          <w:tcPr>
            <w:tcW w:w="3790" w:type="dxa"/>
          </w:tcPr>
          <w:p>
            <w:pPr>
              <w:pStyle w:val="TableParagraph"/>
              <w:spacing w:line="259" w:lineRule="exact" w:before="37"/>
              <w:ind w:left="107"/>
              <w:rPr>
                <w:sz w:val="24"/>
              </w:rPr>
            </w:pPr>
            <w:r>
              <w:rPr>
                <w:sz w:val="24"/>
              </w:rPr>
              <w:t>Pre</w:t>
            </w:r>
            <w:r>
              <w:rPr>
                <w:spacing w:val="-1"/>
                <w:sz w:val="24"/>
              </w:rPr>
              <w:t> </w:t>
            </w:r>
            <w:r>
              <w:rPr>
                <w:sz w:val="24"/>
              </w:rPr>
              <w:t>and post dividend per </w:t>
            </w:r>
            <w:r>
              <w:rPr>
                <w:spacing w:val="-2"/>
                <w:sz w:val="24"/>
              </w:rPr>
              <w:t>share</w:t>
            </w:r>
          </w:p>
        </w:tc>
        <w:tc>
          <w:tcPr>
            <w:tcW w:w="1487" w:type="dxa"/>
          </w:tcPr>
          <w:p>
            <w:pPr>
              <w:pStyle w:val="TableParagraph"/>
              <w:spacing w:line="259" w:lineRule="exact" w:before="37"/>
              <w:ind w:right="97"/>
              <w:jc w:val="right"/>
              <w:rPr>
                <w:sz w:val="24"/>
              </w:rPr>
            </w:pPr>
            <w:r>
              <w:rPr>
                <w:sz w:val="24"/>
              </w:rPr>
              <w:t>-</w:t>
            </w:r>
            <w:r>
              <w:rPr>
                <w:spacing w:val="-2"/>
                <w:sz w:val="24"/>
              </w:rPr>
              <w:t>0.0805</w:t>
            </w:r>
          </w:p>
        </w:tc>
        <w:tc>
          <w:tcPr>
            <w:tcW w:w="2353" w:type="dxa"/>
          </w:tcPr>
          <w:p>
            <w:pPr>
              <w:pStyle w:val="TableParagraph"/>
              <w:spacing w:line="259" w:lineRule="exact" w:before="37"/>
              <w:ind w:right="104"/>
              <w:jc w:val="right"/>
              <w:rPr>
                <w:sz w:val="24"/>
              </w:rPr>
            </w:pPr>
            <w:r>
              <w:rPr>
                <w:spacing w:val="-2"/>
                <w:sz w:val="24"/>
              </w:rPr>
              <w:t>0.9397</w:t>
            </w:r>
          </w:p>
        </w:tc>
        <w:tc>
          <w:tcPr>
            <w:tcW w:w="1946" w:type="dxa"/>
          </w:tcPr>
          <w:p>
            <w:pPr>
              <w:pStyle w:val="TableParagraph"/>
              <w:spacing w:line="274" w:lineRule="exact"/>
              <w:ind w:left="101"/>
              <w:rPr>
                <w:sz w:val="24"/>
              </w:rPr>
            </w:pPr>
            <w:r>
              <w:rPr>
                <w:sz w:val="24"/>
              </w:rPr>
              <w:t>Not</w:t>
            </w:r>
            <w:r>
              <w:rPr>
                <w:spacing w:val="-2"/>
                <w:sz w:val="24"/>
              </w:rPr>
              <w:t> significant</w:t>
            </w:r>
          </w:p>
        </w:tc>
      </w:tr>
      <w:tr>
        <w:trPr>
          <w:trHeight w:val="317" w:hRule="atLeast"/>
        </w:trPr>
        <w:tc>
          <w:tcPr>
            <w:tcW w:w="9576" w:type="dxa"/>
            <w:gridSpan w:val="4"/>
          </w:tcPr>
          <w:p>
            <w:pPr>
              <w:pStyle w:val="TableParagraph"/>
              <w:spacing w:before="1"/>
              <w:ind w:left="107"/>
              <w:rPr>
                <w:b/>
                <w:sz w:val="24"/>
              </w:rPr>
            </w:pPr>
            <w:r>
              <w:rPr>
                <w:b/>
                <w:sz w:val="24"/>
              </w:rPr>
              <w:t>Company </w:t>
            </w:r>
            <w:r>
              <w:rPr>
                <w:b/>
                <w:spacing w:val="-10"/>
                <w:sz w:val="24"/>
              </w:rPr>
              <w:t>B</w:t>
            </w:r>
          </w:p>
        </w:tc>
      </w:tr>
      <w:tr>
        <w:trPr>
          <w:trHeight w:val="317" w:hRule="atLeast"/>
        </w:trPr>
        <w:tc>
          <w:tcPr>
            <w:tcW w:w="3790" w:type="dxa"/>
          </w:tcPr>
          <w:p>
            <w:pPr>
              <w:pStyle w:val="TableParagraph"/>
              <w:spacing w:line="259" w:lineRule="exact" w:before="38"/>
              <w:ind w:left="107"/>
              <w:rPr>
                <w:sz w:val="24"/>
              </w:rPr>
            </w:pPr>
            <w:r>
              <w:rPr>
                <w:sz w:val="24"/>
              </w:rPr>
              <w:t>Pre</w:t>
            </w:r>
            <w:r>
              <w:rPr>
                <w:spacing w:val="-1"/>
                <w:sz w:val="24"/>
              </w:rPr>
              <w:t> </w:t>
            </w:r>
            <w:r>
              <w:rPr>
                <w:sz w:val="24"/>
              </w:rPr>
              <w:t>and post</w:t>
            </w:r>
            <w:r>
              <w:rPr>
                <w:spacing w:val="-1"/>
                <w:sz w:val="24"/>
              </w:rPr>
              <w:t> </w:t>
            </w:r>
            <w:r>
              <w:rPr>
                <w:sz w:val="24"/>
              </w:rPr>
              <w:t>earnings per </w:t>
            </w:r>
            <w:r>
              <w:rPr>
                <w:spacing w:val="-2"/>
                <w:sz w:val="24"/>
              </w:rPr>
              <w:t>share</w:t>
            </w:r>
          </w:p>
        </w:tc>
        <w:tc>
          <w:tcPr>
            <w:tcW w:w="1487" w:type="dxa"/>
          </w:tcPr>
          <w:p>
            <w:pPr>
              <w:pStyle w:val="TableParagraph"/>
              <w:spacing w:line="259" w:lineRule="exact" w:before="38"/>
              <w:ind w:right="97"/>
              <w:jc w:val="right"/>
              <w:rPr>
                <w:sz w:val="24"/>
              </w:rPr>
            </w:pPr>
            <w:r>
              <w:rPr>
                <w:sz w:val="24"/>
              </w:rPr>
              <w:t>-</w:t>
            </w:r>
            <w:r>
              <w:rPr>
                <w:spacing w:val="-2"/>
                <w:sz w:val="24"/>
              </w:rPr>
              <w:t>1.3983</w:t>
            </w:r>
          </w:p>
        </w:tc>
        <w:tc>
          <w:tcPr>
            <w:tcW w:w="2353" w:type="dxa"/>
          </w:tcPr>
          <w:p>
            <w:pPr>
              <w:pStyle w:val="TableParagraph"/>
              <w:spacing w:line="259" w:lineRule="exact" w:before="38"/>
              <w:ind w:right="104"/>
              <w:jc w:val="right"/>
              <w:rPr>
                <w:sz w:val="24"/>
              </w:rPr>
            </w:pPr>
            <w:r>
              <w:rPr>
                <w:spacing w:val="-2"/>
                <w:sz w:val="24"/>
              </w:rPr>
              <w:t>0.2565</w:t>
            </w:r>
          </w:p>
        </w:tc>
        <w:tc>
          <w:tcPr>
            <w:tcW w:w="1946" w:type="dxa"/>
          </w:tcPr>
          <w:p>
            <w:pPr>
              <w:pStyle w:val="TableParagraph"/>
              <w:spacing w:line="275" w:lineRule="exact"/>
              <w:ind w:left="101"/>
              <w:rPr>
                <w:sz w:val="24"/>
              </w:rPr>
            </w:pPr>
            <w:r>
              <w:rPr>
                <w:sz w:val="24"/>
              </w:rPr>
              <w:t>Not</w:t>
            </w:r>
            <w:r>
              <w:rPr>
                <w:spacing w:val="-2"/>
                <w:sz w:val="24"/>
              </w:rPr>
              <w:t> significant</w:t>
            </w:r>
          </w:p>
        </w:tc>
      </w:tr>
      <w:tr>
        <w:trPr>
          <w:trHeight w:val="317" w:hRule="atLeast"/>
        </w:trPr>
        <w:tc>
          <w:tcPr>
            <w:tcW w:w="3790" w:type="dxa"/>
          </w:tcPr>
          <w:p>
            <w:pPr>
              <w:pStyle w:val="TableParagraph"/>
              <w:spacing w:line="259" w:lineRule="exact" w:before="38"/>
              <w:ind w:left="107"/>
              <w:rPr>
                <w:sz w:val="24"/>
              </w:rPr>
            </w:pPr>
            <w:r>
              <w:rPr>
                <w:sz w:val="24"/>
              </w:rPr>
              <w:t>Pre</w:t>
            </w:r>
            <w:r>
              <w:rPr>
                <w:spacing w:val="-1"/>
                <w:sz w:val="24"/>
              </w:rPr>
              <w:t> </w:t>
            </w:r>
            <w:r>
              <w:rPr>
                <w:sz w:val="24"/>
              </w:rPr>
              <w:t>and post dividend per </w:t>
            </w:r>
            <w:r>
              <w:rPr>
                <w:spacing w:val="-2"/>
                <w:sz w:val="24"/>
              </w:rPr>
              <w:t>share</w:t>
            </w:r>
          </w:p>
        </w:tc>
        <w:tc>
          <w:tcPr>
            <w:tcW w:w="1487" w:type="dxa"/>
          </w:tcPr>
          <w:p>
            <w:pPr>
              <w:pStyle w:val="TableParagraph"/>
              <w:spacing w:line="259" w:lineRule="exact" w:before="38"/>
              <w:ind w:right="97"/>
              <w:jc w:val="right"/>
              <w:rPr>
                <w:sz w:val="24"/>
              </w:rPr>
            </w:pPr>
            <w:r>
              <w:rPr>
                <w:sz w:val="24"/>
              </w:rPr>
              <w:t>-</w:t>
            </w:r>
            <w:r>
              <w:rPr>
                <w:spacing w:val="-2"/>
                <w:sz w:val="24"/>
              </w:rPr>
              <w:t>5.1876</w:t>
            </w:r>
          </w:p>
        </w:tc>
        <w:tc>
          <w:tcPr>
            <w:tcW w:w="2353" w:type="dxa"/>
          </w:tcPr>
          <w:p>
            <w:pPr>
              <w:pStyle w:val="TableParagraph"/>
              <w:spacing w:line="259" w:lineRule="exact" w:before="38"/>
              <w:ind w:right="104"/>
              <w:jc w:val="right"/>
              <w:rPr>
                <w:sz w:val="24"/>
              </w:rPr>
            </w:pPr>
            <w:r>
              <w:rPr>
                <w:spacing w:val="-2"/>
                <w:sz w:val="24"/>
              </w:rPr>
              <w:t>0.0139</w:t>
            </w:r>
          </w:p>
        </w:tc>
        <w:tc>
          <w:tcPr>
            <w:tcW w:w="1946" w:type="dxa"/>
          </w:tcPr>
          <w:p>
            <w:pPr>
              <w:pStyle w:val="TableParagraph"/>
              <w:spacing w:line="274" w:lineRule="exact"/>
              <w:ind w:left="101"/>
              <w:rPr>
                <w:sz w:val="24"/>
              </w:rPr>
            </w:pPr>
            <w:r>
              <w:rPr>
                <w:spacing w:val="-2"/>
                <w:sz w:val="24"/>
              </w:rPr>
              <w:t>Significant</w:t>
            </w:r>
          </w:p>
        </w:tc>
      </w:tr>
    </w:tbl>
    <w:p>
      <w:pPr>
        <w:spacing w:after="0" w:line="274" w:lineRule="exact"/>
        <w:rPr>
          <w:sz w:val="24"/>
        </w:rPr>
        <w:sectPr>
          <w:type w:val="continuous"/>
          <w:pgSz w:w="12240" w:h="15840"/>
          <w:pgMar w:header="0" w:footer="1064" w:top="1420" w:bottom="1260" w:left="620" w:right="420"/>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0"/>
        <w:gridCol w:w="1487"/>
        <w:gridCol w:w="2346"/>
        <w:gridCol w:w="1954"/>
      </w:tblGrid>
      <w:tr>
        <w:trPr>
          <w:trHeight w:val="317" w:hRule="atLeast"/>
        </w:trPr>
        <w:tc>
          <w:tcPr>
            <w:tcW w:w="9577" w:type="dxa"/>
            <w:gridSpan w:val="4"/>
          </w:tcPr>
          <w:p>
            <w:pPr>
              <w:pStyle w:val="TableParagraph"/>
              <w:ind w:left="107"/>
              <w:rPr>
                <w:b/>
                <w:sz w:val="24"/>
              </w:rPr>
            </w:pPr>
            <w:r>
              <w:rPr>
                <w:b/>
                <w:sz w:val="24"/>
              </w:rPr>
              <w:t>Company </w:t>
            </w:r>
            <w:r>
              <w:rPr>
                <w:b/>
                <w:spacing w:val="-10"/>
                <w:sz w:val="24"/>
              </w:rPr>
              <w:t>C</w:t>
            </w:r>
          </w:p>
        </w:tc>
      </w:tr>
      <w:tr>
        <w:trPr>
          <w:trHeight w:val="317" w:hRule="atLeast"/>
        </w:trPr>
        <w:tc>
          <w:tcPr>
            <w:tcW w:w="3790" w:type="dxa"/>
          </w:tcPr>
          <w:p>
            <w:pPr>
              <w:pStyle w:val="TableParagraph"/>
              <w:spacing w:line="259" w:lineRule="exact" w:before="38"/>
              <w:ind w:left="107"/>
              <w:rPr>
                <w:sz w:val="24"/>
              </w:rPr>
            </w:pPr>
            <w:r>
              <w:rPr>
                <w:sz w:val="24"/>
              </w:rPr>
              <w:t>Pre</w:t>
            </w:r>
            <w:r>
              <w:rPr>
                <w:spacing w:val="-1"/>
                <w:sz w:val="24"/>
              </w:rPr>
              <w:t> </w:t>
            </w:r>
            <w:r>
              <w:rPr>
                <w:sz w:val="24"/>
              </w:rPr>
              <w:t>and post</w:t>
            </w:r>
            <w:r>
              <w:rPr>
                <w:spacing w:val="-1"/>
                <w:sz w:val="24"/>
              </w:rPr>
              <w:t> </w:t>
            </w:r>
            <w:r>
              <w:rPr>
                <w:sz w:val="24"/>
              </w:rPr>
              <w:t>earnings per </w:t>
            </w:r>
            <w:r>
              <w:rPr>
                <w:spacing w:val="-2"/>
                <w:sz w:val="24"/>
              </w:rPr>
              <w:t>share</w:t>
            </w:r>
          </w:p>
        </w:tc>
        <w:tc>
          <w:tcPr>
            <w:tcW w:w="1487" w:type="dxa"/>
          </w:tcPr>
          <w:p>
            <w:pPr>
              <w:pStyle w:val="TableParagraph"/>
              <w:spacing w:line="259" w:lineRule="exact" w:before="38"/>
              <w:ind w:right="97"/>
              <w:jc w:val="right"/>
              <w:rPr>
                <w:sz w:val="24"/>
              </w:rPr>
            </w:pPr>
            <w:r>
              <w:rPr>
                <w:sz w:val="24"/>
              </w:rPr>
              <w:t>-</w:t>
            </w:r>
            <w:r>
              <w:rPr>
                <w:spacing w:val="-2"/>
                <w:sz w:val="24"/>
              </w:rPr>
              <w:t>3.1123</w:t>
            </w:r>
          </w:p>
        </w:tc>
        <w:tc>
          <w:tcPr>
            <w:tcW w:w="2346" w:type="dxa"/>
          </w:tcPr>
          <w:p>
            <w:pPr>
              <w:pStyle w:val="TableParagraph"/>
              <w:spacing w:line="259" w:lineRule="exact" w:before="38"/>
              <w:ind w:right="97"/>
              <w:jc w:val="right"/>
              <w:rPr>
                <w:sz w:val="24"/>
              </w:rPr>
            </w:pPr>
            <w:r>
              <w:rPr>
                <w:spacing w:val="-2"/>
                <w:sz w:val="24"/>
              </w:rPr>
              <w:t>0.0358</w:t>
            </w:r>
          </w:p>
        </w:tc>
        <w:tc>
          <w:tcPr>
            <w:tcW w:w="1954" w:type="dxa"/>
          </w:tcPr>
          <w:p>
            <w:pPr>
              <w:pStyle w:val="TableParagraph"/>
              <w:spacing w:line="274" w:lineRule="exact"/>
              <w:ind w:left="108"/>
              <w:rPr>
                <w:sz w:val="24"/>
              </w:rPr>
            </w:pPr>
            <w:r>
              <w:rPr>
                <w:spacing w:val="-2"/>
                <w:sz w:val="24"/>
              </w:rPr>
              <w:t>Significant</w:t>
            </w:r>
          </w:p>
        </w:tc>
      </w:tr>
      <w:tr>
        <w:trPr>
          <w:trHeight w:val="316" w:hRule="atLeast"/>
        </w:trPr>
        <w:tc>
          <w:tcPr>
            <w:tcW w:w="3790" w:type="dxa"/>
          </w:tcPr>
          <w:p>
            <w:pPr>
              <w:pStyle w:val="TableParagraph"/>
              <w:spacing w:line="259" w:lineRule="exact" w:before="37"/>
              <w:ind w:left="107"/>
              <w:rPr>
                <w:sz w:val="24"/>
              </w:rPr>
            </w:pPr>
            <w:r>
              <w:rPr>
                <w:sz w:val="24"/>
              </w:rPr>
              <w:t>Pre and post dividend per </w:t>
            </w:r>
            <w:r>
              <w:rPr>
                <w:spacing w:val="-2"/>
                <w:sz w:val="24"/>
              </w:rPr>
              <w:t>share</w:t>
            </w:r>
          </w:p>
        </w:tc>
        <w:tc>
          <w:tcPr>
            <w:tcW w:w="1487" w:type="dxa"/>
          </w:tcPr>
          <w:p>
            <w:pPr>
              <w:pStyle w:val="TableParagraph"/>
              <w:spacing w:line="259" w:lineRule="exact" w:before="37"/>
              <w:ind w:right="97"/>
              <w:jc w:val="right"/>
              <w:rPr>
                <w:sz w:val="24"/>
              </w:rPr>
            </w:pPr>
            <w:r>
              <w:rPr>
                <w:sz w:val="24"/>
              </w:rPr>
              <w:t>-</w:t>
            </w:r>
            <w:r>
              <w:rPr>
                <w:spacing w:val="-2"/>
                <w:sz w:val="24"/>
              </w:rPr>
              <w:t>6.3841</w:t>
            </w:r>
          </w:p>
        </w:tc>
        <w:tc>
          <w:tcPr>
            <w:tcW w:w="2346" w:type="dxa"/>
          </w:tcPr>
          <w:p>
            <w:pPr>
              <w:pStyle w:val="TableParagraph"/>
              <w:spacing w:line="259" w:lineRule="exact" w:before="37"/>
              <w:ind w:right="97"/>
              <w:jc w:val="right"/>
              <w:rPr>
                <w:sz w:val="24"/>
              </w:rPr>
            </w:pPr>
            <w:r>
              <w:rPr>
                <w:spacing w:val="-2"/>
                <w:sz w:val="24"/>
              </w:rPr>
              <w:t>0.0031</w:t>
            </w:r>
          </w:p>
        </w:tc>
        <w:tc>
          <w:tcPr>
            <w:tcW w:w="1954" w:type="dxa"/>
          </w:tcPr>
          <w:p>
            <w:pPr>
              <w:pStyle w:val="TableParagraph"/>
              <w:spacing w:line="274" w:lineRule="exact"/>
              <w:ind w:left="108"/>
              <w:rPr>
                <w:sz w:val="24"/>
              </w:rPr>
            </w:pPr>
            <w:r>
              <w:rPr>
                <w:spacing w:val="-2"/>
                <w:sz w:val="24"/>
              </w:rPr>
              <w:t>Significant</w:t>
            </w:r>
          </w:p>
        </w:tc>
      </w:tr>
      <w:tr>
        <w:trPr>
          <w:trHeight w:val="317" w:hRule="atLeast"/>
        </w:trPr>
        <w:tc>
          <w:tcPr>
            <w:tcW w:w="9577" w:type="dxa"/>
            <w:gridSpan w:val="4"/>
          </w:tcPr>
          <w:p>
            <w:pPr>
              <w:pStyle w:val="TableParagraph"/>
              <w:spacing w:before="1"/>
              <w:ind w:left="107"/>
              <w:rPr>
                <w:b/>
                <w:sz w:val="24"/>
              </w:rPr>
            </w:pPr>
            <w:r>
              <w:rPr>
                <w:b/>
                <w:sz w:val="24"/>
              </w:rPr>
              <w:t>Company </w:t>
            </w:r>
            <w:r>
              <w:rPr>
                <w:b/>
                <w:spacing w:val="-10"/>
                <w:sz w:val="24"/>
              </w:rPr>
              <w:t>D</w:t>
            </w:r>
          </w:p>
        </w:tc>
      </w:tr>
      <w:tr>
        <w:trPr>
          <w:trHeight w:val="318" w:hRule="atLeast"/>
        </w:trPr>
        <w:tc>
          <w:tcPr>
            <w:tcW w:w="3790" w:type="dxa"/>
          </w:tcPr>
          <w:p>
            <w:pPr>
              <w:pStyle w:val="TableParagraph"/>
              <w:spacing w:line="259" w:lineRule="exact" w:before="39"/>
              <w:ind w:left="107"/>
              <w:rPr>
                <w:sz w:val="24"/>
              </w:rPr>
            </w:pPr>
            <w:r>
              <w:rPr>
                <w:sz w:val="24"/>
              </w:rPr>
              <w:t>Pre</w:t>
            </w:r>
            <w:r>
              <w:rPr>
                <w:spacing w:val="-1"/>
                <w:sz w:val="24"/>
              </w:rPr>
              <w:t> </w:t>
            </w:r>
            <w:r>
              <w:rPr>
                <w:sz w:val="24"/>
              </w:rPr>
              <w:t>and post</w:t>
            </w:r>
            <w:r>
              <w:rPr>
                <w:spacing w:val="-1"/>
                <w:sz w:val="24"/>
              </w:rPr>
              <w:t> </w:t>
            </w:r>
            <w:r>
              <w:rPr>
                <w:sz w:val="24"/>
              </w:rPr>
              <w:t>earnings per </w:t>
            </w:r>
            <w:r>
              <w:rPr>
                <w:spacing w:val="-2"/>
                <w:sz w:val="24"/>
              </w:rPr>
              <w:t>share</w:t>
            </w:r>
          </w:p>
        </w:tc>
        <w:tc>
          <w:tcPr>
            <w:tcW w:w="1487" w:type="dxa"/>
          </w:tcPr>
          <w:p>
            <w:pPr>
              <w:pStyle w:val="TableParagraph"/>
              <w:spacing w:line="259" w:lineRule="exact" w:before="39"/>
              <w:ind w:right="97"/>
              <w:jc w:val="right"/>
              <w:rPr>
                <w:sz w:val="24"/>
              </w:rPr>
            </w:pPr>
            <w:r>
              <w:rPr>
                <w:sz w:val="24"/>
              </w:rPr>
              <w:t>-</w:t>
            </w:r>
            <w:r>
              <w:rPr>
                <w:spacing w:val="-2"/>
                <w:sz w:val="24"/>
              </w:rPr>
              <w:t>6.7911</w:t>
            </w:r>
          </w:p>
        </w:tc>
        <w:tc>
          <w:tcPr>
            <w:tcW w:w="2346" w:type="dxa"/>
          </w:tcPr>
          <w:p>
            <w:pPr>
              <w:pStyle w:val="TableParagraph"/>
              <w:spacing w:line="259" w:lineRule="exact" w:before="39"/>
              <w:ind w:right="97"/>
              <w:jc w:val="right"/>
              <w:rPr>
                <w:sz w:val="24"/>
              </w:rPr>
            </w:pPr>
            <w:r>
              <w:rPr>
                <w:spacing w:val="-2"/>
                <w:sz w:val="24"/>
              </w:rPr>
              <w:t>0.0025</w:t>
            </w:r>
          </w:p>
        </w:tc>
        <w:tc>
          <w:tcPr>
            <w:tcW w:w="1954" w:type="dxa"/>
          </w:tcPr>
          <w:p>
            <w:pPr>
              <w:pStyle w:val="TableParagraph"/>
              <w:spacing w:line="275" w:lineRule="exact"/>
              <w:ind w:left="108"/>
              <w:rPr>
                <w:sz w:val="24"/>
              </w:rPr>
            </w:pPr>
            <w:r>
              <w:rPr>
                <w:spacing w:val="-2"/>
                <w:sz w:val="24"/>
              </w:rPr>
              <w:t>Significant</w:t>
            </w:r>
          </w:p>
        </w:tc>
      </w:tr>
      <w:tr>
        <w:trPr>
          <w:trHeight w:val="317" w:hRule="atLeast"/>
        </w:trPr>
        <w:tc>
          <w:tcPr>
            <w:tcW w:w="3790" w:type="dxa"/>
          </w:tcPr>
          <w:p>
            <w:pPr>
              <w:pStyle w:val="TableParagraph"/>
              <w:spacing w:line="259" w:lineRule="exact" w:before="38"/>
              <w:ind w:left="107"/>
              <w:rPr>
                <w:sz w:val="24"/>
              </w:rPr>
            </w:pPr>
            <w:r>
              <w:rPr>
                <w:sz w:val="24"/>
              </w:rPr>
              <w:t>Pre</w:t>
            </w:r>
            <w:r>
              <w:rPr>
                <w:spacing w:val="-1"/>
                <w:sz w:val="24"/>
              </w:rPr>
              <w:t> </w:t>
            </w:r>
            <w:r>
              <w:rPr>
                <w:sz w:val="24"/>
              </w:rPr>
              <w:t>and post dividend per </w:t>
            </w:r>
            <w:r>
              <w:rPr>
                <w:spacing w:val="-2"/>
                <w:sz w:val="24"/>
              </w:rPr>
              <w:t>share</w:t>
            </w:r>
          </w:p>
        </w:tc>
        <w:tc>
          <w:tcPr>
            <w:tcW w:w="1487" w:type="dxa"/>
          </w:tcPr>
          <w:p>
            <w:pPr>
              <w:pStyle w:val="TableParagraph"/>
              <w:spacing w:line="259" w:lineRule="exact" w:before="38"/>
              <w:ind w:right="97"/>
              <w:jc w:val="right"/>
              <w:rPr>
                <w:sz w:val="24"/>
              </w:rPr>
            </w:pPr>
            <w:r>
              <w:rPr>
                <w:sz w:val="24"/>
              </w:rPr>
              <w:t>-</w:t>
            </w:r>
            <w:r>
              <w:rPr>
                <w:spacing w:val="-2"/>
                <w:sz w:val="24"/>
              </w:rPr>
              <w:t>1.1231</w:t>
            </w:r>
          </w:p>
        </w:tc>
        <w:tc>
          <w:tcPr>
            <w:tcW w:w="2346" w:type="dxa"/>
          </w:tcPr>
          <w:p>
            <w:pPr>
              <w:pStyle w:val="TableParagraph"/>
              <w:spacing w:line="259" w:lineRule="exact" w:before="38"/>
              <w:ind w:right="97"/>
              <w:jc w:val="right"/>
              <w:rPr>
                <w:sz w:val="24"/>
              </w:rPr>
            </w:pPr>
            <w:r>
              <w:rPr>
                <w:spacing w:val="-2"/>
                <w:sz w:val="24"/>
              </w:rPr>
              <w:t>0.3243</w:t>
            </w:r>
          </w:p>
        </w:tc>
        <w:tc>
          <w:tcPr>
            <w:tcW w:w="1954" w:type="dxa"/>
          </w:tcPr>
          <w:p>
            <w:pPr>
              <w:pStyle w:val="TableParagraph"/>
              <w:spacing w:line="274" w:lineRule="exact"/>
              <w:ind w:left="108"/>
              <w:rPr>
                <w:sz w:val="24"/>
              </w:rPr>
            </w:pPr>
            <w:r>
              <w:rPr>
                <w:sz w:val="24"/>
              </w:rPr>
              <w:t>Not</w:t>
            </w:r>
            <w:r>
              <w:rPr>
                <w:spacing w:val="-2"/>
                <w:sz w:val="24"/>
              </w:rPr>
              <w:t> significant</w:t>
            </w:r>
          </w:p>
        </w:tc>
      </w:tr>
      <w:tr>
        <w:trPr>
          <w:trHeight w:val="317" w:hRule="atLeast"/>
        </w:trPr>
        <w:tc>
          <w:tcPr>
            <w:tcW w:w="9577" w:type="dxa"/>
            <w:gridSpan w:val="4"/>
          </w:tcPr>
          <w:p>
            <w:pPr>
              <w:pStyle w:val="TableParagraph"/>
              <w:ind w:left="107"/>
              <w:rPr>
                <w:b/>
                <w:sz w:val="24"/>
              </w:rPr>
            </w:pPr>
            <w:r>
              <w:rPr>
                <w:b/>
                <w:sz w:val="24"/>
              </w:rPr>
              <w:t>Company </w:t>
            </w:r>
            <w:r>
              <w:rPr>
                <w:b/>
                <w:spacing w:val="-10"/>
                <w:sz w:val="24"/>
              </w:rPr>
              <w:t>E</w:t>
            </w:r>
          </w:p>
        </w:tc>
      </w:tr>
      <w:tr>
        <w:trPr>
          <w:trHeight w:val="316" w:hRule="atLeast"/>
        </w:trPr>
        <w:tc>
          <w:tcPr>
            <w:tcW w:w="3790" w:type="dxa"/>
          </w:tcPr>
          <w:p>
            <w:pPr>
              <w:pStyle w:val="TableParagraph"/>
              <w:spacing w:line="258" w:lineRule="exact" w:before="38"/>
              <w:ind w:left="107"/>
              <w:rPr>
                <w:sz w:val="24"/>
              </w:rPr>
            </w:pPr>
            <w:r>
              <w:rPr>
                <w:sz w:val="24"/>
              </w:rPr>
              <w:t>Pre</w:t>
            </w:r>
            <w:r>
              <w:rPr>
                <w:spacing w:val="-1"/>
                <w:sz w:val="24"/>
              </w:rPr>
              <w:t> </w:t>
            </w:r>
            <w:r>
              <w:rPr>
                <w:sz w:val="24"/>
              </w:rPr>
              <w:t>and post</w:t>
            </w:r>
            <w:r>
              <w:rPr>
                <w:spacing w:val="-1"/>
                <w:sz w:val="24"/>
              </w:rPr>
              <w:t> </w:t>
            </w:r>
            <w:r>
              <w:rPr>
                <w:sz w:val="24"/>
              </w:rPr>
              <w:t>earnings per </w:t>
            </w:r>
            <w:r>
              <w:rPr>
                <w:spacing w:val="-2"/>
                <w:sz w:val="24"/>
              </w:rPr>
              <w:t>share</w:t>
            </w:r>
          </w:p>
        </w:tc>
        <w:tc>
          <w:tcPr>
            <w:tcW w:w="1487" w:type="dxa"/>
          </w:tcPr>
          <w:p>
            <w:pPr>
              <w:pStyle w:val="TableParagraph"/>
              <w:spacing w:line="258" w:lineRule="exact" w:before="38"/>
              <w:ind w:right="97"/>
              <w:jc w:val="right"/>
              <w:rPr>
                <w:sz w:val="24"/>
              </w:rPr>
            </w:pPr>
            <w:r>
              <w:rPr>
                <w:spacing w:val="-2"/>
                <w:sz w:val="24"/>
              </w:rPr>
              <w:t>2.6155</w:t>
            </w:r>
          </w:p>
        </w:tc>
        <w:tc>
          <w:tcPr>
            <w:tcW w:w="2346" w:type="dxa"/>
          </w:tcPr>
          <w:p>
            <w:pPr>
              <w:pStyle w:val="TableParagraph"/>
              <w:spacing w:line="258" w:lineRule="exact" w:before="38"/>
              <w:ind w:right="97"/>
              <w:jc w:val="right"/>
              <w:rPr>
                <w:sz w:val="24"/>
              </w:rPr>
            </w:pPr>
            <w:r>
              <w:rPr>
                <w:spacing w:val="-2"/>
                <w:sz w:val="24"/>
              </w:rPr>
              <w:t>0.0591</w:t>
            </w:r>
          </w:p>
        </w:tc>
        <w:tc>
          <w:tcPr>
            <w:tcW w:w="1954" w:type="dxa"/>
          </w:tcPr>
          <w:p>
            <w:pPr>
              <w:pStyle w:val="TableParagraph"/>
              <w:spacing w:line="274" w:lineRule="exact"/>
              <w:ind w:left="108"/>
              <w:rPr>
                <w:sz w:val="24"/>
              </w:rPr>
            </w:pPr>
            <w:r>
              <w:rPr>
                <w:sz w:val="24"/>
              </w:rPr>
              <w:t>Not</w:t>
            </w:r>
            <w:r>
              <w:rPr>
                <w:spacing w:val="-2"/>
                <w:sz w:val="24"/>
              </w:rPr>
              <w:t> significant</w:t>
            </w:r>
          </w:p>
        </w:tc>
      </w:tr>
      <w:tr>
        <w:trPr>
          <w:trHeight w:val="318" w:hRule="atLeast"/>
        </w:trPr>
        <w:tc>
          <w:tcPr>
            <w:tcW w:w="3790" w:type="dxa"/>
          </w:tcPr>
          <w:p>
            <w:pPr>
              <w:pStyle w:val="TableParagraph"/>
              <w:spacing w:line="260" w:lineRule="exact" w:before="38"/>
              <w:ind w:left="107"/>
              <w:rPr>
                <w:sz w:val="24"/>
              </w:rPr>
            </w:pPr>
            <w:r>
              <w:rPr>
                <w:sz w:val="24"/>
              </w:rPr>
              <w:t>Pre</w:t>
            </w:r>
            <w:r>
              <w:rPr>
                <w:spacing w:val="-1"/>
                <w:sz w:val="24"/>
              </w:rPr>
              <w:t> </w:t>
            </w:r>
            <w:r>
              <w:rPr>
                <w:sz w:val="24"/>
              </w:rPr>
              <w:t>and post dividend per </w:t>
            </w:r>
            <w:r>
              <w:rPr>
                <w:spacing w:val="-2"/>
                <w:sz w:val="24"/>
              </w:rPr>
              <w:t>share</w:t>
            </w:r>
          </w:p>
        </w:tc>
        <w:tc>
          <w:tcPr>
            <w:tcW w:w="1487" w:type="dxa"/>
          </w:tcPr>
          <w:p>
            <w:pPr>
              <w:pStyle w:val="TableParagraph"/>
              <w:spacing w:line="260" w:lineRule="exact" w:before="38"/>
              <w:ind w:right="97"/>
              <w:jc w:val="right"/>
              <w:rPr>
                <w:sz w:val="24"/>
              </w:rPr>
            </w:pPr>
            <w:r>
              <w:rPr>
                <w:sz w:val="24"/>
              </w:rPr>
              <w:t>-</w:t>
            </w:r>
            <w:r>
              <w:rPr>
                <w:spacing w:val="-2"/>
                <w:sz w:val="24"/>
              </w:rPr>
              <w:t>0.0805</w:t>
            </w:r>
          </w:p>
        </w:tc>
        <w:tc>
          <w:tcPr>
            <w:tcW w:w="2346" w:type="dxa"/>
          </w:tcPr>
          <w:p>
            <w:pPr>
              <w:pStyle w:val="TableParagraph"/>
              <w:spacing w:line="260" w:lineRule="exact" w:before="38"/>
              <w:ind w:right="97"/>
              <w:jc w:val="right"/>
              <w:rPr>
                <w:sz w:val="24"/>
              </w:rPr>
            </w:pPr>
            <w:r>
              <w:rPr>
                <w:spacing w:val="-2"/>
                <w:sz w:val="24"/>
              </w:rPr>
              <w:t>0.9397</w:t>
            </w:r>
          </w:p>
        </w:tc>
        <w:tc>
          <w:tcPr>
            <w:tcW w:w="1954" w:type="dxa"/>
          </w:tcPr>
          <w:p>
            <w:pPr>
              <w:pStyle w:val="TableParagraph"/>
              <w:spacing w:line="275" w:lineRule="exact"/>
              <w:ind w:left="108"/>
              <w:rPr>
                <w:sz w:val="24"/>
              </w:rPr>
            </w:pPr>
            <w:r>
              <w:rPr>
                <w:sz w:val="24"/>
              </w:rPr>
              <w:t>Not</w:t>
            </w:r>
            <w:r>
              <w:rPr>
                <w:spacing w:val="-2"/>
                <w:sz w:val="24"/>
              </w:rPr>
              <w:t> significant</w:t>
            </w:r>
          </w:p>
        </w:tc>
      </w:tr>
    </w:tbl>
    <w:p>
      <w:pPr>
        <w:pStyle w:val="BodyText"/>
        <w:spacing w:before="273"/>
        <w:jc w:val="left"/>
        <w:rPr>
          <w:b/>
        </w:rPr>
      </w:pPr>
    </w:p>
    <w:p>
      <w:pPr>
        <w:pStyle w:val="BodyText"/>
        <w:spacing w:line="360" w:lineRule="auto"/>
        <w:ind w:left="820" w:right="1015"/>
      </w:pPr>
      <w:r>
        <w:rPr/>
        <w:t>From the results in table 4.7 above, it can be seen that there were both post-change positive and no impact on shareholders wealth. This is because changes in Earnings and dividend</w:t>
      </w:r>
      <w:r>
        <w:rPr>
          <w:spacing w:val="-2"/>
        </w:rPr>
        <w:t> </w:t>
      </w:r>
      <w:r>
        <w:rPr/>
        <w:t>per</w:t>
      </w:r>
      <w:r>
        <w:rPr>
          <w:spacing w:val="-1"/>
        </w:rPr>
        <w:t> </w:t>
      </w:r>
      <w:r>
        <w:rPr/>
        <w:t>share</w:t>
      </w:r>
      <w:r>
        <w:rPr>
          <w:spacing w:val="-2"/>
        </w:rPr>
        <w:t> </w:t>
      </w:r>
      <w:r>
        <w:rPr/>
        <w:t>were</w:t>
      </w:r>
      <w:r>
        <w:rPr>
          <w:spacing w:val="-1"/>
        </w:rPr>
        <w:t> </w:t>
      </w:r>
      <w:r>
        <w:rPr/>
        <w:t>significant</w:t>
      </w:r>
      <w:r>
        <w:rPr>
          <w:spacing w:val="-2"/>
        </w:rPr>
        <w:t> </w:t>
      </w:r>
      <w:r>
        <w:rPr/>
        <w:t>for</w:t>
      </w:r>
      <w:r>
        <w:rPr>
          <w:spacing w:val="-1"/>
        </w:rPr>
        <w:t> </w:t>
      </w:r>
      <w:r>
        <w:rPr/>
        <w:t>company</w:t>
      </w:r>
      <w:r>
        <w:rPr>
          <w:spacing w:val="-1"/>
        </w:rPr>
        <w:t> </w:t>
      </w:r>
      <w:r>
        <w:rPr/>
        <w:t>C and</w:t>
      </w:r>
      <w:r>
        <w:rPr>
          <w:spacing w:val="-1"/>
        </w:rPr>
        <w:t> </w:t>
      </w:r>
      <w:r>
        <w:rPr/>
        <w:t>dividend</w:t>
      </w:r>
      <w:r>
        <w:rPr>
          <w:spacing w:val="-1"/>
        </w:rPr>
        <w:t> </w:t>
      </w:r>
      <w:r>
        <w:rPr/>
        <w:t>per</w:t>
      </w:r>
      <w:r>
        <w:rPr>
          <w:spacing w:val="-2"/>
        </w:rPr>
        <w:t> </w:t>
      </w:r>
      <w:r>
        <w:rPr/>
        <w:t>share</w:t>
      </w:r>
      <w:r>
        <w:rPr>
          <w:spacing w:val="-2"/>
        </w:rPr>
        <w:t> </w:t>
      </w:r>
      <w:r>
        <w:rPr/>
        <w:t>was</w:t>
      </w:r>
      <w:r>
        <w:rPr>
          <w:spacing w:val="-1"/>
        </w:rPr>
        <w:t> </w:t>
      </w:r>
      <w:r>
        <w:rPr/>
        <w:t>significant for company D. In contrast, these were insignificant for companies, A,B and E respectively. (company A: EPS, t- statistics= 2.6155, Probability Value=0.0591,DPS t- statistics=-0.0805, Probability Value=0.9397, Company B:EPS,t-statistics=- 1.3983,Probability Value=0.2565,DPS, t- statistics=-5.1876,Probability Value=0.0139, Company C: EPS, t- statistics=-3.1123,Probability Value=0.0358,DPS, t- statistics=- 6.3841,Probability Value=0.0031, Company D: EPS, t- statistics=-6.7911, Probability Value=0.0025, DPS, t-statistics=-1.1231, Probability Value=0.3243, Company E: EPS, t- statistics=2.6155, Probability Value=0.0591,DPS,t- statistics=-0.0805, Probability Value=0.9397). Based on the result of the analysis, hypothesis three is accepted.</w:t>
      </w:r>
    </w:p>
    <w:p>
      <w:pPr>
        <w:pStyle w:val="BodyText"/>
        <w:spacing w:line="360" w:lineRule="auto"/>
        <w:ind w:left="820" w:right="1023"/>
      </w:pPr>
      <w:r>
        <w:rPr/>
        <w:t>To test hypotheses four, five and six there is first the need to establish that a correlation exist, between and among the variables.</w:t>
      </w:r>
    </w:p>
    <w:p>
      <w:pPr>
        <w:spacing w:after="0" w:line="360" w:lineRule="auto"/>
        <w:sectPr>
          <w:type w:val="continuous"/>
          <w:pgSz w:w="12240" w:h="15840"/>
          <w:pgMar w:header="0" w:footer="1064" w:top="1420" w:bottom="1260" w:left="620" w:right="420"/>
        </w:sectPr>
      </w:pPr>
    </w:p>
    <w:p>
      <w:pPr>
        <w:pStyle w:val="Heading1"/>
        <w:spacing w:before="78"/>
        <w:jc w:val="left"/>
      </w:pPr>
      <w:r>
        <w:rPr/>
        <w:t>Table</w:t>
      </w:r>
      <w:r>
        <w:rPr>
          <w:spacing w:val="-1"/>
        </w:rPr>
        <w:t> </w:t>
      </w:r>
      <w:r>
        <w:rPr/>
        <w:t>4.8:</w:t>
      </w:r>
      <w:r>
        <w:rPr>
          <w:spacing w:val="-2"/>
        </w:rPr>
        <w:t> Correlations</w:t>
      </w:r>
    </w:p>
    <w:p>
      <w:pPr>
        <w:pStyle w:val="BodyText"/>
        <w:spacing w:before="121"/>
        <w:jc w:val="left"/>
        <w:rPr>
          <w:b/>
          <w:sz w:val="20"/>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62"/>
        <w:gridCol w:w="1182"/>
        <w:gridCol w:w="870"/>
        <w:gridCol w:w="870"/>
        <w:gridCol w:w="870"/>
        <w:gridCol w:w="1010"/>
        <w:gridCol w:w="1013"/>
        <w:gridCol w:w="869"/>
      </w:tblGrid>
      <w:tr>
        <w:trPr>
          <w:trHeight w:val="1134" w:hRule="atLeast"/>
        </w:trPr>
        <w:tc>
          <w:tcPr>
            <w:tcW w:w="2862" w:type="dxa"/>
          </w:tcPr>
          <w:p>
            <w:pPr>
              <w:pStyle w:val="TableParagraph"/>
              <w:rPr>
                <w:sz w:val="22"/>
              </w:rPr>
            </w:pPr>
          </w:p>
        </w:tc>
        <w:tc>
          <w:tcPr>
            <w:tcW w:w="1182" w:type="dxa"/>
            <w:tcBorders>
              <w:right w:val="single" w:sz="2" w:space="0" w:color="000000"/>
            </w:tcBorders>
            <w:textDirection w:val="tbRl"/>
          </w:tcPr>
          <w:p>
            <w:pPr>
              <w:pStyle w:val="TableParagraph"/>
              <w:spacing w:line="369" w:lineRule="auto" w:before="214"/>
              <w:ind w:left="177" w:right="169" w:firstLine="6"/>
              <w:rPr>
                <w:sz w:val="20"/>
              </w:rPr>
            </w:pPr>
            <w:r>
              <w:rPr>
                <w:spacing w:val="-2"/>
                <w:sz w:val="20"/>
              </w:rPr>
              <w:t>FAC_CH ACOMM</w:t>
            </w:r>
          </w:p>
        </w:tc>
        <w:tc>
          <w:tcPr>
            <w:tcW w:w="870" w:type="dxa"/>
            <w:tcBorders>
              <w:left w:val="single" w:sz="2" w:space="0" w:color="000000"/>
              <w:right w:val="single" w:sz="2" w:space="0" w:color="000000"/>
            </w:tcBorders>
            <w:textDirection w:val="tbRl"/>
          </w:tcPr>
          <w:p>
            <w:pPr>
              <w:pStyle w:val="TableParagraph"/>
              <w:spacing w:line="372" w:lineRule="auto" w:before="64"/>
              <w:ind w:left="517" w:right="122" w:hanging="389"/>
              <w:rPr>
                <w:sz w:val="20"/>
              </w:rPr>
            </w:pPr>
            <w:r>
              <w:rPr>
                <w:spacing w:val="-2"/>
                <w:sz w:val="20"/>
              </w:rPr>
              <w:t>FAC_LED </w:t>
            </w:r>
            <w:r>
              <w:rPr>
                <w:spacing w:val="-10"/>
                <w:sz w:val="20"/>
              </w:rPr>
              <w:t>1</w:t>
            </w:r>
          </w:p>
        </w:tc>
        <w:tc>
          <w:tcPr>
            <w:tcW w:w="870" w:type="dxa"/>
            <w:tcBorders>
              <w:left w:val="single" w:sz="2" w:space="0" w:color="000000"/>
              <w:right w:val="single" w:sz="2" w:space="0" w:color="000000"/>
            </w:tcBorders>
            <w:textDirection w:val="tbRl"/>
          </w:tcPr>
          <w:p>
            <w:pPr>
              <w:pStyle w:val="TableParagraph"/>
              <w:spacing w:line="369" w:lineRule="auto" w:before="64"/>
              <w:ind w:left="517" w:right="122" w:hanging="389"/>
              <w:rPr>
                <w:sz w:val="20"/>
              </w:rPr>
            </w:pPr>
            <w:r>
              <w:rPr>
                <w:spacing w:val="-2"/>
                <w:sz w:val="20"/>
              </w:rPr>
              <w:t>FAC_LED </w:t>
            </w:r>
            <w:r>
              <w:rPr>
                <w:spacing w:val="-10"/>
                <w:sz w:val="20"/>
              </w:rPr>
              <w:t>2</w:t>
            </w:r>
          </w:p>
        </w:tc>
        <w:tc>
          <w:tcPr>
            <w:tcW w:w="870" w:type="dxa"/>
            <w:tcBorders>
              <w:left w:val="single" w:sz="2" w:space="0" w:color="000000"/>
              <w:right w:val="single" w:sz="2" w:space="0" w:color="000000"/>
            </w:tcBorders>
            <w:textDirection w:val="tbRl"/>
          </w:tcPr>
          <w:p>
            <w:pPr>
              <w:pStyle w:val="TableParagraph"/>
              <w:spacing w:line="369" w:lineRule="auto" w:before="64"/>
              <w:ind w:left="517" w:right="122" w:hanging="389"/>
              <w:rPr>
                <w:sz w:val="20"/>
              </w:rPr>
            </w:pPr>
            <w:r>
              <w:rPr>
                <w:spacing w:val="-2"/>
                <w:sz w:val="20"/>
              </w:rPr>
              <w:t>FAC_LED </w:t>
            </w:r>
            <w:r>
              <w:rPr>
                <w:spacing w:val="-10"/>
                <w:sz w:val="20"/>
              </w:rPr>
              <w:t>3</w:t>
            </w:r>
          </w:p>
        </w:tc>
        <w:tc>
          <w:tcPr>
            <w:tcW w:w="1010" w:type="dxa"/>
            <w:tcBorders>
              <w:left w:val="single" w:sz="2" w:space="0" w:color="000000"/>
              <w:right w:val="single" w:sz="2" w:space="0" w:color="000000"/>
            </w:tcBorders>
            <w:textDirection w:val="tbRl"/>
          </w:tcPr>
          <w:p>
            <w:pPr>
              <w:pStyle w:val="TableParagraph"/>
              <w:spacing w:line="369" w:lineRule="auto" w:before="134"/>
              <w:ind w:left="517" w:right="122" w:hanging="390"/>
              <w:rPr>
                <w:sz w:val="20"/>
              </w:rPr>
            </w:pPr>
            <w:r>
              <w:rPr>
                <w:spacing w:val="-2"/>
                <w:sz w:val="20"/>
              </w:rPr>
              <w:t>FAC_PAR </w:t>
            </w:r>
            <w:r>
              <w:rPr>
                <w:spacing w:val="-10"/>
                <w:sz w:val="20"/>
              </w:rPr>
              <w:t>1</w:t>
            </w:r>
          </w:p>
        </w:tc>
        <w:tc>
          <w:tcPr>
            <w:tcW w:w="1013" w:type="dxa"/>
            <w:tcBorders>
              <w:left w:val="single" w:sz="2" w:space="0" w:color="000000"/>
              <w:right w:val="single" w:sz="2" w:space="0" w:color="000000"/>
            </w:tcBorders>
            <w:textDirection w:val="tbRl"/>
          </w:tcPr>
          <w:p>
            <w:pPr>
              <w:pStyle w:val="TableParagraph"/>
              <w:spacing w:line="369" w:lineRule="auto" w:before="135"/>
              <w:ind w:left="517" w:right="122" w:hanging="390"/>
              <w:rPr>
                <w:sz w:val="20"/>
              </w:rPr>
            </w:pPr>
            <w:r>
              <w:rPr>
                <w:spacing w:val="-2"/>
                <w:sz w:val="20"/>
              </w:rPr>
              <w:t>FAC_PAR </w:t>
            </w:r>
            <w:r>
              <w:rPr>
                <w:spacing w:val="-10"/>
                <w:sz w:val="20"/>
              </w:rPr>
              <w:t>2</w:t>
            </w:r>
          </w:p>
        </w:tc>
        <w:tc>
          <w:tcPr>
            <w:tcW w:w="869" w:type="dxa"/>
            <w:tcBorders>
              <w:left w:val="single" w:sz="2" w:space="0" w:color="000000"/>
            </w:tcBorders>
            <w:textDirection w:val="tbRl"/>
          </w:tcPr>
          <w:p>
            <w:pPr>
              <w:pStyle w:val="TableParagraph"/>
              <w:spacing w:before="3"/>
              <w:rPr>
                <w:b/>
                <w:sz w:val="20"/>
              </w:rPr>
            </w:pPr>
          </w:p>
          <w:p>
            <w:pPr>
              <w:pStyle w:val="TableParagraph"/>
              <w:spacing w:before="1"/>
              <w:ind w:left="139"/>
              <w:rPr>
                <w:sz w:val="20"/>
              </w:rPr>
            </w:pPr>
            <w:r>
              <w:rPr>
                <w:spacing w:val="-2"/>
                <w:sz w:val="20"/>
              </w:rPr>
              <w:t>FAC_PER</w:t>
            </w:r>
          </w:p>
        </w:tc>
      </w:tr>
      <w:tr>
        <w:trPr>
          <w:trHeight w:val="633" w:hRule="atLeast"/>
        </w:trPr>
        <w:tc>
          <w:tcPr>
            <w:tcW w:w="2862" w:type="dxa"/>
            <w:tcBorders>
              <w:bottom w:val="nil"/>
            </w:tcBorders>
          </w:tcPr>
          <w:p>
            <w:pPr>
              <w:pStyle w:val="TableParagraph"/>
              <w:spacing w:line="227" w:lineRule="exact"/>
              <w:ind w:left="94"/>
              <w:rPr>
                <w:sz w:val="20"/>
              </w:rPr>
            </w:pPr>
            <w:r>
              <w:rPr>
                <w:sz w:val="20"/>
              </w:rPr>
              <w:t>FAC_CHACOM</w:t>
            </w:r>
            <w:r>
              <w:rPr>
                <w:spacing w:val="40"/>
                <w:sz w:val="20"/>
              </w:rPr>
              <w:t>  </w:t>
            </w:r>
            <w:r>
              <w:rPr>
                <w:spacing w:val="-2"/>
                <w:sz w:val="20"/>
              </w:rPr>
              <w:t>Pearson</w:t>
            </w:r>
          </w:p>
          <w:p>
            <w:pPr>
              <w:pStyle w:val="TableParagraph"/>
              <w:spacing w:before="115"/>
              <w:ind w:left="1647"/>
              <w:rPr>
                <w:sz w:val="20"/>
              </w:rPr>
            </w:pPr>
            <w:r>
              <w:rPr>
                <w:spacing w:val="-2"/>
                <w:sz w:val="20"/>
              </w:rPr>
              <w:t>Correlation</w:t>
            </w:r>
          </w:p>
        </w:tc>
        <w:tc>
          <w:tcPr>
            <w:tcW w:w="1182" w:type="dxa"/>
            <w:tcBorders>
              <w:bottom w:val="nil"/>
              <w:right w:val="single" w:sz="2" w:space="0" w:color="000000"/>
            </w:tcBorders>
          </w:tcPr>
          <w:p>
            <w:pPr>
              <w:pStyle w:val="TableParagraph"/>
              <w:spacing w:before="169"/>
              <w:ind w:left="93"/>
              <w:rPr>
                <w:sz w:val="20"/>
              </w:rPr>
            </w:pPr>
            <w:r>
              <w:rPr>
                <w:spacing w:val="-10"/>
                <w:sz w:val="20"/>
              </w:rPr>
              <w:t>1</w:t>
            </w:r>
          </w:p>
        </w:tc>
        <w:tc>
          <w:tcPr>
            <w:tcW w:w="870" w:type="dxa"/>
            <w:tcBorders>
              <w:left w:val="single" w:sz="2" w:space="0" w:color="000000"/>
              <w:bottom w:val="nil"/>
              <w:right w:val="single" w:sz="2" w:space="0" w:color="000000"/>
            </w:tcBorders>
          </w:tcPr>
          <w:p>
            <w:pPr>
              <w:pStyle w:val="TableParagraph"/>
              <w:spacing w:before="169"/>
              <w:ind w:left="105"/>
              <w:rPr>
                <w:sz w:val="20"/>
              </w:rPr>
            </w:pPr>
            <w:r>
              <w:rPr>
                <w:spacing w:val="-2"/>
                <w:sz w:val="20"/>
              </w:rPr>
              <w:t>.304(**)</w:t>
            </w:r>
          </w:p>
        </w:tc>
        <w:tc>
          <w:tcPr>
            <w:tcW w:w="870" w:type="dxa"/>
            <w:tcBorders>
              <w:left w:val="single" w:sz="2" w:space="0" w:color="000000"/>
              <w:bottom w:val="nil"/>
              <w:right w:val="single" w:sz="2" w:space="0" w:color="000000"/>
            </w:tcBorders>
          </w:tcPr>
          <w:p>
            <w:pPr>
              <w:pStyle w:val="TableParagraph"/>
              <w:spacing w:before="169"/>
              <w:ind w:left="106"/>
              <w:rPr>
                <w:sz w:val="20"/>
              </w:rPr>
            </w:pPr>
            <w:r>
              <w:rPr>
                <w:spacing w:val="-2"/>
                <w:sz w:val="20"/>
              </w:rPr>
              <w:t>.489(**)</w:t>
            </w:r>
          </w:p>
        </w:tc>
        <w:tc>
          <w:tcPr>
            <w:tcW w:w="870" w:type="dxa"/>
            <w:tcBorders>
              <w:left w:val="single" w:sz="2" w:space="0" w:color="000000"/>
              <w:bottom w:val="nil"/>
              <w:right w:val="single" w:sz="2" w:space="0" w:color="000000"/>
            </w:tcBorders>
          </w:tcPr>
          <w:p>
            <w:pPr>
              <w:pStyle w:val="TableParagraph"/>
              <w:spacing w:line="227" w:lineRule="exact"/>
              <w:ind w:left="106"/>
              <w:rPr>
                <w:sz w:val="20"/>
              </w:rPr>
            </w:pPr>
            <w:r>
              <w:rPr>
                <w:spacing w:val="-10"/>
                <w:sz w:val="20"/>
              </w:rPr>
              <w:t>-</w:t>
            </w:r>
          </w:p>
          <w:p>
            <w:pPr>
              <w:pStyle w:val="TableParagraph"/>
              <w:spacing w:before="115"/>
              <w:ind w:left="106"/>
              <w:rPr>
                <w:sz w:val="20"/>
              </w:rPr>
            </w:pPr>
            <w:r>
              <w:rPr>
                <w:spacing w:val="-2"/>
                <w:sz w:val="20"/>
              </w:rPr>
              <w:t>.271(**)</w:t>
            </w:r>
          </w:p>
        </w:tc>
        <w:tc>
          <w:tcPr>
            <w:tcW w:w="1010" w:type="dxa"/>
            <w:tcBorders>
              <w:left w:val="single" w:sz="2" w:space="0" w:color="000000"/>
              <w:bottom w:val="nil"/>
              <w:right w:val="single" w:sz="2" w:space="0" w:color="000000"/>
            </w:tcBorders>
          </w:tcPr>
          <w:p>
            <w:pPr>
              <w:pStyle w:val="TableParagraph"/>
              <w:spacing w:before="169"/>
              <w:ind w:left="106"/>
              <w:rPr>
                <w:sz w:val="20"/>
              </w:rPr>
            </w:pPr>
            <w:r>
              <w:rPr>
                <w:spacing w:val="-2"/>
                <w:sz w:val="20"/>
              </w:rPr>
              <w:t>.412(**)</w:t>
            </w:r>
          </w:p>
        </w:tc>
        <w:tc>
          <w:tcPr>
            <w:tcW w:w="1013" w:type="dxa"/>
            <w:tcBorders>
              <w:left w:val="single" w:sz="2" w:space="0" w:color="000000"/>
              <w:bottom w:val="nil"/>
              <w:right w:val="single" w:sz="2" w:space="0" w:color="000000"/>
            </w:tcBorders>
          </w:tcPr>
          <w:p>
            <w:pPr>
              <w:pStyle w:val="TableParagraph"/>
              <w:spacing w:before="169"/>
              <w:ind w:left="107"/>
              <w:rPr>
                <w:sz w:val="20"/>
              </w:rPr>
            </w:pPr>
            <w:r>
              <w:rPr>
                <w:spacing w:val="-2"/>
                <w:sz w:val="20"/>
              </w:rPr>
              <w:t>.316(**)</w:t>
            </w:r>
          </w:p>
        </w:tc>
        <w:tc>
          <w:tcPr>
            <w:tcW w:w="869" w:type="dxa"/>
            <w:tcBorders>
              <w:left w:val="single" w:sz="2" w:space="0" w:color="000000"/>
              <w:bottom w:val="nil"/>
            </w:tcBorders>
          </w:tcPr>
          <w:p>
            <w:pPr>
              <w:pStyle w:val="TableParagraph"/>
              <w:spacing w:before="169"/>
              <w:ind w:left="106"/>
              <w:rPr>
                <w:sz w:val="20"/>
              </w:rPr>
            </w:pPr>
            <w:r>
              <w:rPr>
                <w:spacing w:val="-2"/>
                <w:sz w:val="20"/>
              </w:rPr>
              <w:t>.404(**)</w:t>
            </w:r>
          </w:p>
        </w:tc>
      </w:tr>
      <w:tr>
        <w:trPr>
          <w:trHeight w:val="690" w:hRule="atLeast"/>
        </w:trPr>
        <w:tc>
          <w:tcPr>
            <w:tcW w:w="2862" w:type="dxa"/>
            <w:tcBorders>
              <w:top w:val="nil"/>
              <w:bottom w:val="nil"/>
            </w:tcBorders>
          </w:tcPr>
          <w:p>
            <w:pPr>
              <w:pStyle w:val="TableParagraph"/>
              <w:tabs>
                <w:tab w:pos="1647" w:val="left" w:leader="none"/>
              </w:tabs>
              <w:spacing w:before="53"/>
              <w:ind w:left="94"/>
              <w:rPr>
                <w:sz w:val="20"/>
              </w:rPr>
            </w:pPr>
            <w:r>
              <w:rPr>
                <w:spacing w:val="-2"/>
                <w:sz w:val="20"/>
              </w:rPr>
              <w:t>FAC_LED1</w:t>
            </w:r>
            <w:r>
              <w:rPr>
                <w:sz w:val="20"/>
              </w:rPr>
              <w:tab/>
            </w:r>
            <w:r>
              <w:rPr>
                <w:spacing w:val="-2"/>
                <w:sz w:val="20"/>
              </w:rPr>
              <w:t>Pearson</w:t>
            </w:r>
          </w:p>
          <w:p>
            <w:pPr>
              <w:pStyle w:val="TableParagraph"/>
              <w:spacing w:before="115"/>
              <w:ind w:left="1647"/>
              <w:rPr>
                <w:sz w:val="20"/>
              </w:rPr>
            </w:pPr>
            <w:r>
              <w:rPr>
                <w:spacing w:val="-2"/>
                <w:sz w:val="20"/>
              </w:rPr>
              <w:t>Correlation</w:t>
            </w:r>
          </w:p>
        </w:tc>
        <w:tc>
          <w:tcPr>
            <w:tcW w:w="1182" w:type="dxa"/>
            <w:tcBorders>
              <w:top w:val="nil"/>
              <w:bottom w:val="nil"/>
              <w:right w:val="single" w:sz="2" w:space="0" w:color="000000"/>
            </w:tcBorders>
          </w:tcPr>
          <w:p>
            <w:pPr>
              <w:pStyle w:val="TableParagraph"/>
              <w:spacing w:before="226"/>
              <w:ind w:left="93"/>
              <w:rPr>
                <w:sz w:val="20"/>
              </w:rPr>
            </w:pPr>
            <w:r>
              <w:rPr>
                <w:spacing w:val="-2"/>
                <w:sz w:val="20"/>
              </w:rPr>
              <w:t>.304(**)</w:t>
            </w:r>
          </w:p>
        </w:tc>
        <w:tc>
          <w:tcPr>
            <w:tcW w:w="870" w:type="dxa"/>
            <w:tcBorders>
              <w:top w:val="nil"/>
              <w:left w:val="single" w:sz="2" w:space="0" w:color="000000"/>
              <w:bottom w:val="nil"/>
              <w:right w:val="single" w:sz="2" w:space="0" w:color="000000"/>
            </w:tcBorders>
          </w:tcPr>
          <w:p>
            <w:pPr>
              <w:pStyle w:val="TableParagraph"/>
              <w:spacing w:before="226"/>
              <w:ind w:left="105"/>
              <w:rPr>
                <w:sz w:val="20"/>
              </w:rPr>
            </w:pPr>
            <w:r>
              <w:rPr>
                <w:spacing w:val="-10"/>
                <w:sz w:val="20"/>
              </w:rPr>
              <w:t>1</w:t>
            </w:r>
          </w:p>
        </w:tc>
        <w:tc>
          <w:tcPr>
            <w:tcW w:w="870" w:type="dxa"/>
            <w:tcBorders>
              <w:top w:val="nil"/>
              <w:left w:val="single" w:sz="2" w:space="0" w:color="000000"/>
              <w:bottom w:val="nil"/>
              <w:right w:val="single" w:sz="2" w:space="0" w:color="000000"/>
            </w:tcBorders>
          </w:tcPr>
          <w:p>
            <w:pPr>
              <w:pStyle w:val="TableParagraph"/>
              <w:spacing w:before="226"/>
              <w:ind w:left="106"/>
              <w:rPr>
                <w:sz w:val="20"/>
              </w:rPr>
            </w:pPr>
            <w:r>
              <w:rPr>
                <w:spacing w:val="-2"/>
                <w:sz w:val="20"/>
              </w:rPr>
              <w:t>.144(*)</w:t>
            </w:r>
          </w:p>
        </w:tc>
        <w:tc>
          <w:tcPr>
            <w:tcW w:w="870" w:type="dxa"/>
            <w:tcBorders>
              <w:top w:val="nil"/>
              <w:left w:val="single" w:sz="2" w:space="0" w:color="000000"/>
              <w:bottom w:val="nil"/>
              <w:right w:val="single" w:sz="2" w:space="0" w:color="000000"/>
            </w:tcBorders>
          </w:tcPr>
          <w:p>
            <w:pPr>
              <w:pStyle w:val="TableParagraph"/>
              <w:spacing w:before="226"/>
              <w:ind w:left="106"/>
              <w:rPr>
                <w:sz w:val="20"/>
              </w:rPr>
            </w:pPr>
            <w:r>
              <w:rPr>
                <w:sz w:val="20"/>
              </w:rPr>
              <w:t>-</w:t>
            </w:r>
            <w:r>
              <w:rPr>
                <w:spacing w:val="-4"/>
                <w:sz w:val="20"/>
              </w:rPr>
              <w:t>.093</w:t>
            </w:r>
          </w:p>
        </w:tc>
        <w:tc>
          <w:tcPr>
            <w:tcW w:w="1010" w:type="dxa"/>
            <w:tcBorders>
              <w:top w:val="nil"/>
              <w:left w:val="single" w:sz="2" w:space="0" w:color="000000"/>
              <w:bottom w:val="nil"/>
              <w:right w:val="single" w:sz="2" w:space="0" w:color="000000"/>
            </w:tcBorders>
          </w:tcPr>
          <w:p>
            <w:pPr>
              <w:pStyle w:val="TableParagraph"/>
              <w:spacing w:before="226"/>
              <w:ind w:left="106"/>
              <w:rPr>
                <w:sz w:val="20"/>
              </w:rPr>
            </w:pPr>
            <w:r>
              <w:rPr>
                <w:spacing w:val="-2"/>
                <w:sz w:val="20"/>
              </w:rPr>
              <w:t>.205(**)</w:t>
            </w:r>
          </w:p>
        </w:tc>
        <w:tc>
          <w:tcPr>
            <w:tcW w:w="1013" w:type="dxa"/>
            <w:tcBorders>
              <w:top w:val="nil"/>
              <w:left w:val="single" w:sz="2" w:space="0" w:color="000000"/>
              <w:bottom w:val="nil"/>
              <w:right w:val="single" w:sz="2" w:space="0" w:color="000000"/>
            </w:tcBorders>
          </w:tcPr>
          <w:p>
            <w:pPr>
              <w:pStyle w:val="TableParagraph"/>
              <w:spacing w:before="226"/>
              <w:ind w:left="107"/>
              <w:rPr>
                <w:sz w:val="20"/>
              </w:rPr>
            </w:pPr>
            <w:r>
              <w:rPr>
                <w:spacing w:val="-2"/>
                <w:sz w:val="20"/>
              </w:rPr>
              <w:t>.326(**)</w:t>
            </w:r>
          </w:p>
        </w:tc>
        <w:tc>
          <w:tcPr>
            <w:tcW w:w="869" w:type="dxa"/>
            <w:tcBorders>
              <w:top w:val="nil"/>
              <w:left w:val="single" w:sz="2" w:space="0" w:color="000000"/>
              <w:bottom w:val="nil"/>
            </w:tcBorders>
          </w:tcPr>
          <w:p>
            <w:pPr>
              <w:pStyle w:val="TableParagraph"/>
              <w:spacing w:before="226"/>
              <w:ind w:left="106"/>
              <w:rPr>
                <w:sz w:val="20"/>
              </w:rPr>
            </w:pPr>
            <w:r>
              <w:rPr>
                <w:spacing w:val="-2"/>
                <w:sz w:val="20"/>
              </w:rPr>
              <w:t>.288(**)</w:t>
            </w:r>
          </w:p>
        </w:tc>
      </w:tr>
      <w:tr>
        <w:trPr>
          <w:trHeight w:val="690" w:hRule="atLeast"/>
        </w:trPr>
        <w:tc>
          <w:tcPr>
            <w:tcW w:w="2862" w:type="dxa"/>
            <w:tcBorders>
              <w:top w:val="nil"/>
              <w:bottom w:val="nil"/>
            </w:tcBorders>
          </w:tcPr>
          <w:p>
            <w:pPr>
              <w:pStyle w:val="TableParagraph"/>
              <w:tabs>
                <w:tab w:pos="1647" w:val="left" w:leader="none"/>
              </w:tabs>
              <w:spacing w:before="53"/>
              <w:ind w:left="94"/>
              <w:rPr>
                <w:sz w:val="20"/>
              </w:rPr>
            </w:pPr>
            <w:r>
              <w:rPr>
                <w:spacing w:val="-2"/>
                <w:sz w:val="20"/>
              </w:rPr>
              <w:t>FAC_LED2</w:t>
            </w:r>
            <w:r>
              <w:rPr>
                <w:sz w:val="20"/>
              </w:rPr>
              <w:tab/>
            </w:r>
            <w:r>
              <w:rPr>
                <w:spacing w:val="-2"/>
                <w:sz w:val="20"/>
              </w:rPr>
              <w:t>Pearson</w:t>
            </w:r>
          </w:p>
          <w:p>
            <w:pPr>
              <w:pStyle w:val="TableParagraph"/>
              <w:spacing w:before="115"/>
              <w:ind w:left="1647"/>
              <w:rPr>
                <w:sz w:val="20"/>
              </w:rPr>
            </w:pPr>
            <w:r>
              <w:rPr>
                <w:spacing w:val="-2"/>
                <w:sz w:val="20"/>
              </w:rPr>
              <w:t>Correlation</w:t>
            </w:r>
          </w:p>
        </w:tc>
        <w:tc>
          <w:tcPr>
            <w:tcW w:w="1182" w:type="dxa"/>
            <w:tcBorders>
              <w:top w:val="nil"/>
              <w:bottom w:val="nil"/>
              <w:right w:val="single" w:sz="2" w:space="0" w:color="000000"/>
            </w:tcBorders>
          </w:tcPr>
          <w:p>
            <w:pPr>
              <w:pStyle w:val="TableParagraph"/>
              <w:spacing w:before="226"/>
              <w:ind w:left="93"/>
              <w:rPr>
                <w:sz w:val="20"/>
              </w:rPr>
            </w:pPr>
            <w:r>
              <w:rPr>
                <w:spacing w:val="-2"/>
                <w:sz w:val="20"/>
              </w:rPr>
              <w:t>.489(**)</w:t>
            </w:r>
          </w:p>
        </w:tc>
        <w:tc>
          <w:tcPr>
            <w:tcW w:w="870" w:type="dxa"/>
            <w:tcBorders>
              <w:top w:val="nil"/>
              <w:left w:val="single" w:sz="2" w:space="0" w:color="000000"/>
              <w:bottom w:val="nil"/>
              <w:right w:val="single" w:sz="2" w:space="0" w:color="000000"/>
            </w:tcBorders>
          </w:tcPr>
          <w:p>
            <w:pPr>
              <w:pStyle w:val="TableParagraph"/>
              <w:spacing w:before="226"/>
              <w:ind w:left="105"/>
              <w:rPr>
                <w:sz w:val="20"/>
              </w:rPr>
            </w:pPr>
            <w:r>
              <w:rPr>
                <w:spacing w:val="-2"/>
                <w:sz w:val="20"/>
              </w:rPr>
              <w:t>.144(*)</w:t>
            </w:r>
          </w:p>
        </w:tc>
        <w:tc>
          <w:tcPr>
            <w:tcW w:w="870" w:type="dxa"/>
            <w:tcBorders>
              <w:top w:val="nil"/>
              <w:left w:val="single" w:sz="2" w:space="0" w:color="000000"/>
              <w:bottom w:val="nil"/>
              <w:right w:val="single" w:sz="2" w:space="0" w:color="000000"/>
            </w:tcBorders>
          </w:tcPr>
          <w:p>
            <w:pPr>
              <w:pStyle w:val="TableParagraph"/>
              <w:spacing w:before="226"/>
              <w:ind w:left="106"/>
              <w:rPr>
                <w:sz w:val="20"/>
              </w:rPr>
            </w:pPr>
            <w:r>
              <w:rPr>
                <w:spacing w:val="-10"/>
                <w:sz w:val="20"/>
              </w:rPr>
              <w:t>1</w:t>
            </w:r>
          </w:p>
        </w:tc>
        <w:tc>
          <w:tcPr>
            <w:tcW w:w="870" w:type="dxa"/>
            <w:tcBorders>
              <w:top w:val="nil"/>
              <w:left w:val="single" w:sz="2" w:space="0" w:color="000000"/>
              <w:bottom w:val="nil"/>
              <w:right w:val="single" w:sz="2" w:space="0" w:color="000000"/>
            </w:tcBorders>
          </w:tcPr>
          <w:p>
            <w:pPr>
              <w:pStyle w:val="TableParagraph"/>
              <w:spacing w:before="53"/>
              <w:ind w:left="106"/>
              <w:rPr>
                <w:sz w:val="20"/>
              </w:rPr>
            </w:pPr>
            <w:r>
              <w:rPr>
                <w:spacing w:val="-10"/>
                <w:sz w:val="20"/>
              </w:rPr>
              <w:t>-</w:t>
            </w:r>
          </w:p>
          <w:p>
            <w:pPr>
              <w:pStyle w:val="TableParagraph"/>
              <w:spacing w:before="115"/>
              <w:ind w:left="106"/>
              <w:rPr>
                <w:sz w:val="20"/>
              </w:rPr>
            </w:pPr>
            <w:r>
              <w:rPr>
                <w:spacing w:val="-2"/>
                <w:sz w:val="20"/>
              </w:rPr>
              <w:t>.173(**)</w:t>
            </w:r>
          </w:p>
        </w:tc>
        <w:tc>
          <w:tcPr>
            <w:tcW w:w="1010" w:type="dxa"/>
            <w:tcBorders>
              <w:top w:val="nil"/>
              <w:left w:val="single" w:sz="2" w:space="0" w:color="000000"/>
              <w:bottom w:val="nil"/>
              <w:right w:val="single" w:sz="2" w:space="0" w:color="000000"/>
            </w:tcBorders>
          </w:tcPr>
          <w:p>
            <w:pPr>
              <w:pStyle w:val="TableParagraph"/>
              <w:spacing w:before="226"/>
              <w:ind w:left="106"/>
              <w:rPr>
                <w:sz w:val="20"/>
              </w:rPr>
            </w:pPr>
            <w:r>
              <w:rPr>
                <w:spacing w:val="-2"/>
                <w:sz w:val="20"/>
              </w:rPr>
              <w:t>.352(**)</w:t>
            </w:r>
          </w:p>
        </w:tc>
        <w:tc>
          <w:tcPr>
            <w:tcW w:w="1013" w:type="dxa"/>
            <w:tcBorders>
              <w:top w:val="nil"/>
              <w:left w:val="single" w:sz="2" w:space="0" w:color="000000"/>
              <w:bottom w:val="nil"/>
              <w:right w:val="single" w:sz="2" w:space="0" w:color="000000"/>
            </w:tcBorders>
          </w:tcPr>
          <w:p>
            <w:pPr>
              <w:pStyle w:val="TableParagraph"/>
              <w:spacing w:before="226"/>
              <w:ind w:left="107"/>
              <w:rPr>
                <w:sz w:val="20"/>
              </w:rPr>
            </w:pPr>
            <w:r>
              <w:rPr>
                <w:spacing w:val="-4"/>
                <w:sz w:val="20"/>
              </w:rPr>
              <w:t>.073</w:t>
            </w:r>
          </w:p>
        </w:tc>
        <w:tc>
          <w:tcPr>
            <w:tcW w:w="869" w:type="dxa"/>
            <w:tcBorders>
              <w:top w:val="nil"/>
              <w:left w:val="single" w:sz="2" w:space="0" w:color="000000"/>
              <w:bottom w:val="nil"/>
            </w:tcBorders>
          </w:tcPr>
          <w:p>
            <w:pPr>
              <w:pStyle w:val="TableParagraph"/>
              <w:spacing w:before="226"/>
              <w:ind w:left="106"/>
              <w:rPr>
                <w:sz w:val="20"/>
              </w:rPr>
            </w:pPr>
            <w:r>
              <w:rPr>
                <w:spacing w:val="-2"/>
                <w:sz w:val="20"/>
              </w:rPr>
              <w:t>.274(**)</w:t>
            </w:r>
          </w:p>
        </w:tc>
      </w:tr>
      <w:tr>
        <w:trPr>
          <w:trHeight w:val="826" w:hRule="atLeast"/>
        </w:trPr>
        <w:tc>
          <w:tcPr>
            <w:tcW w:w="2862" w:type="dxa"/>
            <w:tcBorders>
              <w:top w:val="nil"/>
              <w:bottom w:val="nil"/>
            </w:tcBorders>
          </w:tcPr>
          <w:p>
            <w:pPr>
              <w:pStyle w:val="TableParagraph"/>
              <w:tabs>
                <w:tab w:pos="1647" w:val="left" w:leader="none"/>
              </w:tabs>
              <w:spacing w:line="360" w:lineRule="auto" w:before="53"/>
              <w:ind w:left="1647" w:right="271" w:hanging="1554"/>
              <w:rPr>
                <w:sz w:val="20"/>
              </w:rPr>
            </w:pPr>
            <w:r>
              <w:rPr>
                <w:spacing w:val="-2"/>
                <w:sz w:val="20"/>
              </w:rPr>
              <w:t>FAC_LED3</w:t>
            </w:r>
            <w:r>
              <w:rPr>
                <w:sz w:val="20"/>
              </w:rPr>
              <w:tab/>
            </w:r>
            <w:r>
              <w:rPr>
                <w:spacing w:val="-2"/>
                <w:sz w:val="20"/>
              </w:rPr>
              <w:t>Pearson Correlation</w:t>
            </w:r>
          </w:p>
        </w:tc>
        <w:tc>
          <w:tcPr>
            <w:tcW w:w="1182" w:type="dxa"/>
            <w:tcBorders>
              <w:top w:val="nil"/>
              <w:bottom w:val="nil"/>
              <w:right w:val="single" w:sz="2" w:space="0" w:color="000000"/>
            </w:tcBorders>
          </w:tcPr>
          <w:p>
            <w:pPr>
              <w:pStyle w:val="TableParagraph"/>
              <w:spacing w:before="226"/>
              <w:ind w:left="93"/>
              <w:rPr>
                <w:sz w:val="20"/>
              </w:rPr>
            </w:pPr>
            <w:r>
              <w:rPr>
                <w:sz w:val="20"/>
              </w:rPr>
              <w:t>-</w:t>
            </w:r>
            <w:r>
              <w:rPr>
                <w:spacing w:val="-2"/>
                <w:sz w:val="20"/>
              </w:rPr>
              <w:t>.271(**)</w:t>
            </w:r>
          </w:p>
        </w:tc>
        <w:tc>
          <w:tcPr>
            <w:tcW w:w="870" w:type="dxa"/>
            <w:tcBorders>
              <w:top w:val="nil"/>
              <w:left w:val="single" w:sz="2" w:space="0" w:color="000000"/>
              <w:bottom w:val="nil"/>
              <w:right w:val="single" w:sz="2" w:space="0" w:color="000000"/>
            </w:tcBorders>
          </w:tcPr>
          <w:p>
            <w:pPr>
              <w:pStyle w:val="TableParagraph"/>
              <w:spacing w:before="226"/>
              <w:ind w:left="105"/>
              <w:rPr>
                <w:sz w:val="20"/>
              </w:rPr>
            </w:pPr>
            <w:r>
              <w:rPr>
                <w:sz w:val="20"/>
              </w:rPr>
              <w:t>-</w:t>
            </w:r>
            <w:r>
              <w:rPr>
                <w:spacing w:val="-4"/>
                <w:sz w:val="20"/>
              </w:rPr>
              <w:t>.093</w:t>
            </w:r>
          </w:p>
        </w:tc>
        <w:tc>
          <w:tcPr>
            <w:tcW w:w="870" w:type="dxa"/>
            <w:tcBorders>
              <w:top w:val="nil"/>
              <w:left w:val="single" w:sz="2" w:space="0" w:color="000000"/>
              <w:bottom w:val="nil"/>
              <w:right w:val="single" w:sz="2" w:space="0" w:color="000000"/>
            </w:tcBorders>
          </w:tcPr>
          <w:p>
            <w:pPr>
              <w:pStyle w:val="TableParagraph"/>
              <w:spacing w:before="53"/>
              <w:ind w:left="106"/>
              <w:rPr>
                <w:sz w:val="20"/>
              </w:rPr>
            </w:pPr>
            <w:r>
              <w:rPr>
                <w:spacing w:val="-10"/>
                <w:sz w:val="20"/>
              </w:rPr>
              <w:t>-</w:t>
            </w:r>
          </w:p>
          <w:p>
            <w:pPr>
              <w:pStyle w:val="TableParagraph"/>
              <w:spacing w:before="115"/>
              <w:ind w:left="106"/>
              <w:rPr>
                <w:sz w:val="20"/>
              </w:rPr>
            </w:pPr>
            <w:r>
              <w:rPr>
                <w:spacing w:val="-2"/>
                <w:sz w:val="20"/>
              </w:rPr>
              <w:t>.173(**)</w:t>
            </w:r>
          </w:p>
        </w:tc>
        <w:tc>
          <w:tcPr>
            <w:tcW w:w="870" w:type="dxa"/>
            <w:tcBorders>
              <w:top w:val="nil"/>
              <w:left w:val="single" w:sz="2" w:space="0" w:color="000000"/>
              <w:bottom w:val="nil"/>
              <w:right w:val="single" w:sz="2" w:space="0" w:color="000000"/>
            </w:tcBorders>
          </w:tcPr>
          <w:p>
            <w:pPr>
              <w:pStyle w:val="TableParagraph"/>
              <w:spacing w:before="226"/>
              <w:ind w:left="106"/>
              <w:rPr>
                <w:sz w:val="20"/>
              </w:rPr>
            </w:pPr>
            <w:r>
              <w:rPr>
                <w:spacing w:val="-10"/>
                <w:sz w:val="20"/>
              </w:rPr>
              <w:t>1</w:t>
            </w:r>
          </w:p>
        </w:tc>
        <w:tc>
          <w:tcPr>
            <w:tcW w:w="1010" w:type="dxa"/>
            <w:tcBorders>
              <w:top w:val="nil"/>
              <w:left w:val="single" w:sz="2" w:space="0" w:color="000000"/>
              <w:bottom w:val="nil"/>
              <w:right w:val="single" w:sz="2" w:space="0" w:color="000000"/>
            </w:tcBorders>
          </w:tcPr>
          <w:p>
            <w:pPr>
              <w:pStyle w:val="TableParagraph"/>
              <w:spacing w:before="226"/>
              <w:ind w:left="106"/>
              <w:rPr>
                <w:sz w:val="20"/>
              </w:rPr>
            </w:pPr>
            <w:r>
              <w:rPr>
                <w:sz w:val="20"/>
              </w:rPr>
              <w:t>-</w:t>
            </w:r>
            <w:r>
              <w:rPr>
                <w:spacing w:val="-2"/>
                <w:sz w:val="20"/>
              </w:rPr>
              <w:t>.213(**)</w:t>
            </w:r>
          </w:p>
        </w:tc>
        <w:tc>
          <w:tcPr>
            <w:tcW w:w="1013" w:type="dxa"/>
            <w:tcBorders>
              <w:top w:val="nil"/>
              <w:left w:val="single" w:sz="2" w:space="0" w:color="000000"/>
              <w:bottom w:val="nil"/>
              <w:right w:val="single" w:sz="2" w:space="0" w:color="000000"/>
            </w:tcBorders>
          </w:tcPr>
          <w:p>
            <w:pPr>
              <w:pStyle w:val="TableParagraph"/>
              <w:spacing w:before="226"/>
              <w:ind w:left="107"/>
              <w:rPr>
                <w:sz w:val="20"/>
              </w:rPr>
            </w:pPr>
            <w:r>
              <w:rPr>
                <w:sz w:val="20"/>
              </w:rPr>
              <w:t>-</w:t>
            </w:r>
            <w:r>
              <w:rPr>
                <w:spacing w:val="-2"/>
                <w:sz w:val="20"/>
              </w:rPr>
              <w:t>.331(**)</w:t>
            </w:r>
          </w:p>
        </w:tc>
        <w:tc>
          <w:tcPr>
            <w:tcW w:w="869" w:type="dxa"/>
            <w:tcBorders>
              <w:top w:val="nil"/>
              <w:left w:val="single" w:sz="2" w:space="0" w:color="000000"/>
              <w:bottom w:val="nil"/>
            </w:tcBorders>
          </w:tcPr>
          <w:p>
            <w:pPr>
              <w:pStyle w:val="TableParagraph"/>
              <w:spacing w:before="53"/>
              <w:ind w:left="106"/>
              <w:rPr>
                <w:sz w:val="20"/>
              </w:rPr>
            </w:pPr>
            <w:r>
              <w:rPr>
                <w:spacing w:val="-10"/>
                <w:sz w:val="20"/>
              </w:rPr>
              <w:t>-</w:t>
            </w:r>
          </w:p>
          <w:p>
            <w:pPr>
              <w:pStyle w:val="TableParagraph"/>
              <w:spacing w:before="115"/>
              <w:ind w:left="106"/>
              <w:rPr>
                <w:sz w:val="20"/>
              </w:rPr>
            </w:pPr>
            <w:r>
              <w:rPr>
                <w:spacing w:val="-2"/>
                <w:sz w:val="20"/>
              </w:rPr>
              <w:t>.455(**)</w:t>
            </w:r>
          </w:p>
        </w:tc>
      </w:tr>
      <w:tr>
        <w:trPr>
          <w:trHeight w:val="962" w:hRule="atLeast"/>
        </w:trPr>
        <w:tc>
          <w:tcPr>
            <w:tcW w:w="2862" w:type="dxa"/>
            <w:tcBorders>
              <w:top w:val="nil"/>
              <w:bottom w:val="nil"/>
            </w:tcBorders>
          </w:tcPr>
          <w:p>
            <w:pPr>
              <w:pStyle w:val="TableParagraph"/>
              <w:tabs>
                <w:tab w:pos="1647" w:val="left" w:leader="none"/>
              </w:tabs>
              <w:spacing w:line="360" w:lineRule="auto" w:before="190"/>
              <w:ind w:left="1647" w:right="271" w:hanging="1554"/>
              <w:rPr>
                <w:sz w:val="20"/>
              </w:rPr>
            </w:pPr>
            <w:r>
              <w:rPr>
                <w:spacing w:val="-2"/>
                <w:sz w:val="20"/>
              </w:rPr>
              <w:t>FAC_PAR1</w:t>
            </w:r>
            <w:r>
              <w:rPr>
                <w:sz w:val="20"/>
              </w:rPr>
              <w:tab/>
            </w:r>
            <w:r>
              <w:rPr>
                <w:spacing w:val="-2"/>
                <w:sz w:val="20"/>
              </w:rPr>
              <w:t>Pearson Correlation</w:t>
            </w:r>
          </w:p>
        </w:tc>
        <w:tc>
          <w:tcPr>
            <w:tcW w:w="1182" w:type="dxa"/>
            <w:tcBorders>
              <w:top w:val="nil"/>
              <w:bottom w:val="nil"/>
              <w:right w:val="single" w:sz="2" w:space="0" w:color="000000"/>
            </w:tcBorders>
          </w:tcPr>
          <w:p>
            <w:pPr>
              <w:pStyle w:val="TableParagraph"/>
              <w:spacing w:before="131"/>
              <w:rPr>
                <w:b/>
                <w:sz w:val="20"/>
              </w:rPr>
            </w:pPr>
          </w:p>
          <w:p>
            <w:pPr>
              <w:pStyle w:val="TableParagraph"/>
              <w:ind w:left="93"/>
              <w:rPr>
                <w:sz w:val="20"/>
              </w:rPr>
            </w:pPr>
            <w:r>
              <w:rPr>
                <w:spacing w:val="-2"/>
                <w:sz w:val="20"/>
              </w:rPr>
              <w:t>.412(**)</w:t>
            </w:r>
          </w:p>
        </w:tc>
        <w:tc>
          <w:tcPr>
            <w:tcW w:w="870" w:type="dxa"/>
            <w:tcBorders>
              <w:top w:val="nil"/>
              <w:left w:val="single" w:sz="2" w:space="0" w:color="000000"/>
              <w:bottom w:val="nil"/>
              <w:right w:val="single" w:sz="2" w:space="0" w:color="000000"/>
            </w:tcBorders>
          </w:tcPr>
          <w:p>
            <w:pPr>
              <w:pStyle w:val="TableParagraph"/>
              <w:spacing w:before="131"/>
              <w:rPr>
                <w:b/>
                <w:sz w:val="20"/>
              </w:rPr>
            </w:pPr>
          </w:p>
          <w:p>
            <w:pPr>
              <w:pStyle w:val="TableParagraph"/>
              <w:ind w:left="105"/>
              <w:rPr>
                <w:sz w:val="20"/>
              </w:rPr>
            </w:pPr>
            <w:r>
              <w:rPr>
                <w:spacing w:val="-2"/>
                <w:sz w:val="20"/>
              </w:rPr>
              <w:t>.205(**)</w:t>
            </w:r>
          </w:p>
        </w:tc>
        <w:tc>
          <w:tcPr>
            <w:tcW w:w="870" w:type="dxa"/>
            <w:tcBorders>
              <w:top w:val="nil"/>
              <w:left w:val="single" w:sz="2" w:space="0" w:color="000000"/>
              <w:bottom w:val="nil"/>
              <w:right w:val="single" w:sz="2" w:space="0" w:color="000000"/>
            </w:tcBorders>
          </w:tcPr>
          <w:p>
            <w:pPr>
              <w:pStyle w:val="TableParagraph"/>
              <w:spacing w:before="131"/>
              <w:rPr>
                <w:b/>
                <w:sz w:val="20"/>
              </w:rPr>
            </w:pPr>
          </w:p>
          <w:p>
            <w:pPr>
              <w:pStyle w:val="TableParagraph"/>
              <w:ind w:left="106"/>
              <w:rPr>
                <w:sz w:val="20"/>
              </w:rPr>
            </w:pPr>
            <w:r>
              <w:rPr>
                <w:spacing w:val="-2"/>
                <w:sz w:val="20"/>
              </w:rPr>
              <w:t>.352(**)</w:t>
            </w:r>
          </w:p>
        </w:tc>
        <w:tc>
          <w:tcPr>
            <w:tcW w:w="870" w:type="dxa"/>
            <w:tcBorders>
              <w:top w:val="nil"/>
              <w:left w:val="single" w:sz="2" w:space="0" w:color="000000"/>
              <w:bottom w:val="nil"/>
              <w:right w:val="single" w:sz="2" w:space="0" w:color="000000"/>
            </w:tcBorders>
          </w:tcPr>
          <w:p>
            <w:pPr>
              <w:pStyle w:val="TableParagraph"/>
              <w:spacing w:before="190"/>
              <w:ind w:left="106"/>
              <w:rPr>
                <w:sz w:val="20"/>
              </w:rPr>
            </w:pPr>
            <w:r>
              <w:rPr>
                <w:spacing w:val="-10"/>
                <w:sz w:val="20"/>
              </w:rPr>
              <w:t>-</w:t>
            </w:r>
          </w:p>
          <w:p>
            <w:pPr>
              <w:pStyle w:val="TableParagraph"/>
              <w:spacing w:before="114"/>
              <w:ind w:left="106"/>
              <w:rPr>
                <w:sz w:val="20"/>
              </w:rPr>
            </w:pPr>
            <w:r>
              <w:rPr>
                <w:spacing w:val="-2"/>
                <w:sz w:val="20"/>
              </w:rPr>
              <w:t>.213(**)</w:t>
            </w:r>
          </w:p>
        </w:tc>
        <w:tc>
          <w:tcPr>
            <w:tcW w:w="1010" w:type="dxa"/>
            <w:tcBorders>
              <w:top w:val="nil"/>
              <w:left w:val="single" w:sz="2" w:space="0" w:color="000000"/>
              <w:bottom w:val="nil"/>
              <w:right w:val="single" w:sz="2" w:space="0" w:color="000000"/>
            </w:tcBorders>
          </w:tcPr>
          <w:p>
            <w:pPr>
              <w:pStyle w:val="TableParagraph"/>
              <w:spacing w:before="131"/>
              <w:rPr>
                <w:b/>
                <w:sz w:val="20"/>
              </w:rPr>
            </w:pPr>
          </w:p>
          <w:p>
            <w:pPr>
              <w:pStyle w:val="TableParagraph"/>
              <w:ind w:left="106"/>
              <w:rPr>
                <w:sz w:val="20"/>
              </w:rPr>
            </w:pPr>
            <w:r>
              <w:rPr>
                <w:spacing w:val="-10"/>
                <w:sz w:val="20"/>
              </w:rPr>
              <w:t>1</w:t>
            </w:r>
          </w:p>
        </w:tc>
        <w:tc>
          <w:tcPr>
            <w:tcW w:w="1013" w:type="dxa"/>
            <w:tcBorders>
              <w:top w:val="nil"/>
              <w:left w:val="single" w:sz="2" w:space="0" w:color="000000"/>
              <w:bottom w:val="nil"/>
              <w:right w:val="single" w:sz="2" w:space="0" w:color="000000"/>
            </w:tcBorders>
          </w:tcPr>
          <w:p>
            <w:pPr>
              <w:pStyle w:val="TableParagraph"/>
              <w:spacing w:before="131"/>
              <w:rPr>
                <w:b/>
                <w:sz w:val="20"/>
              </w:rPr>
            </w:pPr>
          </w:p>
          <w:p>
            <w:pPr>
              <w:pStyle w:val="TableParagraph"/>
              <w:ind w:left="107"/>
              <w:rPr>
                <w:sz w:val="20"/>
              </w:rPr>
            </w:pPr>
            <w:r>
              <w:rPr>
                <w:spacing w:val="-2"/>
                <w:sz w:val="20"/>
              </w:rPr>
              <w:t>.130(*)</w:t>
            </w:r>
          </w:p>
        </w:tc>
        <w:tc>
          <w:tcPr>
            <w:tcW w:w="869" w:type="dxa"/>
            <w:tcBorders>
              <w:top w:val="nil"/>
              <w:left w:val="single" w:sz="2" w:space="0" w:color="000000"/>
              <w:bottom w:val="nil"/>
            </w:tcBorders>
          </w:tcPr>
          <w:p>
            <w:pPr>
              <w:pStyle w:val="TableParagraph"/>
              <w:spacing w:before="131"/>
              <w:rPr>
                <w:b/>
                <w:sz w:val="20"/>
              </w:rPr>
            </w:pPr>
          </w:p>
          <w:p>
            <w:pPr>
              <w:pStyle w:val="TableParagraph"/>
              <w:ind w:left="106"/>
              <w:rPr>
                <w:sz w:val="20"/>
              </w:rPr>
            </w:pPr>
            <w:r>
              <w:rPr>
                <w:spacing w:val="-2"/>
                <w:sz w:val="20"/>
              </w:rPr>
              <w:t>.533(**)</w:t>
            </w:r>
          </w:p>
        </w:tc>
      </w:tr>
      <w:tr>
        <w:trPr>
          <w:trHeight w:val="826" w:hRule="atLeast"/>
        </w:trPr>
        <w:tc>
          <w:tcPr>
            <w:tcW w:w="2862" w:type="dxa"/>
            <w:tcBorders>
              <w:top w:val="nil"/>
              <w:bottom w:val="nil"/>
            </w:tcBorders>
          </w:tcPr>
          <w:p>
            <w:pPr>
              <w:pStyle w:val="TableParagraph"/>
              <w:tabs>
                <w:tab w:pos="1647" w:val="left" w:leader="none"/>
              </w:tabs>
              <w:spacing w:line="340" w:lineRule="atLeast" w:before="80"/>
              <w:ind w:left="1647" w:right="271" w:hanging="1554"/>
              <w:rPr>
                <w:sz w:val="20"/>
              </w:rPr>
            </w:pPr>
            <w:r>
              <w:rPr>
                <w:spacing w:val="-2"/>
                <w:sz w:val="20"/>
              </w:rPr>
              <w:t>FAC_PAR2</w:t>
            </w:r>
            <w:r>
              <w:rPr>
                <w:sz w:val="20"/>
              </w:rPr>
              <w:tab/>
            </w:r>
            <w:r>
              <w:rPr>
                <w:spacing w:val="-2"/>
                <w:sz w:val="20"/>
              </w:rPr>
              <w:t>Pearson Correlation</w:t>
            </w:r>
          </w:p>
        </w:tc>
        <w:tc>
          <w:tcPr>
            <w:tcW w:w="1182" w:type="dxa"/>
            <w:tcBorders>
              <w:top w:val="nil"/>
              <w:bottom w:val="nil"/>
              <w:right w:val="single" w:sz="2" w:space="0" w:color="000000"/>
            </w:tcBorders>
          </w:tcPr>
          <w:p>
            <w:pPr>
              <w:pStyle w:val="TableParagraph"/>
              <w:spacing w:before="132"/>
              <w:rPr>
                <w:b/>
                <w:sz w:val="20"/>
              </w:rPr>
            </w:pPr>
          </w:p>
          <w:p>
            <w:pPr>
              <w:pStyle w:val="TableParagraph"/>
              <w:ind w:left="93"/>
              <w:rPr>
                <w:sz w:val="20"/>
              </w:rPr>
            </w:pPr>
            <w:r>
              <w:rPr>
                <w:spacing w:val="-2"/>
                <w:sz w:val="20"/>
              </w:rPr>
              <w:t>.316(**)</w:t>
            </w:r>
          </w:p>
        </w:tc>
        <w:tc>
          <w:tcPr>
            <w:tcW w:w="870" w:type="dxa"/>
            <w:tcBorders>
              <w:top w:val="nil"/>
              <w:left w:val="single" w:sz="2" w:space="0" w:color="000000"/>
              <w:bottom w:val="nil"/>
              <w:right w:val="single" w:sz="2" w:space="0" w:color="000000"/>
            </w:tcBorders>
          </w:tcPr>
          <w:p>
            <w:pPr>
              <w:pStyle w:val="TableParagraph"/>
              <w:spacing w:before="132"/>
              <w:rPr>
                <w:b/>
                <w:sz w:val="20"/>
              </w:rPr>
            </w:pPr>
          </w:p>
          <w:p>
            <w:pPr>
              <w:pStyle w:val="TableParagraph"/>
              <w:ind w:left="105"/>
              <w:rPr>
                <w:sz w:val="20"/>
              </w:rPr>
            </w:pPr>
            <w:r>
              <w:rPr>
                <w:spacing w:val="-2"/>
                <w:sz w:val="20"/>
              </w:rPr>
              <w:t>.326(**)</w:t>
            </w:r>
          </w:p>
        </w:tc>
        <w:tc>
          <w:tcPr>
            <w:tcW w:w="870" w:type="dxa"/>
            <w:tcBorders>
              <w:top w:val="nil"/>
              <w:left w:val="single" w:sz="2" w:space="0" w:color="000000"/>
              <w:bottom w:val="nil"/>
              <w:right w:val="single" w:sz="2" w:space="0" w:color="000000"/>
            </w:tcBorders>
          </w:tcPr>
          <w:p>
            <w:pPr>
              <w:pStyle w:val="TableParagraph"/>
              <w:spacing w:before="132"/>
              <w:rPr>
                <w:b/>
                <w:sz w:val="20"/>
              </w:rPr>
            </w:pPr>
          </w:p>
          <w:p>
            <w:pPr>
              <w:pStyle w:val="TableParagraph"/>
              <w:ind w:left="106"/>
              <w:rPr>
                <w:sz w:val="20"/>
              </w:rPr>
            </w:pPr>
            <w:r>
              <w:rPr>
                <w:spacing w:val="-4"/>
                <w:sz w:val="20"/>
              </w:rPr>
              <w:t>.073</w:t>
            </w:r>
          </w:p>
        </w:tc>
        <w:tc>
          <w:tcPr>
            <w:tcW w:w="870" w:type="dxa"/>
            <w:tcBorders>
              <w:top w:val="nil"/>
              <w:left w:val="single" w:sz="2" w:space="0" w:color="000000"/>
              <w:bottom w:val="nil"/>
              <w:right w:val="single" w:sz="2" w:space="0" w:color="000000"/>
            </w:tcBorders>
          </w:tcPr>
          <w:p>
            <w:pPr>
              <w:pStyle w:val="TableParagraph"/>
              <w:spacing w:before="190"/>
              <w:ind w:left="106"/>
              <w:rPr>
                <w:sz w:val="20"/>
              </w:rPr>
            </w:pPr>
            <w:r>
              <w:rPr>
                <w:spacing w:val="-10"/>
                <w:sz w:val="20"/>
              </w:rPr>
              <w:t>-</w:t>
            </w:r>
          </w:p>
          <w:p>
            <w:pPr>
              <w:pStyle w:val="TableParagraph"/>
              <w:spacing w:before="115"/>
              <w:ind w:left="106"/>
              <w:rPr>
                <w:sz w:val="20"/>
              </w:rPr>
            </w:pPr>
            <w:r>
              <w:rPr>
                <w:spacing w:val="-2"/>
                <w:sz w:val="20"/>
              </w:rPr>
              <w:t>.331(**)</w:t>
            </w:r>
          </w:p>
        </w:tc>
        <w:tc>
          <w:tcPr>
            <w:tcW w:w="1010" w:type="dxa"/>
            <w:tcBorders>
              <w:top w:val="nil"/>
              <w:left w:val="single" w:sz="2" w:space="0" w:color="000000"/>
              <w:bottom w:val="nil"/>
              <w:right w:val="single" w:sz="2" w:space="0" w:color="000000"/>
            </w:tcBorders>
          </w:tcPr>
          <w:p>
            <w:pPr>
              <w:pStyle w:val="TableParagraph"/>
              <w:spacing w:before="132"/>
              <w:rPr>
                <w:b/>
                <w:sz w:val="20"/>
              </w:rPr>
            </w:pPr>
          </w:p>
          <w:p>
            <w:pPr>
              <w:pStyle w:val="TableParagraph"/>
              <w:ind w:left="106"/>
              <w:rPr>
                <w:sz w:val="20"/>
              </w:rPr>
            </w:pPr>
            <w:r>
              <w:rPr>
                <w:spacing w:val="-2"/>
                <w:sz w:val="20"/>
              </w:rPr>
              <w:t>.130(*)</w:t>
            </w:r>
          </w:p>
        </w:tc>
        <w:tc>
          <w:tcPr>
            <w:tcW w:w="1013" w:type="dxa"/>
            <w:tcBorders>
              <w:top w:val="nil"/>
              <w:left w:val="single" w:sz="2" w:space="0" w:color="000000"/>
              <w:bottom w:val="nil"/>
              <w:right w:val="single" w:sz="2" w:space="0" w:color="000000"/>
            </w:tcBorders>
          </w:tcPr>
          <w:p>
            <w:pPr>
              <w:pStyle w:val="TableParagraph"/>
              <w:spacing w:before="132"/>
              <w:rPr>
                <w:b/>
                <w:sz w:val="20"/>
              </w:rPr>
            </w:pPr>
          </w:p>
          <w:p>
            <w:pPr>
              <w:pStyle w:val="TableParagraph"/>
              <w:ind w:left="107"/>
              <w:rPr>
                <w:sz w:val="20"/>
              </w:rPr>
            </w:pPr>
            <w:r>
              <w:rPr>
                <w:spacing w:val="-10"/>
                <w:sz w:val="20"/>
              </w:rPr>
              <w:t>1</w:t>
            </w:r>
          </w:p>
        </w:tc>
        <w:tc>
          <w:tcPr>
            <w:tcW w:w="869" w:type="dxa"/>
            <w:tcBorders>
              <w:top w:val="nil"/>
              <w:left w:val="single" w:sz="2" w:space="0" w:color="000000"/>
              <w:bottom w:val="nil"/>
            </w:tcBorders>
          </w:tcPr>
          <w:p>
            <w:pPr>
              <w:pStyle w:val="TableParagraph"/>
              <w:spacing w:before="132"/>
              <w:rPr>
                <w:b/>
                <w:sz w:val="20"/>
              </w:rPr>
            </w:pPr>
          </w:p>
          <w:p>
            <w:pPr>
              <w:pStyle w:val="TableParagraph"/>
              <w:ind w:left="106"/>
              <w:rPr>
                <w:sz w:val="20"/>
              </w:rPr>
            </w:pPr>
            <w:r>
              <w:rPr>
                <w:spacing w:val="-2"/>
                <w:sz w:val="20"/>
              </w:rPr>
              <w:t>.256(**)</w:t>
            </w:r>
          </w:p>
        </w:tc>
      </w:tr>
      <w:tr>
        <w:trPr>
          <w:trHeight w:val="1062" w:hRule="atLeast"/>
        </w:trPr>
        <w:tc>
          <w:tcPr>
            <w:tcW w:w="2862" w:type="dxa"/>
            <w:tcBorders>
              <w:top w:val="nil"/>
            </w:tcBorders>
          </w:tcPr>
          <w:p>
            <w:pPr>
              <w:pStyle w:val="TableParagraph"/>
              <w:tabs>
                <w:tab w:pos="1647" w:val="left" w:leader="none"/>
              </w:tabs>
              <w:spacing w:line="360" w:lineRule="auto" w:before="53"/>
              <w:ind w:left="1647" w:right="271" w:hanging="1554"/>
              <w:rPr>
                <w:sz w:val="20"/>
              </w:rPr>
            </w:pPr>
            <w:r>
              <w:rPr>
                <w:spacing w:val="-2"/>
                <w:sz w:val="20"/>
              </w:rPr>
              <w:t>FAC_PER</w:t>
            </w:r>
            <w:r>
              <w:rPr>
                <w:sz w:val="20"/>
              </w:rPr>
              <w:tab/>
            </w:r>
            <w:r>
              <w:rPr>
                <w:spacing w:val="-2"/>
                <w:sz w:val="20"/>
              </w:rPr>
              <w:t>Pearson Correlation</w:t>
            </w:r>
          </w:p>
        </w:tc>
        <w:tc>
          <w:tcPr>
            <w:tcW w:w="1182" w:type="dxa"/>
            <w:tcBorders>
              <w:top w:val="nil"/>
              <w:bottom w:val="single" w:sz="4" w:space="0" w:color="000000"/>
              <w:right w:val="single" w:sz="2" w:space="0" w:color="000000"/>
            </w:tcBorders>
          </w:tcPr>
          <w:p>
            <w:pPr>
              <w:pStyle w:val="TableParagraph"/>
              <w:spacing w:before="226"/>
              <w:ind w:left="93"/>
              <w:rPr>
                <w:sz w:val="20"/>
              </w:rPr>
            </w:pPr>
            <w:r>
              <w:rPr>
                <w:spacing w:val="-2"/>
                <w:sz w:val="20"/>
              </w:rPr>
              <w:t>.404(**)</w:t>
            </w:r>
          </w:p>
        </w:tc>
        <w:tc>
          <w:tcPr>
            <w:tcW w:w="870" w:type="dxa"/>
            <w:tcBorders>
              <w:top w:val="nil"/>
              <w:left w:val="single" w:sz="2" w:space="0" w:color="000000"/>
              <w:bottom w:val="single" w:sz="4" w:space="0" w:color="000000"/>
              <w:right w:val="single" w:sz="2" w:space="0" w:color="000000"/>
            </w:tcBorders>
          </w:tcPr>
          <w:p>
            <w:pPr>
              <w:pStyle w:val="TableParagraph"/>
              <w:spacing w:before="226"/>
              <w:ind w:left="105"/>
              <w:rPr>
                <w:sz w:val="20"/>
              </w:rPr>
            </w:pPr>
            <w:r>
              <w:rPr>
                <w:spacing w:val="-2"/>
                <w:sz w:val="20"/>
              </w:rPr>
              <w:t>.288(**)</w:t>
            </w:r>
          </w:p>
        </w:tc>
        <w:tc>
          <w:tcPr>
            <w:tcW w:w="870" w:type="dxa"/>
            <w:tcBorders>
              <w:top w:val="nil"/>
              <w:left w:val="single" w:sz="2" w:space="0" w:color="000000"/>
              <w:bottom w:val="single" w:sz="4" w:space="0" w:color="000000"/>
              <w:right w:val="single" w:sz="2" w:space="0" w:color="000000"/>
            </w:tcBorders>
          </w:tcPr>
          <w:p>
            <w:pPr>
              <w:pStyle w:val="TableParagraph"/>
              <w:spacing w:before="226"/>
              <w:ind w:left="106"/>
              <w:rPr>
                <w:sz w:val="20"/>
              </w:rPr>
            </w:pPr>
            <w:r>
              <w:rPr>
                <w:spacing w:val="-2"/>
                <w:sz w:val="20"/>
              </w:rPr>
              <w:t>.274(**)</w:t>
            </w:r>
          </w:p>
        </w:tc>
        <w:tc>
          <w:tcPr>
            <w:tcW w:w="870" w:type="dxa"/>
            <w:tcBorders>
              <w:top w:val="nil"/>
              <w:left w:val="single" w:sz="2" w:space="0" w:color="000000"/>
              <w:bottom w:val="single" w:sz="4" w:space="0" w:color="000000"/>
              <w:right w:val="single" w:sz="2" w:space="0" w:color="000000"/>
            </w:tcBorders>
          </w:tcPr>
          <w:p>
            <w:pPr>
              <w:pStyle w:val="TableParagraph"/>
              <w:spacing w:before="53"/>
              <w:ind w:left="106"/>
              <w:rPr>
                <w:sz w:val="20"/>
              </w:rPr>
            </w:pPr>
            <w:r>
              <w:rPr>
                <w:spacing w:val="-10"/>
                <w:sz w:val="20"/>
              </w:rPr>
              <w:t>-</w:t>
            </w:r>
          </w:p>
          <w:p>
            <w:pPr>
              <w:pStyle w:val="TableParagraph"/>
              <w:spacing w:before="116"/>
              <w:ind w:left="106"/>
              <w:rPr>
                <w:sz w:val="20"/>
              </w:rPr>
            </w:pPr>
            <w:r>
              <w:rPr>
                <w:spacing w:val="-2"/>
                <w:sz w:val="20"/>
              </w:rPr>
              <w:t>.455(**)</w:t>
            </w:r>
          </w:p>
        </w:tc>
        <w:tc>
          <w:tcPr>
            <w:tcW w:w="1010" w:type="dxa"/>
            <w:tcBorders>
              <w:top w:val="nil"/>
              <w:left w:val="single" w:sz="2" w:space="0" w:color="000000"/>
              <w:bottom w:val="single" w:sz="4" w:space="0" w:color="000000"/>
              <w:right w:val="single" w:sz="2" w:space="0" w:color="000000"/>
            </w:tcBorders>
          </w:tcPr>
          <w:p>
            <w:pPr>
              <w:pStyle w:val="TableParagraph"/>
              <w:spacing w:before="226"/>
              <w:ind w:left="106"/>
              <w:rPr>
                <w:sz w:val="20"/>
              </w:rPr>
            </w:pPr>
            <w:r>
              <w:rPr>
                <w:spacing w:val="-2"/>
                <w:sz w:val="20"/>
              </w:rPr>
              <w:t>.533(**)</w:t>
            </w:r>
          </w:p>
        </w:tc>
        <w:tc>
          <w:tcPr>
            <w:tcW w:w="1013" w:type="dxa"/>
            <w:tcBorders>
              <w:top w:val="nil"/>
              <w:left w:val="single" w:sz="2" w:space="0" w:color="000000"/>
              <w:bottom w:val="single" w:sz="4" w:space="0" w:color="000000"/>
              <w:right w:val="single" w:sz="2" w:space="0" w:color="000000"/>
            </w:tcBorders>
          </w:tcPr>
          <w:p>
            <w:pPr>
              <w:pStyle w:val="TableParagraph"/>
              <w:spacing w:before="226"/>
              <w:ind w:left="107"/>
              <w:rPr>
                <w:sz w:val="20"/>
              </w:rPr>
            </w:pPr>
            <w:r>
              <w:rPr>
                <w:spacing w:val="-2"/>
                <w:sz w:val="20"/>
              </w:rPr>
              <w:t>.256(**)</w:t>
            </w:r>
          </w:p>
        </w:tc>
        <w:tc>
          <w:tcPr>
            <w:tcW w:w="869" w:type="dxa"/>
            <w:tcBorders>
              <w:top w:val="nil"/>
              <w:left w:val="single" w:sz="2" w:space="0" w:color="000000"/>
              <w:bottom w:val="single" w:sz="4" w:space="0" w:color="000000"/>
            </w:tcBorders>
          </w:tcPr>
          <w:p>
            <w:pPr>
              <w:pStyle w:val="TableParagraph"/>
              <w:spacing w:before="226"/>
              <w:ind w:left="106"/>
              <w:rPr>
                <w:sz w:val="20"/>
              </w:rPr>
            </w:pPr>
            <w:r>
              <w:rPr>
                <w:spacing w:val="-10"/>
                <w:sz w:val="20"/>
              </w:rPr>
              <w:t>1</w:t>
            </w:r>
          </w:p>
        </w:tc>
      </w:tr>
    </w:tbl>
    <w:p>
      <w:pPr>
        <w:spacing w:before="0"/>
        <w:ind w:left="820" w:right="0" w:firstLine="0"/>
        <w:jc w:val="left"/>
        <w:rPr>
          <w:sz w:val="24"/>
        </w:rPr>
      </w:pPr>
      <w:r>
        <w:rPr>
          <w:sz w:val="24"/>
        </w:rPr>
        <w:t>**Correlation</w:t>
      </w:r>
      <w:r>
        <w:rPr>
          <w:spacing w:val="-1"/>
          <w:sz w:val="24"/>
        </w:rPr>
        <w:t> </w:t>
      </w:r>
      <w:r>
        <w:rPr>
          <w:sz w:val="24"/>
        </w:rPr>
        <w:t>is significant at</w:t>
      </w:r>
      <w:r>
        <w:rPr>
          <w:spacing w:val="-2"/>
          <w:sz w:val="24"/>
        </w:rPr>
        <w:t> </w:t>
      </w:r>
      <w:r>
        <w:rPr>
          <w:sz w:val="24"/>
        </w:rPr>
        <w:t>the 0.01 level</w:t>
      </w:r>
      <w:r>
        <w:rPr>
          <w:spacing w:val="-1"/>
          <w:sz w:val="24"/>
        </w:rPr>
        <w:t> </w:t>
      </w:r>
      <w:r>
        <w:rPr>
          <w:sz w:val="24"/>
        </w:rPr>
        <w:t>(2-</w:t>
      </w:r>
      <w:r>
        <w:rPr>
          <w:spacing w:val="-2"/>
          <w:sz w:val="24"/>
        </w:rPr>
        <w:t>tailed).</w:t>
      </w:r>
    </w:p>
    <w:p>
      <w:pPr>
        <w:spacing w:before="138"/>
        <w:ind w:left="820" w:right="0" w:firstLine="0"/>
        <w:jc w:val="left"/>
        <w:rPr>
          <w:sz w:val="24"/>
        </w:rPr>
      </w:pPr>
      <w:r>
        <w:rPr>
          <w:sz w:val="24"/>
        </w:rPr>
        <w:t>*</w:t>
      </w:r>
      <w:r>
        <w:rPr>
          <w:spacing w:val="-1"/>
          <w:sz w:val="24"/>
        </w:rPr>
        <w:t> </w:t>
      </w:r>
      <w:r>
        <w:rPr>
          <w:sz w:val="24"/>
        </w:rPr>
        <w:t>Correlation is significant at</w:t>
      </w:r>
      <w:r>
        <w:rPr>
          <w:spacing w:val="-2"/>
          <w:sz w:val="24"/>
        </w:rPr>
        <w:t> </w:t>
      </w:r>
      <w:r>
        <w:rPr>
          <w:sz w:val="24"/>
        </w:rPr>
        <w:t>the 0.05 level</w:t>
      </w:r>
      <w:r>
        <w:rPr>
          <w:spacing w:val="-1"/>
          <w:sz w:val="24"/>
        </w:rPr>
        <w:t> </w:t>
      </w:r>
      <w:r>
        <w:rPr>
          <w:sz w:val="24"/>
        </w:rPr>
        <w:t>(2-</w:t>
      </w:r>
      <w:r>
        <w:rPr>
          <w:spacing w:val="-2"/>
          <w:sz w:val="24"/>
        </w:rPr>
        <w:t>tailed).</w:t>
      </w:r>
    </w:p>
    <w:p>
      <w:pPr>
        <w:pStyle w:val="BodyText"/>
        <w:spacing w:before="136"/>
        <w:ind w:left="820"/>
        <w:jc w:val="left"/>
      </w:pPr>
      <w:r>
        <w:rPr/>
        <w:t>Source:</w:t>
      </w:r>
      <w:r>
        <w:rPr>
          <w:spacing w:val="-2"/>
        </w:rPr>
        <w:t> </w:t>
      </w:r>
      <w:r>
        <w:rPr/>
        <w:t>Researcher,</w:t>
      </w:r>
      <w:r>
        <w:rPr>
          <w:spacing w:val="-2"/>
        </w:rPr>
        <w:t> </w:t>
      </w:r>
      <w:r>
        <w:rPr>
          <w:spacing w:val="-4"/>
        </w:rPr>
        <w:t>2013</w:t>
      </w:r>
    </w:p>
    <w:p>
      <w:pPr>
        <w:pStyle w:val="BodyText"/>
        <w:spacing w:before="51"/>
        <w:jc w:val="left"/>
      </w:pPr>
    </w:p>
    <w:p>
      <w:pPr>
        <w:pStyle w:val="BodyText"/>
        <w:spacing w:line="360" w:lineRule="auto"/>
        <w:ind w:left="820" w:right="1016"/>
      </w:pPr>
      <w:r>
        <w:rPr/>
        <w:t>Evidence from Table 4.8 above, shows that</w:t>
      </w:r>
      <w:r>
        <w:rPr>
          <w:spacing w:val="40"/>
        </w:rPr>
        <w:t> </w:t>
      </w:r>
      <w:r>
        <w:rPr/>
        <w:t>there is</w:t>
      </w:r>
      <w:r>
        <w:rPr>
          <w:spacing w:val="40"/>
        </w:rPr>
        <w:t> </w:t>
      </w:r>
      <w:r>
        <w:rPr/>
        <w:t>significant relationship between change communication</w:t>
      </w:r>
      <w:r>
        <w:rPr>
          <w:spacing w:val="40"/>
        </w:rPr>
        <w:t> </w:t>
      </w:r>
      <w:r>
        <w:rPr/>
        <w:t>and all</w:t>
      </w:r>
      <w:r>
        <w:rPr>
          <w:spacing w:val="40"/>
        </w:rPr>
        <w:t> </w:t>
      </w:r>
      <w:r>
        <w:rPr/>
        <w:t>measures of leadership</w:t>
      </w:r>
      <w:r>
        <w:rPr>
          <w:spacing w:val="40"/>
        </w:rPr>
        <w:t> </w:t>
      </w:r>
      <w:r>
        <w:rPr/>
        <w:t>(r=.304, 0.489 and 0.27; respectively)</w:t>
      </w:r>
      <w:r>
        <w:rPr>
          <w:spacing w:val="40"/>
        </w:rPr>
        <w:t> </w:t>
      </w:r>
      <w:r>
        <w:rPr/>
        <w:t>change communication</w:t>
      </w:r>
      <w:r>
        <w:rPr>
          <w:spacing w:val="40"/>
        </w:rPr>
        <w:t> </w:t>
      </w:r>
      <w:r>
        <w:rPr/>
        <w:t>exhibited positive and significant correlation with measures of participation</w:t>
      </w:r>
      <w:r>
        <w:rPr>
          <w:spacing w:val="40"/>
        </w:rPr>
        <w:t> </w:t>
      </w:r>
      <w:r>
        <w:rPr/>
        <w:t>(r=0.412</w:t>
      </w:r>
      <w:r>
        <w:rPr>
          <w:spacing w:val="40"/>
        </w:rPr>
        <w:t> </w:t>
      </w:r>
      <w:r>
        <w:rPr/>
        <w:t>and 0.316; p&lt; 0.01).</w:t>
      </w:r>
      <w:r>
        <w:rPr>
          <w:spacing w:val="40"/>
        </w:rPr>
        <w:t> </w:t>
      </w:r>
      <w:r>
        <w:rPr/>
        <w:t>Communication also exhibited significant relationship with performance measure ( r=0.404; p&lt;0.01) Similarly, all measures of leadership exhibited significant</w:t>
      </w:r>
      <w:r>
        <w:rPr>
          <w:spacing w:val="40"/>
        </w:rPr>
        <w:t> </w:t>
      </w:r>
      <w:r>
        <w:rPr/>
        <w:t>relationships with participation measures r=0.352</w:t>
      </w:r>
      <w:r>
        <w:rPr>
          <w:spacing w:val="18"/>
        </w:rPr>
        <w:t> </w:t>
      </w:r>
      <w:r>
        <w:rPr/>
        <w:t>and</w:t>
      </w:r>
      <w:r>
        <w:rPr>
          <w:spacing w:val="21"/>
        </w:rPr>
        <w:t> </w:t>
      </w:r>
      <w:r>
        <w:rPr/>
        <w:t>0.326;</w:t>
      </w:r>
      <w:r>
        <w:rPr>
          <w:spacing w:val="21"/>
        </w:rPr>
        <w:t> </w:t>
      </w:r>
      <w:r>
        <w:rPr/>
        <w:t>0.352;</w:t>
      </w:r>
      <w:r>
        <w:rPr>
          <w:spacing w:val="22"/>
        </w:rPr>
        <w:t> </w:t>
      </w:r>
      <w:r>
        <w:rPr/>
        <w:t>-0.213</w:t>
      </w:r>
      <w:r>
        <w:rPr>
          <w:spacing w:val="21"/>
        </w:rPr>
        <w:t> </w:t>
      </w:r>
      <w:r>
        <w:rPr/>
        <w:t>and</w:t>
      </w:r>
      <w:r>
        <w:rPr>
          <w:spacing w:val="22"/>
        </w:rPr>
        <w:t> </w:t>
      </w:r>
      <w:r>
        <w:rPr/>
        <w:t>-0.331;</w:t>
      </w:r>
      <w:r>
        <w:rPr>
          <w:spacing w:val="20"/>
        </w:rPr>
        <w:t> </w:t>
      </w:r>
      <w:r>
        <w:rPr/>
        <w:t>p&lt;0.01</w:t>
      </w:r>
      <w:r>
        <w:rPr>
          <w:spacing w:val="22"/>
        </w:rPr>
        <w:t> </w:t>
      </w:r>
      <w:r>
        <w:rPr/>
        <w:t>respectively,)</w:t>
      </w:r>
      <w:r>
        <w:rPr>
          <w:spacing w:val="21"/>
        </w:rPr>
        <w:t> </w:t>
      </w:r>
      <w:r>
        <w:rPr/>
        <w:t>and</w:t>
      </w:r>
      <w:r>
        <w:rPr>
          <w:spacing w:val="21"/>
        </w:rPr>
        <w:t> </w:t>
      </w:r>
      <w:r>
        <w:rPr/>
        <w:t>performance</w:t>
      </w:r>
      <w:r>
        <w:rPr>
          <w:spacing w:val="21"/>
        </w:rPr>
        <w:t> </w:t>
      </w:r>
      <w:r>
        <w:rPr/>
        <w:t>(</w:t>
      </w:r>
      <w:r>
        <w:rPr>
          <w:spacing w:val="21"/>
        </w:rPr>
        <w:t> </w:t>
      </w:r>
      <w:r>
        <w:rPr>
          <w:spacing w:val="-10"/>
        </w:rPr>
        <w:t>r</w:t>
      </w:r>
    </w:p>
    <w:p>
      <w:pPr>
        <w:pStyle w:val="BodyText"/>
        <w:spacing w:line="360" w:lineRule="auto"/>
        <w:ind w:left="820" w:right="1017"/>
      </w:pPr>
      <w:r>
        <w:rPr/>
        <w:t>=0.288,0.274, -0.455; p&lt;0.01). On the other hand, performance measure exhibited significant</w:t>
      </w:r>
      <w:r>
        <w:rPr>
          <w:spacing w:val="-4"/>
        </w:rPr>
        <w:t> </w:t>
      </w:r>
      <w:r>
        <w:rPr/>
        <w:t>relation with</w:t>
      </w:r>
      <w:r>
        <w:rPr>
          <w:spacing w:val="-1"/>
        </w:rPr>
        <w:t> </w:t>
      </w:r>
      <w:r>
        <w:rPr/>
        <w:t>measures</w:t>
      </w:r>
      <w:r>
        <w:rPr>
          <w:spacing w:val="-2"/>
        </w:rPr>
        <w:t> </w:t>
      </w:r>
      <w:r>
        <w:rPr/>
        <w:t>of</w:t>
      </w:r>
      <w:r>
        <w:rPr>
          <w:spacing w:val="-2"/>
        </w:rPr>
        <w:t> </w:t>
      </w:r>
      <w:r>
        <w:rPr/>
        <w:t>participation (r=0.533,</w:t>
      </w:r>
      <w:r>
        <w:rPr>
          <w:spacing w:val="-2"/>
        </w:rPr>
        <w:t> </w:t>
      </w:r>
      <w:r>
        <w:rPr/>
        <w:t>0.256;</w:t>
      </w:r>
      <w:r>
        <w:rPr>
          <w:spacing w:val="-2"/>
        </w:rPr>
        <w:t> </w:t>
      </w:r>
      <w:r>
        <w:rPr/>
        <w:t>p&lt;0.01</w:t>
      </w:r>
      <w:r>
        <w:rPr>
          <w:spacing w:val="-1"/>
        </w:rPr>
        <w:t> </w:t>
      </w:r>
      <w:r>
        <w:rPr/>
        <w:t>).</w:t>
      </w:r>
      <w:r>
        <w:rPr>
          <w:spacing w:val="-3"/>
        </w:rPr>
        <w:t> </w:t>
      </w:r>
      <w:r>
        <w:rPr/>
        <w:t>Thus</w:t>
      </w:r>
      <w:r>
        <w:rPr>
          <w:spacing w:val="-2"/>
        </w:rPr>
        <w:t> </w:t>
      </w:r>
      <w:r>
        <w:rPr/>
        <w:t>there</w:t>
      </w:r>
      <w:r>
        <w:rPr>
          <w:spacing w:val="-2"/>
        </w:rPr>
        <w:t> </w:t>
      </w:r>
      <w:r>
        <w:rPr>
          <w:spacing w:val="-5"/>
        </w:rPr>
        <w:t>is</w:t>
      </w:r>
    </w:p>
    <w:p>
      <w:pPr>
        <w:spacing w:after="0" w:line="360" w:lineRule="auto"/>
        <w:sectPr>
          <w:pgSz w:w="12240" w:h="15840"/>
          <w:pgMar w:header="0" w:footer="1064" w:top="1360" w:bottom="1260" w:left="620" w:right="420"/>
        </w:sectPr>
      </w:pPr>
    </w:p>
    <w:p>
      <w:pPr>
        <w:pStyle w:val="ListParagraph"/>
        <w:numPr>
          <w:ilvl w:val="0"/>
          <w:numId w:val="27"/>
        </w:numPr>
        <w:tabs>
          <w:tab w:pos="1068" w:val="left" w:leader="none"/>
        </w:tabs>
        <w:spacing w:line="360" w:lineRule="auto" w:before="76" w:after="0"/>
        <w:ind w:left="820" w:right="1016" w:firstLine="0"/>
        <w:jc w:val="left"/>
        <w:rPr>
          <w:sz w:val="26"/>
        </w:rPr>
      </w:pPr>
      <w:r>
        <w:rPr>
          <w:sz w:val="26"/>
        </w:rPr>
        <w:t>significant</w:t>
      </w:r>
      <w:r>
        <w:rPr>
          <w:spacing w:val="40"/>
          <w:sz w:val="26"/>
        </w:rPr>
        <w:t> </w:t>
      </w:r>
      <w:r>
        <w:rPr>
          <w:sz w:val="26"/>
        </w:rPr>
        <w:t>relationship</w:t>
      </w:r>
      <w:r>
        <w:rPr>
          <w:spacing w:val="40"/>
          <w:sz w:val="26"/>
        </w:rPr>
        <w:t> </w:t>
      </w:r>
      <w:r>
        <w:rPr>
          <w:sz w:val="26"/>
        </w:rPr>
        <w:t>between</w:t>
      </w:r>
      <w:r>
        <w:rPr>
          <w:spacing w:val="40"/>
          <w:sz w:val="26"/>
        </w:rPr>
        <w:t> </w:t>
      </w:r>
      <w:r>
        <w:rPr>
          <w:sz w:val="26"/>
        </w:rPr>
        <w:t>successful</w:t>
      </w:r>
      <w:r>
        <w:rPr>
          <w:spacing w:val="40"/>
          <w:sz w:val="26"/>
        </w:rPr>
        <w:t> </w:t>
      </w:r>
      <w:r>
        <w:rPr>
          <w:sz w:val="26"/>
        </w:rPr>
        <w:t>change</w:t>
      </w:r>
      <w:r>
        <w:rPr>
          <w:spacing w:val="40"/>
          <w:sz w:val="26"/>
        </w:rPr>
        <w:t> </w:t>
      </w:r>
      <w:r>
        <w:rPr>
          <w:sz w:val="26"/>
        </w:rPr>
        <w:t>management</w:t>
      </w:r>
      <w:r>
        <w:rPr>
          <w:spacing w:val="40"/>
          <w:sz w:val="26"/>
        </w:rPr>
        <w:t> </w:t>
      </w:r>
      <w:r>
        <w:rPr>
          <w:sz w:val="26"/>
        </w:rPr>
        <w:t>and</w:t>
      </w:r>
      <w:r>
        <w:rPr>
          <w:spacing w:val="40"/>
          <w:sz w:val="26"/>
        </w:rPr>
        <w:t> </w:t>
      </w:r>
      <w:r>
        <w:rPr>
          <w:sz w:val="26"/>
        </w:rPr>
        <w:t>organisational </w:t>
      </w:r>
      <w:r>
        <w:rPr>
          <w:spacing w:val="-2"/>
          <w:sz w:val="26"/>
        </w:rPr>
        <w:t>performance.</w:t>
      </w:r>
    </w:p>
    <w:p>
      <w:pPr>
        <w:pStyle w:val="BodyText"/>
        <w:spacing w:line="360" w:lineRule="auto" w:before="200"/>
        <w:ind w:left="820" w:right="1019"/>
        <w:jc w:val="left"/>
      </w:pPr>
      <w:r>
        <w:rPr/>
        <w:t>Simple</w:t>
      </w:r>
      <w:r>
        <w:rPr>
          <w:spacing w:val="-3"/>
        </w:rPr>
        <w:t> </w:t>
      </w:r>
      <w:r>
        <w:rPr/>
        <w:t>linear</w:t>
      </w:r>
      <w:r>
        <w:rPr>
          <w:spacing w:val="-4"/>
        </w:rPr>
        <w:t> </w:t>
      </w:r>
      <w:r>
        <w:rPr/>
        <w:t>regression</w:t>
      </w:r>
      <w:r>
        <w:rPr>
          <w:spacing w:val="-3"/>
        </w:rPr>
        <w:t> </w:t>
      </w:r>
      <w:r>
        <w:rPr/>
        <w:t>equations</w:t>
      </w:r>
      <w:r>
        <w:rPr>
          <w:spacing w:val="-5"/>
        </w:rPr>
        <w:t> </w:t>
      </w:r>
      <w:r>
        <w:rPr/>
        <w:t>were</w:t>
      </w:r>
      <w:r>
        <w:rPr>
          <w:spacing w:val="-4"/>
        </w:rPr>
        <w:t> </w:t>
      </w:r>
      <w:r>
        <w:rPr/>
        <w:t>used</w:t>
      </w:r>
      <w:r>
        <w:rPr>
          <w:spacing w:val="-3"/>
        </w:rPr>
        <w:t> </w:t>
      </w:r>
      <w:r>
        <w:rPr/>
        <w:t>in</w:t>
      </w:r>
      <w:r>
        <w:rPr>
          <w:spacing w:val="-3"/>
        </w:rPr>
        <w:t> </w:t>
      </w:r>
      <w:r>
        <w:rPr/>
        <w:t>testing</w:t>
      </w:r>
      <w:r>
        <w:rPr>
          <w:spacing w:val="-2"/>
        </w:rPr>
        <w:t> </w:t>
      </w:r>
      <w:r>
        <w:rPr/>
        <w:t>hypotheses</w:t>
      </w:r>
      <w:r>
        <w:rPr>
          <w:spacing w:val="-4"/>
        </w:rPr>
        <w:t> </w:t>
      </w:r>
      <w:r>
        <w:rPr/>
        <w:t>four</w:t>
      </w:r>
      <w:r>
        <w:rPr>
          <w:spacing w:val="-3"/>
        </w:rPr>
        <w:t> </w:t>
      </w:r>
      <w:r>
        <w:rPr/>
        <w:t>and</w:t>
      </w:r>
      <w:r>
        <w:rPr>
          <w:spacing w:val="-3"/>
        </w:rPr>
        <w:t> </w:t>
      </w:r>
      <w:r>
        <w:rPr/>
        <w:t>five</w:t>
      </w:r>
      <w:r>
        <w:rPr>
          <w:spacing w:val="40"/>
        </w:rPr>
        <w:t> </w:t>
      </w:r>
      <w:r>
        <w:rPr/>
        <w:t>in</w:t>
      </w:r>
      <w:r>
        <w:rPr>
          <w:spacing w:val="-3"/>
        </w:rPr>
        <w:t> </w:t>
      </w:r>
      <w:r>
        <w:rPr/>
        <w:t>forms of : y= bxn + a</w:t>
      </w:r>
    </w:p>
    <w:p>
      <w:pPr>
        <w:pStyle w:val="Heading1"/>
        <w:spacing w:line="362" w:lineRule="auto" w:before="200"/>
        <w:jc w:val="left"/>
      </w:pPr>
      <w:r>
        <w:rPr>
          <w:b w:val="0"/>
        </w:rPr>
        <w:t>Hypothesis</w:t>
      </w:r>
      <w:r>
        <w:rPr>
          <w:b w:val="0"/>
          <w:spacing w:val="80"/>
          <w:w w:val="150"/>
        </w:rPr>
        <w:t> </w:t>
      </w:r>
      <w:r>
        <w:rPr>
          <w:b w:val="0"/>
        </w:rPr>
        <w:t>Four:</w:t>
      </w:r>
      <w:r>
        <w:rPr>
          <w:b w:val="0"/>
          <w:spacing w:val="80"/>
          <w:w w:val="150"/>
        </w:rPr>
        <w:t> </w:t>
      </w:r>
      <w:r>
        <w:rPr/>
        <w:t>There</w:t>
      </w:r>
      <w:r>
        <w:rPr>
          <w:spacing w:val="80"/>
          <w:w w:val="150"/>
        </w:rPr>
        <w:t> </w:t>
      </w:r>
      <w:r>
        <w:rPr/>
        <w:t>is</w:t>
      </w:r>
      <w:r>
        <w:rPr>
          <w:spacing w:val="80"/>
          <w:w w:val="150"/>
        </w:rPr>
        <w:t> </w:t>
      </w:r>
      <w:r>
        <w:rPr/>
        <w:t>no</w:t>
      </w:r>
      <w:r>
        <w:rPr>
          <w:spacing w:val="80"/>
          <w:w w:val="150"/>
        </w:rPr>
        <w:t> </w:t>
      </w:r>
      <w:r>
        <w:rPr/>
        <w:t>significant</w:t>
      </w:r>
      <w:r>
        <w:rPr>
          <w:spacing w:val="80"/>
          <w:w w:val="150"/>
        </w:rPr>
        <w:t> </w:t>
      </w:r>
      <w:r>
        <w:rPr/>
        <w:t>evidence</w:t>
      </w:r>
      <w:r>
        <w:rPr>
          <w:spacing w:val="80"/>
          <w:w w:val="150"/>
        </w:rPr>
        <w:t> </w:t>
      </w:r>
      <w:r>
        <w:rPr/>
        <w:t>that</w:t>
      </w:r>
      <w:r>
        <w:rPr>
          <w:spacing w:val="80"/>
          <w:w w:val="150"/>
        </w:rPr>
        <w:t> </w:t>
      </w:r>
      <w:r>
        <w:rPr/>
        <w:t>change</w:t>
      </w:r>
      <w:r>
        <w:rPr>
          <w:spacing w:val="80"/>
          <w:w w:val="150"/>
        </w:rPr>
        <w:t> </w:t>
      </w:r>
      <w:r>
        <w:rPr/>
        <w:t>will</w:t>
      </w:r>
      <w:r>
        <w:rPr>
          <w:spacing w:val="80"/>
          <w:w w:val="150"/>
        </w:rPr>
        <w:t> </w:t>
      </w:r>
      <w:r>
        <w:rPr/>
        <w:t>improve Organisational flexibility</w:t>
      </w:r>
    </w:p>
    <w:p>
      <w:pPr>
        <w:spacing w:line="360" w:lineRule="auto" w:before="0"/>
        <w:ind w:left="820" w:right="4857" w:firstLine="64"/>
        <w:jc w:val="left"/>
        <w:rPr>
          <w:b/>
          <w:sz w:val="26"/>
        </w:rPr>
      </w:pPr>
      <w:r>
        <w:rPr>
          <w:b/>
          <w:sz w:val="26"/>
        </w:rPr>
        <w:t>Table</w:t>
      </w:r>
      <w:r>
        <w:rPr>
          <w:b/>
          <w:spacing w:val="-8"/>
          <w:sz w:val="26"/>
        </w:rPr>
        <w:t> </w:t>
      </w:r>
      <w:r>
        <w:rPr>
          <w:b/>
          <w:sz w:val="26"/>
        </w:rPr>
        <w:t>4.9:</w:t>
      </w:r>
      <w:r>
        <w:rPr>
          <w:b/>
          <w:spacing w:val="-9"/>
          <w:sz w:val="26"/>
        </w:rPr>
        <w:t> </w:t>
      </w:r>
      <w:r>
        <w:rPr>
          <w:b/>
          <w:sz w:val="26"/>
        </w:rPr>
        <w:t>Simple</w:t>
      </w:r>
      <w:r>
        <w:rPr>
          <w:b/>
          <w:spacing w:val="-8"/>
          <w:sz w:val="26"/>
        </w:rPr>
        <w:t> </w:t>
      </w:r>
      <w:r>
        <w:rPr>
          <w:b/>
          <w:sz w:val="26"/>
        </w:rPr>
        <w:t>Linear</w:t>
      </w:r>
      <w:r>
        <w:rPr>
          <w:b/>
          <w:spacing w:val="-7"/>
          <w:sz w:val="26"/>
        </w:rPr>
        <w:t> </w:t>
      </w:r>
      <w:r>
        <w:rPr>
          <w:b/>
          <w:sz w:val="26"/>
        </w:rPr>
        <w:t>Regression</w:t>
      </w:r>
      <w:r>
        <w:rPr>
          <w:b/>
          <w:spacing w:val="-7"/>
          <w:sz w:val="26"/>
        </w:rPr>
        <w:t> </w:t>
      </w:r>
      <w:r>
        <w:rPr>
          <w:b/>
          <w:sz w:val="26"/>
        </w:rPr>
        <w:t>Result Model Summary (b)</w:t>
      </w: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5"/>
        <w:gridCol w:w="1916"/>
        <w:gridCol w:w="1916"/>
        <w:gridCol w:w="2016"/>
        <w:gridCol w:w="2346"/>
      </w:tblGrid>
      <w:tr>
        <w:trPr>
          <w:trHeight w:val="597" w:hRule="atLeast"/>
        </w:trPr>
        <w:tc>
          <w:tcPr>
            <w:tcW w:w="1355" w:type="dxa"/>
          </w:tcPr>
          <w:p>
            <w:pPr>
              <w:pStyle w:val="TableParagraph"/>
              <w:spacing w:line="282" w:lineRule="exact" w:before="296"/>
              <w:ind w:left="94"/>
              <w:rPr>
                <w:sz w:val="26"/>
              </w:rPr>
            </w:pPr>
            <w:r>
              <w:rPr>
                <w:spacing w:val="-2"/>
                <w:sz w:val="26"/>
              </w:rPr>
              <w:t>Model</w:t>
            </w:r>
          </w:p>
        </w:tc>
        <w:tc>
          <w:tcPr>
            <w:tcW w:w="1916" w:type="dxa"/>
            <w:tcBorders>
              <w:right w:val="single" w:sz="2" w:space="0" w:color="000000"/>
            </w:tcBorders>
          </w:tcPr>
          <w:p>
            <w:pPr>
              <w:pStyle w:val="TableParagraph"/>
              <w:spacing w:line="282" w:lineRule="exact" w:before="296"/>
              <w:ind w:left="93"/>
              <w:rPr>
                <w:sz w:val="26"/>
              </w:rPr>
            </w:pPr>
            <w:r>
              <w:rPr>
                <w:spacing w:val="-10"/>
                <w:sz w:val="26"/>
              </w:rPr>
              <w:t>R</w:t>
            </w:r>
          </w:p>
        </w:tc>
        <w:tc>
          <w:tcPr>
            <w:tcW w:w="1916" w:type="dxa"/>
            <w:tcBorders>
              <w:left w:val="single" w:sz="2" w:space="0" w:color="000000"/>
              <w:right w:val="single" w:sz="2" w:space="0" w:color="000000"/>
            </w:tcBorders>
          </w:tcPr>
          <w:p>
            <w:pPr>
              <w:pStyle w:val="TableParagraph"/>
              <w:spacing w:line="282" w:lineRule="exact" w:before="296"/>
              <w:ind w:left="104"/>
              <w:rPr>
                <w:sz w:val="26"/>
              </w:rPr>
            </w:pPr>
            <w:r>
              <w:rPr>
                <w:sz w:val="26"/>
              </w:rPr>
              <w:t>R </w:t>
            </w:r>
            <w:r>
              <w:rPr>
                <w:spacing w:val="-2"/>
                <w:sz w:val="26"/>
              </w:rPr>
              <w:t>Square</w:t>
            </w:r>
          </w:p>
        </w:tc>
        <w:tc>
          <w:tcPr>
            <w:tcW w:w="2016" w:type="dxa"/>
            <w:tcBorders>
              <w:left w:val="single" w:sz="2" w:space="0" w:color="000000"/>
              <w:right w:val="single" w:sz="2" w:space="0" w:color="000000"/>
            </w:tcBorders>
          </w:tcPr>
          <w:p>
            <w:pPr>
              <w:pStyle w:val="TableParagraph"/>
              <w:tabs>
                <w:tab w:pos="1759" w:val="left" w:leader="none"/>
              </w:tabs>
              <w:spacing w:line="298" w:lineRule="exact"/>
              <w:ind w:left="104" w:right="75"/>
              <w:rPr>
                <w:sz w:val="26"/>
              </w:rPr>
            </w:pPr>
            <w:r>
              <w:rPr>
                <w:spacing w:val="-2"/>
                <w:sz w:val="26"/>
              </w:rPr>
              <w:t>Adjusted</w:t>
            </w:r>
            <w:r>
              <w:rPr>
                <w:sz w:val="26"/>
              </w:rPr>
              <w:tab/>
            </w:r>
            <w:r>
              <w:rPr>
                <w:spacing w:val="-10"/>
                <w:sz w:val="26"/>
              </w:rPr>
              <w:t>R </w:t>
            </w:r>
            <w:r>
              <w:rPr>
                <w:spacing w:val="-2"/>
                <w:sz w:val="26"/>
              </w:rPr>
              <w:t>Square</w:t>
            </w:r>
          </w:p>
        </w:tc>
        <w:tc>
          <w:tcPr>
            <w:tcW w:w="2346" w:type="dxa"/>
            <w:tcBorders>
              <w:left w:val="single" w:sz="2" w:space="0" w:color="000000"/>
            </w:tcBorders>
          </w:tcPr>
          <w:p>
            <w:pPr>
              <w:pStyle w:val="TableParagraph"/>
              <w:tabs>
                <w:tab w:pos="737" w:val="left" w:leader="none"/>
                <w:tab w:pos="1507" w:val="left" w:leader="none"/>
                <w:tab w:pos="1946" w:val="left" w:leader="none"/>
              </w:tabs>
              <w:spacing w:line="298" w:lineRule="exact"/>
              <w:ind w:left="104" w:right="61"/>
              <w:rPr>
                <w:sz w:val="26"/>
              </w:rPr>
            </w:pPr>
            <w:r>
              <w:rPr>
                <w:spacing w:val="-4"/>
                <w:sz w:val="26"/>
              </w:rPr>
              <w:t>Std.</w:t>
            </w:r>
            <w:r>
              <w:rPr>
                <w:sz w:val="26"/>
              </w:rPr>
              <w:tab/>
            </w:r>
            <w:r>
              <w:rPr>
                <w:spacing w:val="-2"/>
                <w:sz w:val="26"/>
              </w:rPr>
              <w:t>Error</w:t>
            </w:r>
            <w:r>
              <w:rPr>
                <w:sz w:val="26"/>
              </w:rPr>
              <w:tab/>
            </w:r>
            <w:r>
              <w:rPr>
                <w:spacing w:val="-6"/>
                <w:sz w:val="26"/>
              </w:rPr>
              <w:t>of</w:t>
            </w:r>
            <w:r>
              <w:rPr>
                <w:sz w:val="26"/>
              </w:rPr>
              <w:tab/>
            </w:r>
            <w:r>
              <w:rPr>
                <w:spacing w:val="-4"/>
                <w:sz w:val="26"/>
              </w:rPr>
              <w:t>the </w:t>
            </w:r>
            <w:r>
              <w:rPr>
                <w:spacing w:val="-2"/>
                <w:sz w:val="26"/>
              </w:rPr>
              <w:t>Estimate</w:t>
            </w:r>
          </w:p>
        </w:tc>
      </w:tr>
      <w:tr>
        <w:trPr>
          <w:trHeight w:val="300" w:hRule="atLeast"/>
        </w:trPr>
        <w:tc>
          <w:tcPr>
            <w:tcW w:w="1355" w:type="dxa"/>
          </w:tcPr>
          <w:p>
            <w:pPr>
              <w:pStyle w:val="TableParagraph"/>
              <w:spacing w:line="280" w:lineRule="exact"/>
              <w:ind w:left="94"/>
              <w:rPr>
                <w:sz w:val="26"/>
              </w:rPr>
            </w:pPr>
            <w:r>
              <w:rPr>
                <w:spacing w:val="-10"/>
                <w:sz w:val="26"/>
              </w:rPr>
              <w:t>1</w:t>
            </w:r>
          </w:p>
        </w:tc>
        <w:tc>
          <w:tcPr>
            <w:tcW w:w="1916" w:type="dxa"/>
            <w:tcBorders>
              <w:right w:val="single" w:sz="2" w:space="0" w:color="000000"/>
            </w:tcBorders>
          </w:tcPr>
          <w:p>
            <w:pPr>
              <w:pStyle w:val="TableParagraph"/>
              <w:spacing w:line="280" w:lineRule="exact"/>
              <w:ind w:left="93"/>
              <w:rPr>
                <w:sz w:val="26"/>
              </w:rPr>
            </w:pPr>
            <w:r>
              <w:rPr>
                <w:spacing w:val="-2"/>
                <w:sz w:val="26"/>
              </w:rPr>
              <w:t>.445(a)</w:t>
            </w:r>
          </w:p>
        </w:tc>
        <w:tc>
          <w:tcPr>
            <w:tcW w:w="1916" w:type="dxa"/>
            <w:tcBorders>
              <w:left w:val="single" w:sz="2" w:space="0" w:color="000000"/>
              <w:right w:val="single" w:sz="2" w:space="0" w:color="000000"/>
            </w:tcBorders>
          </w:tcPr>
          <w:p>
            <w:pPr>
              <w:pStyle w:val="TableParagraph"/>
              <w:spacing w:line="280" w:lineRule="exact"/>
              <w:ind w:left="104"/>
              <w:rPr>
                <w:sz w:val="26"/>
              </w:rPr>
            </w:pPr>
            <w:r>
              <w:rPr>
                <w:spacing w:val="-4"/>
                <w:sz w:val="26"/>
              </w:rPr>
              <w:t>.198</w:t>
            </w:r>
          </w:p>
        </w:tc>
        <w:tc>
          <w:tcPr>
            <w:tcW w:w="2016" w:type="dxa"/>
            <w:tcBorders>
              <w:left w:val="single" w:sz="2" w:space="0" w:color="000000"/>
              <w:right w:val="single" w:sz="2" w:space="0" w:color="000000"/>
            </w:tcBorders>
          </w:tcPr>
          <w:p>
            <w:pPr>
              <w:pStyle w:val="TableParagraph"/>
              <w:spacing w:line="280" w:lineRule="exact"/>
              <w:ind w:left="104"/>
              <w:rPr>
                <w:sz w:val="26"/>
              </w:rPr>
            </w:pPr>
            <w:r>
              <w:rPr>
                <w:spacing w:val="-4"/>
                <w:sz w:val="26"/>
              </w:rPr>
              <w:t>.189</w:t>
            </w:r>
          </w:p>
        </w:tc>
        <w:tc>
          <w:tcPr>
            <w:tcW w:w="2346" w:type="dxa"/>
            <w:tcBorders>
              <w:left w:val="single" w:sz="2" w:space="0" w:color="000000"/>
            </w:tcBorders>
          </w:tcPr>
          <w:p>
            <w:pPr>
              <w:pStyle w:val="TableParagraph"/>
              <w:spacing w:line="280" w:lineRule="exact"/>
              <w:ind w:left="104"/>
              <w:rPr>
                <w:sz w:val="26"/>
              </w:rPr>
            </w:pPr>
            <w:r>
              <w:rPr>
                <w:spacing w:val="-2"/>
                <w:sz w:val="26"/>
              </w:rPr>
              <w:t>.90055747</w:t>
            </w:r>
          </w:p>
        </w:tc>
      </w:tr>
    </w:tbl>
    <w:p>
      <w:pPr>
        <w:pStyle w:val="BodyText"/>
        <w:ind w:left="820"/>
        <w:jc w:val="left"/>
      </w:pPr>
      <w:r>
        <w:rPr/>
        <w:t>a</w:t>
      </w:r>
      <w:r>
        <w:rPr>
          <w:spacing w:val="61"/>
        </w:rPr>
        <w:t> </w:t>
      </w:r>
      <w:r>
        <w:rPr/>
        <w:t>Predictor:</w:t>
      </w:r>
      <w:r>
        <w:rPr>
          <w:spacing w:val="-1"/>
        </w:rPr>
        <w:t> </w:t>
      </w:r>
      <w:r>
        <w:rPr/>
        <w:t>(Constant),</w:t>
      </w:r>
      <w:r>
        <w:rPr>
          <w:spacing w:val="-2"/>
        </w:rPr>
        <w:t> CHANGE</w:t>
      </w:r>
    </w:p>
    <w:p>
      <w:pPr>
        <w:pStyle w:val="ListParagraph"/>
        <w:numPr>
          <w:ilvl w:val="0"/>
          <w:numId w:val="27"/>
        </w:numPr>
        <w:tabs>
          <w:tab w:pos="1080" w:val="left" w:leader="none"/>
        </w:tabs>
        <w:spacing w:line="360" w:lineRule="auto" w:before="143" w:after="0"/>
        <w:ind w:left="820" w:right="4890" w:firstLine="0"/>
        <w:jc w:val="left"/>
        <w:rPr>
          <w:sz w:val="26"/>
        </w:rPr>
      </w:pPr>
      <w:r>
        <w:rPr>
          <w:sz w:val="26"/>
        </w:rPr>
        <w:t>Dependent</w:t>
      </w:r>
      <w:r>
        <w:rPr>
          <w:spacing w:val="-10"/>
          <w:sz w:val="26"/>
        </w:rPr>
        <w:t> </w:t>
      </w:r>
      <w:r>
        <w:rPr>
          <w:sz w:val="26"/>
        </w:rPr>
        <w:t>Variable:</w:t>
      </w:r>
      <w:r>
        <w:rPr>
          <w:spacing w:val="-10"/>
          <w:sz w:val="26"/>
        </w:rPr>
        <w:t> </w:t>
      </w:r>
      <w:r>
        <w:rPr>
          <w:sz w:val="26"/>
        </w:rPr>
        <w:t>FAC</w:t>
      </w:r>
      <w:r>
        <w:rPr>
          <w:spacing w:val="-10"/>
          <w:sz w:val="26"/>
        </w:rPr>
        <w:t> </w:t>
      </w:r>
      <w:r>
        <w:rPr>
          <w:sz w:val="26"/>
        </w:rPr>
        <w:t>PER4</w:t>
      </w:r>
      <w:r>
        <w:rPr>
          <w:spacing w:val="-10"/>
          <w:sz w:val="26"/>
        </w:rPr>
        <w:t> </w:t>
      </w:r>
      <w:r>
        <w:rPr>
          <w:sz w:val="26"/>
        </w:rPr>
        <w:t>(FLEXIBILITY) Source: Researcher, 2013</w:t>
      </w:r>
    </w:p>
    <w:p>
      <w:pPr>
        <w:pStyle w:val="BodyText"/>
        <w:spacing w:before="150"/>
        <w:jc w:val="left"/>
      </w:pPr>
    </w:p>
    <w:p>
      <w:pPr>
        <w:pStyle w:val="BodyText"/>
        <w:spacing w:line="360" w:lineRule="auto"/>
        <w:ind w:left="820" w:right="1017"/>
      </w:pPr>
      <w:r>
        <w:rPr/>
        <w:t>A simple</w:t>
      </w:r>
      <w:r>
        <w:rPr>
          <w:spacing w:val="-1"/>
        </w:rPr>
        <w:t> </w:t>
      </w:r>
      <w:r>
        <w:rPr/>
        <w:t>linear</w:t>
      </w:r>
      <w:r>
        <w:rPr>
          <w:spacing w:val="-1"/>
        </w:rPr>
        <w:t> </w:t>
      </w:r>
      <w:r>
        <w:rPr/>
        <w:t>regression is</w:t>
      </w:r>
      <w:r>
        <w:rPr>
          <w:spacing w:val="-1"/>
        </w:rPr>
        <w:t> </w:t>
      </w:r>
      <w:r>
        <w:rPr/>
        <w:t>fitted as</w:t>
      </w:r>
      <w:r>
        <w:rPr>
          <w:spacing w:val="-2"/>
        </w:rPr>
        <w:t> </w:t>
      </w:r>
      <w:r>
        <w:rPr/>
        <w:t>exhibited in table 4.9 above.</w:t>
      </w:r>
      <w:r>
        <w:rPr>
          <w:spacing w:val="-1"/>
        </w:rPr>
        <w:t> </w:t>
      </w:r>
      <w:r>
        <w:rPr/>
        <w:t>The</w:t>
      </w:r>
      <w:r>
        <w:rPr>
          <w:spacing w:val="-1"/>
        </w:rPr>
        <w:t> </w:t>
      </w:r>
      <w:r>
        <w:rPr/>
        <w:t>value</w:t>
      </w:r>
      <w:r>
        <w:rPr>
          <w:spacing w:val="-2"/>
        </w:rPr>
        <w:t> </w:t>
      </w:r>
      <w:r>
        <w:rPr/>
        <w:t>of R (0.445) is positive indicating a positive relationship between Organisational change and flexibility. To this end, Organisational change has the potential of improving Organisational flexibility. Thus, hypothesis four is rejected.</w:t>
      </w:r>
    </w:p>
    <w:p>
      <w:pPr>
        <w:pStyle w:val="BodyText"/>
        <w:spacing w:before="150"/>
        <w:jc w:val="left"/>
      </w:pPr>
    </w:p>
    <w:p>
      <w:pPr>
        <w:pStyle w:val="Heading1"/>
        <w:spacing w:line="362" w:lineRule="auto"/>
        <w:ind w:left="1540" w:right="1931" w:hanging="721"/>
        <w:jc w:val="left"/>
      </w:pPr>
      <w:r>
        <w:rPr>
          <w:b w:val="0"/>
        </w:rPr>
        <w:t>Hypothesis</w:t>
      </w:r>
      <w:r>
        <w:rPr>
          <w:b w:val="0"/>
          <w:spacing w:val="-5"/>
        </w:rPr>
        <w:t> </w:t>
      </w:r>
      <w:r>
        <w:rPr>
          <w:b w:val="0"/>
        </w:rPr>
        <w:t>Five:</w:t>
      </w:r>
      <w:r>
        <w:rPr>
          <w:b w:val="0"/>
          <w:spacing w:val="40"/>
        </w:rPr>
        <w:t> </w:t>
      </w:r>
      <w:r>
        <w:rPr/>
        <w:t>Change</w:t>
      </w:r>
      <w:r>
        <w:rPr>
          <w:spacing w:val="-4"/>
        </w:rPr>
        <w:t> </w:t>
      </w:r>
      <w:r>
        <w:rPr/>
        <w:t>will</w:t>
      </w:r>
      <w:r>
        <w:rPr>
          <w:spacing w:val="-5"/>
        </w:rPr>
        <w:t> </w:t>
      </w:r>
      <w:r>
        <w:rPr/>
        <w:t>not</w:t>
      </w:r>
      <w:r>
        <w:rPr>
          <w:spacing w:val="-5"/>
        </w:rPr>
        <w:t> </w:t>
      </w:r>
      <w:r>
        <w:rPr/>
        <w:t>enhance</w:t>
      </w:r>
      <w:r>
        <w:rPr>
          <w:spacing w:val="-5"/>
        </w:rPr>
        <w:t> </w:t>
      </w:r>
      <w:r>
        <w:rPr/>
        <w:t>Organisational</w:t>
      </w:r>
      <w:r>
        <w:rPr>
          <w:spacing w:val="-4"/>
        </w:rPr>
        <w:t> </w:t>
      </w:r>
      <w:r>
        <w:rPr/>
        <w:t>collaboration Table 4.10: Simple Linear Regression Result</w:t>
      </w:r>
    </w:p>
    <w:p>
      <w:pPr>
        <w:spacing w:line="295" w:lineRule="exact" w:before="0"/>
        <w:ind w:left="1540" w:right="0" w:firstLine="0"/>
        <w:jc w:val="left"/>
        <w:rPr>
          <w:b/>
          <w:sz w:val="26"/>
        </w:rPr>
      </w:pPr>
      <w:r>
        <w:rPr>
          <w:b/>
          <w:sz w:val="26"/>
        </w:rPr>
        <w:t>Model</w:t>
      </w:r>
      <w:r>
        <w:rPr>
          <w:b/>
          <w:spacing w:val="-4"/>
          <w:sz w:val="26"/>
        </w:rPr>
        <w:t> </w:t>
      </w:r>
      <w:r>
        <w:rPr>
          <w:b/>
          <w:sz w:val="26"/>
        </w:rPr>
        <w:t>Summary</w:t>
      </w:r>
      <w:r>
        <w:rPr>
          <w:b/>
          <w:spacing w:val="-2"/>
          <w:sz w:val="26"/>
        </w:rPr>
        <w:t> </w:t>
      </w:r>
      <w:r>
        <w:rPr>
          <w:b/>
          <w:spacing w:val="-5"/>
          <w:sz w:val="26"/>
        </w:rPr>
        <w:t>(b)</w:t>
      </w:r>
    </w:p>
    <w:p>
      <w:pPr>
        <w:pStyle w:val="BodyText"/>
        <w:spacing w:before="2"/>
        <w:jc w:val="left"/>
        <w:rPr>
          <w:b/>
          <w:sz w:val="13"/>
        </w:rPr>
      </w:pP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355"/>
        <w:gridCol w:w="1916"/>
        <w:gridCol w:w="1916"/>
        <w:gridCol w:w="2016"/>
        <w:gridCol w:w="2346"/>
      </w:tblGrid>
      <w:tr>
        <w:trPr>
          <w:trHeight w:val="597" w:hRule="atLeast"/>
        </w:trPr>
        <w:tc>
          <w:tcPr>
            <w:tcW w:w="1355" w:type="dxa"/>
          </w:tcPr>
          <w:p>
            <w:pPr>
              <w:pStyle w:val="TableParagraph"/>
              <w:spacing w:line="282" w:lineRule="exact" w:before="296"/>
              <w:ind w:left="94"/>
              <w:rPr>
                <w:sz w:val="26"/>
              </w:rPr>
            </w:pPr>
            <w:r>
              <w:rPr>
                <w:spacing w:val="-2"/>
                <w:sz w:val="26"/>
              </w:rPr>
              <w:t>Model</w:t>
            </w:r>
          </w:p>
        </w:tc>
        <w:tc>
          <w:tcPr>
            <w:tcW w:w="1916" w:type="dxa"/>
            <w:tcBorders>
              <w:right w:val="single" w:sz="2" w:space="0" w:color="000000"/>
            </w:tcBorders>
          </w:tcPr>
          <w:p>
            <w:pPr>
              <w:pStyle w:val="TableParagraph"/>
              <w:spacing w:line="282" w:lineRule="exact" w:before="296"/>
              <w:ind w:left="93"/>
              <w:rPr>
                <w:sz w:val="26"/>
              </w:rPr>
            </w:pPr>
            <w:r>
              <w:rPr>
                <w:spacing w:val="-10"/>
                <w:sz w:val="26"/>
              </w:rPr>
              <w:t>R</w:t>
            </w:r>
          </w:p>
        </w:tc>
        <w:tc>
          <w:tcPr>
            <w:tcW w:w="1916" w:type="dxa"/>
            <w:tcBorders>
              <w:left w:val="single" w:sz="2" w:space="0" w:color="000000"/>
              <w:right w:val="single" w:sz="2" w:space="0" w:color="000000"/>
            </w:tcBorders>
          </w:tcPr>
          <w:p>
            <w:pPr>
              <w:pStyle w:val="TableParagraph"/>
              <w:spacing w:line="282" w:lineRule="exact" w:before="296"/>
              <w:ind w:left="104"/>
              <w:rPr>
                <w:sz w:val="26"/>
              </w:rPr>
            </w:pPr>
            <w:r>
              <w:rPr>
                <w:sz w:val="26"/>
              </w:rPr>
              <w:t>R </w:t>
            </w:r>
            <w:r>
              <w:rPr>
                <w:spacing w:val="-2"/>
                <w:sz w:val="26"/>
              </w:rPr>
              <w:t>Square</w:t>
            </w:r>
          </w:p>
        </w:tc>
        <w:tc>
          <w:tcPr>
            <w:tcW w:w="2016" w:type="dxa"/>
            <w:tcBorders>
              <w:left w:val="single" w:sz="2" w:space="0" w:color="000000"/>
              <w:right w:val="single" w:sz="2" w:space="0" w:color="000000"/>
            </w:tcBorders>
          </w:tcPr>
          <w:p>
            <w:pPr>
              <w:pStyle w:val="TableParagraph"/>
              <w:tabs>
                <w:tab w:pos="1759" w:val="left" w:leader="none"/>
              </w:tabs>
              <w:spacing w:line="298" w:lineRule="exact"/>
              <w:ind w:left="104" w:right="75"/>
              <w:rPr>
                <w:sz w:val="26"/>
              </w:rPr>
            </w:pPr>
            <w:r>
              <w:rPr>
                <w:spacing w:val="-2"/>
                <w:sz w:val="26"/>
              </w:rPr>
              <w:t>Adjusted</w:t>
            </w:r>
            <w:r>
              <w:rPr>
                <w:sz w:val="26"/>
              </w:rPr>
              <w:tab/>
            </w:r>
            <w:r>
              <w:rPr>
                <w:spacing w:val="-10"/>
                <w:sz w:val="26"/>
              </w:rPr>
              <w:t>R </w:t>
            </w:r>
            <w:r>
              <w:rPr>
                <w:spacing w:val="-2"/>
                <w:sz w:val="26"/>
              </w:rPr>
              <w:t>Square</w:t>
            </w:r>
          </w:p>
        </w:tc>
        <w:tc>
          <w:tcPr>
            <w:tcW w:w="2346" w:type="dxa"/>
            <w:tcBorders>
              <w:left w:val="single" w:sz="2" w:space="0" w:color="000000"/>
            </w:tcBorders>
          </w:tcPr>
          <w:p>
            <w:pPr>
              <w:pStyle w:val="TableParagraph"/>
              <w:tabs>
                <w:tab w:pos="737" w:val="left" w:leader="none"/>
                <w:tab w:pos="1507" w:val="left" w:leader="none"/>
                <w:tab w:pos="1946" w:val="left" w:leader="none"/>
              </w:tabs>
              <w:spacing w:line="298" w:lineRule="exact"/>
              <w:ind w:left="104" w:right="61"/>
              <w:rPr>
                <w:sz w:val="26"/>
              </w:rPr>
            </w:pPr>
            <w:r>
              <w:rPr>
                <w:spacing w:val="-4"/>
                <w:sz w:val="26"/>
              </w:rPr>
              <w:t>Std.</w:t>
            </w:r>
            <w:r>
              <w:rPr>
                <w:sz w:val="26"/>
              </w:rPr>
              <w:tab/>
            </w:r>
            <w:r>
              <w:rPr>
                <w:spacing w:val="-2"/>
                <w:sz w:val="26"/>
              </w:rPr>
              <w:t>Error</w:t>
            </w:r>
            <w:r>
              <w:rPr>
                <w:sz w:val="26"/>
              </w:rPr>
              <w:tab/>
            </w:r>
            <w:r>
              <w:rPr>
                <w:spacing w:val="-6"/>
                <w:sz w:val="26"/>
              </w:rPr>
              <w:t>of</w:t>
            </w:r>
            <w:r>
              <w:rPr>
                <w:sz w:val="26"/>
              </w:rPr>
              <w:tab/>
            </w:r>
            <w:r>
              <w:rPr>
                <w:spacing w:val="-4"/>
                <w:sz w:val="26"/>
              </w:rPr>
              <w:t>the </w:t>
            </w:r>
            <w:r>
              <w:rPr>
                <w:spacing w:val="-2"/>
                <w:sz w:val="26"/>
              </w:rPr>
              <w:t>Estimate</w:t>
            </w:r>
          </w:p>
        </w:tc>
      </w:tr>
      <w:tr>
        <w:trPr>
          <w:trHeight w:val="300" w:hRule="atLeast"/>
        </w:trPr>
        <w:tc>
          <w:tcPr>
            <w:tcW w:w="1355" w:type="dxa"/>
          </w:tcPr>
          <w:p>
            <w:pPr>
              <w:pStyle w:val="TableParagraph"/>
              <w:spacing w:line="280" w:lineRule="exact"/>
              <w:ind w:left="94"/>
              <w:rPr>
                <w:sz w:val="26"/>
              </w:rPr>
            </w:pPr>
            <w:r>
              <w:rPr>
                <w:spacing w:val="-10"/>
                <w:sz w:val="26"/>
              </w:rPr>
              <w:t>1</w:t>
            </w:r>
          </w:p>
        </w:tc>
        <w:tc>
          <w:tcPr>
            <w:tcW w:w="1916" w:type="dxa"/>
            <w:tcBorders>
              <w:right w:val="single" w:sz="2" w:space="0" w:color="000000"/>
            </w:tcBorders>
          </w:tcPr>
          <w:p>
            <w:pPr>
              <w:pStyle w:val="TableParagraph"/>
              <w:spacing w:line="280" w:lineRule="exact"/>
              <w:ind w:left="93"/>
              <w:rPr>
                <w:sz w:val="26"/>
              </w:rPr>
            </w:pPr>
            <w:r>
              <w:rPr>
                <w:spacing w:val="-2"/>
                <w:sz w:val="26"/>
              </w:rPr>
              <w:t>.456(a)</w:t>
            </w:r>
          </w:p>
        </w:tc>
        <w:tc>
          <w:tcPr>
            <w:tcW w:w="1916" w:type="dxa"/>
            <w:tcBorders>
              <w:left w:val="single" w:sz="2" w:space="0" w:color="000000"/>
              <w:right w:val="single" w:sz="2" w:space="0" w:color="000000"/>
            </w:tcBorders>
          </w:tcPr>
          <w:p>
            <w:pPr>
              <w:pStyle w:val="TableParagraph"/>
              <w:spacing w:line="280" w:lineRule="exact"/>
              <w:ind w:left="104"/>
              <w:rPr>
                <w:sz w:val="26"/>
              </w:rPr>
            </w:pPr>
            <w:r>
              <w:rPr>
                <w:spacing w:val="-4"/>
                <w:sz w:val="26"/>
              </w:rPr>
              <w:t>.208</w:t>
            </w:r>
          </w:p>
        </w:tc>
        <w:tc>
          <w:tcPr>
            <w:tcW w:w="2016" w:type="dxa"/>
            <w:tcBorders>
              <w:left w:val="single" w:sz="2" w:space="0" w:color="000000"/>
              <w:right w:val="single" w:sz="2" w:space="0" w:color="000000"/>
            </w:tcBorders>
          </w:tcPr>
          <w:p>
            <w:pPr>
              <w:pStyle w:val="TableParagraph"/>
              <w:spacing w:line="280" w:lineRule="exact"/>
              <w:ind w:left="104"/>
              <w:rPr>
                <w:sz w:val="26"/>
              </w:rPr>
            </w:pPr>
            <w:r>
              <w:rPr>
                <w:spacing w:val="-4"/>
                <w:sz w:val="26"/>
              </w:rPr>
              <w:t>.193</w:t>
            </w:r>
          </w:p>
        </w:tc>
        <w:tc>
          <w:tcPr>
            <w:tcW w:w="2346" w:type="dxa"/>
            <w:tcBorders>
              <w:left w:val="single" w:sz="2" w:space="0" w:color="000000"/>
            </w:tcBorders>
          </w:tcPr>
          <w:p>
            <w:pPr>
              <w:pStyle w:val="TableParagraph"/>
              <w:spacing w:line="280" w:lineRule="exact"/>
              <w:ind w:left="104"/>
              <w:rPr>
                <w:sz w:val="26"/>
              </w:rPr>
            </w:pPr>
            <w:r>
              <w:rPr>
                <w:spacing w:val="-2"/>
                <w:sz w:val="26"/>
              </w:rPr>
              <w:t>.89841556</w:t>
            </w:r>
          </w:p>
        </w:tc>
      </w:tr>
    </w:tbl>
    <w:p>
      <w:pPr>
        <w:pStyle w:val="BodyText"/>
        <w:ind w:left="1540"/>
        <w:jc w:val="left"/>
      </w:pPr>
      <w:r>
        <w:rPr/>
        <w:t>a</w:t>
      </w:r>
      <w:r>
        <w:rPr>
          <w:spacing w:val="61"/>
        </w:rPr>
        <w:t> </w:t>
      </w:r>
      <w:r>
        <w:rPr/>
        <w:t>Predictor:</w:t>
      </w:r>
      <w:r>
        <w:rPr>
          <w:spacing w:val="-1"/>
        </w:rPr>
        <w:t> </w:t>
      </w:r>
      <w:r>
        <w:rPr/>
        <w:t>(Constant),</w:t>
      </w:r>
      <w:r>
        <w:rPr>
          <w:spacing w:val="-2"/>
        </w:rPr>
        <w:t> CHANGE</w:t>
      </w:r>
    </w:p>
    <w:p>
      <w:pPr>
        <w:pStyle w:val="BodyText"/>
        <w:spacing w:line="360" w:lineRule="auto" w:before="145"/>
        <w:ind w:left="1540" w:right="3389"/>
        <w:jc w:val="left"/>
      </w:pPr>
      <w:r>
        <w:rPr/>
        <w:t>b</w:t>
      </w:r>
      <w:r>
        <w:rPr>
          <w:spacing w:val="40"/>
        </w:rPr>
        <w:t> </w:t>
      </w:r>
      <w:r>
        <w:rPr/>
        <w:t>Dependent</w:t>
      </w:r>
      <w:r>
        <w:rPr>
          <w:spacing w:val="-7"/>
        </w:rPr>
        <w:t> </w:t>
      </w:r>
      <w:r>
        <w:rPr/>
        <w:t>Variable:</w:t>
      </w:r>
      <w:r>
        <w:rPr>
          <w:spacing w:val="-8"/>
        </w:rPr>
        <w:t> </w:t>
      </w:r>
      <w:r>
        <w:rPr/>
        <w:t>FAC_PER5</w:t>
      </w:r>
      <w:r>
        <w:rPr>
          <w:spacing w:val="-7"/>
        </w:rPr>
        <w:t> </w:t>
      </w:r>
      <w:r>
        <w:rPr/>
        <w:t>(COLLABORATION) Source: Researcher, 2013</w:t>
      </w:r>
    </w:p>
    <w:p>
      <w:pPr>
        <w:spacing w:after="0" w:line="360" w:lineRule="auto"/>
        <w:jc w:val="left"/>
        <w:sectPr>
          <w:pgSz w:w="12240" w:h="15840"/>
          <w:pgMar w:header="0" w:footer="1064" w:top="1360" w:bottom="1260" w:left="620" w:right="420"/>
        </w:sectPr>
      </w:pPr>
    </w:p>
    <w:p>
      <w:pPr>
        <w:pStyle w:val="BodyText"/>
        <w:spacing w:line="360" w:lineRule="auto" w:before="76"/>
        <w:ind w:left="820" w:right="1014"/>
      </w:pPr>
      <w:r>
        <w:rPr/>
        <w:t>A simple linear regression is equally fitted as exhibited in table 4.10 above. As can be observed from the table above, the value of R is 0.544, indicating that organisational change will enhance organisational collaboration. Hypothesis five is therefore rejected. This therefore suggests that effective change will enhance organisational collaboration.</w:t>
      </w:r>
    </w:p>
    <w:p>
      <w:pPr>
        <w:pStyle w:val="BodyText"/>
        <w:jc w:val="left"/>
      </w:pPr>
    </w:p>
    <w:p>
      <w:pPr>
        <w:pStyle w:val="BodyText"/>
        <w:spacing w:before="50"/>
        <w:jc w:val="left"/>
      </w:pPr>
    </w:p>
    <w:p>
      <w:pPr>
        <w:pStyle w:val="Heading1"/>
        <w:spacing w:line="362" w:lineRule="auto"/>
        <w:ind w:right="1017"/>
      </w:pPr>
      <w:r>
        <w:rPr>
          <w:b w:val="0"/>
        </w:rPr>
        <w:t>Hypothesis six</w:t>
      </w:r>
      <w:r>
        <w:rPr/>
        <w:t>: The synergies from the systematic management of the leadership, communication and participatory aspects of change will not improve the success </w:t>
      </w:r>
      <w:r>
        <w:rPr>
          <w:spacing w:val="-2"/>
        </w:rPr>
        <w:t>rate.</w:t>
      </w:r>
    </w:p>
    <w:p>
      <w:pPr>
        <w:pStyle w:val="BodyText"/>
        <w:spacing w:line="360" w:lineRule="auto" w:before="192"/>
        <w:ind w:left="820" w:right="1019"/>
      </w:pPr>
      <w:r>
        <w:rPr/>
        <w:t>To</w:t>
      </w:r>
      <w:r>
        <w:rPr>
          <w:spacing w:val="-1"/>
        </w:rPr>
        <w:t> </w:t>
      </w:r>
      <w:r>
        <w:rPr/>
        <w:t>test</w:t>
      </w:r>
      <w:r>
        <w:rPr>
          <w:spacing w:val="-2"/>
        </w:rPr>
        <w:t> </w:t>
      </w:r>
      <w:r>
        <w:rPr/>
        <w:t>hypothesis</w:t>
      </w:r>
      <w:r>
        <w:rPr>
          <w:spacing w:val="-1"/>
        </w:rPr>
        <w:t> </w:t>
      </w:r>
      <w:r>
        <w:rPr/>
        <w:t>six,</w:t>
      </w:r>
      <w:r>
        <w:rPr>
          <w:spacing w:val="-2"/>
        </w:rPr>
        <w:t> </w:t>
      </w:r>
      <w:r>
        <w:rPr/>
        <w:t>a</w:t>
      </w:r>
      <w:r>
        <w:rPr>
          <w:spacing w:val="-2"/>
        </w:rPr>
        <w:t> </w:t>
      </w:r>
      <w:r>
        <w:rPr/>
        <w:t>multiple</w:t>
      </w:r>
      <w:r>
        <w:rPr>
          <w:spacing w:val="-1"/>
        </w:rPr>
        <w:t> </w:t>
      </w:r>
      <w:r>
        <w:rPr/>
        <w:t>regression</w:t>
      </w:r>
      <w:r>
        <w:rPr>
          <w:spacing w:val="-1"/>
        </w:rPr>
        <w:t> </w:t>
      </w:r>
      <w:r>
        <w:rPr/>
        <w:t>analysis</w:t>
      </w:r>
      <w:r>
        <w:rPr>
          <w:spacing w:val="-2"/>
        </w:rPr>
        <w:t> </w:t>
      </w:r>
      <w:r>
        <w:rPr/>
        <w:t>was</w:t>
      </w:r>
      <w:r>
        <w:rPr>
          <w:spacing w:val="-2"/>
        </w:rPr>
        <w:t> </w:t>
      </w:r>
      <w:r>
        <w:rPr/>
        <w:t>employed</w:t>
      </w:r>
      <w:r>
        <w:rPr>
          <w:spacing w:val="-1"/>
        </w:rPr>
        <w:t> </w:t>
      </w:r>
      <w:r>
        <w:rPr/>
        <w:t>since</w:t>
      </w:r>
      <w:r>
        <w:rPr>
          <w:spacing w:val="-2"/>
        </w:rPr>
        <w:t> </w:t>
      </w:r>
      <w:r>
        <w:rPr/>
        <w:t>it</w:t>
      </w:r>
      <w:r>
        <w:rPr>
          <w:spacing w:val="-2"/>
        </w:rPr>
        <w:t> </w:t>
      </w:r>
      <w:r>
        <w:rPr/>
        <w:t>is</w:t>
      </w:r>
      <w:r>
        <w:rPr>
          <w:spacing w:val="-1"/>
        </w:rPr>
        <w:t> </w:t>
      </w:r>
      <w:r>
        <w:rPr/>
        <w:t>appropriate in analyzing the combined effects of independent variables on the dependent variable (McMillan and Schumacher; 2001). Thus, multiple regression of the form:</w:t>
      </w:r>
    </w:p>
    <w:p>
      <w:pPr>
        <w:pStyle w:val="Heading1"/>
        <w:tabs>
          <w:tab w:pos="4410" w:val="left" w:leader="dot"/>
        </w:tabs>
        <w:spacing w:before="202"/>
      </w:pPr>
      <w:r>
        <w:rPr/>
        <w:t>y</w:t>
      </w:r>
      <w:r>
        <w:rPr>
          <w:spacing w:val="-3"/>
        </w:rPr>
        <w:t> </w:t>
      </w:r>
      <w:r>
        <w:rPr/>
        <w:t>= bx1</w:t>
      </w:r>
      <w:r>
        <w:rPr>
          <w:spacing w:val="-1"/>
        </w:rPr>
        <w:t> </w:t>
      </w:r>
      <w:r>
        <w:rPr/>
        <w:t>+</w:t>
      </w:r>
      <w:r>
        <w:rPr>
          <w:spacing w:val="-1"/>
        </w:rPr>
        <w:t> </w:t>
      </w:r>
      <w:r>
        <w:rPr/>
        <w:t>bx2 </w:t>
      </w:r>
      <w:r>
        <w:rPr>
          <w:spacing w:val="-4"/>
        </w:rPr>
        <w:t>bx3…</w:t>
      </w:r>
      <w:r>
        <w:rPr>
          <w:b w:val="0"/>
        </w:rPr>
        <w:tab/>
      </w:r>
      <w:r>
        <w:rPr/>
        <w:t>bxn</w:t>
      </w:r>
      <w:r>
        <w:rPr>
          <w:spacing w:val="-2"/>
        </w:rPr>
        <w:t> </w:t>
      </w:r>
      <w:r>
        <w:rPr/>
        <w:t>+</w:t>
      </w:r>
      <w:r>
        <w:rPr>
          <w:spacing w:val="-2"/>
        </w:rPr>
        <w:t> </w:t>
      </w:r>
      <w:r>
        <w:rPr>
          <w:spacing w:val="-10"/>
        </w:rPr>
        <w:t>a</w:t>
      </w:r>
    </w:p>
    <w:p>
      <w:pPr>
        <w:pStyle w:val="BodyText"/>
        <w:spacing w:before="48"/>
        <w:jc w:val="left"/>
        <w:rPr>
          <w:b/>
        </w:rPr>
      </w:pPr>
    </w:p>
    <w:p>
      <w:pPr>
        <w:pStyle w:val="BodyText"/>
        <w:spacing w:line="360" w:lineRule="auto"/>
        <w:ind w:left="820" w:right="1016" w:firstLine="129"/>
      </w:pPr>
      <w:r>
        <w:rPr/>
        <w:t>Was used to establish the combined effects of the independents variable of leadership, communication and participation on the dependent variable of</w:t>
      </w:r>
      <w:r>
        <w:rPr>
          <w:spacing w:val="40"/>
        </w:rPr>
        <w:t> </w:t>
      </w:r>
      <w:r>
        <w:rPr/>
        <w:t>Organisational performance (successful change outcomes).</w:t>
      </w:r>
    </w:p>
    <w:p>
      <w:pPr>
        <w:pStyle w:val="BodyText"/>
        <w:spacing w:before="200"/>
        <w:ind w:left="820"/>
      </w:pPr>
      <w:r>
        <w:rPr/>
        <w:t>bx1…</w:t>
      </w:r>
      <w:r>
        <w:rPr>
          <w:spacing w:val="59"/>
          <w:w w:val="150"/>
        </w:rPr>
        <w:t>  </w:t>
      </w:r>
      <w:r>
        <w:rPr/>
        <w:t>bxn</w:t>
      </w:r>
      <w:r>
        <w:rPr>
          <w:spacing w:val="-2"/>
        </w:rPr>
        <w:t> </w:t>
      </w:r>
      <w:r>
        <w:rPr/>
        <w:t>=</w:t>
      </w:r>
      <w:r>
        <w:rPr>
          <w:spacing w:val="-2"/>
        </w:rPr>
        <w:t> </w:t>
      </w:r>
      <w:r>
        <w:rPr/>
        <w:t>Regression</w:t>
      </w:r>
      <w:r>
        <w:rPr>
          <w:spacing w:val="-2"/>
        </w:rPr>
        <w:t> </w:t>
      </w:r>
      <w:r>
        <w:rPr/>
        <w:t>co-efficient</w:t>
      </w:r>
      <w:r>
        <w:rPr>
          <w:spacing w:val="-3"/>
        </w:rPr>
        <w:t> </w:t>
      </w:r>
      <w:r>
        <w:rPr/>
        <w:t>(standard</w:t>
      </w:r>
      <w:r>
        <w:rPr>
          <w:spacing w:val="-2"/>
        </w:rPr>
        <w:t> beta)</w:t>
      </w:r>
    </w:p>
    <w:p>
      <w:pPr>
        <w:pStyle w:val="BodyText"/>
        <w:spacing w:before="50"/>
        <w:jc w:val="left"/>
      </w:pPr>
    </w:p>
    <w:p>
      <w:pPr>
        <w:pStyle w:val="BodyText"/>
        <w:tabs>
          <w:tab w:pos="2314" w:val="left" w:leader="none"/>
        </w:tabs>
        <w:spacing w:before="1"/>
        <w:ind w:left="820"/>
      </w:pPr>
      <w:r>
        <w:rPr>
          <w:spacing w:val="-5"/>
        </w:rPr>
        <w:t>x1</w:t>
      </w:r>
      <w:r>
        <w:rPr/>
        <w:tab/>
        <w:t>=</w:t>
      </w:r>
      <w:r>
        <w:rPr>
          <w:spacing w:val="-1"/>
        </w:rPr>
        <w:t> </w:t>
      </w:r>
      <w:r>
        <w:rPr/>
        <w:t>Leadership</w:t>
      </w:r>
      <w:r>
        <w:rPr>
          <w:spacing w:val="64"/>
        </w:rPr>
        <w:t>  </w:t>
      </w:r>
      <w:r>
        <w:rPr>
          <w:spacing w:val="-4"/>
        </w:rPr>
        <w:t>(led)</w:t>
      </w:r>
    </w:p>
    <w:p>
      <w:pPr>
        <w:pStyle w:val="BodyText"/>
        <w:spacing w:before="51"/>
        <w:jc w:val="left"/>
      </w:pPr>
    </w:p>
    <w:p>
      <w:pPr>
        <w:pStyle w:val="BodyText"/>
        <w:tabs>
          <w:tab w:pos="2314" w:val="left" w:leader="none"/>
        </w:tabs>
        <w:ind w:left="820"/>
      </w:pPr>
      <w:r>
        <w:rPr>
          <w:spacing w:val="-5"/>
        </w:rPr>
        <w:t>x2</w:t>
      </w:r>
      <w:r>
        <w:rPr/>
        <w:tab/>
        <w:t>=</w:t>
      </w:r>
      <w:r>
        <w:rPr>
          <w:spacing w:val="-3"/>
        </w:rPr>
        <w:t> </w:t>
      </w:r>
      <w:r>
        <w:rPr/>
        <w:t>Communication</w:t>
      </w:r>
      <w:r>
        <w:rPr>
          <w:spacing w:val="63"/>
        </w:rPr>
        <w:t> </w:t>
      </w:r>
      <w:r>
        <w:rPr>
          <w:spacing w:val="-2"/>
        </w:rPr>
        <w:t>(com)</w:t>
      </w:r>
    </w:p>
    <w:p>
      <w:pPr>
        <w:pStyle w:val="BodyText"/>
        <w:spacing w:before="50"/>
        <w:jc w:val="left"/>
      </w:pPr>
    </w:p>
    <w:p>
      <w:pPr>
        <w:pStyle w:val="BodyText"/>
        <w:tabs>
          <w:tab w:pos="2314" w:val="left" w:leader="none"/>
        </w:tabs>
        <w:ind w:left="820"/>
      </w:pPr>
      <w:r>
        <w:rPr>
          <w:spacing w:val="-5"/>
        </w:rPr>
        <w:t>x3</w:t>
      </w:r>
      <w:r>
        <w:rPr/>
        <w:tab/>
        <w:t>=</w:t>
      </w:r>
      <w:r>
        <w:rPr>
          <w:spacing w:val="-1"/>
        </w:rPr>
        <w:t> </w:t>
      </w:r>
      <w:r>
        <w:rPr/>
        <w:t>Participation</w:t>
      </w:r>
      <w:r>
        <w:rPr>
          <w:spacing w:val="64"/>
        </w:rPr>
        <w:t> </w:t>
      </w:r>
      <w:r>
        <w:rPr>
          <w:spacing w:val="-2"/>
        </w:rPr>
        <w:t>(par)</w:t>
      </w:r>
    </w:p>
    <w:p>
      <w:pPr>
        <w:pStyle w:val="BodyText"/>
        <w:spacing w:before="51"/>
        <w:jc w:val="left"/>
      </w:pPr>
    </w:p>
    <w:p>
      <w:pPr>
        <w:pStyle w:val="BodyText"/>
        <w:ind w:left="820"/>
      </w:pPr>
      <w:r>
        <w:rPr/>
        <w:t>Successful</w:t>
      </w:r>
      <w:r>
        <w:rPr>
          <w:spacing w:val="-2"/>
        </w:rPr>
        <w:t> </w:t>
      </w:r>
      <w:r>
        <w:rPr/>
        <w:t>change</w:t>
      </w:r>
      <w:r>
        <w:rPr>
          <w:spacing w:val="-1"/>
        </w:rPr>
        <w:t> </w:t>
      </w:r>
      <w:r>
        <w:rPr/>
        <w:t>(y)</w:t>
      </w:r>
      <w:r>
        <w:rPr>
          <w:spacing w:val="-4"/>
        </w:rPr>
        <w:t> </w:t>
      </w:r>
      <w:r>
        <w:rPr/>
        <w:t>=b(led)</w:t>
      </w:r>
      <w:r>
        <w:rPr>
          <w:spacing w:val="-1"/>
        </w:rPr>
        <w:t> </w:t>
      </w:r>
      <w:r>
        <w:rPr/>
        <w:t>+b</w:t>
      </w:r>
      <w:r>
        <w:rPr>
          <w:spacing w:val="-4"/>
        </w:rPr>
        <w:t> </w:t>
      </w:r>
      <w:r>
        <w:rPr/>
        <w:t>(com)</w:t>
      </w:r>
      <w:r>
        <w:rPr>
          <w:spacing w:val="-1"/>
        </w:rPr>
        <w:t> </w:t>
      </w:r>
      <w:r>
        <w:rPr/>
        <w:t>+</w:t>
      </w:r>
      <w:r>
        <w:rPr>
          <w:spacing w:val="-2"/>
        </w:rPr>
        <w:t> b(par)</w:t>
      </w:r>
    </w:p>
    <w:p>
      <w:pPr>
        <w:spacing w:after="0"/>
        <w:sectPr>
          <w:pgSz w:w="12240" w:h="15840"/>
          <w:pgMar w:header="0" w:footer="1064" w:top="1360" w:bottom="1260" w:left="620" w:right="420"/>
        </w:sectPr>
      </w:pPr>
    </w:p>
    <w:p>
      <w:pPr>
        <w:pStyle w:val="Heading1"/>
        <w:spacing w:line="520" w:lineRule="auto" w:before="78"/>
        <w:ind w:right="5418"/>
        <w:jc w:val="left"/>
      </w:pPr>
      <w:r>
        <w:rPr/>
        <w:t>Table</w:t>
      </w:r>
      <w:r>
        <w:rPr>
          <w:spacing w:val="-10"/>
        </w:rPr>
        <w:t> </w:t>
      </w:r>
      <w:r>
        <w:rPr/>
        <w:t>4.11:</w:t>
      </w:r>
      <w:r>
        <w:rPr>
          <w:spacing w:val="-9"/>
        </w:rPr>
        <w:t> </w:t>
      </w:r>
      <w:r>
        <w:rPr/>
        <w:t>Multiple</w:t>
      </w:r>
      <w:r>
        <w:rPr>
          <w:spacing w:val="-9"/>
        </w:rPr>
        <w:t> </w:t>
      </w:r>
      <w:r>
        <w:rPr/>
        <w:t>Regression</w:t>
      </w:r>
      <w:r>
        <w:rPr>
          <w:spacing w:val="-10"/>
        </w:rPr>
        <w:t> </w:t>
      </w:r>
      <w:r>
        <w:rPr/>
        <w:t>Result Model Summary (b)</w:t>
      </w:r>
    </w:p>
    <w:tbl>
      <w:tblPr>
        <w:tblW w:w="0" w:type="auto"/>
        <w:jc w:val="left"/>
        <w:tblInd w:w="7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12"/>
        <w:gridCol w:w="1569"/>
        <w:gridCol w:w="1570"/>
        <w:gridCol w:w="1651"/>
        <w:gridCol w:w="3648"/>
      </w:tblGrid>
      <w:tr>
        <w:trPr>
          <w:trHeight w:val="597" w:hRule="atLeast"/>
        </w:trPr>
        <w:tc>
          <w:tcPr>
            <w:tcW w:w="1112" w:type="dxa"/>
          </w:tcPr>
          <w:p>
            <w:pPr>
              <w:pStyle w:val="TableParagraph"/>
              <w:spacing w:line="282" w:lineRule="exact" w:before="296"/>
              <w:ind w:left="94"/>
              <w:rPr>
                <w:sz w:val="26"/>
              </w:rPr>
            </w:pPr>
            <w:r>
              <w:rPr>
                <w:spacing w:val="-2"/>
                <w:sz w:val="26"/>
              </w:rPr>
              <w:t>Model</w:t>
            </w:r>
          </w:p>
        </w:tc>
        <w:tc>
          <w:tcPr>
            <w:tcW w:w="1569" w:type="dxa"/>
            <w:tcBorders>
              <w:right w:val="single" w:sz="2" w:space="0" w:color="000000"/>
            </w:tcBorders>
          </w:tcPr>
          <w:p>
            <w:pPr>
              <w:pStyle w:val="TableParagraph"/>
              <w:spacing w:line="282" w:lineRule="exact" w:before="296"/>
              <w:ind w:left="92"/>
              <w:rPr>
                <w:sz w:val="26"/>
              </w:rPr>
            </w:pPr>
            <w:r>
              <w:rPr>
                <w:spacing w:val="-10"/>
                <w:sz w:val="26"/>
              </w:rPr>
              <w:t>R</w:t>
            </w:r>
          </w:p>
        </w:tc>
        <w:tc>
          <w:tcPr>
            <w:tcW w:w="1570" w:type="dxa"/>
            <w:tcBorders>
              <w:left w:val="single" w:sz="2" w:space="0" w:color="000000"/>
              <w:right w:val="single" w:sz="2" w:space="0" w:color="000000"/>
            </w:tcBorders>
          </w:tcPr>
          <w:p>
            <w:pPr>
              <w:pStyle w:val="TableParagraph"/>
              <w:spacing w:line="282" w:lineRule="exact" w:before="296"/>
              <w:ind w:left="105"/>
              <w:rPr>
                <w:sz w:val="26"/>
              </w:rPr>
            </w:pPr>
            <w:r>
              <w:rPr>
                <w:sz w:val="26"/>
              </w:rPr>
              <w:t>R </w:t>
            </w:r>
            <w:r>
              <w:rPr>
                <w:spacing w:val="-2"/>
                <w:sz w:val="26"/>
              </w:rPr>
              <w:t>Square</w:t>
            </w:r>
          </w:p>
        </w:tc>
        <w:tc>
          <w:tcPr>
            <w:tcW w:w="1651" w:type="dxa"/>
            <w:tcBorders>
              <w:left w:val="single" w:sz="2" w:space="0" w:color="000000"/>
              <w:right w:val="single" w:sz="2" w:space="0" w:color="000000"/>
            </w:tcBorders>
          </w:tcPr>
          <w:p>
            <w:pPr>
              <w:pStyle w:val="TableParagraph"/>
              <w:tabs>
                <w:tab w:pos="1395" w:val="left" w:leader="none"/>
              </w:tabs>
              <w:spacing w:line="298" w:lineRule="exact"/>
              <w:ind w:left="104" w:right="74"/>
              <w:rPr>
                <w:sz w:val="26"/>
              </w:rPr>
            </w:pPr>
            <w:r>
              <w:rPr>
                <w:spacing w:val="-2"/>
                <w:sz w:val="26"/>
              </w:rPr>
              <w:t>Adjusted</w:t>
            </w:r>
            <w:r>
              <w:rPr>
                <w:sz w:val="26"/>
              </w:rPr>
              <w:tab/>
            </w:r>
            <w:r>
              <w:rPr>
                <w:spacing w:val="-10"/>
                <w:sz w:val="26"/>
              </w:rPr>
              <w:t>R </w:t>
            </w:r>
            <w:r>
              <w:rPr>
                <w:spacing w:val="-2"/>
                <w:sz w:val="26"/>
              </w:rPr>
              <w:t>Square</w:t>
            </w:r>
          </w:p>
        </w:tc>
        <w:tc>
          <w:tcPr>
            <w:tcW w:w="3648" w:type="dxa"/>
            <w:tcBorders>
              <w:left w:val="single" w:sz="2" w:space="0" w:color="000000"/>
            </w:tcBorders>
          </w:tcPr>
          <w:p>
            <w:pPr>
              <w:pStyle w:val="TableParagraph"/>
              <w:spacing w:line="282" w:lineRule="exact" w:before="296"/>
              <w:ind w:left="104"/>
              <w:rPr>
                <w:sz w:val="26"/>
              </w:rPr>
            </w:pPr>
            <w:r>
              <w:rPr>
                <w:sz w:val="26"/>
              </w:rPr>
              <w:t>Std.</w:t>
            </w:r>
            <w:r>
              <w:rPr>
                <w:spacing w:val="-1"/>
                <w:sz w:val="26"/>
              </w:rPr>
              <w:t> </w:t>
            </w:r>
            <w:r>
              <w:rPr>
                <w:sz w:val="26"/>
              </w:rPr>
              <w:t>Error of</w:t>
            </w:r>
            <w:r>
              <w:rPr>
                <w:spacing w:val="-2"/>
                <w:sz w:val="26"/>
              </w:rPr>
              <w:t> </w:t>
            </w:r>
            <w:r>
              <w:rPr>
                <w:sz w:val="26"/>
              </w:rPr>
              <w:t>the</w:t>
            </w:r>
            <w:r>
              <w:rPr>
                <w:spacing w:val="-1"/>
                <w:sz w:val="26"/>
              </w:rPr>
              <w:t> </w:t>
            </w:r>
            <w:r>
              <w:rPr>
                <w:spacing w:val="-2"/>
                <w:sz w:val="26"/>
              </w:rPr>
              <w:t>Estimate</w:t>
            </w:r>
          </w:p>
        </w:tc>
      </w:tr>
      <w:tr>
        <w:trPr>
          <w:trHeight w:val="298" w:hRule="atLeast"/>
        </w:trPr>
        <w:tc>
          <w:tcPr>
            <w:tcW w:w="1112" w:type="dxa"/>
          </w:tcPr>
          <w:p>
            <w:pPr>
              <w:pStyle w:val="TableParagraph"/>
              <w:spacing w:line="279" w:lineRule="exact"/>
              <w:ind w:left="94"/>
              <w:rPr>
                <w:sz w:val="26"/>
              </w:rPr>
            </w:pPr>
            <w:r>
              <w:rPr>
                <w:spacing w:val="-10"/>
                <w:sz w:val="26"/>
              </w:rPr>
              <w:t>1</w:t>
            </w:r>
          </w:p>
        </w:tc>
        <w:tc>
          <w:tcPr>
            <w:tcW w:w="1569" w:type="dxa"/>
            <w:tcBorders>
              <w:right w:val="single" w:sz="2" w:space="0" w:color="000000"/>
            </w:tcBorders>
          </w:tcPr>
          <w:p>
            <w:pPr>
              <w:pStyle w:val="TableParagraph"/>
              <w:spacing w:line="279" w:lineRule="exact"/>
              <w:ind w:left="92"/>
              <w:rPr>
                <w:sz w:val="26"/>
              </w:rPr>
            </w:pPr>
            <w:r>
              <w:rPr>
                <w:spacing w:val="-2"/>
                <w:sz w:val="26"/>
              </w:rPr>
              <w:t>.662(a)</w:t>
            </w:r>
          </w:p>
        </w:tc>
        <w:tc>
          <w:tcPr>
            <w:tcW w:w="1570" w:type="dxa"/>
            <w:tcBorders>
              <w:left w:val="single" w:sz="2" w:space="0" w:color="000000"/>
              <w:right w:val="single" w:sz="2" w:space="0" w:color="000000"/>
            </w:tcBorders>
          </w:tcPr>
          <w:p>
            <w:pPr>
              <w:pStyle w:val="TableParagraph"/>
              <w:spacing w:line="279" w:lineRule="exact"/>
              <w:ind w:left="105"/>
              <w:rPr>
                <w:sz w:val="26"/>
              </w:rPr>
            </w:pPr>
            <w:r>
              <w:rPr>
                <w:spacing w:val="-4"/>
                <w:sz w:val="26"/>
              </w:rPr>
              <w:t>.439</w:t>
            </w:r>
          </w:p>
        </w:tc>
        <w:tc>
          <w:tcPr>
            <w:tcW w:w="1651" w:type="dxa"/>
            <w:tcBorders>
              <w:left w:val="single" w:sz="2" w:space="0" w:color="000000"/>
              <w:right w:val="single" w:sz="2" w:space="0" w:color="000000"/>
            </w:tcBorders>
          </w:tcPr>
          <w:p>
            <w:pPr>
              <w:pStyle w:val="TableParagraph"/>
              <w:spacing w:line="279" w:lineRule="exact"/>
              <w:ind w:left="104"/>
              <w:rPr>
                <w:sz w:val="26"/>
              </w:rPr>
            </w:pPr>
            <w:r>
              <w:rPr>
                <w:spacing w:val="-4"/>
                <w:sz w:val="26"/>
              </w:rPr>
              <w:t>.426</w:t>
            </w:r>
          </w:p>
        </w:tc>
        <w:tc>
          <w:tcPr>
            <w:tcW w:w="3648" w:type="dxa"/>
            <w:tcBorders>
              <w:left w:val="single" w:sz="2" w:space="0" w:color="000000"/>
            </w:tcBorders>
          </w:tcPr>
          <w:p>
            <w:pPr>
              <w:pStyle w:val="TableParagraph"/>
              <w:spacing w:line="279" w:lineRule="exact"/>
              <w:ind w:left="104"/>
              <w:rPr>
                <w:sz w:val="26"/>
              </w:rPr>
            </w:pPr>
            <w:r>
              <w:rPr>
                <w:spacing w:val="-2"/>
                <w:sz w:val="26"/>
              </w:rPr>
              <w:t>.75811137</w:t>
            </w:r>
          </w:p>
        </w:tc>
      </w:tr>
    </w:tbl>
    <w:p>
      <w:pPr>
        <w:pStyle w:val="BodyText"/>
        <w:ind w:left="820"/>
        <w:jc w:val="left"/>
      </w:pPr>
      <w:r>
        <w:rPr/>
        <w:t>a</w:t>
      </w:r>
      <w:r>
        <w:rPr>
          <w:spacing w:val="-5"/>
        </w:rPr>
        <w:t> </w:t>
      </w:r>
      <w:r>
        <w:rPr/>
        <w:t>Predictors:</w:t>
      </w:r>
      <w:r>
        <w:rPr>
          <w:spacing w:val="-3"/>
        </w:rPr>
        <w:t> </w:t>
      </w:r>
      <w:r>
        <w:rPr/>
        <w:t>(Constant),</w:t>
      </w:r>
      <w:r>
        <w:rPr>
          <w:spacing w:val="-3"/>
        </w:rPr>
        <w:t> </w:t>
      </w:r>
      <w:r>
        <w:rPr/>
        <w:t>FAC_PAR,</w:t>
      </w:r>
      <w:r>
        <w:rPr>
          <w:spacing w:val="-2"/>
        </w:rPr>
        <w:t> </w:t>
      </w:r>
      <w:r>
        <w:rPr/>
        <w:t>FAC_LED,</w:t>
      </w:r>
      <w:r>
        <w:rPr>
          <w:spacing w:val="-2"/>
        </w:rPr>
        <w:t> FAC_CHACOMM</w:t>
      </w:r>
    </w:p>
    <w:p>
      <w:pPr>
        <w:pStyle w:val="BodyText"/>
        <w:spacing w:line="360" w:lineRule="auto" w:before="147"/>
        <w:ind w:left="820" w:right="6649"/>
        <w:jc w:val="left"/>
      </w:pPr>
      <w:r>
        <w:rPr/>
        <w:t>b</w:t>
      </w:r>
      <w:r>
        <w:rPr>
          <w:spacing w:val="-13"/>
        </w:rPr>
        <w:t> </w:t>
      </w:r>
      <w:r>
        <w:rPr/>
        <w:t>Dependent</w:t>
      </w:r>
      <w:r>
        <w:rPr>
          <w:spacing w:val="-13"/>
        </w:rPr>
        <w:t> </w:t>
      </w:r>
      <w:r>
        <w:rPr/>
        <w:t>Variable:</w:t>
      </w:r>
      <w:r>
        <w:rPr>
          <w:spacing w:val="-14"/>
        </w:rPr>
        <w:t> </w:t>
      </w:r>
      <w:r>
        <w:rPr/>
        <w:t>FAC_PER Source: Researcher, 2013</w:t>
      </w:r>
    </w:p>
    <w:p>
      <w:pPr>
        <w:pStyle w:val="BodyText"/>
        <w:spacing w:before="150"/>
        <w:jc w:val="left"/>
      </w:pPr>
    </w:p>
    <w:p>
      <w:pPr>
        <w:pStyle w:val="BodyText"/>
        <w:spacing w:line="360" w:lineRule="auto"/>
        <w:ind w:left="820" w:right="1016"/>
      </w:pPr>
      <w:r>
        <w:rPr/>
        <w:t>A multiple regression as fitted in the Table 4.11 above, showed that there is a (positive) relationship between successful change outcomes, as indicated by an R value of 0.662. Since a positive value of R and adjusted R implies a positive relationship, hypothesis six is rejected. The table reveals that 43 % (R-Square =0.426) of variations in successful change outcomes can be explained by the synergistic effects of leadership, communication</w:t>
      </w:r>
      <w:r>
        <w:rPr>
          <w:spacing w:val="-1"/>
        </w:rPr>
        <w:t> </w:t>
      </w:r>
      <w:r>
        <w:rPr/>
        <w:t>and</w:t>
      </w:r>
      <w:r>
        <w:rPr>
          <w:spacing w:val="-1"/>
        </w:rPr>
        <w:t> </w:t>
      </w:r>
      <w:r>
        <w:rPr/>
        <w:t>participation.</w:t>
      </w:r>
      <w:r>
        <w:rPr>
          <w:spacing w:val="-1"/>
        </w:rPr>
        <w:t> </w:t>
      </w:r>
      <w:r>
        <w:rPr/>
        <w:t>Thus,</w:t>
      </w:r>
      <w:r>
        <w:rPr>
          <w:spacing w:val="-1"/>
        </w:rPr>
        <w:t> </w:t>
      </w:r>
      <w:r>
        <w:rPr/>
        <w:t>success</w:t>
      </w:r>
      <w:r>
        <w:rPr>
          <w:spacing w:val="-2"/>
        </w:rPr>
        <w:t> </w:t>
      </w:r>
      <w:r>
        <w:rPr/>
        <w:t>of</w:t>
      </w:r>
      <w:r>
        <w:rPr>
          <w:spacing w:val="-1"/>
        </w:rPr>
        <w:t> </w:t>
      </w:r>
      <w:r>
        <w:rPr/>
        <w:t>change</w:t>
      </w:r>
      <w:r>
        <w:rPr>
          <w:spacing w:val="-1"/>
        </w:rPr>
        <w:t> </w:t>
      </w:r>
      <w:r>
        <w:rPr/>
        <w:t>efforts</w:t>
      </w:r>
      <w:r>
        <w:rPr>
          <w:spacing w:val="-1"/>
        </w:rPr>
        <w:t> </w:t>
      </w:r>
      <w:r>
        <w:rPr/>
        <w:t>can</w:t>
      </w:r>
      <w:r>
        <w:rPr>
          <w:spacing w:val="-1"/>
        </w:rPr>
        <w:t> </w:t>
      </w:r>
      <w:r>
        <w:rPr/>
        <w:t>be</w:t>
      </w:r>
      <w:r>
        <w:rPr>
          <w:spacing w:val="-1"/>
        </w:rPr>
        <w:t> </w:t>
      </w:r>
      <w:r>
        <w:rPr/>
        <w:t>improved</w:t>
      </w:r>
      <w:r>
        <w:rPr>
          <w:spacing w:val="-1"/>
        </w:rPr>
        <w:t> </w:t>
      </w:r>
      <w:r>
        <w:rPr/>
        <w:t>by</w:t>
      </w:r>
      <w:r>
        <w:rPr>
          <w:spacing w:val="-1"/>
        </w:rPr>
        <w:t> </w:t>
      </w:r>
      <w:r>
        <w:rPr/>
        <w:t>the synergies from the systematic management of the leadership, communication and the participatory aspects.</w:t>
      </w:r>
    </w:p>
    <w:p>
      <w:pPr>
        <w:spacing w:after="0" w:line="360" w:lineRule="auto"/>
        <w:sectPr>
          <w:pgSz w:w="12240" w:h="15840"/>
          <w:pgMar w:header="0" w:footer="1064" w:top="1360" w:bottom="1260" w:left="620" w:right="420"/>
        </w:sectPr>
      </w:pPr>
    </w:p>
    <w:p>
      <w:pPr>
        <w:spacing w:before="78"/>
        <w:ind w:left="3545" w:right="3741" w:firstLine="0"/>
        <w:jc w:val="center"/>
        <w:rPr>
          <w:b/>
          <w:sz w:val="26"/>
        </w:rPr>
      </w:pPr>
      <w:r>
        <w:rPr>
          <w:b/>
          <w:sz w:val="26"/>
        </w:rPr>
        <w:t>CHAPTER</w:t>
      </w:r>
      <w:r>
        <w:rPr>
          <w:b/>
          <w:spacing w:val="-3"/>
          <w:sz w:val="26"/>
        </w:rPr>
        <w:t> </w:t>
      </w:r>
      <w:r>
        <w:rPr>
          <w:b/>
          <w:spacing w:val="-4"/>
          <w:sz w:val="26"/>
        </w:rPr>
        <w:t>FIVE</w:t>
      </w:r>
    </w:p>
    <w:p>
      <w:pPr>
        <w:pStyle w:val="BodyText"/>
        <w:spacing w:before="50"/>
        <w:jc w:val="left"/>
        <w:rPr>
          <w:b/>
        </w:rPr>
      </w:pPr>
    </w:p>
    <w:p>
      <w:pPr>
        <w:spacing w:line="360" w:lineRule="auto" w:before="0"/>
        <w:ind w:left="242" w:right="441" w:firstLine="0"/>
        <w:jc w:val="center"/>
        <w:rPr>
          <w:b/>
          <w:sz w:val="26"/>
        </w:rPr>
      </w:pPr>
      <w:r>
        <w:rPr>
          <w:b/>
          <w:sz w:val="26"/>
        </w:rPr>
        <w:t>SUMMARY</w:t>
      </w:r>
      <w:r>
        <w:rPr>
          <w:b/>
          <w:spacing w:val="-8"/>
          <w:sz w:val="26"/>
        </w:rPr>
        <w:t> </w:t>
      </w:r>
      <w:r>
        <w:rPr>
          <w:b/>
          <w:sz w:val="26"/>
        </w:rPr>
        <w:t>OF</w:t>
      </w:r>
      <w:r>
        <w:rPr>
          <w:b/>
          <w:spacing w:val="-8"/>
          <w:sz w:val="26"/>
        </w:rPr>
        <w:t> </w:t>
      </w:r>
      <w:r>
        <w:rPr>
          <w:b/>
          <w:sz w:val="26"/>
        </w:rPr>
        <w:t>FINDINGS,</w:t>
      </w:r>
      <w:r>
        <w:rPr>
          <w:b/>
          <w:spacing w:val="-8"/>
          <w:sz w:val="26"/>
        </w:rPr>
        <w:t> </w:t>
      </w:r>
      <w:r>
        <w:rPr>
          <w:b/>
          <w:sz w:val="26"/>
        </w:rPr>
        <w:t>CONCLUSIONS,</w:t>
      </w:r>
      <w:r>
        <w:rPr>
          <w:b/>
          <w:spacing w:val="-8"/>
          <w:sz w:val="26"/>
        </w:rPr>
        <w:t> </w:t>
      </w:r>
      <w:r>
        <w:rPr>
          <w:b/>
          <w:sz w:val="26"/>
        </w:rPr>
        <w:t>RECOMMENDATIONS</w:t>
      </w:r>
      <w:r>
        <w:rPr>
          <w:b/>
          <w:spacing w:val="-9"/>
          <w:sz w:val="26"/>
        </w:rPr>
        <w:t> </w:t>
      </w:r>
      <w:r>
        <w:rPr>
          <w:b/>
          <w:sz w:val="26"/>
        </w:rPr>
        <w:t>AND SUGGESTIONS FOR FURTHER STUDIES</w:t>
      </w:r>
    </w:p>
    <w:p>
      <w:pPr>
        <w:pStyle w:val="BodyText"/>
        <w:jc w:val="left"/>
        <w:rPr>
          <w:b/>
        </w:rPr>
      </w:pPr>
    </w:p>
    <w:p>
      <w:pPr>
        <w:pStyle w:val="BodyText"/>
        <w:spacing w:before="252"/>
        <w:jc w:val="left"/>
        <w:rPr>
          <w:b/>
        </w:rPr>
      </w:pPr>
    </w:p>
    <w:p>
      <w:pPr>
        <w:spacing w:before="0"/>
        <w:ind w:left="3545" w:right="3741" w:firstLine="0"/>
        <w:jc w:val="center"/>
        <w:rPr>
          <w:b/>
          <w:sz w:val="26"/>
        </w:rPr>
      </w:pPr>
      <w:r>
        <w:rPr>
          <w:b/>
          <w:spacing w:val="-2"/>
          <w:sz w:val="26"/>
        </w:rPr>
        <w:t>Introduction</w:t>
      </w:r>
    </w:p>
    <w:p>
      <w:pPr>
        <w:pStyle w:val="BodyText"/>
        <w:spacing w:before="47"/>
        <w:jc w:val="left"/>
        <w:rPr>
          <w:b/>
        </w:rPr>
      </w:pPr>
    </w:p>
    <w:p>
      <w:pPr>
        <w:pStyle w:val="BodyText"/>
        <w:spacing w:line="360" w:lineRule="auto"/>
        <w:ind w:left="820" w:right="1019"/>
        <w:jc w:val="left"/>
      </w:pPr>
      <w:r>
        <w:rPr/>
        <w:t>This</w:t>
      </w:r>
      <w:r>
        <w:rPr>
          <w:spacing w:val="-1"/>
        </w:rPr>
        <w:t> </w:t>
      </w:r>
      <w:r>
        <w:rPr/>
        <w:t>last</w:t>
      </w:r>
      <w:r>
        <w:rPr>
          <w:spacing w:val="-1"/>
        </w:rPr>
        <w:t> </w:t>
      </w:r>
      <w:r>
        <w:rPr/>
        <w:t>chapter</w:t>
      </w:r>
      <w:r>
        <w:rPr>
          <w:spacing w:val="-2"/>
        </w:rPr>
        <w:t> </w:t>
      </w:r>
      <w:r>
        <w:rPr/>
        <w:t>of</w:t>
      </w:r>
      <w:r>
        <w:rPr>
          <w:spacing w:val="-1"/>
        </w:rPr>
        <w:t> </w:t>
      </w:r>
      <w:r>
        <w:rPr/>
        <w:t>this</w:t>
      </w:r>
      <w:r>
        <w:rPr>
          <w:spacing w:val="-1"/>
        </w:rPr>
        <w:t> </w:t>
      </w:r>
      <w:r>
        <w:rPr/>
        <w:t>works</w:t>
      </w:r>
      <w:r>
        <w:rPr>
          <w:spacing w:val="-1"/>
        </w:rPr>
        <w:t> </w:t>
      </w:r>
      <w:r>
        <w:rPr/>
        <w:t>summaries</w:t>
      </w:r>
      <w:r>
        <w:rPr>
          <w:spacing w:val="-1"/>
        </w:rPr>
        <w:t> </w:t>
      </w:r>
      <w:r>
        <w:rPr/>
        <w:t>the</w:t>
      </w:r>
      <w:r>
        <w:rPr>
          <w:spacing w:val="-1"/>
        </w:rPr>
        <w:t> </w:t>
      </w:r>
      <w:r>
        <w:rPr/>
        <w:t>major</w:t>
      </w:r>
      <w:r>
        <w:rPr>
          <w:spacing w:val="-1"/>
        </w:rPr>
        <w:t> </w:t>
      </w:r>
      <w:r>
        <w:rPr/>
        <w:t>findings</w:t>
      </w:r>
      <w:r>
        <w:rPr>
          <w:spacing w:val="-2"/>
        </w:rPr>
        <w:t> </w:t>
      </w:r>
      <w:r>
        <w:rPr/>
        <w:t>of</w:t>
      </w:r>
      <w:r>
        <w:rPr>
          <w:spacing w:val="-1"/>
        </w:rPr>
        <w:t> </w:t>
      </w:r>
      <w:r>
        <w:rPr/>
        <w:t>the</w:t>
      </w:r>
      <w:r>
        <w:rPr>
          <w:spacing w:val="-1"/>
        </w:rPr>
        <w:t> </w:t>
      </w:r>
      <w:r>
        <w:rPr/>
        <w:t>study,</w:t>
      </w:r>
      <w:r>
        <w:rPr>
          <w:spacing w:val="-1"/>
        </w:rPr>
        <w:t> </w:t>
      </w:r>
      <w:r>
        <w:rPr/>
        <w:t>the</w:t>
      </w:r>
      <w:r>
        <w:rPr>
          <w:spacing w:val="-1"/>
        </w:rPr>
        <w:t> </w:t>
      </w:r>
      <w:r>
        <w:rPr/>
        <w:t>conclusions and recommendations. In addition areas for further studies will be dealt with.</w:t>
      </w:r>
    </w:p>
    <w:p>
      <w:pPr>
        <w:pStyle w:val="BodyText"/>
        <w:jc w:val="left"/>
      </w:pPr>
    </w:p>
    <w:p>
      <w:pPr>
        <w:pStyle w:val="BodyText"/>
        <w:spacing w:before="254"/>
        <w:jc w:val="left"/>
      </w:pPr>
    </w:p>
    <w:p>
      <w:pPr>
        <w:pStyle w:val="Heading1"/>
        <w:ind w:left="3546" w:right="3741"/>
        <w:jc w:val="center"/>
      </w:pPr>
      <w:r>
        <w:rPr/>
        <w:t>Summary</w:t>
      </w:r>
      <w:r>
        <w:rPr>
          <w:spacing w:val="-4"/>
        </w:rPr>
        <w:t> </w:t>
      </w:r>
      <w:r>
        <w:rPr/>
        <w:t>of</w:t>
      </w:r>
      <w:r>
        <w:rPr>
          <w:spacing w:val="-1"/>
        </w:rPr>
        <w:t> </w:t>
      </w:r>
      <w:r>
        <w:rPr>
          <w:spacing w:val="-2"/>
        </w:rPr>
        <w:t>Findings</w:t>
      </w:r>
    </w:p>
    <w:p>
      <w:pPr>
        <w:pStyle w:val="BodyText"/>
        <w:spacing w:before="47"/>
        <w:jc w:val="left"/>
        <w:rPr>
          <w:b/>
        </w:rPr>
      </w:pPr>
    </w:p>
    <w:p>
      <w:pPr>
        <w:pStyle w:val="BodyText"/>
        <w:spacing w:before="1"/>
        <w:ind w:left="820"/>
        <w:jc w:val="left"/>
      </w:pPr>
      <w:r>
        <w:rPr/>
        <w:t>The</w:t>
      </w:r>
      <w:r>
        <w:rPr>
          <w:spacing w:val="-5"/>
        </w:rPr>
        <w:t> </w:t>
      </w:r>
      <w:r>
        <w:rPr/>
        <w:t>under</w:t>
      </w:r>
      <w:r>
        <w:rPr>
          <w:spacing w:val="-1"/>
        </w:rPr>
        <w:t> </w:t>
      </w:r>
      <w:r>
        <w:rPr/>
        <w:t>listed</w:t>
      </w:r>
      <w:r>
        <w:rPr>
          <w:spacing w:val="-1"/>
        </w:rPr>
        <w:t> </w:t>
      </w:r>
      <w:r>
        <w:rPr/>
        <w:t>are</w:t>
      </w:r>
      <w:r>
        <w:rPr>
          <w:spacing w:val="-2"/>
        </w:rPr>
        <w:t> </w:t>
      </w:r>
      <w:r>
        <w:rPr/>
        <w:t>the</w:t>
      </w:r>
      <w:r>
        <w:rPr>
          <w:spacing w:val="-1"/>
        </w:rPr>
        <w:t> </w:t>
      </w:r>
      <w:r>
        <w:rPr/>
        <w:t>main</w:t>
      </w:r>
      <w:r>
        <w:rPr>
          <w:spacing w:val="-1"/>
        </w:rPr>
        <w:t> </w:t>
      </w:r>
      <w:r>
        <w:rPr/>
        <w:t>findings</w:t>
      </w:r>
      <w:r>
        <w:rPr>
          <w:spacing w:val="-2"/>
        </w:rPr>
        <w:t> </w:t>
      </w:r>
      <w:r>
        <w:rPr/>
        <w:t>of</w:t>
      </w:r>
      <w:r>
        <w:rPr>
          <w:spacing w:val="-1"/>
        </w:rPr>
        <w:t> </w:t>
      </w:r>
      <w:r>
        <w:rPr/>
        <w:t>this </w:t>
      </w:r>
      <w:r>
        <w:rPr>
          <w:spacing w:val="-2"/>
        </w:rPr>
        <w:t>study:</w:t>
      </w:r>
    </w:p>
    <w:p>
      <w:pPr>
        <w:pStyle w:val="BodyText"/>
        <w:spacing w:before="51"/>
        <w:jc w:val="left"/>
      </w:pPr>
    </w:p>
    <w:p>
      <w:pPr>
        <w:pStyle w:val="ListParagraph"/>
        <w:numPr>
          <w:ilvl w:val="1"/>
          <w:numId w:val="27"/>
        </w:numPr>
        <w:tabs>
          <w:tab w:pos="2080" w:val="left" w:leader="none"/>
        </w:tabs>
        <w:spacing w:line="360" w:lineRule="auto" w:before="0" w:after="0"/>
        <w:ind w:left="2080" w:right="1018" w:hanging="630"/>
        <w:jc w:val="both"/>
        <w:rPr>
          <w:sz w:val="26"/>
        </w:rPr>
      </w:pPr>
      <w:r>
        <w:rPr>
          <w:sz w:val="26"/>
        </w:rPr>
        <w:t>There was no significant change in sales growth rate as a result of Organisational</w:t>
      </w:r>
      <w:r>
        <w:rPr>
          <w:spacing w:val="-2"/>
          <w:sz w:val="26"/>
        </w:rPr>
        <w:t> </w:t>
      </w:r>
      <w:r>
        <w:rPr>
          <w:sz w:val="26"/>
        </w:rPr>
        <w:t>change</w:t>
      </w:r>
      <w:r>
        <w:rPr>
          <w:spacing w:val="-4"/>
          <w:sz w:val="26"/>
        </w:rPr>
        <w:t> </w:t>
      </w:r>
      <w:r>
        <w:rPr>
          <w:sz w:val="26"/>
        </w:rPr>
        <w:t>efforts</w:t>
      </w:r>
      <w:r>
        <w:rPr>
          <w:spacing w:val="-2"/>
          <w:sz w:val="26"/>
        </w:rPr>
        <w:t> </w:t>
      </w:r>
      <w:r>
        <w:rPr>
          <w:sz w:val="26"/>
        </w:rPr>
        <w:t>in</w:t>
      </w:r>
      <w:r>
        <w:rPr>
          <w:spacing w:val="-1"/>
          <w:sz w:val="26"/>
        </w:rPr>
        <w:t> </w:t>
      </w:r>
      <w:r>
        <w:rPr>
          <w:sz w:val="26"/>
        </w:rPr>
        <w:t>all</w:t>
      </w:r>
      <w:r>
        <w:rPr>
          <w:spacing w:val="-2"/>
          <w:sz w:val="26"/>
        </w:rPr>
        <w:t> </w:t>
      </w:r>
      <w:r>
        <w:rPr>
          <w:sz w:val="26"/>
        </w:rPr>
        <w:t>the</w:t>
      </w:r>
      <w:r>
        <w:rPr>
          <w:spacing w:val="-2"/>
          <w:sz w:val="26"/>
        </w:rPr>
        <w:t> </w:t>
      </w:r>
      <w:r>
        <w:rPr>
          <w:sz w:val="26"/>
        </w:rPr>
        <w:t>focal organisations.</w:t>
      </w:r>
      <w:r>
        <w:rPr>
          <w:spacing w:val="-2"/>
          <w:sz w:val="26"/>
        </w:rPr>
        <w:t> </w:t>
      </w:r>
      <w:r>
        <w:rPr>
          <w:sz w:val="26"/>
        </w:rPr>
        <w:t>In</w:t>
      </w:r>
      <w:r>
        <w:rPr>
          <w:spacing w:val="-2"/>
          <w:sz w:val="26"/>
        </w:rPr>
        <w:t> </w:t>
      </w:r>
      <w:r>
        <w:rPr>
          <w:sz w:val="26"/>
        </w:rPr>
        <w:t>absolute</w:t>
      </w:r>
      <w:r>
        <w:rPr>
          <w:spacing w:val="-2"/>
          <w:sz w:val="26"/>
        </w:rPr>
        <w:t> </w:t>
      </w:r>
      <w:r>
        <w:rPr>
          <w:sz w:val="26"/>
        </w:rPr>
        <w:t>terms, changes in sales may appear significant, but may not be so in relative terms.</w:t>
      </w:r>
    </w:p>
    <w:p>
      <w:pPr>
        <w:pStyle w:val="ListParagraph"/>
        <w:numPr>
          <w:ilvl w:val="1"/>
          <w:numId w:val="27"/>
        </w:numPr>
        <w:tabs>
          <w:tab w:pos="2078" w:val="left" w:leader="none"/>
          <w:tab w:pos="2080" w:val="left" w:leader="none"/>
        </w:tabs>
        <w:spacing w:line="360" w:lineRule="auto" w:before="199" w:after="0"/>
        <w:ind w:left="2080" w:right="1016" w:hanging="630"/>
        <w:jc w:val="both"/>
        <w:rPr>
          <w:sz w:val="26"/>
        </w:rPr>
      </w:pPr>
      <w:r>
        <w:rPr>
          <w:sz w:val="26"/>
        </w:rPr>
        <w:t>The differences in the profit indicators for the pre-and post-change years</w:t>
      </w:r>
      <w:r>
        <w:rPr>
          <w:spacing w:val="40"/>
          <w:sz w:val="26"/>
        </w:rPr>
        <w:t> </w:t>
      </w:r>
      <w:r>
        <w:rPr>
          <w:sz w:val="26"/>
        </w:rPr>
        <w:t>were insignificant, except for companies B‟s and D‟s return on asset </w:t>
      </w:r>
      <w:r>
        <w:rPr>
          <w:spacing w:val="-2"/>
          <w:sz w:val="26"/>
        </w:rPr>
        <w:t>1(ROA1).</w:t>
      </w:r>
    </w:p>
    <w:p>
      <w:pPr>
        <w:pStyle w:val="ListParagraph"/>
        <w:numPr>
          <w:ilvl w:val="1"/>
          <w:numId w:val="27"/>
        </w:numPr>
        <w:tabs>
          <w:tab w:pos="2077" w:val="left" w:leader="none"/>
          <w:tab w:pos="2080" w:val="left" w:leader="none"/>
        </w:tabs>
        <w:spacing w:line="360" w:lineRule="auto" w:before="200" w:after="0"/>
        <w:ind w:left="2080" w:right="1016" w:hanging="630"/>
        <w:jc w:val="both"/>
        <w:rPr>
          <w:sz w:val="26"/>
        </w:rPr>
      </w:pPr>
      <w:r>
        <w:rPr>
          <w:sz w:val="26"/>
        </w:rPr>
        <w:t>iii). There are both post change positive and no impacts on shareholders‟ wealth. This is because changes in earnings and dividend per share are significant for company C and Dividend per share was significant for company D. In contrast, all measures were insignificant for companies A, B and E respectively.</w:t>
      </w:r>
    </w:p>
    <w:p>
      <w:pPr>
        <w:pStyle w:val="ListParagraph"/>
        <w:numPr>
          <w:ilvl w:val="1"/>
          <w:numId w:val="27"/>
        </w:numPr>
        <w:tabs>
          <w:tab w:pos="2080" w:val="left" w:leader="none"/>
        </w:tabs>
        <w:spacing w:line="360" w:lineRule="auto" w:before="200" w:after="0"/>
        <w:ind w:left="2080" w:right="1014" w:hanging="630"/>
        <w:jc w:val="both"/>
        <w:rPr>
          <w:sz w:val="26"/>
        </w:rPr>
      </w:pPr>
      <w:r>
        <w:rPr>
          <w:sz w:val="26"/>
        </w:rPr>
        <w:t>Organisational change has the potential of enhancing organisational</w:t>
      </w:r>
      <w:r>
        <w:rPr>
          <w:spacing w:val="40"/>
          <w:sz w:val="26"/>
        </w:rPr>
        <w:t> </w:t>
      </w:r>
      <w:r>
        <w:rPr>
          <w:spacing w:val="-2"/>
          <w:sz w:val="26"/>
        </w:rPr>
        <w:t>flexibility</w:t>
      </w:r>
    </w:p>
    <w:p>
      <w:pPr>
        <w:spacing w:after="0" w:line="360" w:lineRule="auto"/>
        <w:jc w:val="both"/>
        <w:rPr>
          <w:sz w:val="26"/>
        </w:rPr>
        <w:sectPr>
          <w:pgSz w:w="12240" w:h="15840"/>
          <w:pgMar w:header="0" w:footer="1064" w:top="1360" w:bottom="1260" w:left="620" w:right="420"/>
        </w:sectPr>
      </w:pPr>
    </w:p>
    <w:p>
      <w:pPr>
        <w:pStyle w:val="ListParagraph"/>
        <w:numPr>
          <w:ilvl w:val="1"/>
          <w:numId w:val="27"/>
        </w:numPr>
        <w:tabs>
          <w:tab w:pos="2078" w:val="left" w:leader="none"/>
          <w:tab w:pos="2080" w:val="left" w:leader="none"/>
        </w:tabs>
        <w:spacing w:line="360" w:lineRule="auto" w:before="76" w:after="0"/>
        <w:ind w:left="2080" w:right="1016" w:hanging="630"/>
        <w:jc w:val="both"/>
        <w:rPr>
          <w:sz w:val="26"/>
        </w:rPr>
      </w:pPr>
      <w:r>
        <w:rPr>
          <w:sz w:val="26"/>
        </w:rPr>
        <w:t>The success of change effort is enhanced when managers and change leaders tap the synergies from systematic management of the leadership skills and behaviours, communication and participatory dimensions in managing the change process.</w:t>
      </w:r>
    </w:p>
    <w:p>
      <w:pPr>
        <w:pStyle w:val="ListParagraph"/>
        <w:numPr>
          <w:ilvl w:val="1"/>
          <w:numId w:val="27"/>
        </w:numPr>
        <w:tabs>
          <w:tab w:pos="2080" w:val="left" w:leader="none"/>
        </w:tabs>
        <w:spacing w:line="360" w:lineRule="auto" w:before="201" w:after="0"/>
        <w:ind w:left="2080" w:right="1016" w:hanging="630"/>
        <w:jc w:val="both"/>
        <w:rPr>
          <w:sz w:val="26"/>
        </w:rPr>
      </w:pPr>
      <w:r>
        <w:rPr>
          <w:sz w:val="26"/>
        </w:rPr>
        <w:t>Change programmes are likely to be successful and enhance organisational prosperity when managers/leaders with high credibility set the right vision</w:t>
      </w:r>
      <w:r>
        <w:rPr>
          <w:spacing w:val="80"/>
          <w:sz w:val="26"/>
        </w:rPr>
        <w:t> </w:t>
      </w:r>
      <w:r>
        <w:rPr>
          <w:sz w:val="26"/>
        </w:rPr>
        <w:t>for change, align organisational members towards the change vision, and provide the necessary support both collectively and individually.</w:t>
      </w:r>
    </w:p>
    <w:p>
      <w:pPr>
        <w:pStyle w:val="ListParagraph"/>
        <w:numPr>
          <w:ilvl w:val="1"/>
          <w:numId w:val="27"/>
        </w:numPr>
        <w:tabs>
          <w:tab w:pos="2080" w:val="left" w:leader="none"/>
        </w:tabs>
        <w:spacing w:line="360" w:lineRule="auto" w:before="199" w:after="0"/>
        <w:ind w:left="2080" w:right="1018" w:hanging="630"/>
        <w:jc w:val="both"/>
        <w:rPr>
          <w:sz w:val="26"/>
        </w:rPr>
      </w:pPr>
      <w:r>
        <w:rPr>
          <w:sz w:val="26"/>
        </w:rPr>
        <w:t>Change</w:t>
      </w:r>
      <w:r>
        <w:rPr>
          <w:spacing w:val="-4"/>
          <w:sz w:val="26"/>
        </w:rPr>
        <w:t> </w:t>
      </w:r>
      <w:r>
        <w:rPr>
          <w:sz w:val="26"/>
        </w:rPr>
        <w:t>will</w:t>
      </w:r>
      <w:r>
        <w:rPr>
          <w:spacing w:val="-3"/>
          <w:sz w:val="26"/>
        </w:rPr>
        <w:t> </w:t>
      </w:r>
      <w:r>
        <w:rPr>
          <w:sz w:val="26"/>
        </w:rPr>
        <w:t>be</w:t>
      </w:r>
      <w:r>
        <w:rPr>
          <w:spacing w:val="-2"/>
          <w:sz w:val="26"/>
        </w:rPr>
        <w:t> </w:t>
      </w:r>
      <w:r>
        <w:rPr>
          <w:sz w:val="26"/>
        </w:rPr>
        <w:t>successful</w:t>
      </w:r>
      <w:r>
        <w:rPr>
          <w:spacing w:val="-3"/>
          <w:sz w:val="26"/>
        </w:rPr>
        <w:t> </w:t>
      </w:r>
      <w:r>
        <w:rPr>
          <w:sz w:val="26"/>
        </w:rPr>
        <w:t>and</w:t>
      </w:r>
      <w:r>
        <w:rPr>
          <w:spacing w:val="-1"/>
          <w:sz w:val="26"/>
        </w:rPr>
        <w:t> </w:t>
      </w:r>
      <w:r>
        <w:rPr>
          <w:sz w:val="26"/>
        </w:rPr>
        <w:t>organisations</w:t>
      </w:r>
      <w:r>
        <w:rPr>
          <w:spacing w:val="-4"/>
          <w:sz w:val="26"/>
        </w:rPr>
        <w:t> </w:t>
      </w:r>
      <w:r>
        <w:rPr>
          <w:sz w:val="26"/>
        </w:rPr>
        <w:t>will</w:t>
      </w:r>
      <w:r>
        <w:rPr>
          <w:spacing w:val="-3"/>
          <w:sz w:val="26"/>
        </w:rPr>
        <w:t> </w:t>
      </w:r>
      <w:r>
        <w:rPr>
          <w:sz w:val="26"/>
        </w:rPr>
        <w:t>prosper</w:t>
      </w:r>
      <w:r>
        <w:rPr>
          <w:spacing w:val="-3"/>
          <w:sz w:val="26"/>
        </w:rPr>
        <w:t> </w:t>
      </w:r>
      <w:r>
        <w:rPr>
          <w:sz w:val="26"/>
        </w:rPr>
        <w:t>when</w:t>
      </w:r>
      <w:r>
        <w:rPr>
          <w:spacing w:val="-2"/>
          <w:sz w:val="26"/>
        </w:rPr>
        <w:t> </w:t>
      </w:r>
      <w:r>
        <w:rPr>
          <w:sz w:val="26"/>
        </w:rPr>
        <w:t>organisational leaders</w:t>
      </w:r>
      <w:r>
        <w:rPr>
          <w:spacing w:val="-4"/>
          <w:sz w:val="26"/>
        </w:rPr>
        <w:t> </w:t>
      </w:r>
      <w:r>
        <w:rPr>
          <w:sz w:val="26"/>
        </w:rPr>
        <w:t>provide</w:t>
      </w:r>
      <w:r>
        <w:rPr>
          <w:spacing w:val="-3"/>
          <w:sz w:val="26"/>
        </w:rPr>
        <w:t> </w:t>
      </w:r>
      <w:r>
        <w:rPr>
          <w:sz w:val="26"/>
        </w:rPr>
        <w:t>information</w:t>
      </w:r>
      <w:r>
        <w:rPr>
          <w:spacing w:val="-2"/>
          <w:sz w:val="26"/>
        </w:rPr>
        <w:t> </w:t>
      </w:r>
      <w:r>
        <w:rPr>
          <w:sz w:val="26"/>
        </w:rPr>
        <w:t>that</w:t>
      </w:r>
      <w:r>
        <w:rPr>
          <w:spacing w:val="-3"/>
          <w:sz w:val="26"/>
        </w:rPr>
        <w:t> </w:t>
      </w:r>
      <w:r>
        <w:rPr>
          <w:sz w:val="26"/>
        </w:rPr>
        <w:t>create employee</w:t>
      </w:r>
      <w:r>
        <w:rPr>
          <w:spacing w:val="-3"/>
          <w:sz w:val="26"/>
        </w:rPr>
        <w:t> </w:t>
      </w:r>
      <w:r>
        <w:rPr>
          <w:sz w:val="26"/>
        </w:rPr>
        <w:t>change</w:t>
      </w:r>
      <w:r>
        <w:rPr>
          <w:spacing w:val="-3"/>
          <w:sz w:val="26"/>
        </w:rPr>
        <w:t> </w:t>
      </w:r>
      <w:r>
        <w:rPr>
          <w:sz w:val="26"/>
        </w:rPr>
        <w:t>readiness,</w:t>
      </w:r>
      <w:r>
        <w:rPr>
          <w:spacing w:val="-5"/>
          <w:sz w:val="26"/>
        </w:rPr>
        <w:t> </w:t>
      </w:r>
      <w:r>
        <w:rPr>
          <w:sz w:val="26"/>
        </w:rPr>
        <w:t>are</w:t>
      </w:r>
      <w:r>
        <w:rPr>
          <w:spacing w:val="-4"/>
          <w:sz w:val="26"/>
        </w:rPr>
        <w:t> </w:t>
      </w:r>
      <w:r>
        <w:rPr>
          <w:sz w:val="26"/>
        </w:rPr>
        <w:t>useful and timely before, during and after the change.</w:t>
      </w:r>
    </w:p>
    <w:p>
      <w:pPr>
        <w:pStyle w:val="ListParagraph"/>
        <w:numPr>
          <w:ilvl w:val="1"/>
          <w:numId w:val="27"/>
        </w:numPr>
        <w:tabs>
          <w:tab w:pos="2080" w:val="left" w:leader="none"/>
        </w:tabs>
        <w:spacing w:line="360" w:lineRule="auto" w:before="200" w:after="0"/>
        <w:ind w:left="2080" w:right="1019" w:hanging="630"/>
        <w:jc w:val="both"/>
        <w:rPr>
          <w:sz w:val="26"/>
        </w:rPr>
      </w:pPr>
      <w:r>
        <w:rPr>
          <w:sz w:val="26"/>
        </w:rPr>
        <w:t>Employee‟s participation and not mere consultant is essential in enhancing the success of change efforts so as to improve organisational performance.</w:t>
      </w:r>
    </w:p>
    <w:p>
      <w:pPr>
        <w:pStyle w:val="ListParagraph"/>
        <w:numPr>
          <w:ilvl w:val="1"/>
          <w:numId w:val="27"/>
        </w:numPr>
        <w:tabs>
          <w:tab w:pos="2080" w:val="left" w:leader="none"/>
        </w:tabs>
        <w:spacing w:line="360" w:lineRule="auto" w:before="200" w:after="0"/>
        <w:ind w:left="2080" w:right="1019" w:hanging="630"/>
        <w:jc w:val="both"/>
        <w:rPr>
          <w:sz w:val="26"/>
        </w:rPr>
      </w:pPr>
      <w:r>
        <w:rPr>
          <w:sz w:val="26"/>
        </w:rPr>
        <w:t>Change is likely to thrive in an organisation characterised by climate of empowerment and low power distance.</w:t>
      </w:r>
    </w:p>
    <w:p>
      <w:pPr>
        <w:pStyle w:val="BodyText"/>
        <w:jc w:val="left"/>
      </w:pPr>
    </w:p>
    <w:p>
      <w:pPr>
        <w:pStyle w:val="BodyText"/>
        <w:spacing w:before="253"/>
        <w:jc w:val="left"/>
      </w:pPr>
    </w:p>
    <w:p>
      <w:pPr>
        <w:pStyle w:val="Heading1"/>
        <w:ind w:left="3544" w:right="3741"/>
        <w:jc w:val="center"/>
      </w:pPr>
      <w:r>
        <w:rPr/>
        <w:t>Discussions</w:t>
      </w:r>
      <w:r>
        <w:rPr>
          <w:spacing w:val="-3"/>
        </w:rPr>
        <w:t> </w:t>
      </w:r>
      <w:r>
        <w:rPr/>
        <w:t>on</w:t>
      </w:r>
      <w:r>
        <w:rPr>
          <w:spacing w:val="-2"/>
        </w:rPr>
        <w:t> Findings</w:t>
      </w:r>
    </w:p>
    <w:p>
      <w:pPr>
        <w:pStyle w:val="BodyText"/>
        <w:spacing w:before="49"/>
        <w:jc w:val="left"/>
        <w:rPr>
          <w:b/>
        </w:rPr>
      </w:pPr>
    </w:p>
    <w:p>
      <w:pPr>
        <w:pStyle w:val="BodyText"/>
        <w:spacing w:line="360" w:lineRule="auto"/>
        <w:ind w:left="820" w:right="1019"/>
      </w:pPr>
      <w:r>
        <w:rPr/>
        <w:t>The findings of hypothesis one showed that there was significant change in sales growth due to organisational change. Since change may involve more investments, the absolute increase sales may not be relatively significant. However, managers hide under the canopy of an absolute increase in sales to justify change efforts. This is in line with the findings of Guimaraes and Bond (1996) who in a study of 586 American manufacturing firms concluded that BPR had a less than an impressive impact on company performance</w:t>
      </w:r>
    </w:p>
    <w:p>
      <w:pPr>
        <w:pStyle w:val="BodyText"/>
        <w:spacing w:line="360" w:lineRule="auto" w:before="200"/>
        <w:ind w:left="820" w:right="1016"/>
      </w:pPr>
      <w:r>
        <w:rPr/>
        <w:t>The findings in hypothesis two revealed that the differences in profit indicators for pre- and</w:t>
      </w:r>
      <w:r>
        <w:rPr>
          <w:spacing w:val="28"/>
        </w:rPr>
        <w:t> </w:t>
      </w:r>
      <w:r>
        <w:rPr/>
        <w:t>post</w:t>
      </w:r>
      <w:r>
        <w:rPr>
          <w:spacing w:val="28"/>
        </w:rPr>
        <w:t> </w:t>
      </w:r>
      <w:r>
        <w:rPr/>
        <w:t>change</w:t>
      </w:r>
      <w:r>
        <w:rPr>
          <w:spacing w:val="29"/>
        </w:rPr>
        <w:t> </w:t>
      </w:r>
      <w:r>
        <w:rPr/>
        <w:t>years</w:t>
      </w:r>
      <w:r>
        <w:rPr>
          <w:spacing w:val="27"/>
        </w:rPr>
        <w:t> </w:t>
      </w:r>
      <w:r>
        <w:rPr/>
        <w:t>were</w:t>
      </w:r>
      <w:r>
        <w:rPr>
          <w:spacing w:val="28"/>
        </w:rPr>
        <w:t> </w:t>
      </w:r>
      <w:r>
        <w:rPr/>
        <w:t>insignificant,</w:t>
      </w:r>
      <w:r>
        <w:rPr>
          <w:spacing w:val="29"/>
        </w:rPr>
        <w:t> </w:t>
      </w:r>
      <w:r>
        <w:rPr/>
        <w:t>except</w:t>
      </w:r>
      <w:r>
        <w:rPr>
          <w:spacing w:val="29"/>
        </w:rPr>
        <w:t> </w:t>
      </w:r>
      <w:r>
        <w:rPr/>
        <w:t>for</w:t>
      </w:r>
      <w:r>
        <w:rPr>
          <w:spacing w:val="28"/>
        </w:rPr>
        <w:t> </w:t>
      </w:r>
      <w:r>
        <w:rPr/>
        <w:t>companies</w:t>
      </w:r>
      <w:r>
        <w:rPr>
          <w:spacing w:val="27"/>
        </w:rPr>
        <w:t> </w:t>
      </w:r>
      <w:r>
        <w:rPr/>
        <w:t>B‟s</w:t>
      </w:r>
      <w:r>
        <w:rPr>
          <w:spacing w:val="28"/>
        </w:rPr>
        <w:t> </w:t>
      </w:r>
      <w:r>
        <w:rPr/>
        <w:t>and</w:t>
      </w:r>
      <w:r>
        <w:rPr>
          <w:spacing w:val="28"/>
        </w:rPr>
        <w:t> </w:t>
      </w:r>
      <w:r>
        <w:rPr/>
        <w:t>D‟s</w:t>
      </w:r>
      <w:r>
        <w:rPr>
          <w:spacing w:val="27"/>
        </w:rPr>
        <w:t> </w:t>
      </w:r>
      <w:r>
        <w:rPr/>
        <w:t>return</w:t>
      </w:r>
      <w:r>
        <w:rPr>
          <w:spacing w:val="30"/>
        </w:rPr>
        <w:t> </w:t>
      </w:r>
      <w:r>
        <w:rPr>
          <w:spacing w:val="-5"/>
        </w:rPr>
        <w:t>on</w:t>
      </w:r>
    </w:p>
    <w:p>
      <w:pPr>
        <w:spacing w:after="0" w:line="360" w:lineRule="auto"/>
        <w:sectPr>
          <w:pgSz w:w="12240" w:h="15840"/>
          <w:pgMar w:header="0" w:footer="1064" w:top="1360" w:bottom="1260" w:left="620" w:right="420"/>
        </w:sectPr>
      </w:pPr>
    </w:p>
    <w:p>
      <w:pPr>
        <w:pStyle w:val="BodyText"/>
        <w:spacing w:line="360" w:lineRule="auto" w:before="76"/>
        <w:ind w:left="820" w:right="1014"/>
      </w:pPr>
      <w:r>
        <w:rPr/>
        <w:t>asset1. Although, increase in profitability is one of the cardinal objectives of all change efforts there has been mixed findings on the impact of change on it. Aregbeyen (2011) reported that BPR significantly improved the profitability performance of first Bank, while Guimaraes and Bond (1996) found a no improvements in profitability performance due to BPR.</w:t>
      </w:r>
    </w:p>
    <w:p>
      <w:pPr>
        <w:pStyle w:val="BodyText"/>
        <w:spacing w:line="360" w:lineRule="auto" w:before="200"/>
        <w:ind w:left="820" w:right="1018"/>
      </w:pPr>
      <w:r>
        <w:rPr/>
        <w:t>The findings in hypothesis three revealed that organisational change has no significant impact on shareholders‟ wealth. This is because changes in earnings and dividend per share</w:t>
      </w:r>
      <w:r>
        <w:rPr>
          <w:spacing w:val="8"/>
        </w:rPr>
        <w:t> </w:t>
      </w:r>
      <w:r>
        <w:rPr/>
        <w:t>are</w:t>
      </w:r>
      <w:r>
        <w:rPr>
          <w:spacing w:val="8"/>
        </w:rPr>
        <w:t> </w:t>
      </w:r>
      <w:r>
        <w:rPr/>
        <w:t>significant</w:t>
      </w:r>
      <w:r>
        <w:rPr>
          <w:spacing w:val="9"/>
        </w:rPr>
        <w:t> </w:t>
      </w:r>
      <w:r>
        <w:rPr/>
        <w:t>for</w:t>
      </w:r>
      <w:r>
        <w:rPr>
          <w:spacing w:val="9"/>
        </w:rPr>
        <w:t> </w:t>
      </w:r>
      <w:r>
        <w:rPr/>
        <w:t>company</w:t>
      </w:r>
      <w:r>
        <w:rPr>
          <w:spacing w:val="9"/>
        </w:rPr>
        <w:t> </w:t>
      </w:r>
      <w:r>
        <w:rPr/>
        <w:t>C</w:t>
      </w:r>
      <w:r>
        <w:rPr>
          <w:spacing w:val="9"/>
        </w:rPr>
        <w:t> </w:t>
      </w:r>
      <w:r>
        <w:rPr/>
        <w:t>and</w:t>
      </w:r>
      <w:r>
        <w:rPr>
          <w:spacing w:val="10"/>
        </w:rPr>
        <w:t> </w:t>
      </w:r>
      <w:r>
        <w:rPr/>
        <w:t>Dividend</w:t>
      </w:r>
      <w:r>
        <w:rPr>
          <w:spacing w:val="8"/>
        </w:rPr>
        <w:t> </w:t>
      </w:r>
      <w:r>
        <w:rPr/>
        <w:t>per</w:t>
      </w:r>
      <w:r>
        <w:rPr>
          <w:spacing w:val="9"/>
        </w:rPr>
        <w:t> </w:t>
      </w:r>
      <w:r>
        <w:rPr/>
        <w:t>share</w:t>
      </w:r>
      <w:r>
        <w:rPr>
          <w:spacing w:val="9"/>
        </w:rPr>
        <w:t> </w:t>
      </w:r>
      <w:r>
        <w:rPr/>
        <w:t>was</w:t>
      </w:r>
      <w:r>
        <w:rPr>
          <w:spacing w:val="8"/>
        </w:rPr>
        <w:t> </w:t>
      </w:r>
      <w:r>
        <w:rPr/>
        <w:t>significant</w:t>
      </w:r>
      <w:r>
        <w:rPr>
          <w:spacing w:val="9"/>
        </w:rPr>
        <w:t> </w:t>
      </w:r>
      <w:r>
        <w:rPr/>
        <w:t>for</w:t>
      </w:r>
      <w:r>
        <w:rPr>
          <w:spacing w:val="9"/>
        </w:rPr>
        <w:t> </w:t>
      </w:r>
      <w:r>
        <w:rPr>
          <w:spacing w:val="-2"/>
        </w:rPr>
        <w:t>company</w:t>
      </w:r>
    </w:p>
    <w:p>
      <w:pPr>
        <w:pStyle w:val="BodyText"/>
        <w:spacing w:line="360" w:lineRule="auto"/>
        <w:ind w:left="820" w:right="1017"/>
      </w:pPr>
      <w:r>
        <w:rPr/>
        <w:t>D. In contrast, all measures were insignificant for companies A, B and E respectively. This is in contrast with the findings of Trinh and O‟Connor (2002) who in a study of the influence of strategic change on urban hospitals performance in USA found that changes in market share, operational efficiency and financial performance were caused by strategic change.</w:t>
      </w:r>
    </w:p>
    <w:p>
      <w:pPr>
        <w:pStyle w:val="BodyText"/>
        <w:spacing w:line="360" w:lineRule="auto" w:before="201"/>
        <w:ind w:left="820" w:right="1019"/>
      </w:pPr>
      <w:r>
        <w:rPr/>
        <w:t>The findings in hypotheses four and five revealed that organisational change has the potential</w:t>
      </w:r>
      <w:r>
        <w:rPr>
          <w:spacing w:val="-4"/>
        </w:rPr>
        <w:t> </w:t>
      </w:r>
      <w:r>
        <w:rPr/>
        <w:t>of</w:t>
      </w:r>
      <w:r>
        <w:rPr>
          <w:spacing w:val="-2"/>
        </w:rPr>
        <w:t> </w:t>
      </w:r>
      <w:r>
        <w:rPr/>
        <w:t>improving</w:t>
      </w:r>
      <w:r>
        <w:rPr>
          <w:spacing w:val="-3"/>
        </w:rPr>
        <w:t> </w:t>
      </w:r>
      <w:r>
        <w:rPr/>
        <w:t>organisational</w:t>
      </w:r>
      <w:r>
        <w:rPr>
          <w:spacing w:val="-3"/>
        </w:rPr>
        <w:t> </w:t>
      </w:r>
      <w:r>
        <w:rPr/>
        <w:t>flexibility</w:t>
      </w:r>
      <w:r>
        <w:rPr>
          <w:spacing w:val="-2"/>
        </w:rPr>
        <w:t> </w:t>
      </w:r>
      <w:r>
        <w:rPr/>
        <w:t>and</w:t>
      </w:r>
      <w:r>
        <w:rPr>
          <w:spacing w:val="-2"/>
        </w:rPr>
        <w:t> </w:t>
      </w:r>
      <w:r>
        <w:rPr/>
        <w:t>inter</w:t>
      </w:r>
      <w:r>
        <w:rPr>
          <w:spacing w:val="-3"/>
        </w:rPr>
        <w:t> </w:t>
      </w:r>
      <w:r>
        <w:rPr/>
        <w:t>departmental</w:t>
      </w:r>
      <w:r>
        <w:rPr>
          <w:spacing w:val="-3"/>
        </w:rPr>
        <w:t> </w:t>
      </w:r>
      <w:r>
        <w:rPr/>
        <w:t>collaboration.</w:t>
      </w:r>
      <w:r>
        <w:rPr>
          <w:spacing w:val="-4"/>
        </w:rPr>
        <w:t> </w:t>
      </w:r>
      <w:r>
        <w:rPr/>
        <w:t>The values of R=.445 and R= .450 respectively indicated that change has the potentials of positively affecting flexibility and collaboration. This is due to the fact that most change initiatives try to break down chaotic individualism by departments or units thereby increasing collaboration and flexibility.</w:t>
      </w:r>
    </w:p>
    <w:p>
      <w:pPr>
        <w:pStyle w:val="BodyText"/>
        <w:spacing w:line="360" w:lineRule="auto" w:before="200"/>
        <w:ind w:left="820" w:right="1015"/>
      </w:pPr>
      <w:r>
        <w:rPr/>
        <w:t>The findings in hypothesis six showed that 67% (R=.662) variations in change outcomes can be explained by the synergistic effects of leadership, communication and participation. However, 43% (R square=.426) of the variations can be solely attributable to the synergistic effects of these variables. Though, the 43% variations in change outcomes attributable to the proposed model may appear to be low, it is indeed a good result. This in view of the fact that the current success rate is 30% (Burnes, 2005; Isern and Pung,2006).</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As depicted by the model (see appendix), changes in any of the environmental variables may individually or jointly motivate organisational change. The success of the change effort will depend on the ability of managers and their representatives to stimulate readiness for change (discrepancy, efficacy, appropriateness, principal support and personal valence), provide timely and adequate, (quantity and quality) implementation and post implementation information. Furthermore, employees must be actively involved in the decision making process before, during and after the change programme. All these should be complemented with appropriate leadership behaviours of envisionment, enablement, credibility, and trust.</w:t>
      </w:r>
    </w:p>
    <w:p>
      <w:pPr>
        <w:pStyle w:val="BodyText"/>
        <w:jc w:val="left"/>
      </w:pPr>
    </w:p>
    <w:p>
      <w:pPr>
        <w:pStyle w:val="BodyText"/>
        <w:spacing w:before="253"/>
        <w:jc w:val="left"/>
      </w:pPr>
    </w:p>
    <w:p>
      <w:pPr>
        <w:pStyle w:val="Heading1"/>
        <w:spacing w:before="1"/>
        <w:ind w:left="244" w:right="441"/>
        <w:jc w:val="center"/>
      </w:pPr>
      <w:r>
        <w:rPr/>
        <w:t>Diagnosis</w:t>
      </w:r>
      <w:r>
        <w:rPr>
          <w:spacing w:val="-2"/>
        </w:rPr>
        <w:t> </w:t>
      </w:r>
      <w:r>
        <w:rPr/>
        <w:t>of</w:t>
      </w:r>
      <w:r>
        <w:rPr>
          <w:spacing w:val="-1"/>
        </w:rPr>
        <w:t> </w:t>
      </w:r>
      <w:r>
        <w:rPr/>
        <w:t>the</w:t>
      </w:r>
      <w:r>
        <w:rPr>
          <w:spacing w:val="-2"/>
        </w:rPr>
        <w:t> </w:t>
      </w:r>
      <w:r>
        <w:rPr/>
        <w:t>need</w:t>
      </w:r>
      <w:r>
        <w:rPr>
          <w:spacing w:val="-1"/>
        </w:rPr>
        <w:t> </w:t>
      </w:r>
      <w:r>
        <w:rPr/>
        <w:t>for</w:t>
      </w:r>
      <w:r>
        <w:rPr>
          <w:spacing w:val="-1"/>
        </w:rPr>
        <w:t> </w:t>
      </w:r>
      <w:r>
        <w:rPr/>
        <w:t>and</w:t>
      </w:r>
      <w:r>
        <w:rPr>
          <w:spacing w:val="-1"/>
        </w:rPr>
        <w:t> </w:t>
      </w:r>
      <w:r>
        <w:rPr/>
        <w:t>nature</w:t>
      </w:r>
      <w:r>
        <w:rPr>
          <w:spacing w:val="-2"/>
        </w:rPr>
        <w:t> </w:t>
      </w:r>
      <w:r>
        <w:rPr/>
        <w:t>of </w:t>
      </w:r>
      <w:r>
        <w:rPr>
          <w:spacing w:val="-2"/>
        </w:rPr>
        <w:t>change</w:t>
      </w:r>
    </w:p>
    <w:p>
      <w:pPr>
        <w:pStyle w:val="BodyText"/>
        <w:spacing w:before="47"/>
        <w:jc w:val="left"/>
        <w:rPr>
          <w:b/>
        </w:rPr>
      </w:pPr>
    </w:p>
    <w:p>
      <w:pPr>
        <w:pStyle w:val="BodyText"/>
        <w:spacing w:line="360" w:lineRule="auto"/>
        <w:ind w:left="820" w:right="1017"/>
      </w:pPr>
      <w:r>
        <w:rPr/>
        <w:t>Change should begin when any of the environmental forces provide the needed signal. Top management should lead the diagnosis process</w:t>
      </w:r>
      <w:r>
        <w:rPr>
          <w:spacing w:val="-1"/>
        </w:rPr>
        <w:t> </w:t>
      </w:r>
      <w:r>
        <w:rPr/>
        <w:t>in conjunction with all the employees where possible. However, where total participation is not feasible, a committee should be set up to handle the job. The signal should be appropriately interpreted so as to institute the right change. Information about how the company will be adversely affected by failure to institute the change should be made available. There should, therefore, be reasonable agreement that it is the change is desirable and the most appropriate.</w:t>
      </w:r>
    </w:p>
    <w:p>
      <w:pPr>
        <w:pStyle w:val="Heading1"/>
        <w:spacing w:before="203"/>
      </w:pPr>
      <w:r>
        <w:rPr/>
        <w:t>Organisational</w:t>
      </w:r>
      <w:r>
        <w:rPr>
          <w:spacing w:val="-4"/>
        </w:rPr>
        <w:t> </w:t>
      </w:r>
      <w:r>
        <w:rPr>
          <w:spacing w:val="-2"/>
        </w:rPr>
        <w:t>assessment</w:t>
      </w:r>
    </w:p>
    <w:p>
      <w:pPr>
        <w:pStyle w:val="BodyText"/>
        <w:spacing w:before="48"/>
        <w:jc w:val="left"/>
        <w:rPr>
          <w:b/>
        </w:rPr>
      </w:pPr>
    </w:p>
    <w:p>
      <w:pPr>
        <w:pStyle w:val="BodyText"/>
        <w:spacing w:line="360" w:lineRule="auto"/>
        <w:ind w:left="820" w:right="1017"/>
      </w:pPr>
      <w:r>
        <w:rPr/>
        <w:t>Here, an attempt should be made to genuinely determine the resources required for change vis-à-vis those currently possessed by the organisation. The immediate needs for the effective take-off of the change should be determined and where they are not readily available, urgent actions should be taken to improvise. In addition, arrangement should</w:t>
      </w:r>
      <w:r>
        <w:rPr>
          <w:spacing w:val="40"/>
        </w:rPr>
        <w:t> </w:t>
      </w:r>
      <w:r>
        <w:rPr/>
        <w:t>be made to provide all the resources required for successful change implementation.</w:t>
      </w:r>
    </w:p>
    <w:p>
      <w:pPr>
        <w:spacing w:after="0" w:line="360" w:lineRule="auto"/>
        <w:sectPr>
          <w:pgSz w:w="12240" w:h="15840"/>
          <w:pgMar w:header="0" w:footer="1064" w:top="1360" w:bottom="1260" w:left="620" w:right="420"/>
        </w:sectPr>
      </w:pPr>
    </w:p>
    <w:p>
      <w:pPr>
        <w:pStyle w:val="Heading1"/>
        <w:spacing w:before="78"/>
      </w:pPr>
      <w:r>
        <w:rPr/>
        <w:t>Vision</w:t>
      </w:r>
      <w:r>
        <w:rPr>
          <w:spacing w:val="-2"/>
        </w:rPr>
        <w:t> </w:t>
      </w:r>
      <w:r>
        <w:rPr/>
        <w:t>and</w:t>
      </w:r>
      <w:r>
        <w:rPr>
          <w:spacing w:val="-2"/>
        </w:rPr>
        <w:t> </w:t>
      </w:r>
      <w:r>
        <w:rPr/>
        <w:t>objectives</w:t>
      </w:r>
      <w:r>
        <w:rPr>
          <w:spacing w:val="-1"/>
        </w:rPr>
        <w:t> </w:t>
      </w:r>
      <w:r>
        <w:rPr>
          <w:spacing w:val="-2"/>
        </w:rPr>
        <w:t>setting</w:t>
      </w:r>
    </w:p>
    <w:p>
      <w:pPr>
        <w:pStyle w:val="BodyText"/>
        <w:spacing w:before="48"/>
        <w:jc w:val="left"/>
        <w:rPr>
          <w:b/>
        </w:rPr>
      </w:pPr>
    </w:p>
    <w:p>
      <w:pPr>
        <w:pStyle w:val="BodyText"/>
        <w:spacing w:line="360" w:lineRule="auto"/>
        <w:ind w:left="820" w:right="1016"/>
      </w:pPr>
      <w:r>
        <w:rPr/>
        <w:t>The diagnosis and organisational assessment stages provide the basis for vision and objective setting. Employees will be further motivated by a picture of the organisation after the transformation. Individuals should see where their career interests are best</w:t>
      </w:r>
      <w:r>
        <w:rPr>
          <w:spacing w:val="40"/>
        </w:rPr>
        <w:t> </w:t>
      </w:r>
      <w:r>
        <w:rPr/>
        <w:t>served in the vision, otherwise, skepticism sets in.</w:t>
      </w:r>
      <w:r>
        <w:rPr>
          <w:spacing w:val="40"/>
        </w:rPr>
        <w:t> </w:t>
      </w:r>
      <w:r>
        <w:rPr/>
        <w:t>Besides, short-term objectives should be set to provide support that the change is on track. This will serve to renew motivation when they are achieved.</w:t>
      </w:r>
    </w:p>
    <w:p>
      <w:pPr>
        <w:pStyle w:val="Heading1"/>
        <w:spacing w:before="203"/>
      </w:pPr>
      <w:r>
        <w:rPr/>
        <w:t>Empowerment</w:t>
      </w:r>
      <w:r>
        <w:rPr>
          <w:spacing w:val="-2"/>
        </w:rPr>
        <w:t> </w:t>
      </w:r>
      <w:r>
        <w:rPr/>
        <w:t>for</w:t>
      </w:r>
      <w:r>
        <w:rPr>
          <w:spacing w:val="-1"/>
        </w:rPr>
        <w:t> </w:t>
      </w:r>
      <w:r>
        <w:rPr>
          <w:spacing w:val="-2"/>
        </w:rPr>
        <w:t>implementation</w:t>
      </w:r>
    </w:p>
    <w:p>
      <w:pPr>
        <w:pStyle w:val="BodyText"/>
        <w:spacing w:before="48"/>
        <w:jc w:val="left"/>
        <w:rPr>
          <w:b/>
        </w:rPr>
      </w:pPr>
    </w:p>
    <w:p>
      <w:pPr>
        <w:pStyle w:val="BodyText"/>
        <w:spacing w:line="360" w:lineRule="auto"/>
        <w:ind w:left="820" w:right="1015"/>
      </w:pPr>
      <w:r>
        <w:rPr/>
        <w:t>At this stage, management should do their best to provide the needed resources in terms of human, money and materials. In addition, adjustment should be made in the administration systems, structures and human resources systems to support the change. Short term training and development, as well as employees‟ deployment or appointment, may also be required.</w:t>
      </w:r>
    </w:p>
    <w:p>
      <w:pPr>
        <w:pStyle w:val="Heading1"/>
        <w:spacing w:before="200"/>
      </w:pPr>
      <w:r>
        <w:rPr>
          <w:b w:val="0"/>
        </w:rPr>
        <w:t>M</w:t>
      </w:r>
      <w:r>
        <w:rPr/>
        <w:t>easuring</w:t>
      </w:r>
      <w:r>
        <w:rPr>
          <w:spacing w:val="-3"/>
        </w:rPr>
        <w:t> </w:t>
      </w:r>
      <w:r>
        <w:rPr/>
        <w:t>and</w:t>
      </w:r>
      <w:r>
        <w:rPr>
          <w:spacing w:val="-1"/>
        </w:rPr>
        <w:t> </w:t>
      </w:r>
      <w:r>
        <w:rPr/>
        <w:t>celebrating</w:t>
      </w:r>
      <w:r>
        <w:rPr>
          <w:spacing w:val="-2"/>
        </w:rPr>
        <w:t> </w:t>
      </w:r>
      <w:r>
        <w:rPr/>
        <w:t>short</w:t>
      </w:r>
      <w:r>
        <w:rPr>
          <w:spacing w:val="-3"/>
        </w:rPr>
        <w:t> </w:t>
      </w:r>
      <w:r>
        <w:rPr/>
        <w:t>term</w:t>
      </w:r>
      <w:r>
        <w:rPr>
          <w:spacing w:val="-1"/>
        </w:rPr>
        <w:t> </w:t>
      </w:r>
      <w:r>
        <w:rPr>
          <w:spacing w:val="-4"/>
        </w:rPr>
        <w:t>wins</w:t>
      </w:r>
    </w:p>
    <w:p>
      <w:pPr>
        <w:pStyle w:val="BodyText"/>
        <w:spacing w:before="50"/>
        <w:jc w:val="left"/>
        <w:rPr>
          <w:b/>
        </w:rPr>
      </w:pPr>
    </w:p>
    <w:p>
      <w:pPr>
        <w:pStyle w:val="BodyText"/>
        <w:spacing w:line="360" w:lineRule="auto" w:before="1"/>
        <w:ind w:left="820" w:right="1021"/>
      </w:pPr>
      <w:r>
        <w:rPr/>
        <w:t>This is a crucial stage in the change process. The ability to achieve short term targets and celebration are pointers that employees‟ efforts and management support are in the right direction. This will provide the needed impetus to complete the entire process.</w:t>
      </w:r>
    </w:p>
    <w:p>
      <w:pPr>
        <w:pStyle w:val="Heading1"/>
        <w:spacing w:before="202"/>
      </w:pPr>
      <w:r>
        <w:rPr/>
        <w:t>Strengthening</w:t>
      </w:r>
      <w:r>
        <w:rPr>
          <w:spacing w:val="-2"/>
        </w:rPr>
        <w:t> </w:t>
      </w:r>
      <w:r>
        <w:rPr/>
        <w:t>the</w:t>
      </w:r>
      <w:r>
        <w:rPr>
          <w:spacing w:val="-2"/>
        </w:rPr>
        <w:t> </w:t>
      </w:r>
      <w:r>
        <w:rPr/>
        <w:t>change</w:t>
      </w:r>
      <w:r>
        <w:rPr>
          <w:spacing w:val="-2"/>
        </w:rPr>
        <w:t> process</w:t>
      </w:r>
    </w:p>
    <w:p>
      <w:pPr>
        <w:pStyle w:val="BodyText"/>
        <w:spacing w:before="49"/>
        <w:jc w:val="left"/>
        <w:rPr>
          <w:b/>
        </w:rPr>
      </w:pPr>
    </w:p>
    <w:p>
      <w:pPr>
        <w:pStyle w:val="BodyText"/>
        <w:spacing w:line="360" w:lineRule="auto"/>
        <w:ind w:left="820" w:right="1017"/>
      </w:pPr>
      <w:r>
        <w:rPr/>
        <w:t>The achievement and celebration of short-term wins will provide the needed impetus to fully implement the change across board. More resources will be justifiably requested</w:t>
      </w:r>
      <w:r>
        <w:rPr>
          <w:spacing w:val="40"/>
        </w:rPr>
        <w:t> </w:t>
      </w:r>
      <w:r>
        <w:rPr/>
        <w:t>and provided to further consolidate the change process. More support will equally come from the doubting Thomases‟ who have been skeptical about the entire change process.</w:t>
      </w:r>
    </w:p>
    <w:p>
      <w:pPr>
        <w:pStyle w:val="Heading1"/>
        <w:spacing w:before="202"/>
      </w:pPr>
      <w:r>
        <w:rPr/>
        <w:t>Internalization</w:t>
      </w:r>
      <w:r>
        <w:rPr>
          <w:spacing w:val="-1"/>
        </w:rPr>
        <w:t> </w:t>
      </w:r>
      <w:r>
        <w:rPr/>
        <w:t>of</w:t>
      </w:r>
      <w:r>
        <w:rPr>
          <w:spacing w:val="-1"/>
        </w:rPr>
        <w:t> </w:t>
      </w:r>
      <w:r>
        <w:rPr/>
        <w:t>the</w:t>
      </w:r>
      <w:r>
        <w:rPr>
          <w:spacing w:val="-3"/>
        </w:rPr>
        <w:t> </w:t>
      </w:r>
      <w:r>
        <w:rPr/>
        <w:t>change</w:t>
      </w:r>
      <w:r>
        <w:rPr>
          <w:spacing w:val="-1"/>
        </w:rPr>
        <w:t> </w:t>
      </w:r>
      <w:r>
        <w:rPr>
          <w:spacing w:val="-2"/>
        </w:rPr>
        <w:t>outcomes</w:t>
      </w:r>
    </w:p>
    <w:p>
      <w:pPr>
        <w:pStyle w:val="BodyText"/>
        <w:spacing w:before="49"/>
        <w:jc w:val="left"/>
        <w:rPr>
          <w:b/>
        </w:rPr>
      </w:pPr>
    </w:p>
    <w:p>
      <w:pPr>
        <w:pStyle w:val="BodyText"/>
        <w:spacing w:line="360" w:lineRule="auto"/>
        <w:ind w:left="820" w:right="1018"/>
      </w:pPr>
      <w:r>
        <w:rPr/>
        <w:t>This last stage tries to internalise the change benefits through the development of appropriate systems, process and supporting culture.</w:t>
      </w:r>
    </w:p>
    <w:p>
      <w:pPr>
        <w:spacing w:after="0" w:line="360" w:lineRule="auto"/>
        <w:sectPr>
          <w:pgSz w:w="12240" w:h="15840"/>
          <w:pgMar w:header="0" w:footer="1064" w:top="1360" w:bottom="1260" w:left="620" w:right="420"/>
        </w:sectPr>
      </w:pPr>
    </w:p>
    <w:p>
      <w:pPr>
        <w:pStyle w:val="BodyText"/>
        <w:spacing w:line="360" w:lineRule="auto" w:before="76"/>
        <w:ind w:left="820" w:right="1016"/>
      </w:pPr>
      <w:r>
        <w:rPr/>
        <w:t>The novelty of this proposed model lies in the fact that genuine participation, credibility and trust, as well as effective change communication, is a necessary condition for a successful change management effort. The inability of change leaders or agents to</w:t>
      </w:r>
      <w:r>
        <w:rPr>
          <w:spacing w:val="40"/>
        </w:rPr>
        <w:t> </w:t>
      </w:r>
      <w:r>
        <w:rPr/>
        <w:t>provide these ingredients will inevitably frustrate the change efforts and, at best, sub- optimal results will be achieved.</w:t>
      </w:r>
    </w:p>
    <w:p>
      <w:pPr>
        <w:pStyle w:val="BodyText"/>
        <w:jc w:val="left"/>
      </w:pPr>
    </w:p>
    <w:p>
      <w:pPr>
        <w:pStyle w:val="BodyText"/>
        <w:spacing w:before="253"/>
        <w:jc w:val="left"/>
      </w:pPr>
    </w:p>
    <w:p>
      <w:pPr>
        <w:pStyle w:val="Heading1"/>
        <w:spacing w:before="1"/>
        <w:ind w:left="3545" w:right="3741"/>
        <w:jc w:val="center"/>
      </w:pPr>
      <w:r>
        <w:rPr>
          <w:spacing w:val="-2"/>
        </w:rPr>
        <w:t>Conclusions</w:t>
      </w:r>
    </w:p>
    <w:p>
      <w:pPr>
        <w:pStyle w:val="BodyText"/>
        <w:spacing w:before="47"/>
        <w:jc w:val="left"/>
        <w:rPr>
          <w:b/>
        </w:rPr>
      </w:pPr>
    </w:p>
    <w:p>
      <w:pPr>
        <w:pStyle w:val="BodyText"/>
        <w:spacing w:line="360" w:lineRule="auto"/>
        <w:ind w:left="820" w:right="1016"/>
      </w:pPr>
      <w:r>
        <w:rPr/>
        <w:t>Organisational change is a journey into the unknown. To this end, it evokes fear, cynicisms, uncertainty and despair. These negative perceptions, notwithstanding, change is a </w:t>
      </w:r>
      <w:r>
        <w:rPr>
          <w:i/>
        </w:rPr>
        <w:t>sine qua non </w:t>
      </w:r>
      <w:r>
        <w:rPr/>
        <w:t>for organisational survival and prosperity in the modern business world of increased turbulence and complexity. So, instead of lamentations, organisations are better off when leaders develop effective skills and strategies for managing change.</w:t>
      </w:r>
    </w:p>
    <w:p>
      <w:pPr>
        <w:pStyle w:val="BodyText"/>
        <w:spacing w:line="360" w:lineRule="auto" w:before="200"/>
        <w:ind w:left="820" w:right="1016"/>
      </w:pPr>
      <w:r>
        <w:rPr/>
        <w:t>The main conclusion that can be drawn from this study is that the existing frameworks</w:t>
      </w:r>
      <w:r>
        <w:rPr>
          <w:spacing w:val="40"/>
        </w:rPr>
        <w:t> </w:t>
      </w:r>
      <w:r>
        <w:rPr/>
        <w:t>for change management have failed to deliver as promised. There is, therefore, the need for an integrated management approach for the achievement of the desired results. Consequently, managers, wishing to succeed in this venture, must simultaneously</w:t>
      </w:r>
      <w:r>
        <w:rPr>
          <w:spacing w:val="40"/>
        </w:rPr>
        <w:t> </w:t>
      </w:r>
      <w:r>
        <w:rPr/>
        <w:t>manage the leadership, communication and participatory aspects of change. The success of the change programmes depends much on the ability of management to create a conducive</w:t>
      </w:r>
      <w:r>
        <w:rPr>
          <w:spacing w:val="-2"/>
        </w:rPr>
        <w:t> </w:t>
      </w:r>
      <w:r>
        <w:rPr/>
        <w:t>atmosphere</w:t>
      </w:r>
      <w:r>
        <w:rPr>
          <w:spacing w:val="-3"/>
        </w:rPr>
        <w:t> </w:t>
      </w:r>
      <w:r>
        <w:rPr/>
        <w:t>for</w:t>
      </w:r>
      <w:r>
        <w:rPr>
          <w:spacing w:val="-2"/>
        </w:rPr>
        <w:t> </w:t>
      </w:r>
      <w:r>
        <w:rPr/>
        <w:t>it.</w:t>
      </w:r>
      <w:r>
        <w:rPr>
          <w:spacing w:val="-2"/>
        </w:rPr>
        <w:t> </w:t>
      </w:r>
      <w:r>
        <w:rPr/>
        <w:t>This</w:t>
      </w:r>
      <w:r>
        <w:rPr>
          <w:spacing w:val="-2"/>
        </w:rPr>
        <w:t> </w:t>
      </w:r>
      <w:r>
        <w:rPr/>
        <w:t>will</w:t>
      </w:r>
      <w:r>
        <w:rPr>
          <w:spacing w:val="-2"/>
        </w:rPr>
        <w:t> </w:t>
      </w:r>
      <w:r>
        <w:rPr/>
        <w:t>ensure</w:t>
      </w:r>
      <w:r>
        <w:rPr>
          <w:spacing w:val="-2"/>
        </w:rPr>
        <w:t> </w:t>
      </w:r>
      <w:r>
        <w:rPr/>
        <w:t>that</w:t>
      </w:r>
      <w:r>
        <w:rPr>
          <w:spacing w:val="-2"/>
        </w:rPr>
        <w:t> </w:t>
      </w:r>
      <w:r>
        <w:rPr/>
        <w:t>both</w:t>
      </w:r>
      <w:r>
        <w:rPr>
          <w:spacing w:val="-2"/>
        </w:rPr>
        <w:t> </w:t>
      </w:r>
      <w:r>
        <w:rPr/>
        <w:t>parties</w:t>
      </w:r>
      <w:r>
        <w:rPr>
          <w:spacing w:val="-1"/>
        </w:rPr>
        <w:t> </w:t>
      </w:r>
      <w:r>
        <w:rPr/>
        <w:t>maintain</w:t>
      </w:r>
      <w:r>
        <w:rPr>
          <w:spacing w:val="-1"/>
        </w:rPr>
        <w:t> </w:t>
      </w:r>
      <w:r>
        <w:rPr/>
        <w:t>a</w:t>
      </w:r>
      <w:r>
        <w:rPr>
          <w:spacing w:val="-2"/>
        </w:rPr>
        <w:t> </w:t>
      </w:r>
      <w:r>
        <w:rPr/>
        <w:t>positive</w:t>
      </w:r>
      <w:r>
        <w:rPr>
          <w:spacing w:val="-2"/>
        </w:rPr>
        <w:t> </w:t>
      </w:r>
      <w:r>
        <w:rPr/>
        <w:t>attitude throughout the period of the change and beyond.</w:t>
      </w:r>
    </w:p>
    <w:p>
      <w:pPr>
        <w:pStyle w:val="BodyText"/>
        <w:spacing w:line="360" w:lineRule="auto" w:before="201"/>
        <w:ind w:left="820" w:right="1015"/>
      </w:pPr>
      <w:r>
        <w:rPr/>
        <w:t>The high failure rates of change programmes are attributable to the piece meal approach adopted by change managers who rely singularly on one dimension of participation, leadership or change communication, to the neglect of other dimensions. In addition, these dimensions are often poorly implemented.</w:t>
      </w:r>
      <w:r>
        <w:rPr>
          <w:spacing w:val="80"/>
        </w:rPr>
        <w:t> </w:t>
      </w:r>
      <w:r>
        <w:rPr/>
        <w:t>Regarding leadership, management lacks</w:t>
      </w:r>
      <w:r>
        <w:rPr>
          <w:spacing w:val="-3"/>
        </w:rPr>
        <w:t> </w:t>
      </w:r>
      <w:r>
        <w:rPr/>
        <w:t>the</w:t>
      </w:r>
      <w:r>
        <w:rPr>
          <w:spacing w:val="-3"/>
        </w:rPr>
        <w:t> </w:t>
      </w:r>
      <w:r>
        <w:rPr/>
        <w:t>credibility</w:t>
      </w:r>
      <w:r>
        <w:rPr>
          <w:spacing w:val="-3"/>
        </w:rPr>
        <w:t> </w:t>
      </w:r>
      <w:r>
        <w:rPr/>
        <w:t>to</w:t>
      </w:r>
      <w:r>
        <w:rPr>
          <w:spacing w:val="-4"/>
        </w:rPr>
        <w:t> </w:t>
      </w:r>
      <w:r>
        <w:rPr/>
        <w:t>truly</w:t>
      </w:r>
      <w:r>
        <w:rPr>
          <w:spacing w:val="-3"/>
        </w:rPr>
        <w:t> </w:t>
      </w:r>
      <w:r>
        <w:rPr/>
        <w:t>engage</w:t>
      </w:r>
      <w:r>
        <w:rPr>
          <w:spacing w:val="-3"/>
        </w:rPr>
        <w:t> </w:t>
      </w:r>
      <w:r>
        <w:rPr/>
        <w:t>organisational</w:t>
      </w:r>
      <w:r>
        <w:rPr>
          <w:spacing w:val="-4"/>
        </w:rPr>
        <w:t> </w:t>
      </w:r>
      <w:r>
        <w:rPr/>
        <w:t>members</w:t>
      </w:r>
      <w:r>
        <w:rPr>
          <w:spacing w:val="-4"/>
        </w:rPr>
        <w:t> </w:t>
      </w:r>
      <w:r>
        <w:rPr/>
        <w:t>in</w:t>
      </w:r>
      <w:r>
        <w:rPr>
          <w:spacing w:val="-3"/>
        </w:rPr>
        <w:t> </w:t>
      </w:r>
      <w:r>
        <w:rPr/>
        <w:t>a</w:t>
      </w:r>
      <w:r>
        <w:rPr>
          <w:spacing w:val="-4"/>
        </w:rPr>
        <w:t> </w:t>
      </w:r>
      <w:r>
        <w:rPr/>
        <w:t>genuine</w:t>
      </w:r>
      <w:r>
        <w:rPr>
          <w:spacing w:val="-3"/>
        </w:rPr>
        <w:t> </w:t>
      </w:r>
      <w:r>
        <w:rPr/>
        <w:t>dialogue.</w:t>
      </w:r>
      <w:r>
        <w:rPr>
          <w:spacing w:val="-3"/>
        </w:rPr>
        <w:t> </w:t>
      </w:r>
      <w:r>
        <w:rPr/>
        <w:t>This</w:t>
      </w:r>
      <w:r>
        <w:rPr>
          <w:spacing w:val="-4"/>
        </w:rPr>
        <w:t> </w:t>
      </w:r>
      <w:r>
        <w:rPr/>
        <w:t>is because employees‟ memories are full of records of broken promises by management.</w:t>
      </w:r>
    </w:p>
    <w:p>
      <w:pPr>
        <w:spacing w:after="0" w:line="360" w:lineRule="auto"/>
        <w:sectPr>
          <w:pgSz w:w="12240" w:h="15840"/>
          <w:pgMar w:header="0" w:footer="1064" w:top="1360" w:bottom="1260" w:left="620" w:right="420"/>
        </w:sectPr>
      </w:pPr>
    </w:p>
    <w:p>
      <w:pPr>
        <w:pStyle w:val="BodyText"/>
        <w:spacing w:line="360" w:lineRule="auto" w:before="76"/>
        <w:ind w:left="820" w:right="1015"/>
      </w:pPr>
      <w:r>
        <w:rPr/>
        <w:t>Participation wise, employees would naturally support a change programme which they see</w:t>
      </w:r>
      <w:r>
        <w:rPr>
          <w:spacing w:val="-1"/>
        </w:rPr>
        <w:t> </w:t>
      </w:r>
      <w:r>
        <w:rPr/>
        <w:t>as their own,</w:t>
      </w:r>
      <w:r>
        <w:rPr>
          <w:spacing w:val="-1"/>
        </w:rPr>
        <w:t> </w:t>
      </w:r>
      <w:r>
        <w:rPr/>
        <w:t>having been fully involved</w:t>
      </w:r>
      <w:r>
        <w:rPr>
          <w:spacing w:val="-1"/>
        </w:rPr>
        <w:t> </w:t>
      </w:r>
      <w:r>
        <w:rPr/>
        <w:t>in the</w:t>
      </w:r>
      <w:r>
        <w:rPr>
          <w:spacing w:val="-1"/>
        </w:rPr>
        <w:t> </w:t>
      </w:r>
      <w:r>
        <w:rPr/>
        <w:t>diagnosis,</w:t>
      </w:r>
      <w:r>
        <w:rPr>
          <w:spacing w:val="-1"/>
        </w:rPr>
        <w:t> </w:t>
      </w:r>
      <w:r>
        <w:rPr/>
        <w:t>implementation,</w:t>
      </w:r>
      <w:r>
        <w:rPr>
          <w:spacing w:val="-1"/>
        </w:rPr>
        <w:t> </w:t>
      </w:r>
      <w:r>
        <w:rPr/>
        <w:t>review and evaluation processes. However the efficacy of this motivational tool is diminished as employees are at best consulted under the guise of participation. Three main reasons account for this: firstly, management hide under the fact that the nature of the environmental pressures and time constraints for change may not permit participation in most cases especially in the diagnosis stage. Secondly, most Nigerian organisations are still highly power-structured and the high-power distance leads top management to erroneously believe that they are in the best position to diagnose and provide solutions to organisational problems. The lower level managers and non managerial employees are mere “order or decision takers”. Thirdly, most employees in these categories lack the requisite</w:t>
      </w:r>
      <w:r>
        <w:rPr>
          <w:spacing w:val="-4"/>
        </w:rPr>
        <w:t> </w:t>
      </w:r>
      <w:r>
        <w:rPr/>
        <w:t>skills</w:t>
      </w:r>
      <w:r>
        <w:rPr>
          <w:spacing w:val="-4"/>
        </w:rPr>
        <w:t> </w:t>
      </w:r>
      <w:r>
        <w:rPr/>
        <w:t>and</w:t>
      </w:r>
      <w:r>
        <w:rPr>
          <w:spacing w:val="-3"/>
        </w:rPr>
        <w:t> </w:t>
      </w:r>
      <w:r>
        <w:rPr/>
        <w:t>knowledge</w:t>
      </w:r>
      <w:r>
        <w:rPr>
          <w:spacing w:val="-3"/>
        </w:rPr>
        <w:t> </w:t>
      </w:r>
      <w:r>
        <w:rPr/>
        <w:t>to</w:t>
      </w:r>
      <w:r>
        <w:rPr>
          <w:spacing w:val="-3"/>
        </w:rPr>
        <w:t> </w:t>
      </w:r>
      <w:r>
        <w:rPr/>
        <w:t>effectively</w:t>
      </w:r>
      <w:r>
        <w:rPr>
          <w:spacing w:val="-3"/>
        </w:rPr>
        <w:t> </w:t>
      </w:r>
      <w:r>
        <w:rPr/>
        <w:t>participate</w:t>
      </w:r>
      <w:r>
        <w:rPr>
          <w:spacing w:val="-4"/>
        </w:rPr>
        <w:t> </w:t>
      </w:r>
      <w:r>
        <w:rPr/>
        <w:t>in</w:t>
      </w:r>
      <w:r>
        <w:rPr>
          <w:spacing w:val="-3"/>
        </w:rPr>
        <w:t> </w:t>
      </w:r>
      <w:r>
        <w:rPr/>
        <w:t>the</w:t>
      </w:r>
      <w:r>
        <w:rPr>
          <w:spacing w:val="-3"/>
        </w:rPr>
        <w:t> </w:t>
      </w:r>
      <w:r>
        <w:rPr/>
        <w:t>process.</w:t>
      </w:r>
      <w:r>
        <w:rPr>
          <w:spacing w:val="-3"/>
        </w:rPr>
        <w:t> </w:t>
      </w:r>
      <w:r>
        <w:rPr/>
        <w:t>Presumably,</w:t>
      </w:r>
      <w:r>
        <w:rPr>
          <w:spacing w:val="-3"/>
        </w:rPr>
        <w:t> </w:t>
      </w:r>
      <w:r>
        <w:rPr/>
        <w:t>this</w:t>
      </w:r>
      <w:r>
        <w:rPr>
          <w:spacing w:val="-3"/>
        </w:rPr>
        <w:t> </w:t>
      </w:r>
      <w:r>
        <w:rPr/>
        <w:t>is to perpetuate the high power distance.</w:t>
      </w:r>
    </w:p>
    <w:p>
      <w:pPr>
        <w:pStyle w:val="BodyText"/>
        <w:spacing w:line="360" w:lineRule="auto" w:before="200"/>
        <w:ind w:left="820" w:right="1016" w:firstLine="64"/>
      </w:pPr>
      <w:r>
        <w:rPr/>
        <w:t>Communication is highly desirable in all stages of the change process. However, change communications in the focal organisations are largely one-way types. This is characterised by a one day management broadcast of the change vision, objectives, strategies and performance measurements. As expected, change vision, objectives are displayed in pamphlets, displays in strategic locations, among others. However, the effectiveness of these tools is diminished due to their broadcast nature.</w:t>
      </w:r>
    </w:p>
    <w:p>
      <w:pPr>
        <w:pStyle w:val="BodyText"/>
        <w:jc w:val="left"/>
      </w:pPr>
    </w:p>
    <w:p>
      <w:pPr>
        <w:pStyle w:val="BodyText"/>
        <w:spacing w:before="253"/>
        <w:jc w:val="left"/>
      </w:pPr>
    </w:p>
    <w:p>
      <w:pPr>
        <w:pStyle w:val="Heading1"/>
        <w:ind w:left="3544" w:right="3741"/>
        <w:jc w:val="center"/>
      </w:pPr>
      <w:r>
        <w:rPr>
          <w:spacing w:val="-2"/>
        </w:rPr>
        <w:t>Recommendations</w:t>
      </w:r>
    </w:p>
    <w:p>
      <w:pPr>
        <w:pStyle w:val="BodyText"/>
        <w:spacing w:before="49"/>
        <w:jc w:val="left"/>
        <w:rPr>
          <w:b/>
        </w:rPr>
      </w:pPr>
    </w:p>
    <w:p>
      <w:pPr>
        <w:pStyle w:val="BodyText"/>
        <w:spacing w:line="360" w:lineRule="auto"/>
        <w:ind w:left="820" w:right="1018"/>
      </w:pPr>
      <w:r>
        <w:rPr/>
        <w:t>Based on the conclusions and findings of this study, the following recommendations are </w:t>
      </w:r>
      <w:r>
        <w:rPr>
          <w:spacing w:val="-2"/>
        </w:rPr>
        <w:t>made:</w:t>
      </w:r>
    </w:p>
    <w:p>
      <w:pPr>
        <w:pStyle w:val="ListParagraph"/>
        <w:numPr>
          <w:ilvl w:val="0"/>
          <w:numId w:val="28"/>
        </w:numPr>
        <w:tabs>
          <w:tab w:pos="1180" w:val="left" w:leader="none"/>
        </w:tabs>
        <w:spacing w:line="360" w:lineRule="auto" w:before="200" w:after="0"/>
        <w:ind w:left="1180" w:right="1016" w:hanging="360"/>
        <w:jc w:val="both"/>
        <w:rPr>
          <w:sz w:val="26"/>
        </w:rPr>
      </w:pPr>
      <w:r>
        <w:rPr>
          <w:sz w:val="26"/>
        </w:rPr>
        <w:t>The present „piecemeal‟ approach to managing Organisational change should be replaced with the systems approach. Top management should emphasise the inter linkages</w:t>
      </w:r>
      <w:r>
        <w:rPr>
          <w:spacing w:val="-6"/>
          <w:sz w:val="26"/>
        </w:rPr>
        <w:t> </w:t>
      </w:r>
      <w:r>
        <w:rPr>
          <w:sz w:val="26"/>
        </w:rPr>
        <w:t>and</w:t>
      </w:r>
      <w:r>
        <w:rPr>
          <w:spacing w:val="-5"/>
          <w:sz w:val="26"/>
        </w:rPr>
        <w:t> </w:t>
      </w:r>
      <w:r>
        <w:rPr>
          <w:sz w:val="26"/>
        </w:rPr>
        <w:t>dependencies</w:t>
      </w:r>
      <w:r>
        <w:rPr>
          <w:spacing w:val="-5"/>
          <w:sz w:val="26"/>
        </w:rPr>
        <w:t> </w:t>
      </w:r>
      <w:r>
        <w:rPr>
          <w:sz w:val="26"/>
        </w:rPr>
        <w:t>between</w:t>
      </w:r>
      <w:r>
        <w:rPr>
          <w:spacing w:val="-5"/>
          <w:sz w:val="26"/>
        </w:rPr>
        <w:t> </w:t>
      </w:r>
      <w:r>
        <w:rPr>
          <w:sz w:val="26"/>
        </w:rPr>
        <w:t>leadership,</w:t>
      </w:r>
      <w:r>
        <w:rPr>
          <w:spacing w:val="-4"/>
          <w:sz w:val="26"/>
        </w:rPr>
        <w:t> </w:t>
      </w:r>
      <w:r>
        <w:rPr>
          <w:sz w:val="26"/>
        </w:rPr>
        <w:t>communication</w:t>
      </w:r>
      <w:r>
        <w:rPr>
          <w:spacing w:val="-4"/>
          <w:sz w:val="26"/>
        </w:rPr>
        <w:t> </w:t>
      </w:r>
      <w:r>
        <w:rPr>
          <w:sz w:val="26"/>
        </w:rPr>
        <w:t>and</w:t>
      </w:r>
      <w:r>
        <w:rPr>
          <w:spacing w:val="-5"/>
          <w:sz w:val="26"/>
        </w:rPr>
        <w:t> </w:t>
      </w:r>
      <w:r>
        <w:rPr>
          <w:sz w:val="26"/>
        </w:rPr>
        <w:t>participation.</w:t>
      </w:r>
      <w:r>
        <w:rPr>
          <w:spacing w:val="-5"/>
          <w:sz w:val="26"/>
        </w:rPr>
        <w:t> </w:t>
      </w:r>
      <w:r>
        <w:rPr>
          <w:sz w:val="26"/>
        </w:rPr>
        <w:t>This will no doubt increase the chances of Organisational change succeeding.</w:t>
      </w:r>
    </w:p>
    <w:p>
      <w:pPr>
        <w:spacing w:after="0" w:line="360" w:lineRule="auto"/>
        <w:jc w:val="both"/>
        <w:rPr>
          <w:sz w:val="26"/>
        </w:rPr>
        <w:sectPr>
          <w:pgSz w:w="12240" w:h="15840"/>
          <w:pgMar w:header="0" w:footer="1064" w:top="1360" w:bottom="1260" w:left="620" w:right="420"/>
        </w:sectPr>
      </w:pPr>
    </w:p>
    <w:p>
      <w:pPr>
        <w:pStyle w:val="ListParagraph"/>
        <w:numPr>
          <w:ilvl w:val="0"/>
          <w:numId w:val="28"/>
        </w:numPr>
        <w:tabs>
          <w:tab w:pos="1180" w:val="left" w:leader="none"/>
        </w:tabs>
        <w:spacing w:line="360" w:lineRule="auto" w:before="76" w:after="0"/>
        <w:ind w:left="1180" w:right="1020" w:hanging="360"/>
        <w:jc w:val="both"/>
        <w:rPr>
          <w:sz w:val="26"/>
        </w:rPr>
      </w:pPr>
      <w:r>
        <w:rPr>
          <w:sz w:val="26"/>
        </w:rPr>
        <w:t>Change leaders should establish change visions which are clear, understandable and motivating. Furthermore, efforts should be made to enable stakeholders see the link between the change vision and the entire Organisational vision, mission and </w:t>
      </w:r>
      <w:r>
        <w:rPr>
          <w:spacing w:val="-2"/>
          <w:sz w:val="26"/>
        </w:rPr>
        <w:t>objectives.</w:t>
      </w:r>
    </w:p>
    <w:p>
      <w:pPr>
        <w:pStyle w:val="ListParagraph"/>
        <w:numPr>
          <w:ilvl w:val="0"/>
          <w:numId w:val="28"/>
        </w:numPr>
        <w:tabs>
          <w:tab w:pos="1180" w:val="left" w:leader="none"/>
        </w:tabs>
        <w:spacing w:line="360" w:lineRule="auto" w:before="201" w:after="0"/>
        <w:ind w:left="1180" w:right="1018" w:hanging="360"/>
        <w:jc w:val="both"/>
        <w:rPr>
          <w:sz w:val="26"/>
        </w:rPr>
      </w:pPr>
      <w:r>
        <w:rPr>
          <w:sz w:val="26"/>
        </w:rPr>
        <w:t>Before change programmes, management should deliver on her promises so as to establish a track record of credibility required for earning stakeholders‟ trust during </w:t>
      </w:r>
      <w:r>
        <w:rPr>
          <w:spacing w:val="-2"/>
          <w:sz w:val="26"/>
        </w:rPr>
        <w:t>change.</w:t>
      </w:r>
    </w:p>
    <w:p>
      <w:pPr>
        <w:pStyle w:val="ListParagraph"/>
        <w:numPr>
          <w:ilvl w:val="0"/>
          <w:numId w:val="28"/>
        </w:numPr>
        <w:tabs>
          <w:tab w:pos="1180" w:val="left" w:leader="none"/>
        </w:tabs>
        <w:spacing w:line="360" w:lineRule="auto" w:before="199" w:after="0"/>
        <w:ind w:left="1180" w:right="1019" w:hanging="360"/>
        <w:jc w:val="both"/>
        <w:rPr>
          <w:sz w:val="26"/>
        </w:rPr>
      </w:pPr>
      <w:r>
        <w:rPr>
          <w:sz w:val="26"/>
        </w:rPr>
        <w:t>Since the belief in the abilities of top management is a prerequisite for stakeholders‟ buy-in, management must clear all doubts about the efficacy and appropriateness through the exhibition of high levels of competencies and skills to convince stakeholders that the decision on the change is based on sound analysis and judgment.</w:t>
      </w:r>
    </w:p>
    <w:p>
      <w:pPr>
        <w:pStyle w:val="ListParagraph"/>
        <w:numPr>
          <w:ilvl w:val="0"/>
          <w:numId w:val="28"/>
        </w:numPr>
        <w:tabs>
          <w:tab w:pos="1180" w:val="left" w:leader="none"/>
        </w:tabs>
        <w:spacing w:line="360" w:lineRule="auto" w:before="200" w:after="0"/>
        <w:ind w:left="1180" w:right="1016" w:hanging="360"/>
        <w:jc w:val="both"/>
        <w:rPr>
          <w:sz w:val="26"/>
        </w:rPr>
      </w:pPr>
      <w:r>
        <w:rPr>
          <w:sz w:val="26"/>
        </w:rPr>
        <w:t>Open communications through dialogue should be encouraged in all Organisations before, during and after change. Management should lay emphasis on continuous communication to clear issues that might arise daily, concerning the change programme and report on short term achievements.</w:t>
      </w:r>
    </w:p>
    <w:p>
      <w:pPr>
        <w:pStyle w:val="ListParagraph"/>
        <w:numPr>
          <w:ilvl w:val="0"/>
          <w:numId w:val="29"/>
        </w:numPr>
        <w:tabs>
          <w:tab w:pos="1180" w:val="left" w:leader="none"/>
        </w:tabs>
        <w:spacing w:line="360" w:lineRule="auto" w:before="200" w:after="0"/>
        <w:ind w:left="1180" w:right="1018" w:hanging="360"/>
        <w:jc w:val="both"/>
        <w:rPr>
          <w:sz w:val="26"/>
        </w:rPr>
      </w:pPr>
      <w:r>
        <w:rPr>
          <w:sz w:val="26"/>
        </w:rPr>
        <w:t>Targeted messages and information that are timely and adequate should be tailored to the stakeholders. This should mostly be done through face to face communication.</w:t>
      </w:r>
    </w:p>
    <w:p>
      <w:pPr>
        <w:pStyle w:val="ListParagraph"/>
        <w:numPr>
          <w:ilvl w:val="0"/>
          <w:numId w:val="29"/>
        </w:numPr>
        <w:tabs>
          <w:tab w:pos="1180" w:val="left" w:leader="none"/>
        </w:tabs>
        <w:spacing w:line="360" w:lineRule="auto" w:before="201" w:after="0"/>
        <w:ind w:left="1180" w:right="1016" w:hanging="360"/>
        <w:jc w:val="both"/>
        <w:rPr>
          <w:sz w:val="26"/>
        </w:rPr>
      </w:pPr>
      <w:r>
        <w:rPr>
          <w:sz w:val="26"/>
        </w:rPr>
        <w:t>To all intents and purposes, top management must exhibit positive and total commitment to the change programme through words and actions. Lack of total buy- in from top management will send wrong signals that will frustrate the change</w:t>
      </w:r>
      <w:r>
        <w:rPr>
          <w:spacing w:val="40"/>
          <w:sz w:val="26"/>
        </w:rPr>
        <w:t> </w:t>
      </w:r>
      <w:r>
        <w:rPr>
          <w:sz w:val="26"/>
        </w:rPr>
        <w:t>process.</w:t>
      </w:r>
      <w:r>
        <w:rPr>
          <w:spacing w:val="-2"/>
          <w:sz w:val="26"/>
        </w:rPr>
        <w:t> </w:t>
      </w:r>
      <w:r>
        <w:rPr>
          <w:sz w:val="26"/>
        </w:rPr>
        <w:t>While</w:t>
      </w:r>
      <w:r>
        <w:rPr>
          <w:spacing w:val="-2"/>
          <w:sz w:val="26"/>
        </w:rPr>
        <w:t> </w:t>
      </w:r>
      <w:r>
        <w:rPr>
          <w:sz w:val="26"/>
        </w:rPr>
        <w:t>it</w:t>
      </w:r>
      <w:r>
        <w:rPr>
          <w:spacing w:val="-2"/>
          <w:sz w:val="26"/>
        </w:rPr>
        <w:t> </w:t>
      </w:r>
      <w:r>
        <w:rPr>
          <w:sz w:val="26"/>
        </w:rPr>
        <w:t>might</w:t>
      </w:r>
      <w:r>
        <w:rPr>
          <w:spacing w:val="-2"/>
          <w:sz w:val="26"/>
        </w:rPr>
        <w:t> </w:t>
      </w:r>
      <w:r>
        <w:rPr>
          <w:sz w:val="26"/>
        </w:rPr>
        <w:t>not</w:t>
      </w:r>
      <w:r>
        <w:rPr>
          <w:spacing w:val="-2"/>
          <w:sz w:val="26"/>
        </w:rPr>
        <w:t> </w:t>
      </w:r>
      <w:r>
        <w:rPr>
          <w:sz w:val="26"/>
        </w:rPr>
        <w:t>be</w:t>
      </w:r>
      <w:r>
        <w:rPr>
          <w:spacing w:val="-2"/>
          <w:sz w:val="26"/>
        </w:rPr>
        <w:t> </w:t>
      </w:r>
      <w:r>
        <w:rPr>
          <w:sz w:val="26"/>
        </w:rPr>
        <w:t>feasible</w:t>
      </w:r>
      <w:r>
        <w:rPr>
          <w:spacing w:val="-2"/>
          <w:sz w:val="26"/>
        </w:rPr>
        <w:t> </w:t>
      </w:r>
      <w:r>
        <w:rPr>
          <w:sz w:val="26"/>
        </w:rPr>
        <w:t>to</w:t>
      </w:r>
      <w:r>
        <w:rPr>
          <w:spacing w:val="-1"/>
          <w:sz w:val="26"/>
        </w:rPr>
        <w:t> </w:t>
      </w:r>
      <w:r>
        <w:rPr>
          <w:sz w:val="26"/>
        </w:rPr>
        <w:t>involve</w:t>
      </w:r>
      <w:r>
        <w:rPr>
          <w:spacing w:val="-2"/>
          <w:sz w:val="26"/>
        </w:rPr>
        <w:t> </w:t>
      </w:r>
      <w:r>
        <w:rPr>
          <w:sz w:val="26"/>
        </w:rPr>
        <w:t>all</w:t>
      </w:r>
      <w:r>
        <w:rPr>
          <w:spacing w:val="-2"/>
          <w:sz w:val="26"/>
        </w:rPr>
        <w:t> </w:t>
      </w:r>
      <w:r>
        <w:rPr>
          <w:sz w:val="26"/>
        </w:rPr>
        <w:t>employees</w:t>
      </w:r>
      <w:r>
        <w:rPr>
          <w:spacing w:val="-2"/>
          <w:sz w:val="26"/>
        </w:rPr>
        <w:t> </w:t>
      </w:r>
      <w:r>
        <w:rPr>
          <w:sz w:val="26"/>
        </w:rPr>
        <w:t>in</w:t>
      </w:r>
      <w:r>
        <w:rPr>
          <w:spacing w:val="-1"/>
          <w:sz w:val="26"/>
        </w:rPr>
        <w:t> </w:t>
      </w:r>
      <w:r>
        <w:rPr>
          <w:sz w:val="26"/>
        </w:rPr>
        <w:t>the</w:t>
      </w:r>
      <w:r>
        <w:rPr>
          <w:spacing w:val="-2"/>
          <w:sz w:val="26"/>
        </w:rPr>
        <w:t> </w:t>
      </w:r>
      <w:r>
        <w:rPr>
          <w:sz w:val="26"/>
        </w:rPr>
        <w:t>diagnosis</w:t>
      </w:r>
      <w:r>
        <w:rPr>
          <w:spacing w:val="-3"/>
          <w:sz w:val="26"/>
        </w:rPr>
        <w:t> </w:t>
      </w:r>
      <w:r>
        <w:rPr>
          <w:sz w:val="26"/>
        </w:rPr>
        <w:t>of</w:t>
      </w:r>
      <w:r>
        <w:rPr>
          <w:spacing w:val="-1"/>
          <w:sz w:val="26"/>
        </w:rPr>
        <w:t> </w:t>
      </w:r>
      <w:r>
        <w:rPr>
          <w:sz w:val="26"/>
        </w:rPr>
        <w:t>the need for change, a cross-functional team should be set up to develop implementation strategies. Members of the team should be drawn from relevant departments and should include employees who are not sectional or departmental heads. Decisions and conclusions reached should be shared in appropriate departmental and sectional meetings. After the change has been set in motion, the team should meet periodically</w:t>
      </w:r>
    </w:p>
    <w:p>
      <w:pPr>
        <w:spacing w:after="0" w:line="360" w:lineRule="auto"/>
        <w:jc w:val="both"/>
        <w:rPr>
          <w:sz w:val="26"/>
        </w:rPr>
        <w:sectPr>
          <w:pgSz w:w="12240" w:h="15840"/>
          <w:pgMar w:header="0" w:footer="1064" w:top="1360" w:bottom="1260" w:left="620" w:right="420"/>
        </w:sectPr>
      </w:pPr>
    </w:p>
    <w:p>
      <w:pPr>
        <w:pStyle w:val="BodyText"/>
        <w:spacing w:line="360" w:lineRule="auto" w:before="76"/>
        <w:ind w:left="1180" w:right="1020"/>
      </w:pPr>
      <w:r>
        <w:rPr/>
        <w:t>to review the extent of objectives achievement and discuss challenges in change </w:t>
      </w:r>
      <w:r>
        <w:rPr>
          <w:spacing w:val="-2"/>
        </w:rPr>
        <w:t>implementation.</w:t>
      </w:r>
    </w:p>
    <w:p>
      <w:pPr>
        <w:pStyle w:val="ListParagraph"/>
        <w:numPr>
          <w:ilvl w:val="0"/>
          <w:numId w:val="29"/>
        </w:numPr>
        <w:tabs>
          <w:tab w:pos="1180" w:val="left" w:leader="none"/>
        </w:tabs>
        <w:spacing w:line="360" w:lineRule="auto" w:before="200" w:after="0"/>
        <w:ind w:left="1180" w:right="1017" w:hanging="360"/>
        <w:jc w:val="both"/>
        <w:rPr>
          <w:sz w:val="26"/>
        </w:rPr>
      </w:pPr>
      <w:r>
        <w:rPr>
          <w:sz w:val="26"/>
        </w:rPr>
        <w:t>Often most change programmes may involve costs, and management should appropriately fund such so as to provide needed materials, tools, rewards and other </w:t>
      </w:r>
      <w:r>
        <w:rPr>
          <w:spacing w:val="-2"/>
          <w:sz w:val="26"/>
        </w:rPr>
        <w:t>requirements.</w:t>
      </w:r>
    </w:p>
    <w:p>
      <w:pPr>
        <w:pStyle w:val="ListParagraph"/>
        <w:numPr>
          <w:ilvl w:val="0"/>
          <w:numId w:val="29"/>
        </w:numPr>
        <w:tabs>
          <w:tab w:pos="1180" w:val="left" w:leader="none"/>
        </w:tabs>
        <w:spacing w:line="360" w:lineRule="auto" w:before="200" w:after="0"/>
        <w:ind w:left="1180" w:right="1018" w:hanging="360"/>
        <w:jc w:val="both"/>
        <w:rPr>
          <w:sz w:val="26"/>
        </w:rPr>
      </w:pPr>
      <w:r>
        <w:rPr>
          <w:sz w:val="26"/>
        </w:rPr>
        <w:t>Organisation‟s management should lay emphasis on employees training and development</w:t>
      </w:r>
      <w:r>
        <w:rPr>
          <w:spacing w:val="-3"/>
          <w:sz w:val="26"/>
        </w:rPr>
        <w:t> </w:t>
      </w:r>
      <w:r>
        <w:rPr>
          <w:sz w:val="26"/>
        </w:rPr>
        <w:t>to</w:t>
      </w:r>
      <w:r>
        <w:rPr>
          <w:spacing w:val="-2"/>
          <w:sz w:val="26"/>
        </w:rPr>
        <w:t> </w:t>
      </w:r>
      <w:r>
        <w:rPr>
          <w:sz w:val="26"/>
        </w:rPr>
        <w:t>increase</w:t>
      </w:r>
      <w:r>
        <w:rPr>
          <w:spacing w:val="-1"/>
          <w:sz w:val="26"/>
        </w:rPr>
        <w:t> </w:t>
      </w:r>
      <w:r>
        <w:rPr>
          <w:sz w:val="26"/>
        </w:rPr>
        <w:t>such</w:t>
      </w:r>
      <w:r>
        <w:rPr>
          <w:spacing w:val="-2"/>
          <w:sz w:val="26"/>
        </w:rPr>
        <w:t> </w:t>
      </w:r>
      <w:r>
        <w:rPr>
          <w:sz w:val="26"/>
        </w:rPr>
        <w:t>skills</w:t>
      </w:r>
      <w:r>
        <w:rPr>
          <w:spacing w:val="-3"/>
          <w:sz w:val="26"/>
        </w:rPr>
        <w:t> </w:t>
      </w:r>
      <w:r>
        <w:rPr>
          <w:sz w:val="26"/>
        </w:rPr>
        <w:t>and</w:t>
      </w:r>
      <w:r>
        <w:rPr>
          <w:spacing w:val="-2"/>
          <w:sz w:val="26"/>
        </w:rPr>
        <w:t> </w:t>
      </w:r>
      <w:r>
        <w:rPr>
          <w:sz w:val="26"/>
        </w:rPr>
        <w:t>abilities</w:t>
      </w:r>
      <w:r>
        <w:rPr>
          <w:spacing w:val="-2"/>
          <w:sz w:val="26"/>
        </w:rPr>
        <w:t> </w:t>
      </w:r>
      <w:r>
        <w:rPr>
          <w:sz w:val="26"/>
        </w:rPr>
        <w:t>that</w:t>
      </w:r>
      <w:r>
        <w:rPr>
          <w:spacing w:val="-3"/>
          <w:sz w:val="26"/>
        </w:rPr>
        <w:t> </w:t>
      </w:r>
      <w:r>
        <w:rPr>
          <w:sz w:val="26"/>
        </w:rPr>
        <w:t>will</w:t>
      </w:r>
      <w:r>
        <w:rPr>
          <w:spacing w:val="-2"/>
          <w:sz w:val="26"/>
        </w:rPr>
        <w:t> </w:t>
      </w:r>
      <w:r>
        <w:rPr>
          <w:sz w:val="26"/>
        </w:rPr>
        <w:t>enable</w:t>
      </w:r>
      <w:r>
        <w:rPr>
          <w:spacing w:val="-3"/>
          <w:sz w:val="26"/>
        </w:rPr>
        <w:t> </w:t>
      </w:r>
      <w:r>
        <w:rPr>
          <w:sz w:val="26"/>
        </w:rPr>
        <w:t>them</w:t>
      </w:r>
      <w:r>
        <w:rPr>
          <w:spacing w:val="-3"/>
          <w:sz w:val="26"/>
        </w:rPr>
        <w:t> </w:t>
      </w:r>
      <w:r>
        <w:rPr>
          <w:sz w:val="26"/>
        </w:rPr>
        <w:t>participate</w:t>
      </w:r>
      <w:r>
        <w:rPr>
          <w:spacing w:val="-4"/>
          <w:sz w:val="26"/>
        </w:rPr>
        <w:t> </w:t>
      </w:r>
      <w:r>
        <w:rPr>
          <w:sz w:val="26"/>
        </w:rPr>
        <w:t>fully in the change process.</w:t>
      </w:r>
    </w:p>
    <w:p>
      <w:pPr>
        <w:pStyle w:val="ListParagraph"/>
        <w:numPr>
          <w:ilvl w:val="0"/>
          <w:numId w:val="29"/>
        </w:numPr>
        <w:tabs>
          <w:tab w:pos="1180" w:val="left" w:leader="none"/>
        </w:tabs>
        <w:spacing w:line="360" w:lineRule="auto" w:before="200" w:after="0"/>
        <w:ind w:left="1180" w:right="1017" w:hanging="360"/>
        <w:jc w:val="both"/>
        <w:rPr>
          <w:sz w:val="26"/>
        </w:rPr>
      </w:pPr>
      <w:r>
        <w:rPr>
          <w:sz w:val="26"/>
        </w:rPr>
        <w:t>The high-power distance and authority structure in most Organisations should be replaced with a climate that encourages empowerment, genuine participation and not </w:t>
      </w:r>
      <w:r>
        <w:rPr>
          <w:spacing w:val="-2"/>
          <w:sz w:val="26"/>
        </w:rPr>
        <w:t>consultation.</w:t>
      </w:r>
    </w:p>
    <w:p>
      <w:pPr>
        <w:pStyle w:val="ListParagraph"/>
        <w:numPr>
          <w:ilvl w:val="0"/>
          <w:numId w:val="29"/>
        </w:numPr>
        <w:tabs>
          <w:tab w:pos="1180" w:val="left" w:leader="none"/>
        </w:tabs>
        <w:spacing w:line="360" w:lineRule="auto" w:before="201" w:after="0"/>
        <w:ind w:left="1180" w:right="1022" w:hanging="360"/>
        <w:jc w:val="both"/>
        <w:rPr>
          <w:sz w:val="26"/>
        </w:rPr>
      </w:pPr>
      <w:r>
        <w:rPr>
          <w:sz w:val="26"/>
        </w:rPr>
        <w:t>There is the need for leaders to “walk” the “talk” of the change. This can be done by showing practical leadership or leading by example.</w:t>
      </w:r>
    </w:p>
    <w:p>
      <w:pPr>
        <w:pStyle w:val="BodyText"/>
        <w:spacing w:line="360" w:lineRule="auto" w:before="200"/>
        <w:ind w:left="820" w:right="1018"/>
      </w:pPr>
      <w:r>
        <w:rPr/>
        <w:t>There will never be a blueprint for the management of Organisational change. This arises from the fact that each Organisation‟s internal and external contexts vary, and therefore what works in one Organisation may not necessarily work in another. Change leaders are therefore admonished to see these recommendations as useful guides</w:t>
      </w:r>
      <w:r>
        <w:rPr>
          <w:spacing w:val="80"/>
        </w:rPr>
        <w:t> </w:t>
      </w:r>
      <w:r>
        <w:rPr/>
        <w:t>whose intelligent applications will serve to enhance the success of change programmes. To this end, adaptability and flexibility to take environmental and Organisational contexts into</w:t>
      </w:r>
      <w:r>
        <w:rPr>
          <w:spacing w:val="40"/>
        </w:rPr>
        <w:t> </w:t>
      </w:r>
      <w:r>
        <w:rPr/>
        <w:t>account will therefore be a critical success factor in Organisational change management.</w:t>
      </w:r>
    </w:p>
    <w:p>
      <w:pPr>
        <w:pStyle w:val="BodyText"/>
        <w:spacing w:line="360" w:lineRule="auto" w:before="199"/>
        <w:ind w:left="820" w:right="1015"/>
      </w:pPr>
      <w:r>
        <w:rPr/>
        <w:t>The fact remains that change management in Nigerian Organisations will be greatly enhanced when management remove all structures, systems and policies that foster high power distance between the non managerial employees and managers on the one hand</w:t>
      </w:r>
      <w:r>
        <w:rPr>
          <w:spacing w:val="40"/>
        </w:rPr>
        <w:t> </w:t>
      </w:r>
      <w:r>
        <w:rPr/>
        <w:t>and top management and lower managers on the other hand. This will provide a conducive atmosphere for genuine dialogue to thrive. All members of the Organisation, levels</w:t>
      </w:r>
      <w:r>
        <w:rPr>
          <w:spacing w:val="-3"/>
        </w:rPr>
        <w:t> </w:t>
      </w:r>
      <w:r>
        <w:rPr/>
        <w:t>notwithstanding,</w:t>
      </w:r>
      <w:r>
        <w:rPr>
          <w:spacing w:val="-2"/>
        </w:rPr>
        <w:t> </w:t>
      </w:r>
      <w:r>
        <w:rPr/>
        <w:t>will engage</w:t>
      </w:r>
      <w:r>
        <w:rPr>
          <w:spacing w:val="-1"/>
        </w:rPr>
        <w:t> </w:t>
      </w:r>
      <w:r>
        <w:rPr/>
        <w:t>in meaningful conversations</w:t>
      </w:r>
      <w:r>
        <w:rPr>
          <w:spacing w:val="-1"/>
        </w:rPr>
        <w:t> </w:t>
      </w:r>
      <w:r>
        <w:rPr/>
        <w:t>where parties</w:t>
      </w:r>
      <w:r>
        <w:rPr>
          <w:spacing w:val="-2"/>
        </w:rPr>
        <w:t> </w:t>
      </w:r>
      <w:r>
        <w:rPr/>
        <w:t>are </w:t>
      </w:r>
      <w:r>
        <w:rPr>
          <w:spacing w:val="-2"/>
        </w:rPr>
        <w:t>willing</w:t>
      </w:r>
    </w:p>
    <w:p>
      <w:pPr>
        <w:spacing w:after="0" w:line="360" w:lineRule="auto"/>
        <w:sectPr>
          <w:pgSz w:w="12240" w:h="15840"/>
          <w:pgMar w:header="0" w:footer="1064" w:top="1360" w:bottom="1260" w:left="620" w:right="420"/>
        </w:sectPr>
      </w:pPr>
    </w:p>
    <w:p>
      <w:pPr>
        <w:pStyle w:val="BodyText"/>
        <w:spacing w:line="360" w:lineRule="auto" w:before="76"/>
        <w:ind w:left="820" w:right="1019"/>
      </w:pPr>
      <w:r>
        <w:rPr/>
        <w:t>to listen to one another, reflect upon opinions and perspectives different from their own and be willing to learn in the face of superior arguments. However, this will require a lot of education for mangers to change their orientations and for lower level employees to be sufficiently equipped to assume the resultant responsibilities.</w:t>
      </w:r>
    </w:p>
    <w:p>
      <w:pPr>
        <w:pStyle w:val="BodyText"/>
        <w:jc w:val="left"/>
      </w:pPr>
    </w:p>
    <w:p>
      <w:pPr>
        <w:pStyle w:val="BodyText"/>
        <w:spacing w:before="253"/>
        <w:jc w:val="left"/>
      </w:pPr>
    </w:p>
    <w:p>
      <w:pPr>
        <w:pStyle w:val="Heading1"/>
        <w:ind w:left="3544" w:right="3741"/>
        <w:jc w:val="center"/>
      </w:pPr>
      <w:r>
        <w:rPr/>
        <w:t>Contributions</w:t>
      </w:r>
      <w:r>
        <w:rPr>
          <w:spacing w:val="-4"/>
        </w:rPr>
        <w:t> </w:t>
      </w:r>
      <w:r>
        <w:rPr/>
        <w:t>to</w:t>
      </w:r>
      <w:r>
        <w:rPr>
          <w:spacing w:val="-3"/>
        </w:rPr>
        <w:t> </w:t>
      </w:r>
      <w:r>
        <w:rPr>
          <w:spacing w:val="-2"/>
        </w:rPr>
        <w:t>Knowledge</w:t>
      </w:r>
    </w:p>
    <w:p>
      <w:pPr>
        <w:pStyle w:val="BodyText"/>
        <w:spacing w:before="48"/>
        <w:jc w:val="left"/>
        <w:rPr>
          <w:b/>
        </w:rPr>
      </w:pPr>
    </w:p>
    <w:p>
      <w:pPr>
        <w:pStyle w:val="BodyText"/>
        <w:ind w:left="820"/>
      </w:pPr>
      <w:r>
        <w:rPr/>
        <w:t>These</w:t>
      </w:r>
      <w:r>
        <w:rPr>
          <w:spacing w:val="-3"/>
        </w:rPr>
        <w:t> </w:t>
      </w:r>
      <w:r>
        <w:rPr/>
        <w:t>are</w:t>
      </w:r>
      <w:r>
        <w:rPr>
          <w:spacing w:val="-4"/>
        </w:rPr>
        <w:t> </w:t>
      </w:r>
      <w:r>
        <w:rPr/>
        <w:t>summarized</w:t>
      </w:r>
      <w:r>
        <w:rPr>
          <w:spacing w:val="-2"/>
        </w:rPr>
        <w:t> below:</w:t>
      </w:r>
    </w:p>
    <w:p>
      <w:pPr>
        <w:pStyle w:val="BodyText"/>
        <w:spacing w:before="51"/>
        <w:jc w:val="left"/>
      </w:pPr>
    </w:p>
    <w:p>
      <w:pPr>
        <w:pStyle w:val="ListParagraph"/>
        <w:numPr>
          <w:ilvl w:val="0"/>
          <w:numId w:val="30"/>
        </w:numPr>
        <w:tabs>
          <w:tab w:pos="1180" w:val="left" w:leader="none"/>
        </w:tabs>
        <w:spacing w:line="350" w:lineRule="auto" w:before="1" w:after="0"/>
        <w:ind w:left="1180" w:right="1021" w:hanging="360"/>
        <w:jc w:val="left"/>
        <w:rPr>
          <w:sz w:val="26"/>
        </w:rPr>
      </w:pPr>
      <w:r>
        <w:rPr>
          <w:sz w:val="26"/>
        </w:rPr>
        <w:t>The</w:t>
      </w:r>
      <w:r>
        <w:rPr>
          <w:spacing w:val="80"/>
          <w:sz w:val="26"/>
        </w:rPr>
        <w:t> </w:t>
      </w:r>
      <w:r>
        <w:rPr>
          <w:sz w:val="26"/>
        </w:rPr>
        <w:t>study</w:t>
      </w:r>
      <w:r>
        <w:rPr>
          <w:spacing w:val="80"/>
          <w:sz w:val="26"/>
        </w:rPr>
        <w:t> </w:t>
      </w:r>
      <w:r>
        <w:rPr>
          <w:sz w:val="26"/>
        </w:rPr>
        <w:t>developed</w:t>
      </w:r>
      <w:r>
        <w:rPr>
          <w:spacing w:val="80"/>
          <w:sz w:val="26"/>
        </w:rPr>
        <w:t> </w:t>
      </w:r>
      <w:r>
        <w:rPr>
          <w:sz w:val="26"/>
        </w:rPr>
        <w:t>and</w:t>
      </w:r>
      <w:r>
        <w:rPr>
          <w:spacing w:val="80"/>
          <w:sz w:val="26"/>
        </w:rPr>
        <w:t> </w:t>
      </w:r>
      <w:r>
        <w:rPr>
          <w:sz w:val="26"/>
        </w:rPr>
        <w:t>proposed</w:t>
      </w:r>
      <w:r>
        <w:rPr>
          <w:spacing w:val="80"/>
          <w:sz w:val="26"/>
        </w:rPr>
        <w:t> </w:t>
      </w:r>
      <w:r>
        <w:rPr>
          <w:sz w:val="26"/>
        </w:rPr>
        <w:t>an</w:t>
      </w:r>
      <w:r>
        <w:rPr>
          <w:spacing w:val="80"/>
          <w:sz w:val="26"/>
        </w:rPr>
        <w:t> </w:t>
      </w:r>
      <w:r>
        <w:rPr>
          <w:sz w:val="26"/>
        </w:rPr>
        <w:t>integrated</w:t>
      </w:r>
      <w:r>
        <w:rPr>
          <w:spacing w:val="80"/>
          <w:sz w:val="26"/>
        </w:rPr>
        <w:t> </w:t>
      </w:r>
      <w:r>
        <w:rPr>
          <w:sz w:val="26"/>
        </w:rPr>
        <w:t>framework</w:t>
      </w:r>
      <w:r>
        <w:rPr>
          <w:spacing w:val="80"/>
          <w:sz w:val="26"/>
        </w:rPr>
        <w:t> </w:t>
      </w:r>
      <w:r>
        <w:rPr>
          <w:sz w:val="26"/>
        </w:rPr>
        <w:t>for</w:t>
      </w:r>
      <w:r>
        <w:rPr>
          <w:spacing w:val="80"/>
          <w:sz w:val="26"/>
        </w:rPr>
        <w:t> </w:t>
      </w:r>
      <w:r>
        <w:rPr>
          <w:sz w:val="26"/>
        </w:rPr>
        <w:t>implementing Organisational change to enhance its success.</w:t>
      </w:r>
    </w:p>
    <w:p>
      <w:pPr>
        <w:pStyle w:val="ListParagraph"/>
        <w:numPr>
          <w:ilvl w:val="0"/>
          <w:numId w:val="30"/>
        </w:numPr>
        <w:tabs>
          <w:tab w:pos="1180" w:val="left" w:leader="none"/>
        </w:tabs>
        <w:spacing w:line="352" w:lineRule="auto" w:before="213" w:after="0"/>
        <w:ind w:left="1180" w:right="1021" w:hanging="360"/>
        <w:jc w:val="left"/>
        <w:rPr>
          <w:sz w:val="26"/>
        </w:rPr>
      </w:pPr>
      <w:r>
        <w:rPr>
          <w:sz w:val="26"/>
        </w:rPr>
        <w:t>The</w:t>
      </w:r>
      <w:r>
        <w:rPr>
          <w:spacing w:val="80"/>
          <w:w w:val="150"/>
          <w:sz w:val="26"/>
        </w:rPr>
        <w:t> </w:t>
      </w:r>
      <w:r>
        <w:rPr>
          <w:sz w:val="26"/>
        </w:rPr>
        <w:t>study</w:t>
      </w:r>
      <w:r>
        <w:rPr>
          <w:spacing w:val="80"/>
          <w:w w:val="150"/>
          <w:sz w:val="26"/>
        </w:rPr>
        <w:t> </w:t>
      </w:r>
      <w:r>
        <w:rPr>
          <w:sz w:val="26"/>
        </w:rPr>
        <w:t>has</w:t>
      </w:r>
      <w:r>
        <w:rPr>
          <w:spacing w:val="80"/>
          <w:w w:val="150"/>
          <w:sz w:val="26"/>
        </w:rPr>
        <w:t> </w:t>
      </w:r>
      <w:r>
        <w:rPr>
          <w:sz w:val="26"/>
        </w:rPr>
        <w:t>contributed</w:t>
      </w:r>
      <w:r>
        <w:rPr>
          <w:spacing w:val="80"/>
          <w:w w:val="150"/>
          <w:sz w:val="26"/>
        </w:rPr>
        <w:t> </w:t>
      </w:r>
      <w:r>
        <w:rPr>
          <w:sz w:val="26"/>
        </w:rPr>
        <w:t>to</w:t>
      </w:r>
      <w:r>
        <w:rPr>
          <w:spacing w:val="80"/>
          <w:w w:val="150"/>
          <w:sz w:val="26"/>
        </w:rPr>
        <w:t> </w:t>
      </w:r>
      <w:r>
        <w:rPr>
          <w:sz w:val="26"/>
        </w:rPr>
        <w:t>the</w:t>
      </w:r>
      <w:r>
        <w:rPr>
          <w:spacing w:val="80"/>
          <w:w w:val="150"/>
          <w:sz w:val="26"/>
        </w:rPr>
        <w:t> </w:t>
      </w:r>
      <w:r>
        <w:rPr>
          <w:sz w:val="26"/>
        </w:rPr>
        <w:t>understanding</w:t>
      </w:r>
      <w:r>
        <w:rPr>
          <w:spacing w:val="80"/>
          <w:w w:val="150"/>
          <w:sz w:val="26"/>
        </w:rPr>
        <w:t> </w:t>
      </w:r>
      <w:r>
        <w:rPr>
          <w:sz w:val="26"/>
        </w:rPr>
        <w:t>of</w:t>
      </w:r>
      <w:r>
        <w:rPr>
          <w:spacing w:val="80"/>
          <w:w w:val="150"/>
          <w:sz w:val="26"/>
        </w:rPr>
        <w:t> </w:t>
      </w:r>
      <w:r>
        <w:rPr>
          <w:sz w:val="26"/>
        </w:rPr>
        <w:t>change</w:t>
      </w:r>
      <w:r>
        <w:rPr>
          <w:spacing w:val="80"/>
          <w:w w:val="150"/>
          <w:sz w:val="26"/>
        </w:rPr>
        <w:t> </w:t>
      </w:r>
      <w:r>
        <w:rPr>
          <w:sz w:val="26"/>
        </w:rPr>
        <w:t>management</w:t>
      </w:r>
      <w:r>
        <w:rPr>
          <w:spacing w:val="80"/>
          <w:w w:val="150"/>
          <w:sz w:val="26"/>
        </w:rPr>
        <w:t> </w:t>
      </w:r>
      <w:r>
        <w:rPr>
          <w:sz w:val="26"/>
        </w:rPr>
        <w:t>and Organisational performance. This is done using some selected Nigerian companies.</w:t>
      </w:r>
    </w:p>
    <w:p>
      <w:pPr>
        <w:pStyle w:val="ListParagraph"/>
        <w:numPr>
          <w:ilvl w:val="0"/>
          <w:numId w:val="30"/>
        </w:numPr>
        <w:tabs>
          <w:tab w:pos="1180" w:val="left" w:leader="none"/>
        </w:tabs>
        <w:spacing w:line="350" w:lineRule="auto" w:before="208" w:after="0"/>
        <w:ind w:left="1180" w:right="2018" w:hanging="360"/>
        <w:jc w:val="left"/>
        <w:rPr>
          <w:sz w:val="26"/>
        </w:rPr>
      </w:pPr>
      <w:r>
        <w:rPr>
          <w:sz w:val="26"/>
        </w:rPr>
        <w:t>The</w:t>
      </w:r>
      <w:r>
        <w:rPr>
          <w:spacing w:val="-5"/>
          <w:sz w:val="26"/>
        </w:rPr>
        <w:t> </w:t>
      </w:r>
      <w:r>
        <w:rPr>
          <w:sz w:val="26"/>
        </w:rPr>
        <w:t>study</w:t>
      </w:r>
      <w:r>
        <w:rPr>
          <w:spacing w:val="-5"/>
          <w:sz w:val="26"/>
        </w:rPr>
        <w:t> </w:t>
      </w:r>
      <w:r>
        <w:rPr>
          <w:sz w:val="26"/>
        </w:rPr>
        <w:t>established</w:t>
      </w:r>
      <w:r>
        <w:rPr>
          <w:spacing w:val="-5"/>
          <w:sz w:val="26"/>
        </w:rPr>
        <w:t> </w:t>
      </w:r>
      <w:r>
        <w:rPr>
          <w:sz w:val="26"/>
        </w:rPr>
        <w:t>that</w:t>
      </w:r>
      <w:r>
        <w:rPr>
          <w:spacing w:val="-6"/>
          <w:sz w:val="26"/>
        </w:rPr>
        <w:t> </w:t>
      </w:r>
      <w:r>
        <w:rPr>
          <w:sz w:val="26"/>
        </w:rPr>
        <w:t>communication,</w:t>
      </w:r>
      <w:r>
        <w:rPr>
          <w:spacing w:val="-5"/>
          <w:sz w:val="26"/>
        </w:rPr>
        <w:t> </w:t>
      </w:r>
      <w:r>
        <w:rPr>
          <w:sz w:val="26"/>
        </w:rPr>
        <w:t>participation,</w:t>
      </w:r>
      <w:r>
        <w:rPr>
          <w:spacing w:val="-5"/>
          <w:sz w:val="26"/>
        </w:rPr>
        <w:t> </w:t>
      </w:r>
      <w:r>
        <w:rPr>
          <w:sz w:val="26"/>
        </w:rPr>
        <w:t>trust</w:t>
      </w:r>
      <w:r>
        <w:rPr>
          <w:spacing w:val="-6"/>
          <w:sz w:val="26"/>
        </w:rPr>
        <w:t> </w:t>
      </w:r>
      <w:r>
        <w:rPr>
          <w:sz w:val="26"/>
        </w:rPr>
        <w:t>and</w:t>
      </w:r>
      <w:r>
        <w:rPr>
          <w:spacing w:val="-5"/>
          <w:sz w:val="26"/>
        </w:rPr>
        <w:t> </w:t>
      </w:r>
      <w:r>
        <w:rPr>
          <w:sz w:val="26"/>
        </w:rPr>
        <w:t>credibility are central in the effective management of Organisational change.</w:t>
      </w:r>
    </w:p>
    <w:p>
      <w:pPr>
        <w:pStyle w:val="ListParagraph"/>
        <w:numPr>
          <w:ilvl w:val="0"/>
          <w:numId w:val="30"/>
        </w:numPr>
        <w:tabs>
          <w:tab w:pos="1180" w:val="left" w:leader="none"/>
        </w:tabs>
        <w:spacing w:line="350" w:lineRule="auto" w:before="215" w:after="0"/>
        <w:ind w:left="1180" w:right="1017" w:hanging="360"/>
        <w:jc w:val="left"/>
        <w:rPr>
          <w:sz w:val="26"/>
        </w:rPr>
      </w:pPr>
      <w:r>
        <w:rPr>
          <w:sz w:val="26"/>
        </w:rPr>
        <w:t>The study reveals the need for a</w:t>
      </w:r>
      <w:r>
        <w:rPr>
          <w:spacing w:val="-1"/>
          <w:sz w:val="26"/>
        </w:rPr>
        <w:t> </w:t>
      </w:r>
      <w:r>
        <w:rPr>
          <w:sz w:val="26"/>
        </w:rPr>
        <w:t>mental revolution in the mindsets of top management to improve the success rate of change implementation efforts.</w:t>
      </w:r>
    </w:p>
    <w:p>
      <w:pPr>
        <w:pStyle w:val="BodyText"/>
        <w:jc w:val="left"/>
      </w:pPr>
    </w:p>
    <w:p>
      <w:pPr>
        <w:pStyle w:val="BodyText"/>
        <w:spacing w:before="66"/>
        <w:jc w:val="left"/>
      </w:pPr>
    </w:p>
    <w:p>
      <w:pPr>
        <w:pStyle w:val="Heading1"/>
        <w:ind w:left="3543" w:right="3741"/>
        <w:jc w:val="center"/>
      </w:pPr>
      <w:r>
        <w:rPr/>
        <w:t>Suggestions</w:t>
      </w:r>
      <w:r>
        <w:rPr>
          <w:spacing w:val="-4"/>
        </w:rPr>
        <w:t> </w:t>
      </w:r>
      <w:r>
        <w:rPr/>
        <w:t>for</w:t>
      </w:r>
      <w:r>
        <w:rPr>
          <w:spacing w:val="-2"/>
        </w:rPr>
        <w:t> </w:t>
      </w:r>
      <w:r>
        <w:rPr/>
        <w:t>Further</w:t>
      </w:r>
      <w:r>
        <w:rPr>
          <w:spacing w:val="-3"/>
        </w:rPr>
        <w:t> </w:t>
      </w:r>
      <w:r>
        <w:rPr>
          <w:spacing w:val="-2"/>
        </w:rPr>
        <w:t>Studies</w:t>
      </w:r>
    </w:p>
    <w:p>
      <w:pPr>
        <w:pStyle w:val="BodyText"/>
        <w:spacing w:before="47"/>
        <w:jc w:val="left"/>
        <w:rPr>
          <w:b/>
        </w:rPr>
      </w:pPr>
    </w:p>
    <w:p>
      <w:pPr>
        <w:pStyle w:val="BodyText"/>
        <w:spacing w:line="360" w:lineRule="auto" w:before="1"/>
        <w:ind w:left="820" w:right="1016"/>
      </w:pPr>
      <w:r>
        <w:rPr/>
        <w:t>Change is inevitability for Organisations in the modern day turbulent and complex business environment. Since the prosperity of Organisations and by implications are directly tied to effective change management, the current low rate of success in Organisational change efforts is a cause for concern. It is therefore suggested that continuous studies be undertaken to discover better strategies for managing and improving the success rate of change efforts. This robust model of change should be extensively applied in investigating changes in other Organisations within the manufacturing</w:t>
      </w:r>
      <w:r>
        <w:rPr>
          <w:spacing w:val="38"/>
        </w:rPr>
        <w:t> </w:t>
      </w:r>
      <w:r>
        <w:rPr/>
        <w:t>and</w:t>
      </w:r>
      <w:r>
        <w:rPr>
          <w:spacing w:val="39"/>
        </w:rPr>
        <w:t> </w:t>
      </w:r>
      <w:r>
        <w:rPr/>
        <w:t>service</w:t>
      </w:r>
      <w:r>
        <w:rPr>
          <w:spacing w:val="38"/>
        </w:rPr>
        <w:t> </w:t>
      </w:r>
      <w:r>
        <w:rPr/>
        <w:t>sectors</w:t>
      </w:r>
      <w:r>
        <w:rPr>
          <w:spacing w:val="39"/>
        </w:rPr>
        <w:t> </w:t>
      </w:r>
      <w:r>
        <w:rPr/>
        <w:t>as</w:t>
      </w:r>
      <w:r>
        <w:rPr>
          <w:spacing w:val="37"/>
        </w:rPr>
        <w:t> </w:t>
      </w:r>
      <w:r>
        <w:rPr/>
        <w:t>well</w:t>
      </w:r>
      <w:r>
        <w:rPr>
          <w:spacing w:val="39"/>
        </w:rPr>
        <w:t> </w:t>
      </w:r>
      <w:r>
        <w:rPr/>
        <w:t>as</w:t>
      </w:r>
      <w:r>
        <w:rPr>
          <w:spacing w:val="38"/>
        </w:rPr>
        <w:t> </w:t>
      </w:r>
      <w:r>
        <w:rPr/>
        <w:t>other</w:t>
      </w:r>
      <w:r>
        <w:rPr>
          <w:spacing w:val="38"/>
        </w:rPr>
        <w:t> </w:t>
      </w:r>
      <w:r>
        <w:rPr/>
        <w:t>sectors</w:t>
      </w:r>
      <w:r>
        <w:rPr>
          <w:spacing w:val="38"/>
        </w:rPr>
        <w:t> </w:t>
      </w:r>
      <w:r>
        <w:rPr/>
        <w:t>of</w:t>
      </w:r>
      <w:r>
        <w:rPr>
          <w:spacing w:val="38"/>
        </w:rPr>
        <w:t> </w:t>
      </w:r>
      <w:r>
        <w:rPr/>
        <w:t>the</w:t>
      </w:r>
      <w:r>
        <w:rPr>
          <w:spacing w:val="39"/>
        </w:rPr>
        <w:t> </w:t>
      </w:r>
      <w:r>
        <w:rPr/>
        <w:t>economy.</w:t>
      </w:r>
      <w:r>
        <w:rPr>
          <w:spacing w:val="39"/>
        </w:rPr>
        <w:t> </w:t>
      </w:r>
      <w:r>
        <w:rPr/>
        <w:t>This</w:t>
      </w:r>
      <w:r>
        <w:rPr>
          <w:spacing w:val="45"/>
        </w:rPr>
        <w:t> </w:t>
      </w:r>
      <w:r>
        <w:rPr/>
        <w:t>is</w:t>
      </w:r>
      <w:r>
        <w:rPr>
          <w:spacing w:val="38"/>
        </w:rPr>
        <w:t> </w:t>
      </w:r>
      <w:r>
        <w:rPr>
          <w:spacing w:val="-5"/>
        </w:rPr>
        <w:t>to</w:t>
      </w:r>
    </w:p>
    <w:p>
      <w:pPr>
        <w:spacing w:after="0" w:line="360" w:lineRule="auto"/>
        <w:sectPr>
          <w:pgSz w:w="12240" w:h="15840"/>
          <w:pgMar w:header="0" w:footer="1064" w:top="1360" w:bottom="1260" w:left="620" w:right="420"/>
        </w:sectPr>
      </w:pPr>
    </w:p>
    <w:p>
      <w:pPr>
        <w:pStyle w:val="BodyText"/>
        <w:spacing w:line="360" w:lineRule="auto" w:before="76"/>
        <w:ind w:left="820" w:right="1022"/>
      </w:pPr>
      <w:r>
        <w:rPr/>
        <w:t>further validate and strengthen the model. Arguably, transformations in the public sector of Nigeria has met with little success, this model should be used in managing future changes in this sector.</w:t>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144"/>
        <w:jc w:val="left"/>
      </w:pPr>
    </w:p>
    <w:p>
      <w:pPr>
        <w:spacing w:before="0"/>
        <w:ind w:left="820" w:right="0" w:firstLine="0"/>
        <w:jc w:val="left"/>
        <w:rPr>
          <w:sz w:val="26"/>
        </w:rPr>
      </w:pPr>
      <w:r>
        <w:rPr>
          <w:spacing w:val="-10"/>
          <w:sz w:val="26"/>
        </w:rPr>
        <w:t>:</w:t>
      </w:r>
    </w:p>
    <w:p>
      <w:pPr>
        <w:spacing w:after="0"/>
        <w:jc w:val="left"/>
        <w:rPr>
          <w:sz w:val="26"/>
        </w:rPr>
        <w:sectPr>
          <w:pgSz w:w="12240" w:h="15840"/>
          <w:pgMar w:header="0" w:footer="1064" w:top="1360" w:bottom="1260" w:left="620" w:right="420"/>
        </w:sectPr>
      </w:pPr>
    </w:p>
    <w:p>
      <w:pPr>
        <w:pStyle w:val="Heading1"/>
        <w:spacing w:before="78"/>
        <w:ind w:left="3545" w:right="3741"/>
        <w:jc w:val="center"/>
      </w:pPr>
      <w:r>
        <w:rPr>
          <w:spacing w:val="-2"/>
        </w:rPr>
        <w:t>References</w:t>
      </w:r>
    </w:p>
    <w:p>
      <w:pPr>
        <w:pStyle w:val="BodyText"/>
        <w:spacing w:before="48"/>
        <w:jc w:val="left"/>
        <w:rPr>
          <w:b/>
        </w:rPr>
      </w:pPr>
    </w:p>
    <w:p>
      <w:pPr>
        <w:pStyle w:val="BodyText"/>
        <w:spacing w:line="360" w:lineRule="auto"/>
        <w:ind w:left="1360" w:right="1019" w:hanging="476"/>
        <w:jc w:val="left"/>
      </w:pPr>
      <w:r>
        <w:rPr/>
        <w:t>Abraham, J.L.,&amp; Knight, D.J. (2001). Strategic innovation: Leveraging creative action</w:t>
      </w:r>
      <w:r>
        <w:rPr>
          <w:spacing w:val="80"/>
        </w:rPr>
        <w:t> </w:t>
      </w:r>
      <w:r>
        <w:rPr/>
        <w:t>from more profitable growth. </w:t>
      </w:r>
      <w:r>
        <w:rPr>
          <w:i/>
        </w:rPr>
        <w:t>Strategy and leadership</w:t>
      </w:r>
      <w:r>
        <w:rPr/>
        <w:t>, 29 (1), 21-26.</w:t>
      </w:r>
    </w:p>
    <w:p>
      <w:pPr>
        <w:spacing w:line="360" w:lineRule="auto" w:before="200"/>
        <w:ind w:left="2260" w:right="0" w:hanging="1441"/>
        <w:jc w:val="left"/>
        <w:rPr>
          <w:sz w:val="26"/>
        </w:rPr>
      </w:pPr>
      <w:r>
        <w:rPr>
          <w:sz w:val="26"/>
        </w:rPr>
        <w:t>Abugu, I. (2000). Managing Organisational Change, Creativity and Conflict; </w:t>
      </w:r>
      <w:r>
        <w:rPr>
          <w:i/>
          <w:sz w:val="26"/>
        </w:rPr>
        <w:t>Journal of Professional Administration</w:t>
      </w:r>
      <w:r>
        <w:rPr>
          <w:sz w:val="26"/>
        </w:rPr>
        <w:t>, Oct – Dec, 10- 14.</w:t>
      </w:r>
    </w:p>
    <w:p>
      <w:pPr>
        <w:pStyle w:val="BodyText"/>
        <w:spacing w:line="360" w:lineRule="auto" w:before="201"/>
        <w:ind w:left="1540" w:right="1019" w:hanging="721"/>
        <w:jc w:val="left"/>
      </w:pPr>
      <w:r>
        <w:rPr/>
        <w:t>Aekerman,</w:t>
      </w:r>
      <w:r>
        <w:rPr>
          <w:spacing w:val="40"/>
        </w:rPr>
        <w:t> </w:t>
      </w:r>
      <w:r>
        <w:rPr/>
        <w:t>L.</w:t>
      </w:r>
      <w:r>
        <w:rPr>
          <w:spacing w:val="75"/>
        </w:rPr>
        <w:t> </w:t>
      </w:r>
      <w:r>
        <w:rPr/>
        <w:t>(1986).</w:t>
      </w:r>
      <w:r>
        <w:rPr>
          <w:spacing w:val="74"/>
        </w:rPr>
        <w:t> </w:t>
      </w:r>
      <w:r>
        <w:rPr/>
        <w:t>Development</w:t>
      </w:r>
      <w:r>
        <w:rPr>
          <w:spacing w:val="74"/>
        </w:rPr>
        <w:t> </w:t>
      </w:r>
      <w:r>
        <w:rPr/>
        <w:t>Transition</w:t>
      </w:r>
      <w:r>
        <w:rPr>
          <w:spacing w:val="75"/>
        </w:rPr>
        <w:t> </w:t>
      </w:r>
      <w:r>
        <w:rPr/>
        <w:t>Or</w:t>
      </w:r>
      <w:r>
        <w:rPr>
          <w:spacing w:val="40"/>
        </w:rPr>
        <w:t> </w:t>
      </w:r>
      <w:r>
        <w:rPr/>
        <w:t>Transformation:</w:t>
      </w:r>
      <w:r>
        <w:rPr>
          <w:spacing w:val="74"/>
        </w:rPr>
        <w:t> </w:t>
      </w:r>
      <w:r>
        <w:rPr/>
        <w:t>The</w:t>
      </w:r>
      <w:r>
        <w:rPr>
          <w:spacing w:val="40"/>
        </w:rPr>
        <w:t> </w:t>
      </w:r>
      <w:r>
        <w:rPr/>
        <w:t>question</w:t>
      </w:r>
      <w:r>
        <w:rPr>
          <w:spacing w:val="40"/>
        </w:rPr>
        <w:t> </w:t>
      </w:r>
      <w:r>
        <w:rPr/>
        <w:t>of change in Organisation. </w:t>
      </w:r>
      <w:r>
        <w:rPr>
          <w:i/>
        </w:rPr>
        <w:t>OD</w:t>
      </w:r>
      <w:r>
        <w:rPr>
          <w:i/>
          <w:spacing w:val="40"/>
        </w:rPr>
        <w:t> </w:t>
      </w:r>
      <w:r>
        <w:rPr>
          <w:i/>
        </w:rPr>
        <w:t>Practitioner </w:t>
      </w:r>
      <w:r>
        <w:rPr/>
        <w:t>,</w:t>
      </w:r>
      <w:r>
        <w:rPr>
          <w:spacing w:val="40"/>
        </w:rPr>
        <w:t> </w:t>
      </w:r>
      <w:r>
        <w:rPr/>
        <w:t>December, 1 – 8.</w:t>
      </w:r>
    </w:p>
    <w:p>
      <w:pPr>
        <w:pStyle w:val="BodyText"/>
        <w:spacing w:line="360" w:lineRule="auto" w:before="200"/>
        <w:ind w:left="1135" w:right="1019" w:hanging="316"/>
        <w:jc w:val="left"/>
      </w:pPr>
      <w:r>
        <w:rPr/>
        <w:t>Akerele,</w:t>
      </w:r>
      <w:r>
        <w:rPr>
          <w:spacing w:val="-3"/>
        </w:rPr>
        <w:t> </w:t>
      </w:r>
      <w:r>
        <w:rPr/>
        <w:t>O.,</w:t>
      </w:r>
      <w:r>
        <w:rPr>
          <w:spacing w:val="-4"/>
        </w:rPr>
        <w:t> </w:t>
      </w:r>
      <w:r>
        <w:rPr/>
        <w:t>&amp;</w:t>
      </w:r>
      <w:r>
        <w:rPr>
          <w:spacing w:val="-3"/>
        </w:rPr>
        <w:t> </w:t>
      </w:r>
      <w:r>
        <w:rPr/>
        <w:t>Akerele,</w:t>
      </w:r>
      <w:r>
        <w:rPr>
          <w:spacing w:val="-4"/>
        </w:rPr>
        <w:t> </w:t>
      </w:r>
      <w:r>
        <w:rPr/>
        <w:t>A.</w:t>
      </w:r>
      <w:r>
        <w:rPr>
          <w:spacing w:val="-3"/>
        </w:rPr>
        <w:t> </w:t>
      </w:r>
      <w:r>
        <w:rPr/>
        <w:t>(2000).</w:t>
      </w:r>
      <w:r>
        <w:rPr>
          <w:spacing w:val="-4"/>
        </w:rPr>
        <w:t> </w:t>
      </w:r>
      <w:r>
        <w:rPr/>
        <w:t>Organisational</w:t>
      </w:r>
      <w:r>
        <w:rPr>
          <w:spacing w:val="-4"/>
        </w:rPr>
        <w:t> </w:t>
      </w:r>
      <w:r>
        <w:rPr/>
        <w:t>Change</w:t>
      </w:r>
      <w:r>
        <w:rPr>
          <w:spacing w:val="-3"/>
        </w:rPr>
        <w:t> </w:t>
      </w:r>
      <w:r>
        <w:rPr/>
        <w:t>in</w:t>
      </w:r>
      <w:r>
        <w:rPr>
          <w:spacing w:val="-3"/>
        </w:rPr>
        <w:t> </w:t>
      </w:r>
      <w:r>
        <w:rPr/>
        <w:t>Nigeria:</w:t>
      </w:r>
      <w:r>
        <w:rPr>
          <w:spacing w:val="-4"/>
        </w:rPr>
        <w:t> </w:t>
      </w:r>
      <w:r>
        <w:rPr/>
        <w:t>Some</w:t>
      </w:r>
      <w:r>
        <w:rPr>
          <w:spacing w:val="-4"/>
        </w:rPr>
        <w:t> </w:t>
      </w:r>
      <w:r>
        <w:rPr/>
        <w:t>empirical evidence.</w:t>
      </w:r>
      <w:r>
        <w:rPr>
          <w:spacing w:val="40"/>
        </w:rPr>
        <w:t> </w:t>
      </w:r>
      <w:r>
        <w:rPr>
          <w:i/>
        </w:rPr>
        <w:t>Management Review</w:t>
      </w:r>
      <w:r>
        <w:rPr/>
        <w:t>,</w:t>
      </w:r>
      <w:r>
        <w:rPr>
          <w:spacing w:val="40"/>
        </w:rPr>
        <w:t> </w:t>
      </w:r>
      <w:r>
        <w:rPr/>
        <w:t>11(1-7), 794- 807</w:t>
      </w:r>
    </w:p>
    <w:p>
      <w:pPr>
        <w:spacing w:line="360" w:lineRule="auto" w:before="200"/>
        <w:ind w:left="1540" w:right="0" w:hanging="721"/>
        <w:jc w:val="left"/>
        <w:rPr>
          <w:sz w:val="26"/>
        </w:rPr>
      </w:pPr>
      <w:r>
        <w:rPr>
          <w:sz w:val="26"/>
        </w:rPr>
        <w:t>Al-</w:t>
      </w:r>
      <w:r>
        <w:rPr>
          <w:spacing w:val="-3"/>
          <w:sz w:val="26"/>
        </w:rPr>
        <w:t> </w:t>
      </w:r>
      <w:r>
        <w:rPr>
          <w:sz w:val="26"/>
        </w:rPr>
        <w:t>Mashari,</w:t>
      </w:r>
      <w:r>
        <w:rPr>
          <w:spacing w:val="-3"/>
          <w:sz w:val="26"/>
        </w:rPr>
        <w:t> </w:t>
      </w:r>
      <w:r>
        <w:rPr>
          <w:sz w:val="26"/>
        </w:rPr>
        <w:t>M.,</w:t>
      </w:r>
      <w:r>
        <w:rPr>
          <w:spacing w:val="-3"/>
          <w:sz w:val="26"/>
        </w:rPr>
        <w:t> </w:t>
      </w:r>
      <w:r>
        <w:rPr>
          <w:sz w:val="26"/>
        </w:rPr>
        <w:t>&amp;</w:t>
      </w:r>
      <w:r>
        <w:rPr>
          <w:spacing w:val="-2"/>
          <w:sz w:val="26"/>
        </w:rPr>
        <w:t> </w:t>
      </w:r>
      <w:r>
        <w:rPr>
          <w:sz w:val="26"/>
        </w:rPr>
        <w:t>Zairi,</w:t>
      </w:r>
      <w:r>
        <w:rPr>
          <w:spacing w:val="-3"/>
          <w:sz w:val="26"/>
        </w:rPr>
        <w:t> </w:t>
      </w:r>
      <w:r>
        <w:rPr>
          <w:sz w:val="26"/>
        </w:rPr>
        <w:t>M.</w:t>
      </w:r>
      <w:r>
        <w:rPr>
          <w:spacing w:val="-2"/>
          <w:sz w:val="26"/>
        </w:rPr>
        <w:t> </w:t>
      </w:r>
      <w:r>
        <w:rPr>
          <w:sz w:val="26"/>
        </w:rPr>
        <w:t>(2000).</w:t>
      </w:r>
      <w:r>
        <w:rPr>
          <w:spacing w:val="-3"/>
          <w:sz w:val="26"/>
        </w:rPr>
        <w:t> </w:t>
      </w:r>
      <w:r>
        <w:rPr>
          <w:sz w:val="26"/>
        </w:rPr>
        <w:t>Revisiting</w:t>
      </w:r>
      <w:r>
        <w:rPr>
          <w:spacing w:val="-3"/>
          <w:sz w:val="26"/>
        </w:rPr>
        <w:t> </w:t>
      </w:r>
      <w:r>
        <w:rPr>
          <w:sz w:val="26"/>
        </w:rPr>
        <w:t>BPR:</w:t>
      </w:r>
      <w:r>
        <w:rPr>
          <w:spacing w:val="40"/>
          <w:sz w:val="26"/>
        </w:rPr>
        <w:t> </w:t>
      </w:r>
      <w:r>
        <w:rPr>
          <w:sz w:val="26"/>
        </w:rPr>
        <w:t>A</w:t>
      </w:r>
      <w:r>
        <w:rPr>
          <w:spacing w:val="-3"/>
          <w:sz w:val="26"/>
        </w:rPr>
        <w:t> </w:t>
      </w:r>
      <w:r>
        <w:rPr>
          <w:sz w:val="26"/>
        </w:rPr>
        <w:t>holistic</w:t>
      </w:r>
      <w:r>
        <w:rPr>
          <w:spacing w:val="-3"/>
          <w:sz w:val="26"/>
        </w:rPr>
        <w:t> </w:t>
      </w:r>
      <w:r>
        <w:rPr>
          <w:sz w:val="26"/>
        </w:rPr>
        <w:t>review</w:t>
      </w:r>
      <w:r>
        <w:rPr>
          <w:spacing w:val="-2"/>
          <w:sz w:val="26"/>
        </w:rPr>
        <w:t> </w:t>
      </w:r>
      <w:r>
        <w:rPr>
          <w:sz w:val="26"/>
        </w:rPr>
        <w:t>of</w:t>
      </w:r>
      <w:r>
        <w:rPr>
          <w:spacing w:val="-2"/>
          <w:sz w:val="26"/>
        </w:rPr>
        <w:t> </w:t>
      </w:r>
      <w:r>
        <w:rPr>
          <w:sz w:val="26"/>
        </w:rPr>
        <w:t>practice</w:t>
      </w:r>
      <w:r>
        <w:rPr>
          <w:spacing w:val="-3"/>
          <w:sz w:val="26"/>
        </w:rPr>
        <w:t> </w:t>
      </w:r>
      <w:r>
        <w:rPr>
          <w:sz w:val="26"/>
        </w:rPr>
        <w:t>and development. </w:t>
      </w:r>
      <w:r>
        <w:rPr>
          <w:i/>
          <w:sz w:val="26"/>
        </w:rPr>
        <w:t>Business process management journal</w:t>
      </w:r>
      <w:r>
        <w:rPr>
          <w:sz w:val="26"/>
        </w:rPr>
        <w:t>, 6 (1),0.</w:t>
      </w:r>
    </w:p>
    <w:p>
      <w:pPr>
        <w:pStyle w:val="BodyText"/>
        <w:spacing w:line="360" w:lineRule="auto" w:before="200"/>
        <w:ind w:left="1540" w:hanging="721"/>
        <w:jc w:val="left"/>
      </w:pPr>
      <w:r>
        <w:rPr/>
        <w:t>Allaire,</w:t>
      </w:r>
      <w:r>
        <w:rPr>
          <w:spacing w:val="80"/>
        </w:rPr>
        <w:t> </w:t>
      </w:r>
      <w:r>
        <w:rPr/>
        <w:t>Y.,</w:t>
      </w:r>
      <w:r>
        <w:rPr>
          <w:spacing w:val="80"/>
        </w:rPr>
        <w:t> </w:t>
      </w:r>
      <w:r>
        <w:rPr/>
        <w:t>&amp;</w:t>
      </w:r>
      <w:r>
        <w:rPr>
          <w:spacing w:val="80"/>
        </w:rPr>
        <w:t> </w:t>
      </w:r>
      <w:r>
        <w:rPr/>
        <w:t>Firsirotu,</w:t>
      </w:r>
      <w:r>
        <w:rPr>
          <w:spacing w:val="80"/>
        </w:rPr>
        <w:t> </w:t>
      </w:r>
      <w:r>
        <w:rPr/>
        <w:t>M.</w:t>
      </w:r>
      <w:r>
        <w:rPr>
          <w:spacing w:val="80"/>
        </w:rPr>
        <w:t> </w:t>
      </w:r>
      <w:r>
        <w:rPr/>
        <w:t>(1985).</w:t>
      </w:r>
      <w:r>
        <w:rPr>
          <w:spacing w:val="80"/>
        </w:rPr>
        <w:t> </w:t>
      </w:r>
      <w:r>
        <w:rPr/>
        <w:t>How</w:t>
      </w:r>
      <w:r>
        <w:rPr>
          <w:spacing w:val="80"/>
        </w:rPr>
        <w:t> </w:t>
      </w:r>
      <w:r>
        <w:rPr/>
        <w:t>to</w:t>
      </w:r>
      <w:r>
        <w:rPr>
          <w:spacing w:val="80"/>
        </w:rPr>
        <w:t> </w:t>
      </w:r>
      <w:r>
        <w:rPr/>
        <w:t>implement</w:t>
      </w:r>
      <w:r>
        <w:rPr>
          <w:spacing w:val="80"/>
        </w:rPr>
        <w:t> </w:t>
      </w:r>
      <w:r>
        <w:rPr/>
        <w:t>radical</w:t>
      </w:r>
      <w:r>
        <w:rPr>
          <w:spacing w:val="80"/>
        </w:rPr>
        <w:t> </w:t>
      </w:r>
      <w:r>
        <w:rPr/>
        <w:t>strategies</w:t>
      </w:r>
      <w:r>
        <w:rPr>
          <w:spacing w:val="80"/>
        </w:rPr>
        <w:t> </w:t>
      </w:r>
      <w:r>
        <w:rPr/>
        <w:t>in</w:t>
      </w:r>
      <w:r>
        <w:rPr>
          <w:spacing w:val="80"/>
        </w:rPr>
        <w:t> </w:t>
      </w:r>
      <w:r>
        <w:rPr/>
        <w:t>large Organisations. </w:t>
      </w:r>
      <w:r>
        <w:rPr>
          <w:i/>
        </w:rPr>
        <w:t>Sloan Management Review</w:t>
      </w:r>
      <w:r>
        <w:rPr/>
        <w:t>, 26 (3), 19-34.</w:t>
      </w:r>
    </w:p>
    <w:p>
      <w:pPr>
        <w:pStyle w:val="BodyText"/>
        <w:spacing w:line="360" w:lineRule="auto" w:before="200"/>
        <w:ind w:left="1540" w:right="1017" w:hanging="721"/>
      </w:pPr>
      <w:r>
        <w:rPr/>
        <w:t>Allen, J., Jimmiesson, N. L., Bordia, P., &amp;</w:t>
      </w:r>
      <w:r>
        <w:rPr>
          <w:spacing w:val="40"/>
        </w:rPr>
        <w:t> </w:t>
      </w:r>
      <w:r>
        <w:rPr/>
        <w:t>Irmer. B., E. (2007). Uncertainty during Organisational change: Managing</w:t>
      </w:r>
      <w:r>
        <w:rPr>
          <w:spacing w:val="40"/>
        </w:rPr>
        <w:t> </w:t>
      </w:r>
      <w:r>
        <w:rPr/>
        <w:t>perception through communication. </w:t>
      </w:r>
      <w:r>
        <w:rPr>
          <w:i/>
        </w:rPr>
        <w:t>Journal of Change Management</w:t>
      </w:r>
      <w:r>
        <w:rPr/>
        <w:t>, 7,( 2),187 - 210.</w:t>
      </w:r>
    </w:p>
    <w:p>
      <w:pPr>
        <w:spacing w:line="360" w:lineRule="auto" w:before="200"/>
        <w:ind w:left="1540" w:right="1017" w:hanging="721"/>
        <w:jc w:val="both"/>
        <w:rPr>
          <w:sz w:val="26"/>
        </w:rPr>
      </w:pPr>
      <w:r>
        <w:rPr>
          <w:sz w:val="26"/>
        </w:rPr>
        <w:t>Alvesson, M. (2004). </w:t>
      </w:r>
      <w:r>
        <w:rPr>
          <w:i/>
          <w:sz w:val="26"/>
        </w:rPr>
        <w:t>Knowledge work and knowledge intensive firms</w:t>
      </w:r>
      <w:r>
        <w:rPr>
          <w:sz w:val="26"/>
        </w:rPr>
        <w:t>. Oxford: Oxford University Press.</w:t>
      </w:r>
    </w:p>
    <w:p>
      <w:pPr>
        <w:spacing w:line="360" w:lineRule="auto" w:before="200"/>
        <w:ind w:left="1540" w:right="1017" w:hanging="721"/>
        <w:jc w:val="both"/>
        <w:rPr>
          <w:sz w:val="26"/>
        </w:rPr>
      </w:pPr>
      <w:r>
        <w:rPr>
          <w:sz w:val="26"/>
        </w:rPr>
        <w:t>American Management Association (1994) </w:t>
      </w:r>
      <w:r>
        <w:rPr>
          <w:i/>
          <w:sz w:val="26"/>
        </w:rPr>
        <w:t>Survey on change management</w:t>
      </w:r>
      <w:r>
        <w:rPr>
          <w:sz w:val="26"/>
        </w:rPr>
        <w:t>. New York: </w:t>
      </w:r>
      <w:r>
        <w:rPr>
          <w:spacing w:val="-4"/>
          <w:sz w:val="26"/>
        </w:rPr>
        <w:t>AMA.</w:t>
      </w:r>
    </w:p>
    <w:p>
      <w:pPr>
        <w:spacing w:line="360" w:lineRule="auto" w:before="200"/>
        <w:ind w:left="1540" w:right="0" w:hanging="721"/>
        <w:jc w:val="left"/>
        <w:rPr>
          <w:sz w:val="26"/>
        </w:rPr>
      </w:pPr>
      <w:r>
        <w:rPr>
          <w:sz w:val="26"/>
        </w:rPr>
        <w:t>Anderson,</w:t>
      </w:r>
      <w:r>
        <w:rPr>
          <w:spacing w:val="40"/>
          <w:sz w:val="26"/>
        </w:rPr>
        <w:t> </w:t>
      </w:r>
      <w:r>
        <w:rPr>
          <w:sz w:val="26"/>
        </w:rPr>
        <w:t>L.A.,</w:t>
      </w:r>
      <w:r>
        <w:rPr>
          <w:spacing w:val="40"/>
          <w:sz w:val="26"/>
        </w:rPr>
        <w:t> </w:t>
      </w:r>
      <w:r>
        <w:rPr>
          <w:sz w:val="26"/>
        </w:rPr>
        <w:t>&amp;</w:t>
      </w:r>
      <w:r>
        <w:rPr>
          <w:spacing w:val="40"/>
          <w:sz w:val="26"/>
        </w:rPr>
        <w:t> </w:t>
      </w:r>
      <w:r>
        <w:rPr>
          <w:sz w:val="26"/>
        </w:rPr>
        <w:t>Anderson,</w:t>
      </w:r>
      <w:r>
        <w:rPr>
          <w:spacing w:val="40"/>
          <w:sz w:val="26"/>
        </w:rPr>
        <w:t> </w:t>
      </w:r>
      <w:r>
        <w:rPr>
          <w:sz w:val="26"/>
        </w:rPr>
        <w:t>D.</w:t>
      </w:r>
      <w:r>
        <w:rPr>
          <w:spacing w:val="40"/>
          <w:sz w:val="26"/>
        </w:rPr>
        <w:t> </w:t>
      </w:r>
      <w:r>
        <w:rPr>
          <w:sz w:val="26"/>
        </w:rPr>
        <w:t>(2010).</w:t>
      </w:r>
      <w:r>
        <w:rPr>
          <w:spacing w:val="40"/>
          <w:sz w:val="26"/>
        </w:rPr>
        <w:t> </w:t>
      </w:r>
      <w:r>
        <w:rPr>
          <w:sz w:val="26"/>
        </w:rPr>
        <w:t>The</w:t>
      </w:r>
      <w:r>
        <w:rPr>
          <w:spacing w:val="40"/>
          <w:sz w:val="26"/>
        </w:rPr>
        <w:t> </w:t>
      </w:r>
      <w:r>
        <w:rPr>
          <w:sz w:val="26"/>
        </w:rPr>
        <w:t>Six</w:t>
      </w:r>
      <w:r>
        <w:rPr>
          <w:spacing w:val="40"/>
          <w:sz w:val="26"/>
        </w:rPr>
        <w:t> </w:t>
      </w:r>
      <w:r>
        <w:rPr>
          <w:sz w:val="26"/>
        </w:rPr>
        <w:t>Faulty</w:t>
      </w:r>
      <w:r>
        <w:rPr>
          <w:spacing w:val="40"/>
          <w:sz w:val="26"/>
        </w:rPr>
        <w:t> </w:t>
      </w:r>
      <w:r>
        <w:rPr>
          <w:sz w:val="26"/>
        </w:rPr>
        <w:t>Assumptions</w:t>
      </w:r>
      <w:r>
        <w:rPr>
          <w:spacing w:val="40"/>
          <w:sz w:val="26"/>
        </w:rPr>
        <w:t> </w:t>
      </w:r>
      <w:r>
        <w:rPr>
          <w:sz w:val="26"/>
        </w:rPr>
        <w:t>About</w:t>
      </w:r>
      <w:r>
        <w:rPr>
          <w:spacing w:val="40"/>
          <w:sz w:val="26"/>
        </w:rPr>
        <w:t> </w:t>
      </w:r>
      <w:r>
        <w:rPr>
          <w:sz w:val="26"/>
        </w:rPr>
        <w:t>Change Communications. </w:t>
      </w:r>
      <w:hyperlink r:id="rId33">
        <w:r>
          <w:rPr>
            <w:i/>
            <w:sz w:val="26"/>
            <w:u w:val="single"/>
          </w:rPr>
          <w:t>www.changeleadersnetwork.com/blog</w:t>
        </w:r>
      </w:hyperlink>
      <w:r>
        <w:rPr>
          <w:sz w:val="26"/>
        </w:rPr>
        <w:t>.</w:t>
      </w:r>
    </w:p>
    <w:p>
      <w:pPr>
        <w:pStyle w:val="BodyText"/>
        <w:spacing w:line="360" w:lineRule="auto" w:before="200"/>
        <w:ind w:left="1540" w:right="1019" w:hanging="721"/>
        <w:jc w:val="left"/>
      </w:pPr>
      <w:r>
        <w:rPr/>
        <w:t>Argote,</w:t>
      </w:r>
      <w:r>
        <w:rPr>
          <w:spacing w:val="40"/>
        </w:rPr>
        <w:t> </w:t>
      </w:r>
      <w:r>
        <w:rPr/>
        <w:t>L.,</w:t>
      </w:r>
      <w:r>
        <w:rPr>
          <w:spacing w:val="40"/>
        </w:rPr>
        <w:t> </w:t>
      </w:r>
      <w:r>
        <w:rPr/>
        <w:t>Goodman,P.S.,</w:t>
      </w:r>
      <w:r>
        <w:rPr>
          <w:spacing w:val="40"/>
        </w:rPr>
        <w:t> </w:t>
      </w:r>
      <w:r>
        <w:rPr/>
        <w:t>&amp;</w:t>
      </w:r>
      <w:r>
        <w:rPr>
          <w:spacing w:val="40"/>
        </w:rPr>
        <w:t> </w:t>
      </w:r>
      <w:r>
        <w:rPr/>
        <w:t>Schkade,D.</w:t>
      </w:r>
      <w:r>
        <w:rPr>
          <w:spacing w:val="40"/>
        </w:rPr>
        <w:t> </w:t>
      </w:r>
      <w:r>
        <w:rPr/>
        <w:t>(1983).</w:t>
      </w:r>
      <w:r>
        <w:rPr>
          <w:spacing w:val="40"/>
        </w:rPr>
        <w:t> </w:t>
      </w:r>
      <w:r>
        <w:rPr/>
        <w:t>The</w:t>
      </w:r>
      <w:r>
        <w:rPr>
          <w:spacing w:val="40"/>
        </w:rPr>
        <w:t> </w:t>
      </w:r>
      <w:r>
        <w:rPr/>
        <w:t>human</w:t>
      </w:r>
      <w:r>
        <w:rPr>
          <w:spacing w:val="40"/>
        </w:rPr>
        <w:t> </w:t>
      </w:r>
      <w:r>
        <w:rPr/>
        <w:t>side</w:t>
      </w:r>
      <w:r>
        <w:rPr>
          <w:spacing w:val="40"/>
        </w:rPr>
        <w:t> </w:t>
      </w:r>
      <w:r>
        <w:rPr/>
        <w:t>of</w:t>
      </w:r>
      <w:r>
        <w:rPr>
          <w:spacing w:val="40"/>
        </w:rPr>
        <w:t> </w:t>
      </w:r>
      <w:r>
        <w:rPr/>
        <w:t>robotics:</w:t>
      </w:r>
      <w:r>
        <w:rPr>
          <w:spacing w:val="40"/>
        </w:rPr>
        <w:t> </w:t>
      </w:r>
      <w:r>
        <w:rPr/>
        <w:t>how</w:t>
      </w:r>
      <w:r>
        <w:rPr>
          <w:spacing w:val="80"/>
        </w:rPr>
        <w:t> </w:t>
      </w:r>
      <w:r>
        <w:rPr/>
        <w:t>workers react to a robot. </w:t>
      </w:r>
      <w:r>
        <w:rPr>
          <w:i/>
        </w:rPr>
        <w:t>Sloan management review</w:t>
      </w:r>
      <w:r>
        <w:rPr/>
        <w:t>, 24,31-41.</w:t>
      </w:r>
    </w:p>
    <w:p>
      <w:pPr>
        <w:spacing w:after="0" w:line="360" w:lineRule="auto"/>
        <w:jc w:val="left"/>
        <w:sectPr>
          <w:pgSz w:w="12240" w:h="15840"/>
          <w:pgMar w:header="0" w:footer="1064" w:top="1360" w:bottom="1260" w:left="620" w:right="420"/>
        </w:sectPr>
      </w:pPr>
    </w:p>
    <w:p>
      <w:pPr>
        <w:pStyle w:val="BodyText"/>
        <w:spacing w:line="360" w:lineRule="auto" w:before="76"/>
        <w:ind w:left="1540" w:right="1016" w:hanging="721"/>
      </w:pPr>
      <w:r>
        <w:rPr/>
        <w:t>Argyris, C. (1976). Theories of Action that Inhibit Individual Learning. </w:t>
      </w:r>
      <w:r>
        <w:rPr>
          <w:i/>
        </w:rPr>
        <w:t>American Psychologist</w:t>
      </w:r>
      <w:r>
        <w:rPr/>
        <w:t>, 39, 638-654.</w:t>
      </w:r>
    </w:p>
    <w:p>
      <w:pPr>
        <w:spacing w:before="200"/>
        <w:ind w:left="820" w:right="0" w:firstLine="0"/>
        <w:jc w:val="left"/>
        <w:rPr>
          <w:sz w:val="26"/>
        </w:rPr>
      </w:pPr>
      <w:r>
        <w:rPr>
          <w:sz w:val="26"/>
        </w:rPr>
        <w:t>Argyris,</w:t>
      </w:r>
      <w:r>
        <w:rPr>
          <w:spacing w:val="-2"/>
          <w:sz w:val="26"/>
        </w:rPr>
        <w:t> </w:t>
      </w:r>
      <w:r>
        <w:rPr>
          <w:sz w:val="26"/>
        </w:rPr>
        <w:t>C.</w:t>
      </w:r>
      <w:r>
        <w:rPr>
          <w:spacing w:val="-2"/>
          <w:sz w:val="26"/>
        </w:rPr>
        <w:t> </w:t>
      </w:r>
      <w:r>
        <w:rPr>
          <w:sz w:val="26"/>
        </w:rPr>
        <w:t>(1994)</w:t>
      </w:r>
      <w:r>
        <w:rPr>
          <w:i/>
          <w:sz w:val="26"/>
        </w:rPr>
        <w:t>.</w:t>
      </w:r>
      <w:r>
        <w:rPr>
          <w:i/>
          <w:spacing w:val="-3"/>
          <w:sz w:val="26"/>
        </w:rPr>
        <w:t> </w:t>
      </w:r>
      <w:r>
        <w:rPr>
          <w:i/>
          <w:sz w:val="26"/>
        </w:rPr>
        <w:t>On</w:t>
      </w:r>
      <w:r>
        <w:rPr>
          <w:i/>
          <w:spacing w:val="-2"/>
          <w:sz w:val="26"/>
        </w:rPr>
        <w:t> </w:t>
      </w:r>
      <w:r>
        <w:rPr>
          <w:i/>
          <w:sz w:val="26"/>
        </w:rPr>
        <w:t>Organisational</w:t>
      </w:r>
      <w:r>
        <w:rPr>
          <w:i/>
          <w:spacing w:val="-2"/>
          <w:sz w:val="26"/>
        </w:rPr>
        <w:t> </w:t>
      </w:r>
      <w:r>
        <w:rPr>
          <w:i/>
          <w:sz w:val="26"/>
        </w:rPr>
        <w:t>Learning.</w:t>
      </w:r>
      <w:r>
        <w:rPr>
          <w:i/>
          <w:spacing w:val="-3"/>
          <w:sz w:val="26"/>
        </w:rPr>
        <w:t> </w:t>
      </w:r>
      <w:r>
        <w:rPr>
          <w:sz w:val="26"/>
        </w:rPr>
        <w:t>London:</w:t>
      </w:r>
      <w:r>
        <w:rPr>
          <w:spacing w:val="-1"/>
          <w:sz w:val="26"/>
        </w:rPr>
        <w:t> </w:t>
      </w:r>
      <w:r>
        <w:rPr>
          <w:spacing w:val="-2"/>
          <w:sz w:val="26"/>
        </w:rPr>
        <w:t>Blackwell.</w:t>
      </w:r>
    </w:p>
    <w:p>
      <w:pPr>
        <w:pStyle w:val="BodyText"/>
        <w:spacing w:before="50"/>
        <w:jc w:val="left"/>
      </w:pPr>
    </w:p>
    <w:p>
      <w:pPr>
        <w:spacing w:line="360" w:lineRule="auto" w:before="0"/>
        <w:ind w:left="820" w:right="1019" w:firstLine="0"/>
        <w:jc w:val="left"/>
        <w:rPr>
          <w:sz w:val="26"/>
        </w:rPr>
      </w:pPr>
      <w:r>
        <w:rPr>
          <w:sz w:val="26"/>
        </w:rPr>
        <w:t>Argyris,</w:t>
      </w:r>
      <w:r>
        <w:rPr>
          <w:spacing w:val="-3"/>
          <w:sz w:val="26"/>
        </w:rPr>
        <w:t> </w:t>
      </w:r>
      <w:r>
        <w:rPr>
          <w:sz w:val="26"/>
        </w:rPr>
        <w:t>C.</w:t>
      </w:r>
      <w:r>
        <w:rPr>
          <w:spacing w:val="-4"/>
          <w:sz w:val="26"/>
        </w:rPr>
        <w:t> </w:t>
      </w:r>
      <w:r>
        <w:rPr>
          <w:sz w:val="26"/>
        </w:rPr>
        <w:t>(2000)</w:t>
      </w:r>
      <w:r>
        <w:rPr>
          <w:spacing w:val="-3"/>
          <w:sz w:val="26"/>
        </w:rPr>
        <w:t> </w:t>
      </w:r>
      <w:r>
        <w:rPr>
          <w:sz w:val="26"/>
        </w:rPr>
        <w:t>.The</w:t>
      </w:r>
      <w:r>
        <w:rPr>
          <w:spacing w:val="-5"/>
          <w:sz w:val="26"/>
        </w:rPr>
        <w:t> </w:t>
      </w:r>
      <w:r>
        <w:rPr>
          <w:sz w:val="26"/>
        </w:rPr>
        <w:t>Relevance</w:t>
      </w:r>
      <w:r>
        <w:rPr>
          <w:spacing w:val="-3"/>
          <w:sz w:val="26"/>
        </w:rPr>
        <w:t> </w:t>
      </w:r>
      <w:r>
        <w:rPr>
          <w:sz w:val="26"/>
        </w:rPr>
        <w:t>of</w:t>
      </w:r>
      <w:r>
        <w:rPr>
          <w:spacing w:val="-4"/>
          <w:sz w:val="26"/>
        </w:rPr>
        <w:t> </w:t>
      </w:r>
      <w:r>
        <w:rPr>
          <w:sz w:val="26"/>
        </w:rPr>
        <w:t>Actionable</w:t>
      </w:r>
      <w:r>
        <w:rPr>
          <w:spacing w:val="-3"/>
          <w:sz w:val="26"/>
        </w:rPr>
        <w:t> </w:t>
      </w:r>
      <w:r>
        <w:rPr>
          <w:sz w:val="26"/>
        </w:rPr>
        <w:t>Knowledge</w:t>
      </w:r>
      <w:r>
        <w:rPr>
          <w:spacing w:val="-3"/>
          <w:sz w:val="26"/>
        </w:rPr>
        <w:t> </w:t>
      </w:r>
      <w:r>
        <w:rPr>
          <w:sz w:val="26"/>
        </w:rPr>
        <w:t>for</w:t>
      </w:r>
      <w:r>
        <w:rPr>
          <w:spacing w:val="-3"/>
          <w:sz w:val="26"/>
        </w:rPr>
        <w:t> </w:t>
      </w:r>
      <w:r>
        <w:rPr>
          <w:sz w:val="26"/>
        </w:rPr>
        <w:t>Breaking</w:t>
      </w:r>
      <w:r>
        <w:rPr>
          <w:spacing w:val="-3"/>
          <w:sz w:val="26"/>
        </w:rPr>
        <w:t> </w:t>
      </w:r>
      <w:r>
        <w:rPr>
          <w:sz w:val="26"/>
        </w:rPr>
        <w:t>the</w:t>
      </w:r>
      <w:r>
        <w:rPr>
          <w:spacing w:val="-3"/>
          <w:sz w:val="26"/>
        </w:rPr>
        <w:t> </w:t>
      </w:r>
      <w:r>
        <w:rPr>
          <w:sz w:val="26"/>
        </w:rPr>
        <w:t>Code.</w:t>
      </w:r>
      <w:r>
        <w:rPr>
          <w:spacing w:val="-4"/>
          <w:sz w:val="26"/>
        </w:rPr>
        <w:t> </w:t>
      </w:r>
      <w:r>
        <w:rPr>
          <w:sz w:val="26"/>
        </w:rPr>
        <w:t>In Beer,M., &amp; and Nohria,N. , </w:t>
      </w:r>
      <w:r>
        <w:rPr>
          <w:i/>
          <w:sz w:val="26"/>
        </w:rPr>
        <w:t>Breaking the Code of Change. Boston</w:t>
      </w:r>
      <w:r>
        <w:rPr>
          <w:sz w:val="26"/>
        </w:rPr>
        <w:t>: Harvard Business</w:t>
      </w:r>
    </w:p>
    <w:p>
      <w:pPr>
        <w:pStyle w:val="BodyText"/>
        <w:spacing w:before="1"/>
        <w:ind w:left="1540"/>
        <w:jc w:val="left"/>
      </w:pPr>
      <w:r>
        <w:rPr/>
        <w:t>School</w:t>
      </w:r>
      <w:r>
        <w:rPr>
          <w:spacing w:val="-2"/>
        </w:rPr>
        <w:t> Press.</w:t>
      </w:r>
    </w:p>
    <w:p>
      <w:pPr>
        <w:pStyle w:val="BodyText"/>
        <w:spacing w:before="50"/>
        <w:jc w:val="left"/>
      </w:pPr>
    </w:p>
    <w:p>
      <w:pPr>
        <w:spacing w:line="360" w:lineRule="auto" w:before="0"/>
        <w:ind w:left="1540" w:right="1016" w:hanging="721"/>
        <w:jc w:val="both"/>
        <w:rPr>
          <w:sz w:val="26"/>
        </w:rPr>
      </w:pPr>
      <w:r>
        <w:rPr>
          <w:sz w:val="26"/>
        </w:rPr>
        <w:t>Armenakis, A. A., &amp; Harris, S., G. (2002). Crafting a Change Message to Create Transformational Readiness. </w:t>
      </w:r>
      <w:r>
        <w:rPr>
          <w:i/>
          <w:sz w:val="26"/>
        </w:rPr>
        <w:t>Journal of Organisational Change Management, </w:t>
      </w:r>
      <w:r>
        <w:rPr>
          <w:sz w:val="26"/>
        </w:rPr>
        <w:t>15 (2), 169 -183.</w:t>
      </w:r>
    </w:p>
    <w:p>
      <w:pPr>
        <w:pStyle w:val="BodyText"/>
        <w:spacing w:line="360" w:lineRule="auto" w:before="200"/>
        <w:ind w:left="1540" w:right="1016" w:hanging="721"/>
      </w:pPr>
      <w:r>
        <w:rPr/>
        <w:t>Armenakis,</w:t>
      </w:r>
      <w:r>
        <w:rPr>
          <w:spacing w:val="-4"/>
        </w:rPr>
        <w:t> </w:t>
      </w:r>
      <w:r>
        <w:rPr/>
        <w:t>A.,</w:t>
      </w:r>
      <w:r>
        <w:rPr>
          <w:spacing w:val="-3"/>
        </w:rPr>
        <w:t> </w:t>
      </w:r>
      <w:r>
        <w:rPr/>
        <w:t>Harris,</w:t>
      </w:r>
      <w:r>
        <w:rPr>
          <w:spacing w:val="-2"/>
        </w:rPr>
        <w:t> </w:t>
      </w:r>
      <w:r>
        <w:rPr/>
        <w:t>S.C.,</w:t>
      </w:r>
      <w:r>
        <w:rPr>
          <w:spacing w:val="-3"/>
        </w:rPr>
        <w:t> </w:t>
      </w:r>
      <w:r>
        <w:rPr/>
        <w:t>&amp;</w:t>
      </w:r>
      <w:r>
        <w:rPr>
          <w:spacing w:val="-2"/>
        </w:rPr>
        <w:t> </w:t>
      </w:r>
      <w:r>
        <w:rPr/>
        <w:t>Fields,</w:t>
      </w:r>
      <w:r>
        <w:rPr>
          <w:spacing w:val="-3"/>
        </w:rPr>
        <w:t> </w:t>
      </w:r>
      <w:r>
        <w:rPr/>
        <w:t>H.</w:t>
      </w:r>
      <w:r>
        <w:rPr>
          <w:spacing w:val="-3"/>
        </w:rPr>
        <w:t> </w:t>
      </w:r>
      <w:r>
        <w:rPr/>
        <w:t>S.</w:t>
      </w:r>
      <w:r>
        <w:rPr>
          <w:spacing w:val="-3"/>
        </w:rPr>
        <w:t> </w:t>
      </w:r>
      <w:r>
        <w:rPr/>
        <w:t>(1999).</w:t>
      </w:r>
      <w:r>
        <w:rPr>
          <w:spacing w:val="-3"/>
        </w:rPr>
        <w:t> </w:t>
      </w:r>
      <w:r>
        <w:rPr/>
        <w:t>Paradigms</w:t>
      </w:r>
      <w:r>
        <w:rPr>
          <w:spacing w:val="-3"/>
        </w:rPr>
        <w:t> </w:t>
      </w:r>
      <w:r>
        <w:rPr/>
        <w:t>in Organisational</w:t>
      </w:r>
      <w:r>
        <w:rPr>
          <w:spacing w:val="-4"/>
        </w:rPr>
        <w:t> </w:t>
      </w:r>
      <w:r>
        <w:rPr/>
        <w:t>Change. Change Agent and Change Perspectives. In Posent T. G. (ed.). </w:t>
      </w:r>
      <w:r>
        <w:rPr>
          <w:i/>
        </w:rPr>
        <w:t>Handbook of Organisational Behaviour</w:t>
      </w:r>
      <w:r>
        <w:rPr/>
        <w:t>. New York: Marcel Dekker.</w:t>
      </w:r>
    </w:p>
    <w:p>
      <w:pPr>
        <w:pStyle w:val="BodyText"/>
        <w:spacing w:line="360" w:lineRule="auto" w:before="200"/>
        <w:ind w:left="1540" w:right="1019" w:hanging="721"/>
      </w:pPr>
      <w:r>
        <w:rPr/>
        <w:t>Armenakis, A.A, Harris, S.G., &amp; Mossholder, K.W. (1993). Creating Readiness for Organisational</w:t>
      </w:r>
      <w:r>
        <w:rPr>
          <w:spacing w:val="40"/>
        </w:rPr>
        <w:t> </w:t>
      </w:r>
      <w:r>
        <w:rPr/>
        <w:t>Change. </w:t>
      </w:r>
      <w:r>
        <w:rPr>
          <w:i/>
        </w:rPr>
        <w:t>Human Relations</w:t>
      </w:r>
      <w:r>
        <w:rPr/>
        <w:t>, 46 (6), 682-704.</w:t>
      </w:r>
    </w:p>
    <w:p>
      <w:pPr>
        <w:spacing w:line="360" w:lineRule="auto" w:before="201"/>
        <w:ind w:left="1540" w:right="1016" w:hanging="721"/>
        <w:jc w:val="both"/>
        <w:rPr>
          <w:sz w:val="26"/>
        </w:rPr>
      </w:pPr>
      <w:r>
        <w:rPr>
          <w:sz w:val="26"/>
        </w:rPr>
        <w:t>Armenakis, A.A., Harris, S.G., &amp; Fields, H.S. (1999). Making change permanent: A model for institutionalizing change. In Pasmore, W. &amp; Woodman,R. (eds.). </w:t>
      </w:r>
      <w:r>
        <w:rPr>
          <w:i/>
          <w:sz w:val="26"/>
        </w:rPr>
        <w:t>Research</w:t>
      </w:r>
      <w:r>
        <w:rPr>
          <w:i/>
          <w:spacing w:val="-3"/>
          <w:sz w:val="26"/>
        </w:rPr>
        <w:t> </w:t>
      </w:r>
      <w:r>
        <w:rPr>
          <w:i/>
          <w:sz w:val="26"/>
        </w:rPr>
        <w:t>in</w:t>
      </w:r>
      <w:r>
        <w:rPr>
          <w:i/>
          <w:spacing w:val="80"/>
          <w:sz w:val="26"/>
        </w:rPr>
        <w:t> </w:t>
      </w:r>
      <w:r>
        <w:rPr>
          <w:i/>
          <w:sz w:val="26"/>
        </w:rPr>
        <w:t>Organisational</w:t>
      </w:r>
      <w:r>
        <w:rPr>
          <w:i/>
          <w:spacing w:val="-3"/>
          <w:sz w:val="26"/>
        </w:rPr>
        <w:t> </w:t>
      </w:r>
      <w:r>
        <w:rPr>
          <w:i/>
          <w:sz w:val="26"/>
        </w:rPr>
        <w:t>change</w:t>
      </w:r>
      <w:r>
        <w:rPr>
          <w:i/>
          <w:spacing w:val="-4"/>
          <w:sz w:val="26"/>
        </w:rPr>
        <w:t> </w:t>
      </w:r>
      <w:r>
        <w:rPr>
          <w:i/>
          <w:sz w:val="26"/>
        </w:rPr>
        <w:t>and</w:t>
      </w:r>
      <w:r>
        <w:rPr>
          <w:i/>
          <w:spacing w:val="-2"/>
          <w:sz w:val="26"/>
        </w:rPr>
        <w:t> </w:t>
      </w:r>
      <w:r>
        <w:rPr>
          <w:i/>
          <w:sz w:val="26"/>
        </w:rPr>
        <w:t>development</w:t>
      </w:r>
      <w:r>
        <w:rPr>
          <w:sz w:val="26"/>
        </w:rPr>
        <w:t>,</w:t>
      </w:r>
      <w:r>
        <w:rPr>
          <w:spacing w:val="-3"/>
          <w:sz w:val="26"/>
        </w:rPr>
        <w:t> </w:t>
      </w:r>
      <w:r>
        <w:rPr>
          <w:sz w:val="26"/>
        </w:rPr>
        <w:t>Vol.xii,</w:t>
      </w:r>
      <w:r>
        <w:rPr>
          <w:spacing w:val="-3"/>
          <w:sz w:val="26"/>
        </w:rPr>
        <w:t> </w:t>
      </w:r>
      <w:r>
        <w:rPr>
          <w:sz w:val="26"/>
        </w:rPr>
        <w:t>Greenwich</w:t>
      </w:r>
      <w:r>
        <w:rPr>
          <w:spacing w:val="-2"/>
          <w:sz w:val="26"/>
        </w:rPr>
        <w:t> </w:t>
      </w:r>
      <w:r>
        <w:rPr>
          <w:sz w:val="26"/>
        </w:rPr>
        <w:t>Ct:</w:t>
      </w:r>
      <w:r>
        <w:rPr>
          <w:spacing w:val="-3"/>
          <w:sz w:val="26"/>
        </w:rPr>
        <w:t> </w:t>
      </w:r>
      <w:r>
        <w:rPr>
          <w:sz w:val="26"/>
        </w:rPr>
        <w:t>JAI </w:t>
      </w:r>
      <w:r>
        <w:rPr>
          <w:spacing w:val="-2"/>
          <w:sz w:val="26"/>
        </w:rPr>
        <w:t>Press.</w:t>
      </w:r>
    </w:p>
    <w:p>
      <w:pPr>
        <w:pStyle w:val="BodyText"/>
        <w:spacing w:line="360" w:lineRule="auto" w:before="200"/>
        <w:ind w:left="1540" w:right="1017" w:hanging="721"/>
      </w:pPr>
      <w:r>
        <w:rPr/>
        <w:t>Armeriakis, A. A., &amp; Bedeian, A. G. (1991). Organisational Change: A Review of</w:t>
      </w:r>
      <w:r>
        <w:rPr>
          <w:spacing w:val="40"/>
        </w:rPr>
        <w:t> </w:t>
      </w:r>
      <w:r>
        <w:rPr/>
        <w:t>Theory and</w:t>
      </w:r>
      <w:r>
        <w:rPr>
          <w:spacing w:val="40"/>
        </w:rPr>
        <w:t>  </w:t>
      </w:r>
      <w:r>
        <w:rPr/>
        <w:t>Research in the 1990s. J</w:t>
      </w:r>
      <w:r>
        <w:rPr>
          <w:i/>
        </w:rPr>
        <w:t>ournal of Management, </w:t>
      </w:r>
      <w:r>
        <w:rPr/>
        <w:t>25,</w:t>
      </w:r>
      <w:r>
        <w:rPr>
          <w:spacing w:val="40"/>
        </w:rPr>
        <w:t> </w:t>
      </w:r>
      <w:r>
        <w:rPr/>
        <w:t>293-315.</w:t>
      </w:r>
    </w:p>
    <w:p>
      <w:pPr>
        <w:pStyle w:val="BodyText"/>
        <w:spacing w:line="360" w:lineRule="auto" w:before="200"/>
        <w:ind w:left="1540" w:right="1017" w:hanging="721"/>
      </w:pPr>
      <w:r>
        <w:rPr/>
        <w:t>Armeriakis, A., A., &amp; Bedeian, A., G. (1991). Organisational Change: A Review of Theory and</w:t>
      </w:r>
      <w:r>
        <w:rPr>
          <w:spacing w:val="40"/>
        </w:rPr>
        <w:t>  </w:t>
      </w:r>
      <w:r>
        <w:rPr/>
        <w:t>Research in the 1990s. </w:t>
      </w:r>
      <w:r>
        <w:rPr>
          <w:i/>
        </w:rPr>
        <w:t>Journal of Management </w:t>
      </w:r>
      <w:r>
        <w:rPr/>
        <w:t>, 25,</w:t>
      </w:r>
      <w:r>
        <w:rPr>
          <w:spacing w:val="40"/>
        </w:rPr>
        <w:t> </w:t>
      </w:r>
      <w:r>
        <w:rPr/>
        <w:t>293-315.</w:t>
      </w:r>
    </w:p>
    <w:p>
      <w:pPr>
        <w:spacing w:line="360" w:lineRule="auto" w:before="200"/>
        <w:ind w:left="1540" w:right="1016" w:hanging="721"/>
        <w:jc w:val="both"/>
        <w:rPr>
          <w:sz w:val="26"/>
        </w:rPr>
      </w:pPr>
      <w:r>
        <w:rPr>
          <w:sz w:val="26"/>
        </w:rPr>
        <w:t>Armstrong, M. (2009). </w:t>
      </w:r>
      <w:r>
        <w:rPr>
          <w:i/>
          <w:sz w:val="26"/>
        </w:rPr>
        <w:t>A hand book of human resource management practice</w:t>
      </w:r>
      <w:r>
        <w:rPr>
          <w:sz w:val="26"/>
        </w:rPr>
        <w:t>. London: Kogan page.</w:t>
      </w:r>
    </w:p>
    <w:p>
      <w:pPr>
        <w:spacing w:after="0" w:line="360" w:lineRule="auto"/>
        <w:jc w:val="both"/>
        <w:rPr>
          <w:sz w:val="26"/>
        </w:rPr>
        <w:sectPr>
          <w:pgSz w:w="12240" w:h="15840"/>
          <w:pgMar w:header="0" w:footer="1064" w:top="1360" w:bottom="1260" w:left="620" w:right="420"/>
        </w:sectPr>
      </w:pPr>
    </w:p>
    <w:p>
      <w:pPr>
        <w:spacing w:line="360" w:lineRule="auto" w:before="76"/>
        <w:ind w:left="1540" w:right="1019" w:hanging="721"/>
        <w:jc w:val="both"/>
        <w:rPr>
          <w:sz w:val="26"/>
        </w:rPr>
      </w:pPr>
      <w:r>
        <w:rPr>
          <w:sz w:val="26"/>
        </w:rPr>
        <w:t>Audia</w:t>
      </w:r>
      <w:r>
        <w:rPr>
          <w:spacing w:val="40"/>
          <w:sz w:val="26"/>
        </w:rPr>
        <w:t> </w:t>
      </w:r>
      <w:r>
        <w:rPr>
          <w:sz w:val="26"/>
        </w:rPr>
        <w:t>P. G., &amp; Brion, S. (2007). Reluctant to Change: Self Enhancing Responses to Diverging Performance Measures. </w:t>
      </w:r>
      <w:r>
        <w:rPr>
          <w:i/>
          <w:sz w:val="26"/>
        </w:rPr>
        <w:t>Organisational Behaviour and Human</w:t>
      </w:r>
      <w:r>
        <w:rPr>
          <w:i/>
          <w:spacing w:val="40"/>
          <w:sz w:val="26"/>
        </w:rPr>
        <w:t> </w:t>
      </w:r>
      <w:r>
        <w:rPr>
          <w:i/>
          <w:sz w:val="26"/>
        </w:rPr>
        <w:t>Decision Processes</w:t>
      </w:r>
      <w:r>
        <w:rPr>
          <w:sz w:val="26"/>
        </w:rPr>
        <w:t>, 102, 255 -269.</w:t>
      </w:r>
    </w:p>
    <w:p>
      <w:pPr>
        <w:pStyle w:val="BodyText"/>
        <w:spacing w:line="360" w:lineRule="auto" w:before="200"/>
        <w:ind w:left="1540" w:right="1017" w:hanging="721"/>
      </w:pPr>
      <w:r>
        <w:rPr/>
        <w:t>Audia P.G., Locke, E. A., &amp; Smith, K.G. (2000). The Paradox of Success : An Archival Study of Strategic Persistence Following Radical Environmental Change.</w:t>
      </w:r>
      <w:r>
        <w:rPr>
          <w:spacing w:val="40"/>
        </w:rPr>
        <w:t> </w:t>
      </w:r>
      <w:r>
        <w:rPr>
          <w:i/>
        </w:rPr>
        <w:t>Academy of Management Journal</w:t>
      </w:r>
      <w:r>
        <w:rPr/>
        <w:t>, 43, 887 – 853.</w:t>
      </w:r>
    </w:p>
    <w:p>
      <w:pPr>
        <w:spacing w:line="360" w:lineRule="auto" w:before="201"/>
        <w:ind w:left="1540" w:right="1015" w:hanging="721"/>
        <w:jc w:val="both"/>
        <w:rPr>
          <w:sz w:val="26"/>
        </w:rPr>
      </w:pPr>
      <w:r>
        <w:rPr>
          <w:sz w:val="26"/>
        </w:rPr>
        <w:t>Avolio,B.J., Bass, B.M., &amp; Jung, D.I. (1999). Re–examining the Components of Transformational and Transactional Leadership Using the Multifactor Leadership Questionnaire. </w:t>
      </w:r>
      <w:r>
        <w:rPr>
          <w:i/>
          <w:sz w:val="26"/>
        </w:rPr>
        <w:t>Journal of occupational and Organisational psychology</w:t>
      </w:r>
      <w:r>
        <w:rPr>
          <w:sz w:val="26"/>
        </w:rPr>
        <w:t>,72, 441- </w:t>
      </w:r>
      <w:r>
        <w:rPr>
          <w:spacing w:val="-4"/>
          <w:sz w:val="26"/>
        </w:rPr>
        <w:t>462.</w:t>
      </w:r>
    </w:p>
    <w:p>
      <w:pPr>
        <w:spacing w:before="199"/>
        <w:ind w:left="820" w:right="0" w:firstLine="0"/>
        <w:jc w:val="both"/>
        <w:rPr>
          <w:sz w:val="26"/>
        </w:rPr>
      </w:pPr>
      <w:r>
        <w:rPr>
          <w:sz w:val="26"/>
        </w:rPr>
        <w:t>Axelood,</w:t>
      </w:r>
      <w:r>
        <w:rPr>
          <w:spacing w:val="-1"/>
          <w:sz w:val="26"/>
        </w:rPr>
        <w:t> </w:t>
      </w:r>
      <w:r>
        <w:rPr>
          <w:sz w:val="26"/>
        </w:rPr>
        <w:t>S. (1999).</w:t>
      </w:r>
      <w:r>
        <w:rPr>
          <w:spacing w:val="1"/>
          <w:sz w:val="26"/>
        </w:rPr>
        <w:t> </w:t>
      </w:r>
      <w:r>
        <w:rPr>
          <w:i/>
          <w:sz w:val="26"/>
        </w:rPr>
        <w:t>Work and</w:t>
      </w:r>
      <w:r>
        <w:rPr>
          <w:i/>
          <w:spacing w:val="2"/>
          <w:sz w:val="26"/>
        </w:rPr>
        <w:t> </w:t>
      </w:r>
      <w:r>
        <w:rPr>
          <w:i/>
          <w:sz w:val="26"/>
        </w:rPr>
        <w:t>the Evolving</w:t>
      </w:r>
      <w:r>
        <w:rPr>
          <w:i/>
          <w:spacing w:val="1"/>
          <w:sz w:val="26"/>
        </w:rPr>
        <w:t> </w:t>
      </w:r>
      <w:r>
        <w:rPr>
          <w:i/>
          <w:sz w:val="26"/>
        </w:rPr>
        <w:t>Self: Theoretical</w:t>
      </w:r>
      <w:r>
        <w:rPr>
          <w:i/>
          <w:spacing w:val="2"/>
          <w:sz w:val="26"/>
        </w:rPr>
        <w:t> </w:t>
      </w:r>
      <w:r>
        <w:rPr>
          <w:i/>
          <w:sz w:val="26"/>
        </w:rPr>
        <w:t>and Dixical</w:t>
      </w:r>
      <w:r>
        <w:rPr>
          <w:i/>
          <w:spacing w:val="1"/>
          <w:sz w:val="26"/>
        </w:rPr>
        <w:t> </w:t>
      </w:r>
      <w:r>
        <w:rPr>
          <w:i/>
          <w:spacing w:val="-2"/>
          <w:sz w:val="26"/>
        </w:rPr>
        <w:t>Considerations</w:t>
      </w:r>
      <w:r>
        <w:rPr>
          <w:spacing w:val="-2"/>
          <w:sz w:val="26"/>
        </w:rPr>
        <w:t>.</w:t>
      </w:r>
    </w:p>
    <w:p>
      <w:pPr>
        <w:pStyle w:val="BodyText"/>
        <w:spacing w:before="150"/>
        <w:ind w:left="1540"/>
        <w:jc w:val="left"/>
      </w:pPr>
      <w:r>
        <w:rPr/>
        <w:t>New</w:t>
      </w:r>
      <w:r>
        <w:rPr>
          <w:spacing w:val="-1"/>
        </w:rPr>
        <w:t> </w:t>
      </w:r>
      <w:r>
        <w:rPr/>
        <w:t>Jersey:</w:t>
      </w:r>
      <w:r>
        <w:rPr>
          <w:spacing w:val="-1"/>
        </w:rPr>
        <w:t> </w:t>
      </w:r>
      <w:r>
        <w:rPr/>
        <w:t>Analytic</w:t>
      </w:r>
      <w:r>
        <w:rPr>
          <w:spacing w:val="-1"/>
        </w:rPr>
        <w:t> </w:t>
      </w:r>
      <w:r>
        <w:rPr>
          <w:spacing w:val="-2"/>
        </w:rPr>
        <w:t>Press.</w:t>
      </w:r>
    </w:p>
    <w:p>
      <w:pPr>
        <w:pStyle w:val="BodyText"/>
        <w:spacing w:before="50"/>
        <w:jc w:val="left"/>
      </w:pPr>
    </w:p>
    <w:p>
      <w:pPr>
        <w:pStyle w:val="BodyText"/>
        <w:spacing w:line="360" w:lineRule="auto"/>
        <w:ind w:left="1540" w:right="1019" w:hanging="721"/>
        <w:jc w:val="left"/>
      </w:pPr>
      <w:r>
        <w:rPr/>
        <w:t>Barrett,</w:t>
      </w:r>
      <w:r>
        <w:rPr>
          <w:spacing w:val="-2"/>
        </w:rPr>
        <w:t> </w:t>
      </w:r>
      <w:r>
        <w:rPr/>
        <w:t>J.D.(2002).</w:t>
      </w:r>
      <w:r>
        <w:rPr>
          <w:spacing w:val="-3"/>
        </w:rPr>
        <w:t> </w:t>
      </w:r>
      <w:r>
        <w:rPr/>
        <w:t>Change</w:t>
      </w:r>
      <w:r>
        <w:rPr>
          <w:spacing w:val="-3"/>
        </w:rPr>
        <w:t> </w:t>
      </w:r>
      <w:r>
        <w:rPr/>
        <w:t>Communication:</w:t>
      </w:r>
      <w:r>
        <w:rPr>
          <w:spacing w:val="-2"/>
        </w:rPr>
        <w:t> </w:t>
      </w:r>
      <w:r>
        <w:rPr/>
        <w:t>Using</w:t>
      </w:r>
      <w:r>
        <w:rPr>
          <w:spacing w:val="-2"/>
        </w:rPr>
        <w:t> </w:t>
      </w:r>
      <w:r>
        <w:rPr/>
        <w:t>Strategic</w:t>
      </w:r>
      <w:r>
        <w:rPr>
          <w:spacing w:val="-2"/>
        </w:rPr>
        <w:t> </w:t>
      </w:r>
      <w:r>
        <w:rPr/>
        <w:t>Employees</w:t>
      </w:r>
      <w:r>
        <w:rPr>
          <w:spacing w:val="-2"/>
        </w:rPr>
        <w:t> </w:t>
      </w:r>
      <w:r>
        <w:rPr/>
        <w:t>Communication to Facilitates Major Change. </w:t>
      </w:r>
      <w:r>
        <w:rPr>
          <w:i/>
        </w:rPr>
        <w:t>Corporate Communication</w:t>
      </w:r>
      <w:r>
        <w:rPr/>
        <w:t>, 7(4), 219 -231.</w:t>
      </w:r>
    </w:p>
    <w:p>
      <w:pPr>
        <w:spacing w:line="360" w:lineRule="auto" w:before="200"/>
        <w:ind w:left="1540" w:right="1019" w:hanging="721"/>
        <w:jc w:val="left"/>
        <w:rPr>
          <w:sz w:val="26"/>
        </w:rPr>
      </w:pPr>
      <w:r>
        <w:rPr>
          <w:sz w:val="26"/>
        </w:rPr>
        <w:t>Bass, B. M., &amp; Stogdill, R. M.(1998). </w:t>
      </w:r>
      <w:r>
        <w:rPr>
          <w:i/>
          <w:sz w:val="26"/>
        </w:rPr>
        <w:t>Handbook of Leadership: Theory, Research and</w:t>
      </w:r>
      <w:r>
        <w:rPr>
          <w:i/>
          <w:spacing w:val="80"/>
          <w:w w:val="150"/>
          <w:sz w:val="26"/>
        </w:rPr>
        <w:t> </w:t>
      </w:r>
      <w:r>
        <w:rPr>
          <w:i/>
          <w:sz w:val="26"/>
        </w:rPr>
        <w:t>Managerial Application. </w:t>
      </w:r>
      <w:r>
        <w:rPr>
          <w:sz w:val="26"/>
        </w:rPr>
        <w:t>New York: Free Press.</w:t>
      </w:r>
    </w:p>
    <w:p>
      <w:pPr>
        <w:spacing w:line="360" w:lineRule="auto" w:before="200"/>
        <w:ind w:left="1540" w:right="1019" w:hanging="721"/>
        <w:jc w:val="left"/>
        <w:rPr>
          <w:sz w:val="26"/>
        </w:rPr>
      </w:pPr>
      <w:r>
        <w:rPr>
          <w:sz w:val="26"/>
        </w:rPr>
        <w:t>Bass,</w:t>
      </w:r>
      <w:r>
        <w:rPr>
          <w:spacing w:val="-3"/>
          <w:sz w:val="26"/>
        </w:rPr>
        <w:t> </w:t>
      </w:r>
      <w:r>
        <w:rPr>
          <w:sz w:val="26"/>
        </w:rPr>
        <w:t>B.M</w:t>
      </w:r>
      <w:r>
        <w:rPr>
          <w:spacing w:val="-4"/>
          <w:sz w:val="26"/>
        </w:rPr>
        <w:t> </w:t>
      </w:r>
      <w:r>
        <w:rPr>
          <w:sz w:val="26"/>
        </w:rPr>
        <w:t>&amp;.,</w:t>
      </w:r>
      <w:r>
        <w:rPr>
          <w:spacing w:val="-3"/>
          <w:sz w:val="26"/>
        </w:rPr>
        <w:t> </w:t>
      </w:r>
      <w:r>
        <w:rPr>
          <w:sz w:val="26"/>
        </w:rPr>
        <w:t>Stogdill,</w:t>
      </w:r>
      <w:r>
        <w:rPr>
          <w:spacing w:val="-3"/>
          <w:sz w:val="26"/>
        </w:rPr>
        <w:t> </w:t>
      </w:r>
      <w:r>
        <w:rPr>
          <w:sz w:val="26"/>
        </w:rPr>
        <w:t>R.M.(1990).</w:t>
      </w:r>
      <w:r>
        <w:rPr>
          <w:spacing w:val="-3"/>
          <w:sz w:val="26"/>
        </w:rPr>
        <w:t> </w:t>
      </w:r>
      <w:r>
        <w:rPr>
          <w:sz w:val="26"/>
        </w:rPr>
        <w:t>Leadership</w:t>
      </w:r>
      <w:r>
        <w:rPr>
          <w:spacing w:val="-4"/>
          <w:sz w:val="26"/>
        </w:rPr>
        <w:t> </w:t>
      </w:r>
      <w:r>
        <w:rPr>
          <w:sz w:val="26"/>
        </w:rPr>
        <w:t>Theories.</w:t>
      </w:r>
      <w:r>
        <w:rPr>
          <w:spacing w:val="-3"/>
          <w:sz w:val="26"/>
        </w:rPr>
        <w:t> </w:t>
      </w:r>
      <w:r>
        <w:rPr>
          <w:sz w:val="26"/>
        </w:rPr>
        <w:t>In</w:t>
      </w:r>
      <w:r>
        <w:rPr>
          <w:spacing w:val="-3"/>
          <w:sz w:val="26"/>
        </w:rPr>
        <w:t> </w:t>
      </w:r>
      <w:r>
        <w:rPr>
          <w:sz w:val="26"/>
        </w:rPr>
        <w:t>Bass</w:t>
      </w:r>
      <w:r>
        <w:rPr>
          <w:spacing w:val="-4"/>
          <w:sz w:val="26"/>
        </w:rPr>
        <w:t> </w:t>
      </w:r>
      <w:r>
        <w:rPr>
          <w:sz w:val="26"/>
        </w:rPr>
        <w:t>and</w:t>
      </w:r>
      <w:r>
        <w:rPr>
          <w:spacing w:val="-4"/>
          <w:sz w:val="26"/>
        </w:rPr>
        <w:t> </w:t>
      </w:r>
      <w:r>
        <w:rPr>
          <w:sz w:val="26"/>
        </w:rPr>
        <w:t>Stogdill</w:t>
      </w:r>
      <w:r>
        <w:rPr>
          <w:spacing w:val="-4"/>
          <w:sz w:val="26"/>
        </w:rPr>
        <w:t> </w:t>
      </w:r>
      <w:r>
        <w:rPr>
          <w:sz w:val="26"/>
        </w:rPr>
        <w:t>(eds.)</w:t>
      </w:r>
      <w:r>
        <w:rPr>
          <w:spacing w:val="-3"/>
          <w:sz w:val="26"/>
        </w:rPr>
        <w:t> </w:t>
      </w:r>
      <w:r>
        <w:rPr>
          <w:sz w:val="26"/>
        </w:rPr>
        <w:t>. </w:t>
      </w:r>
      <w:r>
        <w:rPr>
          <w:i/>
          <w:sz w:val="26"/>
        </w:rPr>
        <w:t>Handbook of</w:t>
      </w:r>
      <w:r>
        <w:rPr>
          <w:i/>
          <w:spacing w:val="40"/>
          <w:sz w:val="26"/>
        </w:rPr>
        <w:t> </w:t>
      </w:r>
      <w:r>
        <w:rPr>
          <w:i/>
          <w:sz w:val="26"/>
        </w:rPr>
        <w:t>leadership: Theory, research and management</w:t>
      </w:r>
      <w:r>
        <w:rPr>
          <w:sz w:val="26"/>
        </w:rPr>
        <w:t>. New York: Free </w:t>
      </w:r>
      <w:r>
        <w:rPr>
          <w:spacing w:val="-2"/>
          <w:sz w:val="26"/>
        </w:rPr>
        <w:t>Press.</w:t>
      </w:r>
    </w:p>
    <w:p>
      <w:pPr>
        <w:pStyle w:val="BodyText"/>
        <w:spacing w:line="360" w:lineRule="auto" w:before="200"/>
        <w:ind w:left="1540" w:right="1016" w:hanging="721"/>
      </w:pPr>
      <w:r>
        <w:rPr/>
        <w:t>Bass, B.M, Jung,D., Avolio,B.J., &amp; Berson, D. (2003). Predicting Unit Performance by Assessing Transformational and Transactional Leadership. </w:t>
      </w:r>
      <w:r>
        <w:rPr>
          <w:i/>
        </w:rPr>
        <w:t>Journal of Applied Psychology</w:t>
      </w:r>
      <w:r>
        <w:rPr/>
        <w:t>, 88(2), 207-218.</w:t>
      </w:r>
    </w:p>
    <w:p>
      <w:pPr>
        <w:pStyle w:val="BodyText"/>
        <w:spacing w:line="360" w:lineRule="auto" w:before="200"/>
        <w:ind w:left="1540" w:right="1149" w:hanging="721"/>
      </w:pPr>
      <w:r>
        <w:rPr/>
        <w:t>Bass,</w:t>
      </w:r>
      <w:r>
        <w:rPr>
          <w:spacing w:val="-4"/>
        </w:rPr>
        <w:t> </w:t>
      </w:r>
      <w:r>
        <w:rPr/>
        <w:t>B.M.</w:t>
      </w:r>
      <w:r>
        <w:rPr>
          <w:spacing w:val="-5"/>
        </w:rPr>
        <w:t> </w:t>
      </w:r>
      <w:r>
        <w:rPr/>
        <w:t>(1990).</w:t>
      </w:r>
      <w:r>
        <w:rPr>
          <w:spacing w:val="-4"/>
        </w:rPr>
        <w:t> </w:t>
      </w:r>
      <w:r>
        <w:rPr/>
        <w:t>From</w:t>
      </w:r>
      <w:r>
        <w:rPr>
          <w:spacing w:val="-5"/>
        </w:rPr>
        <w:t> </w:t>
      </w:r>
      <w:r>
        <w:rPr/>
        <w:t>Transactional</w:t>
      </w:r>
      <w:r>
        <w:rPr>
          <w:spacing w:val="-5"/>
        </w:rPr>
        <w:t> </w:t>
      </w:r>
      <w:r>
        <w:rPr/>
        <w:t>to</w:t>
      </w:r>
      <w:r>
        <w:rPr>
          <w:spacing w:val="-4"/>
        </w:rPr>
        <w:t> </w:t>
      </w:r>
      <w:r>
        <w:rPr/>
        <w:t>transformational</w:t>
      </w:r>
      <w:r>
        <w:rPr>
          <w:spacing w:val="-5"/>
        </w:rPr>
        <w:t> </w:t>
      </w:r>
      <w:r>
        <w:rPr/>
        <w:t>leadership:</w:t>
      </w:r>
      <w:r>
        <w:rPr>
          <w:spacing w:val="-4"/>
        </w:rPr>
        <w:t> </w:t>
      </w:r>
      <w:r>
        <w:rPr/>
        <w:t>Learning</w:t>
      </w:r>
      <w:r>
        <w:rPr>
          <w:spacing w:val="-4"/>
        </w:rPr>
        <w:t> </w:t>
      </w:r>
      <w:r>
        <w:rPr/>
        <w:t>to</w:t>
      </w:r>
      <w:r>
        <w:rPr>
          <w:spacing w:val="-4"/>
        </w:rPr>
        <w:t> </w:t>
      </w:r>
      <w:r>
        <w:rPr/>
        <w:t>share the vision.</w:t>
      </w:r>
      <w:r>
        <w:rPr>
          <w:spacing w:val="40"/>
        </w:rPr>
        <w:t> </w:t>
      </w:r>
      <w:r>
        <w:rPr>
          <w:i/>
        </w:rPr>
        <w:t>Organisational Dynamics</w:t>
      </w:r>
      <w:r>
        <w:rPr/>
        <w:t>, 18 (3), 19-31.</w:t>
      </w:r>
    </w:p>
    <w:p>
      <w:pPr>
        <w:spacing w:before="201"/>
        <w:ind w:left="820" w:right="0" w:firstLine="0"/>
        <w:jc w:val="both"/>
        <w:rPr>
          <w:sz w:val="26"/>
        </w:rPr>
      </w:pPr>
      <w:r>
        <w:rPr>
          <w:sz w:val="26"/>
        </w:rPr>
        <w:t>Bass,B.M.,&amp;</w:t>
      </w:r>
      <w:r>
        <w:rPr>
          <w:spacing w:val="-5"/>
          <w:sz w:val="26"/>
        </w:rPr>
        <w:t> </w:t>
      </w:r>
      <w:r>
        <w:rPr>
          <w:sz w:val="26"/>
        </w:rPr>
        <w:t>Riggo,</w:t>
      </w:r>
      <w:r>
        <w:rPr>
          <w:spacing w:val="-2"/>
          <w:sz w:val="26"/>
        </w:rPr>
        <w:t> </w:t>
      </w:r>
      <w:r>
        <w:rPr>
          <w:sz w:val="26"/>
        </w:rPr>
        <w:t>R.E.</w:t>
      </w:r>
      <w:r>
        <w:rPr>
          <w:spacing w:val="-3"/>
          <w:sz w:val="26"/>
        </w:rPr>
        <w:t> </w:t>
      </w:r>
      <w:r>
        <w:rPr>
          <w:sz w:val="26"/>
        </w:rPr>
        <w:t>(2006).</w:t>
      </w:r>
      <w:r>
        <w:rPr>
          <w:spacing w:val="-3"/>
          <w:sz w:val="26"/>
        </w:rPr>
        <w:t> </w:t>
      </w:r>
      <w:r>
        <w:rPr>
          <w:i/>
          <w:sz w:val="26"/>
        </w:rPr>
        <w:t>Transformational</w:t>
      </w:r>
      <w:r>
        <w:rPr>
          <w:i/>
          <w:spacing w:val="-3"/>
          <w:sz w:val="26"/>
        </w:rPr>
        <w:t> </w:t>
      </w:r>
      <w:r>
        <w:rPr>
          <w:i/>
          <w:sz w:val="26"/>
        </w:rPr>
        <w:t>leadership</w:t>
      </w:r>
      <w:r>
        <w:rPr>
          <w:sz w:val="26"/>
        </w:rPr>
        <w:t>.</w:t>
      </w:r>
      <w:r>
        <w:rPr>
          <w:spacing w:val="-2"/>
          <w:sz w:val="26"/>
        </w:rPr>
        <w:t> </w:t>
      </w:r>
      <w:r>
        <w:rPr>
          <w:sz w:val="26"/>
        </w:rPr>
        <w:t>New</w:t>
      </w:r>
      <w:r>
        <w:rPr>
          <w:spacing w:val="-3"/>
          <w:sz w:val="26"/>
        </w:rPr>
        <w:t> </w:t>
      </w:r>
      <w:r>
        <w:rPr>
          <w:sz w:val="26"/>
        </w:rPr>
        <w:t>Jersey:</w:t>
      </w:r>
      <w:r>
        <w:rPr>
          <w:spacing w:val="-2"/>
          <w:sz w:val="26"/>
        </w:rPr>
        <w:t> Erlbeum.</w:t>
      </w:r>
    </w:p>
    <w:p>
      <w:pPr>
        <w:spacing w:after="0"/>
        <w:jc w:val="both"/>
        <w:rPr>
          <w:sz w:val="26"/>
        </w:rPr>
        <w:sectPr>
          <w:pgSz w:w="12240" w:h="15840"/>
          <w:pgMar w:header="0" w:footer="1064" w:top="1360" w:bottom="1260" w:left="620" w:right="420"/>
        </w:sectPr>
      </w:pPr>
    </w:p>
    <w:p>
      <w:pPr>
        <w:spacing w:line="360" w:lineRule="auto" w:before="76"/>
        <w:ind w:left="1540" w:right="1019" w:hanging="721"/>
        <w:jc w:val="left"/>
        <w:rPr>
          <w:sz w:val="26"/>
        </w:rPr>
      </w:pPr>
      <w:r>
        <w:rPr>
          <w:sz w:val="26"/>
        </w:rPr>
        <w:t>Bass. B. M. (1985). </w:t>
      </w:r>
      <w:r>
        <w:rPr>
          <w:i/>
          <w:sz w:val="26"/>
        </w:rPr>
        <w:t>Leadership and Performance beyond Expectations</w:t>
      </w:r>
      <w:r>
        <w:rPr>
          <w:sz w:val="26"/>
        </w:rPr>
        <w:t>. New York: Free </w:t>
      </w:r>
      <w:r>
        <w:rPr>
          <w:spacing w:val="-2"/>
          <w:sz w:val="26"/>
        </w:rPr>
        <w:t>Press.</w:t>
      </w:r>
    </w:p>
    <w:p>
      <w:pPr>
        <w:spacing w:line="360" w:lineRule="auto" w:before="200"/>
        <w:ind w:left="1540" w:right="1019" w:hanging="721"/>
        <w:jc w:val="left"/>
        <w:rPr>
          <w:sz w:val="26"/>
        </w:rPr>
      </w:pPr>
      <w:r>
        <w:rPr>
          <w:sz w:val="26"/>
        </w:rPr>
        <w:t>Bateman,</w:t>
      </w:r>
      <w:r>
        <w:rPr>
          <w:spacing w:val="-1"/>
          <w:sz w:val="26"/>
        </w:rPr>
        <w:t> </w:t>
      </w:r>
      <w:r>
        <w:rPr>
          <w:sz w:val="26"/>
        </w:rPr>
        <w:t>T.</w:t>
      </w:r>
      <w:r>
        <w:rPr>
          <w:spacing w:val="-1"/>
          <w:sz w:val="26"/>
        </w:rPr>
        <w:t> </w:t>
      </w:r>
      <w:r>
        <w:rPr>
          <w:sz w:val="26"/>
        </w:rPr>
        <w:t>S.,</w:t>
      </w:r>
      <w:r>
        <w:rPr>
          <w:spacing w:val="-1"/>
          <w:sz w:val="26"/>
        </w:rPr>
        <w:t> </w:t>
      </w:r>
      <w:r>
        <w:rPr>
          <w:sz w:val="26"/>
        </w:rPr>
        <w:t>&amp; Snell</w:t>
      </w:r>
      <w:r>
        <w:rPr>
          <w:spacing w:val="-1"/>
          <w:sz w:val="26"/>
        </w:rPr>
        <w:t> </w:t>
      </w:r>
      <w:r>
        <w:rPr>
          <w:sz w:val="26"/>
        </w:rPr>
        <w:t>S. A. (2004). </w:t>
      </w:r>
      <w:r>
        <w:rPr>
          <w:i/>
          <w:sz w:val="26"/>
        </w:rPr>
        <w:t>Management:</w:t>
      </w:r>
      <w:r>
        <w:rPr>
          <w:i/>
          <w:spacing w:val="-1"/>
          <w:sz w:val="26"/>
        </w:rPr>
        <w:t> </w:t>
      </w:r>
      <w:r>
        <w:rPr>
          <w:i/>
          <w:sz w:val="26"/>
        </w:rPr>
        <w:t>The</w:t>
      </w:r>
      <w:r>
        <w:rPr>
          <w:i/>
          <w:spacing w:val="-1"/>
          <w:sz w:val="26"/>
        </w:rPr>
        <w:t> </w:t>
      </w:r>
      <w:r>
        <w:rPr>
          <w:i/>
          <w:sz w:val="26"/>
        </w:rPr>
        <w:t>New Competitive</w:t>
      </w:r>
      <w:r>
        <w:rPr>
          <w:i/>
          <w:spacing w:val="-1"/>
          <w:sz w:val="26"/>
        </w:rPr>
        <w:t> </w:t>
      </w:r>
      <w:r>
        <w:rPr>
          <w:i/>
          <w:sz w:val="26"/>
        </w:rPr>
        <w:t>Landscape </w:t>
      </w:r>
      <w:r>
        <w:rPr>
          <w:sz w:val="26"/>
        </w:rPr>
        <w:t>(6</w:t>
      </w:r>
      <w:r>
        <w:rPr>
          <w:sz w:val="26"/>
          <w:vertAlign w:val="superscript"/>
        </w:rPr>
        <w:t>th</w:t>
      </w:r>
      <w:r>
        <w:rPr>
          <w:sz w:val="26"/>
          <w:vertAlign w:val="baseline"/>
        </w:rPr>
        <w:t> Ed) Boston: McGraw – Hill Irwin.</w:t>
      </w:r>
    </w:p>
    <w:p>
      <w:pPr>
        <w:pStyle w:val="BodyText"/>
        <w:tabs>
          <w:tab w:pos="2260" w:val="left" w:leader="none"/>
          <w:tab w:pos="2980" w:val="left" w:leader="none"/>
        </w:tabs>
        <w:spacing w:line="360" w:lineRule="auto" w:before="200"/>
        <w:ind w:left="1540" w:right="1197" w:hanging="721"/>
        <w:jc w:val="left"/>
      </w:pPr>
      <w:r>
        <w:rPr/>
        <w:t>Becera,</w:t>
      </w:r>
      <w:r>
        <w:rPr>
          <w:spacing w:val="-4"/>
        </w:rPr>
        <w:t> </w:t>
      </w:r>
      <w:r>
        <w:rPr/>
        <w:t>M.,</w:t>
      </w:r>
      <w:r>
        <w:rPr>
          <w:spacing w:val="-3"/>
        </w:rPr>
        <w:t> </w:t>
      </w:r>
      <w:r>
        <w:rPr/>
        <w:t>&amp;</w:t>
      </w:r>
      <w:r>
        <w:rPr>
          <w:spacing w:val="-3"/>
        </w:rPr>
        <w:t> </w:t>
      </w:r>
      <w:r>
        <w:rPr/>
        <w:t>Gupta,A.K.</w:t>
      </w:r>
      <w:r>
        <w:rPr>
          <w:spacing w:val="-3"/>
        </w:rPr>
        <w:t> </w:t>
      </w:r>
      <w:r>
        <w:rPr/>
        <w:t>(2003).</w:t>
      </w:r>
      <w:r>
        <w:rPr>
          <w:spacing w:val="-4"/>
        </w:rPr>
        <w:t> </w:t>
      </w:r>
      <w:r>
        <w:rPr/>
        <w:t>Perceived</w:t>
      </w:r>
      <w:r>
        <w:rPr>
          <w:spacing w:val="-4"/>
        </w:rPr>
        <w:t> </w:t>
      </w:r>
      <w:r>
        <w:rPr/>
        <w:t>Trust</w:t>
      </w:r>
      <w:r>
        <w:rPr>
          <w:spacing w:val="-4"/>
        </w:rPr>
        <w:t> </w:t>
      </w:r>
      <w:r>
        <w:rPr/>
        <w:t>Worthiness</w:t>
      </w:r>
      <w:r>
        <w:rPr>
          <w:spacing w:val="-4"/>
        </w:rPr>
        <w:t> </w:t>
      </w:r>
      <w:r>
        <w:rPr/>
        <w:t>Within</w:t>
      </w:r>
      <w:r>
        <w:rPr>
          <w:spacing w:val="-3"/>
        </w:rPr>
        <w:t> </w:t>
      </w:r>
      <w:r>
        <w:rPr/>
        <w:t>the</w:t>
      </w:r>
      <w:r>
        <w:rPr>
          <w:spacing w:val="-3"/>
        </w:rPr>
        <w:t> </w:t>
      </w:r>
      <w:r>
        <w:rPr/>
        <w:t>Organisation: </w:t>
      </w:r>
      <w:r>
        <w:rPr>
          <w:spacing w:val="-4"/>
        </w:rPr>
        <w:t>The</w:t>
      </w:r>
      <w:r>
        <w:rPr/>
        <w:tab/>
        <w:t>moderating impact of communication frequency on trustor and trustee </w:t>
      </w:r>
      <w:r>
        <w:rPr>
          <w:spacing w:val="-2"/>
        </w:rPr>
        <w:t>effects.</w:t>
      </w:r>
      <w:r>
        <w:rPr/>
        <w:tab/>
      </w:r>
      <w:r>
        <w:rPr>
          <w:i/>
        </w:rPr>
        <w:t>Organisational Science</w:t>
      </w:r>
      <w:r>
        <w:rPr/>
        <w:t>, 14,32-44.</w:t>
      </w:r>
    </w:p>
    <w:p>
      <w:pPr>
        <w:spacing w:line="360" w:lineRule="auto" w:before="200"/>
        <w:ind w:left="1540" w:right="1016" w:hanging="721"/>
        <w:jc w:val="both"/>
        <w:rPr>
          <w:sz w:val="26"/>
        </w:rPr>
      </w:pPr>
      <w:r>
        <w:rPr>
          <w:sz w:val="26"/>
        </w:rPr>
        <w:t>Beer, M. (1976). The Technology of Organisation Development. In Dumnnette, M. (ed.) </w:t>
      </w:r>
      <w:r>
        <w:rPr>
          <w:i/>
          <w:sz w:val="26"/>
        </w:rPr>
        <w:t>Hand Book of Industrial and Organisational Psychology</w:t>
      </w:r>
      <w:r>
        <w:rPr>
          <w:sz w:val="26"/>
        </w:rPr>
        <w:t>. Chicago: Rand</w:t>
      </w:r>
      <w:r>
        <w:rPr>
          <w:spacing w:val="80"/>
          <w:sz w:val="26"/>
        </w:rPr>
        <w:t> </w:t>
      </w:r>
      <w:r>
        <w:rPr>
          <w:spacing w:val="-2"/>
          <w:sz w:val="26"/>
        </w:rPr>
        <w:t>McNally.</w:t>
      </w:r>
    </w:p>
    <w:p>
      <w:pPr>
        <w:pStyle w:val="BodyText"/>
        <w:spacing w:line="360" w:lineRule="auto" w:before="200"/>
        <w:ind w:left="1540" w:right="1020" w:hanging="721"/>
      </w:pPr>
      <w:r>
        <w:rPr/>
        <w:t>Beer, m., Eisanstat,</w:t>
      </w:r>
      <w:r>
        <w:rPr>
          <w:spacing w:val="40"/>
        </w:rPr>
        <w:t> </w:t>
      </w:r>
      <w:r>
        <w:rPr/>
        <w:t>R.,&amp; Spector, B. (1990). Why Change Programs</w:t>
      </w:r>
      <w:r>
        <w:rPr>
          <w:spacing w:val="80"/>
        </w:rPr>
        <w:t> </w:t>
      </w:r>
      <w:r>
        <w:rPr/>
        <w:t>Don‟t Provide Change. </w:t>
      </w:r>
      <w:r>
        <w:rPr>
          <w:i/>
        </w:rPr>
        <w:t>Harvard Business Review</w:t>
      </w:r>
      <w:r>
        <w:rPr/>
        <w:t>, Nov – Dec., 156-166.</w:t>
      </w:r>
    </w:p>
    <w:p>
      <w:pPr>
        <w:spacing w:line="360" w:lineRule="auto" w:before="200"/>
        <w:ind w:left="1540" w:right="1019" w:hanging="721"/>
        <w:jc w:val="both"/>
        <w:rPr>
          <w:sz w:val="26"/>
        </w:rPr>
      </w:pPr>
      <w:r>
        <w:rPr>
          <w:sz w:val="26"/>
        </w:rPr>
        <w:t>Beer,</w:t>
      </w:r>
      <w:r>
        <w:rPr>
          <w:spacing w:val="40"/>
          <w:sz w:val="26"/>
        </w:rPr>
        <w:t> </w:t>
      </w:r>
      <w:r>
        <w:rPr>
          <w:sz w:val="26"/>
        </w:rPr>
        <w:t>M.,Eisenstat,</w:t>
      </w:r>
      <w:r>
        <w:rPr>
          <w:spacing w:val="40"/>
          <w:sz w:val="26"/>
        </w:rPr>
        <w:t> </w:t>
      </w:r>
      <w:r>
        <w:rPr>
          <w:sz w:val="26"/>
        </w:rPr>
        <w:t>R..A.,&amp;</w:t>
      </w:r>
      <w:r>
        <w:rPr>
          <w:spacing w:val="40"/>
          <w:sz w:val="26"/>
        </w:rPr>
        <w:t> </w:t>
      </w:r>
      <w:r>
        <w:rPr>
          <w:sz w:val="26"/>
        </w:rPr>
        <w:t>Spector,</w:t>
      </w:r>
      <w:r>
        <w:rPr>
          <w:spacing w:val="40"/>
          <w:sz w:val="26"/>
        </w:rPr>
        <w:t> </w:t>
      </w:r>
      <w:r>
        <w:rPr>
          <w:sz w:val="26"/>
        </w:rPr>
        <w:t>B.</w:t>
      </w:r>
      <w:r>
        <w:rPr>
          <w:spacing w:val="40"/>
          <w:sz w:val="26"/>
        </w:rPr>
        <w:t> </w:t>
      </w:r>
      <w:r>
        <w:rPr>
          <w:sz w:val="26"/>
        </w:rPr>
        <w:t>(1990).</w:t>
      </w:r>
      <w:r>
        <w:rPr>
          <w:i/>
          <w:sz w:val="26"/>
        </w:rPr>
        <w:t>The</w:t>
      </w:r>
      <w:r>
        <w:rPr>
          <w:i/>
          <w:spacing w:val="40"/>
          <w:sz w:val="26"/>
        </w:rPr>
        <w:t> </w:t>
      </w:r>
      <w:r>
        <w:rPr>
          <w:i/>
          <w:sz w:val="26"/>
        </w:rPr>
        <w:t>Critical</w:t>
      </w:r>
      <w:r>
        <w:rPr>
          <w:i/>
          <w:spacing w:val="40"/>
          <w:sz w:val="26"/>
        </w:rPr>
        <w:t> </w:t>
      </w:r>
      <w:r>
        <w:rPr>
          <w:i/>
          <w:sz w:val="26"/>
        </w:rPr>
        <w:t>Path</w:t>
      </w:r>
      <w:r>
        <w:rPr>
          <w:i/>
          <w:spacing w:val="40"/>
          <w:sz w:val="26"/>
        </w:rPr>
        <w:t> </w:t>
      </w:r>
      <w:r>
        <w:rPr>
          <w:i/>
          <w:sz w:val="26"/>
        </w:rPr>
        <w:t>to</w:t>
      </w:r>
      <w:r>
        <w:rPr>
          <w:i/>
          <w:spacing w:val="40"/>
          <w:sz w:val="26"/>
        </w:rPr>
        <w:t> </w:t>
      </w:r>
      <w:r>
        <w:rPr>
          <w:i/>
          <w:sz w:val="26"/>
        </w:rPr>
        <w:t>Corporate Renewal</w:t>
      </w:r>
      <w:r>
        <w:rPr>
          <w:sz w:val="26"/>
        </w:rPr>
        <w:t>. Boston: Harvard Business school.</w:t>
      </w:r>
    </w:p>
    <w:p>
      <w:pPr>
        <w:spacing w:line="360" w:lineRule="auto" w:before="200"/>
        <w:ind w:left="1540" w:right="1579" w:hanging="721"/>
        <w:jc w:val="both"/>
        <w:rPr>
          <w:sz w:val="26"/>
        </w:rPr>
      </w:pPr>
      <w:r>
        <w:rPr>
          <w:sz w:val="26"/>
        </w:rPr>
        <w:t>Beer,M.,</w:t>
      </w:r>
      <w:r>
        <w:rPr>
          <w:spacing w:val="-4"/>
          <w:sz w:val="26"/>
        </w:rPr>
        <w:t> </w:t>
      </w:r>
      <w:r>
        <w:rPr>
          <w:sz w:val="26"/>
        </w:rPr>
        <w:t>&amp;</w:t>
      </w:r>
      <w:r>
        <w:rPr>
          <w:spacing w:val="40"/>
          <w:sz w:val="26"/>
        </w:rPr>
        <w:t> </w:t>
      </w:r>
      <w:r>
        <w:rPr>
          <w:sz w:val="26"/>
        </w:rPr>
        <w:t>Nohria,</w:t>
      </w:r>
      <w:r>
        <w:rPr>
          <w:spacing w:val="-4"/>
          <w:sz w:val="26"/>
        </w:rPr>
        <w:t> </w:t>
      </w:r>
      <w:r>
        <w:rPr>
          <w:sz w:val="26"/>
        </w:rPr>
        <w:t>N.</w:t>
      </w:r>
      <w:r>
        <w:rPr>
          <w:spacing w:val="-3"/>
          <w:sz w:val="26"/>
        </w:rPr>
        <w:t> </w:t>
      </w:r>
      <w:r>
        <w:rPr>
          <w:sz w:val="26"/>
        </w:rPr>
        <w:t>(2000).</w:t>
      </w:r>
      <w:r>
        <w:rPr>
          <w:spacing w:val="-4"/>
          <w:sz w:val="26"/>
        </w:rPr>
        <w:t> </w:t>
      </w:r>
      <w:r>
        <w:rPr>
          <w:i/>
          <w:sz w:val="26"/>
        </w:rPr>
        <w:t>Breaking</w:t>
      </w:r>
      <w:r>
        <w:rPr>
          <w:i/>
          <w:spacing w:val="-3"/>
          <w:sz w:val="26"/>
        </w:rPr>
        <w:t> </w:t>
      </w:r>
      <w:r>
        <w:rPr>
          <w:i/>
          <w:sz w:val="26"/>
        </w:rPr>
        <w:t>the</w:t>
      </w:r>
      <w:r>
        <w:rPr>
          <w:i/>
          <w:spacing w:val="-3"/>
          <w:sz w:val="26"/>
        </w:rPr>
        <w:t> </w:t>
      </w:r>
      <w:r>
        <w:rPr>
          <w:i/>
          <w:sz w:val="26"/>
        </w:rPr>
        <w:t>Code</w:t>
      </w:r>
      <w:r>
        <w:rPr>
          <w:i/>
          <w:spacing w:val="-3"/>
          <w:sz w:val="26"/>
        </w:rPr>
        <w:t> </w:t>
      </w:r>
      <w:r>
        <w:rPr>
          <w:i/>
          <w:sz w:val="26"/>
        </w:rPr>
        <w:t>of</w:t>
      </w:r>
      <w:r>
        <w:rPr>
          <w:i/>
          <w:spacing w:val="-3"/>
          <w:sz w:val="26"/>
        </w:rPr>
        <w:t> </w:t>
      </w:r>
      <w:r>
        <w:rPr>
          <w:i/>
          <w:sz w:val="26"/>
        </w:rPr>
        <w:t>Change</w:t>
      </w:r>
      <w:r>
        <w:rPr>
          <w:sz w:val="26"/>
        </w:rPr>
        <w:t>.</w:t>
      </w:r>
      <w:r>
        <w:rPr>
          <w:spacing w:val="-3"/>
          <w:sz w:val="26"/>
        </w:rPr>
        <w:t> </w:t>
      </w:r>
      <w:r>
        <w:rPr>
          <w:sz w:val="26"/>
        </w:rPr>
        <w:t>Thousand</w:t>
      </w:r>
      <w:r>
        <w:rPr>
          <w:spacing w:val="-3"/>
          <w:sz w:val="26"/>
        </w:rPr>
        <w:t> </w:t>
      </w:r>
      <w:r>
        <w:rPr>
          <w:sz w:val="26"/>
        </w:rPr>
        <w:t>Qaks:</w:t>
      </w:r>
      <w:r>
        <w:rPr>
          <w:spacing w:val="-3"/>
          <w:sz w:val="26"/>
        </w:rPr>
        <w:t> </w:t>
      </w:r>
      <w:r>
        <w:rPr>
          <w:sz w:val="26"/>
        </w:rPr>
        <w:t>Sage </w:t>
      </w:r>
      <w:r>
        <w:rPr>
          <w:spacing w:val="-2"/>
          <w:sz w:val="26"/>
        </w:rPr>
        <w:t>publications.</w:t>
      </w:r>
    </w:p>
    <w:p>
      <w:pPr>
        <w:pStyle w:val="BodyText"/>
        <w:spacing w:line="360" w:lineRule="auto" w:before="200"/>
        <w:ind w:left="1540" w:right="1021" w:hanging="721"/>
      </w:pPr>
      <w:r>
        <w:rPr/>
        <w:t>Berger C., &amp; Calabrese, R.. J. (1975). Some Explorations in Initial Interaction and Beyond: Toward a Development Theory of Interpersonal Communication. </w:t>
      </w:r>
      <w:r>
        <w:rPr>
          <w:i/>
        </w:rPr>
        <w:t>Research</w:t>
      </w:r>
      <w:r>
        <w:rPr/>
        <w:t>, 12, 99 -112.</w:t>
      </w:r>
    </w:p>
    <w:p>
      <w:pPr>
        <w:pStyle w:val="BodyText"/>
        <w:spacing w:line="360" w:lineRule="auto" w:before="201"/>
        <w:ind w:left="1540" w:right="1139" w:hanging="721"/>
      </w:pPr>
      <w:r>
        <w:rPr/>
        <w:t>Berger,</w:t>
      </w:r>
      <w:r>
        <w:rPr>
          <w:spacing w:val="-8"/>
        </w:rPr>
        <w:t> </w:t>
      </w:r>
      <w:r>
        <w:rPr/>
        <w:t>B.</w:t>
      </w:r>
      <w:r>
        <w:rPr>
          <w:spacing w:val="-7"/>
        </w:rPr>
        <w:t> </w:t>
      </w:r>
      <w:r>
        <w:rPr/>
        <w:t>(1994).</w:t>
      </w:r>
      <w:r>
        <w:rPr>
          <w:spacing w:val="-8"/>
        </w:rPr>
        <w:t> </w:t>
      </w:r>
      <w:r>
        <w:rPr/>
        <w:t>Revolution</w:t>
      </w:r>
      <w:r>
        <w:rPr>
          <w:spacing w:val="-7"/>
        </w:rPr>
        <w:t> </w:t>
      </w:r>
      <w:r>
        <w:rPr/>
        <w:t>at</w:t>
      </w:r>
      <w:r>
        <w:rPr>
          <w:spacing w:val="-8"/>
        </w:rPr>
        <w:t> </w:t>
      </w:r>
      <w:r>
        <w:rPr/>
        <w:t>whirlpool‟s</w:t>
      </w:r>
      <w:r>
        <w:rPr>
          <w:spacing w:val="-8"/>
        </w:rPr>
        <w:t> </w:t>
      </w:r>
      <w:r>
        <w:rPr/>
        <w:t>internal</w:t>
      </w:r>
      <w:r>
        <w:rPr>
          <w:spacing w:val="-7"/>
        </w:rPr>
        <w:t> </w:t>
      </w:r>
      <w:r>
        <w:rPr/>
        <w:t>communication.</w:t>
      </w:r>
      <w:r>
        <w:rPr>
          <w:spacing w:val="-7"/>
        </w:rPr>
        <w:t> </w:t>
      </w:r>
      <w:r>
        <w:rPr>
          <w:i/>
        </w:rPr>
        <w:t>Focus</w:t>
      </w:r>
      <w:r>
        <w:rPr/>
        <w:t>,</w:t>
      </w:r>
      <w:r>
        <w:rPr>
          <w:spacing w:val="-7"/>
        </w:rPr>
        <w:t> </w:t>
      </w:r>
      <w:r>
        <w:rPr/>
        <w:t>November, </w:t>
      </w:r>
      <w:r>
        <w:rPr>
          <w:spacing w:val="-4"/>
        </w:rPr>
        <w:t>8-11</w:t>
      </w:r>
    </w:p>
    <w:p>
      <w:pPr>
        <w:pStyle w:val="BodyText"/>
        <w:spacing w:line="360" w:lineRule="auto" w:before="199"/>
        <w:ind w:left="1540" w:right="1016" w:hanging="721"/>
      </w:pPr>
      <w:r>
        <w:rPr/>
        <w:t>Berger,P. (1980).Thinking about programmed and adaptive implementation: matching strategies to situations. In Ingram,H and Mann,D.E(eds.). </w:t>
      </w:r>
      <w:r>
        <w:rPr>
          <w:i/>
        </w:rPr>
        <w:t>Why policies succeed or fail</w:t>
      </w:r>
      <w:r>
        <w:rPr/>
        <w:t>. Beverly</w:t>
      </w:r>
      <w:r>
        <w:rPr>
          <w:spacing w:val="40"/>
        </w:rPr>
        <w:t> </w:t>
      </w:r>
      <w:r>
        <w:rPr/>
        <w:t>Hills, A: Sage.</w:t>
      </w:r>
    </w:p>
    <w:p>
      <w:pPr>
        <w:spacing w:after="0" w:line="360" w:lineRule="auto"/>
        <w:sectPr>
          <w:pgSz w:w="12240" w:h="15840"/>
          <w:pgMar w:header="0" w:footer="1064" w:top="1360" w:bottom="1260" w:left="620" w:right="420"/>
        </w:sectPr>
      </w:pPr>
    </w:p>
    <w:p>
      <w:pPr>
        <w:pStyle w:val="BodyText"/>
        <w:spacing w:line="360" w:lineRule="auto" w:before="76"/>
        <w:ind w:left="1360" w:right="1014" w:hanging="541"/>
      </w:pPr>
      <w:r>
        <w:rPr/>
        <w:t>Berson,D., &amp; Avolio, B. (2004). Transformational leadership and the dissemination of Organisational</w:t>
      </w:r>
      <w:r>
        <w:rPr>
          <w:spacing w:val="-1"/>
        </w:rPr>
        <w:t> </w:t>
      </w:r>
      <w:r>
        <w:rPr/>
        <w:t>goals: A case</w:t>
      </w:r>
      <w:r>
        <w:rPr>
          <w:spacing w:val="-1"/>
        </w:rPr>
        <w:t> </w:t>
      </w:r>
      <w:r>
        <w:rPr/>
        <w:t>study of telecom</w:t>
      </w:r>
      <w:r>
        <w:rPr>
          <w:spacing w:val="-1"/>
        </w:rPr>
        <w:t> </w:t>
      </w:r>
      <w:r>
        <w:rPr/>
        <w:t>firms. </w:t>
      </w:r>
      <w:r>
        <w:rPr>
          <w:i/>
        </w:rPr>
        <w:t>Leadership Quarterly</w:t>
      </w:r>
      <w:r>
        <w:rPr/>
        <w:t>,</w:t>
      </w:r>
      <w:r>
        <w:rPr>
          <w:spacing w:val="-1"/>
        </w:rPr>
        <w:t> </w:t>
      </w:r>
      <w:r>
        <w:rPr/>
        <w:t>15,</w:t>
      </w:r>
      <w:r>
        <w:rPr>
          <w:spacing w:val="-1"/>
        </w:rPr>
        <w:t> </w:t>
      </w:r>
      <w:r>
        <w:rPr/>
        <w:t>625- </w:t>
      </w:r>
      <w:r>
        <w:rPr>
          <w:spacing w:val="-4"/>
        </w:rPr>
        <w:t>646.</w:t>
      </w:r>
    </w:p>
    <w:p>
      <w:pPr>
        <w:spacing w:before="200"/>
        <w:ind w:left="820" w:right="0" w:firstLine="0"/>
        <w:jc w:val="both"/>
        <w:rPr>
          <w:sz w:val="26"/>
        </w:rPr>
      </w:pPr>
      <w:r>
        <w:rPr>
          <w:sz w:val="26"/>
        </w:rPr>
        <w:t>Bibeaut,</w:t>
      </w:r>
      <w:r>
        <w:rPr>
          <w:spacing w:val="44"/>
          <w:sz w:val="26"/>
        </w:rPr>
        <w:t> </w:t>
      </w:r>
      <w:r>
        <w:rPr>
          <w:sz w:val="26"/>
        </w:rPr>
        <w:t>D.B.</w:t>
      </w:r>
      <w:r>
        <w:rPr>
          <w:spacing w:val="47"/>
          <w:sz w:val="26"/>
        </w:rPr>
        <w:t> </w:t>
      </w:r>
      <w:r>
        <w:rPr>
          <w:sz w:val="26"/>
        </w:rPr>
        <w:t>(1982).</w:t>
      </w:r>
      <w:r>
        <w:rPr>
          <w:spacing w:val="49"/>
          <w:sz w:val="26"/>
        </w:rPr>
        <w:t> </w:t>
      </w:r>
      <w:r>
        <w:rPr>
          <w:i/>
          <w:sz w:val="26"/>
        </w:rPr>
        <w:t>Corporate</w:t>
      </w:r>
      <w:r>
        <w:rPr>
          <w:i/>
          <w:spacing w:val="46"/>
          <w:sz w:val="26"/>
        </w:rPr>
        <w:t> </w:t>
      </w:r>
      <w:r>
        <w:rPr>
          <w:i/>
          <w:sz w:val="26"/>
        </w:rPr>
        <w:t>Turnaround:</w:t>
      </w:r>
      <w:r>
        <w:rPr>
          <w:i/>
          <w:spacing w:val="47"/>
          <w:sz w:val="26"/>
        </w:rPr>
        <w:t> </w:t>
      </w:r>
      <w:r>
        <w:rPr>
          <w:i/>
          <w:sz w:val="26"/>
        </w:rPr>
        <w:t>How</w:t>
      </w:r>
      <w:r>
        <w:rPr>
          <w:i/>
          <w:spacing w:val="46"/>
          <w:sz w:val="26"/>
        </w:rPr>
        <w:t> </w:t>
      </w:r>
      <w:r>
        <w:rPr>
          <w:i/>
          <w:sz w:val="26"/>
        </w:rPr>
        <w:t>managers</w:t>
      </w:r>
      <w:r>
        <w:rPr>
          <w:i/>
          <w:spacing w:val="47"/>
          <w:sz w:val="26"/>
        </w:rPr>
        <w:t> </w:t>
      </w:r>
      <w:r>
        <w:rPr>
          <w:i/>
          <w:sz w:val="26"/>
        </w:rPr>
        <w:t>turn</w:t>
      </w:r>
      <w:r>
        <w:rPr>
          <w:i/>
          <w:spacing w:val="49"/>
          <w:sz w:val="26"/>
        </w:rPr>
        <w:t> </w:t>
      </w:r>
      <w:r>
        <w:rPr>
          <w:i/>
          <w:sz w:val="26"/>
        </w:rPr>
        <w:t>losers</w:t>
      </w:r>
      <w:r>
        <w:rPr>
          <w:i/>
          <w:spacing w:val="47"/>
          <w:sz w:val="26"/>
        </w:rPr>
        <w:t> </w:t>
      </w:r>
      <w:r>
        <w:rPr>
          <w:i/>
          <w:sz w:val="26"/>
        </w:rPr>
        <w:t>to</w:t>
      </w:r>
      <w:r>
        <w:rPr>
          <w:i/>
          <w:spacing w:val="49"/>
          <w:sz w:val="26"/>
        </w:rPr>
        <w:t> </w:t>
      </w:r>
      <w:r>
        <w:rPr>
          <w:i/>
          <w:spacing w:val="-2"/>
          <w:sz w:val="26"/>
        </w:rPr>
        <w:t>winners</w:t>
      </w:r>
      <w:r>
        <w:rPr>
          <w:spacing w:val="-2"/>
          <w:sz w:val="26"/>
        </w:rPr>
        <w:t>.</w:t>
      </w:r>
    </w:p>
    <w:p>
      <w:pPr>
        <w:pStyle w:val="BodyText"/>
        <w:spacing w:before="150"/>
        <w:ind w:left="1540"/>
        <w:jc w:val="left"/>
      </w:pPr>
      <w:r>
        <w:rPr/>
        <w:t>New</w:t>
      </w:r>
      <w:r>
        <w:rPr>
          <w:spacing w:val="-2"/>
        </w:rPr>
        <w:t> </w:t>
      </w:r>
      <w:r>
        <w:rPr/>
        <w:t>York:</w:t>
      </w:r>
      <w:r>
        <w:rPr>
          <w:spacing w:val="-2"/>
        </w:rPr>
        <w:t> </w:t>
      </w:r>
      <w:r>
        <w:rPr/>
        <w:t>McGraw-</w:t>
      </w:r>
      <w:r>
        <w:rPr>
          <w:spacing w:val="-4"/>
        </w:rPr>
        <w:t>Hill.</w:t>
      </w:r>
    </w:p>
    <w:p>
      <w:pPr>
        <w:pStyle w:val="BodyText"/>
        <w:spacing w:before="50"/>
        <w:jc w:val="left"/>
      </w:pPr>
    </w:p>
    <w:p>
      <w:pPr>
        <w:pStyle w:val="BodyText"/>
        <w:spacing w:line="360" w:lineRule="auto"/>
        <w:ind w:left="1540" w:right="1016" w:hanging="721"/>
      </w:pPr>
      <w:r>
        <w:rPr/>
        <w:t>Bleakley,F. (1993). Many companies try management fads only to see them flop. </w:t>
      </w:r>
      <w:r>
        <w:rPr>
          <w:i/>
        </w:rPr>
        <w:t>Wall street Journal</w:t>
      </w:r>
      <w:r>
        <w:rPr/>
        <w:t>: 23-37.</w:t>
      </w:r>
    </w:p>
    <w:p>
      <w:pPr>
        <w:spacing w:before="200"/>
        <w:ind w:left="820" w:right="0" w:firstLine="0"/>
        <w:jc w:val="both"/>
        <w:rPr>
          <w:i/>
          <w:sz w:val="26"/>
        </w:rPr>
      </w:pPr>
      <w:r>
        <w:rPr>
          <w:sz w:val="26"/>
        </w:rPr>
        <w:t>Boedens,</w:t>
      </w:r>
      <w:r>
        <w:rPr>
          <w:spacing w:val="-2"/>
          <w:sz w:val="26"/>
        </w:rPr>
        <w:t> </w:t>
      </w:r>
      <w:r>
        <w:rPr>
          <w:sz w:val="26"/>
        </w:rPr>
        <w:t>S.K.,</w:t>
      </w:r>
      <w:r>
        <w:rPr>
          <w:spacing w:val="-2"/>
          <w:sz w:val="26"/>
        </w:rPr>
        <w:t> </w:t>
      </w:r>
      <w:r>
        <w:rPr>
          <w:sz w:val="26"/>
        </w:rPr>
        <w:t>&amp;</w:t>
      </w:r>
      <w:r>
        <w:rPr>
          <w:spacing w:val="-1"/>
          <w:sz w:val="26"/>
        </w:rPr>
        <w:t> </w:t>
      </w:r>
      <w:r>
        <w:rPr>
          <w:sz w:val="26"/>
        </w:rPr>
        <w:t>Abott,</w:t>
      </w:r>
      <w:r>
        <w:rPr>
          <w:spacing w:val="-1"/>
          <w:sz w:val="26"/>
        </w:rPr>
        <w:t> </w:t>
      </w:r>
      <w:r>
        <w:rPr>
          <w:sz w:val="26"/>
        </w:rPr>
        <w:t>F.</w:t>
      </w:r>
      <w:r>
        <w:rPr>
          <w:spacing w:val="62"/>
          <w:sz w:val="26"/>
        </w:rPr>
        <w:t> </w:t>
      </w:r>
      <w:r>
        <w:rPr>
          <w:sz w:val="26"/>
        </w:rPr>
        <w:t>(2002).</w:t>
      </w:r>
      <w:r>
        <w:rPr>
          <w:spacing w:val="-2"/>
          <w:sz w:val="26"/>
        </w:rPr>
        <w:t> </w:t>
      </w:r>
      <w:r>
        <w:rPr>
          <w:i/>
          <w:sz w:val="26"/>
        </w:rPr>
        <w:t>Research</w:t>
      </w:r>
      <w:r>
        <w:rPr>
          <w:i/>
          <w:spacing w:val="-1"/>
          <w:sz w:val="26"/>
        </w:rPr>
        <w:t> </w:t>
      </w:r>
      <w:r>
        <w:rPr>
          <w:i/>
          <w:sz w:val="26"/>
        </w:rPr>
        <w:t>Design</w:t>
      </w:r>
      <w:r>
        <w:rPr>
          <w:i/>
          <w:spacing w:val="-2"/>
          <w:sz w:val="26"/>
        </w:rPr>
        <w:t> </w:t>
      </w:r>
      <w:r>
        <w:rPr>
          <w:i/>
          <w:sz w:val="26"/>
        </w:rPr>
        <w:t>and</w:t>
      </w:r>
      <w:r>
        <w:rPr>
          <w:i/>
          <w:spacing w:val="-1"/>
          <w:sz w:val="26"/>
        </w:rPr>
        <w:t> </w:t>
      </w:r>
      <w:r>
        <w:rPr>
          <w:i/>
          <w:sz w:val="26"/>
        </w:rPr>
        <w:t>Methods:</w:t>
      </w:r>
      <w:r>
        <w:rPr>
          <w:i/>
          <w:spacing w:val="-2"/>
          <w:sz w:val="26"/>
        </w:rPr>
        <w:t> </w:t>
      </w:r>
      <w:r>
        <w:rPr>
          <w:i/>
          <w:sz w:val="26"/>
        </w:rPr>
        <w:t>A</w:t>
      </w:r>
      <w:r>
        <w:rPr>
          <w:i/>
          <w:spacing w:val="-1"/>
          <w:sz w:val="26"/>
        </w:rPr>
        <w:t> </w:t>
      </w:r>
      <w:r>
        <w:rPr>
          <w:i/>
          <w:sz w:val="26"/>
        </w:rPr>
        <w:t>process</w:t>
      </w:r>
      <w:r>
        <w:rPr>
          <w:i/>
          <w:spacing w:val="-2"/>
          <w:sz w:val="26"/>
        </w:rPr>
        <w:t> approach</w:t>
      </w:r>
    </w:p>
    <w:p>
      <w:pPr>
        <w:pStyle w:val="BodyText"/>
        <w:spacing w:before="150"/>
        <w:ind w:left="1540"/>
        <w:jc w:val="left"/>
      </w:pPr>
      <w:r>
        <w:rPr/>
        <w:t>(5</w:t>
      </w:r>
      <w:r>
        <w:rPr>
          <w:vertAlign w:val="superscript"/>
        </w:rPr>
        <w:t>th</w:t>
      </w:r>
      <w:r>
        <w:rPr>
          <w:spacing w:val="-5"/>
          <w:vertAlign w:val="baseline"/>
        </w:rPr>
        <w:t> </w:t>
      </w:r>
      <w:r>
        <w:rPr>
          <w:vertAlign w:val="baseline"/>
        </w:rPr>
        <w:t>Ed.).New</w:t>
      </w:r>
      <w:r>
        <w:rPr>
          <w:spacing w:val="-2"/>
          <w:vertAlign w:val="baseline"/>
        </w:rPr>
        <w:t> </w:t>
      </w:r>
      <w:r>
        <w:rPr>
          <w:vertAlign w:val="baseline"/>
        </w:rPr>
        <w:t>York:</w:t>
      </w:r>
      <w:r>
        <w:rPr>
          <w:spacing w:val="-2"/>
          <w:vertAlign w:val="baseline"/>
        </w:rPr>
        <w:t> </w:t>
      </w:r>
      <w:r>
        <w:rPr>
          <w:vertAlign w:val="baseline"/>
        </w:rPr>
        <w:t>McGraw</w:t>
      </w:r>
      <w:r>
        <w:rPr>
          <w:spacing w:val="-2"/>
          <w:vertAlign w:val="baseline"/>
        </w:rPr>
        <w:t> –Hill.</w:t>
      </w:r>
    </w:p>
    <w:p>
      <w:pPr>
        <w:pStyle w:val="BodyText"/>
        <w:spacing w:before="50"/>
        <w:jc w:val="left"/>
      </w:pPr>
    </w:p>
    <w:p>
      <w:pPr>
        <w:pStyle w:val="BodyText"/>
        <w:ind w:left="820"/>
      </w:pPr>
      <w:r>
        <w:rPr/>
        <w:t>Bokeno,</w:t>
      </w:r>
      <w:r>
        <w:rPr>
          <w:spacing w:val="11"/>
        </w:rPr>
        <w:t> </w:t>
      </w:r>
      <w:r>
        <w:rPr/>
        <w:t>M.</w:t>
      </w:r>
      <w:r>
        <w:rPr>
          <w:spacing w:val="13"/>
        </w:rPr>
        <w:t> </w:t>
      </w:r>
      <w:r>
        <w:rPr/>
        <w:t>R.</w:t>
      </w:r>
      <w:r>
        <w:rPr>
          <w:spacing w:val="14"/>
        </w:rPr>
        <w:t> </w:t>
      </w:r>
      <w:r>
        <w:rPr/>
        <w:t>(2008).</w:t>
      </w:r>
      <w:r>
        <w:rPr>
          <w:spacing w:val="12"/>
        </w:rPr>
        <w:t> </w:t>
      </w:r>
      <w:r>
        <w:rPr/>
        <w:t>Change</w:t>
      </w:r>
      <w:r>
        <w:rPr>
          <w:spacing w:val="14"/>
        </w:rPr>
        <w:t> </w:t>
      </w:r>
      <w:r>
        <w:rPr/>
        <w:t>Agency</w:t>
      </w:r>
      <w:r>
        <w:rPr>
          <w:spacing w:val="14"/>
        </w:rPr>
        <w:t> </w:t>
      </w:r>
      <w:r>
        <w:rPr/>
        <w:t>in</w:t>
      </w:r>
      <w:r>
        <w:rPr>
          <w:spacing w:val="15"/>
        </w:rPr>
        <w:t> </w:t>
      </w:r>
      <w:r>
        <w:rPr/>
        <w:t>21</w:t>
      </w:r>
      <w:r>
        <w:rPr>
          <w:vertAlign w:val="superscript"/>
        </w:rPr>
        <w:t>st</w:t>
      </w:r>
      <w:r>
        <w:rPr>
          <w:spacing w:val="13"/>
          <w:vertAlign w:val="baseline"/>
        </w:rPr>
        <w:t> </w:t>
      </w:r>
      <w:r>
        <w:rPr>
          <w:vertAlign w:val="baseline"/>
        </w:rPr>
        <w:t>–</w:t>
      </w:r>
      <w:r>
        <w:rPr>
          <w:spacing w:val="15"/>
          <w:vertAlign w:val="baseline"/>
        </w:rPr>
        <w:t> </w:t>
      </w:r>
      <w:r>
        <w:rPr>
          <w:vertAlign w:val="baseline"/>
        </w:rPr>
        <w:t>century</w:t>
      </w:r>
      <w:r>
        <w:rPr>
          <w:spacing w:val="15"/>
          <w:vertAlign w:val="baseline"/>
        </w:rPr>
        <w:t> </w:t>
      </w:r>
      <w:r>
        <w:rPr>
          <w:vertAlign w:val="baseline"/>
        </w:rPr>
        <w:t>Organisational</w:t>
      </w:r>
      <w:r>
        <w:rPr>
          <w:spacing w:val="13"/>
          <w:vertAlign w:val="baseline"/>
        </w:rPr>
        <w:t> </w:t>
      </w:r>
      <w:r>
        <w:rPr>
          <w:vertAlign w:val="baseline"/>
        </w:rPr>
        <w:t>Life.</w:t>
      </w:r>
      <w:r>
        <w:rPr>
          <w:spacing w:val="13"/>
          <w:vertAlign w:val="baseline"/>
        </w:rPr>
        <w:t> </w:t>
      </w:r>
      <w:r>
        <w:rPr>
          <w:vertAlign w:val="baseline"/>
        </w:rPr>
        <w:t>In</w:t>
      </w:r>
      <w:r>
        <w:rPr>
          <w:spacing w:val="15"/>
          <w:vertAlign w:val="baseline"/>
        </w:rPr>
        <w:t> </w:t>
      </w:r>
      <w:r>
        <w:rPr>
          <w:spacing w:val="-2"/>
          <w:vertAlign w:val="baseline"/>
        </w:rPr>
        <w:t>Wankel</w:t>
      </w:r>
    </w:p>
    <w:p>
      <w:pPr>
        <w:spacing w:line="360" w:lineRule="auto" w:before="150"/>
        <w:ind w:left="1540" w:right="1016" w:firstLine="0"/>
        <w:jc w:val="both"/>
        <w:rPr>
          <w:sz w:val="26"/>
        </w:rPr>
      </w:pPr>
      <w:r>
        <w:rPr>
          <w:sz w:val="26"/>
        </w:rPr>
        <w:t>C. (ed.). </w:t>
      </w:r>
      <w:r>
        <w:rPr>
          <w:i/>
          <w:sz w:val="26"/>
        </w:rPr>
        <w:t>21</w:t>
      </w:r>
      <w:r>
        <w:rPr>
          <w:i/>
          <w:sz w:val="26"/>
          <w:vertAlign w:val="superscript"/>
        </w:rPr>
        <w:t>st</w:t>
      </w:r>
      <w:r>
        <w:rPr>
          <w:i/>
          <w:sz w:val="26"/>
          <w:vertAlign w:val="baseline"/>
        </w:rPr>
        <w:t> century Management and Reference Handbook 2. </w:t>
      </w:r>
      <w:r>
        <w:rPr>
          <w:sz w:val="26"/>
          <w:vertAlign w:val="baseline"/>
        </w:rPr>
        <w:t>Los Angeles: Safe </w:t>
      </w:r>
      <w:r>
        <w:rPr>
          <w:spacing w:val="-2"/>
          <w:sz w:val="26"/>
          <w:vertAlign w:val="baseline"/>
        </w:rPr>
        <w:t>Publications.</w:t>
      </w:r>
    </w:p>
    <w:p>
      <w:pPr>
        <w:spacing w:line="360" w:lineRule="auto" w:before="200"/>
        <w:ind w:left="820" w:right="1017" w:firstLine="0"/>
        <w:jc w:val="both"/>
        <w:rPr>
          <w:sz w:val="26"/>
        </w:rPr>
      </w:pPr>
      <w:r>
        <w:rPr>
          <w:sz w:val="26"/>
        </w:rPr>
        <w:t>Bokeno, R.., M. (2008).</w:t>
      </w:r>
      <w:r>
        <w:rPr>
          <w:spacing w:val="40"/>
          <w:sz w:val="26"/>
        </w:rPr>
        <w:t> </w:t>
      </w:r>
      <w:r>
        <w:rPr>
          <w:sz w:val="26"/>
        </w:rPr>
        <w:t>Change agency in the 21</w:t>
      </w:r>
      <w:r>
        <w:rPr>
          <w:sz w:val="26"/>
          <w:vertAlign w:val="superscript"/>
        </w:rPr>
        <w:t>st</w:t>
      </w:r>
      <w:r>
        <w:rPr>
          <w:sz w:val="26"/>
          <w:vertAlign w:val="baseline"/>
        </w:rPr>
        <w:t> –century Organisational life. In Wankel</w:t>
      </w:r>
      <w:r>
        <w:rPr>
          <w:spacing w:val="80"/>
          <w:sz w:val="26"/>
          <w:vertAlign w:val="baseline"/>
        </w:rPr>
        <w:t>   </w:t>
      </w:r>
      <w:r>
        <w:rPr>
          <w:sz w:val="26"/>
          <w:vertAlign w:val="baseline"/>
        </w:rPr>
        <w:t>(ed),</w:t>
      </w:r>
      <w:r>
        <w:rPr>
          <w:spacing w:val="80"/>
          <w:w w:val="150"/>
          <w:sz w:val="26"/>
          <w:vertAlign w:val="baseline"/>
        </w:rPr>
        <w:t> </w:t>
      </w:r>
      <w:r>
        <w:rPr>
          <w:i/>
          <w:sz w:val="26"/>
          <w:vertAlign w:val="baseline"/>
        </w:rPr>
        <w:t>21</w:t>
      </w:r>
      <w:r>
        <w:rPr>
          <w:i/>
          <w:sz w:val="26"/>
          <w:vertAlign w:val="superscript"/>
        </w:rPr>
        <w:t>st</w:t>
      </w:r>
      <w:r>
        <w:rPr>
          <w:i/>
          <w:spacing w:val="34"/>
          <w:sz w:val="26"/>
          <w:vertAlign w:val="baseline"/>
        </w:rPr>
        <w:t> </w:t>
      </w:r>
      <w:r>
        <w:rPr>
          <w:i/>
          <w:sz w:val="26"/>
          <w:vertAlign w:val="baseline"/>
        </w:rPr>
        <w:t>century</w:t>
      </w:r>
      <w:r>
        <w:rPr>
          <w:i/>
          <w:spacing w:val="34"/>
          <w:sz w:val="26"/>
          <w:vertAlign w:val="baseline"/>
        </w:rPr>
        <w:t> </w:t>
      </w:r>
      <w:r>
        <w:rPr>
          <w:i/>
          <w:sz w:val="26"/>
          <w:vertAlign w:val="baseline"/>
        </w:rPr>
        <w:t>management:</w:t>
      </w:r>
      <w:r>
        <w:rPr>
          <w:i/>
          <w:spacing w:val="34"/>
          <w:sz w:val="26"/>
          <w:vertAlign w:val="baseline"/>
        </w:rPr>
        <w:t> </w:t>
      </w:r>
      <w:r>
        <w:rPr>
          <w:i/>
          <w:sz w:val="26"/>
          <w:vertAlign w:val="baseline"/>
        </w:rPr>
        <w:t>a</w:t>
      </w:r>
      <w:r>
        <w:rPr>
          <w:i/>
          <w:spacing w:val="35"/>
          <w:sz w:val="26"/>
          <w:vertAlign w:val="baseline"/>
        </w:rPr>
        <w:t> </w:t>
      </w:r>
      <w:r>
        <w:rPr>
          <w:i/>
          <w:sz w:val="26"/>
          <w:vertAlign w:val="baseline"/>
        </w:rPr>
        <w:t>reference</w:t>
      </w:r>
      <w:r>
        <w:rPr>
          <w:i/>
          <w:spacing w:val="34"/>
          <w:sz w:val="26"/>
          <w:vertAlign w:val="baseline"/>
        </w:rPr>
        <w:t> </w:t>
      </w:r>
      <w:r>
        <w:rPr>
          <w:i/>
          <w:sz w:val="26"/>
          <w:vertAlign w:val="baseline"/>
        </w:rPr>
        <w:t>hand</w:t>
      </w:r>
      <w:r>
        <w:rPr>
          <w:i/>
          <w:spacing w:val="34"/>
          <w:sz w:val="26"/>
          <w:vertAlign w:val="baseline"/>
        </w:rPr>
        <w:t> </w:t>
      </w:r>
      <w:r>
        <w:rPr>
          <w:i/>
          <w:sz w:val="26"/>
          <w:vertAlign w:val="baseline"/>
        </w:rPr>
        <w:t>book</w:t>
      </w:r>
      <w:r>
        <w:rPr>
          <w:sz w:val="26"/>
          <w:vertAlign w:val="baseline"/>
        </w:rPr>
        <w:t>,</w:t>
      </w:r>
      <w:r>
        <w:rPr>
          <w:spacing w:val="33"/>
          <w:sz w:val="26"/>
          <w:vertAlign w:val="baseline"/>
        </w:rPr>
        <w:t> </w:t>
      </w:r>
      <w:r>
        <w:rPr>
          <w:sz w:val="26"/>
          <w:vertAlign w:val="baseline"/>
        </w:rPr>
        <w:t>2,</w:t>
      </w:r>
      <w:r>
        <w:rPr>
          <w:spacing w:val="35"/>
          <w:sz w:val="26"/>
          <w:vertAlign w:val="baseline"/>
        </w:rPr>
        <w:t> </w:t>
      </w:r>
      <w:r>
        <w:rPr>
          <w:sz w:val="26"/>
          <w:vertAlign w:val="baseline"/>
        </w:rPr>
        <w:t>Los</w:t>
      </w:r>
      <w:r>
        <w:rPr>
          <w:spacing w:val="34"/>
          <w:sz w:val="26"/>
          <w:vertAlign w:val="baseline"/>
        </w:rPr>
        <w:t> </w:t>
      </w:r>
      <w:r>
        <w:rPr>
          <w:sz w:val="26"/>
          <w:vertAlign w:val="baseline"/>
        </w:rPr>
        <w:t>Angeles: Sage</w:t>
      </w:r>
      <w:r>
        <w:rPr>
          <w:spacing w:val="80"/>
          <w:sz w:val="26"/>
          <w:vertAlign w:val="baseline"/>
        </w:rPr>
        <w:t> </w:t>
      </w:r>
      <w:r>
        <w:rPr>
          <w:sz w:val="26"/>
          <w:vertAlign w:val="baseline"/>
        </w:rPr>
        <w:t>publications.</w:t>
      </w:r>
    </w:p>
    <w:p>
      <w:pPr>
        <w:spacing w:line="360" w:lineRule="auto" w:before="200"/>
        <w:ind w:left="1540" w:right="1019" w:hanging="721"/>
        <w:jc w:val="both"/>
        <w:rPr>
          <w:sz w:val="26"/>
        </w:rPr>
      </w:pPr>
      <w:r>
        <w:rPr>
          <w:sz w:val="26"/>
        </w:rPr>
        <w:t>Bolman, L.G., &amp; Deal, T.E. (1991). </w:t>
      </w:r>
      <w:r>
        <w:rPr>
          <w:i/>
          <w:sz w:val="26"/>
        </w:rPr>
        <w:t>Reframing Organisations: Artistry. Choice and Leadership.</w:t>
      </w:r>
      <w:r>
        <w:rPr>
          <w:i/>
          <w:spacing w:val="80"/>
          <w:sz w:val="26"/>
        </w:rPr>
        <w:t> </w:t>
      </w:r>
      <w:r>
        <w:rPr>
          <w:sz w:val="26"/>
        </w:rPr>
        <w:t>San Francisco, CA Jossey-Bass Publishers.</w:t>
      </w:r>
    </w:p>
    <w:p>
      <w:pPr>
        <w:spacing w:line="360" w:lineRule="auto" w:before="200"/>
        <w:ind w:left="1540" w:right="1019" w:hanging="721"/>
        <w:jc w:val="both"/>
        <w:rPr>
          <w:sz w:val="26"/>
        </w:rPr>
      </w:pPr>
      <w:r>
        <w:rPr>
          <w:sz w:val="26"/>
        </w:rPr>
        <w:t>Bordia, P., Hunt, E., Paulson, N., Tourish, D., &amp; Difonzo, N. (2004). Uncertainty during Organisational change: Is it all about control?. </w:t>
      </w:r>
      <w:r>
        <w:rPr>
          <w:i/>
          <w:sz w:val="26"/>
        </w:rPr>
        <w:t>European Journal of Work and Organisational Psychology</w:t>
      </w:r>
      <w:r>
        <w:rPr>
          <w:sz w:val="26"/>
        </w:rPr>
        <w:t>,13 (3), 345-365.</w:t>
      </w:r>
    </w:p>
    <w:p>
      <w:pPr>
        <w:spacing w:line="360" w:lineRule="auto" w:before="200"/>
        <w:ind w:left="1540" w:right="1020" w:hanging="721"/>
        <w:jc w:val="both"/>
        <w:rPr>
          <w:sz w:val="26"/>
        </w:rPr>
      </w:pPr>
      <w:r>
        <w:rPr>
          <w:sz w:val="26"/>
        </w:rPr>
        <w:t>Bouckenooghe, D. (2010). Positioning change recipients attitudes towards change in literature. </w:t>
      </w:r>
      <w:r>
        <w:rPr>
          <w:i/>
          <w:sz w:val="26"/>
        </w:rPr>
        <w:t>The Journal of Behavioural Science, </w:t>
      </w:r>
      <w:r>
        <w:rPr>
          <w:sz w:val="26"/>
        </w:rPr>
        <w:t>46 (4), 500-531.</w:t>
      </w:r>
    </w:p>
    <w:p>
      <w:pPr>
        <w:spacing w:line="360" w:lineRule="auto" w:before="200"/>
        <w:ind w:left="1540" w:right="1643" w:hanging="721"/>
        <w:jc w:val="both"/>
        <w:rPr>
          <w:sz w:val="26"/>
        </w:rPr>
      </w:pPr>
      <w:r>
        <w:rPr>
          <w:sz w:val="26"/>
        </w:rPr>
        <w:t>Bove,</w:t>
      </w:r>
      <w:r>
        <w:rPr>
          <w:spacing w:val="-3"/>
          <w:sz w:val="26"/>
        </w:rPr>
        <w:t> </w:t>
      </w:r>
      <w:r>
        <w:rPr>
          <w:sz w:val="26"/>
        </w:rPr>
        <w:t>C.C.,</w:t>
      </w:r>
      <w:r>
        <w:rPr>
          <w:spacing w:val="40"/>
          <w:sz w:val="26"/>
        </w:rPr>
        <w:t> </w:t>
      </w:r>
      <w:r>
        <w:rPr>
          <w:sz w:val="26"/>
        </w:rPr>
        <w:t>&amp;</w:t>
      </w:r>
      <w:r>
        <w:rPr>
          <w:spacing w:val="-3"/>
          <w:sz w:val="26"/>
        </w:rPr>
        <w:t> </w:t>
      </w:r>
      <w:r>
        <w:rPr>
          <w:sz w:val="26"/>
        </w:rPr>
        <w:t>Thill,</w:t>
      </w:r>
      <w:r>
        <w:rPr>
          <w:spacing w:val="-4"/>
          <w:sz w:val="26"/>
        </w:rPr>
        <w:t> </w:t>
      </w:r>
      <w:r>
        <w:rPr>
          <w:sz w:val="26"/>
        </w:rPr>
        <w:t>J.C.</w:t>
      </w:r>
      <w:r>
        <w:rPr>
          <w:spacing w:val="-3"/>
          <w:sz w:val="26"/>
        </w:rPr>
        <w:t> </w:t>
      </w:r>
      <w:r>
        <w:rPr>
          <w:sz w:val="26"/>
        </w:rPr>
        <w:t>(2011).</w:t>
      </w:r>
      <w:r>
        <w:rPr>
          <w:spacing w:val="-4"/>
          <w:sz w:val="26"/>
        </w:rPr>
        <w:t> </w:t>
      </w:r>
      <w:r>
        <w:rPr>
          <w:i/>
          <w:sz w:val="26"/>
        </w:rPr>
        <w:t>Business</w:t>
      </w:r>
      <w:r>
        <w:rPr>
          <w:i/>
          <w:spacing w:val="-4"/>
          <w:sz w:val="26"/>
        </w:rPr>
        <w:t> </w:t>
      </w:r>
      <w:r>
        <w:rPr>
          <w:i/>
          <w:sz w:val="26"/>
        </w:rPr>
        <w:t>Communication</w:t>
      </w:r>
      <w:r>
        <w:rPr>
          <w:i/>
          <w:spacing w:val="-4"/>
          <w:sz w:val="26"/>
        </w:rPr>
        <w:t> </w:t>
      </w:r>
      <w:r>
        <w:rPr>
          <w:i/>
          <w:sz w:val="26"/>
        </w:rPr>
        <w:t>Essentials</w:t>
      </w:r>
      <w:r>
        <w:rPr>
          <w:sz w:val="26"/>
        </w:rPr>
        <w:t>(5</w:t>
      </w:r>
      <w:r>
        <w:rPr>
          <w:sz w:val="26"/>
          <w:vertAlign w:val="superscript"/>
        </w:rPr>
        <w:t>th</w:t>
      </w:r>
      <w:r>
        <w:rPr>
          <w:spacing w:val="-4"/>
          <w:sz w:val="26"/>
          <w:vertAlign w:val="baseline"/>
        </w:rPr>
        <w:t> </w:t>
      </w:r>
      <w:r>
        <w:rPr>
          <w:sz w:val="26"/>
          <w:vertAlign w:val="baseline"/>
        </w:rPr>
        <w:t>ed.).</w:t>
      </w:r>
      <w:r>
        <w:rPr>
          <w:spacing w:val="-4"/>
          <w:sz w:val="26"/>
          <w:vertAlign w:val="baseline"/>
        </w:rPr>
        <w:t> </w:t>
      </w:r>
      <w:r>
        <w:rPr>
          <w:sz w:val="26"/>
          <w:vertAlign w:val="baseline"/>
        </w:rPr>
        <w:t>New </w:t>
      </w:r>
      <w:r>
        <w:rPr>
          <w:spacing w:val="-2"/>
          <w:sz w:val="26"/>
          <w:vertAlign w:val="baseline"/>
        </w:rPr>
        <w:t>Jersey:Prentice-Hall.</w:t>
      </w:r>
    </w:p>
    <w:p>
      <w:pPr>
        <w:spacing w:after="0" w:line="360" w:lineRule="auto"/>
        <w:jc w:val="both"/>
        <w:rPr>
          <w:sz w:val="26"/>
        </w:rPr>
        <w:sectPr>
          <w:pgSz w:w="12240" w:h="15840"/>
          <w:pgMar w:header="0" w:footer="1064" w:top="1360" w:bottom="1260" w:left="620" w:right="420"/>
        </w:sectPr>
      </w:pPr>
    </w:p>
    <w:p>
      <w:pPr>
        <w:spacing w:line="360" w:lineRule="auto" w:before="116"/>
        <w:ind w:left="1540" w:right="1019" w:hanging="721"/>
        <w:jc w:val="left"/>
        <w:rPr>
          <w:sz w:val="26"/>
        </w:rPr>
      </w:pPr>
      <w:r>
        <w:rPr>
          <w:sz w:val="26"/>
        </w:rPr>
        <w:t>Bowditch,</w:t>
      </w:r>
      <w:r>
        <w:rPr>
          <w:spacing w:val="40"/>
          <w:sz w:val="26"/>
        </w:rPr>
        <w:t> </w:t>
      </w:r>
      <w:r>
        <w:rPr>
          <w:sz w:val="26"/>
        </w:rPr>
        <w:t>B.</w:t>
      </w:r>
      <w:r>
        <w:rPr>
          <w:spacing w:val="-1"/>
          <w:sz w:val="26"/>
        </w:rPr>
        <w:t> </w:t>
      </w:r>
      <w:r>
        <w:rPr>
          <w:sz w:val="26"/>
        </w:rPr>
        <w:t>L.,</w:t>
      </w:r>
      <w:r>
        <w:rPr>
          <w:spacing w:val="-2"/>
          <w:sz w:val="26"/>
        </w:rPr>
        <w:t> </w:t>
      </w:r>
      <w:r>
        <w:rPr>
          <w:sz w:val="26"/>
        </w:rPr>
        <w:t>&amp;</w:t>
      </w:r>
      <w:r>
        <w:rPr>
          <w:spacing w:val="-2"/>
          <w:sz w:val="26"/>
        </w:rPr>
        <w:t> </w:t>
      </w:r>
      <w:r>
        <w:rPr>
          <w:sz w:val="26"/>
        </w:rPr>
        <w:t>Buono,</w:t>
      </w:r>
      <w:r>
        <w:rPr>
          <w:spacing w:val="-1"/>
          <w:sz w:val="26"/>
        </w:rPr>
        <w:t> </w:t>
      </w:r>
      <w:r>
        <w:rPr>
          <w:sz w:val="26"/>
        </w:rPr>
        <w:t>A.</w:t>
      </w:r>
      <w:r>
        <w:rPr>
          <w:spacing w:val="-2"/>
          <w:sz w:val="26"/>
        </w:rPr>
        <w:t> </w:t>
      </w:r>
      <w:r>
        <w:rPr>
          <w:sz w:val="26"/>
        </w:rPr>
        <w:t>F.</w:t>
      </w:r>
      <w:r>
        <w:rPr>
          <w:spacing w:val="-2"/>
          <w:sz w:val="26"/>
        </w:rPr>
        <w:t> </w:t>
      </w:r>
      <w:r>
        <w:rPr>
          <w:sz w:val="26"/>
        </w:rPr>
        <w:t>(1996). </w:t>
      </w:r>
      <w:r>
        <w:rPr>
          <w:i/>
          <w:sz w:val="26"/>
        </w:rPr>
        <w:t>A</w:t>
      </w:r>
      <w:r>
        <w:rPr>
          <w:i/>
          <w:spacing w:val="-1"/>
          <w:sz w:val="26"/>
        </w:rPr>
        <w:t> </w:t>
      </w:r>
      <w:r>
        <w:rPr>
          <w:i/>
          <w:sz w:val="26"/>
        </w:rPr>
        <w:t>Primer</w:t>
      </w:r>
      <w:r>
        <w:rPr>
          <w:i/>
          <w:spacing w:val="-2"/>
          <w:sz w:val="26"/>
        </w:rPr>
        <w:t> </w:t>
      </w:r>
      <w:r>
        <w:rPr>
          <w:i/>
          <w:sz w:val="26"/>
        </w:rPr>
        <w:t>on</w:t>
      </w:r>
      <w:r>
        <w:rPr>
          <w:i/>
          <w:spacing w:val="-1"/>
          <w:sz w:val="26"/>
        </w:rPr>
        <w:t> </w:t>
      </w:r>
      <w:r>
        <w:rPr>
          <w:i/>
          <w:sz w:val="26"/>
        </w:rPr>
        <w:t>Organisational</w:t>
      </w:r>
      <w:r>
        <w:rPr>
          <w:i/>
          <w:spacing w:val="-2"/>
          <w:sz w:val="26"/>
        </w:rPr>
        <w:t> </w:t>
      </w:r>
      <w:r>
        <w:rPr>
          <w:i/>
          <w:sz w:val="26"/>
        </w:rPr>
        <w:t>Behaviour </w:t>
      </w:r>
      <w:r>
        <w:rPr>
          <w:sz w:val="26"/>
        </w:rPr>
        <w:t>(4</w:t>
      </w:r>
      <w:r>
        <w:rPr>
          <w:sz w:val="26"/>
          <w:vertAlign w:val="superscript"/>
        </w:rPr>
        <w:t>th</w:t>
      </w:r>
      <w:r>
        <w:rPr>
          <w:sz w:val="26"/>
          <w:vertAlign w:val="baseline"/>
        </w:rPr>
        <w:t> ed.) New York: John Wiley &amp; Sons.</w:t>
      </w:r>
    </w:p>
    <w:p>
      <w:pPr>
        <w:spacing w:line="360" w:lineRule="auto" w:before="200"/>
        <w:ind w:left="1540" w:right="1019" w:hanging="721"/>
        <w:jc w:val="left"/>
        <w:rPr>
          <w:sz w:val="26"/>
        </w:rPr>
      </w:pPr>
      <w:r>
        <w:rPr>
          <w:sz w:val="26"/>
        </w:rPr>
        <w:t>Bridges</w:t>
      </w:r>
      <w:r>
        <w:rPr>
          <w:spacing w:val="-3"/>
          <w:sz w:val="26"/>
        </w:rPr>
        <w:t> </w:t>
      </w:r>
      <w:r>
        <w:rPr>
          <w:sz w:val="26"/>
        </w:rPr>
        <w:t>,F.</w:t>
      </w:r>
      <w:r>
        <w:rPr>
          <w:spacing w:val="-3"/>
          <w:sz w:val="26"/>
        </w:rPr>
        <w:t> </w:t>
      </w:r>
      <w:r>
        <w:rPr>
          <w:sz w:val="26"/>
        </w:rPr>
        <w:t>J.,</w:t>
      </w:r>
      <w:r>
        <w:rPr>
          <w:spacing w:val="-2"/>
          <w:sz w:val="26"/>
        </w:rPr>
        <w:t> </w:t>
      </w:r>
      <w:r>
        <w:rPr>
          <w:sz w:val="26"/>
        </w:rPr>
        <w:t>&amp;</w:t>
      </w:r>
      <w:r>
        <w:rPr>
          <w:spacing w:val="-1"/>
          <w:sz w:val="26"/>
        </w:rPr>
        <w:t> </w:t>
      </w:r>
      <w:r>
        <w:rPr>
          <w:sz w:val="26"/>
        </w:rPr>
        <w:t>Roquemore,</w:t>
      </w:r>
      <w:r>
        <w:rPr>
          <w:spacing w:val="-2"/>
          <w:sz w:val="26"/>
        </w:rPr>
        <w:t> </w:t>
      </w:r>
      <w:r>
        <w:rPr>
          <w:sz w:val="26"/>
        </w:rPr>
        <w:t>L.L.(1996). </w:t>
      </w:r>
      <w:r>
        <w:rPr>
          <w:i/>
          <w:sz w:val="26"/>
        </w:rPr>
        <w:t>Management</w:t>
      </w:r>
      <w:r>
        <w:rPr>
          <w:i/>
          <w:spacing w:val="-1"/>
          <w:sz w:val="26"/>
        </w:rPr>
        <w:t> </w:t>
      </w:r>
      <w:r>
        <w:rPr>
          <w:i/>
          <w:sz w:val="26"/>
        </w:rPr>
        <w:t>for</w:t>
      </w:r>
      <w:r>
        <w:rPr>
          <w:i/>
          <w:spacing w:val="-2"/>
          <w:sz w:val="26"/>
        </w:rPr>
        <w:t> </w:t>
      </w:r>
      <w:r>
        <w:rPr>
          <w:i/>
          <w:sz w:val="26"/>
        </w:rPr>
        <w:t>Athletic/Sport</w:t>
      </w:r>
      <w:r>
        <w:rPr>
          <w:i/>
          <w:spacing w:val="-2"/>
          <w:sz w:val="26"/>
        </w:rPr>
        <w:t> </w:t>
      </w:r>
      <w:r>
        <w:rPr>
          <w:i/>
          <w:sz w:val="26"/>
        </w:rPr>
        <w:t>Administration: Theory and Prentice</w:t>
      </w:r>
      <w:r>
        <w:rPr>
          <w:sz w:val="26"/>
        </w:rPr>
        <w:t>. Delatur, GA: ESM Books.</w:t>
      </w:r>
    </w:p>
    <w:p>
      <w:pPr>
        <w:spacing w:line="360" w:lineRule="auto" w:before="200"/>
        <w:ind w:left="1540" w:right="1019" w:hanging="721"/>
        <w:jc w:val="left"/>
        <w:rPr>
          <w:sz w:val="26"/>
        </w:rPr>
      </w:pPr>
      <w:r>
        <w:rPr>
          <w:sz w:val="26"/>
        </w:rPr>
        <w:t>Bridges,</w:t>
      </w:r>
      <w:r>
        <w:rPr>
          <w:spacing w:val="-3"/>
          <w:sz w:val="26"/>
        </w:rPr>
        <w:t> </w:t>
      </w:r>
      <w:r>
        <w:rPr>
          <w:sz w:val="26"/>
        </w:rPr>
        <w:t>W.</w:t>
      </w:r>
      <w:r>
        <w:rPr>
          <w:spacing w:val="-3"/>
          <w:sz w:val="26"/>
        </w:rPr>
        <w:t> </w:t>
      </w:r>
      <w:r>
        <w:rPr>
          <w:sz w:val="26"/>
        </w:rPr>
        <w:t>(1980)</w:t>
      </w:r>
      <w:r>
        <w:rPr>
          <w:spacing w:val="-3"/>
          <w:sz w:val="26"/>
        </w:rPr>
        <w:t> </w:t>
      </w:r>
      <w:r>
        <w:rPr>
          <w:sz w:val="26"/>
        </w:rPr>
        <w:t>.</w:t>
      </w:r>
      <w:r>
        <w:rPr>
          <w:i/>
          <w:sz w:val="26"/>
        </w:rPr>
        <w:t>Transitions:</w:t>
      </w:r>
      <w:r>
        <w:rPr>
          <w:i/>
          <w:spacing w:val="-4"/>
          <w:sz w:val="26"/>
        </w:rPr>
        <w:t> </w:t>
      </w:r>
      <w:r>
        <w:rPr>
          <w:i/>
          <w:sz w:val="26"/>
        </w:rPr>
        <w:t>Making</w:t>
      </w:r>
      <w:r>
        <w:rPr>
          <w:i/>
          <w:spacing w:val="-4"/>
          <w:sz w:val="26"/>
        </w:rPr>
        <w:t> </w:t>
      </w:r>
      <w:r>
        <w:rPr>
          <w:i/>
          <w:sz w:val="26"/>
        </w:rPr>
        <w:t>Sense</w:t>
      </w:r>
      <w:r>
        <w:rPr>
          <w:i/>
          <w:spacing w:val="-4"/>
          <w:sz w:val="26"/>
        </w:rPr>
        <w:t> </w:t>
      </w:r>
      <w:r>
        <w:rPr>
          <w:i/>
          <w:sz w:val="26"/>
        </w:rPr>
        <w:t>of</w:t>
      </w:r>
      <w:r>
        <w:rPr>
          <w:i/>
          <w:spacing w:val="-3"/>
          <w:sz w:val="26"/>
        </w:rPr>
        <w:t> </w:t>
      </w:r>
      <w:r>
        <w:rPr>
          <w:i/>
          <w:sz w:val="26"/>
        </w:rPr>
        <w:t>Life</w:t>
      </w:r>
      <w:r>
        <w:rPr>
          <w:i/>
          <w:spacing w:val="-5"/>
          <w:sz w:val="26"/>
        </w:rPr>
        <w:t> </w:t>
      </w:r>
      <w:r>
        <w:rPr>
          <w:i/>
          <w:sz w:val="26"/>
        </w:rPr>
        <w:t>Change</w:t>
      </w:r>
      <w:r>
        <w:rPr>
          <w:sz w:val="26"/>
        </w:rPr>
        <w:t>.</w:t>
      </w:r>
      <w:r>
        <w:rPr>
          <w:spacing w:val="-3"/>
          <w:sz w:val="26"/>
        </w:rPr>
        <w:t> </w:t>
      </w:r>
      <w:r>
        <w:rPr>
          <w:sz w:val="26"/>
        </w:rPr>
        <w:t>Reading</w:t>
      </w:r>
      <w:r>
        <w:rPr>
          <w:spacing w:val="-3"/>
          <w:sz w:val="26"/>
        </w:rPr>
        <w:t> </w:t>
      </w:r>
      <w:r>
        <w:rPr>
          <w:sz w:val="26"/>
        </w:rPr>
        <w:t>Mass:</w:t>
      </w:r>
      <w:r>
        <w:rPr>
          <w:spacing w:val="-3"/>
          <w:sz w:val="26"/>
        </w:rPr>
        <w:t> </w:t>
      </w:r>
      <w:r>
        <w:rPr>
          <w:sz w:val="26"/>
        </w:rPr>
        <w:t>Addison</w:t>
      </w:r>
      <w:r>
        <w:rPr>
          <w:spacing w:val="-3"/>
          <w:sz w:val="26"/>
        </w:rPr>
        <w:t> </w:t>
      </w:r>
      <w:r>
        <w:rPr>
          <w:sz w:val="26"/>
        </w:rPr>
        <w:t>– </w:t>
      </w:r>
      <w:r>
        <w:rPr>
          <w:spacing w:val="-2"/>
          <w:sz w:val="26"/>
        </w:rPr>
        <w:t>Wesley.</w:t>
      </w:r>
    </w:p>
    <w:p>
      <w:pPr>
        <w:spacing w:before="200"/>
        <w:ind w:left="820" w:right="0" w:firstLine="0"/>
        <w:jc w:val="left"/>
        <w:rPr>
          <w:sz w:val="26"/>
        </w:rPr>
      </w:pPr>
      <w:r>
        <w:rPr>
          <w:sz w:val="26"/>
        </w:rPr>
        <w:t>Bridges,</w:t>
      </w:r>
      <w:r>
        <w:rPr>
          <w:spacing w:val="-3"/>
          <w:sz w:val="26"/>
        </w:rPr>
        <w:t> </w:t>
      </w:r>
      <w:r>
        <w:rPr>
          <w:sz w:val="26"/>
        </w:rPr>
        <w:t>W.</w:t>
      </w:r>
      <w:r>
        <w:rPr>
          <w:spacing w:val="-3"/>
          <w:sz w:val="26"/>
        </w:rPr>
        <w:t> </w:t>
      </w:r>
      <w:r>
        <w:rPr>
          <w:sz w:val="26"/>
        </w:rPr>
        <w:t>(1991).</w:t>
      </w:r>
      <w:r>
        <w:rPr>
          <w:spacing w:val="-2"/>
          <w:sz w:val="26"/>
        </w:rPr>
        <w:t> </w:t>
      </w:r>
      <w:r>
        <w:rPr>
          <w:i/>
          <w:sz w:val="26"/>
        </w:rPr>
        <w:t>Managing</w:t>
      </w:r>
      <w:r>
        <w:rPr>
          <w:i/>
          <w:spacing w:val="-3"/>
          <w:sz w:val="26"/>
        </w:rPr>
        <w:t> </w:t>
      </w:r>
      <w:r>
        <w:rPr>
          <w:i/>
          <w:sz w:val="26"/>
        </w:rPr>
        <w:t>Transitions.</w:t>
      </w:r>
      <w:r>
        <w:rPr>
          <w:i/>
          <w:spacing w:val="-2"/>
          <w:sz w:val="26"/>
        </w:rPr>
        <w:t> </w:t>
      </w:r>
      <w:r>
        <w:rPr>
          <w:sz w:val="26"/>
        </w:rPr>
        <w:t>Leading.</w:t>
      </w:r>
      <w:r>
        <w:rPr>
          <w:spacing w:val="-5"/>
          <w:sz w:val="26"/>
        </w:rPr>
        <w:t> </w:t>
      </w:r>
      <w:r>
        <w:rPr>
          <w:sz w:val="26"/>
        </w:rPr>
        <w:t>MA:</w:t>
      </w:r>
      <w:r>
        <w:rPr>
          <w:spacing w:val="-2"/>
          <w:sz w:val="26"/>
        </w:rPr>
        <w:t> Perseus.</w:t>
      </w:r>
    </w:p>
    <w:p>
      <w:pPr>
        <w:pStyle w:val="BodyText"/>
        <w:spacing w:before="51"/>
        <w:jc w:val="left"/>
      </w:pPr>
    </w:p>
    <w:p>
      <w:pPr>
        <w:spacing w:line="360" w:lineRule="auto" w:before="0"/>
        <w:ind w:left="1540" w:right="1019" w:hanging="721"/>
        <w:jc w:val="left"/>
        <w:rPr>
          <w:sz w:val="26"/>
        </w:rPr>
      </w:pPr>
      <w:r>
        <w:rPr>
          <w:sz w:val="26"/>
        </w:rPr>
        <w:t>Brill,</w:t>
      </w:r>
      <w:r>
        <w:rPr>
          <w:spacing w:val="36"/>
          <w:sz w:val="26"/>
        </w:rPr>
        <w:t> </w:t>
      </w:r>
      <w:r>
        <w:rPr>
          <w:sz w:val="26"/>
        </w:rPr>
        <w:t>P.</w:t>
      </w:r>
      <w:r>
        <w:rPr>
          <w:spacing w:val="37"/>
          <w:sz w:val="26"/>
        </w:rPr>
        <w:t> </w:t>
      </w:r>
      <w:r>
        <w:rPr>
          <w:sz w:val="26"/>
        </w:rPr>
        <w:t>L.,</w:t>
      </w:r>
      <w:r>
        <w:rPr>
          <w:spacing w:val="37"/>
          <w:sz w:val="26"/>
        </w:rPr>
        <w:t> </w:t>
      </w:r>
      <w:r>
        <w:rPr>
          <w:sz w:val="26"/>
        </w:rPr>
        <w:t>&amp;</w:t>
      </w:r>
      <w:r>
        <w:rPr>
          <w:spacing w:val="37"/>
          <w:sz w:val="26"/>
        </w:rPr>
        <w:t> </w:t>
      </w:r>
      <w:r>
        <w:rPr>
          <w:sz w:val="26"/>
        </w:rPr>
        <w:t>Worth,</w:t>
      </w:r>
      <w:r>
        <w:rPr>
          <w:spacing w:val="35"/>
          <w:sz w:val="26"/>
        </w:rPr>
        <w:t> </w:t>
      </w:r>
      <w:r>
        <w:rPr>
          <w:sz w:val="26"/>
        </w:rPr>
        <w:t>R..</w:t>
      </w:r>
      <w:r>
        <w:rPr>
          <w:spacing w:val="36"/>
          <w:sz w:val="26"/>
        </w:rPr>
        <w:t> </w:t>
      </w:r>
      <w:r>
        <w:rPr>
          <w:sz w:val="26"/>
        </w:rPr>
        <w:t>(1997).</w:t>
      </w:r>
      <w:r>
        <w:rPr>
          <w:spacing w:val="39"/>
          <w:sz w:val="26"/>
        </w:rPr>
        <w:t> </w:t>
      </w:r>
      <w:r>
        <w:rPr>
          <w:i/>
          <w:sz w:val="26"/>
        </w:rPr>
        <w:t>The</w:t>
      </w:r>
      <w:r>
        <w:rPr>
          <w:i/>
          <w:spacing w:val="36"/>
          <w:sz w:val="26"/>
        </w:rPr>
        <w:t> </w:t>
      </w:r>
      <w:r>
        <w:rPr>
          <w:i/>
          <w:sz w:val="26"/>
        </w:rPr>
        <w:t>Four</w:t>
      </w:r>
      <w:r>
        <w:rPr>
          <w:i/>
          <w:spacing w:val="35"/>
          <w:sz w:val="26"/>
        </w:rPr>
        <w:t> </w:t>
      </w:r>
      <w:r>
        <w:rPr>
          <w:i/>
          <w:sz w:val="26"/>
        </w:rPr>
        <w:t>Levers</w:t>
      </w:r>
      <w:r>
        <w:rPr>
          <w:i/>
          <w:spacing w:val="36"/>
          <w:sz w:val="26"/>
        </w:rPr>
        <w:t> </w:t>
      </w:r>
      <w:r>
        <w:rPr>
          <w:i/>
          <w:sz w:val="26"/>
        </w:rPr>
        <w:t>of</w:t>
      </w:r>
      <w:r>
        <w:rPr>
          <w:i/>
          <w:spacing w:val="38"/>
          <w:sz w:val="26"/>
        </w:rPr>
        <w:t> </w:t>
      </w:r>
      <w:r>
        <w:rPr>
          <w:i/>
          <w:sz w:val="26"/>
        </w:rPr>
        <w:t>Corporate</w:t>
      </w:r>
      <w:r>
        <w:rPr>
          <w:i/>
          <w:spacing w:val="36"/>
          <w:sz w:val="26"/>
        </w:rPr>
        <w:t> </w:t>
      </w:r>
      <w:r>
        <w:rPr>
          <w:i/>
          <w:sz w:val="26"/>
        </w:rPr>
        <w:t>Change</w:t>
      </w:r>
      <w:r>
        <w:rPr>
          <w:sz w:val="26"/>
        </w:rPr>
        <w:t>.</w:t>
      </w:r>
      <w:r>
        <w:rPr>
          <w:spacing w:val="36"/>
          <w:sz w:val="26"/>
        </w:rPr>
        <w:t> </w:t>
      </w:r>
      <w:r>
        <w:rPr>
          <w:sz w:val="26"/>
        </w:rPr>
        <w:t>New</w:t>
      </w:r>
      <w:r>
        <w:rPr>
          <w:spacing w:val="37"/>
          <w:sz w:val="26"/>
        </w:rPr>
        <w:t> </w:t>
      </w:r>
      <w:r>
        <w:rPr>
          <w:sz w:val="26"/>
        </w:rPr>
        <w:t>York: American Management Association.</w:t>
      </w:r>
    </w:p>
    <w:p>
      <w:pPr>
        <w:spacing w:before="200"/>
        <w:ind w:left="820" w:right="0" w:firstLine="0"/>
        <w:jc w:val="left"/>
        <w:rPr>
          <w:sz w:val="26"/>
        </w:rPr>
      </w:pPr>
      <w:r>
        <w:rPr>
          <w:sz w:val="26"/>
        </w:rPr>
        <w:t>Briskin,</w:t>
      </w:r>
      <w:r>
        <w:rPr>
          <w:spacing w:val="-4"/>
          <w:sz w:val="26"/>
        </w:rPr>
        <w:t> </w:t>
      </w:r>
      <w:r>
        <w:rPr>
          <w:sz w:val="26"/>
        </w:rPr>
        <w:t>A.</w:t>
      </w:r>
      <w:r>
        <w:rPr>
          <w:spacing w:val="-3"/>
          <w:sz w:val="26"/>
        </w:rPr>
        <w:t> </w:t>
      </w:r>
      <w:r>
        <w:rPr>
          <w:sz w:val="26"/>
        </w:rPr>
        <w:t>(1996).</w:t>
      </w:r>
      <w:r>
        <w:rPr>
          <w:spacing w:val="-1"/>
          <w:sz w:val="26"/>
        </w:rPr>
        <w:t> </w:t>
      </w:r>
      <w:r>
        <w:rPr>
          <w:i/>
          <w:sz w:val="26"/>
        </w:rPr>
        <w:t>The</w:t>
      </w:r>
      <w:r>
        <w:rPr>
          <w:i/>
          <w:spacing w:val="-3"/>
          <w:sz w:val="26"/>
        </w:rPr>
        <w:t> </w:t>
      </w:r>
      <w:r>
        <w:rPr>
          <w:i/>
          <w:sz w:val="26"/>
        </w:rPr>
        <w:t>String</w:t>
      </w:r>
      <w:r>
        <w:rPr>
          <w:i/>
          <w:spacing w:val="-2"/>
          <w:sz w:val="26"/>
        </w:rPr>
        <w:t> </w:t>
      </w:r>
      <w:r>
        <w:rPr>
          <w:i/>
          <w:sz w:val="26"/>
        </w:rPr>
        <w:t>of</w:t>
      </w:r>
      <w:r>
        <w:rPr>
          <w:i/>
          <w:spacing w:val="-1"/>
          <w:sz w:val="26"/>
        </w:rPr>
        <w:t> </w:t>
      </w:r>
      <w:r>
        <w:rPr>
          <w:i/>
          <w:sz w:val="26"/>
        </w:rPr>
        <w:t>Soul</w:t>
      </w:r>
      <w:r>
        <w:rPr>
          <w:i/>
          <w:spacing w:val="-1"/>
          <w:sz w:val="26"/>
        </w:rPr>
        <w:t> </w:t>
      </w:r>
      <w:r>
        <w:rPr>
          <w:i/>
          <w:sz w:val="26"/>
        </w:rPr>
        <w:t>in</w:t>
      </w:r>
      <w:r>
        <w:rPr>
          <w:i/>
          <w:spacing w:val="-1"/>
          <w:sz w:val="26"/>
        </w:rPr>
        <w:t> </w:t>
      </w:r>
      <w:r>
        <w:rPr>
          <w:i/>
          <w:sz w:val="26"/>
        </w:rPr>
        <w:t>the</w:t>
      </w:r>
      <w:r>
        <w:rPr>
          <w:i/>
          <w:spacing w:val="-1"/>
          <w:sz w:val="26"/>
        </w:rPr>
        <w:t> </w:t>
      </w:r>
      <w:r>
        <w:rPr>
          <w:i/>
          <w:sz w:val="26"/>
        </w:rPr>
        <w:t>Workplace.</w:t>
      </w:r>
      <w:r>
        <w:rPr>
          <w:i/>
          <w:spacing w:val="-1"/>
          <w:sz w:val="26"/>
        </w:rPr>
        <w:t> </w:t>
      </w:r>
      <w:r>
        <w:rPr>
          <w:sz w:val="26"/>
        </w:rPr>
        <w:t>San</w:t>
      </w:r>
      <w:r>
        <w:rPr>
          <w:spacing w:val="-1"/>
          <w:sz w:val="26"/>
        </w:rPr>
        <w:t> </w:t>
      </w:r>
      <w:r>
        <w:rPr>
          <w:sz w:val="26"/>
        </w:rPr>
        <w:t>Francisco:</w:t>
      </w:r>
      <w:r>
        <w:rPr>
          <w:spacing w:val="-1"/>
          <w:sz w:val="26"/>
        </w:rPr>
        <w:t> </w:t>
      </w:r>
      <w:r>
        <w:rPr>
          <w:sz w:val="26"/>
        </w:rPr>
        <w:t>Jossey</w:t>
      </w:r>
      <w:r>
        <w:rPr>
          <w:spacing w:val="-1"/>
          <w:sz w:val="26"/>
        </w:rPr>
        <w:t> </w:t>
      </w:r>
      <w:r>
        <w:rPr>
          <w:sz w:val="26"/>
        </w:rPr>
        <w:t>–</w:t>
      </w:r>
      <w:r>
        <w:rPr>
          <w:spacing w:val="-1"/>
          <w:sz w:val="26"/>
        </w:rPr>
        <w:t> </w:t>
      </w:r>
      <w:r>
        <w:rPr>
          <w:spacing w:val="-2"/>
          <w:sz w:val="26"/>
        </w:rPr>
        <w:t>Bass.</w:t>
      </w:r>
    </w:p>
    <w:p>
      <w:pPr>
        <w:pStyle w:val="BodyText"/>
        <w:spacing w:before="50"/>
        <w:jc w:val="left"/>
      </w:pPr>
    </w:p>
    <w:p>
      <w:pPr>
        <w:spacing w:line="360" w:lineRule="auto" w:before="0"/>
        <w:ind w:left="1540" w:right="1015" w:hanging="721"/>
        <w:jc w:val="both"/>
        <w:rPr>
          <w:sz w:val="26"/>
        </w:rPr>
      </w:pPr>
      <w:r>
        <w:rPr>
          <w:sz w:val="26"/>
        </w:rPr>
        <w:t>Brooses, I. (2003). </w:t>
      </w:r>
      <w:r>
        <w:rPr>
          <w:i/>
          <w:sz w:val="26"/>
        </w:rPr>
        <w:t>Organisational Behaviour: Individuals Groups and Organisation </w:t>
      </w:r>
      <w:r>
        <w:rPr>
          <w:sz w:val="26"/>
        </w:rPr>
        <w:t>(2</w:t>
      </w:r>
      <w:r>
        <w:rPr>
          <w:sz w:val="26"/>
          <w:vertAlign w:val="superscript"/>
        </w:rPr>
        <w:t>nd</w:t>
      </w:r>
      <w:r>
        <w:rPr>
          <w:sz w:val="26"/>
          <w:vertAlign w:val="baseline"/>
        </w:rPr>
        <w:t> ed.) London: Prentice–Hall.</w:t>
      </w:r>
    </w:p>
    <w:p>
      <w:pPr>
        <w:pStyle w:val="BodyText"/>
        <w:spacing w:line="360" w:lineRule="auto" w:before="200"/>
        <w:ind w:left="1540" w:right="1022" w:hanging="721"/>
      </w:pPr>
      <w:r>
        <w:rPr/>
        <w:t>Brown, R..J. (1991).Cooperatives in managerial transitions: What is the Least Disruptive Way to Introduce Change?. </w:t>
      </w:r>
      <w:r>
        <w:rPr>
          <w:i/>
        </w:rPr>
        <w:t>Management Quarterly</w:t>
      </w:r>
      <w:r>
        <w:rPr/>
        <w:t>, 32(1), 22-24.</w:t>
      </w:r>
    </w:p>
    <w:p>
      <w:pPr>
        <w:pStyle w:val="BodyText"/>
        <w:spacing w:line="360" w:lineRule="auto" w:before="200"/>
        <w:ind w:left="1540" w:right="1016" w:hanging="721"/>
      </w:pPr>
      <w:r>
        <w:rPr/>
        <w:t>Brown, S.S., &amp; Eisenhardt, K.M. (1998).The art of continuous change: Linking complexity theory and time-paced evolution in relentlessly shifting Organisations. </w:t>
      </w:r>
      <w:r>
        <w:rPr>
          <w:i/>
        </w:rPr>
        <w:t>Administrative Science Quarterly, </w:t>
      </w:r>
      <w:r>
        <w:rPr/>
        <w:t>42, 1-34.</w:t>
      </w:r>
    </w:p>
    <w:p>
      <w:pPr>
        <w:pStyle w:val="BodyText"/>
        <w:spacing w:line="360" w:lineRule="auto" w:before="200"/>
        <w:ind w:left="1540" w:right="1017" w:hanging="721"/>
      </w:pPr>
      <w:r>
        <w:rPr/>
        <w:t>Bruch, H., Gerber, P., &amp; Maier,V. (2005).Strategic Change Decisions: Doing the right change right. </w:t>
      </w:r>
      <w:r>
        <w:rPr>
          <w:i/>
        </w:rPr>
        <w:t>Journal of Change Management</w:t>
      </w:r>
      <w:r>
        <w:rPr/>
        <w:t>, 5(1), 97-107.</w:t>
      </w:r>
    </w:p>
    <w:p>
      <w:pPr>
        <w:pStyle w:val="BodyText"/>
        <w:spacing w:line="360" w:lineRule="auto" w:before="200"/>
        <w:ind w:left="1540" w:right="1018" w:hanging="721"/>
      </w:pPr>
      <w:r>
        <w:rPr/>
        <w:t>Bruhn, J. G., ,Zajac,J., &amp; Al Kejem, A.A. (2001). Ethical Perspectives on Employees Participation in Planned Organisational Change: A Survey of two State Public Welfare Agencies. </w:t>
      </w:r>
      <w:r>
        <w:rPr>
          <w:i/>
        </w:rPr>
        <w:t>Public Performance and Measurement Review </w:t>
      </w:r>
      <w:r>
        <w:rPr/>
        <w:t>25 (2), 208-28.</w:t>
      </w:r>
    </w:p>
    <w:p>
      <w:pPr>
        <w:spacing w:before="200"/>
        <w:ind w:left="820" w:right="0" w:firstLine="0"/>
        <w:jc w:val="both"/>
        <w:rPr>
          <w:sz w:val="26"/>
        </w:rPr>
      </w:pPr>
      <w:r>
        <w:rPr>
          <w:sz w:val="26"/>
        </w:rPr>
        <w:t>Bryman,</w:t>
      </w:r>
      <w:r>
        <w:rPr>
          <w:spacing w:val="-4"/>
          <w:sz w:val="26"/>
        </w:rPr>
        <w:t> </w:t>
      </w:r>
      <w:r>
        <w:rPr>
          <w:sz w:val="26"/>
        </w:rPr>
        <w:t>A.</w:t>
      </w:r>
      <w:r>
        <w:rPr>
          <w:spacing w:val="-3"/>
          <w:sz w:val="26"/>
        </w:rPr>
        <w:t> </w:t>
      </w:r>
      <w:r>
        <w:rPr>
          <w:sz w:val="26"/>
        </w:rPr>
        <w:t>(2001).</w:t>
      </w:r>
      <w:r>
        <w:rPr>
          <w:spacing w:val="61"/>
          <w:sz w:val="26"/>
        </w:rPr>
        <w:t> </w:t>
      </w:r>
      <w:r>
        <w:rPr>
          <w:i/>
          <w:sz w:val="26"/>
        </w:rPr>
        <w:t>Social</w:t>
      </w:r>
      <w:r>
        <w:rPr>
          <w:i/>
          <w:spacing w:val="-1"/>
          <w:sz w:val="26"/>
        </w:rPr>
        <w:t> </w:t>
      </w:r>
      <w:r>
        <w:rPr>
          <w:i/>
          <w:sz w:val="26"/>
        </w:rPr>
        <w:t>Research</w:t>
      </w:r>
      <w:r>
        <w:rPr>
          <w:i/>
          <w:spacing w:val="-2"/>
          <w:sz w:val="26"/>
        </w:rPr>
        <w:t> </w:t>
      </w:r>
      <w:r>
        <w:rPr>
          <w:i/>
          <w:sz w:val="26"/>
        </w:rPr>
        <w:t>Methods</w:t>
      </w:r>
      <w:r>
        <w:rPr>
          <w:sz w:val="26"/>
        </w:rPr>
        <w:t>.</w:t>
      </w:r>
      <w:r>
        <w:rPr>
          <w:spacing w:val="-2"/>
          <w:sz w:val="26"/>
        </w:rPr>
        <w:t> </w:t>
      </w:r>
      <w:r>
        <w:rPr>
          <w:sz w:val="26"/>
        </w:rPr>
        <w:t>Oxford:</w:t>
      </w:r>
      <w:r>
        <w:rPr>
          <w:spacing w:val="-1"/>
          <w:sz w:val="26"/>
        </w:rPr>
        <w:t> </w:t>
      </w:r>
      <w:r>
        <w:rPr>
          <w:sz w:val="26"/>
        </w:rPr>
        <w:t>Oxford</w:t>
      </w:r>
      <w:r>
        <w:rPr>
          <w:spacing w:val="-2"/>
          <w:sz w:val="26"/>
        </w:rPr>
        <w:t> </w:t>
      </w:r>
      <w:r>
        <w:rPr>
          <w:sz w:val="26"/>
        </w:rPr>
        <w:t>University</w:t>
      </w:r>
      <w:r>
        <w:rPr>
          <w:spacing w:val="-1"/>
          <w:sz w:val="26"/>
        </w:rPr>
        <w:t> </w:t>
      </w:r>
      <w:r>
        <w:rPr>
          <w:spacing w:val="-2"/>
          <w:sz w:val="26"/>
        </w:rPr>
        <w:t>press.</w:t>
      </w:r>
    </w:p>
    <w:p>
      <w:pPr>
        <w:spacing w:after="0"/>
        <w:jc w:val="both"/>
        <w:rPr>
          <w:sz w:val="26"/>
        </w:rPr>
        <w:sectPr>
          <w:pgSz w:w="12240" w:h="15840"/>
          <w:pgMar w:header="0" w:footer="1064" w:top="1320" w:bottom="1260" w:left="620" w:right="420"/>
        </w:sectPr>
      </w:pPr>
    </w:p>
    <w:p>
      <w:pPr>
        <w:pStyle w:val="BodyText"/>
        <w:spacing w:line="360" w:lineRule="auto" w:before="76"/>
        <w:ind w:left="1540" w:right="1015" w:hanging="721"/>
      </w:pPr>
      <w:r>
        <w:rPr/>
        <w:t>Buller, P.F., Saxberg, B.O., &amp; Smith,H. (1985). Institutionalization of Planned Organisational Change: A model and review of the literature. In Godstein, L.D</w:t>
      </w:r>
      <w:r>
        <w:rPr>
          <w:spacing w:val="80"/>
        </w:rPr>
        <w:t> </w:t>
      </w:r>
      <w:r>
        <w:rPr/>
        <w:t>and Pfeiffer, J.W (eds.) T</w:t>
      </w:r>
      <w:r>
        <w:rPr>
          <w:i/>
        </w:rPr>
        <w:t>he 1985 Annual: Developing Human Resources</w:t>
      </w:r>
      <w:r>
        <w:rPr/>
        <w:t>, university of Tuscon,A-Z.</w:t>
      </w:r>
    </w:p>
    <w:p>
      <w:pPr>
        <w:pStyle w:val="BodyText"/>
        <w:spacing w:line="360" w:lineRule="auto" w:before="201"/>
        <w:ind w:left="1540" w:right="1015" w:hanging="721"/>
      </w:pPr>
      <w:r>
        <w:rPr/>
        <w:t>Buono, A.,F., &amp;</w:t>
      </w:r>
      <w:r>
        <w:rPr>
          <w:spacing w:val="40"/>
        </w:rPr>
        <w:t> </w:t>
      </w:r>
      <w:r>
        <w:rPr/>
        <w:t>Kerber, K.,W. (2010). Creating a sustainable approach to change: Building Organisational change capacity, </w:t>
      </w:r>
      <w:r>
        <w:rPr>
          <w:i/>
        </w:rPr>
        <w:t>Advanced Management Journal</w:t>
      </w:r>
      <w:r>
        <w:rPr/>
        <w:t>, 76 </w:t>
      </w:r>
      <w:r>
        <w:rPr>
          <w:spacing w:val="-2"/>
        </w:rPr>
        <w:t>(2),231-248.</w:t>
      </w:r>
    </w:p>
    <w:p>
      <w:pPr>
        <w:pStyle w:val="BodyText"/>
        <w:spacing w:line="360" w:lineRule="auto" w:before="199"/>
        <w:ind w:left="1540" w:right="1017" w:hanging="721"/>
      </w:pPr>
      <w:r>
        <w:rPr/>
        <w:t>Buono, A.F., &amp; Kerber,K.W. (2010). Creating a Sustainable Approach to Change: Building</w:t>
      </w:r>
      <w:r>
        <w:rPr>
          <w:spacing w:val="40"/>
        </w:rPr>
        <w:t> </w:t>
      </w:r>
      <w:r>
        <w:rPr/>
        <w:t>Organisational</w:t>
      </w:r>
      <w:r>
        <w:rPr>
          <w:spacing w:val="40"/>
        </w:rPr>
        <w:t> </w:t>
      </w:r>
      <w:r>
        <w:rPr/>
        <w:t>Change</w:t>
      </w:r>
      <w:r>
        <w:rPr>
          <w:spacing w:val="40"/>
        </w:rPr>
        <w:t> </w:t>
      </w:r>
      <w:r>
        <w:rPr/>
        <w:t>Capacity.</w:t>
      </w:r>
      <w:r>
        <w:rPr>
          <w:spacing w:val="40"/>
        </w:rPr>
        <w:t> </w:t>
      </w:r>
      <w:r>
        <w:rPr>
          <w:i/>
        </w:rPr>
        <w:t>Advanced</w:t>
      </w:r>
      <w:r>
        <w:rPr>
          <w:i/>
          <w:spacing w:val="40"/>
        </w:rPr>
        <w:t> </w:t>
      </w:r>
      <w:r>
        <w:rPr>
          <w:i/>
        </w:rPr>
        <w:t>Management</w:t>
      </w:r>
      <w:r>
        <w:rPr>
          <w:i/>
          <w:spacing w:val="40"/>
        </w:rPr>
        <w:t> </w:t>
      </w:r>
      <w:r>
        <w:rPr>
          <w:i/>
        </w:rPr>
        <w:t>Journal</w:t>
      </w:r>
      <w:r>
        <w:rPr/>
        <w:t>. 76(2), 231-248.</w:t>
      </w:r>
    </w:p>
    <w:p>
      <w:pPr>
        <w:spacing w:before="200"/>
        <w:ind w:left="820" w:right="0" w:firstLine="0"/>
        <w:jc w:val="both"/>
        <w:rPr>
          <w:sz w:val="26"/>
        </w:rPr>
      </w:pPr>
      <w:r>
        <w:rPr>
          <w:sz w:val="26"/>
        </w:rPr>
        <w:t>Buono,A.,</w:t>
      </w:r>
      <w:r>
        <w:rPr>
          <w:spacing w:val="-2"/>
          <w:sz w:val="26"/>
        </w:rPr>
        <w:t> </w:t>
      </w:r>
      <w:r>
        <w:rPr>
          <w:sz w:val="26"/>
        </w:rPr>
        <w:t>&amp;</w:t>
      </w:r>
      <w:r>
        <w:rPr>
          <w:spacing w:val="-1"/>
          <w:sz w:val="26"/>
        </w:rPr>
        <w:t> </w:t>
      </w:r>
      <w:r>
        <w:rPr>
          <w:sz w:val="26"/>
        </w:rPr>
        <w:t>Bowditch,J.</w:t>
      </w:r>
      <w:r>
        <w:rPr>
          <w:spacing w:val="-1"/>
          <w:sz w:val="26"/>
        </w:rPr>
        <w:t> </w:t>
      </w:r>
      <w:r>
        <w:rPr>
          <w:sz w:val="26"/>
        </w:rPr>
        <w:t>(1997)</w:t>
      </w:r>
      <w:r>
        <w:rPr>
          <w:spacing w:val="-3"/>
          <w:sz w:val="26"/>
        </w:rPr>
        <w:t> </w:t>
      </w:r>
      <w:r>
        <w:rPr>
          <w:sz w:val="26"/>
        </w:rPr>
        <w:t>.</w:t>
      </w:r>
      <w:r>
        <w:rPr>
          <w:spacing w:val="-1"/>
          <w:sz w:val="26"/>
        </w:rPr>
        <w:t> </w:t>
      </w:r>
      <w:r>
        <w:rPr>
          <w:i/>
          <w:sz w:val="26"/>
        </w:rPr>
        <w:t>The</w:t>
      </w:r>
      <w:r>
        <w:rPr>
          <w:i/>
          <w:spacing w:val="-1"/>
          <w:sz w:val="26"/>
        </w:rPr>
        <w:t> </w:t>
      </w:r>
      <w:r>
        <w:rPr>
          <w:i/>
          <w:sz w:val="26"/>
        </w:rPr>
        <w:t>Human</w:t>
      </w:r>
      <w:r>
        <w:rPr>
          <w:i/>
          <w:spacing w:val="-1"/>
          <w:sz w:val="26"/>
        </w:rPr>
        <w:t> </w:t>
      </w:r>
      <w:r>
        <w:rPr>
          <w:i/>
          <w:sz w:val="26"/>
        </w:rPr>
        <w:t>side</w:t>
      </w:r>
      <w:r>
        <w:rPr>
          <w:i/>
          <w:spacing w:val="-1"/>
          <w:sz w:val="26"/>
        </w:rPr>
        <w:t> </w:t>
      </w:r>
      <w:r>
        <w:rPr>
          <w:i/>
          <w:sz w:val="26"/>
        </w:rPr>
        <w:t>of</w:t>
      </w:r>
      <w:r>
        <w:rPr>
          <w:i/>
          <w:spacing w:val="-2"/>
          <w:sz w:val="26"/>
        </w:rPr>
        <w:t> </w:t>
      </w:r>
      <w:r>
        <w:rPr>
          <w:i/>
          <w:sz w:val="26"/>
        </w:rPr>
        <w:t>mergers</w:t>
      </w:r>
      <w:r>
        <w:rPr>
          <w:i/>
          <w:spacing w:val="-2"/>
          <w:sz w:val="26"/>
        </w:rPr>
        <w:t> </w:t>
      </w:r>
      <w:r>
        <w:rPr>
          <w:i/>
          <w:sz w:val="26"/>
        </w:rPr>
        <w:t>and</w:t>
      </w:r>
      <w:r>
        <w:rPr>
          <w:i/>
          <w:spacing w:val="-2"/>
          <w:sz w:val="26"/>
        </w:rPr>
        <w:t> Acquisitions</w:t>
      </w:r>
      <w:r>
        <w:rPr>
          <w:spacing w:val="-2"/>
          <w:sz w:val="26"/>
        </w:rPr>
        <w:t>.</w:t>
      </w:r>
    </w:p>
    <w:p>
      <w:pPr>
        <w:pStyle w:val="BodyText"/>
        <w:spacing w:before="150"/>
        <w:ind w:left="1540"/>
        <w:jc w:val="left"/>
      </w:pPr>
      <w:r>
        <w:rPr/>
        <w:t>Sanfrancisco:</w:t>
      </w:r>
      <w:r>
        <w:rPr>
          <w:spacing w:val="-3"/>
        </w:rPr>
        <w:t> </w:t>
      </w:r>
      <w:r>
        <w:rPr/>
        <w:t>Jossy</w:t>
      </w:r>
      <w:r>
        <w:rPr>
          <w:spacing w:val="-2"/>
        </w:rPr>
        <w:t> –Bass.</w:t>
      </w:r>
    </w:p>
    <w:p>
      <w:pPr>
        <w:pStyle w:val="BodyText"/>
        <w:spacing w:before="50"/>
        <w:jc w:val="left"/>
      </w:pPr>
    </w:p>
    <w:p>
      <w:pPr>
        <w:spacing w:line="360" w:lineRule="auto" w:before="0"/>
        <w:ind w:left="1540" w:right="1019" w:hanging="721"/>
        <w:jc w:val="left"/>
        <w:rPr>
          <w:sz w:val="26"/>
        </w:rPr>
      </w:pPr>
      <w:r>
        <w:rPr>
          <w:sz w:val="26"/>
        </w:rPr>
        <w:t>Burke,</w:t>
      </w:r>
      <w:r>
        <w:rPr>
          <w:spacing w:val="40"/>
          <w:sz w:val="26"/>
        </w:rPr>
        <w:t> </w:t>
      </w:r>
      <w:r>
        <w:rPr>
          <w:sz w:val="26"/>
        </w:rPr>
        <w:t>W.</w:t>
      </w:r>
      <w:r>
        <w:rPr>
          <w:spacing w:val="40"/>
          <w:sz w:val="26"/>
        </w:rPr>
        <w:t> </w:t>
      </w:r>
      <w:r>
        <w:rPr>
          <w:sz w:val="26"/>
        </w:rPr>
        <w:t>W.</w:t>
      </w:r>
      <w:r>
        <w:rPr>
          <w:spacing w:val="40"/>
          <w:sz w:val="26"/>
        </w:rPr>
        <w:t> </w:t>
      </w:r>
      <w:r>
        <w:rPr>
          <w:sz w:val="26"/>
        </w:rPr>
        <w:t>(2002).</w:t>
      </w:r>
      <w:r>
        <w:rPr>
          <w:spacing w:val="40"/>
          <w:sz w:val="26"/>
        </w:rPr>
        <w:t> </w:t>
      </w:r>
      <w:r>
        <w:rPr>
          <w:i/>
          <w:sz w:val="26"/>
        </w:rPr>
        <w:t>Organisational</w:t>
      </w:r>
      <w:r>
        <w:rPr>
          <w:i/>
          <w:spacing w:val="40"/>
          <w:sz w:val="26"/>
        </w:rPr>
        <w:t> </w:t>
      </w:r>
      <w:r>
        <w:rPr>
          <w:i/>
          <w:sz w:val="26"/>
        </w:rPr>
        <w:t>Change</w:t>
      </w:r>
      <w:r>
        <w:rPr>
          <w:i/>
          <w:spacing w:val="40"/>
          <w:sz w:val="26"/>
        </w:rPr>
        <w:t> </w:t>
      </w:r>
      <w:r>
        <w:rPr>
          <w:i/>
          <w:sz w:val="26"/>
        </w:rPr>
        <w:t>Theory</w:t>
      </w:r>
      <w:r>
        <w:rPr>
          <w:i/>
          <w:spacing w:val="40"/>
          <w:sz w:val="26"/>
        </w:rPr>
        <w:t> </w:t>
      </w:r>
      <w:r>
        <w:rPr>
          <w:i/>
          <w:sz w:val="26"/>
        </w:rPr>
        <w:t>and</w:t>
      </w:r>
      <w:r>
        <w:rPr>
          <w:i/>
          <w:spacing w:val="40"/>
          <w:sz w:val="26"/>
        </w:rPr>
        <w:t> </w:t>
      </w:r>
      <w:r>
        <w:rPr>
          <w:i/>
          <w:sz w:val="26"/>
        </w:rPr>
        <w:t>Practice</w:t>
      </w:r>
      <w:r>
        <w:rPr>
          <w:sz w:val="26"/>
        </w:rPr>
        <w:t>.</w:t>
      </w:r>
      <w:r>
        <w:rPr>
          <w:spacing w:val="40"/>
          <w:sz w:val="26"/>
        </w:rPr>
        <w:t> </w:t>
      </w:r>
      <w:r>
        <w:rPr>
          <w:sz w:val="26"/>
        </w:rPr>
        <w:t>Thousand</w:t>
      </w:r>
      <w:r>
        <w:rPr>
          <w:spacing w:val="40"/>
          <w:sz w:val="26"/>
        </w:rPr>
        <w:t> </w:t>
      </w:r>
      <w:r>
        <w:rPr>
          <w:sz w:val="26"/>
        </w:rPr>
        <w:t>Oaks C.A.;Sage Publications.</w:t>
      </w:r>
    </w:p>
    <w:p>
      <w:pPr>
        <w:tabs>
          <w:tab w:pos="4557" w:val="left" w:leader="none"/>
        </w:tabs>
        <w:spacing w:line="360" w:lineRule="auto" w:before="200"/>
        <w:ind w:left="1540" w:right="1019" w:hanging="721"/>
        <w:jc w:val="left"/>
        <w:rPr>
          <w:sz w:val="26"/>
        </w:rPr>
      </w:pPr>
      <w:r>
        <w:rPr>
          <w:sz w:val="26"/>
        </w:rPr>
        <w:t>Burnes,</w:t>
      </w:r>
      <w:r>
        <w:rPr>
          <w:spacing w:val="80"/>
          <w:sz w:val="26"/>
        </w:rPr>
        <w:t> </w:t>
      </w:r>
      <w:r>
        <w:rPr>
          <w:sz w:val="26"/>
        </w:rPr>
        <w:t>B.</w:t>
      </w:r>
      <w:r>
        <w:rPr>
          <w:spacing w:val="80"/>
          <w:sz w:val="26"/>
        </w:rPr>
        <w:t> </w:t>
      </w:r>
      <w:r>
        <w:rPr>
          <w:sz w:val="26"/>
        </w:rPr>
        <w:t>(2004).</w:t>
      </w:r>
      <w:r>
        <w:rPr>
          <w:spacing w:val="80"/>
          <w:sz w:val="26"/>
        </w:rPr>
        <w:t> </w:t>
      </w:r>
      <w:r>
        <w:rPr>
          <w:i/>
          <w:sz w:val="26"/>
        </w:rPr>
        <w:t>Managing</w:t>
        <w:tab/>
        <w:t>change:</w:t>
      </w:r>
      <w:r>
        <w:rPr>
          <w:i/>
          <w:spacing w:val="80"/>
          <w:sz w:val="26"/>
        </w:rPr>
        <w:t> </w:t>
      </w:r>
      <w:r>
        <w:rPr>
          <w:i/>
          <w:sz w:val="26"/>
        </w:rPr>
        <w:t>A</w:t>
      </w:r>
      <w:r>
        <w:rPr>
          <w:i/>
          <w:spacing w:val="80"/>
          <w:sz w:val="26"/>
        </w:rPr>
        <w:t> </w:t>
      </w:r>
      <w:r>
        <w:rPr>
          <w:i/>
          <w:sz w:val="26"/>
        </w:rPr>
        <w:t>Strategic</w:t>
      </w:r>
      <w:r>
        <w:rPr>
          <w:i/>
          <w:spacing w:val="80"/>
          <w:sz w:val="26"/>
        </w:rPr>
        <w:t> </w:t>
      </w:r>
      <w:r>
        <w:rPr>
          <w:i/>
          <w:sz w:val="26"/>
        </w:rPr>
        <w:t>Approach</w:t>
      </w:r>
      <w:r>
        <w:rPr>
          <w:i/>
          <w:spacing w:val="80"/>
          <w:sz w:val="26"/>
        </w:rPr>
        <w:t> </w:t>
      </w:r>
      <w:r>
        <w:rPr>
          <w:i/>
          <w:sz w:val="26"/>
        </w:rPr>
        <w:t>to</w:t>
      </w:r>
      <w:r>
        <w:rPr>
          <w:i/>
          <w:spacing w:val="80"/>
          <w:sz w:val="26"/>
        </w:rPr>
        <w:t> </w:t>
      </w:r>
      <w:r>
        <w:rPr>
          <w:i/>
          <w:sz w:val="26"/>
        </w:rPr>
        <w:t>Organisational Dynamics, </w:t>
      </w:r>
      <w:r>
        <w:rPr>
          <w:sz w:val="26"/>
        </w:rPr>
        <w:t>(4</w:t>
      </w:r>
      <w:r>
        <w:rPr>
          <w:sz w:val="26"/>
          <w:vertAlign w:val="superscript"/>
        </w:rPr>
        <w:t>th</w:t>
      </w:r>
      <w:r>
        <w:rPr>
          <w:sz w:val="26"/>
          <w:vertAlign w:val="baseline"/>
        </w:rPr>
        <w:t> edition). Harlow: Prentice Hall.</w:t>
      </w:r>
    </w:p>
    <w:p>
      <w:pPr>
        <w:spacing w:line="360" w:lineRule="auto" w:before="200"/>
        <w:ind w:left="1540" w:right="1019" w:hanging="721"/>
        <w:jc w:val="left"/>
        <w:rPr>
          <w:sz w:val="26"/>
        </w:rPr>
      </w:pPr>
      <w:r>
        <w:rPr>
          <w:sz w:val="26"/>
        </w:rPr>
        <w:t>Burnes, B. (2005).Complexity theories and Organisational change. </w:t>
      </w:r>
      <w:r>
        <w:rPr>
          <w:i/>
          <w:sz w:val="26"/>
        </w:rPr>
        <w:t>International Journal of Management Review</w:t>
      </w:r>
      <w:r>
        <w:rPr>
          <w:sz w:val="26"/>
        </w:rPr>
        <w:t>, 7, 73-90.</w:t>
      </w:r>
    </w:p>
    <w:p>
      <w:pPr>
        <w:tabs>
          <w:tab w:pos="2980" w:val="left" w:leader="none"/>
        </w:tabs>
        <w:spacing w:line="360" w:lineRule="auto" w:before="201"/>
        <w:ind w:left="1540" w:right="1019" w:hanging="721"/>
        <w:jc w:val="left"/>
        <w:rPr>
          <w:sz w:val="26"/>
        </w:rPr>
      </w:pPr>
      <w:r>
        <w:rPr>
          <w:sz w:val="26"/>
        </w:rPr>
        <w:t>Burnes,</w:t>
      </w:r>
      <w:r>
        <w:rPr>
          <w:spacing w:val="80"/>
          <w:sz w:val="26"/>
        </w:rPr>
        <w:t> </w:t>
      </w:r>
      <w:r>
        <w:rPr>
          <w:sz w:val="26"/>
        </w:rPr>
        <w:t>B.</w:t>
      </w:r>
      <w:r>
        <w:rPr>
          <w:spacing w:val="80"/>
          <w:sz w:val="26"/>
        </w:rPr>
        <w:t> </w:t>
      </w:r>
      <w:r>
        <w:rPr>
          <w:sz w:val="26"/>
        </w:rPr>
        <w:t>(2005).Complexity</w:t>
      </w:r>
      <w:r>
        <w:rPr>
          <w:spacing w:val="80"/>
          <w:sz w:val="26"/>
        </w:rPr>
        <w:t> </w:t>
      </w:r>
      <w:r>
        <w:rPr>
          <w:sz w:val="26"/>
        </w:rPr>
        <w:t>Theories</w:t>
      </w:r>
      <w:r>
        <w:rPr>
          <w:spacing w:val="80"/>
          <w:sz w:val="26"/>
        </w:rPr>
        <w:t> </w:t>
      </w:r>
      <w:r>
        <w:rPr>
          <w:sz w:val="26"/>
        </w:rPr>
        <w:t>and</w:t>
      </w:r>
      <w:r>
        <w:rPr>
          <w:spacing w:val="80"/>
          <w:sz w:val="26"/>
        </w:rPr>
        <w:t> </w:t>
      </w:r>
      <w:r>
        <w:rPr>
          <w:sz w:val="26"/>
        </w:rPr>
        <w:t>Organisational</w:t>
      </w:r>
      <w:r>
        <w:rPr>
          <w:spacing w:val="80"/>
          <w:sz w:val="26"/>
        </w:rPr>
        <w:t> </w:t>
      </w:r>
      <w:r>
        <w:rPr>
          <w:sz w:val="26"/>
        </w:rPr>
        <w:t>Change.</w:t>
      </w:r>
      <w:r>
        <w:rPr>
          <w:spacing w:val="80"/>
          <w:sz w:val="26"/>
        </w:rPr>
        <w:t> </w:t>
      </w:r>
      <w:r>
        <w:rPr>
          <w:i/>
          <w:sz w:val="26"/>
        </w:rPr>
        <w:t>International</w:t>
      </w:r>
      <w:r>
        <w:rPr>
          <w:i/>
          <w:spacing w:val="40"/>
          <w:sz w:val="26"/>
        </w:rPr>
        <w:t> </w:t>
      </w:r>
      <w:r>
        <w:rPr>
          <w:i/>
          <w:sz w:val="26"/>
        </w:rPr>
        <w:t>Journal of</w:t>
        <w:tab/>
        <w:t>Management Review</w:t>
      </w:r>
      <w:r>
        <w:rPr>
          <w:sz w:val="26"/>
        </w:rPr>
        <w:t>, 7, 73-90</w:t>
      </w:r>
    </w:p>
    <w:p>
      <w:pPr>
        <w:pStyle w:val="BodyText"/>
        <w:spacing w:before="200"/>
        <w:ind w:left="820"/>
        <w:jc w:val="left"/>
      </w:pPr>
      <w:r>
        <w:rPr/>
        <w:t>Burns,</w:t>
      </w:r>
      <w:r>
        <w:rPr>
          <w:spacing w:val="-2"/>
        </w:rPr>
        <w:t> </w:t>
      </w:r>
      <w:r>
        <w:rPr/>
        <w:t>J.</w:t>
      </w:r>
      <w:r>
        <w:rPr>
          <w:spacing w:val="-1"/>
        </w:rPr>
        <w:t> </w:t>
      </w:r>
      <w:r>
        <w:rPr/>
        <w:t>M.</w:t>
      </w:r>
      <w:r>
        <w:rPr>
          <w:spacing w:val="-2"/>
        </w:rPr>
        <w:t> </w:t>
      </w:r>
      <w:r>
        <w:rPr/>
        <w:t>(1978).</w:t>
      </w:r>
      <w:r>
        <w:rPr>
          <w:spacing w:val="-1"/>
        </w:rPr>
        <w:t> </w:t>
      </w:r>
      <w:r>
        <w:rPr>
          <w:i/>
        </w:rPr>
        <w:t>leadership</w:t>
      </w:r>
      <w:r>
        <w:rPr/>
        <w:t>.</w:t>
      </w:r>
      <w:r>
        <w:rPr>
          <w:spacing w:val="-2"/>
        </w:rPr>
        <w:t> </w:t>
      </w:r>
      <w:r>
        <w:rPr/>
        <w:t>New</w:t>
      </w:r>
      <w:r>
        <w:rPr>
          <w:spacing w:val="-1"/>
        </w:rPr>
        <w:t> </w:t>
      </w:r>
      <w:r>
        <w:rPr/>
        <w:t>York:</w:t>
      </w:r>
      <w:r>
        <w:rPr>
          <w:spacing w:val="-1"/>
        </w:rPr>
        <w:t> </w:t>
      </w:r>
      <w:r>
        <w:rPr/>
        <w:t>Harper</w:t>
      </w:r>
      <w:r>
        <w:rPr>
          <w:spacing w:val="-2"/>
        </w:rPr>
        <w:t> </w:t>
      </w:r>
      <w:r>
        <w:rPr/>
        <w:t>&amp;</w:t>
      </w:r>
      <w:r>
        <w:rPr>
          <w:spacing w:val="-1"/>
        </w:rPr>
        <w:t> </w:t>
      </w:r>
      <w:r>
        <w:rPr>
          <w:spacing w:val="-5"/>
        </w:rPr>
        <w:t>Row</w:t>
      </w:r>
    </w:p>
    <w:p>
      <w:pPr>
        <w:pStyle w:val="BodyText"/>
        <w:spacing w:before="50"/>
        <w:jc w:val="left"/>
      </w:pPr>
    </w:p>
    <w:p>
      <w:pPr>
        <w:spacing w:line="360" w:lineRule="auto" w:before="0"/>
        <w:ind w:left="1540" w:right="1019" w:hanging="721"/>
        <w:jc w:val="left"/>
        <w:rPr>
          <w:sz w:val="26"/>
        </w:rPr>
      </w:pPr>
      <w:r>
        <w:rPr>
          <w:sz w:val="26"/>
        </w:rPr>
        <w:t>Cadwell,</w:t>
      </w:r>
      <w:r>
        <w:rPr>
          <w:spacing w:val="-4"/>
          <w:sz w:val="26"/>
        </w:rPr>
        <w:t> </w:t>
      </w:r>
      <w:r>
        <w:rPr>
          <w:sz w:val="26"/>
        </w:rPr>
        <w:t>C.</w:t>
      </w:r>
      <w:r>
        <w:rPr>
          <w:spacing w:val="-3"/>
          <w:sz w:val="26"/>
        </w:rPr>
        <w:t> </w:t>
      </w:r>
      <w:r>
        <w:rPr>
          <w:sz w:val="26"/>
        </w:rPr>
        <w:t>(2007).</w:t>
      </w:r>
      <w:r>
        <w:rPr>
          <w:spacing w:val="-3"/>
          <w:sz w:val="26"/>
        </w:rPr>
        <w:t> </w:t>
      </w:r>
      <w:r>
        <w:rPr>
          <w:i/>
          <w:sz w:val="26"/>
        </w:rPr>
        <w:t>Managing</w:t>
      </w:r>
      <w:r>
        <w:rPr>
          <w:i/>
          <w:spacing w:val="-3"/>
          <w:sz w:val="26"/>
        </w:rPr>
        <w:t> </w:t>
      </w:r>
      <w:r>
        <w:rPr>
          <w:i/>
          <w:sz w:val="26"/>
        </w:rPr>
        <w:t>Change</w:t>
      </w:r>
      <w:r>
        <w:rPr>
          <w:i/>
          <w:spacing w:val="-3"/>
          <w:sz w:val="26"/>
        </w:rPr>
        <w:t> </w:t>
      </w:r>
      <w:r>
        <w:rPr>
          <w:i/>
          <w:sz w:val="26"/>
        </w:rPr>
        <w:t>in</w:t>
      </w:r>
      <w:r>
        <w:rPr>
          <w:i/>
          <w:spacing w:val="-4"/>
          <w:sz w:val="26"/>
        </w:rPr>
        <w:t> </w:t>
      </w:r>
      <w:r>
        <w:rPr>
          <w:i/>
          <w:sz w:val="26"/>
        </w:rPr>
        <w:t>Organisations</w:t>
      </w:r>
      <w:r>
        <w:rPr>
          <w:i/>
          <w:spacing w:val="-5"/>
          <w:sz w:val="26"/>
        </w:rPr>
        <w:t> </w:t>
      </w:r>
      <w:r>
        <w:rPr>
          <w:sz w:val="26"/>
        </w:rPr>
        <w:t>(5</w:t>
      </w:r>
      <w:r>
        <w:rPr>
          <w:sz w:val="26"/>
          <w:vertAlign w:val="superscript"/>
        </w:rPr>
        <w:t>th</w:t>
      </w:r>
      <w:r>
        <w:rPr>
          <w:spacing w:val="-4"/>
          <w:sz w:val="26"/>
          <w:vertAlign w:val="baseline"/>
        </w:rPr>
        <w:t> </w:t>
      </w:r>
      <w:r>
        <w:rPr>
          <w:sz w:val="26"/>
          <w:vertAlign w:val="baseline"/>
        </w:rPr>
        <w:t>ed.).</w:t>
      </w:r>
      <w:r>
        <w:rPr>
          <w:spacing w:val="-4"/>
          <w:sz w:val="26"/>
          <w:vertAlign w:val="baseline"/>
        </w:rPr>
        <w:t> </w:t>
      </w:r>
      <w:r>
        <w:rPr>
          <w:sz w:val="26"/>
          <w:vertAlign w:val="baseline"/>
        </w:rPr>
        <w:t>New</w:t>
      </w:r>
      <w:r>
        <w:rPr>
          <w:spacing w:val="-3"/>
          <w:sz w:val="26"/>
          <w:vertAlign w:val="baseline"/>
        </w:rPr>
        <w:t> </w:t>
      </w:r>
      <w:r>
        <w:rPr>
          <w:sz w:val="26"/>
          <w:vertAlign w:val="baseline"/>
        </w:rPr>
        <w:t>Jersey:</w:t>
      </w:r>
      <w:r>
        <w:rPr>
          <w:spacing w:val="-3"/>
          <w:sz w:val="26"/>
          <w:vertAlign w:val="baseline"/>
        </w:rPr>
        <w:t> </w:t>
      </w:r>
      <w:r>
        <w:rPr>
          <w:sz w:val="26"/>
          <w:vertAlign w:val="baseline"/>
        </w:rPr>
        <w:t>Prentice- </w:t>
      </w:r>
      <w:r>
        <w:rPr>
          <w:spacing w:val="-2"/>
          <w:sz w:val="26"/>
          <w:vertAlign w:val="baseline"/>
        </w:rPr>
        <w:t>Hall.</w:t>
      </w:r>
    </w:p>
    <w:p>
      <w:pPr>
        <w:spacing w:after="0" w:line="360" w:lineRule="auto"/>
        <w:jc w:val="left"/>
        <w:rPr>
          <w:sz w:val="26"/>
        </w:rPr>
        <w:sectPr>
          <w:pgSz w:w="12240" w:h="15840"/>
          <w:pgMar w:header="0" w:footer="1064" w:top="1360" w:bottom="1260" w:left="620" w:right="420"/>
        </w:sectPr>
      </w:pPr>
    </w:p>
    <w:p>
      <w:pPr>
        <w:spacing w:line="360" w:lineRule="auto" w:before="76"/>
        <w:ind w:left="1540" w:right="1016" w:hanging="721"/>
        <w:jc w:val="both"/>
        <w:rPr>
          <w:sz w:val="26"/>
        </w:rPr>
      </w:pPr>
      <w:r>
        <w:rPr>
          <w:sz w:val="26"/>
        </w:rPr>
        <w:t>Cameron, E., &amp; Green, M. (2004). </w:t>
      </w:r>
      <w:r>
        <w:rPr>
          <w:i/>
          <w:sz w:val="26"/>
        </w:rPr>
        <w:t>Making Sense of Change Management. A Complete Guide to the Models Tools and Techniques of Organisational Change Sterling</w:t>
      </w:r>
      <w:r>
        <w:rPr>
          <w:sz w:val="26"/>
        </w:rPr>
        <w:t>, VA; Kogan Page.</w:t>
      </w:r>
    </w:p>
    <w:p>
      <w:pPr>
        <w:pStyle w:val="BodyText"/>
        <w:spacing w:line="360" w:lineRule="auto" w:before="200"/>
        <w:ind w:left="1540" w:right="1016" w:hanging="721"/>
      </w:pPr>
      <w:r>
        <w:rPr/>
        <w:t>Carbery, R., &amp; Garavan, T. (2005).</w:t>
      </w:r>
      <w:r>
        <w:rPr>
          <w:spacing w:val="80"/>
        </w:rPr>
        <w:t> </w:t>
      </w:r>
      <w:r>
        <w:rPr/>
        <w:t>Organisational Restructuring and Downsizing : Issues related to learning, training and employability of survivors. </w:t>
      </w:r>
      <w:r>
        <w:rPr>
          <w:i/>
        </w:rPr>
        <w:t>Journal of European Industrial Training</w:t>
      </w:r>
      <w:r>
        <w:rPr/>
        <w:t>,</w:t>
      </w:r>
      <w:r>
        <w:rPr>
          <w:spacing w:val="40"/>
        </w:rPr>
        <w:t> </w:t>
      </w:r>
      <w:r>
        <w:rPr/>
        <w:t>29 (6), 488-508.</w:t>
      </w:r>
    </w:p>
    <w:p>
      <w:pPr>
        <w:spacing w:before="201"/>
        <w:ind w:left="820" w:right="0" w:firstLine="0"/>
        <w:jc w:val="both"/>
        <w:rPr>
          <w:sz w:val="26"/>
        </w:rPr>
      </w:pPr>
      <w:r>
        <w:rPr>
          <w:sz w:val="26"/>
        </w:rPr>
        <w:t>Cardwell,</w:t>
      </w:r>
      <w:r>
        <w:rPr>
          <w:spacing w:val="-7"/>
          <w:sz w:val="26"/>
        </w:rPr>
        <w:t> </w:t>
      </w:r>
      <w:r>
        <w:rPr>
          <w:sz w:val="26"/>
        </w:rPr>
        <w:t>R.</w:t>
      </w:r>
      <w:r>
        <w:rPr>
          <w:spacing w:val="-1"/>
          <w:sz w:val="26"/>
        </w:rPr>
        <w:t> </w:t>
      </w:r>
      <w:r>
        <w:rPr>
          <w:sz w:val="26"/>
        </w:rPr>
        <w:t>(2005).</w:t>
      </w:r>
      <w:r>
        <w:rPr>
          <w:spacing w:val="-1"/>
          <w:sz w:val="26"/>
        </w:rPr>
        <w:t> </w:t>
      </w:r>
      <w:r>
        <w:rPr>
          <w:i/>
          <w:sz w:val="26"/>
        </w:rPr>
        <w:t>Agency</w:t>
      </w:r>
      <w:r>
        <w:rPr>
          <w:i/>
          <w:spacing w:val="-1"/>
          <w:sz w:val="26"/>
        </w:rPr>
        <w:t> </w:t>
      </w:r>
      <w:r>
        <w:rPr>
          <w:i/>
          <w:sz w:val="26"/>
        </w:rPr>
        <w:t>and</w:t>
      </w:r>
      <w:r>
        <w:rPr>
          <w:i/>
          <w:spacing w:val="-1"/>
          <w:sz w:val="26"/>
        </w:rPr>
        <w:t> </w:t>
      </w:r>
      <w:r>
        <w:rPr>
          <w:i/>
          <w:sz w:val="26"/>
        </w:rPr>
        <w:t>Change</w:t>
      </w:r>
      <w:r>
        <w:rPr>
          <w:sz w:val="26"/>
        </w:rPr>
        <w:t>.</w:t>
      </w:r>
      <w:r>
        <w:rPr>
          <w:spacing w:val="-1"/>
          <w:sz w:val="26"/>
        </w:rPr>
        <w:t> </w:t>
      </w:r>
      <w:r>
        <w:rPr>
          <w:sz w:val="26"/>
        </w:rPr>
        <w:t>London:</w:t>
      </w:r>
      <w:r>
        <w:rPr>
          <w:spacing w:val="-1"/>
          <w:sz w:val="26"/>
        </w:rPr>
        <w:t> </w:t>
      </w:r>
      <w:r>
        <w:rPr>
          <w:spacing w:val="-2"/>
          <w:sz w:val="26"/>
        </w:rPr>
        <w:t>Routledge.</w:t>
      </w:r>
    </w:p>
    <w:p>
      <w:pPr>
        <w:pStyle w:val="BodyText"/>
        <w:spacing w:before="49"/>
        <w:jc w:val="left"/>
      </w:pPr>
    </w:p>
    <w:p>
      <w:pPr>
        <w:pStyle w:val="BodyText"/>
        <w:spacing w:before="1"/>
        <w:ind w:left="820"/>
      </w:pPr>
      <w:r>
        <w:rPr/>
        <w:t>Carlone,</w:t>
      </w:r>
      <w:r>
        <w:rPr>
          <w:spacing w:val="23"/>
        </w:rPr>
        <w:t> </w:t>
      </w:r>
      <w:r>
        <w:rPr/>
        <w:t>D.,</w:t>
      </w:r>
      <w:r>
        <w:rPr>
          <w:spacing w:val="25"/>
        </w:rPr>
        <w:t> </w:t>
      </w:r>
      <w:r>
        <w:rPr/>
        <w:t>&amp;</w:t>
      </w:r>
      <w:r>
        <w:rPr>
          <w:spacing w:val="26"/>
        </w:rPr>
        <w:t> </w:t>
      </w:r>
      <w:r>
        <w:rPr/>
        <w:t>Taylor,</w:t>
      </w:r>
      <w:r>
        <w:rPr>
          <w:spacing w:val="25"/>
        </w:rPr>
        <w:t> </w:t>
      </w:r>
      <w:r>
        <w:rPr/>
        <w:t>B.</w:t>
      </w:r>
      <w:r>
        <w:rPr>
          <w:spacing w:val="26"/>
        </w:rPr>
        <w:t> </w:t>
      </w:r>
      <w:r>
        <w:rPr/>
        <w:t>(1998).</w:t>
      </w:r>
      <w:r>
        <w:rPr>
          <w:spacing w:val="29"/>
        </w:rPr>
        <w:t> </w:t>
      </w:r>
      <w:r>
        <w:rPr/>
        <w:t>Organisational</w:t>
      </w:r>
      <w:r>
        <w:rPr>
          <w:spacing w:val="24"/>
        </w:rPr>
        <w:t> </w:t>
      </w:r>
      <w:r>
        <w:rPr/>
        <w:t>Communication</w:t>
      </w:r>
      <w:r>
        <w:rPr>
          <w:spacing w:val="25"/>
        </w:rPr>
        <w:t> </w:t>
      </w:r>
      <w:r>
        <w:rPr/>
        <w:t>and</w:t>
      </w:r>
      <w:r>
        <w:rPr>
          <w:spacing w:val="25"/>
        </w:rPr>
        <w:t> </w:t>
      </w:r>
      <w:r>
        <w:rPr/>
        <w:t>Cultural</w:t>
      </w:r>
      <w:r>
        <w:rPr>
          <w:spacing w:val="25"/>
        </w:rPr>
        <w:t> </w:t>
      </w:r>
      <w:r>
        <w:rPr>
          <w:spacing w:val="-2"/>
        </w:rPr>
        <w:t>Studies.</w:t>
      </w:r>
    </w:p>
    <w:p>
      <w:pPr>
        <w:spacing w:before="149"/>
        <w:ind w:left="1360" w:right="0" w:firstLine="0"/>
        <w:jc w:val="left"/>
        <w:rPr>
          <w:sz w:val="26"/>
        </w:rPr>
      </w:pPr>
      <w:r>
        <w:rPr>
          <w:i/>
          <w:sz w:val="26"/>
        </w:rPr>
        <w:t>Communication</w:t>
      </w:r>
      <w:r>
        <w:rPr>
          <w:i/>
          <w:spacing w:val="-3"/>
          <w:sz w:val="26"/>
        </w:rPr>
        <w:t> </w:t>
      </w:r>
      <w:r>
        <w:rPr>
          <w:i/>
          <w:sz w:val="26"/>
        </w:rPr>
        <w:t>Theory</w:t>
      </w:r>
      <w:r>
        <w:rPr>
          <w:sz w:val="26"/>
        </w:rPr>
        <w:t>,</w:t>
      </w:r>
      <w:r>
        <w:rPr>
          <w:spacing w:val="-4"/>
          <w:sz w:val="26"/>
        </w:rPr>
        <w:t> </w:t>
      </w:r>
      <w:r>
        <w:rPr>
          <w:sz w:val="26"/>
        </w:rPr>
        <w:t>8,</w:t>
      </w:r>
      <w:r>
        <w:rPr>
          <w:spacing w:val="-2"/>
          <w:sz w:val="26"/>
        </w:rPr>
        <w:t> </w:t>
      </w:r>
      <w:r>
        <w:rPr>
          <w:sz w:val="26"/>
        </w:rPr>
        <w:t>337-</w:t>
      </w:r>
      <w:r>
        <w:rPr>
          <w:spacing w:val="-5"/>
          <w:sz w:val="26"/>
        </w:rPr>
        <w:t>67.</w:t>
      </w:r>
    </w:p>
    <w:p>
      <w:pPr>
        <w:pStyle w:val="BodyText"/>
        <w:spacing w:before="50"/>
        <w:jc w:val="left"/>
      </w:pPr>
    </w:p>
    <w:p>
      <w:pPr>
        <w:pStyle w:val="BodyText"/>
        <w:spacing w:before="1"/>
        <w:ind w:left="820"/>
      </w:pPr>
      <w:r>
        <w:rPr/>
        <w:t>Carnal,C.A.</w:t>
      </w:r>
      <w:r>
        <w:rPr>
          <w:spacing w:val="-5"/>
        </w:rPr>
        <w:t> </w:t>
      </w:r>
      <w:r>
        <w:rPr/>
        <w:t>(2007).</w:t>
      </w:r>
      <w:r>
        <w:rPr>
          <w:spacing w:val="-4"/>
        </w:rPr>
        <w:t> </w:t>
      </w:r>
      <w:r>
        <w:rPr/>
        <w:t>Managing</w:t>
      </w:r>
      <w:r>
        <w:rPr>
          <w:spacing w:val="-3"/>
        </w:rPr>
        <w:t> </w:t>
      </w:r>
      <w:r>
        <w:rPr/>
        <w:t>Change</w:t>
      </w:r>
      <w:r>
        <w:rPr>
          <w:spacing w:val="-3"/>
        </w:rPr>
        <w:t> </w:t>
      </w:r>
      <w:r>
        <w:rPr/>
        <w:t>in</w:t>
      </w:r>
      <w:r>
        <w:rPr>
          <w:spacing w:val="-4"/>
        </w:rPr>
        <w:t> </w:t>
      </w:r>
      <w:r>
        <w:rPr/>
        <w:t>Organisations.</w:t>
      </w:r>
      <w:r>
        <w:rPr>
          <w:spacing w:val="-4"/>
        </w:rPr>
        <w:t> </w:t>
      </w:r>
      <w:r>
        <w:rPr/>
        <w:t>London:</w:t>
      </w:r>
      <w:r>
        <w:rPr>
          <w:spacing w:val="-2"/>
        </w:rPr>
        <w:t> </w:t>
      </w:r>
      <w:r>
        <w:rPr/>
        <w:t>Prentice-</w:t>
      </w:r>
      <w:r>
        <w:rPr>
          <w:spacing w:val="-4"/>
        </w:rPr>
        <w:t>Hall</w:t>
      </w:r>
    </w:p>
    <w:p>
      <w:pPr>
        <w:pStyle w:val="BodyText"/>
        <w:spacing w:before="51"/>
        <w:jc w:val="left"/>
      </w:pPr>
    </w:p>
    <w:p>
      <w:pPr>
        <w:pStyle w:val="BodyText"/>
        <w:spacing w:line="360" w:lineRule="auto"/>
        <w:ind w:left="1540" w:right="1021" w:hanging="721"/>
      </w:pPr>
      <w:r>
        <w:rPr/>
        <w:t>Carrol, B. Levy, L., &amp; Richmond, D. (2008). Leadership as Practice: Challenging the competency paradigm.</w:t>
      </w:r>
      <w:r>
        <w:rPr>
          <w:spacing w:val="40"/>
        </w:rPr>
        <w:t> </w:t>
      </w:r>
      <w:r>
        <w:rPr>
          <w:i/>
        </w:rPr>
        <w:t>Leadership</w:t>
      </w:r>
      <w:r>
        <w:rPr/>
        <w:t>, 4(4),363-379.</w:t>
      </w:r>
    </w:p>
    <w:p>
      <w:pPr>
        <w:spacing w:line="360" w:lineRule="auto" w:before="200"/>
        <w:ind w:left="1360" w:right="1017" w:hanging="541"/>
        <w:jc w:val="both"/>
        <w:rPr>
          <w:sz w:val="26"/>
        </w:rPr>
      </w:pPr>
      <w:r>
        <w:rPr>
          <w:sz w:val="26"/>
        </w:rPr>
        <w:t>Champitt, P., Dekocli., R.., &amp; Cashman, T. (2000). A strategy for communicating about uncertainty. </w:t>
      </w:r>
      <w:r>
        <w:rPr>
          <w:i/>
          <w:sz w:val="26"/>
        </w:rPr>
        <w:t>Academy of Management Executive, </w:t>
      </w:r>
      <w:r>
        <w:rPr>
          <w:sz w:val="26"/>
        </w:rPr>
        <w:t>14,41-57.</w:t>
      </w:r>
    </w:p>
    <w:p>
      <w:pPr>
        <w:spacing w:line="360" w:lineRule="auto" w:before="200"/>
        <w:ind w:left="1540" w:right="1016" w:firstLine="0"/>
        <w:jc w:val="both"/>
        <w:rPr>
          <w:sz w:val="26"/>
        </w:rPr>
      </w:pPr>
      <w:r>
        <w:rPr>
          <w:sz w:val="26"/>
        </w:rPr>
        <w:t>Cheyunsici,</w:t>
      </w:r>
      <w:r>
        <w:rPr>
          <w:spacing w:val="-1"/>
          <w:sz w:val="26"/>
        </w:rPr>
        <w:t> </w:t>
      </w:r>
      <w:r>
        <w:rPr>
          <w:sz w:val="26"/>
        </w:rPr>
        <w:t>F.,</w:t>
      </w:r>
      <w:r>
        <w:rPr>
          <w:spacing w:val="-1"/>
          <w:sz w:val="26"/>
        </w:rPr>
        <w:t> </w:t>
      </w:r>
      <w:r>
        <w:rPr>
          <w:sz w:val="26"/>
        </w:rPr>
        <w:t>&amp; Millard,</w:t>
      </w:r>
      <w:r>
        <w:rPr>
          <w:spacing w:val="-1"/>
          <w:sz w:val="26"/>
        </w:rPr>
        <w:t> </w:t>
      </w:r>
      <w:r>
        <w:rPr>
          <w:sz w:val="26"/>
        </w:rPr>
        <w:t>J.</w:t>
      </w:r>
      <w:r>
        <w:rPr>
          <w:spacing w:val="-1"/>
          <w:sz w:val="26"/>
        </w:rPr>
        <w:t> </w:t>
      </w:r>
      <w:r>
        <w:rPr>
          <w:sz w:val="26"/>
        </w:rPr>
        <w:t>(1998). Accelerated Business</w:t>
      </w:r>
      <w:r>
        <w:rPr>
          <w:spacing w:val="-1"/>
          <w:sz w:val="26"/>
        </w:rPr>
        <w:t> </w:t>
      </w:r>
      <w:r>
        <w:rPr>
          <w:sz w:val="26"/>
        </w:rPr>
        <w:t>Transformation and</w:t>
      </w:r>
      <w:r>
        <w:rPr>
          <w:spacing w:val="-1"/>
          <w:sz w:val="26"/>
        </w:rPr>
        <w:t> </w:t>
      </w:r>
      <w:r>
        <w:rPr>
          <w:sz w:val="26"/>
        </w:rPr>
        <w:t>the Role of the Organisational Architect. </w:t>
      </w:r>
      <w:r>
        <w:rPr>
          <w:i/>
          <w:sz w:val="26"/>
        </w:rPr>
        <w:t>Journal of Applied</w:t>
      </w:r>
      <w:r>
        <w:rPr>
          <w:i/>
          <w:spacing w:val="40"/>
          <w:sz w:val="26"/>
        </w:rPr>
        <w:t> </w:t>
      </w:r>
      <w:r>
        <w:rPr>
          <w:i/>
          <w:sz w:val="26"/>
        </w:rPr>
        <w:t>Behavioural Science</w:t>
      </w:r>
      <w:r>
        <w:rPr>
          <w:sz w:val="26"/>
        </w:rPr>
        <w:t>,34, 268 -285.</w:t>
      </w:r>
    </w:p>
    <w:p>
      <w:pPr>
        <w:pStyle w:val="BodyText"/>
        <w:spacing w:line="360" w:lineRule="auto" w:before="200"/>
        <w:ind w:left="1540" w:right="1016" w:hanging="721"/>
      </w:pPr>
      <w:r>
        <w:rPr/>
        <w:t>Choi, M., &amp; Ruona, S. (2011). Individual readiness for Organisational change and its implications for human resource and Organisation development. </w:t>
      </w:r>
      <w:r>
        <w:rPr>
          <w:i/>
        </w:rPr>
        <w:t>Human Resource Development Review</w:t>
      </w:r>
      <w:r>
        <w:rPr/>
        <w:t>, 10(1), 46-73.</w:t>
      </w:r>
    </w:p>
    <w:p>
      <w:pPr>
        <w:pStyle w:val="BodyText"/>
        <w:spacing w:line="360" w:lineRule="auto" w:before="199"/>
        <w:ind w:left="1540" w:right="1015" w:hanging="721"/>
      </w:pPr>
      <w:r>
        <w:rPr/>
        <w:t>Choi, M., &amp; Ruona, S. (2011). Individual Readiness for Organisational Change and its Implications for Human Resource and Organisation Development. </w:t>
      </w:r>
      <w:r>
        <w:rPr>
          <w:i/>
        </w:rPr>
        <w:t>Human Resource Development Review</w:t>
      </w:r>
      <w:r>
        <w:rPr/>
        <w:t>, 10(1), 46-73.</w:t>
      </w:r>
    </w:p>
    <w:p>
      <w:pPr>
        <w:spacing w:after="0" w:line="360" w:lineRule="auto"/>
        <w:sectPr>
          <w:pgSz w:w="12240" w:h="15840"/>
          <w:pgMar w:header="0" w:footer="1064" w:top="1360" w:bottom="1260" w:left="620" w:right="420"/>
        </w:sectPr>
      </w:pPr>
    </w:p>
    <w:p>
      <w:pPr>
        <w:spacing w:line="360" w:lineRule="auto" w:before="76"/>
        <w:ind w:left="1540" w:right="1014" w:hanging="721"/>
        <w:jc w:val="both"/>
        <w:rPr>
          <w:sz w:val="26"/>
        </w:rPr>
      </w:pPr>
      <w:r>
        <w:rPr>
          <w:sz w:val="26"/>
        </w:rPr>
        <w:t>Clarke,J., Bateman,J., &amp; Rugutt,J.(1996). Faculty receptivity and effectiveness in</w:t>
      </w:r>
      <w:r>
        <w:rPr>
          <w:spacing w:val="40"/>
          <w:sz w:val="26"/>
        </w:rPr>
        <w:t> </w:t>
      </w:r>
      <w:r>
        <w:rPr>
          <w:sz w:val="26"/>
        </w:rPr>
        <w:t>research</w:t>
      </w:r>
      <w:r>
        <w:rPr>
          <w:spacing w:val="-3"/>
          <w:sz w:val="26"/>
        </w:rPr>
        <w:t> </w:t>
      </w:r>
      <w:r>
        <w:rPr>
          <w:sz w:val="26"/>
        </w:rPr>
        <w:t>in</w:t>
      </w:r>
      <w:r>
        <w:rPr>
          <w:spacing w:val="40"/>
          <w:sz w:val="26"/>
        </w:rPr>
        <w:t>  </w:t>
      </w:r>
      <w:r>
        <w:rPr>
          <w:sz w:val="26"/>
        </w:rPr>
        <w:t>universities.</w:t>
      </w:r>
      <w:r>
        <w:rPr>
          <w:spacing w:val="36"/>
          <w:sz w:val="26"/>
        </w:rPr>
        <w:t> </w:t>
      </w:r>
      <w:r>
        <w:rPr>
          <w:i/>
          <w:sz w:val="26"/>
        </w:rPr>
        <w:t>Paper</w:t>
      </w:r>
      <w:r>
        <w:rPr>
          <w:i/>
          <w:spacing w:val="35"/>
          <w:sz w:val="26"/>
        </w:rPr>
        <w:t> </w:t>
      </w:r>
      <w:r>
        <w:rPr>
          <w:i/>
          <w:sz w:val="26"/>
        </w:rPr>
        <w:t>presented</w:t>
      </w:r>
      <w:r>
        <w:rPr>
          <w:i/>
          <w:spacing w:val="36"/>
          <w:sz w:val="26"/>
        </w:rPr>
        <w:t> </w:t>
      </w:r>
      <w:r>
        <w:rPr>
          <w:i/>
          <w:sz w:val="26"/>
        </w:rPr>
        <w:t>at</w:t>
      </w:r>
      <w:r>
        <w:rPr>
          <w:i/>
          <w:spacing w:val="35"/>
          <w:sz w:val="26"/>
        </w:rPr>
        <w:t> </w:t>
      </w:r>
      <w:r>
        <w:rPr>
          <w:i/>
          <w:sz w:val="26"/>
        </w:rPr>
        <w:t>the</w:t>
      </w:r>
      <w:r>
        <w:rPr>
          <w:i/>
          <w:spacing w:val="35"/>
          <w:sz w:val="26"/>
        </w:rPr>
        <w:t> </w:t>
      </w:r>
      <w:r>
        <w:rPr>
          <w:i/>
          <w:sz w:val="26"/>
        </w:rPr>
        <w:t>twenty-first</w:t>
      </w:r>
      <w:r>
        <w:rPr>
          <w:i/>
          <w:spacing w:val="36"/>
          <w:sz w:val="26"/>
        </w:rPr>
        <w:t> </w:t>
      </w:r>
      <w:r>
        <w:rPr>
          <w:i/>
          <w:sz w:val="26"/>
        </w:rPr>
        <w:t>annual</w:t>
      </w:r>
      <w:r>
        <w:rPr>
          <w:i/>
          <w:spacing w:val="35"/>
          <w:sz w:val="26"/>
        </w:rPr>
        <w:t> </w:t>
      </w:r>
      <w:r>
        <w:rPr>
          <w:i/>
          <w:sz w:val="26"/>
        </w:rPr>
        <w:t>meeting</w:t>
      </w:r>
      <w:r>
        <w:rPr>
          <w:i/>
          <w:spacing w:val="36"/>
          <w:sz w:val="26"/>
        </w:rPr>
        <w:t> </w:t>
      </w:r>
      <w:r>
        <w:rPr>
          <w:i/>
          <w:sz w:val="26"/>
        </w:rPr>
        <w:t>of the</w:t>
      </w:r>
      <w:r>
        <w:rPr>
          <w:i/>
          <w:spacing w:val="-2"/>
          <w:sz w:val="26"/>
        </w:rPr>
        <w:t> </w:t>
      </w:r>
      <w:r>
        <w:rPr>
          <w:i/>
          <w:sz w:val="26"/>
        </w:rPr>
        <w:t>Association</w:t>
      </w:r>
      <w:r>
        <w:rPr>
          <w:i/>
          <w:spacing w:val="-1"/>
          <w:sz w:val="26"/>
        </w:rPr>
        <w:t> </w:t>
      </w:r>
      <w:r>
        <w:rPr>
          <w:i/>
          <w:sz w:val="26"/>
        </w:rPr>
        <w:t>for</w:t>
      </w:r>
      <w:r>
        <w:rPr>
          <w:i/>
          <w:spacing w:val="-3"/>
          <w:sz w:val="26"/>
        </w:rPr>
        <w:t> </w:t>
      </w:r>
      <w:r>
        <w:rPr>
          <w:i/>
          <w:sz w:val="26"/>
        </w:rPr>
        <w:t>the</w:t>
      </w:r>
      <w:r>
        <w:rPr>
          <w:i/>
          <w:spacing w:val="80"/>
          <w:w w:val="150"/>
          <w:sz w:val="26"/>
        </w:rPr>
        <w:t>  </w:t>
      </w:r>
      <w:r>
        <w:rPr>
          <w:i/>
          <w:sz w:val="26"/>
        </w:rPr>
        <w:t>study</w:t>
      </w:r>
      <w:r>
        <w:rPr>
          <w:i/>
          <w:spacing w:val="40"/>
          <w:sz w:val="26"/>
        </w:rPr>
        <w:t> </w:t>
      </w:r>
      <w:r>
        <w:rPr>
          <w:i/>
          <w:sz w:val="26"/>
        </w:rPr>
        <w:t>of</w:t>
      </w:r>
      <w:r>
        <w:rPr>
          <w:i/>
          <w:spacing w:val="40"/>
          <w:sz w:val="26"/>
        </w:rPr>
        <w:t> </w:t>
      </w:r>
      <w:r>
        <w:rPr>
          <w:i/>
          <w:sz w:val="26"/>
        </w:rPr>
        <w:t>higher</w:t>
      </w:r>
      <w:r>
        <w:rPr>
          <w:i/>
          <w:spacing w:val="40"/>
          <w:sz w:val="26"/>
        </w:rPr>
        <w:t> </w:t>
      </w:r>
      <w:r>
        <w:rPr>
          <w:i/>
          <w:sz w:val="26"/>
        </w:rPr>
        <w:t>education</w:t>
      </w:r>
      <w:r>
        <w:rPr>
          <w:sz w:val="26"/>
        </w:rPr>
        <w:t>,</w:t>
      </w:r>
      <w:r>
        <w:rPr>
          <w:spacing w:val="40"/>
          <w:sz w:val="26"/>
        </w:rPr>
        <w:t> </w:t>
      </w:r>
      <w:r>
        <w:rPr>
          <w:sz w:val="26"/>
        </w:rPr>
        <w:t>Memphis,TW,</w:t>
      </w:r>
      <w:r>
        <w:rPr>
          <w:spacing w:val="40"/>
          <w:sz w:val="26"/>
        </w:rPr>
        <w:t> </w:t>
      </w:r>
      <w:r>
        <w:rPr>
          <w:sz w:val="26"/>
        </w:rPr>
        <w:t>Octi.,31- </w:t>
      </w:r>
      <w:r>
        <w:rPr>
          <w:spacing w:val="-4"/>
          <w:sz w:val="26"/>
        </w:rPr>
        <w:t>Nov.</w:t>
      </w:r>
    </w:p>
    <w:p>
      <w:pPr>
        <w:pStyle w:val="BodyText"/>
        <w:spacing w:line="360" w:lineRule="auto" w:before="201"/>
        <w:ind w:left="1540" w:right="1016" w:hanging="721"/>
      </w:pPr>
      <w:r>
        <w:rPr/>
        <w:t>Cobb, A.,Wooten,K., &amp; Foger,R. (1995). Justice in the making: Toward understanding the theory and practice of justice in Organisational change and development. In Pasmore,W., &amp; Woodman, R. ( eds.). </w:t>
      </w:r>
      <w:r>
        <w:rPr>
          <w:i/>
        </w:rPr>
        <w:t>Research in Organisation Change and Development</w:t>
      </w:r>
      <w:r>
        <w:rPr/>
        <w:t>. Vol xiii, Greenwich, CT: JAI Press.</w:t>
      </w:r>
    </w:p>
    <w:p>
      <w:pPr>
        <w:spacing w:line="360" w:lineRule="auto" w:before="199"/>
        <w:ind w:left="1540" w:right="1018" w:hanging="721"/>
        <w:jc w:val="both"/>
        <w:rPr>
          <w:sz w:val="26"/>
        </w:rPr>
      </w:pPr>
      <w:r>
        <w:rPr>
          <w:sz w:val="26"/>
        </w:rPr>
        <w:t>Coetsee, L. (1999). From Resistance to Commitment. </w:t>
      </w:r>
      <w:r>
        <w:rPr>
          <w:i/>
          <w:sz w:val="26"/>
        </w:rPr>
        <w:t>Public Affairs Quarterly</w:t>
      </w:r>
      <w:r>
        <w:rPr>
          <w:sz w:val="26"/>
        </w:rPr>
        <w:t>, Summer, </w:t>
      </w:r>
      <w:r>
        <w:rPr>
          <w:spacing w:val="-2"/>
          <w:sz w:val="26"/>
        </w:rPr>
        <w:t>204-222.</w:t>
      </w:r>
    </w:p>
    <w:p>
      <w:pPr>
        <w:pStyle w:val="BodyText"/>
        <w:spacing w:line="360" w:lineRule="auto" w:before="200"/>
        <w:ind w:left="1540" w:right="1019" w:hanging="721"/>
      </w:pPr>
      <w:r>
        <w:rPr/>
        <w:t>Coetzee, C., J.H., Fourie,</w:t>
      </w:r>
      <w:r>
        <w:rPr>
          <w:spacing w:val="40"/>
        </w:rPr>
        <w:t> </w:t>
      </w:r>
      <w:r>
        <w:rPr/>
        <w:t>L.,&amp;</w:t>
      </w:r>
      <w:r>
        <w:rPr>
          <w:spacing w:val="40"/>
        </w:rPr>
        <w:t> </w:t>
      </w:r>
      <w:r>
        <w:rPr/>
        <w:t>Roodt, G. (2002). The</w:t>
      </w:r>
      <w:r>
        <w:rPr>
          <w:spacing w:val="40"/>
        </w:rPr>
        <w:t> </w:t>
      </w:r>
      <w:r>
        <w:rPr/>
        <w:t>Development</w:t>
      </w:r>
      <w:r>
        <w:rPr>
          <w:spacing w:val="40"/>
        </w:rPr>
        <w:t> </w:t>
      </w:r>
      <w:r>
        <w:rPr/>
        <w:t>and Validation of Communicating</w:t>
      </w:r>
      <w:r>
        <w:rPr>
          <w:spacing w:val="40"/>
        </w:rPr>
        <w:t> </w:t>
      </w:r>
      <w:r>
        <w:rPr/>
        <w:t>for – Change –Questionnaire. S A Journal of Industrial Psychology, 28 (3), 16-25.</w:t>
      </w:r>
    </w:p>
    <w:p>
      <w:pPr>
        <w:pStyle w:val="BodyText"/>
        <w:spacing w:line="360" w:lineRule="auto" w:before="200"/>
        <w:ind w:left="1540" w:right="1017" w:hanging="721"/>
      </w:pPr>
      <w:r>
        <w:rPr/>
        <w:t>Cohen, A. N. (2002) Initiating Change: The Anatomy of Structure as A Starting Point: A Commentary on Calibrates and Hirschhorn. In Beer, M.,</w:t>
      </w:r>
      <w:r>
        <w:rPr>
          <w:spacing w:val="40"/>
        </w:rPr>
        <w:t> </w:t>
      </w:r>
      <w:r>
        <w:rPr/>
        <w:t>&amp; Nohria, N. (ed.). </w:t>
      </w:r>
      <w:r>
        <w:rPr>
          <w:i/>
        </w:rPr>
        <w:t>Breaking the Code of Change</w:t>
      </w:r>
      <w:r>
        <w:rPr/>
        <w:t>. Boston: Harvard Business School Press.</w:t>
      </w:r>
    </w:p>
    <w:p>
      <w:pPr>
        <w:spacing w:line="360" w:lineRule="auto" w:before="201"/>
        <w:ind w:left="1540" w:right="1015" w:hanging="721"/>
        <w:jc w:val="both"/>
        <w:rPr>
          <w:sz w:val="26"/>
        </w:rPr>
      </w:pPr>
      <w:r>
        <w:rPr>
          <w:sz w:val="26"/>
        </w:rPr>
        <w:t>Collins, J.C., and Porras, J.I. (1996). Building your company‟s vision. </w:t>
      </w:r>
      <w:r>
        <w:rPr>
          <w:i/>
          <w:sz w:val="26"/>
        </w:rPr>
        <w:t>Harvard Business Review</w:t>
      </w:r>
      <w:r>
        <w:rPr>
          <w:sz w:val="26"/>
        </w:rPr>
        <w:t>, Reprint, 67-78.</w:t>
      </w:r>
    </w:p>
    <w:p>
      <w:pPr>
        <w:pStyle w:val="BodyText"/>
        <w:spacing w:line="360" w:lineRule="auto" w:before="200"/>
        <w:ind w:left="1540" w:right="1017" w:hanging="721"/>
      </w:pPr>
      <w:r>
        <w:rPr/>
        <w:t>Conger, J. A., &amp; Kanungo, R. W. (1988). Behavioural Dimensions Of Charismatic Leadership. In</w:t>
      </w:r>
      <w:r>
        <w:rPr>
          <w:spacing w:val="40"/>
        </w:rPr>
        <w:t> </w:t>
      </w:r>
      <w:r>
        <w:rPr/>
        <w:t>Kanungo R. W.,&amp; Associates (eds.). </w:t>
      </w:r>
      <w:r>
        <w:rPr>
          <w:i/>
        </w:rPr>
        <w:t>Charismatic Leadership. </w:t>
      </w:r>
      <w:r>
        <w:rPr/>
        <w:t>San Francisco: Jossey – Bass.</w:t>
      </w:r>
    </w:p>
    <w:p>
      <w:pPr>
        <w:spacing w:before="200"/>
        <w:ind w:left="820" w:right="0" w:firstLine="0"/>
        <w:jc w:val="both"/>
        <w:rPr>
          <w:sz w:val="26"/>
        </w:rPr>
      </w:pPr>
      <w:r>
        <w:rPr>
          <w:sz w:val="26"/>
        </w:rPr>
        <w:t>Conro,y</w:t>
      </w:r>
      <w:r>
        <w:rPr>
          <w:spacing w:val="47"/>
          <w:w w:val="150"/>
          <w:sz w:val="26"/>
        </w:rPr>
        <w:t> </w:t>
      </w:r>
      <w:r>
        <w:rPr>
          <w:sz w:val="26"/>
        </w:rPr>
        <w:t>D.,</w:t>
      </w:r>
      <w:r>
        <w:rPr>
          <w:spacing w:val="79"/>
          <w:sz w:val="26"/>
        </w:rPr>
        <w:t> </w:t>
      </w:r>
      <w:r>
        <w:rPr>
          <w:sz w:val="26"/>
        </w:rPr>
        <w:t>&amp;</w:t>
      </w:r>
      <w:r>
        <w:rPr>
          <w:spacing w:val="48"/>
          <w:w w:val="150"/>
          <w:sz w:val="26"/>
        </w:rPr>
        <w:t> </w:t>
      </w:r>
      <w:r>
        <w:rPr>
          <w:sz w:val="26"/>
        </w:rPr>
        <w:t>Schindler-</w:t>
      </w:r>
      <w:r>
        <w:rPr>
          <w:spacing w:val="47"/>
          <w:w w:val="150"/>
          <w:sz w:val="26"/>
        </w:rPr>
        <w:t> </w:t>
      </w:r>
      <w:r>
        <w:rPr>
          <w:sz w:val="26"/>
        </w:rPr>
        <w:t>Jones,</w:t>
      </w:r>
      <w:r>
        <w:rPr>
          <w:spacing w:val="47"/>
          <w:w w:val="150"/>
          <w:sz w:val="26"/>
        </w:rPr>
        <w:t> </w:t>
      </w:r>
      <w:r>
        <w:rPr>
          <w:sz w:val="26"/>
        </w:rPr>
        <w:t>B.</w:t>
      </w:r>
      <w:r>
        <w:rPr>
          <w:spacing w:val="48"/>
          <w:w w:val="150"/>
          <w:sz w:val="26"/>
        </w:rPr>
        <w:t> </w:t>
      </w:r>
      <w:r>
        <w:rPr>
          <w:sz w:val="26"/>
        </w:rPr>
        <w:t>(1986).</w:t>
      </w:r>
      <w:r>
        <w:rPr>
          <w:spacing w:val="47"/>
          <w:w w:val="150"/>
          <w:sz w:val="26"/>
        </w:rPr>
        <w:t> </w:t>
      </w:r>
      <w:r>
        <w:rPr>
          <w:i/>
          <w:sz w:val="26"/>
        </w:rPr>
        <w:t>Improving</w:t>
      </w:r>
      <w:r>
        <w:rPr>
          <w:i/>
          <w:spacing w:val="48"/>
          <w:w w:val="150"/>
          <w:sz w:val="26"/>
        </w:rPr>
        <w:t> </w:t>
      </w:r>
      <w:r>
        <w:rPr>
          <w:i/>
          <w:sz w:val="26"/>
        </w:rPr>
        <w:t>Communication</w:t>
      </w:r>
      <w:r>
        <w:rPr>
          <w:i/>
          <w:spacing w:val="47"/>
          <w:w w:val="150"/>
          <w:sz w:val="26"/>
        </w:rPr>
        <w:t> </w:t>
      </w:r>
      <w:r>
        <w:rPr>
          <w:i/>
          <w:sz w:val="26"/>
        </w:rPr>
        <w:t>in</w:t>
      </w:r>
      <w:r>
        <w:rPr>
          <w:i/>
          <w:spacing w:val="48"/>
          <w:w w:val="150"/>
          <w:sz w:val="26"/>
        </w:rPr>
        <w:t> </w:t>
      </w:r>
      <w:r>
        <w:rPr>
          <w:i/>
          <w:spacing w:val="-2"/>
          <w:sz w:val="26"/>
        </w:rPr>
        <w:t>Library</w:t>
      </w:r>
      <w:r>
        <w:rPr>
          <w:spacing w:val="-2"/>
          <w:sz w:val="26"/>
        </w:rPr>
        <w:t>.</w:t>
      </w:r>
    </w:p>
    <w:p>
      <w:pPr>
        <w:pStyle w:val="BodyText"/>
        <w:spacing w:before="148"/>
        <w:ind w:left="1540"/>
      </w:pPr>
      <w:r>
        <w:rPr/>
        <w:t>Phoenix:</w:t>
      </w:r>
      <w:r>
        <w:rPr>
          <w:spacing w:val="-4"/>
        </w:rPr>
        <w:t> </w:t>
      </w:r>
      <w:r>
        <w:rPr/>
        <w:t>Oryx</w:t>
      </w:r>
      <w:r>
        <w:rPr>
          <w:spacing w:val="-2"/>
        </w:rPr>
        <w:t> Press.</w:t>
      </w:r>
    </w:p>
    <w:p>
      <w:pPr>
        <w:spacing w:after="0"/>
        <w:sectPr>
          <w:pgSz w:w="12240" w:h="15840"/>
          <w:pgMar w:header="0" w:footer="1064" w:top="1360" w:bottom="1260" w:left="620" w:right="420"/>
        </w:sectPr>
      </w:pPr>
    </w:p>
    <w:p>
      <w:pPr>
        <w:pStyle w:val="BodyText"/>
        <w:spacing w:line="360" w:lineRule="auto" w:before="76"/>
        <w:ind w:left="1540" w:right="1015" w:hanging="721"/>
      </w:pPr>
      <w:r>
        <w:rPr/>
        <w:t>Covin, T.J., &amp; Kilmann,R.H. (1990). Participant Perceptions of Positive and Negative Influence on Large-Scale Change. </w:t>
      </w:r>
      <w:r>
        <w:rPr>
          <w:i/>
        </w:rPr>
        <w:t>Group and Organisation Studies</w:t>
      </w:r>
      <w:r>
        <w:rPr/>
        <w:t>, 15(2), 233- </w:t>
      </w:r>
      <w:r>
        <w:rPr>
          <w:spacing w:val="-4"/>
        </w:rPr>
        <w:t>248.</w:t>
      </w:r>
    </w:p>
    <w:p>
      <w:pPr>
        <w:spacing w:line="360" w:lineRule="auto" w:before="200"/>
        <w:ind w:left="1540" w:right="1016" w:hanging="721"/>
        <w:jc w:val="both"/>
        <w:rPr>
          <w:sz w:val="26"/>
        </w:rPr>
      </w:pPr>
      <w:r>
        <w:rPr>
          <w:sz w:val="26"/>
        </w:rPr>
        <w:t>Coyle-Shapiro, P. (1999). Employee Participation and Assessment of an Organisational Change Intervention. </w:t>
      </w:r>
      <w:r>
        <w:rPr>
          <w:i/>
          <w:sz w:val="26"/>
        </w:rPr>
        <w:t>Journal of Applied Behavioural Science, </w:t>
      </w:r>
      <w:r>
        <w:rPr>
          <w:sz w:val="26"/>
        </w:rPr>
        <w:t>35(4), 439-456.</w:t>
      </w:r>
    </w:p>
    <w:p>
      <w:pPr>
        <w:spacing w:before="200"/>
        <w:ind w:left="820" w:right="0" w:firstLine="0"/>
        <w:jc w:val="both"/>
        <w:rPr>
          <w:sz w:val="26"/>
        </w:rPr>
      </w:pPr>
      <w:r>
        <w:rPr>
          <w:sz w:val="26"/>
        </w:rPr>
        <w:t>Cummings,</w:t>
      </w:r>
      <w:r>
        <w:rPr>
          <w:spacing w:val="77"/>
          <w:sz w:val="26"/>
        </w:rPr>
        <w:t> </w:t>
      </w:r>
      <w:r>
        <w:rPr>
          <w:sz w:val="26"/>
        </w:rPr>
        <w:t>G.,</w:t>
      </w:r>
      <w:r>
        <w:rPr>
          <w:spacing w:val="78"/>
          <w:sz w:val="26"/>
        </w:rPr>
        <w:t> </w:t>
      </w:r>
      <w:r>
        <w:rPr>
          <w:sz w:val="26"/>
        </w:rPr>
        <w:t>&amp;</w:t>
      </w:r>
      <w:r>
        <w:rPr>
          <w:spacing w:val="78"/>
          <w:sz w:val="26"/>
        </w:rPr>
        <w:t> </w:t>
      </w:r>
      <w:r>
        <w:rPr>
          <w:sz w:val="26"/>
        </w:rPr>
        <w:t>Worley,</w:t>
      </w:r>
      <w:r>
        <w:rPr>
          <w:spacing w:val="78"/>
          <w:sz w:val="26"/>
        </w:rPr>
        <w:t> </w:t>
      </w:r>
      <w:r>
        <w:rPr>
          <w:sz w:val="26"/>
        </w:rPr>
        <w:t>C.G.</w:t>
      </w:r>
      <w:r>
        <w:rPr>
          <w:spacing w:val="79"/>
          <w:sz w:val="26"/>
        </w:rPr>
        <w:t> </w:t>
      </w:r>
      <w:r>
        <w:rPr>
          <w:sz w:val="26"/>
        </w:rPr>
        <w:t>(2005).</w:t>
      </w:r>
      <w:r>
        <w:rPr>
          <w:spacing w:val="48"/>
          <w:w w:val="150"/>
          <w:sz w:val="26"/>
        </w:rPr>
        <w:t> </w:t>
      </w:r>
      <w:r>
        <w:rPr>
          <w:i/>
          <w:sz w:val="26"/>
        </w:rPr>
        <w:t>Organisational</w:t>
      </w:r>
      <w:r>
        <w:rPr>
          <w:i/>
          <w:spacing w:val="79"/>
          <w:sz w:val="26"/>
        </w:rPr>
        <w:t> </w:t>
      </w:r>
      <w:r>
        <w:rPr>
          <w:i/>
          <w:sz w:val="26"/>
        </w:rPr>
        <w:t>Development</w:t>
      </w:r>
      <w:r>
        <w:rPr>
          <w:i/>
          <w:spacing w:val="77"/>
          <w:sz w:val="26"/>
        </w:rPr>
        <w:t> </w:t>
      </w:r>
      <w:r>
        <w:rPr>
          <w:i/>
          <w:sz w:val="26"/>
        </w:rPr>
        <w:t>and</w:t>
      </w:r>
      <w:r>
        <w:rPr>
          <w:i/>
          <w:spacing w:val="79"/>
          <w:sz w:val="26"/>
        </w:rPr>
        <w:t> </w:t>
      </w:r>
      <w:r>
        <w:rPr>
          <w:i/>
          <w:spacing w:val="-2"/>
          <w:sz w:val="26"/>
        </w:rPr>
        <w:t>Change</w:t>
      </w:r>
      <w:r>
        <w:rPr>
          <w:spacing w:val="-2"/>
          <w:sz w:val="26"/>
        </w:rPr>
        <w:t>.</w:t>
      </w:r>
    </w:p>
    <w:p>
      <w:pPr>
        <w:pStyle w:val="BodyText"/>
        <w:tabs>
          <w:tab w:pos="3700" w:val="left" w:leader="none"/>
        </w:tabs>
        <w:spacing w:before="150"/>
        <w:ind w:left="1540"/>
        <w:jc w:val="left"/>
      </w:pPr>
      <w:r>
        <w:rPr/>
        <w:t>Manson,</w:t>
      </w:r>
      <w:r>
        <w:rPr>
          <w:spacing w:val="-1"/>
        </w:rPr>
        <w:t> </w:t>
      </w:r>
      <w:r>
        <w:rPr>
          <w:spacing w:val="-5"/>
        </w:rPr>
        <w:t>OH:</w:t>
      </w:r>
      <w:r>
        <w:rPr/>
        <w:tab/>
      </w:r>
      <w:r>
        <w:rPr>
          <w:spacing w:val="-2"/>
        </w:rPr>
        <w:t>South-Western.</w:t>
      </w:r>
    </w:p>
    <w:p>
      <w:pPr>
        <w:pStyle w:val="BodyText"/>
        <w:spacing w:before="50"/>
        <w:jc w:val="left"/>
      </w:pPr>
    </w:p>
    <w:p>
      <w:pPr>
        <w:spacing w:before="0"/>
        <w:ind w:left="820" w:right="0" w:firstLine="0"/>
        <w:jc w:val="both"/>
        <w:rPr>
          <w:i/>
          <w:sz w:val="26"/>
        </w:rPr>
      </w:pPr>
      <w:r>
        <w:rPr>
          <w:sz w:val="26"/>
        </w:rPr>
        <w:t>Cummings,</w:t>
      </w:r>
      <w:r>
        <w:rPr>
          <w:spacing w:val="34"/>
          <w:sz w:val="26"/>
        </w:rPr>
        <w:t> </w:t>
      </w:r>
      <w:r>
        <w:rPr>
          <w:sz w:val="26"/>
        </w:rPr>
        <w:t>T.</w:t>
      </w:r>
      <w:r>
        <w:rPr>
          <w:spacing w:val="38"/>
          <w:sz w:val="26"/>
        </w:rPr>
        <w:t> </w:t>
      </w:r>
      <w:r>
        <w:rPr>
          <w:sz w:val="26"/>
        </w:rPr>
        <w:t>G.,</w:t>
      </w:r>
      <w:r>
        <w:rPr>
          <w:spacing w:val="38"/>
          <w:sz w:val="26"/>
        </w:rPr>
        <w:t> </w:t>
      </w:r>
      <w:r>
        <w:rPr>
          <w:sz w:val="26"/>
        </w:rPr>
        <w:t>&amp;</w:t>
      </w:r>
      <w:r>
        <w:rPr>
          <w:spacing w:val="37"/>
          <w:sz w:val="26"/>
        </w:rPr>
        <w:t> </w:t>
      </w:r>
      <w:r>
        <w:rPr>
          <w:sz w:val="26"/>
        </w:rPr>
        <w:t>Worley,</w:t>
      </w:r>
      <w:r>
        <w:rPr>
          <w:spacing w:val="38"/>
          <w:sz w:val="26"/>
        </w:rPr>
        <w:t> </w:t>
      </w:r>
      <w:r>
        <w:rPr>
          <w:sz w:val="26"/>
        </w:rPr>
        <w:t>C.G.</w:t>
      </w:r>
      <w:r>
        <w:rPr>
          <w:spacing w:val="38"/>
          <w:sz w:val="26"/>
        </w:rPr>
        <w:t> </w:t>
      </w:r>
      <w:r>
        <w:rPr>
          <w:sz w:val="26"/>
        </w:rPr>
        <w:t>(1993).</w:t>
      </w:r>
      <w:r>
        <w:rPr>
          <w:spacing w:val="41"/>
          <w:sz w:val="26"/>
        </w:rPr>
        <w:t> </w:t>
      </w:r>
      <w:r>
        <w:rPr>
          <w:i/>
          <w:sz w:val="26"/>
        </w:rPr>
        <w:t>Organisational</w:t>
      </w:r>
      <w:r>
        <w:rPr>
          <w:i/>
          <w:spacing w:val="38"/>
          <w:sz w:val="26"/>
        </w:rPr>
        <w:t> </w:t>
      </w:r>
      <w:r>
        <w:rPr>
          <w:i/>
          <w:sz w:val="26"/>
        </w:rPr>
        <w:t>Development</w:t>
      </w:r>
      <w:r>
        <w:rPr>
          <w:i/>
          <w:spacing w:val="37"/>
          <w:sz w:val="26"/>
        </w:rPr>
        <w:t>  </w:t>
      </w:r>
      <w:r>
        <w:rPr>
          <w:i/>
          <w:sz w:val="26"/>
        </w:rPr>
        <w:t>and</w:t>
      </w:r>
      <w:r>
        <w:rPr>
          <w:i/>
          <w:spacing w:val="39"/>
          <w:sz w:val="26"/>
        </w:rPr>
        <w:t> </w:t>
      </w:r>
      <w:r>
        <w:rPr>
          <w:i/>
          <w:spacing w:val="-2"/>
          <w:sz w:val="26"/>
        </w:rPr>
        <w:t>Change</w:t>
      </w:r>
    </w:p>
    <w:p>
      <w:pPr>
        <w:pStyle w:val="BodyText"/>
        <w:spacing w:before="150"/>
        <w:ind w:left="1540"/>
        <w:jc w:val="left"/>
      </w:pPr>
      <w:r>
        <w:rPr/>
        <w:t>(5</w:t>
      </w:r>
      <w:r>
        <w:rPr>
          <w:vertAlign w:val="superscript"/>
        </w:rPr>
        <w:t>th</w:t>
      </w:r>
      <w:r>
        <w:rPr>
          <w:spacing w:val="-2"/>
          <w:vertAlign w:val="baseline"/>
        </w:rPr>
        <w:t> </w:t>
      </w:r>
      <w:r>
        <w:rPr>
          <w:vertAlign w:val="baseline"/>
        </w:rPr>
        <w:t>ed.).</w:t>
      </w:r>
      <w:r>
        <w:rPr>
          <w:spacing w:val="-2"/>
          <w:vertAlign w:val="baseline"/>
        </w:rPr>
        <w:t> </w:t>
      </w:r>
      <w:r>
        <w:rPr>
          <w:vertAlign w:val="baseline"/>
        </w:rPr>
        <w:t>New</w:t>
      </w:r>
      <w:r>
        <w:rPr>
          <w:spacing w:val="-1"/>
          <w:vertAlign w:val="baseline"/>
        </w:rPr>
        <w:t> </w:t>
      </w:r>
      <w:r>
        <w:rPr>
          <w:vertAlign w:val="baseline"/>
        </w:rPr>
        <w:t>York:</w:t>
      </w:r>
      <w:r>
        <w:rPr>
          <w:spacing w:val="-3"/>
          <w:vertAlign w:val="baseline"/>
        </w:rPr>
        <w:t> </w:t>
      </w:r>
      <w:r>
        <w:rPr>
          <w:vertAlign w:val="baseline"/>
        </w:rPr>
        <w:t>West</w:t>
      </w:r>
      <w:r>
        <w:rPr>
          <w:spacing w:val="-2"/>
          <w:vertAlign w:val="baseline"/>
        </w:rPr>
        <w:t> </w:t>
      </w:r>
      <w:r>
        <w:rPr>
          <w:vertAlign w:val="baseline"/>
        </w:rPr>
        <w:t>Publishing</w:t>
      </w:r>
      <w:r>
        <w:rPr>
          <w:spacing w:val="-1"/>
          <w:vertAlign w:val="baseline"/>
        </w:rPr>
        <w:t> </w:t>
      </w:r>
      <w:r>
        <w:rPr>
          <w:spacing w:val="-2"/>
          <w:vertAlign w:val="baseline"/>
        </w:rPr>
        <w:t>Company.</w:t>
      </w:r>
    </w:p>
    <w:p>
      <w:pPr>
        <w:pStyle w:val="BodyText"/>
        <w:spacing w:before="50"/>
        <w:jc w:val="left"/>
      </w:pPr>
    </w:p>
    <w:p>
      <w:pPr>
        <w:spacing w:line="360" w:lineRule="auto" w:before="0"/>
        <w:ind w:left="1540" w:right="1017" w:hanging="721"/>
        <w:jc w:val="both"/>
        <w:rPr>
          <w:sz w:val="26"/>
        </w:rPr>
      </w:pPr>
      <w:r>
        <w:rPr>
          <w:sz w:val="26"/>
        </w:rPr>
        <w:t>Cummings, T.G. (2004). Organisation Development and Change: Foundations and application. In Booustra, J. (ed.). </w:t>
      </w:r>
      <w:r>
        <w:rPr>
          <w:i/>
          <w:sz w:val="26"/>
        </w:rPr>
        <w:t>Dynamics of Organisational Change and Learning</w:t>
      </w:r>
      <w:r>
        <w:rPr>
          <w:sz w:val="26"/>
        </w:rPr>
        <w:t>. New York : John Wiley and</w:t>
      </w:r>
      <w:r>
        <w:rPr>
          <w:spacing w:val="80"/>
          <w:sz w:val="26"/>
        </w:rPr>
        <w:t>  </w:t>
      </w:r>
      <w:r>
        <w:rPr>
          <w:sz w:val="26"/>
        </w:rPr>
        <w:t>sons.</w:t>
      </w:r>
    </w:p>
    <w:p>
      <w:pPr>
        <w:spacing w:before="200"/>
        <w:ind w:left="820" w:right="0" w:firstLine="0"/>
        <w:jc w:val="both"/>
        <w:rPr>
          <w:sz w:val="26"/>
        </w:rPr>
      </w:pPr>
      <w:r>
        <w:rPr>
          <w:sz w:val="26"/>
        </w:rPr>
        <w:t>Daveport,</w:t>
      </w:r>
      <w:r>
        <w:rPr>
          <w:spacing w:val="-8"/>
          <w:sz w:val="26"/>
        </w:rPr>
        <w:t> </w:t>
      </w:r>
      <w:r>
        <w:rPr>
          <w:sz w:val="26"/>
        </w:rPr>
        <w:t>T.</w:t>
      </w:r>
      <w:r>
        <w:rPr>
          <w:spacing w:val="-2"/>
          <w:sz w:val="26"/>
        </w:rPr>
        <w:t> </w:t>
      </w:r>
      <w:r>
        <w:rPr>
          <w:sz w:val="26"/>
        </w:rPr>
        <w:t>(1993).</w:t>
      </w:r>
      <w:r>
        <w:rPr>
          <w:spacing w:val="-2"/>
          <w:sz w:val="26"/>
        </w:rPr>
        <w:t> </w:t>
      </w:r>
      <w:r>
        <w:rPr>
          <w:sz w:val="26"/>
        </w:rPr>
        <w:t>Innovation:</w:t>
      </w:r>
      <w:r>
        <w:rPr>
          <w:spacing w:val="-3"/>
          <w:sz w:val="26"/>
        </w:rPr>
        <w:t> </w:t>
      </w:r>
      <w:r>
        <w:rPr>
          <w:i/>
          <w:sz w:val="26"/>
        </w:rPr>
        <w:t>Reengineering</w:t>
      </w:r>
      <w:r>
        <w:rPr>
          <w:i/>
          <w:spacing w:val="-3"/>
          <w:sz w:val="26"/>
        </w:rPr>
        <w:t> </w:t>
      </w:r>
      <w:r>
        <w:rPr>
          <w:i/>
          <w:sz w:val="26"/>
        </w:rPr>
        <w:t>Work</w:t>
      </w:r>
      <w:r>
        <w:rPr>
          <w:i/>
          <w:spacing w:val="-3"/>
          <w:sz w:val="26"/>
        </w:rPr>
        <w:t> </w:t>
      </w:r>
      <w:r>
        <w:rPr>
          <w:i/>
          <w:sz w:val="26"/>
        </w:rPr>
        <w:t>through</w:t>
      </w:r>
      <w:r>
        <w:rPr>
          <w:i/>
          <w:spacing w:val="-2"/>
          <w:sz w:val="26"/>
        </w:rPr>
        <w:t> </w:t>
      </w:r>
      <w:r>
        <w:rPr>
          <w:i/>
          <w:sz w:val="26"/>
        </w:rPr>
        <w:t>Information</w:t>
      </w:r>
      <w:r>
        <w:rPr>
          <w:i/>
          <w:spacing w:val="-4"/>
          <w:sz w:val="26"/>
        </w:rPr>
        <w:t> </w:t>
      </w:r>
      <w:r>
        <w:rPr>
          <w:i/>
          <w:spacing w:val="-2"/>
          <w:sz w:val="26"/>
        </w:rPr>
        <w:t>Technology</w:t>
      </w:r>
      <w:r>
        <w:rPr>
          <w:spacing w:val="-2"/>
          <w:sz w:val="26"/>
        </w:rPr>
        <w:t>.</w:t>
      </w:r>
    </w:p>
    <w:p>
      <w:pPr>
        <w:pStyle w:val="BodyText"/>
        <w:spacing w:before="150"/>
        <w:ind w:left="1540"/>
        <w:jc w:val="left"/>
      </w:pPr>
      <w:r>
        <w:rPr/>
        <w:t>Boston:</w:t>
      </w:r>
      <w:r>
        <w:rPr>
          <w:spacing w:val="-2"/>
        </w:rPr>
        <w:t> </w:t>
      </w:r>
      <w:r>
        <w:rPr/>
        <w:t>Harvard</w:t>
      </w:r>
      <w:r>
        <w:rPr>
          <w:spacing w:val="-2"/>
        </w:rPr>
        <w:t> </w:t>
      </w:r>
      <w:r>
        <w:rPr/>
        <w:t>Business</w:t>
      </w:r>
      <w:r>
        <w:rPr>
          <w:spacing w:val="-3"/>
        </w:rPr>
        <w:t> </w:t>
      </w:r>
      <w:r>
        <w:rPr/>
        <w:t>School</w:t>
      </w:r>
      <w:r>
        <w:rPr>
          <w:spacing w:val="-3"/>
        </w:rPr>
        <w:t> </w:t>
      </w:r>
      <w:r>
        <w:rPr>
          <w:spacing w:val="-2"/>
        </w:rPr>
        <w:t>Press.</w:t>
      </w:r>
    </w:p>
    <w:p>
      <w:pPr>
        <w:pStyle w:val="BodyText"/>
        <w:spacing w:before="50"/>
        <w:jc w:val="left"/>
      </w:pPr>
    </w:p>
    <w:p>
      <w:pPr>
        <w:spacing w:line="360" w:lineRule="auto" w:before="0"/>
        <w:ind w:left="1540" w:right="1017" w:hanging="721"/>
        <w:jc w:val="both"/>
        <w:rPr>
          <w:sz w:val="26"/>
        </w:rPr>
      </w:pPr>
      <w:r>
        <w:rPr>
          <w:sz w:val="26"/>
        </w:rPr>
        <w:t>Daveport, T., &amp;Beck, J.(2000). Getting the attention you need. </w:t>
      </w:r>
      <w:r>
        <w:rPr>
          <w:i/>
          <w:sz w:val="26"/>
        </w:rPr>
        <w:t>Harvard Business</w:t>
      </w:r>
      <w:r>
        <w:rPr>
          <w:i/>
          <w:spacing w:val="80"/>
          <w:sz w:val="26"/>
        </w:rPr>
        <w:t> </w:t>
      </w:r>
      <w:r>
        <w:rPr>
          <w:i/>
          <w:sz w:val="26"/>
        </w:rPr>
        <w:t>Review</w:t>
      </w:r>
      <w:r>
        <w:rPr>
          <w:sz w:val="26"/>
        </w:rPr>
        <w:t>, Sept.-Oct., 118-126.</w:t>
      </w:r>
    </w:p>
    <w:p>
      <w:pPr>
        <w:pStyle w:val="BodyText"/>
        <w:spacing w:line="360" w:lineRule="auto" w:before="200"/>
        <w:ind w:left="1360" w:right="1021" w:hanging="541"/>
      </w:pPr>
      <w:r>
        <w:rPr/>
        <w:t>Daveprt, T.A., &amp; Short, J.E. (1990). The New Industrial Engineering Technology and Business Process Redesign. </w:t>
      </w:r>
      <w:r>
        <w:rPr>
          <w:i/>
        </w:rPr>
        <w:t>Sloan Management Review</w:t>
      </w:r>
      <w:r>
        <w:rPr/>
        <w:t>,11-27</w:t>
      </w:r>
    </w:p>
    <w:p>
      <w:pPr>
        <w:spacing w:line="360" w:lineRule="auto" w:before="200"/>
        <w:ind w:left="1360" w:right="1017" w:hanging="541"/>
        <w:jc w:val="both"/>
        <w:rPr>
          <w:sz w:val="26"/>
        </w:rPr>
      </w:pPr>
      <w:r>
        <w:rPr>
          <w:sz w:val="26"/>
        </w:rPr>
        <w:t>Davey, K., &amp; Liefhooghe, P. (2003). Voice and Power: A critical investigation of accounts of bullying in Organisations. In Schorr, A., Campbell, W., &amp; Schenk M (eds.). </w:t>
      </w:r>
      <w:r>
        <w:rPr>
          <w:i/>
          <w:sz w:val="26"/>
        </w:rPr>
        <w:t>Communication Research and Media Science in Europe. </w:t>
      </w:r>
      <w:r>
        <w:rPr>
          <w:sz w:val="26"/>
        </w:rPr>
        <w:t>Berlin: Mouton de </w:t>
      </w:r>
      <w:r>
        <w:rPr>
          <w:spacing w:val="-2"/>
          <w:sz w:val="26"/>
        </w:rPr>
        <w:t>Gruyter.</w:t>
      </w:r>
    </w:p>
    <w:p>
      <w:pPr>
        <w:tabs>
          <w:tab w:pos="2980" w:val="left" w:leader="none"/>
        </w:tabs>
        <w:spacing w:line="360" w:lineRule="auto" w:before="201"/>
        <w:ind w:left="1540" w:right="1336" w:hanging="721"/>
        <w:jc w:val="left"/>
        <w:rPr>
          <w:sz w:val="26"/>
        </w:rPr>
      </w:pPr>
      <w:r>
        <w:rPr>
          <w:sz w:val="26"/>
        </w:rPr>
        <w:t>Dawson, P. (2004). Managing change communication and political process. In </w:t>
      </w:r>
      <w:r>
        <w:rPr>
          <w:spacing w:val="-2"/>
          <w:sz w:val="26"/>
        </w:rPr>
        <w:t>Tourish,D.,</w:t>
      </w:r>
      <w:r>
        <w:rPr>
          <w:sz w:val="26"/>
        </w:rPr>
        <w:tab/>
        <w:t>&amp;</w:t>
      </w:r>
      <w:r>
        <w:rPr>
          <w:spacing w:val="40"/>
          <w:sz w:val="26"/>
        </w:rPr>
        <w:t> </w:t>
      </w:r>
      <w:r>
        <w:rPr>
          <w:sz w:val="26"/>
        </w:rPr>
        <w:t>Hargie,O.</w:t>
      </w:r>
      <w:r>
        <w:rPr>
          <w:spacing w:val="-5"/>
          <w:sz w:val="26"/>
        </w:rPr>
        <w:t> </w:t>
      </w:r>
      <w:r>
        <w:rPr>
          <w:sz w:val="26"/>
        </w:rPr>
        <w:t>(eds.).</w:t>
      </w:r>
      <w:r>
        <w:rPr>
          <w:spacing w:val="-6"/>
          <w:sz w:val="26"/>
        </w:rPr>
        <w:t> </w:t>
      </w:r>
      <w:r>
        <w:rPr>
          <w:i/>
          <w:sz w:val="26"/>
        </w:rPr>
        <w:t>Key</w:t>
      </w:r>
      <w:r>
        <w:rPr>
          <w:i/>
          <w:spacing w:val="-6"/>
          <w:sz w:val="26"/>
        </w:rPr>
        <w:t> </w:t>
      </w:r>
      <w:r>
        <w:rPr>
          <w:i/>
          <w:sz w:val="26"/>
        </w:rPr>
        <w:t>issues</w:t>
      </w:r>
      <w:r>
        <w:rPr>
          <w:i/>
          <w:spacing w:val="-7"/>
          <w:sz w:val="26"/>
        </w:rPr>
        <w:t> </w:t>
      </w:r>
      <w:r>
        <w:rPr>
          <w:i/>
          <w:sz w:val="26"/>
        </w:rPr>
        <w:t>in</w:t>
      </w:r>
      <w:r>
        <w:rPr>
          <w:i/>
          <w:spacing w:val="-4"/>
          <w:sz w:val="26"/>
        </w:rPr>
        <w:t> </w:t>
      </w:r>
      <w:r>
        <w:rPr>
          <w:i/>
          <w:sz w:val="26"/>
        </w:rPr>
        <w:t>Organisational</w:t>
      </w:r>
      <w:r>
        <w:rPr>
          <w:i/>
          <w:spacing w:val="-5"/>
          <w:sz w:val="26"/>
        </w:rPr>
        <w:t> </w:t>
      </w:r>
      <w:r>
        <w:rPr>
          <w:i/>
          <w:sz w:val="26"/>
        </w:rPr>
        <w:t>communication</w:t>
      </w:r>
      <w:r>
        <w:rPr>
          <w:sz w:val="26"/>
        </w:rPr>
        <w:t>. London: Routledge.</w:t>
      </w:r>
    </w:p>
    <w:p>
      <w:pPr>
        <w:spacing w:after="0" w:line="360" w:lineRule="auto"/>
        <w:jc w:val="left"/>
        <w:rPr>
          <w:sz w:val="26"/>
        </w:rPr>
        <w:sectPr>
          <w:pgSz w:w="12240" w:h="15840"/>
          <w:pgMar w:header="0" w:footer="1064" w:top="1360" w:bottom="1260" w:left="620" w:right="420"/>
        </w:sectPr>
      </w:pPr>
    </w:p>
    <w:p>
      <w:pPr>
        <w:spacing w:line="360" w:lineRule="auto" w:before="76"/>
        <w:ind w:left="1540" w:right="1015" w:hanging="656"/>
        <w:jc w:val="both"/>
        <w:rPr>
          <w:sz w:val="26"/>
        </w:rPr>
      </w:pPr>
      <w:r>
        <w:rPr>
          <w:sz w:val="26"/>
        </w:rPr>
        <w:t>DE Ridder, J. (2003). Organisational communication and supportive employee. </w:t>
      </w:r>
      <w:r>
        <w:rPr>
          <w:i/>
          <w:sz w:val="26"/>
        </w:rPr>
        <w:t>Human Resources Management Journal</w:t>
      </w:r>
      <w:r>
        <w:rPr>
          <w:sz w:val="26"/>
        </w:rPr>
        <w:t>, 13(4), 246-356.</w:t>
      </w:r>
    </w:p>
    <w:p>
      <w:pPr>
        <w:pStyle w:val="BodyText"/>
        <w:spacing w:line="400" w:lineRule="auto" w:before="200"/>
        <w:ind w:left="820" w:right="1019" w:firstLine="420"/>
        <w:jc w:val="left"/>
      </w:pPr>
      <w:r>
        <w:rPr/>
        <w:t>De Vaus,</w:t>
      </w:r>
      <w:r>
        <w:rPr>
          <w:spacing w:val="-1"/>
        </w:rPr>
        <w:t> </w:t>
      </w:r>
      <w:r>
        <w:rPr/>
        <w:t>D.A. (1996).</w:t>
      </w:r>
      <w:r>
        <w:rPr>
          <w:i/>
        </w:rPr>
        <w:t>Surveys</w:t>
      </w:r>
      <w:r>
        <w:rPr>
          <w:i/>
          <w:spacing w:val="-1"/>
        </w:rPr>
        <w:t> </w:t>
      </w:r>
      <w:r>
        <w:rPr>
          <w:i/>
        </w:rPr>
        <w:t>in Social Research. </w:t>
      </w:r>
      <w:r>
        <w:rPr/>
        <w:t>Melbourne: Allen&amp;Unwin</w:t>
      </w:r>
      <w:r>
        <w:rPr>
          <w:spacing w:val="-1"/>
        </w:rPr>
        <w:t> </w:t>
      </w:r>
      <w:r>
        <w:rPr/>
        <w:t>Pty ltd. Denning,</w:t>
      </w:r>
      <w:r>
        <w:rPr>
          <w:spacing w:val="41"/>
        </w:rPr>
        <w:t> </w:t>
      </w:r>
      <w:r>
        <w:rPr/>
        <w:t>S.</w:t>
      </w:r>
      <w:r>
        <w:rPr>
          <w:spacing w:val="43"/>
        </w:rPr>
        <w:t> </w:t>
      </w:r>
      <w:r>
        <w:rPr/>
        <w:t>(2008).</w:t>
      </w:r>
      <w:r>
        <w:rPr>
          <w:spacing w:val="42"/>
        </w:rPr>
        <w:t> </w:t>
      </w:r>
      <w:r>
        <w:rPr/>
        <w:t>How</w:t>
      </w:r>
      <w:r>
        <w:rPr>
          <w:spacing w:val="44"/>
        </w:rPr>
        <w:t> </w:t>
      </w:r>
      <w:r>
        <w:rPr/>
        <w:t>Leaders</w:t>
      </w:r>
      <w:r>
        <w:rPr>
          <w:spacing w:val="43"/>
        </w:rPr>
        <w:t> </w:t>
      </w:r>
      <w:r>
        <w:rPr/>
        <w:t>Can</w:t>
      </w:r>
      <w:r>
        <w:rPr>
          <w:spacing w:val="43"/>
        </w:rPr>
        <w:t> </w:t>
      </w:r>
      <w:r>
        <w:rPr/>
        <w:t>Use</w:t>
      </w:r>
      <w:r>
        <w:rPr>
          <w:spacing w:val="43"/>
        </w:rPr>
        <w:t> </w:t>
      </w:r>
      <w:r>
        <w:rPr/>
        <w:t>Powerful</w:t>
      </w:r>
      <w:r>
        <w:rPr>
          <w:spacing w:val="43"/>
        </w:rPr>
        <w:t> </w:t>
      </w:r>
      <w:r>
        <w:rPr/>
        <w:t>Narratives</w:t>
      </w:r>
      <w:r>
        <w:rPr>
          <w:spacing w:val="43"/>
        </w:rPr>
        <w:t> </w:t>
      </w:r>
      <w:r>
        <w:rPr/>
        <w:t>as</w:t>
      </w:r>
      <w:r>
        <w:rPr>
          <w:spacing w:val="43"/>
        </w:rPr>
        <w:t> </w:t>
      </w:r>
      <w:r>
        <w:rPr/>
        <w:t>Change</w:t>
      </w:r>
      <w:r>
        <w:rPr>
          <w:spacing w:val="43"/>
        </w:rPr>
        <w:t> </w:t>
      </w:r>
      <w:r>
        <w:rPr>
          <w:spacing w:val="-2"/>
        </w:rPr>
        <w:t>Catalysts.</w:t>
      </w:r>
    </w:p>
    <w:p>
      <w:pPr>
        <w:spacing w:line="249" w:lineRule="exact" w:before="0"/>
        <w:ind w:left="1540" w:right="0" w:firstLine="0"/>
        <w:jc w:val="left"/>
        <w:rPr>
          <w:sz w:val="26"/>
        </w:rPr>
      </w:pPr>
      <w:r>
        <w:rPr>
          <w:i/>
          <w:sz w:val="26"/>
        </w:rPr>
        <w:t>Strategy</w:t>
      </w:r>
      <w:r>
        <w:rPr>
          <w:i/>
          <w:spacing w:val="-2"/>
          <w:sz w:val="26"/>
        </w:rPr>
        <w:t> </w:t>
      </w:r>
      <w:r>
        <w:rPr>
          <w:i/>
          <w:sz w:val="26"/>
        </w:rPr>
        <w:t>and</w:t>
      </w:r>
      <w:r>
        <w:rPr>
          <w:i/>
          <w:spacing w:val="50"/>
          <w:sz w:val="26"/>
        </w:rPr>
        <w:t> </w:t>
      </w:r>
      <w:r>
        <w:rPr>
          <w:i/>
          <w:sz w:val="26"/>
        </w:rPr>
        <w:t>leadership</w:t>
      </w:r>
      <w:r>
        <w:rPr>
          <w:sz w:val="26"/>
        </w:rPr>
        <w:t>,</w:t>
      </w:r>
      <w:r>
        <w:rPr>
          <w:spacing w:val="-3"/>
          <w:sz w:val="26"/>
        </w:rPr>
        <w:t> </w:t>
      </w:r>
      <w:r>
        <w:rPr>
          <w:sz w:val="26"/>
        </w:rPr>
        <w:t>36(2),</w:t>
      </w:r>
      <w:r>
        <w:rPr>
          <w:spacing w:val="63"/>
          <w:sz w:val="26"/>
        </w:rPr>
        <w:t> </w:t>
      </w:r>
      <w:r>
        <w:rPr>
          <w:sz w:val="26"/>
        </w:rPr>
        <w:t>11-</w:t>
      </w:r>
      <w:r>
        <w:rPr>
          <w:spacing w:val="-5"/>
          <w:sz w:val="26"/>
        </w:rPr>
        <w:t>15.</w:t>
      </w:r>
    </w:p>
    <w:p>
      <w:pPr>
        <w:pStyle w:val="BodyText"/>
        <w:spacing w:before="50"/>
        <w:jc w:val="left"/>
      </w:pPr>
    </w:p>
    <w:p>
      <w:pPr>
        <w:pStyle w:val="BodyText"/>
        <w:spacing w:line="360" w:lineRule="auto"/>
        <w:ind w:left="1540" w:right="1019" w:hanging="721"/>
      </w:pPr>
      <w:r>
        <w:rPr/>
        <w:t>Derue,D.S., Nahrgang,J.D.,. Wellman,N., &amp; Humphrey,S. (2011). Trait and Behaviourial Theories of Leadership: An integration and meta-analytic test of their validity. </w:t>
      </w:r>
      <w:r>
        <w:rPr>
          <w:i/>
        </w:rPr>
        <w:t>Personnel Psychology</w:t>
      </w:r>
      <w:r>
        <w:rPr/>
        <w:t>,64,7-52.</w:t>
      </w:r>
    </w:p>
    <w:p>
      <w:pPr>
        <w:pStyle w:val="BodyText"/>
        <w:spacing w:line="360" w:lineRule="auto" w:before="200"/>
        <w:ind w:left="1540" w:right="1021" w:hanging="721"/>
      </w:pPr>
      <w:r>
        <w:rPr/>
        <w:t>Difonzo, N., &amp; Bordia, P. (1998). A Tale of Two Corporation: Managing Uncertainty during Organisational Change. </w:t>
      </w:r>
      <w:r>
        <w:rPr>
          <w:i/>
        </w:rPr>
        <w:t>Human Resource Management, </w:t>
      </w:r>
      <w:r>
        <w:rPr/>
        <w:t>37,295 – 303.</w:t>
      </w:r>
    </w:p>
    <w:p>
      <w:pPr>
        <w:spacing w:before="200"/>
        <w:ind w:left="820" w:right="0" w:firstLine="0"/>
        <w:jc w:val="both"/>
        <w:rPr>
          <w:sz w:val="26"/>
        </w:rPr>
      </w:pPr>
      <w:r>
        <w:rPr>
          <w:sz w:val="26"/>
        </w:rPr>
        <w:t>Downs,</w:t>
      </w:r>
      <w:r>
        <w:rPr>
          <w:spacing w:val="27"/>
          <w:sz w:val="26"/>
        </w:rPr>
        <w:t>  </w:t>
      </w:r>
      <w:r>
        <w:rPr>
          <w:sz w:val="26"/>
        </w:rPr>
        <w:t>C.W.</w:t>
      </w:r>
      <w:r>
        <w:rPr>
          <w:spacing w:val="-2"/>
          <w:sz w:val="26"/>
        </w:rPr>
        <w:t> </w:t>
      </w:r>
      <w:r>
        <w:rPr>
          <w:sz w:val="26"/>
        </w:rPr>
        <w:t>(1988).</w:t>
      </w:r>
      <w:r>
        <w:rPr>
          <w:spacing w:val="-3"/>
          <w:sz w:val="26"/>
        </w:rPr>
        <w:t> </w:t>
      </w:r>
      <w:r>
        <w:rPr>
          <w:i/>
          <w:sz w:val="26"/>
        </w:rPr>
        <w:t>Communication</w:t>
      </w:r>
      <w:r>
        <w:rPr>
          <w:i/>
          <w:spacing w:val="-1"/>
          <w:sz w:val="26"/>
        </w:rPr>
        <w:t> </w:t>
      </w:r>
      <w:r>
        <w:rPr>
          <w:i/>
          <w:sz w:val="26"/>
        </w:rPr>
        <w:t>Audits</w:t>
      </w:r>
      <w:r>
        <w:rPr>
          <w:sz w:val="26"/>
        </w:rPr>
        <w:t>.</w:t>
      </w:r>
      <w:r>
        <w:rPr>
          <w:spacing w:val="-2"/>
          <w:sz w:val="26"/>
        </w:rPr>
        <w:t> </w:t>
      </w:r>
      <w:r>
        <w:rPr>
          <w:sz w:val="26"/>
        </w:rPr>
        <w:t>Glenview</w:t>
      </w:r>
      <w:r>
        <w:rPr>
          <w:spacing w:val="-1"/>
          <w:sz w:val="26"/>
        </w:rPr>
        <w:t> </w:t>
      </w:r>
      <w:r>
        <w:rPr>
          <w:sz w:val="26"/>
        </w:rPr>
        <w:t>Illinois:</w:t>
      </w:r>
      <w:r>
        <w:rPr>
          <w:spacing w:val="-2"/>
          <w:sz w:val="26"/>
        </w:rPr>
        <w:t> </w:t>
      </w:r>
      <w:r>
        <w:rPr>
          <w:sz w:val="26"/>
        </w:rPr>
        <w:t>Scott,</w:t>
      </w:r>
      <w:r>
        <w:rPr>
          <w:spacing w:val="-2"/>
          <w:sz w:val="26"/>
        </w:rPr>
        <w:t> </w:t>
      </w:r>
      <w:r>
        <w:rPr>
          <w:sz w:val="26"/>
        </w:rPr>
        <w:t>Foresman</w:t>
      </w:r>
      <w:r>
        <w:rPr>
          <w:spacing w:val="62"/>
          <w:sz w:val="26"/>
        </w:rPr>
        <w:t> </w:t>
      </w:r>
      <w:r>
        <w:rPr>
          <w:sz w:val="26"/>
        </w:rPr>
        <w:t>&amp;</w:t>
      </w:r>
      <w:r>
        <w:rPr>
          <w:spacing w:val="-1"/>
          <w:sz w:val="26"/>
        </w:rPr>
        <w:t> </w:t>
      </w:r>
      <w:r>
        <w:rPr>
          <w:spacing w:val="-5"/>
          <w:sz w:val="26"/>
        </w:rPr>
        <w:t>Co.</w:t>
      </w:r>
    </w:p>
    <w:p>
      <w:pPr>
        <w:pStyle w:val="BodyText"/>
        <w:spacing w:before="50"/>
        <w:jc w:val="left"/>
      </w:pPr>
    </w:p>
    <w:p>
      <w:pPr>
        <w:spacing w:line="360" w:lineRule="auto" w:before="0"/>
        <w:ind w:left="1540" w:right="1016" w:hanging="721"/>
        <w:jc w:val="both"/>
        <w:rPr>
          <w:sz w:val="26"/>
        </w:rPr>
      </w:pPr>
      <w:r>
        <w:rPr>
          <w:sz w:val="26"/>
        </w:rPr>
        <w:t>Downs,</w:t>
      </w:r>
      <w:r>
        <w:rPr>
          <w:spacing w:val="-2"/>
          <w:sz w:val="26"/>
        </w:rPr>
        <w:t> </w:t>
      </w:r>
      <w:r>
        <w:rPr>
          <w:sz w:val="26"/>
        </w:rPr>
        <w:t>C.</w:t>
      </w:r>
      <w:r>
        <w:rPr>
          <w:spacing w:val="-2"/>
          <w:sz w:val="26"/>
        </w:rPr>
        <w:t> </w:t>
      </w:r>
      <w:r>
        <w:rPr>
          <w:sz w:val="26"/>
        </w:rPr>
        <w:t>W.,</w:t>
      </w:r>
      <w:r>
        <w:rPr>
          <w:spacing w:val="-1"/>
          <w:sz w:val="26"/>
        </w:rPr>
        <w:t> </w:t>
      </w:r>
      <w:r>
        <w:rPr>
          <w:sz w:val="26"/>
        </w:rPr>
        <w:t>&amp;</w:t>
      </w:r>
      <w:r>
        <w:rPr>
          <w:spacing w:val="-1"/>
          <w:sz w:val="26"/>
        </w:rPr>
        <w:t> </w:t>
      </w:r>
      <w:r>
        <w:rPr>
          <w:sz w:val="26"/>
        </w:rPr>
        <w:t>Adrain,</w:t>
      </w:r>
      <w:r>
        <w:rPr>
          <w:spacing w:val="-1"/>
          <w:sz w:val="26"/>
        </w:rPr>
        <w:t> </w:t>
      </w:r>
      <w:r>
        <w:rPr>
          <w:sz w:val="26"/>
        </w:rPr>
        <w:t>D. (2004)</w:t>
      </w:r>
      <w:r>
        <w:rPr>
          <w:spacing w:val="-2"/>
          <w:sz w:val="26"/>
        </w:rPr>
        <w:t> </w:t>
      </w:r>
      <w:r>
        <w:rPr>
          <w:sz w:val="26"/>
        </w:rPr>
        <w:t>.</w:t>
      </w:r>
      <w:r>
        <w:rPr>
          <w:i/>
          <w:sz w:val="26"/>
        </w:rPr>
        <w:t>Assessing Organisational</w:t>
      </w:r>
      <w:r>
        <w:rPr>
          <w:i/>
          <w:spacing w:val="-1"/>
          <w:sz w:val="26"/>
        </w:rPr>
        <w:t> </w:t>
      </w:r>
      <w:r>
        <w:rPr>
          <w:i/>
          <w:sz w:val="26"/>
        </w:rPr>
        <w:t>Communication.</w:t>
      </w:r>
      <w:r>
        <w:rPr>
          <w:i/>
          <w:spacing w:val="-1"/>
          <w:sz w:val="26"/>
        </w:rPr>
        <w:t> </w:t>
      </w:r>
      <w:r>
        <w:rPr>
          <w:i/>
          <w:sz w:val="26"/>
        </w:rPr>
        <w:t>Strategic Communication Audit</w:t>
      </w:r>
      <w:r>
        <w:rPr>
          <w:sz w:val="26"/>
        </w:rPr>
        <w:t>. New York: The Guildford Press.</w:t>
      </w:r>
    </w:p>
    <w:p>
      <w:pPr>
        <w:pStyle w:val="BodyText"/>
        <w:spacing w:line="360" w:lineRule="auto" w:before="200"/>
        <w:ind w:left="820" w:right="1019"/>
      </w:pPr>
      <w:r>
        <w:rPr/>
        <w:t>Doyle, M. (2002) From change novice to change expert: Issues of learning, development and support. </w:t>
      </w:r>
      <w:r>
        <w:rPr>
          <w:i/>
        </w:rPr>
        <w:t>Personnel Review</w:t>
      </w:r>
      <w:r>
        <w:rPr/>
        <w:t>, 31(4), 465-481.</w:t>
      </w:r>
    </w:p>
    <w:p>
      <w:pPr>
        <w:spacing w:line="360" w:lineRule="auto" w:before="201"/>
        <w:ind w:left="1540" w:right="1016" w:hanging="721"/>
        <w:jc w:val="both"/>
        <w:rPr>
          <w:sz w:val="26"/>
        </w:rPr>
      </w:pPr>
      <w:r>
        <w:rPr>
          <w:sz w:val="26"/>
        </w:rPr>
        <w:t>Dubrin, A.J. (2006). </w:t>
      </w:r>
      <w:r>
        <w:rPr>
          <w:i/>
          <w:sz w:val="26"/>
        </w:rPr>
        <w:t>Essential of Management </w:t>
      </w:r>
      <w:r>
        <w:rPr>
          <w:sz w:val="26"/>
        </w:rPr>
        <w:t>(7</w:t>
      </w:r>
      <w:r>
        <w:rPr>
          <w:sz w:val="26"/>
          <w:vertAlign w:val="superscript"/>
        </w:rPr>
        <w:t>th</w:t>
      </w:r>
      <w:r>
        <w:rPr>
          <w:sz w:val="26"/>
          <w:vertAlign w:val="baseline"/>
        </w:rPr>
        <w:t> ed.). London: Thomson South- </w:t>
      </w:r>
      <w:r>
        <w:rPr>
          <w:spacing w:val="-2"/>
          <w:sz w:val="26"/>
          <w:vertAlign w:val="baseline"/>
        </w:rPr>
        <w:t>Western.</w:t>
      </w:r>
    </w:p>
    <w:p>
      <w:pPr>
        <w:pStyle w:val="BodyText"/>
        <w:spacing w:line="360" w:lineRule="auto" w:before="200"/>
        <w:ind w:left="1540" w:right="1016" w:hanging="721"/>
      </w:pPr>
      <w:r>
        <w:rPr/>
        <w:t>Dulton,</w:t>
      </w:r>
      <w:r>
        <w:rPr>
          <w:spacing w:val="40"/>
        </w:rPr>
        <w:t> </w:t>
      </w:r>
      <w:r>
        <w:rPr/>
        <w:t>J. E., Ashford, S. J., O‟Neill, P. M., &amp; Lawrence, K. A. (2001). Moves That Matter: Issues Selling and</w:t>
      </w:r>
      <w:r>
        <w:rPr>
          <w:spacing w:val="40"/>
        </w:rPr>
        <w:t> </w:t>
      </w:r>
      <w:r>
        <w:rPr/>
        <w:t>Organisational Change. </w:t>
      </w:r>
      <w:r>
        <w:rPr>
          <w:i/>
        </w:rPr>
        <w:t>Academy</w:t>
      </w:r>
      <w:r>
        <w:rPr>
          <w:i/>
          <w:spacing w:val="40"/>
        </w:rPr>
        <w:t> </w:t>
      </w:r>
      <w:r>
        <w:rPr>
          <w:i/>
        </w:rPr>
        <w:t>of Management Journal</w:t>
      </w:r>
      <w:r>
        <w:rPr/>
        <w:t>, August, 716 -736.</w:t>
      </w:r>
    </w:p>
    <w:p>
      <w:pPr>
        <w:spacing w:before="199"/>
        <w:ind w:left="820" w:right="0" w:firstLine="0"/>
        <w:jc w:val="both"/>
        <w:rPr>
          <w:sz w:val="26"/>
        </w:rPr>
      </w:pPr>
      <w:r>
        <w:rPr>
          <w:sz w:val="26"/>
        </w:rPr>
        <w:t>Edivinson,</w:t>
      </w:r>
      <w:r>
        <w:rPr>
          <w:spacing w:val="-6"/>
          <w:sz w:val="26"/>
        </w:rPr>
        <w:t> </w:t>
      </w:r>
      <w:r>
        <w:rPr>
          <w:sz w:val="26"/>
        </w:rPr>
        <w:t>L.</w:t>
      </w:r>
      <w:r>
        <w:rPr>
          <w:spacing w:val="-2"/>
          <w:sz w:val="26"/>
        </w:rPr>
        <w:t> </w:t>
      </w:r>
      <w:r>
        <w:rPr>
          <w:sz w:val="26"/>
        </w:rPr>
        <w:t>(2002).</w:t>
      </w:r>
      <w:r>
        <w:rPr>
          <w:spacing w:val="-1"/>
          <w:sz w:val="26"/>
        </w:rPr>
        <w:t> </w:t>
      </w:r>
      <w:r>
        <w:rPr>
          <w:i/>
          <w:sz w:val="26"/>
        </w:rPr>
        <w:t>Corporate</w:t>
      </w:r>
      <w:r>
        <w:rPr>
          <w:i/>
          <w:spacing w:val="-2"/>
          <w:sz w:val="26"/>
        </w:rPr>
        <w:t> </w:t>
      </w:r>
      <w:r>
        <w:rPr>
          <w:i/>
          <w:sz w:val="26"/>
        </w:rPr>
        <w:t>longitude</w:t>
      </w:r>
      <w:r>
        <w:rPr>
          <w:sz w:val="26"/>
        </w:rPr>
        <w:t>.</w:t>
      </w:r>
      <w:r>
        <w:rPr>
          <w:spacing w:val="-2"/>
          <w:sz w:val="26"/>
        </w:rPr>
        <w:t> </w:t>
      </w:r>
      <w:r>
        <w:rPr>
          <w:sz w:val="26"/>
        </w:rPr>
        <w:t>London:</w:t>
      </w:r>
      <w:r>
        <w:rPr>
          <w:spacing w:val="-4"/>
          <w:sz w:val="26"/>
        </w:rPr>
        <w:t> </w:t>
      </w:r>
      <w:r>
        <w:rPr>
          <w:sz w:val="26"/>
        </w:rPr>
        <w:t>Pearson </w:t>
      </w:r>
      <w:r>
        <w:rPr>
          <w:spacing w:val="-2"/>
          <w:sz w:val="26"/>
        </w:rPr>
        <w:t>education.</w:t>
      </w:r>
    </w:p>
    <w:p>
      <w:pPr>
        <w:pStyle w:val="BodyText"/>
        <w:spacing w:before="51"/>
        <w:jc w:val="left"/>
      </w:pPr>
    </w:p>
    <w:p>
      <w:pPr>
        <w:spacing w:line="360" w:lineRule="auto" w:before="0"/>
        <w:ind w:left="1540" w:right="1018" w:hanging="721"/>
        <w:jc w:val="both"/>
        <w:rPr>
          <w:sz w:val="26"/>
        </w:rPr>
      </w:pPr>
      <w:r>
        <w:rPr>
          <w:sz w:val="26"/>
        </w:rPr>
        <w:t>Edmonds,J. (2010). Managing Successful Change. </w:t>
      </w:r>
      <w:r>
        <w:rPr>
          <w:i/>
          <w:sz w:val="26"/>
        </w:rPr>
        <w:t>Journal of Industrial and Commercial Trainning.</w:t>
      </w:r>
      <w:r>
        <w:rPr>
          <w:i/>
          <w:spacing w:val="40"/>
          <w:sz w:val="26"/>
        </w:rPr>
        <w:t> </w:t>
      </w:r>
      <w:r>
        <w:rPr>
          <w:sz w:val="26"/>
        </w:rPr>
        <w:t>43(6),349-353.</w:t>
      </w:r>
    </w:p>
    <w:p>
      <w:pPr>
        <w:spacing w:after="0" w:line="360" w:lineRule="auto"/>
        <w:jc w:val="both"/>
        <w:rPr>
          <w:sz w:val="26"/>
        </w:rPr>
        <w:sectPr>
          <w:pgSz w:w="12240" w:h="15840"/>
          <w:pgMar w:header="0" w:footer="1064" w:top="1360" w:bottom="1260" w:left="620" w:right="420"/>
        </w:sectPr>
      </w:pPr>
    </w:p>
    <w:p>
      <w:pPr>
        <w:pStyle w:val="BodyText"/>
        <w:spacing w:line="360" w:lineRule="auto" w:before="76"/>
        <w:ind w:left="1540" w:right="1017" w:hanging="721"/>
      </w:pPr>
      <w:r>
        <w:rPr/>
        <w:t>Edmondson, A.C., Bohmer, R.M., &amp;Pisano, G.P.(2001). Disrupted Routines: Team learning and new technology implementation in hospitals. </w:t>
      </w:r>
      <w:r>
        <w:rPr>
          <w:i/>
        </w:rPr>
        <w:t>Administrative Science Quarterly</w:t>
      </w:r>
      <w:r>
        <w:rPr/>
        <w:t>, 46 (4), 685.</w:t>
      </w:r>
    </w:p>
    <w:p>
      <w:pPr>
        <w:pStyle w:val="BodyText"/>
        <w:spacing w:line="360" w:lineRule="auto" w:before="200"/>
        <w:ind w:left="1540" w:right="1015" w:hanging="721"/>
      </w:pPr>
      <w:r>
        <w:rPr/>
        <w:t>Elis, K., &amp; Shockley – Zalabak, P. (2001). Trust in Top Management and Immediate Supervisor: The Relationship to Satisfaction, Perceived Organisational Effectiveness and Information Receiving. </w:t>
      </w:r>
      <w:r>
        <w:rPr>
          <w:i/>
        </w:rPr>
        <w:t>Communication Quarterly</w:t>
      </w:r>
      <w:r>
        <w:rPr/>
        <w:t>, 49, 383 - </w:t>
      </w:r>
      <w:r>
        <w:rPr>
          <w:spacing w:val="-4"/>
        </w:rPr>
        <w:t>398.</w:t>
      </w:r>
    </w:p>
    <w:p>
      <w:pPr>
        <w:spacing w:line="360" w:lineRule="auto" w:before="200"/>
        <w:ind w:left="1540" w:right="1016" w:hanging="721"/>
        <w:jc w:val="both"/>
        <w:rPr>
          <w:sz w:val="26"/>
        </w:rPr>
      </w:pPr>
      <w:r>
        <w:rPr>
          <w:sz w:val="26"/>
        </w:rPr>
        <w:t>Ellam, L.M. (1996). The Use of Case Study Method in Logistics Research. </w:t>
      </w:r>
      <w:r>
        <w:rPr>
          <w:i/>
          <w:sz w:val="26"/>
        </w:rPr>
        <w:t>Journal of Business logistics</w:t>
      </w:r>
      <w:r>
        <w:rPr>
          <w:sz w:val="26"/>
        </w:rPr>
        <w:t>, 2,93-137.</w:t>
      </w:r>
    </w:p>
    <w:p>
      <w:pPr>
        <w:pStyle w:val="BodyText"/>
        <w:spacing w:line="360" w:lineRule="auto" w:before="200"/>
        <w:ind w:left="1540" w:right="1019" w:hanging="721"/>
        <w:jc w:val="left"/>
      </w:pPr>
      <w:r>
        <w:rPr/>
        <w:t>Ellis,K., &amp; Shockley-Zalabak, E. (2001). Trust in Top Management and Immediate Supervisor:</w:t>
      </w:r>
      <w:r>
        <w:rPr>
          <w:spacing w:val="-8"/>
        </w:rPr>
        <w:t> </w:t>
      </w:r>
      <w:r>
        <w:rPr/>
        <w:t>The</w:t>
      </w:r>
      <w:r>
        <w:rPr>
          <w:spacing w:val="-6"/>
        </w:rPr>
        <w:t> </w:t>
      </w:r>
      <w:r>
        <w:rPr/>
        <w:t>relationship</w:t>
      </w:r>
      <w:r>
        <w:rPr>
          <w:spacing w:val="-6"/>
        </w:rPr>
        <w:t> </w:t>
      </w:r>
      <w:r>
        <w:rPr/>
        <w:t>to</w:t>
      </w:r>
      <w:r>
        <w:rPr>
          <w:spacing w:val="-6"/>
        </w:rPr>
        <w:t> </w:t>
      </w:r>
      <w:r>
        <w:rPr/>
        <w:t>satisfaction,</w:t>
      </w:r>
      <w:r>
        <w:rPr>
          <w:spacing w:val="-6"/>
        </w:rPr>
        <w:t> </w:t>
      </w:r>
      <w:r>
        <w:rPr/>
        <w:t>perceived</w:t>
      </w:r>
      <w:r>
        <w:rPr>
          <w:spacing w:val="-4"/>
        </w:rPr>
        <w:t> </w:t>
      </w:r>
      <w:r>
        <w:rPr/>
        <w:t>Organisational</w:t>
      </w:r>
      <w:r>
        <w:rPr>
          <w:spacing w:val="-6"/>
        </w:rPr>
        <w:t> </w:t>
      </w:r>
      <w:r>
        <w:rPr/>
        <w:t>effectiveness and information receiving. </w:t>
      </w:r>
      <w:r>
        <w:rPr>
          <w:i/>
        </w:rPr>
        <w:t>Communication Quarterly</w:t>
      </w:r>
      <w:r>
        <w:rPr/>
        <w:t>, 49, 383-398.</w:t>
      </w:r>
    </w:p>
    <w:p>
      <w:pPr>
        <w:spacing w:line="360" w:lineRule="auto" w:before="200"/>
        <w:ind w:left="1540" w:right="0" w:hanging="721"/>
        <w:jc w:val="left"/>
        <w:rPr>
          <w:sz w:val="26"/>
        </w:rPr>
      </w:pPr>
      <w:r>
        <w:rPr>
          <w:sz w:val="26"/>
        </w:rPr>
        <w:t>Elving,W.J.,</w:t>
      </w:r>
      <w:r>
        <w:rPr>
          <w:spacing w:val="40"/>
          <w:sz w:val="26"/>
        </w:rPr>
        <w:t> </w:t>
      </w:r>
      <w:r>
        <w:rPr>
          <w:sz w:val="26"/>
        </w:rPr>
        <w:t>(2005).</w:t>
      </w:r>
      <w:r>
        <w:rPr>
          <w:spacing w:val="40"/>
          <w:sz w:val="26"/>
        </w:rPr>
        <w:t> </w:t>
      </w:r>
      <w:r>
        <w:rPr>
          <w:sz w:val="26"/>
        </w:rPr>
        <w:t>The</w:t>
      </w:r>
      <w:r>
        <w:rPr>
          <w:spacing w:val="40"/>
          <w:sz w:val="26"/>
        </w:rPr>
        <w:t> </w:t>
      </w:r>
      <w:r>
        <w:rPr>
          <w:sz w:val="26"/>
        </w:rPr>
        <w:t>Role</w:t>
      </w:r>
      <w:r>
        <w:rPr>
          <w:spacing w:val="40"/>
          <w:sz w:val="26"/>
        </w:rPr>
        <w:t> </w:t>
      </w:r>
      <w:r>
        <w:rPr>
          <w:sz w:val="26"/>
        </w:rPr>
        <w:t>of</w:t>
      </w:r>
      <w:r>
        <w:rPr>
          <w:spacing w:val="40"/>
          <w:sz w:val="26"/>
        </w:rPr>
        <w:t> </w:t>
      </w:r>
      <w:r>
        <w:rPr>
          <w:sz w:val="26"/>
        </w:rPr>
        <w:t>Communication</w:t>
      </w:r>
      <w:r>
        <w:rPr>
          <w:spacing w:val="40"/>
          <w:sz w:val="26"/>
        </w:rPr>
        <w:t> </w:t>
      </w:r>
      <w:r>
        <w:rPr>
          <w:sz w:val="26"/>
        </w:rPr>
        <w:t>in</w:t>
      </w:r>
      <w:r>
        <w:rPr>
          <w:spacing w:val="40"/>
          <w:sz w:val="26"/>
        </w:rPr>
        <w:t> </w:t>
      </w:r>
      <w:r>
        <w:rPr>
          <w:sz w:val="26"/>
        </w:rPr>
        <w:t>Organisation</w:t>
      </w:r>
      <w:r>
        <w:rPr>
          <w:spacing w:val="40"/>
          <w:sz w:val="26"/>
        </w:rPr>
        <w:t> </w:t>
      </w:r>
      <w:r>
        <w:rPr>
          <w:sz w:val="26"/>
        </w:rPr>
        <w:t>Change.</w:t>
      </w:r>
      <w:r>
        <w:rPr>
          <w:spacing w:val="40"/>
          <w:sz w:val="26"/>
        </w:rPr>
        <w:t> </w:t>
      </w:r>
      <w:r>
        <w:rPr>
          <w:i/>
          <w:sz w:val="26"/>
        </w:rPr>
        <w:t>Corporate Communications: An international journal</w:t>
      </w:r>
      <w:r>
        <w:rPr>
          <w:sz w:val="26"/>
        </w:rPr>
        <w:t>, 10 (2),129-138.</w:t>
      </w:r>
    </w:p>
    <w:p>
      <w:pPr>
        <w:spacing w:line="360" w:lineRule="auto" w:before="200"/>
        <w:ind w:left="1540" w:right="1019" w:hanging="721"/>
        <w:jc w:val="both"/>
        <w:rPr>
          <w:sz w:val="26"/>
        </w:rPr>
      </w:pPr>
      <w:r>
        <w:rPr>
          <w:sz w:val="26"/>
        </w:rPr>
        <w:t>Engel, L.C., Holford, J., &amp; Pimllot-Wilson, H. (2010). Effectiveness, Inequality and</w:t>
      </w:r>
      <w:r>
        <w:rPr>
          <w:spacing w:val="40"/>
          <w:sz w:val="26"/>
        </w:rPr>
        <w:t> </w:t>
      </w:r>
      <w:r>
        <w:rPr>
          <w:sz w:val="26"/>
        </w:rPr>
        <w:t>Ethos on three English schools.. </w:t>
      </w:r>
      <w:r>
        <w:rPr>
          <w:i/>
          <w:sz w:val="26"/>
        </w:rPr>
        <w:t>International Journal of Sociology and Social Policy,</w:t>
      </w:r>
      <w:r>
        <w:rPr>
          <w:sz w:val="26"/>
        </w:rPr>
        <w:t>30( 3),140-154.</w:t>
      </w:r>
    </w:p>
    <w:p>
      <w:pPr>
        <w:spacing w:line="360" w:lineRule="auto" w:before="200"/>
        <w:ind w:left="1540" w:right="1017" w:hanging="721"/>
        <w:jc w:val="both"/>
        <w:rPr>
          <w:sz w:val="26"/>
        </w:rPr>
      </w:pPr>
      <w:r>
        <w:rPr>
          <w:sz w:val="26"/>
        </w:rPr>
        <w:t>Enos,D. D.(2007). </w:t>
      </w:r>
      <w:r>
        <w:rPr>
          <w:i/>
          <w:sz w:val="26"/>
        </w:rPr>
        <w:t>Performance Improvements: Making it happen </w:t>
      </w:r>
      <w:r>
        <w:rPr>
          <w:sz w:val="26"/>
        </w:rPr>
        <w:t>(2</w:t>
      </w:r>
      <w:r>
        <w:rPr>
          <w:sz w:val="26"/>
          <w:vertAlign w:val="superscript"/>
        </w:rPr>
        <w:t>nd</w:t>
      </w:r>
      <w:r>
        <w:rPr>
          <w:sz w:val="26"/>
          <w:vertAlign w:val="baseline"/>
        </w:rPr>
        <w:t> Edition). New York: Anerbach Publication.</w:t>
      </w:r>
    </w:p>
    <w:p>
      <w:pPr>
        <w:spacing w:line="360" w:lineRule="auto" w:before="200"/>
        <w:ind w:left="1540" w:right="1017" w:hanging="721"/>
        <w:jc w:val="both"/>
        <w:rPr>
          <w:sz w:val="26"/>
        </w:rPr>
      </w:pPr>
      <w:r>
        <w:rPr>
          <w:sz w:val="26"/>
        </w:rPr>
        <w:t>Erwin, D.G., &amp; Garman, A.N. (2010). Resistance to Organisational Change: Linking research</w:t>
      </w:r>
      <w:r>
        <w:rPr>
          <w:spacing w:val="-3"/>
          <w:sz w:val="26"/>
        </w:rPr>
        <w:t> </w:t>
      </w:r>
      <w:r>
        <w:rPr>
          <w:sz w:val="26"/>
        </w:rPr>
        <w:t>and practice.</w:t>
      </w:r>
      <w:r>
        <w:rPr>
          <w:spacing w:val="40"/>
          <w:sz w:val="26"/>
        </w:rPr>
        <w:t> </w:t>
      </w:r>
      <w:r>
        <w:rPr>
          <w:i/>
          <w:sz w:val="26"/>
        </w:rPr>
        <w:t>Leadership</w:t>
      </w:r>
      <w:r>
        <w:rPr>
          <w:i/>
          <w:spacing w:val="40"/>
          <w:sz w:val="26"/>
        </w:rPr>
        <w:t> </w:t>
      </w:r>
      <w:r>
        <w:rPr>
          <w:i/>
          <w:sz w:val="26"/>
        </w:rPr>
        <w:t>and</w:t>
      </w:r>
      <w:r>
        <w:rPr>
          <w:i/>
          <w:spacing w:val="40"/>
          <w:sz w:val="26"/>
        </w:rPr>
        <w:t> </w:t>
      </w:r>
      <w:r>
        <w:rPr>
          <w:i/>
          <w:sz w:val="26"/>
        </w:rPr>
        <w:t>Organisational</w:t>
      </w:r>
      <w:r>
        <w:rPr>
          <w:i/>
          <w:spacing w:val="40"/>
          <w:sz w:val="26"/>
        </w:rPr>
        <w:t> </w:t>
      </w:r>
      <w:r>
        <w:rPr>
          <w:i/>
          <w:sz w:val="26"/>
        </w:rPr>
        <w:t>Development</w:t>
      </w:r>
      <w:r>
        <w:rPr>
          <w:i/>
          <w:spacing w:val="40"/>
          <w:sz w:val="26"/>
        </w:rPr>
        <w:t> </w:t>
      </w:r>
      <w:r>
        <w:rPr>
          <w:i/>
          <w:sz w:val="26"/>
        </w:rPr>
        <w:t>Journal</w:t>
      </w:r>
      <w:r>
        <w:rPr>
          <w:sz w:val="26"/>
        </w:rPr>
        <w:t>, 31(1) 39-50.</w:t>
      </w:r>
    </w:p>
    <w:p>
      <w:pPr>
        <w:pStyle w:val="BodyText"/>
        <w:spacing w:line="360" w:lineRule="auto" w:before="200"/>
        <w:ind w:left="1540" w:right="1020" w:hanging="721"/>
      </w:pPr>
      <w:r>
        <w:rPr/>
        <w:t>Euster,</w:t>
      </w:r>
      <w:r>
        <w:rPr>
          <w:spacing w:val="40"/>
        </w:rPr>
        <w:t> </w:t>
      </w:r>
      <w:r>
        <w:rPr/>
        <w:t>J. (1981). Changing Patterns in Internal Communication in Large Academic Libraries. </w:t>
      </w:r>
      <w:r>
        <w:rPr>
          <w:i/>
        </w:rPr>
        <w:t>Occasional Paper, </w:t>
      </w:r>
      <w:r>
        <w:rPr/>
        <w:t>6.</w:t>
      </w:r>
    </w:p>
    <w:p>
      <w:pPr>
        <w:spacing w:after="0" w:line="360" w:lineRule="auto"/>
        <w:sectPr>
          <w:pgSz w:w="12240" w:h="15840"/>
          <w:pgMar w:header="0" w:footer="1064" w:top="1360" w:bottom="1260" w:left="620" w:right="420"/>
        </w:sectPr>
      </w:pPr>
    </w:p>
    <w:p>
      <w:pPr>
        <w:spacing w:line="360" w:lineRule="auto" w:before="76"/>
        <w:ind w:left="1540" w:right="1024" w:hanging="721"/>
        <w:jc w:val="both"/>
        <w:rPr>
          <w:sz w:val="26"/>
        </w:rPr>
      </w:pPr>
      <w:r>
        <w:rPr>
          <w:sz w:val="26"/>
        </w:rPr>
        <w:t>Eze, U. (2008). E-business Development in Nigeria Financial Firms: An empirical analysis</w:t>
      </w:r>
      <w:r>
        <w:rPr>
          <w:spacing w:val="-3"/>
          <w:sz w:val="26"/>
        </w:rPr>
        <w:t> </w:t>
      </w:r>
      <w:r>
        <w:rPr>
          <w:sz w:val="26"/>
        </w:rPr>
        <w:t>of</w:t>
      </w:r>
      <w:r>
        <w:rPr>
          <w:spacing w:val="62"/>
          <w:sz w:val="26"/>
        </w:rPr>
        <w:t> </w:t>
      </w:r>
      <w:r>
        <w:rPr>
          <w:sz w:val="26"/>
        </w:rPr>
        <w:t>key</w:t>
      </w:r>
      <w:r>
        <w:rPr>
          <w:spacing w:val="-1"/>
          <w:sz w:val="26"/>
        </w:rPr>
        <w:t> </w:t>
      </w:r>
      <w:r>
        <w:rPr>
          <w:sz w:val="26"/>
        </w:rPr>
        <w:t>factors.</w:t>
      </w:r>
      <w:r>
        <w:rPr>
          <w:spacing w:val="61"/>
          <w:sz w:val="26"/>
        </w:rPr>
        <w:t> </w:t>
      </w:r>
      <w:r>
        <w:rPr>
          <w:i/>
          <w:sz w:val="26"/>
        </w:rPr>
        <w:t>International</w:t>
      </w:r>
      <w:r>
        <w:rPr>
          <w:i/>
          <w:spacing w:val="-2"/>
          <w:sz w:val="26"/>
        </w:rPr>
        <w:t> </w:t>
      </w:r>
      <w:r>
        <w:rPr>
          <w:i/>
          <w:sz w:val="26"/>
        </w:rPr>
        <w:t>Journal</w:t>
      </w:r>
      <w:r>
        <w:rPr>
          <w:i/>
          <w:spacing w:val="-1"/>
          <w:sz w:val="26"/>
        </w:rPr>
        <w:t> </w:t>
      </w:r>
      <w:r>
        <w:rPr>
          <w:i/>
          <w:sz w:val="26"/>
        </w:rPr>
        <w:t>of</w:t>
      </w:r>
      <w:r>
        <w:rPr>
          <w:i/>
          <w:spacing w:val="-2"/>
          <w:sz w:val="26"/>
        </w:rPr>
        <w:t> </w:t>
      </w:r>
      <w:r>
        <w:rPr>
          <w:i/>
          <w:sz w:val="26"/>
        </w:rPr>
        <w:t>E-business</w:t>
      </w:r>
      <w:r>
        <w:rPr>
          <w:i/>
          <w:spacing w:val="-2"/>
          <w:sz w:val="26"/>
        </w:rPr>
        <w:t> </w:t>
      </w:r>
      <w:r>
        <w:rPr>
          <w:i/>
          <w:sz w:val="26"/>
        </w:rPr>
        <w:t>Research</w:t>
      </w:r>
      <w:r>
        <w:rPr>
          <w:sz w:val="26"/>
        </w:rPr>
        <w:t>,4(2),</w:t>
      </w:r>
      <w:r>
        <w:rPr>
          <w:spacing w:val="-1"/>
          <w:sz w:val="26"/>
        </w:rPr>
        <w:t> </w:t>
      </w:r>
      <w:r>
        <w:rPr>
          <w:sz w:val="26"/>
        </w:rPr>
        <w:t>19-</w:t>
      </w:r>
      <w:r>
        <w:rPr>
          <w:spacing w:val="-5"/>
          <w:sz w:val="26"/>
        </w:rPr>
        <w:t>47.</w:t>
      </w:r>
    </w:p>
    <w:p>
      <w:pPr>
        <w:spacing w:before="200"/>
        <w:ind w:left="820" w:right="0" w:firstLine="0"/>
        <w:jc w:val="both"/>
        <w:rPr>
          <w:sz w:val="26"/>
        </w:rPr>
      </w:pPr>
      <w:r>
        <w:rPr>
          <w:sz w:val="26"/>
        </w:rPr>
        <w:t>Ezigbo,</w:t>
      </w:r>
      <w:r>
        <w:rPr>
          <w:spacing w:val="-5"/>
          <w:sz w:val="26"/>
        </w:rPr>
        <w:t> </w:t>
      </w:r>
      <w:r>
        <w:rPr>
          <w:sz w:val="26"/>
        </w:rPr>
        <w:t>C.A.</w:t>
      </w:r>
      <w:r>
        <w:rPr>
          <w:spacing w:val="-3"/>
          <w:sz w:val="26"/>
        </w:rPr>
        <w:t> </w:t>
      </w:r>
      <w:r>
        <w:rPr>
          <w:sz w:val="26"/>
        </w:rPr>
        <w:t>(2003).</w:t>
      </w:r>
      <w:r>
        <w:rPr>
          <w:spacing w:val="-2"/>
          <w:sz w:val="26"/>
        </w:rPr>
        <w:t> </w:t>
      </w:r>
      <w:r>
        <w:rPr>
          <w:i/>
          <w:sz w:val="26"/>
        </w:rPr>
        <w:t>Advanced</w:t>
      </w:r>
      <w:r>
        <w:rPr>
          <w:i/>
          <w:spacing w:val="-4"/>
          <w:sz w:val="26"/>
        </w:rPr>
        <w:t> </w:t>
      </w:r>
      <w:r>
        <w:rPr>
          <w:i/>
          <w:sz w:val="26"/>
        </w:rPr>
        <w:t>Management</w:t>
      </w:r>
      <w:r>
        <w:rPr>
          <w:i/>
          <w:spacing w:val="-3"/>
          <w:sz w:val="26"/>
        </w:rPr>
        <w:t> </w:t>
      </w:r>
      <w:r>
        <w:rPr>
          <w:i/>
          <w:sz w:val="26"/>
        </w:rPr>
        <w:t>Theory</w:t>
      </w:r>
      <w:r>
        <w:rPr>
          <w:sz w:val="26"/>
        </w:rPr>
        <w:t>.</w:t>
      </w:r>
      <w:r>
        <w:rPr>
          <w:spacing w:val="-2"/>
          <w:sz w:val="26"/>
        </w:rPr>
        <w:t> </w:t>
      </w:r>
      <w:r>
        <w:rPr>
          <w:sz w:val="26"/>
        </w:rPr>
        <w:t>Enugu:</w:t>
      </w:r>
      <w:r>
        <w:rPr>
          <w:spacing w:val="-3"/>
          <w:sz w:val="26"/>
        </w:rPr>
        <w:t> </w:t>
      </w:r>
      <w:r>
        <w:rPr>
          <w:sz w:val="26"/>
        </w:rPr>
        <w:t>Immaculate</w:t>
      </w:r>
      <w:r>
        <w:rPr>
          <w:spacing w:val="-3"/>
          <w:sz w:val="26"/>
        </w:rPr>
        <w:t> </w:t>
      </w:r>
      <w:r>
        <w:rPr>
          <w:spacing w:val="-2"/>
          <w:sz w:val="26"/>
        </w:rPr>
        <w:t>Publishers.</w:t>
      </w:r>
    </w:p>
    <w:p>
      <w:pPr>
        <w:pStyle w:val="BodyText"/>
        <w:spacing w:before="50"/>
        <w:jc w:val="left"/>
      </w:pPr>
    </w:p>
    <w:p>
      <w:pPr>
        <w:pStyle w:val="BodyText"/>
        <w:spacing w:line="360" w:lineRule="auto"/>
        <w:ind w:left="1540" w:right="1017" w:hanging="721"/>
      </w:pPr>
      <w:r>
        <w:rPr/>
        <w:t>Falls, L., Jara, T., &amp; Sever, T. (2009). Experiential Workshop with Educational Leadership Doctoral Students: Managing Affective Reactions to Organisational Change. </w:t>
      </w:r>
      <w:r>
        <w:rPr>
          <w:i/>
        </w:rPr>
        <w:t>Journal of Leadership Education</w:t>
      </w:r>
      <w:r>
        <w:rPr/>
        <w:t>, 7 (155), winter, 219 – 228.</w:t>
      </w:r>
    </w:p>
    <w:p>
      <w:pPr>
        <w:pStyle w:val="BodyText"/>
        <w:spacing w:line="360" w:lineRule="auto" w:before="200"/>
        <w:ind w:left="1540" w:right="1017" w:hanging="721"/>
      </w:pPr>
      <w:r>
        <w:rPr/>
        <w:t>Fernandez, S., &amp; Ramey, H.G. (2006). Managing Successful Organisational Change in the Public Sector. </w:t>
      </w:r>
      <w:r>
        <w:rPr>
          <w:i/>
        </w:rPr>
        <w:t>Public Administration Review</w:t>
      </w:r>
      <w:r>
        <w:rPr/>
        <w:t>, March/April, 68 -175.</w:t>
      </w:r>
    </w:p>
    <w:p>
      <w:pPr>
        <w:spacing w:before="240"/>
        <w:ind w:left="820" w:right="0" w:firstLine="0"/>
        <w:jc w:val="both"/>
        <w:rPr>
          <w:sz w:val="26"/>
        </w:rPr>
      </w:pPr>
      <w:r>
        <w:rPr>
          <w:sz w:val="26"/>
        </w:rPr>
        <w:t>Fields,</w:t>
      </w:r>
      <w:r>
        <w:rPr>
          <w:spacing w:val="-4"/>
          <w:sz w:val="26"/>
        </w:rPr>
        <w:t> </w:t>
      </w:r>
      <w:r>
        <w:rPr>
          <w:sz w:val="26"/>
        </w:rPr>
        <w:t>A.</w:t>
      </w:r>
      <w:r>
        <w:rPr>
          <w:spacing w:val="-2"/>
          <w:sz w:val="26"/>
        </w:rPr>
        <w:t> </w:t>
      </w:r>
      <w:r>
        <w:rPr>
          <w:sz w:val="26"/>
        </w:rPr>
        <w:t>(2009).</w:t>
      </w:r>
      <w:r>
        <w:rPr>
          <w:spacing w:val="-2"/>
          <w:sz w:val="26"/>
        </w:rPr>
        <w:t> </w:t>
      </w:r>
      <w:r>
        <w:rPr>
          <w:i/>
          <w:sz w:val="26"/>
        </w:rPr>
        <w:t>Discovering</w:t>
      </w:r>
      <w:r>
        <w:rPr>
          <w:i/>
          <w:spacing w:val="-3"/>
          <w:sz w:val="26"/>
        </w:rPr>
        <w:t> </w:t>
      </w:r>
      <w:r>
        <w:rPr>
          <w:i/>
          <w:sz w:val="26"/>
        </w:rPr>
        <w:t>Statistics</w:t>
      </w:r>
      <w:r>
        <w:rPr>
          <w:i/>
          <w:spacing w:val="-2"/>
          <w:sz w:val="26"/>
        </w:rPr>
        <w:t> </w:t>
      </w:r>
      <w:r>
        <w:rPr>
          <w:i/>
          <w:sz w:val="26"/>
        </w:rPr>
        <w:t>Using</w:t>
      </w:r>
      <w:r>
        <w:rPr>
          <w:i/>
          <w:spacing w:val="-2"/>
          <w:sz w:val="26"/>
        </w:rPr>
        <w:t> </w:t>
      </w:r>
      <w:r>
        <w:rPr>
          <w:i/>
          <w:sz w:val="26"/>
        </w:rPr>
        <w:t>SPSS</w:t>
      </w:r>
      <w:r>
        <w:rPr>
          <w:i/>
          <w:spacing w:val="-1"/>
          <w:sz w:val="26"/>
        </w:rPr>
        <w:t> </w:t>
      </w:r>
      <w:r>
        <w:rPr>
          <w:sz w:val="26"/>
        </w:rPr>
        <w:t>(3</w:t>
      </w:r>
      <w:r>
        <w:rPr>
          <w:sz w:val="26"/>
          <w:vertAlign w:val="superscript"/>
        </w:rPr>
        <w:t>rd</w:t>
      </w:r>
      <w:r>
        <w:rPr>
          <w:spacing w:val="-3"/>
          <w:sz w:val="26"/>
          <w:vertAlign w:val="baseline"/>
        </w:rPr>
        <w:t> </w:t>
      </w:r>
      <w:r>
        <w:rPr>
          <w:sz w:val="26"/>
          <w:vertAlign w:val="baseline"/>
        </w:rPr>
        <w:t>Ed.).</w:t>
      </w:r>
      <w:r>
        <w:rPr>
          <w:spacing w:val="-3"/>
          <w:sz w:val="26"/>
          <w:vertAlign w:val="baseline"/>
        </w:rPr>
        <w:t> </w:t>
      </w:r>
      <w:r>
        <w:rPr>
          <w:sz w:val="26"/>
          <w:vertAlign w:val="baseline"/>
        </w:rPr>
        <w:t>London:</w:t>
      </w:r>
      <w:r>
        <w:rPr>
          <w:spacing w:val="-1"/>
          <w:sz w:val="26"/>
          <w:vertAlign w:val="baseline"/>
        </w:rPr>
        <w:t> </w:t>
      </w:r>
      <w:r>
        <w:rPr>
          <w:spacing w:val="-4"/>
          <w:sz w:val="26"/>
          <w:vertAlign w:val="baseline"/>
        </w:rPr>
        <w:t>Sage</w:t>
      </w:r>
    </w:p>
    <w:p>
      <w:pPr>
        <w:pStyle w:val="BodyText"/>
        <w:spacing w:before="51"/>
        <w:jc w:val="left"/>
      </w:pPr>
    </w:p>
    <w:p>
      <w:pPr>
        <w:spacing w:line="360" w:lineRule="auto" w:before="0"/>
        <w:ind w:left="1540" w:right="1017" w:hanging="721"/>
        <w:jc w:val="both"/>
        <w:rPr>
          <w:sz w:val="26"/>
        </w:rPr>
      </w:pPr>
      <w:r>
        <w:rPr>
          <w:sz w:val="26"/>
        </w:rPr>
        <w:t>Fields,D.</w:t>
      </w:r>
      <w:r>
        <w:rPr>
          <w:spacing w:val="-3"/>
          <w:sz w:val="26"/>
        </w:rPr>
        <w:t> </w:t>
      </w:r>
      <w:r>
        <w:rPr>
          <w:sz w:val="26"/>
        </w:rPr>
        <w:t>(2008).</w:t>
      </w:r>
      <w:r>
        <w:rPr>
          <w:spacing w:val="-3"/>
          <w:sz w:val="26"/>
        </w:rPr>
        <w:t> </w:t>
      </w:r>
      <w:r>
        <w:rPr>
          <w:sz w:val="26"/>
        </w:rPr>
        <w:t>Change</w:t>
      </w:r>
      <w:r>
        <w:rPr>
          <w:spacing w:val="-3"/>
          <w:sz w:val="26"/>
        </w:rPr>
        <w:t> </w:t>
      </w:r>
      <w:r>
        <w:rPr>
          <w:sz w:val="26"/>
        </w:rPr>
        <w:t>Agency</w:t>
      </w:r>
      <w:r>
        <w:rPr>
          <w:spacing w:val="-2"/>
          <w:sz w:val="26"/>
        </w:rPr>
        <w:t> </w:t>
      </w:r>
      <w:r>
        <w:rPr>
          <w:sz w:val="26"/>
        </w:rPr>
        <w:t>in</w:t>
      </w:r>
      <w:r>
        <w:rPr>
          <w:spacing w:val="-3"/>
          <w:sz w:val="26"/>
        </w:rPr>
        <w:t> </w:t>
      </w:r>
      <w:r>
        <w:rPr>
          <w:sz w:val="26"/>
        </w:rPr>
        <w:t>21</w:t>
      </w:r>
      <w:r>
        <w:rPr>
          <w:sz w:val="26"/>
          <w:vertAlign w:val="superscript"/>
        </w:rPr>
        <w:t>st</w:t>
      </w:r>
      <w:r>
        <w:rPr>
          <w:spacing w:val="-3"/>
          <w:sz w:val="26"/>
          <w:vertAlign w:val="baseline"/>
        </w:rPr>
        <w:t> </w:t>
      </w:r>
      <w:r>
        <w:rPr>
          <w:sz w:val="26"/>
          <w:vertAlign w:val="baseline"/>
        </w:rPr>
        <w:t>Century</w:t>
      </w:r>
      <w:r>
        <w:rPr>
          <w:spacing w:val="-1"/>
          <w:sz w:val="26"/>
          <w:vertAlign w:val="baseline"/>
        </w:rPr>
        <w:t> </w:t>
      </w:r>
      <w:r>
        <w:rPr>
          <w:sz w:val="26"/>
          <w:vertAlign w:val="baseline"/>
        </w:rPr>
        <w:t>Organisational</w:t>
      </w:r>
      <w:r>
        <w:rPr>
          <w:spacing w:val="-4"/>
          <w:sz w:val="26"/>
          <w:vertAlign w:val="baseline"/>
        </w:rPr>
        <w:t> </w:t>
      </w:r>
      <w:r>
        <w:rPr>
          <w:sz w:val="26"/>
          <w:vertAlign w:val="baseline"/>
        </w:rPr>
        <w:t>Life.</w:t>
      </w:r>
      <w:r>
        <w:rPr>
          <w:spacing w:val="-3"/>
          <w:sz w:val="26"/>
          <w:vertAlign w:val="baseline"/>
        </w:rPr>
        <w:t> </w:t>
      </w:r>
      <w:r>
        <w:rPr>
          <w:sz w:val="26"/>
          <w:vertAlign w:val="baseline"/>
        </w:rPr>
        <w:t>In</w:t>
      </w:r>
      <w:r>
        <w:rPr>
          <w:spacing w:val="-2"/>
          <w:sz w:val="26"/>
          <w:vertAlign w:val="baseline"/>
        </w:rPr>
        <w:t> </w:t>
      </w:r>
      <w:r>
        <w:rPr>
          <w:sz w:val="26"/>
          <w:vertAlign w:val="baseline"/>
        </w:rPr>
        <w:t>Wankel.C.</w:t>
      </w:r>
      <w:r>
        <w:rPr>
          <w:spacing w:val="-3"/>
          <w:sz w:val="26"/>
          <w:vertAlign w:val="baseline"/>
        </w:rPr>
        <w:t> </w:t>
      </w:r>
      <w:r>
        <w:rPr>
          <w:sz w:val="26"/>
          <w:vertAlign w:val="baseline"/>
        </w:rPr>
        <w:t>(ed.). </w:t>
      </w:r>
      <w:r>
        <w:rPr>
          <w:i/>
          <w:sz w:val="26"/>
          <w:vertAlign w:val="baseline"/>
        </w:rPr>
        <w:t>21</w:t>
      </w:r>
      <w:r>
        <w:rPr>
          <w:i/>
          <w:sz w:val="26"/>
          <w:vertAlign w:val="superscript"/>
        </w:rPr>
        <w:t>st</w:t>
      </w:r>
      <w:r>
        <w:rPr>
          <w:i/>
          <w:sz w:val="26"/>
          <w:vertAlign w:val="baseline"/>
        </w:rPr>
        <w:t> Century Management: A Reference Handbook (Vol,2).</w:t>
      </w:r>
      <w:r>
        <w:rPr>
          <w:sz w:val="26"/>
          <w:vertAlign w:val="baseline"/>
        </w:rPr>
        <w:t>Los Angeles; Sage </w:t>
      </w:r>
      <w:r>
        <w:rPr>
          <w:spacing w:val="-2"/>
          <w:sz w:val="26"/>
          <w:vertAlign w:val="baseline"/>
        </w:rPr>
        <w:t>Publications.</w:t>
      </w:r>
    </w:p>
    <w:p>
      <w:pPr>
        <w:pStyle w:val="BodyText"/>
        <w:spacing w:line="360" w:lineRule="auto" w:before="200"/>
        <w:ind w:left="1540" w:right="1016" w:hanging="721"/>
      </w:pPr>
      <w:r>
        <w:rPr/>
        <w:t>Fiss, P. C., &amp; Zajac, E. J.(2002). The</w:t>
      </w:r>
      <w:r>
        <w:rPr>
          <w:spacing w:val="80"/>
          <w:w w:val="150"/>
        </w:rPr>
        <w:t> </w:t>
      </w:r>
      <w:r>
        <w:rPr/>
        <w:t>Symbolic Management of Strategic</w:t>
      </w:r>
      <w:r>
        <w:rPr>
          <w:spacing w:val="80"/>
          <w:w w:val="150"/>
        </w:rPr>
        <w:t> </w:t>
      </w:r>
      <w:r>
        <w:rPr/>
        <w:t>Change: Sense Giving Via Framing and Decoupling. </w:t>
      </w:r>
      <w:r>
        <w:rPr>
          <w:i/>
        </w:rPr>
        <w:t>Academy of Management Journal</w:t>
      </w:r>
      <w:r>
        <w:rPr/>
        <w:t>, 49(6),1173 – 1193.</w:t>
      </w:r>
    </w:p>
    <w:p>
      <w:pPr>
        <w:spacing w:before="201"/>
        <w:ind w:left="820" w:right="0" w:firstLine="0"/>
        <w:jc w:val="both"/>
        <w:rPr>
          <w:i/>
          <w:sz w:val="26"/>
        </w:rPr>
      </w:pPr>
      <w:r>
        <w:rPr>
          <w:sz w:val="26"/>
        </w:rPr>
        <w:t>Flamholtz.T.G.,</w:t>
      </w:r>
      <w:r>
        <w:rPr>
          <w:spacing w:val="-2"/>
          <w:sz w:val="26"/>
        </w:rPr>
        <w:t> </w:t>
      </w:r>
      <w:r>
        <w:rPr>
          <w:sz w:val="26"/>
        </w:rPr>
        <w:t>Randle,Y.</w:t>
      </w:r>
      <w:r>
        <w:rPr>
          <w:spacing w:val="-2"/>
          <w:sz w:val="26"/>
        </w:rPr>
        <w:t> </w:t>
      </w:r>
      <w:r>
        <w:rPr>
          <w:sz w:val="26"/>
        </w:rPr>
        <w:t>(1998).</w:t>
      </w:r>
      <w:r>
        <w:rPr>
          <w:spacing w:val="-2"/>
          <w:sz w:val="26"/>
        </w:rPr>
        <w:t> </w:t>
      </w:r>
      <w:r>
        <w:rPr>
          <w:i/>
          <w:sz w:val="26"/>
        </w:rPr>
        <w:t>Changing</w:t>
      </w:r>
      <w:r>
        <w:rPr>
          <w:i/>
          <w:spacing w:val="-3"/>
          <w:sz w:val="26"/>
        </w:rPr>
        <w:t> </w:t>
      </w:r>
      <w:r>
        <w:rPr>
          <w:i/>
          <w:sz w:val="26"/>
        </w:rPr>
        <w:t>the</w:t>
      </w:r>
      <w:r>
        <w:rPr>
          <w:i/>
          <w:spacing w:val="-1"/>
          <w:sz w:val="26"/>
        </w:rPr>
        <w:t> </w:t>
      </w:r>
      <w:r>
        <w:rPr>
          <w:i/>
          <w:sz w:val="26"/>
        </w:rPr>
        <w:t>Game:</w:t>
      </w:r>
      <w:r>
        <w:rPr>
          <w:i/>
          <w:spacing w:val="-2"/>
          <w:sz w:val="26"/>
        </w:rPr>
        <w:t> Organisational</w:t>
      </w:r>
    </w:p>
    <w:p>
      <w:pPr>
        <w:spacing w:line="360" w:lineRule="auto" w:before="148"/>
        <w:ind w:left="1540" w:right="1121" w:firstLine="0"/>
        <w:jc w:val="both"/>
        <w:rPr>
          <w:sz w:val="26"/>
        </w:rPr>
      </w:pPr>
      <w:r>
        <w:rPr>
          <w:i/>
          <w:sz w:val="26"/>
        </w:rPr>
        <w:t>Transformation</w:t>
      </w:r>
      <w:r>
        <w:rPr>
          <w:i/>
          <w:spacing w:val="-2"/>
          <w:sz w:val="26"/>
        </w:rPr>
        <w:t> </w:t>
      </w:r>
      <w:r>
        <w:rPr>
          <w:i/>
          <w:sz w:val="26"/>
        </w:rPr>
        <w:t>of</w:t>
      </w:r>
      <w:r>
        <w:rPr>
          <w:i/>
          <w:spacing w:val="-3"/>
          <w:sz w:val="26"/>
        </w:rPr>
        <w:t> </w:t>
      </w:r>
      <w:r>
        <w:rPr>
          <w:i/>
          <w:sz w:val="26"/>
        </w:rPr>
        <w:t>the</w:t>
      </w:r>
      <w:r>
        <w:rPr>
          <w:i/>
          <w:spacing w:val="-3"/>
          <w:sz w:val="26"/>
        </w:rPr>
        <w:t> </w:t>
      </w:r>
      <w:r>
        <w:rPr>
          <w:i/>
          <w:sz w:val="26"/>
        </w:rPr>
        <w:t>first</w:t>
      </w:r>
      <w:r>
        <w:rPr>
          <w:i/>
          <w:spacing w:val="-3"/>
          <w:sz w:val="26"/>
        </w:rPr>
        <w:t> </w:t>
      </w:r>
      <w:r>
        <w:rPr>
          <w:i/>
          <w:sz w:val="26"/>
        </w:rPr>
        <w:t>,</w:t>
      </w:r>
      <w:r>
        <w:rPr>
          <w:i/>
          <w:spacing w:val="-3"/>
          <w:sz w:val="26"/>
        </w:rPr>
        <w:t> </w:t>
      </w:r>
      <w:r>
        <w:rPr>
          <w:i/>
          <w:sz w:val="26"/>
        </w:rPr>
        <w:t>second</w:t>
      </w:r>
      <w:r>
        <w:rPr>
          <w:i/>
          <w:spacing w:val="-3"/>
          <w:sz w:val="26"/>
        </w:rPr>
        <w:t> </w:t>
      </w:r>
      <w:r>
        <w:rPr>
          <w:i/>
          <w:sz w:val="26"/>
        </w:rPr>
        <w:t>and</w:t>
      </w:r>
      <w:r>
        <w:rPr>
          <w:i/>
          <w:spacing w:val="-3"/>
          <w:sz w:val="26"/>
        </w:rPr>
        <w:t> </w:t>
      </w:r>
      <w:r>
        <w:rPr>
          <w:i/>
          <w:sz w:val="26"/>
        </w:rPr>
        <w:t>third</w:t>
      </w:r>
      <w:r>
        <w:rPr>
          <w:i/>
          <w:spacing w:val="-5"/>
          <w:sz w:val="26"/>
        </w:rPr>
        <w:t> </w:t>
      </w:r>
      <w:r>
        <w:rPr>
          <w:i/>
          <w:sz w:val="26"/>
        </w:rPr>
        <w:t>kinds</w:t>
      </w:r>
      <w:r>
        <w:rPr>
          <w:sz w:val="26"/>
        </w:rPr>
        <w:t>.</w:t>
      </w:r>
      <w:r>
        <w:rPr>
          <w:spacing w:val="-3"/>
          <w:sz w:val="26"/>
        </w:rPr>
        <w:t> </w:t>
      </w:r>
      <w:r>
        <w:rPr>
          <w:sz w:val="26"/>
        </w:rPr>
        <w:t>New</w:t>
      </w:r>
      <w:r>
        <w:rPr>
          <w:spacing w:val="-5"/>
          <w:sz w:val="26"/>
        </w:rPr>
        <w:t> </w:t>
      </w:r>
      <w:r>
        <w:rPr>
          <w:sz w:val="26"/>
        </w:rPr>
        <w:t>York:</w:t>
      </w:r>
      <w:r>
        <w:rPr>
          <w:spacing w:val="-3"/>
          <w:sz w:val="26"/>
        </w:rPr>
        <w:t> </w:t>
      </w:r>
      <w:r>
        <w:rPr>
          <w:sz w:val="26"/>
        </w:rPr>
        <w:t>Oxford</w:t>
      </w:r>
      <w:r>
        <w:rPr>
          <w:spacing w:val="-4"/>
          <w:sz w:val="26"/>
        </w:rPr>
        <w:t> </w:t>
      </w:r>
      <w:r>
        <w:rPr>
          <w:sz w:val="26"/>
        </w:rPr>
        <w:t>university </w:t>
      </w:r>
      <w:r>
        <w:rPr>
          <w:spacing w:val="-2"/>
          <w:sz w:val="26"/>
        </w:rPr>
        <w:t>press.</w:t>
      </w:r>
    </w:p>
    <w:p>
      <w:pPr>
        <w:pStyle w:val="BodyText"/>
        <w:spacing w:before="202"/>
        <w:ind w:left="820"/>
      </w:pPr>
      <w:r>
        <w:rPr/>
        <w:t>Ford,</w:t>
      </w:r>
      <w:r>
        <w:rPr>
          <w:spacing w:val="-4"/>
        </w:rPr>
        <w:t> </w:t>
      </w:r>
      <w:r>
        <w:rPr/>
        <w:t>J.D</w:t>
      </w:r>
      <w:r>
        <w:rPr>
          <w:spacing w:val="-4"/>
        </w:rPr>
        <w:t> </w:t>
      </w:r>
      <w:r>
        <w:rPr/>
        <w:t>and</w:t>
      </w:r>
      <w:r>
        <w:rPr>
          <w:spacing w:val="-5"/>
        </w:rPr>
        <w:t> </w:t>
      </w:r>
      <w:r>
        <w:rPr/>
        <w:t>Ford,</w:t>
      </w:r>
      <w:r>
        <w:rPr>
          <w:spacing w:val="-6"/>
        </w:rPr>
        <w:t> </w:t>
      </w:r>
      <w:r>
        <w:rPr/>
        <w:t>L.W</w:t>
      </w:r>
      <w:r>
        <w:rPr>
          <w:spacing w:val="-4"/>
        </w:rPr>
        <w:t> </w:t>
      </w:r>
      <w:r>
        <w:rPr/>
        <w:t>(2010)</w:t>
      </w:r>
      <w:r>
        <w:rPr>
          <w:spacing w:val="-4"/>
        </w:rPr>
        <w:t> </w:t>
      </w:r>
      <w:r>
        <w:rPr/>
        <w:t>„‟Stop</w:t>
      </w:r>
      <w:r>
        <w:rPr>
          <w:spacing w:val="-4"/>
        </w:rPr>
        <w:t> </w:t>
      </w:r>
      <w:r>
        <w:rPr/>
        <w:t>Blaming</w:t>
      </w:r>
      <w:r>
        <w:rPr>
          <w:spacing w:val="-5"/>
        </w:rPr>
        <w:t> </w:t>
      </w:r>
      <w:r>
        <w:rPr/>
        <w:t>Resistance</w:t>
      </w:r>
      <w:r>
        <w:rPr>
          <w:spacing w:val="-5"/>
        </w:rPr>
        <w:t> </w:t>
      </w:r>
      <w:r>
        <w:rPr/>
        <w:t>to</w:t>
      </w:r>
      <w:r>
        <w:rPr>
          <w:spacing w:val="-4"/>
        </w:rPr>
        <w:t> </w:t>
      </w:r>
      <w:r>
        <w:rPr/>
        <w:t>Change</w:t>
      </w:r>
      <w:r>
        <w:rPr>
          <w:spacing w:val="-4"/>
        </w:rPr>
        <w:t> </w:t>
      </w:r>
      <w:r>
        <w:rPr/>
        <w:t>and</w:t>
      </w:r>
      <w:r>
        <w:rPr>
          <w:spacing w:val="-5"/>
        </w:rPr>
        <w:t> </w:t>
      </w:r>
      <w:r>
        <w:rPr/>
        <w:t>Start</w:t>
      </w:r>
      <w:r>
        <w:rPr>
          <w:spacing w:val="-5"/>
        </w:rPr>
        <w:t> </w:t>
      </w:r>
      <w:r>
        <w:rPr/>
        <w:t>Using</w:t>
      </w:r>
      <w:r>
        <w:rPr>
          <w:spacing w:val="-4"/>
        </w:rPr>
        <w:t> </w:t>
      </w:r>
      <w:r>
        <w:rPr>
          <w:spacing w:val="-5"/>
        </w:rPr>
        <w:t>It”</w:t>
      </w:r>
    </w:p>
    <w:p>
      <w:pPr>
        <w:spacing w:before="148"/>
        <w:ind w:left="1540" w:right="0" w:firstLine="0"/>
        <w:jc w:val="both"/>
        <w:rPr>
          <w:sz w:val="26"/>
        </w:rPr>
      </w:pPr>
      <w:r>
        <w:rPr>
          <w:i/>
          <w:sz w:val="26"/>
        </w:rPr>
        <w:t>Organisational</w:t>
      </w:r>
      <w:r>
        <w:rPr>
          <w:i/>
          <w:spacing w:val="-5"/>
          <w:sz w:val="26"/>
        </w:rPr>
        <w:t> </w:t>
      </w:r>
      <w:r>
        <w:rPr>
          <w:i/>
          <w:sz w:val="26"/>
        </w:rPr>
        <w:t>Development</w:t>
      </w:r>
      <w:r>
        <w:rPr>
          <w:i/>
          <w:spacing w:val="-4"/>
          <w:sz w:val="26"/>
        </w:rPr>
        <w:t> </w:t>
      </w:r>
      <w:r>
        <w:rPr>
          <w:i/>
          <w:sz w:val="26"/>
        </w:rPr>
        <w:t>Dynamics</w:t>
      </w:r>
      <w:r>
        <w:rPr>
          <w:sz w:val="26"/>
        </w:rPr>
        <w:t>,</w:t>
      </w:r>
      <w:r>
        <w:rPr>
          <w:spacing w:val="-2"/>
          <w:sz w:val="26"/>
        </w:rPr>
        <w:t> </w:t>
      </w:r>
      <w:r>
        <w:rPr>
          <w:sz w:val="26"/>
        </w:rPr>
        <w:t>Vol</w:t>
      </w:r>
      <w:r>
        <w:rPr>
          <w:spacing w:val="-2"/>
          <w:sz w:val="26"/>
        </w:rPr>
        <w:t> </w:t>
      </w:r>
      <w:r>
        <w:rPr>
          <w:sz w:val="26"/>
        </w:rPr>
        <w:t>39,</w:t>
      </w:r>
      <w:r>
        <w:rPr>
          <w:spacing w:val="-2"/>
          <w:sz w:val="26"/>
        </w:rPr>
        <w:t> </w:t>
      </w:r>
      <w:r>
        <w:rPr>
          <w:sz w:val="26"/>
        </w:rPr>
        <w:t>No1:24-</w:t>
      </w:r>
      <w:r>
        <w:rPr>
          <w:spacing w:val="-5"/>
          <w:sz w:val="26"/>
        </w:rPr>
        <w:t>36.</w:t>
      </w:r>
    </w:p>
    <w:p>
      <w:pPr>
        <w:pStyle w:val="BodyText"/>
        <w:spacing w:before="51"/>
        <w:jc w:val="left"/>
      </w:pPr>
    </w:p>
    <w:p>
      <w:pPr>
        <w:pStyle w:val="BodyText"/>
        <w:tabs>
          <w:tab w:pos="2476" w:val="left" w:leader="none"/>
        </w:tabs>
        <w:spacing w:line="360" w:lineRule="auto"/>
        <w:ind w:left="820" w:right="1197"/>
        <w:jc w:val="left"/>
      </w:pPr>
      <w:r>
        <w:rPr/>
        <w:t>Ford,J.D.,</w:t>
      </w:r>
      <w:r>
        <w:rPr>
          <w:spacing w:val="40"/>
        </w:rPr>
        <w:t> </w:t>
      </w:r>
      <w:r>
        <w:rPr/>
        <w:t>&amp;</w:t>
        <w:tab/>
        <w:t>Ford,l.w.</w:t>
      </w:r>
      <w:r>
        <w:rPr>
          <w:spacing w:val="40"/>
        </w:rPr>
        <w:t> </w:t>
      </w:r>
      <w:r>
        <w:rPr/>
        <w:t>(1995).</w:t>
      </w:r>
      <w:r>
        <w:rPr>
          <w:spacing w:val="40"/>
        </w:rPr>
        <w:t> </w:t>
      </w:r>
      <w:r>
        <w:rPr/>
        <w:t>The</w:t>
      </w:r>
      <w:r>
        <w:rPr>
          <w:spacing w:val="40"/>
        </w:rPr>
        <w:t> </w:t>
      </w:r>
      <w:r>
        <w:rPr/>
        <w:t>Role</w:t>
      </w:r>
      <w:r>
        <w:rPr>
          <w:spacing w:val="40"/>
        </w:rPr>
        <w:t> </w:t>
      </w:r>
      <w:r>
        <w:rPr/>
        <w:t>of</w:t>
      </w:r>
      <w:r>
        <w:rPr>
          <w:spacing w:val="40"/>
        </w:rPr>
        <w:t> </w:t>
      </w:r>
      <w:r>
        <w:rPr/>
        <w:t>Conversation</w:t>
      </w:r>
      <w:r>
        <w:rPr>
          <w:spacing w:val="40"/>
        </w:rPr>
        <w:t> </w:t>
      </w:r>
      <w:r>
        <w:rPr/>
        <w:t>in</w:t>
      </w:r>
      <w:r>
        <w:rPr>
          <w:spacing w:val="40"/>
        </w:rPr>
        <w:t> </w:t>
      </w:r>
      <w:r>
        <w:rPr/>
        <w:t>Producing</w:t>
      </w:r>
      <w:r>
        <w:rPr>
          <w:spacing w:val="40"/>
        </w:rPr>
        <w:t> </w:t>
      </w:r>
      <w:r>
        <w:rPr/>
        <w:t>Intentional</w:t>
      </w:r>
      <w:r>
        <w:rPr>
          <w:spacing w:val="40"/>
        </w:rPr>
        <w:t> </w:t>
      </w:r>
      <w:r>
        <w:rPr/>
        <w:t>Change in Organisations. </w:t>
      </w:r>
      <w:r>
        <w:rPr>
          <w:i/>
        </w:rPr>
        <w:t>Academy of Management Review</w:t>
      </w:r>
      <w:r>
        <w:rPr/>
        <w:t>, 20 (3), 541-570.</w:t>
      </w:r>
    </w:p>
    <w:p>
      <w:pPr>
        <w:spacing w:line="360" w:lineRule="auto" w:before="200"/>
        <w:ind w:left="820" w:right="1197" w:firstLine="0"/>
        <w:jc w:val="left"/>
        <w:rPr>
          <w:sz w:val="26"/>
        </w:rPr>
      </w:pPr>
      <w:r>
        <w:rPr>
          <w:sz w:val="26"/>
        </w:rPr>
        <w:t>French,</w:t>
      </w:r>
      <w:r>
        <w:rPr>
          <w:spacing w:val="-6"/>
          <w:sz w:val="26"/>
        </w:rPr>
        <w:t> </w:t>
      </w:r>
      <w:r>
        <w:rPr>
          <w:sz w:val="26"/>
        </w:rPr>
        <w:t>R.</w:t>
      </w:r>
      <w:r>
        <w:rPr>
          <w:spacing w:val="-4"/>
          <w:sz w:val="26"/>
        </w:rPr>
        <w:t> </w:t>
      </w:r>
      <w:r>
        <w:rPr>
          <w:sz w:val="26"/>
        </w:rPr>
        <w:t>(2001).</w:t>
      </w:r>
      <w:r>
        <w:rPr>
          <w:spacing w:val="-4"/>
          <w:sz w:val="26"/>
        </w:rPr>
        <w:t> </w:t>
      </w:r>
      <w:r>
        <w:rPr>
          <w:sz w:val="26"/>
        </w:rPr>
        <w:t>Negative</w:t>
      </w:r>
      <w:r>
        <w:rPr>
          <w:spacing w:val="-4"/>
          <w:sz w:val="26"/>
        </w:rPr>
        <w:t> </w:t>
      </w:r>
      <w:r>
        <w:rPr>
          <w:sz w:val="26"/>
        </w:rPr>
        <w:t>Capability,</w:t>
      </w:r>
      <w:r>
        <w:rPr>
          <w:spacing w:val="-4"/>
          <w:sz w:val="26"/>
        </w:rPr>
        <w:t> </w:t>
      </w:r>
      <w:r>
        <w:rPr>
          <w:sz w:val="26"/>
        </w:rPr>
        <w:t>Managing</w:t>
      </w:r>
      <w:r>
        <w:rPr>
          <w:spacing w:val="-3"/>
          <w:sz w:val="26"/>
        </w:rPr>
        <w:t> </w:t>
      </w:r>
      <w:r>
        <w:rPr>
          <w:sz w:val="26"/>
        </w:rPr>
        <w:t>the</w:t>
      </w:r>
      <w:r>
        <w:rPr>
          <w:spacing w:val="-4"/>
          <w:sz w:val="26"/>
        </w:rPr>
        <w:t> </w:t>
      </w:r>
      <w:r>
        <w:rPr>
          <w:sz w:val="26"/>
        </w:rPr>
        <w:t>Confusing</w:t>
      </w:r>
      <w:r>
        <w:rPr>
          <w:spacing w:val="-5"/>
          <w:sz w:val="26"/>
        </w:rPr>
        <w:t> </w:t>
      </w:r>
      <w:r>
        <w:rPr>
          <w:sz w:val="26"/>
        </w:rPr>
        <w:t>Uncertainties</w:t>
      </w:r>
      <w:r>
        <w:rPr>
          <w:spacing w:val="-5"/>
          <w:sz w:val="26"/>
        </w:rPr>
        <w:t> </w:t>
      </w:r>
      <w:r>
        <w:rPr>
          <w:sz w:val="26"/>
        </w:rPr>
        <w:t>of Change. </w:t>
      </w:r>
      <w:r>
        <w:rPr>
          <w:i/>
          <w:sz w:val="26"/>
        </w:rPr>
        <w:t>Journal of Organisational Change Mnagement</w:t>
      </w:r>
      <w:r>
        <w:rPr>
          <w:sz w:val="26"/>
        </w:rPr>
        <w:t>,145,480-492.</w:t>
      </w:r>
    </w:p>
    <w:p>
      <w:pPr>
        <w:spacing w:after="0" w:line="360" w:lineRule="auto"/>
        <w:jc w:val="left"/>
        <w:rPr>
          <w:sz w:val="26"/>
        </w:rPr>
        <w:sectPr>
          <w:pgSz w:w="12240" w:h="15840"/>
          <w:pgMar w:header="0" w:footer="1064" w:top="1360" w:bottom="1260" w:left="620" w:right="420"/>
        </w:sectPr>
      </w:pPr>
    </w:p>
    <w:p>
      <w:pPr>
        <w:spacing w:line="360" w:lineRule="auto" w:before="116"/>
        <w:ind w:left="1540" w:right="1017" w:hanging="721"/>
        <w:jc w:val="left"/>
        <w:rPr>
          <w:sz w:val="26"/>
        </w:rPr>
      </w:pPr>
      <w:r>
        <w:rPr>
          <w:sz w:val="26"/>
        </w:rPr>
        <w:t>French,</w:t>
      </w:r>
      <w:r>
        <w:rPr>
          <w:spacing w:val="40"/>
          <w:sz w:val="26"/>
        </w:rPr>
        <w:t> </w:t>
      </w:r>
      <w:r>
        <w:rPr>
          <w:sz w:val="26"/>
        </w:rPr>
        <w:t>W.</w:t>
      </w:r>
      <w:r>
        <w:rPr>
          <w:spacing w:val="40"/>
          <w:sz w:val="26"/>
        </w:rPr>
        <w:t> </w:t>
      </w:r>
      <w:r>
        <w:rPr>
          <w:sz w:val="26"/>
        </w:rPr>
        <w:t>&amp;</w:t>
      </w:r>
      <w:r>
        <w:rPr>
          <w:spacing w:val="40"/>
          <w:sz w:val="26"/>
        </w:rPr>
        <w:t> </w:t>
      </w:r>
      <w:r>
        <w:rPr>
          <w:sz w:val="26"/>
        </w:rPr>
        <w:t>Bell,</w:t>
      </w:r>
      <w:r>
        <w:rPr>
          <w:spacing w:val="40"/>
          <w:sz w:val="26"/>
        </w:rPr>
        <w:t> </w:t>
      </w:r>
      <w:r>
        <w:rPr>
          <w:sz w:val="26"/>
        </w:rPr>
        <w:t>C.H.</w:t>
      </w:r>
      <w:r>
        <w:rPr>
          <w:spacing w:val="40"/>
          <w:sz w:val="26"/>
        </w:rPr>
        <w:t> </w:t>
      </w:r>
      <w:r>
        <w:rPr>
          <w:sz w:val="26"/>
        </w:rPr>
        <w:t>(1999).</w:t>
      </w:r>
      <w:r>
        <w:rPr>
          <w:spacing w:val="40"/>
          <w:sz w:val="26"/>
        </w:rPr>
        <w:t> </w:t>
      </w:r>
      <w:r>
        <w:rPr>
          <w:i/>
          <w:sz w:val="26"/>
        </w:rPr>
        <w:t>Organisational</w:t>
      </w:r>
      <w:r>
        <w:rPr>
          <w:i/>
          <w:spacing w:val="40"/>
          <w:sz w:val="26"/>
        </w:rPr>
        <w:t> </w:t>
      </w:r>
      <w:r>
        <w:rPr>
          <w:i/>
          <w:sz w:val="26"/>
        </w:rPr>
        <w:t>Development</w:t>
      </w:r>
      <w:r>
        <w:rPr>
          <w:i/>
          <w:spacing w:val="40"/>
          <w:sz w:val="26"/>
        </w:rPr>
        <w:t> </w:t>
      </w:r>
      <w:r>
        <w:rPr>
          <w:sz w:val="26"/>
        </w:rPr>
        <w:t>(6</w:t>
      </w:r>
      <w:r>
        <w:rPr>
          <w:sz w:val="26"/>
          <w:vertAlign w:val="superscript"/>
        </w:rPr>
        <w:t>th</w:t>
      </w:r>
      <w:r>
        <w:rPr>
          <w:spacing w:val="40"/>
          <w:sz w:val="26"/>
          <w:vertAlign w:val="baseline"/>
        </w:rPr>
        <w:t> </w:t>
      </w:r>
      <w:r>
        <w:rPr>
          <w:sz w:val="26"/>
          <w:vertAlign w:val="baseline"/>
        </w:rPr>
        <w:t>ed.).</w:t>
      </w:r>
      <w:r>
        <w:rPr>
          <w:spacing w:val="40"/>
          <w:sz w:val="26"/>
          <w:vertAlign w:val="baseline"/>
        </w:rPr>
        <w:t> </w:t>
      </w:r>
      <w:r>
        <w:rPr>
          <w:sz w:val="26"/>
          <w:vertAlign w:val="baseline"/>
        </w:rPr>
        <w:t>New</w:t>
      </w:r>
      <w:r>
        <w:rPr>
          <w:spacing w:val="40"/>
          <w:sz w:val="26"/>
          <w:vertAlign w:val="baseline"/>
        </w:rPr>
        <w:t> </w:t>
      </w:r>
      <w:r>
        <w:rPr>
          <w:sz w:val="26"/>
          <w:vertAlign w:val="baseline"/>
        </w:rPr>
        <w:t>Jersey: </w:t>
      </w:r>
      <w:r>
        <w:rPr>
          <w:spacing w:val="-2"/>
          <w:sz w:val="26"/>
          <w:vertAlign w:val="baseline"/>
        </w:rPr>
        <w:t>Prentice-Hall.</w:t>
      </w:r>
    </w:p>
    <w:p>
      <w:pPr>
        <w:pStyle w:val="BodyText"/>
        <w:spacing w:before="200"/>
        <w:ind w:left="820"/>
        <w:jc w:val="left"/>
      </w:pPr>
      <w:r>
        <w:rPr/>
        <w:t>French,</w:t>
      </w:r>
      <w:r>
        <w:rPr>
          <w:spacing w:val="24"/>
        </w:rPr>
        <w:t> </w:t>
      </w:r>
      <w:r>
        <w:rPr/>
        <w:t>W.</w:t>
      </w:r>
      <w:r>
        <w:rPr>
          <w:spacing w:val="25"/>
        </w:rPr>
        <w:t> </w:t>
      </w:r>
      <w:r>
        <w:rPr/>
        <w:t>(1969).</w:t>
      </w:r>
      <w:r>
        <w:rPr>
          <w:spacing w:val="27"/>
        </w:rPr>
        <w:t> </w:t>
      </w:r>
      <w:r>
        <w:rPr/>
        <w:t>Organisation</w:t>
      </w:r>
      <w:r>
        <w:rPr>
          <w:spacing w:val="27"/>
        </w:rPr>
        <w:t> </w:t>
      </w:r>
      <w:r>
        <w:rPr/>
        <w:t>Development;</w:t>
      </w:r>
      <w:r>
        <w:rPr>
          <w:spacing w:val="27"/>
        </w:rPr>
        <w:t> </w:t>
      </w:r>
      <w:r>
        <w:rPr/>
        <w:t>Objectives,</w:t>
      </w:r>
      <w:r>
        <w:rPr>
          <w:spacing w:val="25"/>
        </w:rPr>
        <w:t> </w:t>
      </w:r>
      <w:r>
        <w:rPr/>
        <w:t>Assumptions</w:t>
      </w:r>
      <w:r>
        <w:rPr>
          <w:spacing w:val="27"/>
        </w:rPr>
        <w:t> </w:t>
      </w:r>
      <w:r>
        <w:rPr/>
        <w:t>and</w:t>
      </w:r>
      <w:r>
        <w:rPr>
          <w:spacing w:val="26"/>
        </w:rPr>
        <w:t> </w:t>
      </w:r>
      <w:r>
        <w:rPr>
          <w:spacing w:val="-2"/>
        </w:rPr>
        <w:t>Strategies</w:t>
      </w:r>
    </w:p>
    <w:p>
      <w:pPr>
        <w:spacing w:before="150"/>
        <w:ind w:left="1540" w:right="0" w:firstLine="0"/>
        <w:jc w:val="left"/>
        <w:rPr>
          <w:sz w:val="26"/>
        </w:rPr>
      </w:pPr>
      <w:r>
        <w:rPr>
          <w:i/>
          <w:sz w:val="26"/>
        </w:rPr>
        <w:t>California</w:t>
      </w:r>
      <w:r>
        <w:rPr>
          <w:i/>
          <w:spacing w:val="-3"/>
          <w:sz w:val="26"/>
        </w:rPr>
        <w:t> </w:t>
      </w:r>
      <w:r>
        <w:rPr>
          <w:i/>
          <w:sz w:val="26"/>
        </w:rPr>
        <w:t>Management</w:t>
      </w:r>
      <w:r>
        <w:rPr>
          <w:i/>
          <w:spacing w:val="-2"/>
          <w:sz w:val="26"/>
        </w:rPr>
        <w:t> </w:t>
      </w:r>
      <w:r>
        <w:rPr>
          <w:i/>
          <w:sz w:val="26"/>
        </w:rPr>
        <w:t>Review,</w:t>
      </w:r>
      <w:r>
        <w:rPr>
          <w:i/>
          <w:spacing w:val="-2"/>
          <w:sz w:val="26"/>
        </w:rPr>
        <w:t> </w:t>
      </w:r>
      <w:r>
        <w:rPr>
          <w:sz w:val="26"/>
        </w:rPr>
        <w:t>12,</w:t>
      </w:r>
      <w:r>
        <w:rPr>
          <w:spacing w:val="-3"/>
          <w:sz w:val="26"/>
        </w:rPr>
        <w:t> </w:t>
      </w:r>
      <w:r>
        <w:rPr>
          <w:sz w:val="26"/>
        </w:rPr>
        <w:t>232-</w:t>
      </w:r>
      <w:r>
        <w:rPr>
          <w:spacing w:val="-4"/>
          <w:sz w:val="26"/>
        </w:rPr>
        <w:t>245.</w:t>
      </w:r>
    </w:p>
    <w:p>
      <w:pPr>
        <w:pStyle w:val="BodyText"/>
        <w:spacing w:before="50"/>
        <w:jc w:val="left"/>
      </w:pPr>
    </w:p>
    <w:p>
      <w:pPr>
        <w:spacing w:line="520" w:lineRule="auto" w:before="0"/>
        <w:ind w:left="820" w:right="1019" w:firstLine="0"/>
        <w:jc w:val="left"/>
        <w:rPr>
          <w:sz w:val="26"/>
        </w:rPr>
      </w:pPr>
      <w:r>
        <w:rPr>
          <w:sz w:val="26"/>
        </w:rPr>
        <w:t>Fullan,</w:t>
      </w:r>
      <w:r>
        <w:rPr>
          <w:spacing w:val="-3"/>
          <w:sz w:val="26"/>
        </w:rPr>
        <w:t> </w:t>
      </w:r>
      <w:r>
        <w:rPr>
          <w:sz w:val="26"/>
        </w:rPr>
        <w:t>M,</w:t>
      </w:r>
      <w:r>
        <w:rPr>
          <w:spacing w:val="-5"/>
          <w:sz w:val="26"/>
        </w:rPr>
        <w:t> </w:t>
      </w:r>
      <w:r>
        <w:rPr>
          <w:sz w:val="26"/>
        </w:rPr>
        <w:t>(2011).</w:t>
      </w:r>
      <w:r>
        <w:rPr>
          <w:spacing w:val="-3"/>
          <w:sz w:val="26"/>
        </w:rPr>
        <w:t> </w:t>
      </w:r>
      <w:r>
        <w:rPr>
          <w:i/>
          <w:sz w:val="26"/>
        </w:rPr>
        <w:t>Change</w:t>
      </w:r>
      <w:r>
        <w:rPr>
          <w:i/>
          <w:spacing w:val="-3"/>
          <w:sz w:val="26"/>
        </w:rPr>
        <w:t> </w:t>
      </w:r>
      <w:r>
        <w:rPr>
          <w:i/>
          <w:sz w:val="26"/>
        </w:rPr>
        <w:t>leader:</w:t>
      </w:r>
      <w:r>
        <w:rPr>
          <w:i/>
          <w:spacing w:val="-4"/>
          <w:sz w:val="26"/>
        </w:rPr>
        <w:t> </w:t>
      </w:r>
      <w:r>
        <w:rPr>
          <w:i/>
          <w:sz w:val="26"/>
        </w:rPr>
        <w:t>Learning</w:t>
      </w:r>
      <w:r>
        <w:rPr>
          <w:i/>
          <w:spacing w:val="-5"/>
          <w:sz w:val="26"/>
        </w:rPr>
        <w:t> </w:t>
      </w:r>
      <w:r>
        <w:rPr>
          <w:i/>
          <w:sz w:val="26"/>
        </w:rPr>
        <w:t>to</w:t>
      </w:r>
      <w:r>
        <w:rPr>
          <w:i/>
          <w:spacing w:val="-3"/>
          <w:sz w:val="26"/>
        </w:rPr>
        <w:t> </w:t>
      </w:r>
      <w:r>
        <w:rPr>
          <w:i/>
          <w:sz w:val="26"/>
        </w:rPr>
        <w:t>do</w:t>
      </w:r>
      <w:r>
        <w:rPr>
          <w:i/>
          <w:spacing w:val="-4"/>
          <w:sz w:val="26"/>
        </w:rPr>
        <w:t> </w:t>
      </w:r>
      <w:r>
        <w:rPr>
          <w:i/>
          <w:sz w:val="26"/>
        </w:rPr>
        <w:t>what</w:t>
      </w:r>
      <w:r>
        <w:rPr>
          <w:i/>
          <w:spacing w:val="-5"/>
          <w:sz w:val="26"/>
        </w:rPr>
        <w:t> </w:t>
      </w:r>
      <w:r>
        <w:rPr>
          <w:i/>
          <w:sz w:val="26"/>
        </w:rPr>
        <w:t>matters</w:t>
      </w:r>
      <w:r>
        <w:rPr>
          <w:i/>
          <w:spacing w:val="-4"/>
          <w:sz w:val="26"/>
        </w:rPr>
        <w:t> </w:t>
      </w:r>
      <w:r>
        <w:rPr>
          <w:i/>
          <w:sz w:val="26"/>
        </w:rPr>
        <w:t>most</w:t>
      </w:r>
      <w:r>
        <w:rPr>
          <w:sz w:val="26"/>
        </w:rPr>
        <w:t>.</w:t>
      </w:r>
      <w:r>
        <w:rPr>
          <w:spacing w:val="-3"/>
          <w:sz w:val="26"/>
        </w:rPr>
        <w:t> </w:t>
      </w:r>
      <w:r>
        <w:rPr>
          <w:sz w:val="26"/>
        </w:rPr>
        <w:t>New</w:t>
      </w:r>
      <w:r>
        <w:rPr>
          <w:spacing w:val="-3"/>
          <w:sz w:val="26"/>
        </w:rPr>
        <w:t> </w:t>
      </w:r>
      <w:r>
        <w:rPr>
          <w:sz w:val="26"/>
        </w:rPr>
        <w:t>York:</w:t>
      </w:r>
      <w:r>
        <w:rPr>
          <w:spacing w:val="-3"/>
          <w:sz w:val="26"/>
        </w:rPr>
        <w:t> </w:t>
      </w:r>
      <w:r>
        <w:rPr>
          <w:sz w:val="26"/>
        </w:rPr>
        <w:t>Wiley. Fullan, M. (2001). Leading in a culture of change. San Francisco: Jossey-Bass.</w:t>
      </w:r>
    </w:p>
    <w:p>
      <w:pPr>
        <w:spacing w:line="360" w:lineRule="auto" w:before="0"/>
        <w:ind w:left="1540" w:right="1019" w:hanging="721"/>
        <w:jc w:val="left"/>
        <w:rPr>
          <w:sz w:val="26"/>
        </w:rPr>
      </w:pPr>
      <w:r>
        <w:rPr>
          <w:sz w:val="26"/>
        </w:rPr>
        <w:t>Galpin,</w:t>
      </w:r>
      <w:r>
        <w:rPr>
          <w:spacing w:val="40"/>
          <w:sz w:val="26"/>
        </w:rPr>
        <w:t> </w:t>
      </w:r>
      <w:r>
        <w:rPr>
          <w:sz w:val="26"/>
        </w:rPr>
        <w:t>T.J.</w:t>
      </w:r>
      <w:r>
        <w:rPr>
          <w:spacing w:val="40"/>
          <w:sz w:val="26"/>
        </w:rPr>
        <w:t> </w:t>
      </w:r>
      <w:r>
        <w:rPr>
          <w:sz w:val="26"/>
        </w:rPr>
        <w:t>(1996).</w:t>
      </w:r>
      <w:r>
        <w:rPr>
          <w:spacing w:val="40"/>
          <w:sz w:val="26"/>
        </w:rPr>
        <w:t> </w:t>
      </w:r>
      <w:r>
        <w:rPr>
          <w:i/>
          <w:sz w:val="26"/>
        </w:rPr>
        <w:t>The</w:t>
      </w:r>
      <w:r>
        <w:rPr>
          <w:i/>
          <w:spacing w:val="40"/>
          <w:sz w:val="26"/>
        </w:rPr>
        <w:t> </w:t>
      </w:r>
      <w:r>
        <w:rPr>
          <w:i/>
          <w:sz w:val="26"/>
        </w:rPr>
        <w:t>Human</w:t>
      </w:r>
      <w:r>
        <w:rPr>
          <w:i/>
          <w:spacing w:val="40"/>
          <w:sz w:val="26"/>
        </w:rPr>
        <w:t> </w:t>
      </w:r>
      <w:r>
        <w:rPr>
          <w:i/>
          <w:sz w:val="26"/>
        </w:rPr>
        <w:t>Side</w:t>
      </w:r>
      <w:r>
        <w:rPr>
          <w:i/>
          <w:spacing w:val="40"/>
          <w:sz w:val="26"/>
        </w:rPr>
        <w:t> </w:t>
      </w:r>
      <w:r>
        <w:rPr>
          <w:i/>
          <w:sz w:val="26"/>
        </w:rPr>
        <w:t>of</w:t>
      </w:r>
      <w:r>
        <w:rPr>
          <w:i/>
          <w:spacing w:val="40"/>
          <w:sz w:val="26"/>
        </w:rPr>
        <w:t> </w:t>
      </w:r>
      <w:r>
        <w:rPr>
          <w:i/>
          <w:sz w:val="26"/>
        </w:rPr>
        <w:t>Change:</w:t>
      </w:r>
      <w:r>
        <w:rPr>
          <w:i/>
          <w:spacing w:val="40"/>
          <w:sz w:val="26"/>
        </w:rPr>
        <w:t> </w:t>
      </w:r>
      <w:r>
        <w:rPr>
          <w:i/>
          <w:sz w:val="26"/>
        </w:rPr>
        <w:t>A</w:t>
      </w:r>
      <w:r>
        <w:rPr>
          <w:i/>
          <w:spacing w:val="40"/>
          <w:sz w:val="26"/>
        </w:rPr>
        <w:t> </w:t>
      </w:r>
      <w:r>
        <w:rPr>
          <w:i/>
          <w:sz w:val="26"/>
        </w:rPr>
        <w:t>practical</w:t>
      </w:r>
      <w:r>
        <w:rPr>
          <w:i/>
          <w:spacing w:val="40"/>
          <w:sz w:val="26"/>
        </w:rPr>
        <w:t> </w:t>
      </w:r>
      <w:r>
        <w:rPr>
          <w:i/>
          <w:sz w:val="26"/>
        </w:rPr>
        <w:t>guide</w:t>
      </w:r>
      <w:r>
        <w:rPr>
          <w:i/>
          <w:spacing w:val="40"/>
          <w:sz w:val="26"/>
        </w:rPr>
        <w:t> </w:t>
      </w:r>
      <w:r>
        <w:rPr>
          <w:i/>
          <w:sz w:val="26"/>
        </w:rPr>
        <w:t>to</w:t>
      </w:r>
      <w:r>
        <w:rPr>
          <w:i/>
          <w:spacing w:val="40"/>
          <w:sz w:val="26"/>
        </w:rPr>
        <w:t> </w:t>
      </w:r>
      <w:r>
        <w:rPr>
          <w:i/>
          <w:sz w:val="26"/>
        </w:rPr>
        <w:t>Organisation redesign</w:t>
      </w:r>
      <w:r>
        <w:rPr>
          <w:sz w:val="26"/>
        </w:rPr>
        <w:t>. San</w:t>
      </w:r>
      <w:r>
        <w:rPr>
          <w:spacing w:val="40"/>
          <w:sz w:val="26"/>
        </w:rPr>
        <w:t> </w:t>
      </w:r>
      <w:r>
        <w:rPr>
          <w:sz w:val="26"/>
        </w:rPr>
        <w:t>Francisco : Jossy-Bass.</w:t>
      </w:r>
    </w:p>
    <w:p>
      <w:pPr>
        <w:spacing w:before="199"/>
        <w:ind w:left="820" w:right="0" w:firstLine="0"/>
        <w:jc w:val="left"/>
        <w:rPr>
          <w:sz w:val="26"/>
        </w:rPr>
      </w:pPr>
      <w:r>
        <w:rPr>
          <w:sz w:val="26"/>
        </w:rPr>
        <w:t>George,</w:t>
      </w:r>
      <w:r>
        <w:rPr>
          <w:spacing w:val="6"/>
          <w:sz w:val="26"/>
        </w:rPr>
        <w:t> </w:t>
      </w:r>
      <w:r>
        <w:rPr>
          <w:sz w:val="26"/>
        </w:rPr>
        <w:t>J.</w:t>
      </w:r>
      <w:r>
        <w:rPr>
          <w:spacing w:val="7"/>
          <w:sz w:val="26"/>
        </w:rPr>
        <w:t> </w:t>
      </w:r>
      <w:r>
        <w:rPr>
          <w:sz w:val="26"/>
        </w:rPr>
        <w:t>&amp;</w:t>
      </w:r>
      <w:r>
        <w:rPr>
          <w:spacing w:val="8"/>
          <w:sz w:val="26"/>
        </w:rPr>
        <w:t> </w:t>
      </w:r>
      <w:r>
        <w:rPr>
          <w:sz w:val="26"/>
        </w:rPr>
        <w:t>Jones,</w:t>
      </w:r>
      <w:r>
        <w:rPr>
          <w:spacing w:val="8"/>
          <w:sz w:val="26"/>
        </w:rPr>
        <w:t> </w:t>
      </w:r>
      <w:r>
        <w:rPr>
          <w:sz w:val="26"/>
        </w:rPr>
        <w:t>G.</w:t>
      </w:r>
      <w:r>
        <w:rPr>
          <w:spacing w:val="8"/>
          <w:sz w:val="26"/>
        </w:rPr>
        <w:t> </w:t>
      </w:r>
      <w:r>
        <w:rPr>
          <w:sz w:val="26"/>
        </w:rPr>
        <w:t>(1995).</w:t>
      </w:r>
      <w:r>
        <w:rPr>
          <w:spacing w:val="10"/>
          <w:sz w:val="26"/>
        </w:rPr>
        <w:t> </w:t>
      </w:r>
      <w:r>
        <w:rPr>
          <w:i/>
          <w:sz w:val="26"/>
        </w:rPr>
        <w:t>Understanding</w:t>
      </w:r>
      <w:r>
        <w:rPr>
          <w:i/>
          <w:spacing w:val="9"/>
          <w:sz w:val="26"/>
        </w:rPr>
        <w:t> </w:t>
      </w:r>
      <w:r>
        <w:rPr>
          <w:i/>
          <w:sz w:val="26"/>
        </w:rPr>
        <w:t>and</w:t>
      </w:r>
      <w:r>
        <w:rPr>
          <w:i/>
          <w:spacing w:val="7"/>
          <w:sz w:val="26"/>
        </w:rPr>
        <w:t> </w:t>
      </w:r>
      <w:r>
        <w:rPr>
          <w:i/>
          <w:sz w:val="26"/>
        </w:rPr>
        <w:t>Managing</w:t>
      </w:r>
      <w:r>
        <w:rPr>
          <w:i/>
          <w:spacing w:val="8"/>
          <w:sz w:val="26"/>
        </w:rPr>
        <w:t> </w:t>
      </w:r>
      <w:r>
        <w:rPr>
          <w:i/>
          <w:sz w:val="26"/>
        </w:rPr>
        <w:t>Organisational</w:t>
      </w:r>
      <w:r>
        <w:rPr>
          <w:i/>
          <w:spacing w:val="8"/>
          <w:sz w:val="26"/>
        </w:rPr>
        <w:t> </w:t>
      </w:r>
      <w:r>
        <w:rPr>
          <w:i/>
          <w:spacing w:val="-2"/>
          <w:sz w:val="26"/>
        </w:rPr>
        <w:t>Behaviour</w:t>
      </w:r>
      <w:r>
        <w:rPr>
          <w:spacing w:val="-2"/>
          <w:sz w:val="26"/>
        </w:rPr>
        <w:t>.</w:t>
      </w:r>
    </w:p>
    <w:p>
      <w:pPr>
        <w:pStyle w:val="BodyText"/>
        <w:spacing w:before="150"/>
        <w:ind w:left="1540"/>
        <w:jc w:val="left"/>
      </w:pPr>
      <w:r>
        <w:rPr/>
        <w:t>Reading</w:t>
      </w:r>
      <w:r>
        <w:rPr>
          <w:spacing w:val="-3"/>
        </w:rPr>
        <w:t> </w:t>
      </w:r>
      <w:r>
        <w:rPr/>
        <w:t>MA:</w:t>
      </w:r>
      <w:r>
        <w:rPr>
          <w:spacing w:val="-2"/>
        </w:rPr>
        <w:t> </w:t>
      </w:r>
      <w:r>
        <w:rPr/>
        <w:t>Addison</w:t>
      </w:r>
      <w:r>
        <w:rPr>
          <w:spacing w:val="-2"/>
        </w:rPr>
        <w:t> </w:t>
      </w:r>
      <w:r>
        <w:rPr/>
        <w:t>–</w:t>
      </w:r>
      <w:r>
        <w:rPr>
          <w:spacing w:val="-1"/>
        </w:rPr>
        <w:t> </w:t>
      </w:r>
      <w:r>
        <w:rPr>
          <w:spacing w:val="-2"/>
        </w:rPr>
        <w:t>Wesley.</w:t>
      </w:r>
    </w:p>
    <w:p>
      <w:pPr>
        <w:pStyle w:val="BodyText"/>
        <w:spacing w:before="50"/>
        <w:jc w:val="left"/>
      </w:pPr>
    </w:p>
    <w:p>
      <w:pPr>
        <w:spacing w:line="360" w:lineRule="auto" w:before="0"/>
        <w:ind w:left="1540" w:right="1016" w:hanging="721"/>
        <w:jc w:val="both"/>
        <w:rPr>
          <w:sz w:val="26"/>
        </w:rPr>
      </w:pPr>
      <w:r>
        <w:rPr>
          <w:sz w:val="26"/>
        </w:rPr>
        <w:t>Gersick ,G. (1994). Pacing change: The case of a new venture. </w:t>
      </w:r>
      <w:r>
        <w:rPr>
          <w:i/>
          <w:sz w:val="26"/>
        </w:rPr>
        <w:t>Academy of Management Journal</w:t>
      </w:r>
      <w:r>
        <w:rPr>
          <w:sz w:val="26"/>
        </w:rPr>
        <w:t>, 37 (1),9-45.</w:t>
      </w:r>
    </w:p>
    <w:p>
      <w:pPr>
        <w:spacing w:line="360" w:lineRule="auto" w:before="201"/>
        <w:ind w:left="1540" w:right="1018" w:hanging="721"/>
        <w:jc w:val="both"/>
        <w:rPr>
          <w:sz w:val="26"/>
        </w:rPr>
      </w:pPr>
      <w:r>
        <w:rPr>
          <w:sz w:val="26"/>
        </w:rPr>
        <w:t>Giangreco, A., &amp; Paccei, R. (2005). The nature and antecedents of middle manager resistance</w:t>
      </w:r>
      <w:r>
        <w:rPr>
          <w:spacing w:val="-2"/>
          <w:sz w:val="26"/>
        </w:rPr>
        <w:t> </w:t>
      </w:r>
      <w:r>
        <w:rPr>
          <w:sz w:val="26"/>
        </w:rPr>
        <w:t>to</w:t>
      </w:r>
      <w:r>
        <w:rPr>
          <w:spacing w:val="40"/>
          <w:sz w:val="26"/>
        </w:rPr>
        <w:t> </w:t>
      </w:r>
      <w:r>
        <w:rPr>
          <w:sz w:val="26"/>
        </w:rPr>
        <w:t>change: evidence from an Italian context. </w:t>
      </w:r>
      <w:r>
        <w:rPr>
          <w:i/>
          <w:sz w:val="26"/>
        </w:rPr>
        <w:t>International Journal of Human Resource Management</w:t>
      </w:r>
      <w:r>
        <w:rPr>
          <w:sz w:val="26"/>
        </w:rPr>
        <w:t>, 16(10), 1812-18129.</w:t>
      </w:r>
    </w:p>
    <w:p>
      <w:pPr>
        <w:spacing w:line="360" w:lineRule="auto" w:before="200"/>
        <w:ind w:left="1540" w:right="1017" w:hanging="721"/>
        <w:jc w:val="both"/>
        <w:rPr>
          <w:sz w:val="26"/>
        </w:rPr>
      </w:pPr>
      <w:r>
        <w:rPr>
          <w:sz w:val="26"/>
        </w:rPr>
        <w:t>Gill, R. (2003). Change Management or Change Leadership?. </w:t>
      </w:r>
      <w:r>
        <w:rPr>
          <w:i/>
          <w:sz w:val="26"/>
        </w:rPr>
        <w:t>Journal of Change Managemen</w:t>
      </w:r>
      <w:r>
        <w:rPr>
          <w:sz w:val="26"/>
        </w:rPr>
        <w:t>t,3(4), 307-318.</w:t>
      </w:r>
    </w:p>
    <w:p>
      <w:pPr>
        <w:spacing w:line="360" w:lineRule="auto" w:before="200"/>
        <w:ind w:left="1540" w:right="1024" w:hanging="721"/>
        <w:jc w:val="both"/>
        <w:rPr>
          <w:sz w:val="26"/>
        </w:rPr>
      </w:pPr>
      <w:r>
        <w:rPr>
          <w:sz w:val="26"/>
        </w:rPr>
        <w:t>Gillespie, N. (2003). Measuring Trust in Working Relationship: The Behavioural Trust Inventory. </w:t>
      </w:r>
      <w:r>
        <w:rPr>
          <w:i/>
          <w:sz w:val="26"/>
        </w:rPr>
        <w:t>Academy of Management Conference</w:t>
      </w:r>
      <w:r>
        <w:rPr>
          <w:sz w:val="26"/>
        </w:rPr>
        <w:t>, August.</w:t>
      </w:r>
    </w:p>
    <w:p>
      <w:pPr>
        <w:spacing w:line="520" w:lineRule="auto" w:before="200"/>
        <w:ind w:left="820" w:right="1349" w:firstLine="0"/>
        <w:jc w:val="both"/>
        <w:rPr>
          <w:sz w:val="26"/>
        </w:rPr>
      </w:pPr>
      <w:r>
        <w:rPr>
          <w:sz w:val="26"/>
        </w:rPr>
        <w:t>Gladwell,</w:t>
      </w:r>
      <w:r>
        <w:rPr>
          <w:spacing w:val="-5"/>
          <w:sz w:val="26"/>
        </w:rPr>
        <w:t> </w:t>
      </w:r>
      <w:r>
        <w:rPr>
          <w:sz w:val="26"/>
        </w:rPr>
        <w:t>M.</w:t>
      </w:r>
      <w:r>
        <w:rPr>
          <w:spacing w:val="-3"/>
          <w:sz w:val="26"/>
        </w:rPr>
        <w:t> </w:t>
      </w:r>
      <w:r>
        <w:rPr>
          <w:sz w:val="26"/>
        </w:rPr>
        <w:t>(2005).</w:t>
      </w:r>
      <w:r>
        <w:rPr>
          <w:spacing w:val="40"/>
          <w:sz w:val="26"/>
        </w:rPr>
        <w:t> </w:t>
      </w:r>
      <w:r>
        <w:rPr>
          <w:i/>
          <w:sz w:val="26"/>
        </w:rPr>
        <w:t>Blink:</w:t>
      </w:r>
      <w:r>
        <w:rPr>
          <w:i/>
          <w:spacing w:val="40"/>
          <w:sz w:val="26"/>
        </w:rPr>
        <w:t> </w:t>
      </w:r>
      <w:r>
        <w:rPr>
          <w:i/>
          <w:sz w:val="26"/>
        </w:rPr>
        <w:t>the</w:t>
      </w:r>
      <w:r>
        <w:rPr>
          <w:i/>
          <w:spacing w:val="-3"/>
          <w:sz w:val="26"/>
        </w:rPr>
        <w:t> </w:t>
      </w:r>
      <w:r>
        <w:rPr>
          <w:i/>
          <w:sz w:val="26"/>
        </w:rPr>
        <w:t>Power</w:t>
      </w:r>
      <w:r>
        <w:rPr>
          <w:i/>
          <w:spacing w:val="-4"/>
          <w:sz w:val="26"/>
        </w:rPr>
        <w:t> </w:t>
      </w:r>
      <w:r>
        <w:rPr>
          <w:i/>
          <w:sz w:val="26"/>
        </w:rPr>
        <w:t>of</w:t>
      </w:r>
      <w:r>
        <w:rPr>
          <w:i/>
          <w:spacing w:val="-3"/>
          <w:sz w:val="26"/>
        </w:rPr>
        <w:t> </w:t>
      </w:r>
      <w:r>
        <w:rPr>
          <w:i/>
          <w:sz w:val="26"/>
        </w:rPr>
        <w:t>Thinking</w:t>
      </w:r>
      <w:r>
        <w:rPr>
          <w:i/>
          <w:spacing w:val="-3"/>
          <w:sz w:val="26"/>
        </w:rPr>
        <w:t> </w:t>
      </w:r>
      <w:r>
        <w:rPr>
          <w:i/>
          <w:sz w:val="26"/>
        </w:rPr>
        <w:t>Without</w:t>
      </w:r>
      <w:r>
        <w:rPr>
          <w:sz w:val="26"/>
        </w:rPr>
        <w:t>.</w:t>
      </w:r>
      <w:r>
        <w:rPr>
          <w:spacing w:val="-3"/>
          <w:sz w:val="26"/>
        </w:rPr>
        <w:t> </w:t>
      </w:r>
      <w:r>
        <w:rPr>
          <w:sz w:val="26"/>
        </w:rPr>
        <w:t>California:</w:t>
      </w:r>
      <w:r>
        <w:rPr>
          <w:spacing w:val="-4"/>
          <w:sz w:val="26"/>
        </w:rPr>
        <w:t> </w:t>
      </w:r>
      <w:r>
        <w:rPr>
          <w:sz w:val="26"/>
        </w:rPr>
        <w:t>Little</w:t>
      </w:r>
      <w:r>
        <w:rPr>
          <w:spacing w:val="-4"/>
          <w:sz w:val="26"/>
        </w:rPr>
        <w:t> </w:t>
      </w:r>
      <w:r>
        <w:rPr>
          <w:sz w:val="26"/>
        </w:rPr>
        <w:t>Brown. Goleman, D. (1998).</w:t>
      </w:r>
      <w:r>
        <w:rPr>
          <w:i/>
          <w:sz w:val="26"/>
        </w:rPr>
        <w:t>Working With Emotional Intelligence</w:t>
      </w:r>
      <w:r>
        <w:rPr>
          <w:sz w:val="26"/>
        </w:rPr>
        <w:t>. London: Bloomsburg.</w:t>
      </w:r>
    </w:p>
    <w:p>
      <w:pPr>
        <w:spacing w:line="299" w:lineRule="exact" w:before="0"/>
        <w:ind w:left="820" w:right="0" w:firstLine="0"/>
        <w:jc w:val="left"/>
        <w:rPr>
          <w:i/>
          <w:sz w:val="26"/>
        </w:rPr>
      </w:pPr>
      <w:r>
        <w:rPr>
          <w:sz w:val="26"/>
        </w:rPr>
        <w:t>Grant,</w:t>
      </w:r>
      <w:r>
        <w:rPr>
          <w:spacing w:val="38"/>
          <w:sz w:val="26"/>
        </w:rPr>
        <w:t> </w:t>
      </w:r>
      <w:r>
        <w:rPr>
          <w:sz w:val="26"/>
        </w:rPr>
        <w:t>R.</w:t>
      </w:r>
      <w:r>
        <w:rPr>
          <w:spacing w:val="41"/>
          <w:sz w:val="26"/>
        </w:rPr>
        <w:t> </w:t>
      </w:r>
      <w:r>
        <w:rPr>
          <w:sz w:val="26"/>
        </w:rPr>
        <w:t>(2000).</w:t>
      </w:r>
      <w:r>
        <w:rPr>
          <w:i/>
          <w:sz w:val="26"/>
        </w:rPr>
        <w:t>Contemporary</w:t>
      </w:r>
      <w:r>
        <w:rPr>
          <w:i/>
          <w:spacing w:val="41"/>
          <w:sz w:val="26"/>
        </w:rPr>
        <w:t> </w:t>
      </w:r>
      <w:r>
        <w:rPr>
          <w:i/>
          <w:sz w:val="26"/>
        </w:rPr>
        <w:t>Strategy</w:t>
      </w:r>
      <w:r>
        <w:rPr>
          <w:i/>
          <w:spacing w:val="40"/>
          <w:sz w:val="26"/>
        </w:rPr>
        <w:t> </w:t>
      </w:r>
      <w:r>
        <w:rPr>
          <w:i/>
          <w:sz w:val="26"/>
        </w:rPr>
        <w:t>Analysis:</w:t>
      </w:r>
      <w:r>
        <w:rPr>
          <w:i/>
          <w:spacing w:val="41"/>
          <w:sz w:val="26"/>
        </w:rPr>
        <w:t> </w:t>
      </w:r>
      <w:r>
        <w:rPr>
          <w:i/>
          <w:sz w:val="26"/>
        </w:rPr>
        <w:t>Concepts,</w:t>
      </w:r>
      <w:r>
        <w:rPr>
          <w:i/>
          <w:spacing w:val="41"/>
          <w:sz w:val="26"/>
        </w:rPr>
        <w:t> </w:t>
      </w:r>
      <w:r>
        <w:rPr>
          <w:i/>
          <w:sz w:val="26"/>
        </w:rPr>
        <w:t>Techniques,</w:t>
      </w:r>
      <w:r>
        <w:rPr>
          <w:i/>
          <w:spacing w:val="41"/>
          <w:sz w:val="26"/>
        </w:rPr>
        <w:t> </w:t>
      </w:r>
      <w:r>
        <w:rPr>
          <w:i/>
          <w:spacing w:val="-2"/>
          <w:sz w:val="26"/>
        </w:rPr>
        <w:t>Applications</w:t>
      </w:r>
    </w:p>
    <w:p>
      <w:pPr>
        <w:pStyle w:val="BodyText"/>
        <w:spacing w:before="149"/>
        <w:ind w:left="1540"/>
        <w:jc w:val="left"/>
      </w:pPr>
      <w:r>
        <w:rPr/>
        <w:t>(3</w:t>
      </w:r>
      <w:r>
        <w:rPr>
          <w:vertAlign w:val="superscript"/>
        </w:rPr>
        <w:t>rd</w:t>
      </w:r>
      <w:r>
        <w:rPr>
          <w:spacing w:val="-7"/>
          <w:vertAlign w:val="baseline"/>
        </w:rPr>
        <w:t> </w:t>
      </w:r>
      <w:r>
        <w:rPr>
          <w:vertAlign w:val="baseline"/>
        </w:rPr>
        <w:t>Edition).</w:t>
      </w:r>
      <w:r>
        <w:rPr>
          <w:spacing w:val="-4"/>
          <w:vertAlign w:val="baseline"/>
        </w:rPr>
        <w:t> </w:t>
      </w:r>
      <w:r>
        <w:rPr>
          <w:vertAlign w:val="baseline"/>
        </w:rPr>
        <w:t>Massachusetts:</w:t>
      </w:r>
      <w:r>
        <w:rPr>
          <w:spacing w:val="-4"/>
          <w:vertAlign w:val="baseline"/>
        </w:rPr>
        <w:t> </w:t>
      </w:r>
      <w:r>
        <w:rPr>
          <w:vertAlign w:val="baseline"/>
        </w:rPr>
        <w:t>Blackwel</w:t>
      </w:r>
      <w:r>
        <w:rPr>
          <w:spacing w:val="-4"/>
          <w:vertAlign w:val="baseline"/>
        </w:rPr>
        <w:t> </w:t>
      </w:r>
      <w:r>
        <w:rPr>
          <w:spacing w:val="-2"/>
          <w:vertAlign w:val="baseline"/>
        </w:rPr>
        <w:t>Publishers</w:t>
      </w:r>
    </w:p>
    <w:p>
      <w:pPr>
        <w:spacing w:after="0"/>
        <w:jc w:val="left"/>
        <w:sectPr>
          <w:pgSz w:w="12240" w:h="15840"/>
          <w:pgMar w:header="0" w:footer="1064" w:top="1320" w:bottom="1260" w:left="620" w:right="420"/>
        </w:sectPr>
      </w:pPr>
    </w:p>
    <w:p>
      <w:pPr>
        <w:pStyle w:val="BodyText"/>
        <w:spacing w:line="360" w:lineRule="auto" w:before="76"/>
        <w:ind w:left="1540" w:right="1015" w:hanging="721"/>
      </w:pPr>
      <w:r>
        <w:rPr/>
        <w:t>Greenwood, R., &amp; Hinnings. C.R.(1993). Understanding Strategic Change: The contributions</w:t>
      </w:r>
      <w:r>
        <w:rPr>
          <w:spacing w:val="40"/>
        </w:rPr>
        <w:t> </w:t>
      </w:r>
      <w:r>
        <w:rPr/>
        <w:t>of</w:t>
      </w:r>
      <w:r>
        <w:rPr>
          <w:spacing w:val="40"/>
        </w:rPr>
        <w:t> </w:t>
      </w:r>
      <w:r>
        <w:rPr/>
        <w:t>arch</w:t>
      </w:r>
      <w:r>
        <w:rPr>
          <w:spacing w:val="40"/>
        </w:rPr>
        <w:t> </w:t>
      </w:r>
      <w:r>
        <w:rPr/>
        <w:t>types.</w:t>
      </w:r>
      <w:r>
        <w:rPr>
          <w:spacing w:val="40"/>
        </w:rPr>
        <w:t> </w:t>
      </w:r>
      <w:r>
        <w:rPr>
          <w:i/>
        </w:rPr>
        <w:t>Academy</w:t>
      </w:r>
      <w:r>
        <w:rPr>
          <w:i/>
          <w:spacing w:val="40"/>
        </w:rPr>
        <w:t> </w:t>
      </w:r>
      <w:r>
        <w:rPr>
          <w:i/>
        </w:rPr>
        <w:t>of</w:t>
      </w:r>
      <w:r>
        <w:rPr>
          <w:i/>
          <w:spacing w:val="40"/>
        </w:rPr>
        <w:t> </w:t>
      </w:r>
      <w:r>
        <w:rPr>
          <w:i/>
        </w:rPr>
        <w:t>Management</w:t>
      </w:r>
      <w:r>
        <w:rPr>
          <w:i/>
          <w:spacing w:val="40"/>
        </w:rPr>
        <w:t> </w:t>
      </w:r>
      <w:r>
        <w:rPr>
          <w:i/>
        </w:rPr>
        <w:t>Journal</w:t>
      </w:r>
      <w:r>
        <w:rPr/>
        <w:t>,</w:t>
      </w:r>
      <w:r>
        <w:rPr>
          <w:spacing w:val="40"/>
        </w:rPr>
        <w:t> </w:t>
      </w:r>
      <w:r>
        <w:rPr/>
        <w:t>l36</w:t>
      </w:r>
      <w:r>
        <w:rPr>
          <w:spacing w:val="40"/>
        </w:rPr>
        <w:t> </w:t>
      </w:r>
      <w:r>
        <w:rPr/>
        <w:t>(5),1052- </w:t>
      </w:r>
      <w:r>
        <w:rPr>
          <w:spacing w:val="-2"/>
        </w:rPr>
        <w:t>1081.</w:t>
      </w:r>
    </w:p>
    <w:p>
      <w:pPr>
        <w:spacing w:line="360" w:lineRule="auto" w:before="200"/>
        <w:ind w:left="1540" w:right="1653" w:hanging="721"/>
        <w:jc w:val="left"/>
        <w:rPr>
          <w:sz w:val="26"/>
        </w:rPr>
      </w:pPr>
      <w:r>
        <w:rPr>
          <w:sz w:val="26"/>
        </w:rPr>
        <w:t>Greiner,</w:t>
      </w:r>
      <w:r>
        <w:rPr>
          <w:spacing w:val="-4"/>
          <w:sz w:val="26"/>
        </w:rPr>
        <w:t> </w:t>
      </w:r>
      <w:r>
        <w:rPr>
          <w:sz w:val="26"/>
        </w:rPr>
        <w:t>L.E.</w:t>
      </w:r>
      <w:r>
        <w:rPr>
          <w:spacing w:val="-4"/>
          <w:sz w:val="26"/>
        </w:rPr>
        <w:t> </w:t>
      </w:r>
      <w:r>
        <w:rPr>
          <w:sz w:val="26"/>
        </w:rPr>
        <w:t>(1967).Patterns</w:t>
      </w:r>
      <w:r>
        <w:rPr>
          <w:spacing w:val="-4"/>
          <w:sz w:val="26"/>
        </w:rPr>
        <w:t> </w:t>
      </w:r>
      <w:r>
        <w:rPr>
          <w:sz w:val="26"/>
        </w:rPr>
        <w:t>of</w:t>
      </w:r>
      <w:r>
        <w:rPr>
          <w:spacing w:val="-4"/>
          <w:sz w:val="26"/>
        </w:rPr>
        <w:t> </w:t>
      </w:r>
      <w:r>
        <w:rPr>
          <w:sz w:val="26"/>
        </w:rPr>
        <w:t>Organisational</w:t>
      </w:r>
      <w:r>
        <w:rPr>
          <w:spacing w:val="-5"/>
          <w:sz w:val="26"/>
        </w:rPr>
        <w:t> </w:t>
      </w:r>
      <w:r>
        <w:rPr>
          <w:sz w:val="26"/>
        </w:rPr>
        <w:t>Change.</w:t>
      </w:r>
      <w:r>
        <w:rPr>
          <w:spacing w:val="-5"/>
          <w:sz w:val="26"/>
        </w:rPr>
        <w:t> </w:t>
      </w:r>
      <w:r>
        <w:rPr>
          <w:i/>
          <w:sz w:val="26"/>
        </w:rPr>
        <w:t>Harvard</w:t>
      </w:r>
      <w:r>
        <w:rPr>
          <w:i/>
          <w:spacing w:val="-4"/>
          <w:sz w:val="26"/>
        </w:rPr>
        <w:t> </w:t>
      </w:r>
      <w:r>
        <w:rPr>
          <w:i/>
          <w:sz w:val="26"/>
        </w:rPr>
        <w:t>Business</w:t>
      </w:r>
      <w:r>
        <w:rPr>
          <w:i/>
          <w:spacing w:val="-5"/>
          <w:sz w:val="26"/>
        </w:rPr>
        <w:t> </w:t>
      </w:r>
      <w:r>
        <w:rPr>
          <w:i/>
          <w:sz w:val="26"/>
        </w:rPr>
        <w:t>Review</w:t>
      </w:r>
      <w:r>
        <w:rPr>
          <w:sz w:val="26"/>
        </w:rPr>
        <w:t>,l </w:t>
      </w:r>
      <w:r>
        <w:rPr>
          <w:spacing w:val="-2"/>
          <w:sz w:val="26"/>
        </w:rPr>
        <w:t>45(3),119-130.</w:t>
      </w:r>
    </w:p>
    <w:p>
      <w:pPr>
        <w:pStyle w:val="BodyText"/>
        <w:spacing w:line="360" w:lineRule="auto" w:before="200"/>
        <w:ind w:left="1540" w:right="1019" w:hanging="721"/>
        <w:jc w:val="left"/>
      </w:pPr>
      <w:r>
        <w:rPr/>
        <w:t>Greiner,</w:t>
      </w:r>
      <w:r>
        <w:rPr>
          <w:spacing w:val="80"/>
        </w:rPr>
        <w:t> </w:t>
      </w:r>
      <w:r>
        <w:rPr/>
        <w:t>L.E.</w:t>
      </w:r>
      <w:r>
        <w:rPr>
          <w:spacing w:val="80"/>
        </w:rPr>
        <w:t> </w:t>
      </w:r>
      <w:r>
        <w:rPr/>
        <w:t>(1972).</w:t>
      </w:r>
      <w:r>
        <w:rPr>
          <w:spacing w:val="80"/>
        </w:rPr>
        <w:t> </w:t>
      </w:r>
      <w:r>
        <w:rPr/>
        <w:t>Evolution</w:t>
      </w:r>
      <w:r>
        <w:rPr>
          <w:spacing w:val="80"/>
        </w:rPr>
        <w:t> </w:t>
      </w:r>
      <w:r>
        <w:rPr/>
        <w:t>and</w:t>
      </w:r>
      <w:r>
        <w:rPr>
          <w:spacing w:val="80"/>
        </w:rPr>
        <w:t> </w:t>
      </w:r>
      <w:r>
        <w:rPr/>
        <w:t>Revolution</w:t>
      </w:r>
      <w:r>
        <w:rPr>
          <w:spacing w:val="80"/>
        </w:rPr>
        <w:t> </w:t>
      </w:r>
      <w:r>
        <w:rPr/>
        <w:t>as</w:t>
      </w:r>
      <w:r>
        <w:rPr>
          <w:spacing w:val="80"/>
        </w:rPr>
        <w:t> </w:t>
      </w:r>
      <w:r>
        <w:rPr/>
        <w:t>Organisations</w:t>
      </w:r>
      <w:r>
        <w:rPr>
          <w:spacing w:val="80"/>
        </w:rPr>
        <w:t> </w:t>
      </w:r>
      <w:r>
        <w:rPr/>
        <w:t>Grow.</w:t>
      </w:r>
      <w:r>
        <w:rPr>
          <w:spacing w:val="80"/>
        </w:rPr>
        <w:t> </w:t>
      </w:r>
      <w:r>
        <w:rPr>
          <w:i/>
        </w:rPr>
        <w:t>Harvard Business Review</w:t>
      </w:r>
      <w:r>
        <w:rPr/>
        <w:t>. July – August, 37 – 46.</w:t>
      </w:r>
    </w:p>
    <w:p>
      <w:pPr>
        <w:tabs>
          <w:tab w:pos="5903" w:val="left" w:leader="none"/>
        </w:tabs>
        <w:spacing w:line="360" w:lineRule="auto" w:before="200"/>
        <w:ind w:left="1360" w:right="1019" w:hanging="541"/>
        <w:jc w:val="left"/>
        <w:rPr>
          <w:sz w:val="26"/>
        </w:rPr>
      </w:pPr>
      <w:r>
        <w:rPr>
          <w:sz w:val="26"/>
        </w:rPr>
        <w:t>Grundy,</w:t>
      </w:r>
      <w:r>
        <w:rPr>
          <w:spacing w:val="40"/>
          <w:sz w:val="26"/>
        </w:rPr>
        <w:t> </w:t>
      </w:r>
      <w:r>
        <w:rPr>
          <w:sz w:val="26"/>
        </w:rPr>
        <w:t>T.</w:t>
      </w:r>
      <w:r>
        <w:rPr>
          <w:spacing w:val="40"/>
          <w:sz w:val="26"/>
        </w:rPr>
        <w:t> </w:t>
      </w:r>
      <w:r>
        <w:rPr>
          <w:sz w:val="26"/>
        </w:rPr>
        <w:t>(1990).</w:t>
      </w:r>
      <w:r>
        <w:rPr>
          <w:spacing w:val="40"/>
          <w:sz w:val="26"/>
        </w:rPr>
        <w:t> </w:t>
      </w:r>
      <w:r>
        <w:rPr>
          <w:sz w:val="26"/>
        </w:rPr>
        <w:t>Strategy</w:t>
      </w:r>
      <w:r>
        <w:rPr>
          <w:spacing w:val="40"/>
          <w:sz w:val="26"/>
        </w:rPr>
        <w:t> </w:t>
      </w:r>
      <w:r>
        <w:rPr>
          <w:sz w:val="26"/>
        </w:rPr>
        <w:t>Implementation</w:t>
        <w:tab/>
        <w:t>and</w:t>
      </w:r>
      <w:r>
        <w:rPr>
          <w:spacing w:val="40"/>
          <w:sz w:val="26"/>
        </w:rPr>
        <w:t> </w:t>
      </w:r>
      <w:r>
        <w:rPr>
          <w:sz w:val="26"/>
        </w:rPr>
        <w:t>Project</w:t>
      </w:r>
      <w:r>
        <w:rPr>
          <w:spacing w:val="40"/>
          <w:sz w:val="26"/>
        </w:rPr>
        <w:t> </w:t>
      </w:r>
      <w:r>
        <w:rPr>
          <w:sz w:val="26"/>
        </w:rPr>
        <w:t>Management.</w:t>
      </w:r>
      <w:r>
        <w:rPr>
          <w:spacing w:val="40"/>
          <w:sz w:val="26"/>
        </w:rPr>
        <w:t> </w:t>
      </w:r>
      <w:r>
        <w:rPr>
          <w:i/>
          <w:sz w:val="26"/>
        </w:rPr>
        <w:t>International Journal of Projects Management, </w:t>
      </w:r>
      <w:r>
        <w:rPr>
          <w:sz w:val="26"/>
        </w:rPr>
        <w:t>16, (1), 48-50.</w:t>
      </w:r>
    </w:p>
    <w:p>
      <w:pPr>
        <w:spacing w:line="360" w:lineRule="auto" w:before="200"/>
        <w:ind w:left="1540" w:right="1019" w:hanging="721"/>
        <w:jc w:val="both"/>
        <w:rPr>
          <w:sz w:val="26"/>
        </w:rPr>
      </w:pPr>
      <w:r>
        <w:rPr>
          <w:sz w:val="26"/>
        </w:rPr>
        <w:t>Guidroz,A.M,, Karen,W.L., &amp; Denison, D.R. (2010). Integrated Change: Creating Synergy between Leader and Organisational Development. </w:t>
      </w:r>
      <w:r>
        <w:rPr>
          <w:i/>
          <w:sz w:val="26"/>
        </w:rPr>
        <w:t>Journal of Industrial and</w:t>
      </w:r>
      <w:r>
        <w:rPr>
          <w:i/>
          <w:spacing w:val="80"/>
          <w:sz w:val="26"/>
        </w:rPr>
        <w:t>  </w:t>
      </w:r>
      <w:r>
        <w:rPr>
          <w:i/>
          <w:sz w:val="26"/>
        </w:rPr>
        <w:t>Commercial</w:t>
      </w:r>
      <w:r>
        <w:rPr>
          <w:i/>
          <w:spacing w:val="40"/>
          <w:sz w:val="26"/>
        </w:rPr>
        <w:t> </w:t>
      </w:r>
      <w:r>
        <w:rPr>
          <w:i/>
          <w:sz w:val="26"/>
        </w:rPr>
        <w:t>Trainning</w:t>
      </w:r>
      <w:r>
        <w:rPr>
          <w:sz w:val="26"/>
        </w:rPr>
        <w:t>..42(3), 151-155.</w:t>
      </w:r>
    </w:p>
    <w:p>
      <w:pPr>
        <w:spacing w:line="360" w:lineRule="auto" w:before="200"/>
        <w:ind w:left="1540" w:right="1016" w:hanging="721"/>
        <w:jc w:val="both"/>
        <w:rPr>
          <w:sz w:val="26"/>
        </w:rPr>
      </w:pPr>
      <w:r>
        <w:rPr>
          <w:sz w:val="26"/>
        </w:rPr>
        <w:t>Giumaraes, T. &amp; Bond, W. (1996). Empirically assessing the impact of BPR on manufacturing firms. </w:t>
      </w:r>
      <w:r>
        <w:rPr>
          <w:i/>
          <w:sz w:val="26"/>
        </w:rPr>
        <w:t>Internal Journal Of Operations Production Management</w:t>
      </w:r>
      <w:r>
        <w:rPr>
          <w:sz w:val="26"/>
        </w:rPr>
        <w:t>, </w:t>
      </w:r>
      <w:r>
        <w:rPr>
          <w:spacing w:val="-2"/>
          <w:sz w:val="26"/>
        </w:rPr>
        <w:t>16,5-28</w:t>
      </w:r>
    </w:p>
    <w:p>
      <w:pPr>
        <w:pStyle w:val="BodyText"/>
        <w:spacing w:line="360" w:lineRule="auto" w:before="201"/>
        <w:ind w:left="1540" w:right="1021" w:hanging="721"/>
      </w:pPr>
      <w:r>
        <w:rPr/>
        <w:t>Haid, M., Schroeder-Saulnier, D., Sims,J,, Wang,H., &amp; Urban, M. (2009). The Impact of Change on Workforce Productivity and Engagement.</w:t>
      </w:r>
      <w:hyperlink r:id="rId34">
        <w:r>
          <w:rPr>
            <w:i/>
          </w:rPr>
          <w:t>www.right.com</w:t>
        </w:r>
        <w:r>
          <w:rPr/>
          <w:t>.</w:t>
        </w:r>
      </w:hyperlink>
    </w:p>
    <w:p>
      <w:pPr>
        <w:spacing w:line="360" w:lineRule="auto" w:before="200"/>
        <w:ind w:left="1540" w:right="1017" w:hanging="721"/>
        <w:jc w:val="both"/>
        <w:rPr>
          <w:sz w:val="26"/>
        </w:rPr>
      </w:pPr>
      <w:r>
        <w:rPr>
          <w:sz w:val="26"/>
        </w:rPr>
        <w:t>Hall, R.H. (2002). </w:t>
      </w:r>
      <w:r>
        <w:rPr>
          <w:i/>
          <w:sz w:val="26"/>
        </w:rPr>
        <w:t>Organisation Structure, Processes and Outcomes </w:t>
      </w:r>
      <w:r>
        <w:rPr>
          <w:sz w:val="26"/>
        </w:rPr>
        <w:t>(8</w:t>
      </w:r>
      <w:r>
        <w:rPr>
          <w:sz w:val="26"/>
          <w:vertAlign w:val="superscript"/>
        </w:rPr>
        <w:t>th</w:t>
      </w:r>
      <w:r>
        <w:rPr>
          <w:sz w:val="26"/>
          <w:vertAlign w:val="baseline"/>
        </w:rPr>
        <w:t> ed.). London: Pearson Education Ltd.</w:t>
      </w:r>
    </w:p>
    <w:p>
      <w:pPr>
        <w:spacing w:line="360" w:lineRule="auto" w:before="200"/>
        <w:ind w:left="1360" w:right="1022" w:hanging="541"/>
        <w:jc w:val="both"/>
        <w:rPr>
          <w:sz w:val="26"/>
        </w:rPr>
      </w:pPr>
      <w:r>
        <w:rPr>
          <w:sz w:val="26"/>
        </w:rPr>
        <w:t>Hambrick, D. C., &amp; Schector, S. M. (1993). Turnaround Strategies for Mature Industrial Product Business Units. </w:t>
      </w:r>
      <w:r>
        <w:rPr>
          <w:i/>
          <w:sz w:val="26"/>
        </w:rPr>
        <w:t>Academy of Management Journal, </w:t>
      </w:r>
      <w:r>
        <w:rPr>
          <w:sz w:val="26"/>
        </w:rPr>
        <w:t>2,231-248.</w:t>
      </w:r>
    </w:p>
    <w:p>
      <w:pPr>
        <w:spacing w:line="360" w:lineRule="auto" w:before="199"/>
        <w:ind w:left="1540" w:right="1019" w:hanging="721"/>
        <w:jc w:val="both"/>
        <w:rPr>
          <w:sz w:val="26"/>
        </w:rPr>
      </w:pPr>
      <w:r>
        <w:rPr>
          <w:sz w:val="26"/>
        </w:rPr>
        <w:t>Hammer, M., &amp;. Champy J. (1993). </w:t>
      </w:r>
      <w:r>
        <w:rPr>
          <w:i/>
          <w:sz w:val="26"/>
        </w:rPr>
        <w:t>Re-Engineering the Corporation</w:t>
      </w:r>
      <w:r>
        <w:rPr>
          <w:sz w:val="26"/>
        </w:rPr>
        <w:t>. New York: Harper </w:t>
      </w:r>
      <w:r>
        <w:rPr>
          <w:spacing w:val="-2"/>
          <w:sz w:val="26"/>
        </w:rPr>
        <w:t>Collins.</w:t>
      </w:r>
    </w:p>
    <w:p>
      <w:pPr>
        <w:spacing w:after="0" w:line="360" w:lineRule="auto"/>
        <w:jc w:val="both"/>
        <w:rPr>
          <w:sz w:val="26"/>
        </w:rPr>
        <w:sectPr>
          <w:pgSz w:w="12240" w:h="15840"/>
          <w:pgMar w:header="0" w:footer="1064" w:top="1360" w:bottom="1260" w:left="620" w:right="420"/>
        </w:sectPr>
      </w:pPr>
    </w:p>
    <w:p>
      <w:pPr>
        <w:spacing w:line="360" w:lineRule="auto" w:before="76"/>
        <w:ind w:left="1540" w:right="1015" w:hanging="721"/>
        <w:jc w:val="both"/>
        <w:rPr>
          <w:sz w:val="26"/>
        </w:rPr>
      </w:pPr>
      <w:r>
        <w:rPr>
          <w:sz w:val="26"/>
        </w:rPr>
        <w:t>Hammond, G.D., Gresch, E.A., &amp; Vitale, D.C.(2011). Homegrown Process Improvement Employing a Change Message Model. </w:t>
      </w:r>
      <w:r>
        <w:rPr>
          <w:i/>
          <w:sz w:val="26"/>
        </w:rPr>
        <w:t>Journal of Organisational Change Management</w:t>
      </w:r>
      <w:r>
        <w:rPr>
          <w:sz w:val="26"/>
        </w:rPr>
        <w:t>, 249(4), 487-510.</w:t>
      </w:r>
    </w:p>
    <w:p>
      <w:pPr>
        <w:spacing w:line="360" w:lineRule="auto" w:before="200"/>
        <w:ind w:left="820" w:right="1018" w:firstLine="0"/>
        <w:jc w:val="both"/>
        <w:rPr>
          <w:i/>
          <w:sz w:val="26"/>
        </w:rPr>
      </w:pPr>
      <w:r>
        <w:rPr>
          <w:sz w:val="26"/>
        </w:rPr>
        <w:t>Hammond,</w:t>
      </w:r>
      <w:r>
        <w:rPr>
          <w:spacing w:val="-5"/>
          <w:sz w:val="26"/>
        </w:rPr>
        <w:t> </w:t>
      </w:r>
      <w:r>
        <w:rPr>
          <w:sz w:val="26"/>
        </w:rPr>
        <w:t>G.D.,</w:t>
      </w:r>
      <w:r>
        <w:rPr>
          <w:spacing w:val="-3"/>
          <w:sz w:val="26"/>
        </w:rPr>
        <w:t> </w:t>
      </w:r>
      <w:r>
        <w:rPr>
          <w:sz w:val="26"/>
        </w:rPr>
        <w:t>Gresch,</w:t>
      </w:r>
      <w:r>
        <w:rPr>
          <w:spacing w:val="-3"/>
          <w:sz w:val="26"/>
        </w:rPr>
        <w:t> </w:t>
      </w:r>
      <w:r>
        <w:rPr>
          <w:sz w:val="26"/>
        </w:rPr>
        <w:t>E.B.,</w:t>
      </w:r>
      <w:r>
        <w:rPr>
          <w:spacing w:val="-4"/>
          <w:sz w:val="26"/>
        </w:rPr>
        <w:t> </w:t>
      </w:r>
      <w:r>
        <w:rPr>
          <w:sz w:val="26"/>
        </w:rPr>
        <w:t>&amp;</w:t>
      </w:r>
      <w:r>
        <w:rPr>
          <w:spacing w:val="-4"/>
          <w:sz w:val="26"/>
        </w:rPr>
        <w:t> </w:t>
      </w:r>
      <w:r>
        <w:rPr>
          <w:sz w:val="26"/>
        </w:rPr>
        <w:t>Vitale,</w:t>
      </w:r>
      <w:r>
        <w:rPr>
          <w:spacing w:val="-3"/>
          <w:sz w:val="26"/>
        </w:rPr>
        <w:t> </w:t>
      </w:r>
      <w:r>
        <w:rPr>
          <w:sz w:val="26"/>
        </w:rPr>
        <w:t>D.C.</w:t>
      </w:r>
      <w:r>
        <w:rPr>
          <w:spacing w:val="-4"/>
          <w:sz w:val="26"/>
        </w:rPr>
        <w:t> </w:t>
      </w:r>
      <w:r>
        <w:rPr>
          <w:sz w:val="26"/>
        </w:rPr>
        <w:t>(2011).</w:t>
      </w:r>
      <w:r>
        <w:rPr>
          <w:spacing w:val="-3"/>
          <w:sz w:val="26"/>
        </w:rPr>
        <w:t> </w:t>
      </w:r>
      <w:r>
        <w:rPr>
          <w:sz w:val="26"/>
        </w:rPr>
        <w:t>Homegrown</w:t>
      </w:r>
      <w:r>
        <w:rPr>
          <w:spacing w:val="-3"/>
          <w:sz w:val="26"/>
        </w:rPr>
        <w:t> </w:t>
      </w:r>
      <w:r>
        <w:rPr>
          <w:sz w:val="26"/>
        </w:rPr>
        <w:t>Process</w:t>
      </w:r>
      <w:r>
        <w:rPr>
          <w:spacing w:val="-5"/>
          <w:sz w:val="26"/>
        </w:rPr>
        <w:t> </w:t>
      </w:r>
      <w:r>
        <w:rPr>
          <w:sz w:val="26"/>
        </w:rPr>
        <w:t>Improvement Employing a Change Message Model.</w:t>
      </w:r>
      <w:r>
        <w:rPr>
          <w:spacing w:val="40"/>
          <w:sz w:val="26"/>
        </w:rPr>
        <w:t> </w:t>
      </w:r>
      <w:r>
        <w:rPr>
          <w:i/>
          <w:sz w:val="26"/>
        </w:rPr>
        <w:t>Journal of Organisational Change</w:t>
      </w:r>
    </w:p>
    <w:p>
      <w:pPr>
        <w:spacing w:line="298" w:lineRule="exact" w:before="0"/>
        <w:ind w:left="1540" w:right="0" w:firstLine="0"/>
        <w:jc w:val="both"/>
        <w:rPr>
          <w:sz w:val="26"/>
        </w:rPr>
      </w:pPr>
      <w:r>
        <w:rPr>
          <w:i/>
          <w:sz w:val="26"/>
        </w:rPr>
        <w:t>Management</w:t>
      </w:r>
      <w:r>
        <w:rPr>
          <w:sz w:val="26"/>
        </w:rPr>
        <w:t>.24(</w:t>
      </w:r>
      <w:r>
        <w:rPr>
          <w:spacing w:val="-4"/>
          <w:sz w:val="26"/>
        </w:rPr>
        <w:t> </w:t>
      </w:r>
      <w:r>
        <w:rPr>
          <w:sz w:val="26"/>
        </w:rPr>
        <w:t>4),</w:t>
      </w:r>
      <w:r>
        <w:rPr>
          <w:spacing w:val="-3"/>
          <w:sz w:val="26"/>
        </w:rPr>
        <w:t> </w:t>
      </w:r>
      <w:r>
        <w:rPr>
          <w:sz w:val="26"/>
        </w:rPr>
        <w:t>487-</w:t>
      </w:r>
      <w:r>
        <w:rPr>
          <w:spacing w:val="-4"/>
          <w:sz w:val="26"/>
        </w:rPr>
        <w:t>510.</w:t>
      </w:r>
    </w:p>
    <w:p>
      <w:pPr>
        <w:pStyle w:val="BodyText"/>
        <w:spacing w:before="51"/>
        <w:jc w:val="left"/>
      </w:pPr>
    </w:p>
    <w:p>
      <w:pPr>
        <w:pStyle w:val="BodyText"/>
        <w:spacing w:before="1"/>
        <w:ind w:left="820"/>
      </w:pPr>
      <w:r>
        <w:rPr/>
        <w:t>Hannan,</w:t>
      </w:r>
      <w:r>
        <w:rPr>
          <w:spacing w:val="53"/>
          <w:w w:val="150"/>
        </w:rPr>
        <w:t> </w:t>
      </w:r>
      <w:r>
        <w:rPr/>
        <w:t>M.,</w:t>
      </w:r>
      <w:r>
        <w:rPr>
          <w:spacing w:val="56"/>
          <w:w w:val="150"/>
        </w:rPr>
        <w:t> </w:t>
      </w:r>
      <w:r>
        <w:rPr/>
        <w:t>&amp;</w:t>
      </w:r>
      <w:r>
        <w:rPr>
          <w:spacing w:val="55"/>
          <w:w w:val="150"/>
        </w:rPr>
        <w:t> </w:t>
      </w:r>
      <w:r>
        <w:rPr/>
        <w:t>Freeman,</w:t>
      </w:r>
      <w:r>
        <w:rPr>
          <w:spacing w:val="57"/>
          <w:w w:val="150"/>
        </w:rPr>
        <w:t> </w:t>
      </w:r>
      <w:r>
        <w:rPr/>
        <w:t>J.</w:t>
      </w:r>
      <w:r>
        <w:rPr>
          <w:spacing w:val="55"/>
          <w:w w:val="150"/>
        </w:rPr>
        <w:t> </w:t>
      </w:r>
      <w:r>
        <w:rPr/>
        <w:t>(1989).</w:t>
      </w:r>
      <w:r>
        <w:rPr>
          <w:spacing w:val="56"/>
          <w:w w:val="150"/>
        </w:rPr>
        <w:t> </w:t>
      </w:r>
      <w:r>
        <w:rPr/>
        <w:t>Structural</w:t>
      </w:r>
      <w:r>
        <w:rPr>
          <w:spacing w:val="56"/>
          <w:w w:val="150"/>
        </w:rPr>
        <w:t> </w:t>
      </w:r>
      <w:r>
        <w:rPr/>
        <w:t>Inertia</w:t>
      </w:r>
      <w:r>
        <w:rPr>
          <w:spacing w:val="56"/>
          <w:w w:val="150"/>
        </w:rPr>
        <w:t> </w:t>
      </w:r>
      <w:r>
        <w:rPr/>
        <w:t>and</w:t>
      </w:r>
      <w:r>
        <w:rPr>
          <w:spacing w:val="57"/>
          <w:w w:val="150"/>
        </w:rPr>
        <w:t> </w:t>
      </w:r>
      <w:r>
        <w:rPr/>
        <w:t>Organisational</w:t>
      </w:r>
      <w:r>
        <w:rPr>
          <w:spacing w:val="56"/>
          <w:w w:val="150"/>
        </w:rPr>
        <w:t> </w:t>
      </w:r>
      <w:r>
        <w:rPr>
          <w:spacing w:val="-2"/>
        </w:rPr>
        <w:t>Change.</w:t>
      </w:r>
    </w:p>
    <w:p>
      <w:pPr>
        <w:spacing w:before="148"/>
        <w:ind w:left="1540" w:right="0" w:firstLine="0"/>
        <w:jc w:val="both"/>
        <w:rPr>
          <w:sz w:val="26"/>
        </w:rPr>
      </w:pPr>
      <w:r>
        <w:rPr>
          <w:i/>
          <w:sz w:val="26"/>
        </w:rPr>
        <w:t>American</w:t>
      </w:r>
      <w:r>
        <w:rPr>
          <w:i/>
          <w:spacing w:val="-2"/>
          <w:sz w:val="26"/>
        </w:rPr>
        <w:t> </w:t>
      </w:r>
      <w:r>
        <w:rPr>
          <w:i/>
          <w:sz w:val="26"/>
        </w:rPr>
        <w:t>Sociological</w:t>
      </w:r>
      <w:r>
        <w:rPr>
          <w:i/>
          <w:spacing w:val="-3"/>
          <w:sz w:val="26"/>
        </w:rPr>
        <w:t> </w:t>
      </w:r>
      <w:r>
        <w:rPr>
          <w:i/>
          <w:sz w:val="26"/>
        </w:rPr>
        <w:t>Review</w:t>
      </w:r>
      <w:r>
        <w:rPr>
          <w:sz w:val="26"/>
        </w:rPr>
        <w:t>,</w:t>
      </w:r>
      <w:r>
        <w:rPr>
          <w:spacing w:val="-1"/>
          <w:sz w:val="26"/>
        </w:rPr>
        <w:t> </w:t>
      </w:r>
      <w:r>
        <w:rPr>
          <w:sz w:val="26"/>
        </w:rPr>
        <w:t>49,</w:t>
      </w:r>
      <w:r>
        <w:rPr>
          <w:spacing w:val="-3"/>
          <w:sz w:val="26"/>
        </w:rPr>
        <w:t> </w:t>
      </w:r>
      <w:r>
        <w:rPr>
          <w:sz w:val="26"/>
        </w:rPr>
        <w:t>149</w:t>
      </w:r>
      <w:r>
        <w:rPr>
          <w:spacing w:val="-1"/>
          <w:sz w:val="26"/>
        </w:rPr>
        <w:t> </w:t>
      </w:r>
      <w:r>
        <w:rPr>
          <w:sz w:val="26"/>
        </w:rPr>
        <w:t>-</w:t>
      </w:r>
      <w:r>
        <w:rPr>
          <w:spacing w:val="-4"/>
          <w:sz w:val="26"/>
        </w:rPr>
        <w:t>164.</w:t>
      </w:r>
    </w:p>
    <w:p>
      <w:pPr>
        <w:spacing w:line="650" w:lineRule="atLeast" w:before="0"/>
        <w:ind w:left="820" w:right="1018" w:firstLine="0"/>
        <w:jc w:val="both"/>
        <w:rPr>
          <w:i/>
          <w:sz w:val="26"/>
        </w:rPr>
      </w:pPr>
      <w:r>
        <w:rPr>
          <w:sz w:val="26"/>
        </w:rPr>
        <w:t>Harari, O. (1999). Leading Change from the Middle. </w:t>
      </w:r>
      <w:r>
        <w:rPr>
          <w:i/>
          <w:sz w:val="26"/>
        </w:rPr>
        <w:t>Management Review, </w:t>
      </w:r>
      <w:r>
        <w:rPr>
          <w:sz w:val="26"/>
        </w:rPr>
        <w:t>88(2), 29 -32. Hargie,</w:t>
      </w:r>
      <w:r>
        <w:rPr>
          <w:spacing w:val="68"/>
          <w:sz w:val="26"/>
        </w:rPr>
        <w:t> </w:t>
      </w:r>
      <w:r>
        <w:rPr>
          <w:sz w:val="26"/>
        </w:rPr>
        <w:t>O.,</w:t>
      </w:r>
      <w:r>
        <w:rPr>
          <w:spacing w:val="69"/>
          <w:sz w:val="26"/>
        </w:rPr>
        <w:t> </w:t>
      </w:r>
      <w:r>
        <w:rPr>
          <w:sz w:val="26"/>
        </w:rPr>
        <w:t>Dickson,</w:t>
      </w:r>
      <w:r>
        <w:rPr>
          <w:spacing w:val="69"/>
          <w:sz w:val="26"/>
        </w:rPr>
        <w:t> </w:t>
      </w:r>
      <w:r>
        <w:rPr>
          <w:sz w:val="26"/>
        </w:rPr>
        <w:t>D.,</w:t>
      </w:r>
      <w:r>
        <w:rPr>
          <w:spacing w:val="69"/>
          <w:sz w:val="26"/>
        </w:rPr>
        <w:t> </w:t>
      </w:r>
      <w:r>
        <w:rPr>
          <w:sz w:val="26"/>
        </w:rPr>
        <w:t>&amp;</w:t>
      </w:r>
      <w:r>
        <w:rPr>
          <w:spacing w:val="69"/>
          <w:sz w:val="26"/>
        </w:rPr>
        <w:t> </w:t>
      </w:r>
      <w:r>
        <w:rPr>
          <w:sz w:val="26"/>
        </w:rPr>
        <w:t>Tourish,</w:t>
      </w:r>
      <w:r>
        <w:rPr>
          <w:spacing w:val="70"/>
          <w:sz w:val="26"/>
        </w:rPr>
        <w:t> </w:t>
      </w:r>
      <w:r>
        <w:rPr>
          <w:sz w:val="26"/>
        </w:rPr>
        <w:t>D.</w:t>
      </w:r>
      <w:r>
        <w:rPr>
          <w:spacing w:val="69"/>
          <w:sz w:val="26"/>
        </w:rPr>
        <w:t> </w:t>
      </w:r>
      <w:r>
        <w:rPr>
          <w:sz w:val="26"/>
        </w:rPr>
        <w:t>(2004).</w:t>
      </w:r>
      <w:r>
        <w:rPr>
          <w:spacing w:val="71"/>
          <w:sz w:val="26"/>
        </w:rPr>
        <w:t> </w:t>
      </w:r>
      <w:r>
        <w:rPr>
          <w:i/>
          <w:sz w:val="26"/>
        </w:rPr>
        <w:t>Communication</w:t>
      </w:r>
      <w:r>
        <w:rPr>
          <w:i/>
          <w:spacing w:val="68"/>
          <w:sz w:val="26"/>
        </w:rPr>
        <w:t> </w:t>
      </w:r>
      <w:r>
        <w:rPr>
          <w:i/>
          <w:sz w:val="26"/>
        </w:rPr>
        <w:t>Skills</w:t>
      </w:r>
      <w:r>
        <w:rPr>
          <w:i/>
          <w:spacing w:val="68"/>
          <w:sz w:val="26"/>
        </w:rPr>
        <w:t> </w:t>
      </w:r>
      <w:r>
        <w:rPr>
          <w:i/>
          <w:sz w:val="26"/>
        </w:rPr>
        <w:t>for</w:t>
      </w:r>
      <w:r>
        <w:rPr>
          <w:i/>
          <w:spacing w:val="71"/>
          <w:sz w:val="26"/>
        </w:rPr>
        <w:t> </w:t>
      </w:r>
      <w:r>
        <w:rPr>
          <w:i/>
          <w:spacing w:val="-2"/>
          <w:sz w:val="26"/>
        </w:rPr>
        <w:t>Effective</w:t>
      </w:r>
    </w:p>
    <w:p>
      <w:pPr>
        <w:spacing w:before="147"/>
        <w:ind w:left="1360" w:right="0" w:firstLine="0"/>
        <w:jc w:val="left"/>
        <w:rPr>
          <w:sz w:val="26"/>
        </w:rPr>
      </w:pPr>
      <w:r>
        <w:rPr>
          <w:i/>
          <w:sz w:val="26"/>
        </w:rPr>
        <w:t>Management</w:t>
      </w:r>
      <w:r>
        <w:rPr>
          <w:sz w:val="26"/>
        </w:rPr>
        <w:t>.</w:t>
      </w:r>
      <w:r>
        <w:rPr>
          <w:spacing w:val="-5"/>
          <w:sz w:val="26"/>
        </w:rPr>
        <w:t> </w:t>
      </w:r>
      <w:r>
        <w:rPr>
          <w:sz w:val="26"/>
        </w:rPr>
        <w:t>Hampshine:</w:t>
      </w:r>
      <w:r>
        <w:rPr>
          <w:spacing w:val="-2"/>
          <w:sz w:val="26"/>
        </w:rPr>
        <w:t> </w:t>
      </w:r>
      <w:r>
        <w:rPr>
          <w:sz w:val="26"/>
        </w:rPr>
        <w:t>Pelgrave</w:t>
      </w:r>
      <w:r>
        <w:rPr>
          <w:spacing w:val="-2"/>
          <w:sz w:val="26"/>
        </w:rPr>
        <w:t> McMillan.</w:t>
      </w:r>
    </w:p>
    <w:p>
      <w:pPr>
        <w:pStyle w:val="BodyText"/>
        <w:spacing w:before="50"/>
        <w:jc w:val="left"/>
      </w:pPr>
    </w:p>
    <w:p>
      <w:pPr>
        <w:spacing w:line="520" w:lineRule="auto" w:before="0"/>
        <w:ind w:left="1540" w:right="1896" w:hanging="721"/>
        <w:jc w:val="both"/>
        <w:rPr>
          <w:sz w:val="26"/>
        </w:rPr>
      </w:pPr>
      <w:r>
        <w:rPr>
          <w:sz w:val="26"/>
        </w:rPr>
        <w:t>Harris,</w:t>
      </w:r>
      <w:r>
        <w:rPr>
          <w:spacing w:val="-4"/>
          <w:sz w:val="26"/>
        </w:rPr>
        <w:t> </w:t>
      </w:r>
      <w:r>
        <w:rPr>
          <w:sz w:val="26"/>
        </w:rPr>
        <w:t>B.M.</w:t>
      </w:r>
      <w:r>
        <w:rPr>
          <w:spacing w:val="-4"/>
          <w:sz w:val="26"/>
        </w:rPr>
        <w:t> </w:t>
      </w:r>
      <w:r>
        <w:rPr>
          <w:sz w:val="26"/>
        </w:rPr>
        <w:t>(1975).</w:t>
      </w:r>
      <w:r>
        <w:rPr>
          <w:spacing w:val="-3"/>
          <w:sz w:val="26"/>
        </w:rPr>
        <w:t> </w:t>
      </w:r>
      <w:r>
        <w:rPr>
          <w:i/>
          <w:sz w:val="26"/>
        </w:rPr>
        <w:t>Supervisory</w:t>
      </w:r>
      <w:r>
        <w:rPr>
          <w:i/>
          <w:spacing w:val="-4"/>
          <w:sz w:val="26"/>
        </w:rPr>
        <w:t> </w:t>
      </w:r>
      <w:r>
        <w:rPr>
          <w:i/>
          <w:sz w:val="26"/>
        </w:rPr>
        <w:t>Behaviours</w:t>
      </w:r>
      <w:r>
        <w:rPr>
          <w:i/>
          <w:spacing w:val="-5"/>
          <w:sz w:val="26"/>
        </w:rPr>
        <w:t> </w:t>
      </w:r>
      <w:r>
        <w:rPr>
          <w:i/>
          <w:sz w:val="26"/>
        </w:rPr>
        <w:t>in</w:t>
      </w:r>
      <w:r>
        <w:rPr>
          <w:i/>
          <w:spacing w:val="-3"/>
          <w:sz w:val="26"/>
        </w:rPr>
        <w:t> </w:t>
      </w:r>
      <w:r>
        <w:rPr>
          <w:i/>
          <w:sz w:val="26"/>
        </w:rPr>
        <w:t>education</w:t>
      </w:r>
      <w:r>
        <w:rPr>
          <w:i/>
          <w:spacing w:val="-2"/>
          <w:sz w:val="26"/>
        </w:rPr>
        <w:t> </w:t>
      </w:r>
      <w:r>
        <w:rPr>
          <w:sz w:val="26"/>
        </w:rPr>
        <w:t>(2</w:t>
      </w:r>
      <w:r>
        <w:rPr>
          <w:sz w:val="26"/>
          <w:vertAlign w:val="superscript"/>
        </w:rPr>
        <w:t>nd</w:t>
      </w:r>
      <w:r>
        <w:rPr>
          <w:spacing w:val="-4"/>
          <w:sz w:val="26"/>
          <w:vertAlign w:val="baseline"/>
        </w:rPr>
        <w:t> </w:t>
      </w:r>
      <w:r>
        <w:rPr>
          <w:sz w:val="26"/>
          <w:vertAlign w:val="baseline"/>
        </w:rPr>
        <w:t>Ed.).</w:t>
      </w:r>
      <w:r>
        <w:rPr>
          <w:spacing w:val="40"/>
          <w:sz w:val="26"/>
          <w:vertAlign w:val="baseline"/>
        </w:rPr>
        <w:t> </w:t>
      </w:r>
      <w:r>
        <w:rPr>
          <w:sz w:val="26"/>
          <w:vertAlign w:val="baseline"/>
        </w:rPr>
        <w:t>New</w:t>
      </w:r>
      <w:r>
        <w:rPr>
          <w:spacing w:val="-3"/>
          <w:sz w:val="26"/>
          <w:vertAlign w:val="baseline"/>
        </w:rPr>
        <w:t> </w:t>
      </w:r>
      <w:r>
        <w:rPr>
          <w:sz w:val="26"/>
          <w:vertAlign w:val="baseline"/>
        </w:rPr>
        <w:t>Jersey: </w:t>
      </w:r>
      <w:r>
        <w:rPr>
          <w:spacing w:val="-2"/>
          <w:sz w:val="26"/>
          <w:vertAlign w:val="baseline"/>
        </w:rPr>
        <w:t>Prentice-Hall.</w:t>
      </w:r>
    </w:p>
    <w:p>
      <w:pPr>
        <w:spacing w:line="360" w:lineRule="auto" w:before="0"/>
        <w:ind w:left="1540" w:right="1891" w:hanging="721"/>
        <w:jc w:val="both"/>
        <w:rPr>
          <w:sz w:val="26"/>
        </w:rPr>
      </w:pPr>
      <w:r>
        <w:rPr>
          <w:sz w:val="26"/>
        </w:rPr>
        <w:t>Harvey,</w:t>
      </w:r>
      <w:r>
        <w:rPr>
          <w:spacing w:val="-5"/>
          <w:sz w:val="26"/>
        </w:rPr>
        <w:t> </w:t>
      </w:r>
      <w:r>
        <w:rPr>
          <w:sz w:val="26"/>
        </w:rPr>
        <w:t>D.F.</w:t>
      </w:r>
      <w:r>
        <w:rPr>
          <w:spacing w:val="-4"/>
          <w:sz w:val="26"/>
        </w:rPr>
        <w:t> </w:t>
      </w:r>
      <w:r>
        <w:rPr>
          <w:sz w:val="26"/>
        </w:rPr>
        <w:t>&amp;</w:t>
      </w:r>
      <w:r>
        <w:rPr>
          <w:spacing w:val="-4"/>
          <w:sz w:val="26"/>
        </w:rPr>
        <w:t> </w:t>
      </w:r>
      <w:r>
        <w:rPr>
          <w:sz w:val="26"/>
        </w:rPr>
        <w:t>Brown,</w:t>
      </w:r>
      <w:r>
        <w:rPr>
          <w:spacing w:val="-4"/>
          <w:sz w:val="26"/>
        </w:rPr>
        <w:t> </w:t>
      </w:r>
      <w:r>
        <w:rPr>
          <w:sz w:val="26"/>
        </w:rPr>
        <w:t>D.R.</w:t>
      </w:r>
      <w:r>
        <w:rPr>
          <w:spacing w:val="-4"/>
          <w:sz w:val="26"/>
        </w:rPr>
        <w:t> </w:t>
      </w:r>
      <w:r>
        <w:rPr>
          <w:sz w:val="26"/>
        </w:rPr>
        <w:t>(1996).</w:t>
      </w:r>
      <w:r>
        <w:rPr>
          <w:spacing w:val="-6"/>
          <w:sz w:val="26"/>
        </w:rPr>
        <w:t> </w:t>
      </w:r>
      <w:r>
        <w:rPr>
          <w:i/>
          <w:sz w:val="26"/>
        </w:rPr>
        <w:t>An</w:t>
      </w:r>
      <w:r>
        <w:rPr>
          <w:i/>
          <w:spacing w:val="-4"/>
          <w:sz w:val="26"/>
        </w:rPr>
        <w:t> </w:t>
      </w:r>
      <w:r>
        <w:rPr>
          <w:i/>
          <w:sz w:val="26"/>
        </w:rPr>
        <w:t>experiential</w:t>
      </w:r>
      <w:r>
        <w:rPr>
          <w:i/>
          <w:spacing w:val="-4"/>
          <w:sz w:val="26"/>
        </w:rPr>
        <w:t> </w:t>
      </w:r>
      <w:r>
        <w:rPr>
          <w:i/>
          <w:sz w:val="26"/>
        </w:rPr>
        <w:t>approach</w:t>
      </w:r>
      <w:r>
        <w:rPr>
          <w:i/>
          <w:spacing w:val="-4"/>
          <w:sz w:val="26"/>
        </w:rPr>
        <w:t> </w:t>
      </w:r>
      <w:r>
        <w:rPr>
          <w:i/>
          <w:sz w:val="26"/>
        </w:rPr>
        <w:t>to</w:t>
      </w:r>
      <w:r>
        <w:rPr>
          <w:i/>
          <w:spacing w:val="-4"/>
          <w:sz w:val="26"/>
        </w:rPr>
        <w:t> </w:t>
      </w:r>
      <w:r>
        <w:rPr>
          <w:i/>
          <w:sz w:val="26"/>
        </w:rPr>
        <w:t>Organisational Development </w:t>
      </w:r>
      <w:r>
        <w:rPr>
          <w:sz w:val="26"/>
        </w:rPr>
        <w:t>(5</w:t>
      </w:r>
      <w:r>
        <w:rPr>
          <w:sz w:val="26"/>
          <w:vertAlign w:val="superscript"/>
        </w:rPr>
        <w:t>th</w:t>
      </w:r>
      <w:r>
        <w:rPr>
          <w:sz w:val="26"/>
          <w:vertAlign w:val="baseline"/>
        </w:rPr>
        <w:t> Edition). New Jersey: Prentice-Hall.</w:t>
      </w:r>
    </w:p>
    <w:p>
      <w:pPr>
        <w:pStyle w:val="BodyText"/>
        <w:spacing w:line="360" w:lineRule="auto" w:before="200"/>
        <w:ind w:left="1540" w:right="1016" w:hanging="721"/>
      </w:pPr>
      <w:r>
        <w:rPr/>
        <w:t>Hater,J.J. &amp; Bass, M.B. (1998).Supervisors Evaluations and Subordinates‟ Perception of Transformational and Transactional leadership. </w:t>
      </w:r>
      <w:r>
        <w:rPr>
          <w:i/>
        </w:rPr>
        <w:t>Journal of Applied Psychology</w:t>
      </w:r>
      <w:r>
        <w:rPr/>
        <w:t>,</w:t>
      </w:r>
      <w:r>
        <w:rPr>
          <w:spacing w:val="40"/>
        </w:rPr>
        <w:t> </w:t>
      </w:r>
      <w:r>
        <w:rPr/>
        <w:t>73, 695-702.</w:t>
      </w:r>
    </w:p>
    <w:p>
      <w:pPr>
        <w:pStyle w:val="BodyText"/>
        <w:spacing w:line="360" w:lineRule="auto" w:before="200"/>
        <w:ind w:left="1540" w:right="1016" w:hanging="721"/>
      </w:pPr>
      <w:r>
        <w:rPr/>
        <w:t>Hatum, A. &amp; Pettigrew, A. (2004). Adaptive Response under Competitive Pressure: Organisational flexibility in an Emergent Economy. </w:t>
      </w:r>
      <w:r>
        <w:rPr>
          <w:i/>
        </w:rPr>
        <w:t>Journal of Marketing, </w:t>
      </w:r>
      <w:r>
        <w:rPr>
          <w:spacing w:val="-2"/>
        </w:rPr>
        <w:t>57(4),35-46.</w:t>
      </w:r>
    </w:p>
    <w:p>
      <w:pPr>
        <w:pStyle w:val="BodyText"/>
        <w:spacing w:line="360" w:lineRule="auto" w:before="201"/>
        <w:ind w:left="1360" w:right="1016" w:hanging="541"/>
      </w:pPr>
      <w:r>
        <w:rPr/>
        <w:t>Haveman, H. A. (1992). Between a Rock and Hard Place: Organisational change and performance under conditions of fundamental environmental transformation. </w:t>
      </w:r>
      <w:r>
        <w:rPr>
          <w:i/>
        </w:rPr>
        <w:t>Administrative Science Quarterly</w:t>
      </w:r>
      <w:r>
        <w:rPr/>
        <w:t>, 37, 48-75.</w:t>
      </w:r>
    </w:p>
    <w:p>
      <w:pPr>
        <w:spacing w:after="0" w:line="360" w:lineRule="auto"/>
        <w:sectPr>
          <w:pgSz w:w="12240" w:h="15840"/>
          <w:pgMar w:header="0" w:footer="1064" w:top="1360" w:bottom="1260" w:left="620" w:right="420"/>
        </w:sectPr>
      </w:pPr>
    </w:p>
    <w:p>
      <w:pPr>
        <w:spacing w:line="360" w:lineRule="auto" w:before="76"/>
        <w:ind w:left="1540" w:right="1019" w:hanging="721"/>
        <w:jc w:val="left"/>
        <w:rPr>
          <w:sz w:val="26"/>
        </w:rPr>
      </w:pPr>
      <w:r>
        <w:rPr>
          <w:sz w:val="26"/>
        </w:rPr>
        <w:t>Hayes,</w:t>
      </w:r>
      <w:r>
        <w:rPr>
          <w:spacing w:val="80"/>
          <w:sz w:val="26"/>
        </w:rPr>
        <w:t> </w:t>
      </w:r>
      <w:r>
        <w:rPr>
          <w:sz w:val="26"/>
        </w:rPr>
        <w:t>J.</w:t>
      </w:r>
      <w:r>
        <w:rPr>
          <w:spacing w:val="80"/>
          <w:sz w:val="26"/>
        </w:rPr>
        <w:t> </w:t>
      </w:r>
      <w:r>
        <w:rPr>
          <w:sz w:val="26"/>
        </w:rPr>
        <w:t>(2005).</w:t>
      </w:r>
      <w:r>
        <w:rPr>
          <w:spacing w:val="80"/>
          <w:sz w:val="26"/>
        </w:rPr>
        <w:t> </w:t>
      </w:r>
      <w:r>
        <w:rPr>
          <w:i/>
          <w:sz w:val="26"/>
        </w:rPr>
        <w:t>The</w:t>
      </w:r>
      <w:r>
        <w:rPr>
          <w:i/>
          <w:spacing w:val="80"/>
          <w:sz w:val="26"/>
        </w:rPr>
        <w:t> </w:t>
      </w:r>
      <w:r>
        <w:rPr>
          <w:i/>
          <w:sz w:val="26"/>
        </w:rPr>
        <w:t>Theory</w:t>
      </w:r>
      <w:r>
        <w:rPr>
          <w:i/>
          <w:spacing w:val="80"/>
          <w:sz w:val="26"/>
        </w:rPr>
        <w:t> </w:t>
      </w:r>
      <w:r>
        <w:rPr>
          <w:i/>
          <w:sz w:val="26"/>
        </w:rPr>
        <w:t>and</w:t>
      </w:r>
      <w:r>
        <w:rPr>
          <w:i/>
          <w:spacing w:val="80"/>
          <w:sz w:val="26"/>
        </w:rPr>
        <w:t> </w:t>
      </w:r>
      <w:r>
        <w:rPr>
          <w:i/>
          <w:sz w:val="26"/>
        </w:rPr>
        <w:t>Practice</w:t>
      </w:r>
      <w:r>
        <w:rPr>
          <w:i/>
          <w:spacing w:val="80"/>
          <w:sz w:val="26"/>
        </w:rPr>
        <w:t> </w:t>
      </w:r>
      <w:r>
        <w:rPr>
          <w:i/>
          <w:sz w:val="26"/>
        </w:rPr>
        <w:t>of</w:t>
      </w:r>
      <w:r>
        <w:rPr>
          <w:i/>
          <w:spacing w:val="80"/>
          <w:sz w:val="26"/>
        </w:rPr>
        <w:t> </w:t>
      </w:r>
      <w:r>
        <w:rPr>
          <w:i/>
          <w:sz w:val="26"/>
        </w:rPr>
        <w:t>Change</w:t>
      </w:r>
      <w:r>
        <w:rPr>
          <w:i/>
          <w:spacing w:val="80"/>
          <w:sz w:val="26"/>
        </w:rPr>
        <w:t> </w:t>
      </w:r>
      <w:r>
        <w:rPr>
          <w:i/>
          <w:sz w:val="26"/>
        </w:rPr>
        <w:t>Management</w:t>
      </w:r>
      <w:r>
        <w:rPr>
          <w:sz w:val="26"/>
        </w:rPr>
        <w:t>.</w:t>
      </w:r>
      <w:r>
        <w:rPr>
          <w:spacing w:val="80"/>
          <w:sz w:val="26"/>
        </w:rPr>
        <w:t> </w:t>
      </w:r>
      <w:r>
        <w:rPr>
          <w:sz w:val="26"/>
        </w:rPr>
        <w:t>New</w:t>
      </w:r>
      <w:r>
        <w:rPr>
          <w:spacing w:val="80"/>
          <w:sz w:val="26"/>
        </w:rPr>
        <w:t> </w:t>
      </w:r>
      <w:r>
        <w:rPr>
          <w:sz w:val="26"/>
        </w:rPr>
        <w:t>York</w:t>
      </w:r>
      <w:r>
        <w:rPr>
          <w:spacing w:val="80"/>
          <w:sz w:val="26"/>
        </w:rPr>
        <w:t> </w:t>
      </w:r>
      <w:r>
        <w:rPr>
          <w:sz w:val="26"/>
        </w:rPr>
        <w:t>: </w:t>
      </w:r>
      <w:r>
        <w:rPr>
          <w:spacing w:val="-2"/>
          <w:sz w:val="26"/>
        </w:rPr>
        <w:t>Palgrave.</w:t>
      </w:r>
    </w:p>
    <w:p>
      <w:pPr>
        <w:spacing w:line="360" w:lineRule="auto" w:before="200"/>
        <w:ind w:left="1540" w:right="1019" w:hanging="721"/>
        <w:jc w:val="left"/>
        <w:rPr>
          <w:sz w:val="26"/>
        </w:rPr>
      </w:pPr>
      <w:r>
        <w:rPr>
          <w:sz w:val="26"/>
        </w:rPr>
        <w:t>Heller,</w:t>
      </w:r>
      <w:r>
        <w:rPr>
          <w:spacing w:val="-3"/>
          <w:sz w:val="26"/>
        </w:rPr>
        <w:t> </w:t>
      </w:r>
      <w:r>
        <w:rPr>
          <w:sz w:val="26"/>
        </w:rPr>
        <w:t>F.,</w:t>
      </w:r>
      <w:r>
        <w:rPr>
          <w:spacing w:val="-2"/>
          <w:sz w:val="26"/>
        </w:rPr>
        <w:t> </w:t>
      </w:r>
      <w:r>
        <w:rPr>
          <w:sz w:val="26"/>
        </w:rPr>
        <w:t>Pusic,</w:t>
      </w:r>
      <w:r>
        <w:rPr>
          <w:spacing w:val="-2"/>
          <w:sz w:val="26"/>
        </w:rPr>
        <w:t> </w:t>
      </w:r>
      <w:r>
        <w:rPr>
          <w:sz w:val="26"/>
        </w:rPr>
        <w:t>E.,</w:t>
      </w:r>
      <w:r>
        <w:rPr>
          <w:spacing w:val="-3"/>
          <w:sz w:val="26"/>
        </w:rPr>
        <w:t> </w:t>
      </w:r>
      <w:r>
        <w:rPr>
          <w:sz w:val="26"/>
        </w:rPr>
        <w:t>Strauss,</w:t>
      </w:r>
      <w:r>
        <w:rPr>
          <w:spacing w:val="40"/>
          <w:sz w:val="26"/>
        </w:rPr>
        <w:t> </w:t>
      </w:r>
      <w:r>
        <w:rPr>
          <w:sz w:val="26"/>
        </w:rPr>
        <w:t>G.&amp;</w:t>
      </w:r>
      <w:r>
        <w:rPr>
          <w:spacing w:val="-1"/>
          <w:sz w:val="26"/>
        </w:rPr>
        <w:t> </w:t>
      </w:r>
      <w:r>
        <w:rPr>
          <w:sz w:val="26"/>
        </w:rPr>
        <w:t>Wilpert,</w:t>
      </w:r>
      <w:r>
        <w:rPr>
          <w:spacing w:val="-2"/>
          <w:sz w:val="26"/>
        </w:rPr>
        <w:t> </w:t>
      </w:r>
      <w:r>
        <w:rPr>
          <w:sz w:val="26"/>
        </w:rPr>
        <w:t>J.</w:t>
      </w:r>
      <w:r>
        <w:rPr>
          <w:spacing w:val="-2"/>
          <w:sz w:val="26"/>
        </w:rPr>
        <w:t> </w:t>
      </w:r>
      <w:r>
        <w:rPr>
          <w:sz w:val="26"/>
        </w:rPr>
        <w:t>(1998). </w:t>
      </w:r>
      <w:r>
        <w:rPr>
          <w:i/>
          <w:sz w:val="26"/>
        </w:rPr>
        <w:t>Organisational</w:t>
      </w:r>
      <w:r>
        <w:rPr>
          <w:i/>
          <w:spacing w:val="-3"/>
          <w:sz w:val="26"/>
        </w:rPr>
        <w:t> </w:t>
      </w:r>
      <w:r>
        <w:rPr>
          <w:i/>
          <w:sz w:val="26"/>
        </w:rPr>
        <w:t>Participation:</w:t>
      </w:r>
      <w:r>
        <w:rPr>
          <w:i/>
          <w:spacing w:val="-3"/>
          <w:sz w:val="26"/>
        </w:rPr>
        <w:t> </w:t>
      </w:r>
      <w:r>
        <w:rPr>
          <w:i/>
          <w:sz w:val="26"/>
        </w:rPr>
        <w:t>Myth and Reality</w:t>
      </w:r>
      <w:r>
        <w:rPr>
          <w:sz w:val="26"/>
        </w:rPr>
        <w:t>. New Oxford: Oxford University Press.</w:t>
      </w:r>
    </w:p>
    <w:p>
      <w:pPr>
        <w:pStyle w:val="BodyText"/>
        <w:spacing w:line="360" w:lineRule="auto" w:before="200"/>
        <w:ind w:left="1540" w:hanging="721"/>
        <w:jc w:val="left"/>
      </w:pPr>
      <w:r>
        <w:rPr/>
        <w:t>Hellriegel,</w:t>
      </w:r>
      <w:r>
        <w:rPr>
          <w:spacing w:val="40"/>
        </w:rPr>
        <w:t> </w:t>
      </w:r>
      <w:r>
        <w:rPr/>
        <w:t>D.,</w:t>
      </w:r>
      <w:r>
        <w:rPr>
          <w:spacing w:val="39"/>
        </w:rPr>
        <w:t> </w:t>
      </w:r>
      <w:r>
        <w:rPr/>
        <w:t>Jackson,</w:t>
      </w:r>
      <w:r>
        <w:rPr>
          <w:spacing w:val="39"/>
        </w:rPr>
        <w:t> </w:t>
      </w:r>
      <w:r>
        <w:rPr/>
        <w:t>S.S.,</w:t>
      </w:r>
      <w:r>
        <w:rPr>
          <w:spacing w:val="39"/>
        </w:rPr>
        <w:t> </w:t>
      </w:r>
      <w:r>
        <w:rPr/>
        <w:t>&amp;</w:t>
      </w:r>
      <w:r>
        <w:rPr>
          <w:spacing w:val="40"/>
        </w:rPr>
        <w:t> </w:t>
      </w:r>
      <w:r>
        <w:rPr/>
        <w:t>Slocum,</w:t>
      </w:r>
      <w:r>
        <w:rPr>
          <w:spacing w:val="39"/>
        </w:rPr>
        <w:t> </w:t>
      </w:r>
      <w:r>
        <w:rPr/>
        <w:t>J.</w:t>
      </w:r>
      <w:r>
        <w:rPr>
          <w:spacing w:val="39"/>
        </w:rPr>
        <w:t> </w:t>
      </w:r>
      <w:r>
        <w:rPr/>
        <w:t>(2001).</w:t>
      </w:r>
      <w:r>
        <w:rPr>
          <w:spacing w:val="40"/>
        </w:rPr>
        <w:t> </w:t>
      </w:r>
      <w:r>
        <w:rPr>
          <w:i/>
        </w:rPr>
        <w:t>Management.</w:t>
      </w:r>
      <w:r>
        <w:rPr>
          <w:i/>
          <w:spacing w:val="40"/>
        </w:rPr>
        <w:t> </w:t>
      </w:r>
      <w:r>
        <w:rPr/>
        <w:t>Cape</w:t>
      </w:r>
      <w:r>
        <w:rPr>
          <w:spacing w:val="39"/>
        </w:rPr>
        <w:t> </w:t>
      </w:r>
      <w:r>
        <w:rPr/>
        <w:t>Town:</w:t>
      </w:r>
      <w:r>
        <w:rPr>
          <w:spacing w:val="40"/>
        </w:rPr>
        <w:t> </w:t>
      </w:r>
      <w:r>
        <w:rPr/>
        <w:t>Oxford University Press.</w:t>
      </w:r>
    </w:p>
    <w:p>
      <w:pPr>
        <w:spacing w:before="200"/>
        <w:ind w:left="820" w:right="0" w:firstLine="0"/>
        <w:jc w:val="left"/>
        <w:rPr>
          <w:sz w:val="26"/>
        </w:rPr>
      </w:pPr>
      <w:r>
        <w:rPr>
          <w:sz w:val="26"/>
        </w:rPr>
        <w:t>Helms</w:t>
      </w:r>
      <w:r>
        <w:rPr>
          <w:spacing w:val="-5"/>
          <w:sz w:val="26"/>
        </w:rPr>
        <w:t> </w:t>
      </w:r>
      <w:r>
        <w:rPr>
          <w:sz w:val="26"/>
        </w:rPr>
        <w:t>–Mill,</w:t>
      </w:r>
      <w:r>
        <w:rPr>
          <w:spacing w:val="-2"/>
          <w:sz w:val="26"/>
        </w:rPr>
        <w:t> </w:t>
      </w:r>
      <w:r>
        <w:rPr>
          <w:sz w:val="26"/>
        </w:rPr>
        <w:t>J.</w:t>
      </w:r>
      <w:r>
        <w:rPr>
          <w:spacing w:val="-1"/>
          <w:sz w:val="26"/>
        </w:rPr>
        <w:t> </w:t>
      </w:r>
      <w:r>
        <w:rPr>
          <w:sz w:val="26"/>
        </w:rPr>
        <w:t>L.</w:t>
      </w:r>
      <w:r>
        <w:rPr>
          <w:spacing w:val="-2"/>
          <w:sz w:val="26"/>
        </w:rPr>
        <w:t> </w:t>
      </w:r>
      <w:r>
        <w:rPr>
          <w:sz w:val="26"/>
        </w:rPr>
        <w:t>(2003).</w:t>
      </w:r>
      <w:r>
        <w:rPr>
          <w:spacing w:val="-2"/>
          <w:sz w:val="26"/>
        </w:rPr>
        <w:t> </w:t>
      </w:r>
      <w:r>
        <w:rPr>
          <w:i/>
          <w:sz w:val="26"/>
        </w:rPr>
        <w:t>Making</w:t>
      </w:r>
      <w:r>
        <w:rPr>
          <w:i/>
          <w:spacing w:val="-2"/>
          <w:sz w:val="26"/>
        </w:rPr>
        <w:t> </w:t>
      </w:r>
      <w:r>
        <w:rPr>
          <w:i/>
          <w:sz w:val="26"/>
        </w:rPr>
        <w:t>Sense</w:t>
      </w:r>
      <w:r>
        <w:rPr>
          <w:i/>
          <w:spacing w:val="-1"/>
          <w:sz w:val="26"/>
        </w:rPr>
        <w:t> </w:t>
      </w:r>
      <w:r>
        <w:rPr>
          <w:i/>
          <w:sz w:val="26"/>
        </w:rPr>
        <w:t>of</w:t>
      </w:r>
      <w:r>
        <w:rPr>
          <w:i/>
          <w:spacing w:val="-2"/>
          <w:sz w:val="26"/>
        </w:rPr>
        <w:t> </w:t>
      </w:r>
      <w:r>
        <w:rPr>
          <w:i/>
          <w:sz w:val="26"/>
        </w:rPr>
        <w:t>Organisational</w:t>
      </w:r>
      <w:r>
        <w:rPr>
          <w:i/>
          <w:spacing w:val="-1"/>
          <w:sz w:val="26"/>
        </w:rPr>
        <w:t> </w:t>
      </w:r>
      <w:r>
        <w:rPr>
          <w:i/>
          <w:sz w:val="26"/>
        </w:rPr>
        <w:t>Change.</w:t>
      </w:r>
      <w:r>
        <w:rPr>
          <w:i/>
          <w:spacing w:val="-3"/>
          <w:sz w:val="26"/>
        </w:rPr>
        <w:t> </w:t>
      </w:r>
      <w:r>
        <w:rPr>
          <w:sz w:val="26"/>
        </w:rPr>
        <w:t>London:</w:t>
      </w:r>
      <w:r>
        <w:rPr>
          <w:spacing w:val="-2"/>
          <w:sz w:val="26"/>
        </w:rPr>
        <w:t> Routledge.</w:t>
      </w:r>
    </w:p>
    <w:p>
      <w:pPr>
        <w:pStyle w:val="BodyText"/>
        <w:spacing w:before="51"/>
        <w:jc w:val="left"/>
      </w:pPr>
    </w:p>
    <w:p>
      <w:pPr>
        <w:pStyle w:val="BodyText"/>
        <w:spacing w:line="360" w:lineRule="auto"/>
        <w:ind w:left="1540" w:right="1018" w:hanging="721"/>
      </w:pPr>
      <w:r>
        <w:rPr/>
        <w:t>Helms, M.J., &amp; Weatherbee, T. (2006). Hurricane Hardly Happen: Sense Making as a Framework for Understanding Organisational Disasters. </w:t>
      </w:r>
      <w:r>
        <w:rPr>
          <w:i/>
        </w:rPr>
        <w:t>Culture and</w:t>
      </w:r>
      <w:r>
        <w:rPr>
          <w:i/>
          <w:spacing w:val="40"/>
        </w:rPr>
        <w:t> </w:t>
      </w:r>
      <w:r>
        <w:rPr>
          <w:i/>
        </w:rPr>
        <w:t>Organisation, </w:t>
      </w:r>
      <w:r>
        <w:rPr/>
        <w:t>2 (3),265 -279.</w:t>
      </w:r>
    </w:p>
    <w:p>
      <w:pPr>
        <w:pStyle w:val="BodyText"/>
        <w:spacing w:before="200"/>
        <w:ind w:left="820"/>
      </w:pPr>
      <w:r>
        <w:rPr/>
        <w:t>Hendrickson,</w:t>
      </w:r>
      <w:r>
        <w:rPr>
          <w:spacing w:val="10"/>
        </w:rPr>
        <w:t> </w:t>
      </w:r>
      <w:r>
        <w:rPr/>
        <w:t>S.,</w:t>
      </w:r>
      <w:r>
        <w:rPr>
          <w:spacing w:val="9"/>
        </w:rPr>
        <w:t> </w:t>
      </w:r>
      <w:r>
        <w:rPr/>
        <w:t>&amp;</w:t>
      </w:r>
      <w:r>
        <w:rPr>
          <w:spacing w:val="9"/>
        </w:rPr>
        <w:t> </w:t>
      </w:r>
      <w:r>
        <w:rPr/>
        <w:t>Gray,</w:t>
      </w:r>
      <w:r>
        <w:rPr>
          <w:spacing w:val="11"/>
        </w:rPr>
        <w:t> </w:t>
      </w:r>
      <w:r>
        <w:rPr/>
        <w:t>E.J.</w:t>
      </w:r>
      <w:r>
        <w:rPr>
          <w:spacing w:val="10"/>
        </w:rPr>
        <w:t> </w:t>
      </w:r>
      <w:r>
        <w:rPr/>
        <w:t>(2012).</w:t>
      </w:r>
      <w:r>
        <w:rPr>
          <w:spacing w:val="9"/>
        </w:rPr>
        <w:t> </w:t>
      </w:r>
      <w:r>
        <w:rPr/>
        <w:t>Legitimizing</w:t>
      </w:r>
      <w:r>
        <w:rPr>
          <w:spacing w:val="12"/>
        </w:rPr>
        <w:t> </w:t>
      </w:r>
      <w:r>
        <w:rPr/>
        <w:t>Resistance</w:t>
      </w:r>
      <w:r>
        <w:rPr>
          <w:spacing w:val="10"/>
        </w:rPr>
        <w:t> </w:t>
      </w:r>
      <w:r>
        <w:rPr/>
        <w:t>to</w:t>
      </w:r>
      <w:r>
        <w:rPr>
          <w:spacing w:val="13"/>
        </w:rPr>
        <w:t> </w:t>
      </w:r>
      <w:r>
        <w:rPr/>
        <w:t>Organisational</w:t>
      </w:r>
      <w:r>
        <w:rPr>
          <w:spacing w:val="11"/>
        </w:rPr>
        <w:t> </w:t>
      </w:r>
      <w:r>
        <w:rPr>
          <w:spacing w:val="-2"/>
        </w:rPr>
        <w:t>Change</w:t>
      </w:r>
    </w:p>
    <w:p>
      <w:pPr>
        <w:spacing w:line="360" w:lineRule="auto" w:before="149"/>
        <w:ind w:left="1540" w:right="1018" w:firstLine="0"/>
        <w:jc w:val="both"/>
        <w:rPr>
          <w:sz w:val="26"/>
        </w:rPr>
      </w:pPr>
      <w:r>
        <w:rPr>
          <w:sz w:val="26"/>
        </w:rPr>
        <w:t>:A social Work Social Justice Perspective. </w:t>
      </w:r>
      <w:r>
        <w:rPr>
          <w:i/>
          <w:sz w:val="26"/>
        </w:rPr>
        <w:t>International Journal of Humanities and Social</w:t>
      </w:r>
      <w:r>
        <w:rPr>
          <w:i/>
          <w:spacing w:val="80"/>
          <w:sz w:val="26"/>
        </w:rPr>
        <w:t>  </w:t>
      </w:r>
      <w:r>
        <w:rPr>
          <w:i/>
          <w:sz w:val="26"/>
        </w:rPr>
        <w:t>Science</w:t>
      </w:r>
      <w:r>
        <w:rPr>
          <w:sz w:val="26"/>
        </w:rPr>
        <w:t>, 2 (5), 50-59.</w:t>
      </w:r>
    </w:p>
    <w:p>
      <w:pPr>
        <w:spacing w:line="360" w:lineRule="auto" w:before="200"/>
        <w:ind w:left="1540" w:right="1022" w:hanging="721"/>
        <w:jc w:val="both"/>
        <w:rPr>
          <w:sz w:val="26"/>
        </w:rPr>
      </w:pPr>
      <w:r>
        <w:rPr>
          <w:sz w:val="26"/>
        </w:rPr>
        <w:t>Hoffman, R.C. (1989). Strategies for corporate turnarounds: What do we know about them” </w:t>
      </w:r>
      <w:r>
        <w:rPr>
          <w:i/>
          <w:sz w:val="26"/>
        </w:rPr>
        <w:t>Journal of General Management</w:t>
      </w:r>
      <w:r>
        <w:rPr>
          <w:sz w:val="26"/>
        </w:rPr>
        <w:t>, (14)3,46-66.</w:t>
      </w:r>
    </w:p>
    <w:p>
      <w:pPr>
        <w:spacing w:before="200"/>
        <w:ind w:left="820" w:right="0" w:firstLine="0"/>
        <w:jc w:val="both"/>
        <w:rPr>
          <w:sz w:val="26"/>
        </w:rPr>
      </w:pPr>
      <w:r>
        <w:rPr>
          <w:sz w:val="26"/>
        </w:rPr>
        <w:t>Hooper,</w:t>
      </w:r>
      <w:r>
        <w:rPr>
          <w:spacing w:val="-4"/>
          <w:sz w:val="26"/>
        </w:rPr>
        <w:t> </w:t>
      </w:r>
      <w:r>
        <w:rPr>
          <w:sz w:val="26"/>
        </w:rPr>
        <w:t>A.,</w:t>
      </w:r>
      <w:r>
        <w:rPr>
          <w:spacing w:val="-3"/>
          <w:sz w:val="26"/>
        </w:rPr>
        <w:t> </w:t>
      </w:r>
      <w:r>
        <w:rPr>
          <w:sz w:val="26"/>
        </w:rPr>
        <w:t>&amp;</w:t>
      </w:r>
      <w:r>
        <w:rPr>
          <w:spacing w:val="-1"/>
          <w:sz w:val="26"/>
        </w:rPr>
        <w:t> </w:t>
      </w:r>
      <w:r>
        <w:rPr>
          <w:sz w:val="26"/>
        </w:rPr>
        <w:t>Potter,</w:t>
      </w:r>
      <w:r>
        <w:rPr>
          <w:spacing w:val="-2"/>
          <w:sz w:val="26"/>
        </w:rPr>
        <w:t> </w:t>
      </w:r>
      <w:r>
        <w:rPr>
          <w:sz w:val="26"/>
        </w:rPr>
        <w:t>J.</w:t>
      </w:r>
      <w:r>
        <w:rPr>
          <w:spacing w:val="-1"/>
          <w:sz w:val="26"/>
        </w:rPr>
        <w:t> </w:t>
      </w:r>
      <w:r>
        <w:rPr>
          <w:sz w:val="26"/>
        </w:rPr>
        <w:t>(2006).</w:t>
      </w:r>
      <w:r>
        <w:rPr>
          <w:spacing w:val="-3"/>
          <w:sz w:val="26"/>
        </w:rPr>
        <w:t> </w:t>
      </w:r>
      <w:r>
        <w:rPr>
          <w:i/>
          <w:sz w:val="26"/>
        </w:rPr>
        <w:t>Intelligent</w:t>
      </w:r>
      <w:r>
        <w:rPr>
          <w:i/>
          <w:spacing w:val="-2"/>
          <w:sz w:val="26"/>
        </w:rPr>
        <w:t> </w:t>
      </w:r>
      <w:r>
        <w:rPr>
          <w:i/>
          <w:sz w:val="26"/>
        </w:rPr>
        <w:t>Leadership</w:t>
      </w:r>
      <w:r>
        <w:rPr>
          <w:sz w:val="26"/>
        </w:rPr>
        <w:t>.</w:t>
      </w:r>
      <w:r>
        <w:rPr>
          <w:spacing w:val="-1"/>
          <w:sz w:val="26"/>
        </w:rPr>
        <w:t> </w:t>
      </w:r>
      <w:r>
        <w:rPr>
          <w:sz w:val="26"/>
        </w:rPr>
        <w:t>London:</w:t>
      </w:r>
      <w:r>
        <w:rPr>
          <w:spacing w:val="-2"/>
          <w:sz w:val="26"/>
        </w:rPr>
        <w:t> </w:t>
      </w:r>
      <w:r>
        <w:rPr>
          <w:sz w:val="26"/>
        </w:rPr>
        <w:t>Random</w:t>
      </w:r>
      <w:r>
        <w:rPr>
          <w:spacing w:val="-1"/>
          <w:sz w:val="26"/>
        </w:rPr>
        <w:t> </w:t>
      </w:r>
      <w:r>
        <w:rPr>
          <w:spacing w:val="-2"/>
          <w:sz w:val="26"/>
        </w:rPr>
        <w:t>House.</w:t>
      </w:r>
    </w:p>
    <w:p>
      <w:pPr>
        <w:pStyle w:val="BodyText"/>
        <w:spacing w:before="51"/>
        <w:jc w:val="left"/>
      </w:pPr>
    </w:p>
    <w:p>
      <w:pPr>
        <w:spacing w:line="360" w:lineRule="auto" w:before="0"/>
        <w:ind w:left="1540" w:right="1018" w:hanging="721"/>
        <w:jc w:val="both"/>
        <w:rPr>
          <w:sz w:val="26"/>
        </w:rPr>
      </w:pPr>
      <w:r>
        <w:rPr>
          <w:sz w:val="26"/>
        </w:rPr>
        <w:t>Horner, M. (1997). Leadership theory: past, present and future. </w:t>
      </w:r>
      <w:r>
        <w:rPr>
          <w:i/>
          <w:sz w:val="26"/>
        </w:rPr>
        <w:t>Team Performance Management</w:t>
      </w:r>
      <w:r>
        <w:rPr>
          <w:sz w:val="26"/>
        </w:rPr>
        <w:t>, 3 (4), 270-287.</w:t>
      </w:r>
    </w:p>
    <w:p>
      <w:pPr>
        <w:spacing w:line="360" w:lineRule="auto" w:before="200"/>
        <w:ind w:left="1540" w:right="1017" w:hanging="721"/>
        <w:jc w:val="both"/>
        <w:rPr>
          <w:sz w:val="26"/>
        </w:rPr>
      </w:pPr>
      <w:r>
        <w:rPr>
          <w:sz w:val="26"/>
        </w:rPr>
        <w:t>House, R.J. &amp; Shamir, B. (1993).Toward the Integration of Transformational, Charismatic and Visionary Theories. In Chemers, M.M., &amp; Ayman, R. (eds.). </w:t>
      </w:r>
      <w:r>
        <w:rPr>
          <w:i/>
          <w:sz w:val="26"/>
        </w:rPr>
        <w:t>Leadership</w:t>
      </w:r>
      <w:r>
        <w:rPr>
          <w:i/>
          <w:spacing w:val="-3"/>
          <w:sz w:val="26"/>
        </w:rPr>
        <w:t> </w:t>
      </w:r>
      <w:r>
        <w:rPr>
          <w:i/>
          <w:sz w:val="26"/>
        </w:rPr>
        <w:t>Theory</w:t>
      </w:r>
      <w:r>
        <w:rPr>
          <w:i/>
          <w:spacing w:val="-2"/>
          <w:sz w:val="26"/>
        </w:rPr>
        <w:t> </w:t>
      </w:r>
      <w:r>
        <w:rPr>
          <w:i/>
          <w:sz w:val="26"/>
        </w:rPr>
        <w:t>and</w:t>
      </w:r>
      <w:r>
        <w:rPr>
          <w:i/>
          <w:spacing w:val="40"/>
          <w:sz w:val="26"/>
        </w:rPr>
        <w:t>  </w:t>
      </w:r>
      <w:r>
        <w:rPr>
          <w:i/>
          <w:sz w:val="26"/>
        </w:rPr>
        <w:t>Research: Perspectives and direction</w:t>
      </w:r>
      <w:r>
        <w:rPr>
          <w:sz w:val="26"/>
        </w:rPr>
        <w:t>. San Diego CA: Academic Press.</w:t>
      </w:r>
    </w:p>
    <w:p>
      <w:pPr>
        <w:pStyle w:val="BodyText"/>
        <w:spacing w:line="360" w:lineRule="auto" w:before="200"/>
        <w:ind w:left="1540" w:right="1018" w:hanging="721"/>
      </w:pPr>
      <w:r>
        <w:rPr/>
        <w:t>Howell, J.M., &amp; Avolio, B.J. (1993).Transformational leadership, Transactional leadership,</w:t>
      </w:r>
      <w:r>
        <w:rPr>
          <w:spacing w:val="77"/>
        </w:rPr>
        <w:t> </w:t>
      </w:r>
      <w:r>
        <w:rPr/>
        <w:t>Locus</w:t>
      </w:r>
      <w:r>
        <w:rPr>
          <w:spacing w:val="47"/>
          <w:w w:val="150"/>
        </w:rPr>
        <w:t> </w:t>
      </w:r>
      <w:r>
        <w:rPr/>
        <w:t>of</w:t>
      </w:r>
      <w:r>
        <w:rPr>
          <w:spacing w:val="79"/>
        </w:rPr>
        <w:t> </w:t>
      </w:r>
      <w:r>
        <w:rPr/>
        <w:t>Control,</w:t>
      </w:r>
      <w:r>
        <w:rPr>
          <w:spacing w:val="78"/>
        </w:rPr>
        <w:t> </w:t>
      </w:r>
      <w:r>
        <w:rPr/>
        <w:t>and</w:t>
      </w:r>
      <w:r>
        <w:rPr>
          <w:spacing w:val="79"/>
        </w:rPr>
        <w:t> </w:t>
      </w:r>
      <w:r>
        <w:rPr/>
        <w:t>Support</w:t>
      </w:r>
      <w:r>
        <w:rPr>
          <w:spacing w:val="49"/>
          <w:w w:val="150"/>
        </w:rPr>
        <w:t> </w:t>
      </w:r>
      <w:r>
        <w:rPr/>
        <w:t>for</w:t>
      </w:r>
      <w:r>
        <w:rPr>
          <w:spacing w:val="79"/>
        </w:rPr>
        <w:t> </w:t>
      </w:r>
      <w:r>
        <w:rPr/>
        <w:t>Innovation:</w:t>
      </w:r>
      <w:r>
        <w:rPr>
          <w:spacing w:val="79"/>
        </w:rPr>
        <w:t> </w:t>
      </w:r>
      <w:r>
        <w:rPr/>
        <w:t>key</w:t>
      </w:r>
      <w:r>
        <w:rPr>
          <w:spacing w:val="47"/>
          <w:w w:val="150"/>
        </w:rPr>
        <w:t> </w:t>
      </w:r>
      <w:r>
        <w:rPr/>
        <w:t>predictors</w:t>
      </w:r>
      <w:r>
        <w:rPr>
          <w:spacing w:val="79"/>
        </w:rPr>
        <w:t> </w:t>
      </w:r>
      <w:r>
        <w:rPr>
          <w:spacing w:val="-5"/>
        </w:rPr>
        <w:t>of</w:t>
      </w:r>
    </w:p>
    <w:p>
      <w:pPr>
        <w:spacing w:after="0" w:line="360" w:lineRule="auto"/>
        <w:sectPr>
          <w:pgSz w:w="12240" w:h="15840"/>
          <w:pgMar w:header="0" w:footer="1064" w:top="1360" w:bottom="1260" w:left="620" w:right="420"/>
        </w:sectPr>
      </w:pPr>
    </w:p>
    <w:p>
      <w:pPr>
        <w:spacing w:line="360" w:lineRule="auto" w:before="76"/>
        <w:ind w:left="1540" w:right="1016" w:firstLine="0"/>
        <w:jc w:val="left"/>
        <w:rPr>
          <w:sz w:val="26"/>
        </w:rPr>
      </w:pPr>
      <w:r>
        <w:rPr>
          <w:sz w:val="26"/>
        </w:rPr>
        <w:t>consolidated-</w:t>
      </w:r>
      <w:r>
        <w:rPr>
          <w:spacing w:val="40"/>
          <w:sz w:val="26"/>
        </w:rPr>
        <w:t> </w:t>
      </w:r>
      <w:r>
        <w:rPr>
          <w:sz w:val="26"/>
        </w:rPr>
        <w:t>business-unit</w:t>
      </w:r>
      <w:r>
        <w:rPr>
          <w:spacing w:val="40"/>
          <w:sz w:val="26"/>
        </w:rPr>
        <w:t> </w:t>
      </w:r>
      <w:r>
        <w:rPr>
          <w:sz w:val="26"/>
        </w:rPr>
        <w:t>performance.</w:t>
      </w:r>
      <w:r>
        <w:rPr>
          <w:spacing w:val="40"/>
          <w:sz w:val="26"/>
        </w:rPr>
        <w:t> </w:t>
      </w:r>
      <w:r>
        <w:rPr>
          <w:i/>
          <w:sz w:val="26"/>
        </w:rPr>
        <w:t>Journal</w:t>
      </w:r>
      <w:r>
        <w:rPr>
          <w:i/>
          <w:spacing w:val="40"/>
          <w:sz w:val="26"/>
        </w:rPr>
        <w:t> </w:t>
      </w:r>
      <w:r>
        <w:rPr>
          <w:i/>
          <w:sz w:val="26"/>
        </w:rPr>
        <w:t>of</w:t>
      </w:r>
      <w:r>
        <w:rPr>
          <w:i/>
          <w:spacing w:val="40"/>
          <w:sz w:val="26"/>
        </w:rPr>
        <w:t> </w:t>
      </w:r>
      <w:r>
        <w:rPr>
          <w:i/>
          <w:sz w:val="26"/>
        </w:rPr>
        <w:t>Applied</w:t>
      </w:r>
      <w:r>
        <w:rPr>
          <w:i/>
          <w:spacing w:val="40"/>
          <w:sz w:val="26"/>
        </w:rPr>
        <w:t> </w:t>
      </w:r>
      <w:r>
        <w:rPr>
          <w:i/>
          <w:sz w:val="26"/>
        </w:rPr>
        <w:t>Psychology</w:t>
      </w:r>
      <w:r>
        <w:rPr>
          <w:sz w:val="26"/>
        </w:rPr>
        <w:t>,78(6), </w:t>
      </w:r>
      <w:r>
        <w:rPr>
          <w:spacing w:val="-2"/>
          <w:sz w:val="26"/>
        </w:rPr>
        <w:t>891-902.</w:t>
      </w:r>
    </w:p>
    <w:p>
      <w:pPr>
        <w:spacing w:before="200"/>
        <w:ind w:left="820" w:right="0" w:firstLine="0"/>
        <w:jc w:val="left"/>
        <w:rPr>
          <w:i/>
          <w:sz w:val="26"/>
        </w:rPr>
      </w:pPr>
      <w:r>
        <w:rPr>
          <w:sz w:val="26"/>
        </w:rPr>
        <w:t>Howell,</w:t>
      </w:r>
      <w:r>
        <w:rPr>
          <w:spacing w:val="-5"/>
          <w:sz w:val="26"/>
        </w:rPr>
        <w:t> </w:t>
      </w:r>
      <w:r>
        <w:rPr>
          <w:sz w:val="26"/>
        </w:rPr>
        <w:t>J.P.</w:t>
      </w:r>
      <w:r>
        <w:rPr>
          <w:spacing w:val="-2"/>
          <w:sz w:val="26"/>
        </w:rPr>
        <w:t> </w:t>
      </w:r>
      <w:r>
        <w:rPr>
          <w:sz w:val="26"/>
        </w:rPr>
        <w:t>&amp;</w:t>
      </w:r>
      <w:r>
        <w:rPr>
          <w:spacing w:val="-2"/>
          <w:sz w:val="26"/>
        </w:rPr>
        <w:t> </w:t>
      </w:r>
      <w:r>
        <w:rPr>
          <w:sz w:val="26"/>
        </w:rPr>
        <w:t>Costley,</w:t>
      </w:r>
      <w:r>
        <w:rPr>
          <w:spacing w:val="-2"/>
          <w:sz w:val="26"/>
        </w:rPr>
        <w:t> </w:t>
      </w:r>
      <w:r>
        <w:rPr>
          <w:sz w:val="26"/>
        </w:rPr>
        <w:t>C.</w:t>
      </w:r>
      <w:r>
        <w:rPr>
          <w:spacing w:val="-3"/>
          <w:sz w:val="26"/>
        </w:rPr>
        <w:t> </w:t>
      </w:r>
      <w:r>
        <w:rPr>
          <w:sz w:val="26"/>
        </w:rPr>
        <w:t>(2002).</w:t>
      </w:r>
      <w:r>
        <w:rPr>
          <w:spacing w:val="-3"/>
          <w:sz w:val="26"/>
        </w:rPr>
        <w:t> </w:t>
      </w:r>
      <w:r>
        <w:rPr>
          <w:i/>
          <w:sz w:val="26"/>
        </w:rPr>
        <w:t>Understanding</w:t>
      </w:r>
      <w:r>
        <w:rPr>
          <w:i/>
          <w:spacing w:val="-2"/>
          <w:sz w:val="26"/>
        </w:rPr>
        <w:t> </w:t>
      </w:r>
      <w:r>
        <w:rPr>
          <w:i/>
          <w:sz w:val="26"/>
        </w:rPr>
        <w:t>Behaviours</w:t>
      </w:r>
      <w:r>
        <w:rPr>
          <w:i/>
          <w:spacing w:val="-3"/>
          <w:sz w:val="26"/>
        </w:rPr>
        <w:t> </w:t>
      </w:r>
      <w:r>
        <w:rPr>
          <w:i/>
          <w:sz w:val="26"/>
        </w:rPr>
        <w:t>For</w:t>
      </w:r>
      <w:r>
        <w:rPr>
          <w:i/>
          <w:spacing w:val="-2"/>
          <w:sz w:val="26"/>
        </w:rPr>
        <w:t> </w:t>
      </w:r>
      <w:r>
        <w:rPr>
          <w:i/>
          <w:sz w:val="26"/>
        </w:rPr>
        <w:t>Effective</w:t>
      </w:r>
      <w:r>
        <w:rPr>
          <w:i/>
          <w:spacing w:val="-2"/>
          <w:sz w:val="26"/>
        </w:rPr>
        <w:t> Leadership.</w:t>
      </w:r>
    </w:p>
    <w:p>
      <w:pPr>
        <w:pStyle w:val="BodyText"/>
        <w:tabs>
          <w:tab w:pos="2260" w:val="left" w:leader="none"/>
        </w:tabs>
        <w:spacing w:before="150"/>
        <w:ind w:left="1540"/>
        <w:jc w:val="left"/>
      </w:pPr>
      <w:r>
        <w:rPr>
          <w:spacing w:val="-5"/>
        </w:rPr>
        <w:t>New</w:t>
      </w:r>
      <w:r>
        <w:rPr/>
        <w:tab/>
        <w:t>Jersey:</w:t>
      </w:r>
      <w:r>
        <w:rPr>
          <w:spacing w:val="-3"/>
        </w:rPr>
        <w:t> </w:t>
      </w:r>
      <w:r>
        <w:rPr/>
        <w:t>Prentice-</w:t>
      </w:r>
      <w:r>
        <w:rPr>
          <w:spacing w:val="-3"/>
        </w:rPr>
        <w:t> </w:t>
      </w:r>
      <w:r>
        <w:rPr>
          <w:spacing w:val="-2"/>
        </w:rPr>
        <w:t>Hall.</w:t>
      </w:r>
    </w:p>
    <w:p>
      <w:pPr>
        <w:pStyle w:val="BodyText"/>
        <w:spacing w:before="50"/>
        <w:jc w:val="left"/>
      </w:pPr>
    </w:p>
    <w:p>
      <w:pPr>
        <w:spacing w:line="360" w:lineRule="auto" w:before="0"/>
        <w:ind w:left="1540" w:right="1019" w:hanging="721"/>
        <w:jc w:val="left"/>
        <w:rPr>
          <w:sz w:val="26"/>
        </w:rPr>
      </w:pPr>
      <w:r>
        <w:rPr>
          <w:sz w:val="26"/>
        </w:rPr>
        <w:t>Howell, P., &amp; Dan, I. C. (2001). </w:t>
      </w:r>
      <w:r>
        <w:rPr>
          <w:i/>
          <w:sz w:val="26"/>
        </w:rPr>
        <w:t>Understanding Behaviour for Effective Leadership</w:t>
      </w:r>
      <w:r>
        <w:rPr>
          <w:sz w:val="26"/>
        </w:rPr>
        <w:t>. New Jersey: Prentice Hall.</w:t>
      </w:r>
    </w:p>
    <w:p>
      <w:pPr>
        <w:spacing w:line="360" w:lineRule="auto" w:before="200"/>
        <w:ind w:left="1540" w:right="1017" w:firstLine="0"/>
        <w:jc w:val="left"/>
        <w:rPr>
          <w:sz w:val="26"/>
        </w:rPr>
      </w:pPr>
      <w:r>
        <w:rPr>
          <w:sz w:val="26"/>
        </w:rPr>
        <w:t>Huczynski,</w:t>
      </w:r>
      <w:r>
        <w:rPr>
          <w:spacing w:val="-3"/>
          <w:sz w:val="26"/>
        </w:rPr>
        <w:t> </w:t>
      </w:r>
      <w:r>
        <w:rPr>
          <w:sz w:val="26"/>
        </w:rPr>
        <w:t>A.</w:t>
      </w:r>
      <w:r>
        <w:rPr>
          <w:spacing w:val="-3"/>
          <w:sz w:val="26"/>
        </w:rPr>
        <w:t> </w:t>
      </w:r>
      <w:r>
        <w:rPr>
          <w:sz w:val="26"/>
        </w:rPr>
        <w:t>(1993).</w:t>
      </w:r>
      <w:r>
        <w:rPr>
          <w:spacing w:val="-3"/>
          <w:sz w:val="26"/>
        </w:rPr>
        <w:t> </w:t>
      </w:r>
      <w:r>
        <w:rPr>
          <w:i/>
          <w:sz w:val="26"/>
        </w:rPr>
        <w:t>Management</w:t>
      </w:r>
      <w:r>
        <w:rPr>
          <w:i/>
          <w:spacing w:val="-3"/>
          <w:sz w:val="26"/>
        </w:rPr>
        <w:t> </w:t>
      </w:r>
      <w:r>
        <w:rPr>
          <w:i/>
          <w:sz w:val="26"/>
        </w:rPr>
        <w:t>Gurus:</w:t>
      </w:r>
      <w:r>
        <w:rPr>
          <w:i/>
          <w:spacing w:val="-3"/>
          <w:sz w:val="26"/>
        </w:rPr>
        <w:t> </w:t>
      </w:r>
      <w:r>
        <w:rPr>
          <w:i/>
          <w:sz w:val="26"/>
        </w:rPr>
        <w:t>Who</w:t>
      </w:r>
      <w:r>
        <w:rPr>
          <w:i/>
          <w:spacing w:val="-3"/>
          <w:sz w:val="26"/>
        </w:rPr>
        <w:t> </w:t>
      </w:r>
      <w:r>
        <w:rPr>
          <w:i/>
          <w:sz w:val="26"/>
        </w:rPr>
        <w:t>Makes</w:t>
      </w:r>
      <w:r>
        <w:rPr>
          <w:i/>
          <w:spacing w:val="-4"/>
          <w:sz w:val="26"/>
        </w:rPr>
        <w:t> </w:t>
      </w:r>
      <w:r>
        <w:rPr>
          <w:i/>
          <w:sz w:val="26"/>
        </w:rPr>
        <w:t>Them</w:t>
      </w:r>
      <w:r>
        <w:rPr>
          <w:i/>
          <w:spacing w:val="-3"/>
          <w:sz w:val="26"/>
        </w:rPr>
        <w:t> </w:t>
      </w:r>
      <w:r>
        <w:rPr>
          <w:i/>
          <w:sz w:val="26"/>
        </w:rPr>
        <w:t>and</w:t>
      </w:r>
      <w:r>
        <w:rPr>
          <w:i/>
          <w:spacing w:val="-3"/>
          <w:sz w:val="26"/>
        </w:rPr>
        <w:t> </w:t>
      </w:r>
      <w:r>
        <w:rPr>
          <w:i/>
          <w:sz w:val="26"/>
        </w:rPr>
        <w:t>How</w:t>
      </w:r>
      <w:r>
        <w:rPr>
          <w:i/>
          <w:spacing w:val="-3"/>
          <w:sz w:val="26"/>
        </w:rPr>
        <w:t> </w:t>
      </w:r>
      <w:r>
        <w:rPr>
          <w:i/>
          <w:sz w:val="26"/>
        </w:rPr>
        <w:t>to</w:t>
      </w:r>
      <w:r>
        <w:rPr>
          <w:i/>
          <w:spacing w:val="-3"/>
          <w:sz w:val="26"/>
        </w:rPr>
        <w:t> </w:t>
      </w:r>
      <w:r>
        <w:rPr>
          <w:i/>
          <w:sz w:val="26"/>
        </w:rPr>
        <w:t>Become One</w:t>
      </w:r>
      <w:r>
        <w:rPr>
          <w:sz w:val="26"/>
        </w:rPr>
        <w:t>. London: Routledge.</w:t>
      </w:r>
    </w:p>
    <w:p>
      <w:pPr>
        <w:spacing w:before="200"/>
        <w:ind w:left="820" w:right="0" w:firstLine="0"/>
        <w:jc w:val="left"/>
        <w:rPr>
          <w:sz w:val="26"/>
        </w:rPr>
      </w:pPr>
      <w:r>
        <w:rPr>
          <w:sz w:val="26"/>
        </w:rPr>
        <w:t>Hussey,</w:t>
      </w:r>
      <w:r>
        <w:rPr>
          <w:spacing w:val="-4"/>
          <w:sz w:val="26"/>
        </w:rPr>
        <w:t> </w:t>
      </w:r>
      <w:r>
        <w:rPr>
          <w:sz w:val="26"/>
        </w:rPr>
        <w:t>D.</w:t>
      </w:r>
      <w:r>
        <w:rPr>
          <w:spacing w:val="-4"/>
          <w:sz w:val="26"/>
        </w:rPr>
        <w:t> </w:t>
      </w:r>
      <w:r>
        <w:rPr>
          <w:sz w:val="26"/>
        </w:rPr>
        <w:t>(2000).</w:t>
      </w:r>
      <w:r>
        <w:rPr>
          <w:spacing w:val="-2"/>
          <w:sz w:val="26"/>
        </w:rPr>
        <w:t> </w:t>
      </w:r>
      <w:r>
        <w:rPr>
          <w:i/>
          <w:sz w:val="26"/>
        </w:rPr>
        <w:t>How</w:t>
      </w:r>
      <w:r>
        <w:rPr>
          <w:i/>
          <w:spacing w:val="-1"/>
          <w:sz w:val="26"/>
        </w:rPr>
        <w:t> </w:t>
      </w:r>
      <w:r>
        <w:rPr>
          <w:i/>
          <w:sz w:val="26"/>
        </w:rPr>
        <w:t>To</w:t>
      </w:r>
      <w:r>
        <w:rPr>
          <w:i/>
          <w:spacing w:val="-2"/>
          <w:sz w:val="26"/>
        </w:rPr>
        <w:t> </w:t>
      </w:r>
      <w:r>
        <w:rPr>
          <w:i/>
          <w:sz w:val="26"/>
        </w:rPr>
        <w:t>Manage</w:t>
      </w:r>
      <w:r>
        <w:rPr>
          <w:i/>
          <w:spacing w:val="-2"/>
          <w:sz w:val="26"/>
        </w:rPr>
        <w:t> </w:t>
      </w:r>
      <w:r>
        <w:rPr>
          <w:i/>
          <w:sz w:val="26"/>
        </w:rPr>
        <w:t>Organisational</w:t>
      </w:r>
      <w:r>
        <w:rPr>
          <w:i/>
          <w:spacing w:val="-1"/>
          <w:sz w:val="26"/>
        </w:rPr>
        <w:t> </w:t>
      </w:r>
      <w:r>
        <w:rPr>
          <w:i/>
          <w:sz w:val="26"/>
        </w:rPr>
        <w:t>Change</w:t>
      </w:r>
      <w:r>
        <w:rPr>
          <w:sz w:val="26"/>
        </w:rPr>
        <w:t>.</w:t>
      </w:r>
      <w:r>
        <w:rPr>
          <w:spacing w:val="-2"/>
          <w:sz w:val="26"/>
        </w:rPr>
        <w:t> </w:t>
      </w:r>
      <w:r>
        <w:rPr>
          <w:sz w:val="26"/>
        </w:rPr>
        <w:t>London:</w:t>
      </w:r>
      <w:r>
        <w:rPr>
          <w:spacing w:val="-4"/>
          <w:sz w:val="26"/>
        </w:rPr>
        <w:t> </w:t>
      </w:r>
      <w:r>
        <w:rPr>
          <w:sz w:val="26"/>
        </w:rPr>
        <w:t>Kogan</w:t>
      </w:r>
      <w:r>
        <w:rPr>
          <w:spacing w:val="-2"/>
          <w:sz w:val="26"/>
        </w:rPr>
        <w:t> Pages</w:t>
      </w:r>
    </w:p>
    <w:p>
      <w:pPr>
        <w:pStyle w:val="BodyText"/>
        <w:spacing w:before="51"/>
        <w:jc w:val="left"/>
      </w:pPr>
    </w:p>
    <w:p>
      <w:pPr>
        <w:spacing w:line="360" w:lineRule="auto" w:before="0"/>
        <w:ind w:left="1540" w:right="1019" w:hanging="721"/>
        <w:jc w:val="left"/>
        <w:rPr>
          <w:sz w:val="26"/>
        </w:rPr>
      </w:pPr>
      <w:r>
        <w:rPr>
          <w:sz w:val="26"/>
        </w:rPr>
        <w:t>Huy,</w:t>
      </w:r>
      <w:r>
        <w:rPr>
          <w:spacing w:val="80"/>
          <w:sz w:val="26"/>
        </w:rPr>
        <w:t> </w:t>
      </w:r>
      <w:r>
        <w:rPr>
          <w:sz w:val="26"/>
        </w:rPr>
        <w:t>O.N.</w:t>
      </w:r>
      <w:r>
        <w:rPr>
          <w:spacing w:val="80"/>
          <w:sz w:val="26"/>
        </w:rPr>
        <w:t> </w:t>
      </w:r>
      <w:r>
        <w:rPr>
          <w:sz w:val="26"/>
        </w:rPr>
        <w:t>(2002).</w:t>
      </w:r>
      <w:r>
        <w:rPr>
          <w:spacing w:val="80"/>
          <w:sz w:val="26"/>
        </w:rPr>
        <w:t> </w:t>
      </w:r>
      <w:r>
        <w:rPr>
          <w:sz w:val="26"/>
        </w:rPr>
        <w:t>Emotional</w:t>
      </w:r>
      <w:r>
        <w:rPr>
          <w:spacing w:val="80"/>
          <w:sz w:val="26"/>
        </w:rPr>
        <w:t> </w:t>
      </w:r>
      <w:r>
        <w:rPr>
          <w:sz w:val="26"/>
        </w:rPr>
        <w:t>Balancing</w:t>
      </w:r>
      <w:r>
        <w:rPr>
          <w:spacing w:val="80"/>
          <w:sz w:val="26"/>
        </w:rPr>
        <w:t> </w:t>
      </w:r>
      <w:r>
        <w:rPr>
          <w:sz w:val="26"/>
        </w:rPr>
        <w:t>of</w:t>
      </w:r>
      <w:r>
        <w:rPr>
          <w:spacing w:val="80"/>
          <w:sz w:val="26"/>
        </w:rPr>
        <w:t> </w:t>
      </w:r>
      <w:r>
        <w:rPr>
          <w:sz w:val="26"/>
        </w:rPr>
        <w:t>Organisational</w:t>
      </w:r>
      <w:r>
        <w:rPr>
          <w:spacing w:val="80"/>
          <w:sz w:val="26"/>
        </w:rPr>
        <w:t> </w:t>
      </w:r>
      <w:r>
        <w:rPr>
          <w:sz w:val="26"/>
        </w:rPr>
        <w:t>Continuity</w:t>
      </w:r>
      <w:r>
        <w:rPr>
          <w:spacing w:val="80"/>
          <w:sz w:val="26"/>
        </w:rPr>
        <w:t> </w:t>
      </w:r>
      <w:r>
        <w:rPr>
          <w:sz w:val="26"/>
        </w:rPr>
        <w:t>and</w:t>
      </w:r>
      <w:r>
        <w:rPr>
          <w:spacing w:val="80"/>
          <w:sz w:val="26"/>
        </w:rPr>
        <w:t> </w:t>
      </w:r>
      <w:r>
        <w:rPr>
          <w:sz w:val="26"/>
        </w:rPr>
        <w:t>Radical Change.</w:t>
      </w:r>
      <w:r>
        <w:rPr>
          <w:spacing w:val="40"/>
          <w:sz w:val="26"/>
        </w:rPr>
        <w:t> </w:t>
      </w:r>
      <w:r>
        <w:rPr>
          <w:i/>
          <w:sz w:val="26"/>
        </w:rPr>
        <w:t>Administrative Science Quarterly</w:t>
      </w:r>
      <w:r>
        <w:rPr>
          <w:sz w:val="26"/>
        </w:rPr>
        <w:t>, 47, 31-69.</w:t>
      </w:r>
    </w:p>
    <w:p>
      <w:pPr>
        <w:pStyle w:val="BodyText"/>
        <w:spacing w:before="200"/>
        <w:ind w:left="820"/>
        <w:jc w:val="left"/>
      </w:pPr>
      <w:r>
        <w:rPr/>
        <w:t>Huy,O.N.</w:t>
      </w:r>
      <w:r>
        <w:rPr>
          <w:spacing w:val="13"/>
        </w:rPr>
        <w:t> </w:t>
      </w:r>
      <w:r>
        <w:rPr/>
        <w:t>(2002).</w:t>
      </w:r>
      <w:r>
        <w:rPr>
          <w:spacing w:val="16"/>
        </w:rPr>
        <w:t> </w:t>
      </w:r>
      <w:r>
        <w:rPr/>
        <w:t>Emotional</w:t>
      </w:r>
      <w:r>
        <w:rPr>
          <w:spacing w:val="15"/>
        </w:rPr>
        <w:t> </w:t>
      </w:r>
      <w:r>
        <w:rPr/>
        <w:t>balancing</w:t>
      </w:r>
      <w:r>
        <w:rPr>
          <w:spacing w:val="16"/>
        </w:rPr>
        <w:t> </w:t>
      </w:r>
      <w:r>
        <w:rPr/>
        <w:t>of</w:t>
      </w:r>
      <w:r>
        <w:rPr>
          <w:spacing w:val="17"/>
        </w:rPr>
        <w:t> </w:t>
      </w:r>
      <w:r>
        <w:rPr/>
        <w:t>Organisational</w:t>
      </w:r>
      <w:r>
        <w:rPr>
          <w:spacing w:val="16"/>
        </w:rPr>
        <w:t> </w:t>
      </w:r>
      <w:r>
        <w:rPr/>
        <w:t>continuity</w:t>
      </w:r>
      <w:r>
        <w:rPr>
          <w:spacing w:val="15"/>
        </w:rPr>
        <w:t> </w:t>
      </w:r>
      <w:r>
        <w:rPr/>
        <w:t>and</w:t>
      </w:r>
      <w:r>
        <w:rPr>
          <w:spacing w:val="17"/>
        </w:rPr>
        <w:t> </w:t>
      </w:r>
      <w:r>
        <w:rPr/>
        <w:t>radical</w:t>
      </w:r>
      <w:r>
        <w:rPr>
          <w:spacing w:val="16"/>
        </w:rPr>
        <w:t> </w:t>
      </w:r>
      <w:r>
        <w:rPr>
          <w:spacing w:val="-2"/>
        </w:rPr>
        <w:t>change”</w:t>
      </w:r>
    </w:p>
    <w:p>
      <w:pPr>
        <w:spacing w:before="150"/>
        <w:ind w:left="1540" w:right="0" w:firstLine="0"/>
        <w:jc w:val="left"/>
        <w:rPr>
          <w:sz w:val="26"/>
        </w:rPr>
      </w:pPr>
      <w:r>
        <w:rPr>
          <w:i/>
          <w:sz w:val="26"/>
        </w:rPr>
        <w:t>Administrative</w:t>
      </w:r>
      <w:r>
        <w:rPr>
          <w:i/>
          <w:spacing w:val="-6"/>
          <w:sz w:val="26"/>
        </w:rPr>
        <w:t> </w:t>
      </w:r>
      <w:r>
        <w:rPr>
          <w:i/>
          <w:sz w:val="26"/>
        </w:rPr>
        <w:t>science</w:t>
      </w:r>
      <w:r>
        <w:rPr>
          <w:i/>
          <w:spacing w:val="-4"/>
          <w:sz w:val="26"/>
        </w:rPr>
        <w:t> </w:t>
      </w:r>
      <w:r>
        <w:rPr>
          <w:i/>
          <w:sz w:val="26"/>
        </w:rPr>
        <w:t>quarterly</w:t>
      </w:r>
      <w:r>
        <w:rPr>
          <w:sz w:val="26"/>
        </w:rPr>
        <w:t>,47,</w:t>
      </w:r>
      <w:r>
        <w:rPr>
          <w:spacing w:val="-4"/>
          <w:sz w:val="26"/>
        </w:rPr>
        <w:t> </w:t>
      </w:r>
      <w:r>
        <w:rPr>
          <w:sz w:val="26"/>
        </w:rPr>
        <w:t>31-</w:t>
      </w:r>
      <w:r>
        <w:rPr>
          <w:spacing w:val="-5"/>
          <w:sz w:val="26"/>
        </w:rPr>
        <w:t>69.</w:t>
      </w:r>
    </w:p>
    <w:p>
      <w:pPr>
        <w:pStyle w:val="BodyText"/>
        <w:spacing w:before="50"/>
        <w:jc w:val="left"/>
      </w:pPr>
    </w:p>
    <w:p>
      <w:pPr>
        <w:spacing w:line="360" w:lineRule="auto" w:before="0"/>
        <w:ind w:left="1540" w:right="1019" w:hanging="721"/>
        <w:jc w:val="left"/>
        <w:rPr>
          <w:sz w:val="26"/>
        </w:rPr>
      </w:pPr>
      <w:r>
        <w:rPr>
          <w:sz w:val="26"/>
        </w:rPr>
        <w:t>Ilesanmi,O.A. (2011). The impact of strategic planning on the performance of Nigerian</w:t>
      </w:r>
      <w:r>
        <w:rPr>
          <w:spacing w:val="80"/>
          <w:sz w:val="26"/>
        </w:rPr>
        <w:t> </w:t>
      </w:r>
      <w:r>
        <w:rPr>
          <w:sz w:val="26"/>
        </w:rPr>
        <w:t>banks. </w:t>
      </w:r>
      <w:r>
        <w:rPr>
          <w:i/>
          <w:sz w:val="26"/>
        </w:rPr>
        <w:t>European journal of scientific research</w:t>
      </w:r>
      <w:r>
        <w:rPr>
          <w:sz w:val="26"/>
        </w:rPr>
        <w:t>. 65(1), 131-143</w:t>
      </w:r>
    </w:p>
    <w:p>
      <w:pPr>
        <w:pStyle w:val="BodyText"/>
        <w:spacing w:before="200"/>
        <w:ind w:left="820"/>
        <w:jc w:val="left"/>
      </w:pPr>
      <w:r>
        <w:rPr/>
        <w:t>Ingram,</w:t>
      </w:r>
      <w:r>
        <w:rPr>
          <w:spacing w:val="55"/>
        </w:rPr>
        <w:t> </w:t>
      </w:r>
      <w:r>
        <w:rPr/>
        <w:t>P.</w:t>
      </w:r>
      <w:r>
        <w:rPr>
          <w:spacing w:val="58"/>
        </w:rPr>
        <w:t> </w:t>
      </w:r>
      <w:r>
        <w:rPr/>
        <w:t>D.</w:t>
      </w:r>
      <w:r>
        <w:rPr>
          <w:spacing w:val="58"/>
        </w:rPr>
        <w:t> </w:t>
      </w:r>
      <w:r>
        <w:rPr/>
        <w:t>(2005).</w:t>
      </w:r>
      <w:r>
        <w:rPr>
          <w:spacing w:val="58"/>
        </w:rPr>
        <w:t> </w:t>
      </w:r>
      <w:r>
        <w:rPr/>
        <w:t>A</w:t>
      </w:r>
      <w:r>
        <w:rPr>
          <w:spacing w:val="59"/>
        </w:rPr>
        <w:t> </w:t>
      </w:r>
      <w:r>
        <w:rPr/>
        <w:t>Snapshot</w:t>
      </w:r>
      <w:r>
        <w:rPr>
          <w:spacing w:val="56"/>
        </w:rPr>
        <w:t> </w:t>
      </w:r>
      <w:r>
        <w:rPr/>
        <w:t>of</w:t>
      </w:r>
      <w:r>
        <w:rPr>
          <w:spacing w:val="58"/>
        </w:rPr>
        <w:t> </w:t>
      </w:r>
      <w:r>
        <w:rPr/>
        <w:t>the</w:t>
      </w:r>
      <w:r>
        <w:rPr>
          <w:spacing w:val="58"/>
        </w:rPr>
        <w:t> </w:t>
      </w:r>
      <w:r>
        <w:rPr/>
        <w:t>Change</w:t>
      </w:r>
      <w:r>
        <w:rPr>
          <w:spacing w:val="57"/>
        </w:rPr>
        <w:t> </w:t>
      </w:r>
      <w:r>
        <w:rPr/>
        <w:t>Agent</w:t>
      </w:r>
      <w:r>
        <w:rPr>
          <w:spacing w:val="58"/>
        </w:rPr>
        <w:t> </w:t>
      </w:r>
      <w:r>
        <w:rPr/>
        <w:t>State</w:t>
      </w:r>
      <w:r>
        <w:rPr>
          <w:spacing w:val="58"/>
        </w:rPr>
        <w:t> </w:t>
      </w:r>
      <w:r>
        <w:rPr/>
        <w:t>for</w:t>
      </w:r>
      <w:r>
        <w:rPr>
          <w:spacing w:val="58"/>
        </w:rPr>
        <w:t> </w:t>
      </w:r>
      <w:r>
        <w:rPr/>
        <w:t>Diversity</w:t>
      </w:r>
      <w:r>
        <w:rPr>
          <w:spacing w:val="59"/>
        </w:rPr>
        <w:t> </w:t>
      </w:r>
      <w:r>
        <w:rPr>
          <w:spacing w:val="-2"/>
        </w:rPr>
        <w:t>Project.</w:t>
      </w:r>
    </w:p>
    <w:p>
      <w:pPr>
        <w:spacing w:before="150"/>
        <w:ind w:left="1540" w:right="0" w:firstLine="0"/>
        <w:jc w:val="left"/>
        <w:rPr>
          <w:sz w:val="26"/>
        </w:rPr>
      </w:pPr>
      <w:r>
        <w:rPr>
          <w:i/>
          <w:sz w:val="26"/>
        </w:rPr>
        <w:t>Journal</w:t>
      </w:r>
      <w:r>
        <w:rPr>
          <w:i/>
          <w:spacing w:val="-5"/>
          <w:sz w:val="26"/>
        </w:rPr>
        <w:t> </w:t>
      </w:r>
      <w:r>
        <w:rPr>
          <w:i/>
          <w:sz w:val="26"/>
        </w:rPr>
        <w:t>of</w:t>
      </w:r>
      <w:r>
        <w:rPr>
          <w:i/>
          <w:spacing w:val="-1"/>
          <w:sz w:val="26"/>
        </w:rPr>
        <w:t> </w:t>
      </w:r>
      <w:r>
        <w:rPr>
          <w:i/>
          <w:sz w:val="26"/>
        </w:rPr>
        <w:t>Extension</w:t>
      </w:r>
      <w:r>
        <w:rPr>
          <w:sz w:val="26"/>
        </w:rPr>
        <w:t>,</w:t>
      </w:r>
      <w:r>
        <w:rPr>
          <w:spacing w:val="-2"/>
          <w:sz w:val="26"/>
        </w:rPr>
        <w:t> </w:t>
      </w:r>
      <w:hyperlink r:id="rId35">
        <w:r>
          <w:rPr>
            <w:i/>
            <w:spacing w:val="-2"/>
            <w:sz w:val="26"/>
            <w:u w:val="single"/>
          </w:rPr>
          <w:t>Http://Www.Joe.Org/</w:t>
        </w:r>
        <w:r>
          <w:rPr>
            <w:spacing w:val="-2"/>
            <w:sz w:val="26"/>
            <w:u w:val="single"/>
          </w:rPr>
          <w:t>Joe</w:t>
        </w:r>
      </w:hyperlink>
    </w:p>
    <w:p>
      <w:pPr>
        <w:pStyle w:val="BodyText"/>
        <w:spacing w:before="50"/>
        <w:jc w:val="left"/>
      </w:pPr>
    </w:p>
    <w:p>
      <w:pPr>
        <w:pStyle w:val="BodyText"/>
        <w:spacing w:line="360" w:lineRule="auto"/>
        <w:ind w:left="1540" w:right="1019" w:hanging="721"/>
        <w:jc w:val="left"/>
      </w:pPr>
      <w:r>
        <w:rPr/>
        <w:t>Isern,</w:t>
      </w:r>
      <w:r>
        <w:rPr>
          <w:spacing w:val="72"/>
        </w:rPr>
        <w:t> </w:t>
      </w:r>
      <w:r>
        <w:rPr/>
        <w:t>J.,</w:t>
      </w:r>
      <w:r>
        <w:rPr>
          <w:spacing w:val="73"/>
        </w:rPr>
        <w:t> </w:t>
      </w:r>
      <w:r>
        <w:rPr/>
        <w:t>&amp;</w:t>
      </w:r>
      <w:r>
        <w:rPr>
          <w:spacing w:val="73"/>
        </w:rPr>
        <w:t> </w:t>
      </w:r>
      <w:r>
        <w:rPr/>
        <w:t>Pung,</w:t>
      </w:r>
      <w:r>
        <w:rPr>
          <w:spacing w:val="72"/>
        </w:rPr>
        <w:t> </w:t>
      </w:r>
      <w:r>
        <w:rPr/>
        <w:t>C.</w:t>
      </w:r>
      <w:r>
        <w:rPr>
          <w:spacing w:val="73"/>
        </w:rPr>
        <w:t> </w:t>
      </w:r>
      <w:r>
        <w:rPr/>
        <w:t>(2006).</w:t>
      </w:r>
      <w:r>
        <w:rPr>
          <w:spacing w:val="72"/>
        </w:rPr>
        <w:t> </w:t>
      </w:r>
      <w:r>
        <w:rPr/>
        <w:t>Organizing</w:t>
      </w:r>
      <w:r>
        <w:rPr>
          <w:spacing w:val="73"/>
        </w:rPr>
        <w:t> </w:t>
      </w:r>
      <w:r>
        <w:rPr/>
        <w:t>for</w:t>
      </w:r>
      <w:r>
        <w:rPr>
          <w:spacing w:val="72"/>
        </w:rPr>
        <w:t> </w:t>
      </w:r>
      <w:r>
        <w:rPr/>
        <w:t>Successful</w:t>
      </w:r>
      <w:r>
        <w:rPr>
          <w:spacing w:val="73"/>
        </w:rPr>
        <w:t> </w:t>
      </w:r>
      <w:r>
        <w:rPr/>
        <w:t>Change</w:t>
      </w:r>
      <w:r>
        <w:rPr>
          <w:spacing w:val="71"/>
        </w:rPr>
        <w:t> </w:t>
      </w:r>
      <w:r>
        <w:rPr/>
        <w:t>Management.</w:t>
      </w:r>
      <w:r>
        <w:rPr>
          <w:spacing w:val="77"/>
        </w:rPr>
        <w:t> </w:t>
      </w:r>
      <w:r>
        <w:rPr>
          <w:i/>
        </w:rPr>
        <w:t>The Mckinsey Quarterly</w:t>
      </w:r>
      <w:r>
        <w:rPr/>
        <w:t>, June, 16-25.</w:t>
      </w:r>
    </w:p>
    <w:p>
      <w:pPr>
        <w:pStyle w:val="BodyText"/>
        <w:spacing w:line="360" w:lineRule="auto" w:before="200"/>
        <w:ind w:left="1540" w:right="1019" w:hanging="721"/>
        <w:jc w:val="left"/>
      </w:pPr>
      <w:r>
        <w:rPr/>
        <w:t>Isern,</w:t>
      </w:r>
      <w:r>
        <w:rPr>
          <w:spacing w:val="80"/>
        </w:rPr>
        <w:t> </w:t>
      </w:r>
      <w:r>
        <w:rPr/>
        <w:t>J.,&amp;</w:t>
      </w:r>
      <w:r>
        <w:rPr>
          <w:spacing w:val="80"/>
        </w:rPr>
        <w:t> </w:t>
      </w:r>
      <w:r>
        <w:rPr/>
        <w:t>Pung,</w:t>
      </w:r>
      <w:r>
        <w:rPr>
          <w:spacing w:val="80"/>
        </w:rPr>
        <w:t> </w:t>
      </w:r>
      <w:r>
        <w:rPr/>
        <w:t>C.</w:t>
      </w:r>
      <w:r>
        <w:rPr>
          <w:spacing w:val="80"/>
        </w:rPr>
        <w:t> </w:t>
      </w:r>
      <w:r>
        <w:rPr/>
        <w:t>(2006).</w:t>
      </w:r>
      <w:r>
        <w:rPr>
          <w:spacing w:val="80"/>
        </w:rPr>
        <w:t> </w:t>
      </w:r>
      <w:r>
        <w:rPr/>
        <w:t>Organizing</w:t>
      </w:r>
      <w:r>
        <w:rPr>
          <w:spacing w:val="80"/>
        </w:rPr>
        <w:t> </w:t>
      </w:r>
      <w:r>
        <w:rPr/>
        <w:t>For</w:t>
      </w:r>
      <w:r>
        <w:rPr>
          <w:spacing w:val="80"/>
        </w:rPr>
        <w:t> </w:t>
      </w:r>
      <w:r>
        <w:rPr/>
        <w:t>Successful</w:t>
      </w:r>
      <w:r>
        <w:rPr>
          <w:spacing w:val="80"/>
        </w:rPr>
        <w:t> </w:t>
      </w:r>
      <w:r>
        <w:rPr/>
        <w:t>Change</w:t>
      </w:r>
      <w:r>
        <w:rPr>
          <w:spacing w:val="80"/>
        </w:rPr>
        <w:t> </w:t>
      </w:r>
      <w:r>
        <w:rPr/>
        <w:t>Management.</w:t>
      </w:r>
      <w:r>
        <w:rPr>
          <w:spacing w:val="80"/>
        </w:rPr>
        <w:t> </w:t>
      </w:r>
      <w:r>
        <w:rPr/>
        <w:t>A</w:t>
      </w:r>
      <w:r>
        <w:rPr>
          <w:spacing w:val="40"/>
        </w:rPr>
        <w:t> </w:t>
      </w:r>
      <w:r>
        <w:rPr/>
        <w:t>Mckinsey</w:t>
      </w:r>
      <w:r>
        <w:rPr>
          <w:spacing w:val="40"/>
        </w:rPr>
        <w:t> </w:t>
      </w:r>
      <w:r>
        <w:rPr/>
        <w:t>Global Survey . </w:t>
      </w:r>
      <w:r>
        <w:rPr>
          <w:i/>
        </w:rPr>
        <w:t>The Mckinsey Quarterly, </w:t>
      </w:r>
      <w:r>
        <w:rPr/>
        <w:t>46-58.</w:t>
      </w:r>
    </w:p>
    <w:p>
      <w:pPr>
        <w:pStyle w:val="BodyText"/>
        <w:tabs>
          <w:tab w:pos="1665" w:val="left" w:leader="none"/>
          <w:tab w:pos="2120" w:val="left" w:leader="none"/>
          <w:tab w:pos="3124" w:val="left" w:leader="none"/>
          <w:tab w:pos="4469" w:val="left" w:leader="none"/>
          <w:tab w:pos="6057" w:val="left" w:leader="none"/>
          <w:tab w:pos="7920" w:val="left" w:leader="none"/>
          <w:tab w:pos="8888" w:val="left" w:leader="none"/>
          <w:tab w:pos="9337" w:val="left" w:leader="none"/>
        </w:tabs>
        <w:spacing w:before="200"/>
        <w:ind w:left="820"/>
        <w:jc w:val="left"/>
      </w:pPr>
      <w:r>
        <w:rPr>
          <w:spacing w:val="-2"/>
        </w:rPr>
        <w:t>Iyayi,</w:t>
      </w:r>
      <w:r>
        <w:rPr/>
        <w:tab/>
      </w:r>
      <w:r>
        <w:rPr>
          <w:spacing w:val="-5"/>
        </w:rPr>
        <w:t>F.</w:t>
      </w:r>
      <w:r>
        <w:rPr/>
        <w:tab/>
      </w:r>
      <w:r>
        <w:rPr>
          <w:spacing w:val="-2"/>
        </w:rPr>
        <w:t>(2000).</w:t>
      </w:r>
      <w:r>
        <w:rPr/>
        <w:tab/>
      </w:r>
      <w:r>
        <w:rPr>
          <w:spacing w:val="-2"/>
        </w:rPr>
        <w:t>Sustaining</w:t>
      </w:r>
      <w:r>
        <w:rPr/>
        <w:tab/>
      </w:r>
      <w:r>
        <w:rPr>
          <w:spacing w:val="-2"/>
        </w:rPr>
        <w:t>Organisation</w:t>
      </w:r>
      <w:r>
        <w:rPr/>
        <w:tab/>
      </w:r>
      <w:r>
        <w:rPr>
          <w:spacing w:val="-2"/>
        </w:rPr>
        <w:t>Transformation</w:t>
      </w:r>
      <w:r>
        <w:rPr/>
        <w:tab/>
      </w:r>
      <w:r>
        <w:rPr>
          <w:spacing w:val="-2"/>
        </w:rPr>
        <w:t>Efforts</w:t>
      </w:r>
      <w:r>
        <w:rPr/>
        <w:tab/>
      </w:r>
      <w:r>
        <w:rPr>
          <w:spacing w:val="-5"/>
        </w:rPr>
        <w:t>in</w:t>
      </w:r>
      <w:r>
        <w:rPr/>
        <w:tab/>
      </w:r>
      <w:r>
        <w:rPr>
          <w:spacing w:val="-2"/>
        </w:rPr>
        <w:t>Nigeria.</w:t>
      </w:r>
    </w:p>
    <w:p>
      <w:pPr>
        <w:spacing w:before="149"/>
        <w:ind w:left="1540" w:right="0" w:firstLine="0"/>
        <w:jc w:val="left"/>
        <w:rPr>
          <w:sz w:val="26"/>
        </w:rPr>
      </w:pPr>
      <w:r>
        <w:rPr>
          <w:i/>
          <w:sz w:val="26"/>
        </w:rPr>
        <w:t>Management</w:t>
      </w:r>
      <w:r>
        <w:rPr>
          <w:i/>
          <w:spacing w:val="-2"/>
          <w:sz w:val="26"/>
        </w:rPr>
        <w:t> </w:t>
      </w:r>
      <w:r>
        <w:rPr>
          <w:i/>
          <w:sz w:val="26"/>
        </w:rPr>
        <w:t>Review,</w:t>
      </w:r>
      <w:r>
        <w:rPr>
          <w:i/>
          <w:spacing w:val="-3"/>
          <w:sz w:val="26"/>
        </w:rPr>
        <w:t> </w:t>
      </w:r>
      <w:r>
        <w:rPr>
          <w:sz w:val="26"/>
        </w:rPr>
        <w:t>Vol.</w:t>
      </w:r>
      <w:r>
        <w:rPr>
          <w:spacing w:val="-3"/>
          <w:sz w:val="26"/>
        </w:rPr>
        <w:t> </w:t>
      </w:r>
      <w:r>
        <w:rPr>
          <w:sz w:val="26"/>
        </w:rPr>
        <w:t>11</w:t>
      </w:r>
      <w:r>
        <w:rPr>
          <w:spacing w:val="-2"/>
          <w:sz w:val="26"/>
        </w:rPr>
        <w:t> </w:t>
      </w:r>
      <w:r>
        <w:rPr>
          <w:sz w:val="26"/>
        </w:rPr>
        <w:t>(1-7),</w:t>
      </w:r>
      <w:r>
        <w:rPr>
          <w:spacing w:val="-1"/>
          <w:sz w:val="26"/>
        </w:rPr>
        <w:t> </w:t>
      </w:r>
      <w:r>
        <w:rPr>
          <w:sz w:val="26"/>
        </w:rPr>
        <w:t>777-</w:t>
      </w:r>
      <w:r>
        <w:rPr>
          <w:spacing w:val="-4"/>
          <w:sz w:val="26"/>
        </w:rPr>
        <w:t>792.</w:t>
      </w:r>
    </w:p>
    <w:p>
      <w:pPr>
        <w:spacing w:after="0"/>
        <w:jc w:val="left"/>
        <w:rPr>
          <w:sz w:val="26"/>
        </w:rPr>
        <w:sectPr>
          <w:pgSz w:w="12240" w:h="15840"/>
          <w:pgMar w:header="0" w:footer="1064" w:top="1360" w:bottom="1260" w:left="620" w:right="420"/>
        </w:sectPr>
      </w:pPr>
    </w:p>
    <w:p>
      <w:pPr>
        <w:spacing w:line="360" w:lineRule="auto" w:before="76"/>
        <w:ind w:left="1540" w:right="1017" w:hanging="721"/>
        <w:jc w:val="both"/>
        <w:rPr>
          <w:sz w:val="26"/>
        </w:rPr>
      </w:pPr>
      <w:r>
        <w:rPr>
          <w:sz w:val="26"/>
        </w:rPr>
        <w:t>Iyayi, F. (2000). Sustaining Organisation Transformation Efforts. </w:t>
      </w:r>
      <w:r>
        <w:rPr>
          <w:i/>
          <w:sz w:val="26"/>
        </w:rPr>
        <w:t>Nigerian Management Review,</w:t>
      </w:r>
      <w:r>
        <w:rPr>
          <w:sz w:val="26"/>
        </w:rPr>
        <w:t>. 11( 1-7), 777-792.</w:t>
      </w:r>
    </w:p>
    <w:p>
      <w:pPr>
        <w:pStyle w:val="BodyText"/>
        <w:spacing w:line="360" w:lineRule="auto" w:before="200"/>
        <w:ind w:left="1360" w:right="1015" w:hanging="541"/>
      </w:pPr>
      <w:r>
        <w:rPr/>
        <w:t>Jauch, L. R., Osborne, R. N., &amp; Gleusch, D. (1980). Short – Term Financial Success in Large</w:t>
      </w:r>
      <w:r>
        <w:rPr>
          <w:spacing w:val="80"/>
        </w:rPr>
        <w:t> </w:t>
      </w:r>
      <w:r>
        <w:rPr/>
        <w:t>Business Organisations: The environment – strategy connection.</w:t>
      </w:r>
      <w:r>
        <w:rPr>
          <w:spacing w:val="40"/>
        </w:rPr>
        <w:t> </w:t>
      </w:r>
      <w:r>
        <w:rPr>
          <w:i/>
        </w:rPr>
        <w:t>Strategic Management Journal, </w:t>
      </w:r>
      <w:r>
        <w:rPr/>
        <w:t>1, 49-63.</w:t>
      </w:r>
    </w:p>
    <w:p>
      <w:pPr>
        <w:pStyle w:val="BodyText"/>
        <w:spacing w:line="360" w:lineRule="auto" w:before="200"/>
        <w:ind w:left="1540" w:right="1017" w:hanging="721"/>
      </w:pPr>
      <w:r>
        <w:rPr/>
        <w:t>Jeffery, A.B., (2005). Integrating Organisation Development and Six Sigma : Six sigma as</w:t>
      </w:r>
      <w:r>
        <w:rPr>
          <w:spacing w:val="-3"/>
        </w:rPr>
        <w:t> </w:t>
      </w:r>
      <w:r>
        <w:rPr/>
        <w:t>a</w:t>
      </w:r>
      <w:r>
        <w:rPr>
          <w:spacing w:val="40"/>
        </w:rPr>
        <w:t> </w:t>
      </w:r>
      <w:r>
        <w:rPr/>
        <w:t>process improvement intervention in action research” </w:t>
      </w:r>
      <w:r>
        <w:rPr>
          <w:i/>
        </w:rPr>
        <w:t>Organisational Development Journal</w:t>
      </w:r>
      <w:r>
        <w:rPr/>
        <w:t>, 23(4), 20-31.</w:t>
      </w:r>
    </w:p>
    <w:p>
      <w:pPr>
        <w:pStyle w:val="BodyText"/>
        <w:spacing w:line="360" w:lineRule="auto" w:before="200"/>
        <w:ind w:left="820" w:right="1019"/>
      </w:pPr>
      <w:r>
        <w:rPr/>
        <w:t>Jiang, J., Margulis, S., &amp; and Klein, G. (1997). IS downsizing survivor‟s career management</w:t>
      </w:r>
      <w:r>
        <w:rPr>
          <w:spacing w:val="40"/>
        </w:rPr>
        <w:t> </w:t>
      </w:r>
      <w:r>
        <w:rPr/>
        <w:t>attitudes. </w:t>
      </w:r>
      <w:r>
        <w:rPr>
          <w:i/>
        </w:rPr>
        <w:t>Computer Personnel,</w:t>
      </w:r>
      <w:r>
        <w:rPr>
          <w:i/>
          <w:spacing w:val="40"/>
        </w:rPr>
        <w:t> </w:t>
      </w:r>
      <w:r>
        <w:rPr/>
        <w:t>18(1), 3-15.</w:t>
      </w:r>
    </w:p>
    <w:p>
      <w:pPr>
        <w:spacing w:before="200"/>
        <w:ind w:left="820" w:right="0" w:firstLine="0"/>
        <w:jc w:val="both"/>
        <w:rPr>
          <w:sz w:val="26"/>
        </w:rPr>
      </w:pPr>
      <w:r>
        <w:rPr>
          <w:sz w:val="26"/>
        </w:rPr>
        <w:t>Jick,</w:t>
      </w:r>
      <w:r>
        <w:rPr>
          <w:spacing w:val="-4"/>
          <w:sz w:val="26"/>
        </w:rPr>
        <w:t> </w:t>
      </w:r>
      <w:r>
        <w:rPr>
          <w:sz w:val="26"/>
        </w:rPr>
        <w:t>T.</w:t>
      </w:r>
      <w:r>
        <w:rPr>
          <w:spacing w:val="-1"/>
          <w:sz w:val="26"/>
        </w:rPr>
        <w:t> </w:t>
      </w:r>
      <w:r>
        <w:rPr>
          <w:sz w:val="26"/>
        </w:rPr>
        <w:t>D.,</w:t>
      </w:r>
      <w:r>
        <w:rPr>
          <w:spacing w:val="-2"/>
          <w:sz w:val="26"/>
        </w:rPr>
        <w:t> </w:t>
      </w:r>
      <w:r>
        <w:rPr>
          <w:sz w:val="26"/>
        </w:rPr>
        <w:t>&amp;</w:t>
      </w:r>
      <w:r>
        <w:rPr>
          <w:spacing w:val="-1"/>
          <w:sz w:val="26"/>
        </w:rPr>
        <w:t> </w:t>
      </w:r>
      <w:r>
        <w:rPr>
          <w:sz w:val="26"/>
        </w:rPr>
        <w:t>Peiperl,</w:t>
      </w:r>
      <w:r>
        <w:rPr>
          <w:spacing w:val="-2"/>
          <w:sz w:val="26"/>
        </w:rPr>
        <w:t> </w:t>
      </w:r>
      <w:r>
        <w:rPr>
          <w:sz w:val="26"/>
        </w:rPr>
        <w:t>M.A.</w:t>
      </w:r>
      <w:r>
        <w:rPr>
          <w:spacing w:val="-1"/>
          <w:sz w:val="26"/>
        </w:rPr>
        <w:t> </w:t>
      </w:r>
      <w:r>
        <w:rPr>
          <w:sz w:val="26"/>
        </w:rPr>
        <w:t>(2003).</w:t>
      </w:r>
      <w:r>
        <w:rPr>
          <w:spacing w:val="-1"/>
          <w:sz w:val="26"/>
        </w:rPr>
        <w:t> </w:t>
      </w:r>
      <w:r>
        <w:rPr>
          <w:i/>
          <w:sz w:val="26"/>
        </w:rPr>
        <w:t>Managing</w:t>
      </w:r>
      <w:r>
        <w:rPr>
          <w:i/>
          <w:spacing w:val="30"/>
          <w:sz w:val="26"/>
        </w:rPr>
        <w:t>  </w:t>
      </w:r>
      <w:r>
        <w:rPr>
          <w:i/>
          <w:sz w:val="26"/>
        </w:rPr>
        <w:t>Changes</w:t>
      </w:r>
      <w:r>
        <w:rPr>
          <w:sz w:val="26"/>
        </w:rPr>
        <w:t>. Woodward</w:t>
      </w:r>
      <w:r>
        <w:rPr>
          <w:spacing w:val="-1"/>
          <w:sz w:val="26"/>
        </w:rPr>
        <w:t> </w:t>
      </w:r>
      <w:r>
        <w:rPr>
          <w:sz w:val="26"/>
        </w:rPr>
        <w:t>III</w:t>
      </w:r>
      <w:r>
        <w:rPr>
          <w:spacing w:val="-2"/>
          <w:sz w:val="26"/>
        </w:rPr>
        <w:t> ;Irwin.</w:t>
      </w:r>
    </w:p>
    <w:p>
      <w:pPr>
        <w:pStyle w:val="BodyText"/>
        <w:spacing w:before="50"/>
        <w:jc w:val="left"/>
      </w:pPr>
    </w:p>
    <w:p>
      <w:pPr>
        <w:pStyle w:val="BodyText"/>
        <w:spacing w:line="360" w:lineRule="auto"/>
        <w:ind w:left="1540" w:right="1017" w:hanging="721"/>
      </w:pPr>
      <w:r>
        <w:rPr/>
        <w:t>Jimmieson, N. L., Terry, D. J., &amp; Callan, V. (2004). A Longitudinal Study of Employee Adaptation of Organisational Change: The Role of Change-Related Information and Change- Related Self Efficiency.</w:t>
      </w:r>
      <w:r>
        <w:rPr>
          <w:spacing w:val="80"/>
        </w:rPr>
        <w:t> </w:t>
      </w:r>
      <w:r>
        <w:rPr>
          <w:i/>
        </w:rPr>
        <w:t>Journal of Occupational Health</w:t>
      </w:r>
      <w:r>
        <w:rPr>
          <w:i/>
          <w:spacing w:val="40"/>
        </w:rPr>
        <w:t> </w:t>
      </w:r>
      <w:r>
        <w:rPr>
          <w:i/>
        </w:rPr>
        <w:t>Psychology</w:t>
      </w:r>
      <w:r>
        <w:rPr/>
        <w:t>, 9, 11-27.</w:t>
      </w:r>
    </w:p>
    <w:p>
      <w:pPr>
        <w:spacing w:line="360" w:lineRule="auto" w:before="201"/>
        <w:ind w:left="1540" w:right="1019" w:hanging="721"/>
        <w:jc w:val="both"/>
        <w:rPr>
          <w:sz w:val="26"/>
        </w:rPr>
      </w:pPr>
      <w:r>
        <w:rPr>
          <w:sz w:val="26"/>
        </w:rPr>
        <w:t>Johnson, C.E. (2009). </w:t>
      </w:r>
      <w:r>
        <w:rPr>
          <w:i/>
          <w:sz w:val="26"/>
        </w:rPr>
        <w:t>Meeting the Ethical Challenges of Leadership: Casting Light or Shadow</w:t>
      </w:r>
      <w:r>
        <w:rPr>
          <w:sz w:val="26"/>
        </w:rPr>
        <w:t>. Thousand Oaks CA: Sage.</w:t>
      </w:r>
    </w:p>
    <w:p>
      <w:pPr>
        <w:pStyle w:val="BodyText"/>
        <w:spacing w:line="360" w:lineRule="auto" w:before="200"/>
        <w:ind w:left="1540" w:right="1016" w:hanging="721"/>
      </w:pPr>
      <w:r>
        <w:rPr/>
        <w:t>Johnson, G.,&amp; Leavitt, W. (2001). Building on Success: Transforming Organisations Through An Appropriate Inquiry. </w:t>
      </w:r>
      <w:r>
        <w:rPr>
          <w:i/>
        </w:rPr>
        <w:t>Public Personnel Management</w:t>
      </w:r>
      <w:r>
        <w:rPr/>
        <w:t>, 20 (1), 19-36.</w:t>
      </w:r>
    </w:p>
    <w:p>
      <w:pPr>
        <w:spacing w:line="360" w:lineRule="auto" w:before="200"/>
        <w:ind w:left="1540" w:right="1017" w:hanging="721"/>
        <w:jc w:val="both"/>
        <w:rPr>
          <w:sz w:val="26"/>
        </w:rPr>
      </w:pPr>
      <w:r>
        <w:rPr>
          <w:sz w:val="26"/>
        </w:rPr>
        <w:t>Jones, G.R. (2010). </w:t>
      </w:r>
      <w:r>
        <w:rPr>
          <w:i/>
          <w:sz w:val="26"/>
        </w:rPr>
        <w:t>Organisational Theory, Design and Change </w:t>
      </w:r>
      <w:r>
        <w:rPr>
          <w:sz w:val="26"/>
        </w:rPr>
        <w:t>(6th Ed). New Jersey: </w:t>
      </w:r>
      <w:r>
        <w:rPr>
          <w:spacing w:val="-2"/>
          <w:sz w:val="26"/>
        </w:rPr>
        <w:t>Prentice–Hall.</w:t>
      </w:r>
    </w:p>
    <w:p>
      <w:pPr>
        <w:spacing w:line="360" w:lineRule="auto" w:before="200"/>
        <w:ind w:left="1540" w:right="1017" w:hanging="721"/>
        <w:jc w:val="both"/>
        <w:rPr>
          <w:sz w:val="26"/>
        </w:rPr>
      </w:pPr>
      <w:r>
        <w:rPr>
          <w:sz w:val="26"/>
        </w:rPr>
        <w:t>Jones, R. &amp; Murray, N (2008) </w:t>
      </w:r>
      <w:r>
        <w:rPr>
          <w:i/>
          <w:sz w:val="26"/>
        </w:rPr>
        <w:t>Change, Strategy and Projects at Work</w:t>
      </w:r>
      <w:r>
        <w:rPr>
          <w:sz w:val="26"/>
        </w:rPr>
        <w:t>. Amsterdam Butterworth – Heinemann.</w:t>
      </w:r>
    </w:p>
    <w:p>
      <w:pPr>
        <w:spacing w:after="0" w:line="360" w:lineRule="auto"/>
        <w:jc w:val="both"/>
        <w:rPr>
          <w:sz w:val="26"/>
        </w:rPr>
        <w:sectPr>
          <w:pgSz w:w="12240" w:h="15840"/>
          <w:pgMar w:header="0" w:footer="1064" w:top="1360" w:bottom="1260" w:left="620" w:right="420"/>
        </w:sectPr>
      </w:pPr>
    </w:p>
    <w:p>
      <w:pPr>
        <w:spacing w:line="360" w:lineRule="auto" w:before="76"/>
        <w:ind w:left="1540" w:right="1018" w:hanging="721"/>
        <w:jc w:val="both"/>
        <w:rPr>
          <w:sz w:val="26"/>
        </w:rPr>
      </w:pPr>
      <w:r>
        <w:rPr>
          <w:sz w:val="26"/>
        </w:rPr>
        <w:t>Jones, R., &amp; Murray, N. (2008). </w:t>
      </w:r>
      <w:r>
        <w:rPr>
          <w:i/>
          <w:sz w:val="26"/>
        </w:rPr>
        <w:t>Change, Strategy and Projects at Work</w:t>
      </w:r>
      <w:r>
        <w:rPr>
          <w:sz w:val="26"/>
        </w:rPr>
        <w:t>. Amsterdam: Butterworth – Heinemann.</w:t>
      </w:r>
    </w:p>
    <w:p>
      <w:pPr>
        <w:pStyle w:val="BodyText"/>
        <w:spacing w:line="360" w:lineRule="auto" w:before="200"/>
        <w:ind w:left="1540" w:right="1015" w:hanging="721"/>
      </w:pPr>
      <w:r>
        <w:rPr/>
        <w:t>Jorensen, H.H., Owen,L,, &amp; Neus, A. (2008). Making Change Work. </w:t>
      </w:r>
      <w:r>
        <w:rPr>
          <w:i/>
        </w:rPr>
        <w:t>IBM Quarterly, </w:t>
      </w:r>
      <w:r>
        <w:rPr/>
        <w:t>28- </w:t>
      </w:r>
      <w:r>
        <w:rPr>
          <w:spacing w:val="-4"/>
        </w:rPr>
        <w:t>35.</w:t>
      </w:r>
    </w:p>
    <w:p>
      <w:pPr>
        <w:pStyle w:val="BodyText"/>
        <w:spacing w:line="360" w:lineRule="auto" w:before="200"/>
        <w:ind w:left="1540" w:right="1019" w:hanging="721"/>
      </w:pPr>
      <w:r>
        <w:rPr/>
        <w:t>Judge, T. A., Thoresen, C. J., Pucik, V., &amp; Melbourne T. M. (1999). Managerial Coping with Organisational Change: A Dispositional Perspective. </w:t>
      </w:r>
      <w:r>
        <w:rPr>
          <w:i/>
        </w:rPr>
        <w:t>Journal of Applied Psychology</w:t>
      </w:r>
      <w:r>
        <w:rPr/>
        <w:t>, Feb, 107:122.</w:t>
      </w:r>
    </w:p>
    <w:p>
      <w:pPr>
        <w:spacing w:line="360" w:lineRule="auto" w:before="200"/>
        <w:ind w:left="1540" w:right="1019" w:hanging="721"/>
        <w:jc w:val="both"/>
        <w:rPr>
          <w:sz w:val="26"/>
        </w:rPr>
      </w:pPr>
      <w:r>
        <w:rPr>
          <w:sz w:val="26"/>
        </w:rPr>
        <w:t>Judson, A. S. (1991). </w:t>
      </w:r>
      <w:r>
        <w:rPr>
          <w:i/>
          <w:sz w:val="26"/>
        </w:rPr>
        <w:t>Changing Behaviour in Organisations: Minimizing Resistance to Change</w:t>
      </w:r>
      <w:r>
        <w:rPr>
          <w:sz w:val="26"/>
        </w:rPr>
        <w:t>. Cambridge, M.A.: Black Well.</w:t>
      </w:r>
    </w:p>
    <w:p>
      <w:pPr>
        <w:pStyle w:val="BodyText"/>
        <w:spacing w:line="360" w:lineRule="auto" w:before="200"/>
        <w:ind w:left="1540" w:right="1017" w:hanging="721"/>
      </w:pPr>
      <w:r>
        <w:rPr/>
        <w:t>Jung, D., &amp; Avolio, B. (2000). Opening the Black Box: An experimental investigation of the mediating effects of trust and value congruence on transformational and transactional</w:t>
      </w:r>
      <w:r>
        <w:rPr>
          <w:spacing w:val="40"/>
        </w:rPr>
        <w:t> </w:t>
      </w:r>
      <w:r>
        <w:rPr/>
        <w:t>leadership. </w:t>
      </w:r>
      <w:r>
        <w:rPr>
          <w:i/>
        </w:rPr>
        <w:t>Journal of Organisational Behaviour</w:t>
      </w:r>
      <w:r>
        <w:rPr/>
        <w:t>, 21, 949-964.</w:t>
      </w:r>
    </w:p>
    <w:p>
      <w:pPr>
        <w:pStyle w:val="BodyText"/>
        <w:spacing w:before="240"/>
        <w:ind w:left="820"/>
        <w:jc w:val="left"/>
      </w:pPr>
      <w:r>
        <w:rPr/>
        <w:t>Kaiser,</w:t>
      </w:r>
      <w:r>
        <w:rPr>
          <w:spacing w:val="-5"/>
        </w:rPr>
        <w:t> </w:t>
      </w:r>
      <w:r>
        <w:rPr/>
        <w:t>H.</w:t>
      </w:r>
      <w:r>
        <w:rPr>
          <w:spacing w:val="-2"/>
        </w:rPr>
        <w:t> </w:t>
      </w:r>
      <w:r>
        <w:rPr/>
        <w:t>(1974).</w:t>
      </w:r>
      <w:r>
        <w:rPr>
          <w:spacing w:val="-2"/>
        </w:rPr>
        <w:t> </w:t>
      </w:r>
      <w:r>
        <w:rPr/>
        <w:t>An</w:t>
      </w:r>
      <w:r>
        <w:rPr>
          <w:spacing w:val="-1"/>
        </w:rPr>
        <w:t> </w:t>
      </w:r>
      <w:r>
        <w:rPr/>
        <w:t>Index</w:t>
      </w:r>
      <w:r>
        <w:rPr>
          <w:spacing w:val="-2"/>
        </w:rPr>
        <w:t> </w:t>
      </w:r>
      <w:r>
        <w:rPr/>
        <w:t>of</w:t>
      </w:r>
      <w:r>
        <w:rPr>
          <w:spacing w:val="-4"/>
        </w:rPr>
        <w:t> </w:t>
      </w:r>
      <w:r>
        <w:rPr/>
        <w:t>Factorial</w:t>
      </w:r>
      <w:r>
        <w:rPr>
          <w:spacing w:val="-2"/>
        </w:rPr>
        <w:t> </w:t>
      </w:r>
      <w:r>
        <w:rPr/>
        <w:t>Simplicity.</w:t>
      </w:r>
      <w:r>
        <w:rPr>
          <w:spacing w:val="62"/>
        </w:rPr>
        <w:t> </w:t>
      </w:r>
      <w:r>
        <w:rPr>
          <w:i/>
        </w:rPr>
        <w:t>Psychomatrika</w:t>
      </w:r>
      <w:r>
        <w:rPr/>
        <w:t>,39,</w:t>
      </w:r>
      <w:r>
        <w:rPr>
          <w:spacing w:val="-3"/>
        </w:rPr>
        <w:t> </w:t>
      </w:r>
      <w:r>
        <w:rPr/>
        <w:t>31-</w:t>
      </w:r>
      <w:r>
        <w:rPr>
          <w:spacing w:val="-5"/>
        </w:rPr>
        <w:t>36.</w:t>
      </w:r>
    </w:p>
    <w:p>
      <w:pPr>
        <w:pStyle w:val="BodyText"/>
        <w:spacing w:before="51"/>
        <w:jc w:val="left"/>
      </w:pPr>
    </w:p>
    <w:p>
      <w:pPr>
        <w:spacing w:line="360" w:lineRule="auto" w:before="0"/>
        <w:ind w:left="1540" w:right="1019" w:hanging="721"/>
        <w:jc w:val="left"/>
        <w:rPr>
          <w:sz w:val="26"/>
        </w:rPr>
      </w:pPr>
      <w:r>
        <w:rPr>
          <w:sz w:val="26"/>
        </w:rPr>
        <w:t>Kanter,</w:t>
      </w:r>
      <w:r>
        <w:rPr>
          <w:spacing w:val="40"/>
          <w:sz w:val="26"/>
        </w:rPr>
        <w:t> </w:t>
      </w:r>
      <w:r>
        <w:rPr>
          <w:sz w:val="26"/>
        </w:rPr>
        <w:t>R.</w:t>
      </w:r>
      <w:r>
        <w:rPr>
          <w:spacing w:val="40"/>
          <w:sz w:val="26"/>
        </w:rPr>
        <w:t> </w:t>
      </w:r>
      <w:r>
        <w:rPr>
          <w:sz w:val="26"/>
        </w:rPr>
        <w:t>M.</w:t>
      </w:r>
      <w:r>
        <w:rPr>
          <w:spacing w:val="40"/>
          <w:sz w:val="26"/>
        </w:rPr>
        <w:t> </w:t>
      </w:r>
      <w:r>
        <w:rPr>
          <w:sz w:val="26"/>
        </w:rPr>
        <w:t>(1983).</w:t>
      </w:r>
      <w:r>
        <w:rPr>
          <w:spacing w:val="40"/>
          <w:sz w:val="26"/>
        </w:rPr>
        <w:t> </w:t>
      </w:r>
      <w:r>
        <w:rPr>
          <w:i/>
          <w:sz w:val="26"/>
        </w:rPr>
        <w:t>The</w:t>
      </w:r>
      <w:r>
        <w:rPr>
          <w:i/>
          <w:spacing w:val="40"/>
          <w:sz w:val="26"/>
        </w:rPr>
        <w:t> </w:t>
      </w:r>
      <w:r>
        <w:rPr>
          <w:i/>
          <w:sz w:val="26"/>
        </w:rPr>
        <w:t>Change</w:t>
      </w:r>
      <w:r>
        <w:rPr>
          <w:i/>
          <w:spacing w:val="40"/>
          <w:sz w:val="26"/>
        </w:rPr>
        <w:t> </w:t>
      </w:r>
      <w:r>
        <w:rPr>
          <w:i/>
          <w:sz w:val="26"/>
        </w:rPr>
        <w:t>Masters:</w:t>
      </w:r>
      <w:r>
        <w:rPr>
          <w:i/>
          <w:spacing w:val="40"/>
          <w:sz w:val="26"/>
        </w:rPr>
        <w:t> </w:t>
      </w:r>
      <w:r>
        <w:rPr>
          <w:i/>
          <w:sz w:val="26"/>
        </w:rPr>
        <w:t>Corporate</w:t>
      </w:r>
      <w:r>
        <w:rPr>
          <w:i/>
          <w:spacing w:val="40"/>
          <w:sz w:val="26"/>
        </w:rPr>
        <w:t> </w:t>
      </w:r>
      <w:r>
        <w:rPr>
          <w:i/>
          <w:sz w:val="26"/>
        </w:rPr>
        <w:t>Entrepreneurs</w:t>
      </w:r>
      <w:r>
        <w:rPr>
          <w:i/>
          <w:spacing w:val="40"/>
          <w:sz w:val="26"/>
        </w:rPr>
        <w:t> </w:t>
      </w:r>
      <w:r>
        <w:rPr>
          <w:i/>
          <w:sz w:val="26"/>
        </w:rPr>
        <w:t>at</w:t>
      </w:r>
      <w:r>
        <w:rPr>
          <w:i/>
          <w:spacing w:val="40"/>
          <w:sz w:val="26"/>
        </w:rPr>
        <w:t> </w:t>
      </w:r>
      <w:r>
        <w:rPr>
          <w:i/>
          <w:sz w:val="26"/>
        </w:rPr>
        <w:t>Work</w:t>
      </w:r>
      <w:r>
        <w:rPr>
          <w:sz w:val="26"/>
        </w:rPr>
        <w:t>.</w:t>
      </w:r>
      <w:r>
        <w:rPr>
          <w:spacing w:val="40"/>
          <w:sz w:val="26"/>
        </w:rPr>
        <w:t> </w:t>
      </w:r>
      <w:r>
        <w:rPr>
          <w:sz w:val="26"/>
        </w:rPr>
        <w:t>New York: Thomson.</w:t>
      </w:r>
    </w:p>
    <w:p>
      <w:pPr>
        <w:spacing w:line="360" w:lineRule="auto" w:before="200"/>
        <w:ind w:left="1540" w:right="1019" w:hanging="721"/>
        <w:jc w:val="left"/>
        <w:rPr>
          <w:sz w:val="26"/>
        </w:rPr>
      </w:pPr>
      <w:r>
        <w:rPr>
          <w:sz w:val="26"/>
        </w:rPr>
        <w:t>Kanter,</w:t>
      </w:r>
      <w:r>
        <w:rPr>
          <w:spacing w:val="77"/>
          <w:sz w:val="26"/>
        </w:rPr>
        <w:t> </w:t>
      </w:r>
      <w:r>
        <w:rPr>
          <w:sz w:val="26"/>
        </w:rPr>
        <w:t>R.</w:t>
      </w:r>
      <w:r>
        <w:rPr>
          <w:spacing w:val="78"/>
          <w:sz w:val="26"/>
        </w:rPr>
        <w:t> </w:t>
      </w:r>
      <w:r>
        <w:rPr>
          <w:sz w:val="26"/>
        </w:rPr>
        <w:t>M.</w:t>
      </w:r>
      <w:r>
        <w:rPr>
          <w:spacing w:val="77"/>
          <w:sz w:val="26"/>
        </w:rPr>
        <w:t> </w:t>
      </w:r>
      <w:r>
        <w:rPr>
          <w:sz w:val="26"/>
        </w:rPr>
        <w:t>(1989).</w:t>
      </w:r>
      <w:r>
        <w:rPr>
          <w:spacing w:val="79"/>
          <w:sz w:val="26"/>
        </w:rPr>
        <w:t> </w:t>
      </w:r>
      <w:r>
        <w:rPr>
          <w:i/>
          <w:sz w:val="26"/>
        </w:rPr>
        <w:t>When</w:t>
      </w:r>
      <w:r>
        <w:rPr>
          <w:i/>
          <w:spacing w:val="78"/>
          <w:sz w:val="26"/>
        </w:rPr>
        <w:t> </w:t>
      </w:r>
      <w:r>
        <w:rPr>
          <w:i/>
          <w:sz w:val="26"/>
        </w:rPr>
        <w:t>Giants</w:t>
      </w:r>
      <w:r>
        <w:rPr>
          <w:i/>
          <w:spacing w:val="77"/>
          <w:sz w:val="26"/>
        </w:rPr>
        <w:t> </w:t>
      </w:r>
      <w:r>
        <w:rPr>
          <w:i/>
          <w:sz w:val="26"/>
        </w:rPr>
        <w:t>Learn</w:t>
      </w:r>
      <w:r>
        <w:rPr>
          <w:i/>
          <w:spacing w:val="78"/>
          <w:sz w:val="26"/>
        </w:rPr>
        <w:t> </w:t>
      </w:r>
      <w:r>
        <w:rPr>
          <w:i/>
          <w:sz w:val="26"/>
        </w:rPr>
        <w:t>to</w:t>
      </w:r>
      <w:r>
        <w:rPr>
          <w:i/>
          <w:spacing w:val="78"/>
          <w:sz w:val="26"/>
        </w:rPr>
        <w:t> </w:t>
      </w:r>
      <w:r>
        <w:rPr>
          <w:i/>
          <w:sz w:val="26"/>
        </w:rPr>
        <w:t>Dance:</w:t>
      </w:r>
      <w:r>
        <w:rPr>
          <w:i/>
          <w:spacing w:val="77"/>
          <w:sz w:val="26"/>
        </w:rPr>
        <w:t> </w:t>
      </w:r>
      <w:r>
        <w:rPr>
          <w:i/>
          <w:sz w:val="26"/>
        </w:rPr>
        <w:t>Mastering</w:t>
      </w:r>
      <w:r>
        <w:rPr>
          <w:i/>
          <w:spacing w:val="79"/>
          <w:sz w:val="26"/>
        </w:rPr>
        <w:t> </w:t>
      </w:r>
      <w:r>
        <w:rPr>
          <w:i/>
          <w:sz w:val="26"/>
        </w:rPr>
        <w:t>the</w:t>
      </w:r>
      <w:r>
        <w:rPr>
          <w:i/>
          <w:spacing w:val="77"/>
          <w:sz w:val="26"/>
        </w:rPr>
        <w:t> </w:t>
      </w:r>
      <w:r>
        <w:rPr>
          <w:i/>
          <w:sz w:val="26"/>
        </w:rPr>
        <w:t>Challenge</w:t>
      </w:r>
      <w:r>
        <w:rPr>
          <w:i/>
          <w:spacing w:val="76"/>
          <w:sz w:val="26"/>
        </w:rPr>
        <w:t> </w:t>
      </w:r>
      <w:r>
        <w:rPr>
          <w:i/>
          <w:sz w:val="26"/>
        </w:rPr>
        <w:t>of Strategy, Management and Careers in the 1990s</w:t>
      </w:r>
      <w:r>
        <w:rPr>
          <w:sz w:val="26"/>
        </w:rPr>
        <w:t>. London: Unwin Hyman.</w:t>
      </w:r>
    </w:p>
    <w:p>
      <w:pPr>
        <w:pStyle w:val="BodyText"/>
        <w:spacing w:line="360" w:lineRule="auto" w:before="200"/>
        <w:ind w:left="1540" w:right="1019" w:hanging="721"/>
        <w:jc w:val="left"/>
      </w:pPr>
      <w:r>
        <w:rPr/>
        <w:t>Kanter,</w:t>
      </w:r>
      <w:r>
        <w:rPr>
          <w:spacing w:val="80"/>
        </w:rPr>
        <w:t> </w:t>
      </w:r>
      <w:r>
        <w:rPr/>
        <w:t>R.(2002).</w:t>
      </w:r>
      <w:r>
        <w:rPr>
          <w:spacing w:val="80"/>
        </w:rPr>
        <w:t> </w:t>
      </w:r>
      <w:r>
        <w:rPr/>
        <w:t>The</w:t>
      </w:r>
      <w:r>
        <w:rPr>
          <w:spacing w:val="80"/>
        </w:rPr>
        <w:t> </w:t>
      </w:r>
      <w:r>
        <w:rPr/>
        <w:t>Enduring</w:t>
      </w:r>
      <w:r>
        <w:rPr>
          <w:spacing w:val="80"/>
        </w:rPr>
        <w:t> </w:t>
      </w:r>
      <w:r>
        <w:rPr/>
        <w:t>Skills</w:t>
      </w:r>
      <w:r>
        <w:rPr>
          <w:spacing w:val="80"/>
        </w:rPr>
        <w:t> </w:t>
      </w:r>
      <w:r>
        <w:rPr/>
        <w:t>of</w:t>
      </w:r>
      <w:r>
        <w:rPr>
          <w:spacing w:val="80"/>
        </w:rPr>
        <w:t> </w:t>
      </w:r>
      <w:r>
        <w:rPr/>
        <w:t>Change</w:t>
      </w:r>
      <w:r>
        <w:rPr>
          <w:spacing w:val="80"/>
        </w:rPr>
        <w:t> </w:t>
      </w:r>
      <w:r>
        <w:rPr/>
        <w:t>Leaders.</w:t>
      </w:r>
      <w:r>
        <w:rPr>
          <w:spacing w:val="80"/>
        </w:rPr>
        <w:t> </w:t>
      </w:r>
      <w:r>
        <w:rPr/>
        <w:t>In</w:t>
      </w:r>
      <w:r>
        <w:rPr>
          <w:spacing w:val="80"/>
        </w:rPr>
        <w:t> </w:t>
      </w:r>
      <w:r>
        <w:rPr/>
        <w:t>Hesselbein,</w:t>
      </w:r>
      <w:r>
        <w:rPr>
          <w:spacing w:val="80"/>
        </w:rPr>
        <w:t> </w:t>
      </w:r>
      <w:r>
        <w:rPr/>
        <w:t>D.,</w:t>
      </w:r>
      <w:r>
        <w:rPr>
          <w:spacing w:val="80"/>
        </w:rPr>
        <w:t> </w:t>
      </w:r>
      <w:r>
        <w:rPr/>
        <w:t>&amp; Johnston,E. (eds.).</w:t>
      </w:r>
      <w:r>
        <w:rPr>
          <w:spacing w:val="40"/>
        </w:rPr>
        <w:t> </w:t>
      </w:r>
      <w:r>
        <w:rPr>
          <w:i/>
        </w:rPr>
        <w:t>On Leading Change</w:t>
      </w:r>
      <w:r>
        <w:rPr/>
        <w:t>. York. Jossey – Bass.</w:t>
      </w:r>
    </w:p>
    <w:p>
      <w:pPr>
        <w:spacing w:before="200"/>
        <w:ind w:left="820" w:right="0" w:firstLine="0"/>
        <w:jc w:val="left"/>
        <w:rPr>
          <w:sz w:val="26"/>
        </w:rPr>
      </w:pPr>
      <w:r>
        <w:rPr>
          <w:sz w:val="26"/>
        </w:rPr>
        <w:t>Kanter,</w:t>
      </w:r>
      <w:r>
        <w:rPr>
          <w:spacing w:val="13"/>
          <w:sz w:val="26"/>
        </w:rPr>
        <w:t> </w:t>
      </w:r>
      <w:r>
        <w:rPr>
          <w:sz w:val="26"/>
        </w:rPr>
        <w:t>R.,</w:t>
      </w:r>
      <w:r>
        <w:rPr>
          <w:spacing w:val="16"/>
          <w:sz w:val="26"/>
        </w:rPr>
        <w:t> </w:t>
      </w:r>
      <w:r>
        <w:rPr>
          <w:sz w:val="26"/>
        </w:rPr>
        <w:t>Stein,</w:t>
      </w:r>
      <w:r>
        <w:rPr>
          <w:spacing w:val="17"/>
          <w:sz w:val="26"/>
        </w:rPr>
        <w:t> </w:t>
      </w:r>
      <w:r>
        <w:rPr>
          <w:sz w:val="26"/>
        </w:rPr>
        <w:t>B.A.,</w:t>
      </w:r>
      <w:r>
        <w:rPr>
          <w:spacing w:val="16"/>
          <w:sz w:val="26"/>
        </w:rPr>
        <w:t> </w:t>
      </w:r>
      <w:r>
        <w:rPr>
          <w:sz w:val="26"/>
        </w:rPr>
        <w:t>&amp;</w:t>
      </w:r>
      <w:r>
        <w:rPr>
          <w:spacing w:val="16"/>
          <w:sz w:val="26"/>
        </w:rPr>
        <w:t> </w:t>
      </w:r>
      <w:r>
        <w:rPr>
          <w:sz w:val="26"/>
        </w:rPr>
        <w:t>Jick,</w:t>
      </w:r>
      <w:r>
        <w:rPr>
          <w:spacing w:val="17"/>
          <w:sz w:val="26"/>
        </w:rPr>
        <w:t> </w:t>
      </w:r>
      <w:r>
        <w:rPr>
          <w:sz w:val="26"/>
        </w:rPr>
        <w:t>T.</w:t>
      </w:r>
      <w:r>
        <w:rPr>
          <w:spacing w:val="16"/>
          <w:sz w:val="26"/>
        </w:rPr>
        <w:t> </w:t>
      </w:r>
      <w:r>
        <w:rPr>
          <w:sz w:val="26"/>
        </w:rPr>
        <w:t>O.</w:t>
      </w:r>
      <w:r>
        <w:rPr>
          <w:spacing w:val="17"/>
          <w:sz w:val="26"/>
        </w:rPr>
        <w:t> </w:t>
      </w:r>
      <w:r>
        <w:rPr>
          <w:sz w:val="26"/>
        </w:rPr>
        <w:t>(1992).</w:t>
      </w:r>
      <w:r>
        <w:rPr>
          <w:spacing w:val="19"/>
          <w:sz w:val="26"/>
        </w:rPr>
        <w:t> </w:t>
      </w:r>
      <w:r>
        <w:rPr>
          <w:i/>
          <w:sz w:val="26"/>
        </w:rPr>
        <w:t>The</w:t>
      </w:r>
      <w:r>
        <w:rPr>
          <w:i/>
          <w:spacing w:val="16"/>
          <w:sz w:val="26"/>
        </w:rPr>
        <w:t> </w:t>
      </w:r>
      <w:r>
        <w:rPr>
          <w:i/>
          <w:sz w:val="26"/>
        </w:rPr>
        <w:t>Challenge</w:t>
      </w:r>
      <w:r>
        <w:rPr>
          <w:i/>
          <w:spacing w:val="17"/>
          <w:sz w:val="26"/>
        </w:rPr>
        <w:t> </w:t>
      </w:r>
      <w:r>
        <w:rPr>
          <w:i/>
          <w:sz w:val="26"/>
        </w:rPr>
        <w:t>of</w:t>
      </w:r>
      <w:r>
        <w:rPr>
          <w:i/>
          <w:spacing w:val="18"/>
          <w:sz w:val="26"/>
        </w:rPr>
        <w:t> </w:t>
      </w:r>
      <w:r>
        <w:rPr>
          <w:i/>
          <w:sz w:val="26"/>
        </w:rPr>
        <w:t>Organisational</w:t>
      </w:r>
      <w:r>
        <w:rPr>
          <w:i/>
          <w:spacing w:val="16"/>
          <w:sz w:val="26"/>
        </w:rPr>
        <w:t> </w:t>
      </w:r>
      <w:r>
        <w:rPr>
          <w:i/>
          <w:spacing w:val="-2"/>
          <w:sz w:val="26"/>
        </w:rPr>
        <w:t>Change</w:t>
      </w:r>
      <w:r>
        <w:rPr>
          <w:spacing w:val="-2"/>
          <w:sz w:val="26"/>
        </w:rPr>
        <w:t>.</w:t>
      </w:r>
    </w:p>
    <w:p>
      <w:pPr>
        <w:pStyle w:val="BodyText"/>
        <w:spacing w:before="150"/>
        <w:ind w:left="1540"/>
        <w:jc w:val="left"/>
      </w:pPr>
      <w:r>
        <w:rPr/>
        <w:t>New York:</w:t>
      </w:r>
      <w:r>
        <w:rPr>
          <w:spacing w:val="-2"/>
        </w:rPr>
        <w:t> </w:t>
      </w:r>
      <w:r>
        <w:rPr/>
        <w:t>The</w:t>
      </w:r>
      <w:r>
        <w:rPr>
          <w:spacing w:val="-2"/>
        </w:rPr>
        <w:t> </w:t>
      </w:r>
      <w:r>
        <w:rPr/>
        <w:t>Free</w:t>
      </w:r>
      <w:r>
        <w:rPr>
          <w:spacing w:val="-1"/>
        </w:rPr>
        <w:t> </w:t>
      </w:r>
      <w:r>
        <w:rPr>
          <w:spacing w:val="-2"/>
        </w:rPr>
        <w:t>Press.</w:t>
      </w:r>
    </w:p>
    <w:p>
      <w:pPr>
        <w:pStyle w:val="BodyText"/>
        <w:spacing w:before="50"/>
        <w:jc w:val="left"/>
      </w:pPr>
    </w:p>
    <w:p>
      <w:pPr>
        <w:pStyle w:val="BodyText"/>
        <w:spacing w:line="360" w:lineRule="auto"/>
        <w:ind w:left="1540" w:hanging="721"/>
        <w:jc w:val="left"/>
      </w:pPr>
      <w:r>
        <w:rPr/>
        <w:t>Kaplan,</w:t>
      </w:r>
      <w:r>
        <w:rPr>
          <w:spacing w:val="80"/>
        </w:rPr>
        <w:t> </w:t>
      </w:r>
      <w:r>
        <w:rPr/>
        <w:t>R.S.,</w:t>
      </w:r>
      <w:r>
        <w:rPr>
          <w:spacing w:val="80"/>
        </w:rPr>
        <w:t> </w:t>
      </w:r>
      <w:r>
        <w:rPr/>
        <w:t>&amp;Norton,</w:t>
      </w:r>
      <w:r>
        <w:rPr>
          <w:spacing w:val="80"/>
        </w:rPr>
        <w:t> </w:t>
      </w:r>
      <w:r>
        <w:rPr/>
        <w:t>P.</w:t>
      </w:r>
      <w:r>
        <w:rPr>
          <w:spacing w:val="80"/>
        </w:rPr>
        <w:t> </w:t>
      </w:r>
      <w:r>
        <w:rPr/>
        <w:t>(1992).</w:t>
      </w:r>
      <w:r>
        <w:rPr>
          <w:spacing w:val="80"/>
        </w:rPr>
        <w:t> </w:t>
      </w:r>
      <w:r>
        <w:rPr/>
        <w:t>The</w:t>
      </w:r>
      <w:r>
        <w:rPr>
          <w:spacing w:val="80"/>
        </w:rPr>
        <w:t> </w:t>
      </w:r>
      <w:r>
        <w:rPr/>
        <w:t>balanced</w:t>
      </w:r>
      <w:r>
        <w:rPr>
          <w:spacing w:val="80"/>
        </w:rPr>
        <w:t> </w:t>
      </w:r>
      <w:r>
        <w:rPr/>
        <w:t>scorecard:</w:t>
      </w:r>
      <w:r>
        <w:rPr>
          <w:spacing w:val="80"/>
        </w:rPr>
        <w:t> </w:t>
      </w:r>
      <w:r>
        <w:rPr/>
        <w:t>Measures</w:t>
      </w:r>
      <w:r>
        <w:rPr>
          <w:spacing w:val="80"/>
        </w:rPr>
        <w:t> </w:t>
      </w:r>
      <w:r>
        <w:rPr/>
        <w:t>that</w:t>
      </w:r>
      <w:r>
        <w:rPr>
          <w:spacing w:val="80"/>
        </w:rPr>
        <w:t> </w:t>
      </w:r>
      <w:r>
        <w:rPr/>
        <w:t>drives performance. </w:t>
      </w:r>
      <w:r>
        <w:rPr>
          <w:i/>
        </w:rPr>
        <w:t>Harvard Business Review</w:t>
      </w:r>
      <w:r>
        <w:rPr/>
        <w:t>, Jan-Feb,71-79.</w:t>
      </w:r>
    </w:p>
    <w:p>
      <w:pPr>
        <w:spacing w:after="0" w:line="360" w:lineRule="auto"/>
        <w:jc w:val="left"/>
        <w:sectPr>
          <w:pgSz w:w="12240" w:h="15840"/>
          <w:pgMar w:header="0" w:footer="1064" w:top="1360" w:bottom="1260" w:left="620" w:right="420"/>
        </w:sectPr>
      </w:pPr>
    </w:p>
    <w:p>
      <w:pPr>
        <w:spacing w:line="360" w:lineRule="auto" w:before="76"/>
        <w:ind w:left="1540" w:right="1018" w:hanging="721"/>
        <w:jc w:val="both"/>
        <w:rPr>
          <w:sz w:val="26"/>
        </w:rPr>
      </w:pPr>
      <w:r>
        <w:rPr>
          <w:sz w:val="26"/>
        </w:rPr>
        <w:t>Katzerbach, J.R., &amp; Smith, K. (1993). The Discipline of Teams.. </w:t>
      </w:r>
      <w:r>
        <w:rPr>
          <w:i/>
          <w:sz w:val="26"/>
        </w:rPr>
        <w:t>Harvard Business Review</w:t>
      </w:r>
      <w:r>
        <w:rPr>
          <w:sz w:val="26"/>
        </w:rPr>
        <w:t>, Mar-Apr, 111-122.</w:t>
      </w:r>
    </w:p>
    <w:p>
      <w:pPr>
        <w:pStyle w:val="BodyText"/>
        <w:spacing w:line="360" w:lineRule="auto" w:before="200"/>
        <w:ind w:left="1540" w:right="1017" w:hanging="721"/>
      </w:pPr>
      <w:r>
        <w:rPr/>
        <w:t>Kavanagh,M.H., &amp; Ashkanasy, S. (2006). The Impact of leadership and Change: Management strategy on Organisational culture and individual acceptance of change during a merger. </w:t>
      </w:r>
      <w:r>
        <w:rPr>
          <w:i/>
        </w:rPr>
        <w:t>British Journal of Management </w:t>
      </w:r>
      <w:r>
        <w:rPr/>
        <w:t>,17,S81-S103.</w:t>
      </w:r>
    </w:p>
    <w:p>
      <w:pPr>
        <w:pStyle w:val="BodyText"/>
        <w:spacing w:line="360" w:lineRule="auto" w:before="200"/>
        <w:ind w:left="1540" w:right="1015" w:hanging="721"/>
      </w:pPr>
      <w:r>
        <w:rPr/>
        <w:t>Keller, S., &amp; Aiken, C. (2010). The inconvenient truth about change Management: Why</w:t>
      </w:r>
      <w:r>
        <w:rPr>
          <w:spacing w:val="80"/>
        </w:rPr>
        <w:t> </w:t>
      </w:r>
      <w:r>
        <w:rPr/>
        <w:t>it is not working and what to do about it. A Mckinsey Global Survey, </w:t>
      </w:r>
      <w:r>
        <w:rPr>
          <w:i/>
        </w:rPr>
        <w:t>The Mckinsey Quarterly</w:t>
      </w:r>
      <w:r>
        <w:rPr/>
        <w:t>. June, 20-46.</w:t>
      </w:r>
    </w:p>
    <w:p>
      <w:pPr>
        <w:pStyle w:val="BodyText"/>
        <w:spacing w:line="360" w:lineRule="auto" w:before="200"/>
        <w:ind w:left="1540" w:right="1017" w:hanging="721"/>
      </w:pPr>
      <w:r>
        <w:rPr/>
        <w:t>Keller, S., &amp; Aiken, C. (2010).The</w:t>
      </w:r>
      <w:r>
        <w:rPr>
          <w:spacing w:val="80"/>
        </w:rPr>
        <w:t> </w:t>
      </w:r>
      <w:r>
        <w:rPr/>
        <w:t>Inconvenient Truth About Change Management:</w:t>
      </w:r>
      <w:r>
        <w:rPr>
          <w:spacing w:val="40"/>
        </w:rPr>
        <w:t> </w:t>
      </w:r>
      <w:r>
        <w:rPr/>
        <w:t>Why It is not Working and What to do about it.</w:t>
      </w:r>
      <w:r>
        <w:rPr>
          <w:spacing w:val="32"/>
        </w:rPr>
        <w:t> </w:t>
      </w:r>
      <w:r>
        <w:rPr>
          <w:i/>
        </w:rPr>
        <w:t>The Mckinsey Quarterly</w:t>
      </w:r>
      <w:r>
        <w:rPr/>
        <w:t>, June,</w:t>
      </w:r>
      <w:r>
        <w:rPr>
          <w:spacing w:val="80"/>
        </w:rPr>
        <w:t> </w:t>
      </w:r>
      <w:r>
        <w:rPr>
          <w:spacing w:val="-2"/>
        </w:rPr>
        <w:t>20-46.</w:t>
      </w:r>
    </w:p>
    <w:p>
      <w:pPr>
        <w:spacing w:line="360" w:lineRule="auto" w:before="201"/>
        <w:ind w:left="1540" w:right="1019" w:hanging="721"/>
        <w:jc w:val="left"/>
        <w:rPr>
          <w:sz w:val="26"/>
        </w:rPr>
      </w:pPr>
      <w:r>
        <w:rPr>
          <w:sz w:val="26"/>
        </w:rPr>
        <w:t>Kellinger,</w:t>
      </w:r>
      <w:r>
        <w:rPr>
          <w:spacing w:val="-5"/>
          <w:sz w:val="26"/>
        </w:rPr>
        <w:t> </w:t>
      </w:r>
      <w:r>
        <w:rPr>
          <w:sz w:val="26"/>
        </w:rPr>
        <w:t>F.</w:t>
      </w:r>
      <w:r>
        <w:rPr>
          <w:spacing w:val="-4"/>
          <w:sz w:val="26"/>
        </w:rPr>
        <w:t> </w:t>
      </w:r>
      <w:r>
        <w:rPr>
          <w:sz w:val="26"/>
        </w:rPr>
        <w:t>(1986).</w:t>
      </w:r>
      <w:r>
        <w:rPr>
          <w:spacing w:val="-5"/>
          <w:sz w:val="26"/>
        </w:rPr>
        <w:t> </w:t>
      </w:r>
      <w:r>
        <w:rPr>
          <w:i/>
          <w:sz w:val="26"/>
        </w:rPr>
        <w:t>Foundations</w:t>
      </w:r>
      <w:r>
        <w:rPr>
          <w:i/>
          <w:spacing w:val="-5"/>
          <w:sz w:val="26"/>
        </w:rPr>
        <w:t> </w:t>
      </w:r>
      <w:r>
        <w:rPr>
          <w:i/>
          <w:sz w:val="26"/>
        </w:rPr>
        <w:t>of</w:t>
      </w:r>
      <w:r>
        <w:rPr>
          <w:i/>
          <w:spacing w:val="-4"/>
          <w:sz w:val="26"/>
        </w:rPr>
        <w:t> </w:t>
      </w:r>
      <w:r>
        <w:rPr>
          <w:i/>
          <w:sz w:val="26"/>
        </w:rPr>
        <w:t>Behaviorial</w:t>
      </w:r>
      <w:r>
        <w:rPr>
          <w:i/>
          <w:spacing w:val="-4"/>
          <w:sz w:val="26"/>
        </w:rPr>
        <w:t> </w:t>
      </w:r>
      <w:r>
        <w:rPr>
          <w:i/>
          <w:sz w:val="26"/>
        </w:rPr>
        <w:t>Research</w:t>
      </w:r>
      <w:r>
        <w:rPr>
          <w:sz w:val="26"/>
        </w:rPr>
        <w:t>(3</w:t>
      </w:r>
      <w:r>
        <w:rPr>
          <w:sz w:val="26"/>
          <w:vertAlign w:val="superscript"/>
        </w:rPr>
        <w:t>rd</w:t>
      </w:r>
      <w:r>
        <w:rPr>
          <w:spacing w:val="-5"/>
          <w:sz w:val="26"/>
          <w:vertAlign w:val="baseline"/>
        </w:rPr>
        <w:t> </w:t>
      </w:r>
      <w:r>
        <w:rPr>
          <w:sz w:val="26"/>
          <w:vertAlign w:val="baseline"/>
        </w:rPr>
        <w:t>Ed.).</w:t>
      </w:r>
      <w:r>
        <w:rPr>
          <w:spacing w:val="-4"/>
          <w:sz w:val="26"/>
          <w:vertAlign w:val="baseline"/>
        </w:rPr>
        <w:t> </w:t>
      </w:r>
      <w:r>
        <w:rPr>
          <w:sz w:val="26"/>
          <w:vertAlign w:val="baseline"/>
        </w:rPr>
        <w:t>Orlando:</w:t>
      </w:r>
      <w:r>
        <w:rPr>
          <w:spacing w:val="-4"/>
          <w:sz w:val="26"/>
          <w:vertAlign w:val="baseline"/>
        </w:rPr>
        <w:t> </w:t>
      </w:r>
      <w:r>
        <w:rPr>
          <w:sz w:val="26"/>
          <w:vertAlign w:val="baseline"/>
        </w:rPr>
        <w:t>Harcourt Brace</w:t>
      </w:r>
      <w:r>
        <w:rPr>
          <w:spacing w:val="40"/>
          <w:sz w:val="26"/>
          <w:vertAlign w:val="baseline"/>
        </w:rPr>
        <w:t> </w:t>
      </w:r>
      <w:r>
        <w:rPr>
          <w:sz w:val="26"/>
          <w:vertAlign w:val="baseline"/>
        </w:rPr>
        <w:t>Jovanovich.</w:t>
      </w:r>
    </w:p>
    <w:p>
      <w:pPr>
        <w:pStyle w:val="BodyText"/>
        <w:spacing w:line="360" w:lineRule="auto" w:before="200"/>
        <w:ind w:left="1540" w:right="1019" w:hanging="721"/>
        <w:jc w:val="left"/>
      </w:pPr>
      <w:r>
        <w:rPr/>
        <w:t>Kemp,</w:t>
      </w:r>
      <w:r>
        <w:rPr>
          <w:spacing w:val="40"/>
        </w:rPr>
        <w:t> </w:t>
      </w:r>
      <w:r>
        <w:rPr/>
        <w:t>E.</w:t>
      </w:r>
      <w:r>
        <w:rPr>
          <w:spacing w:val="39"/>
        </w:rPr>
        <w:t> </w:t>
      </w:r>
      <w:r>
        <w:rPr/>
        <w:t>J.,</w:t>
      </w:r>
      <w:r>
        <w:rPr>
          <w:spacing w:val="40"/>
        </w:rPr>
        <w:t> </w:t>
      </w:r>
      <w:r>
        <w:rPr/>
        <w:t>Funk,</w:t>
      </w:r>
      <w:r>
        <w:rPr>
          <w:spacing w:val="39"/>
        </w:rPr>
        <w:t> </w:t>
      </w:r>
      <w:r>
        <w:rPr/>
        <w:t>R.J.,</w:t>
      </w:r>
      <w:r>
        <w:rPr>
          <w:spacing w:val="40"/>
        </w:rPr>
        <w:t> </w:t>
      </w:r>
      <w:r>
        <w:rPr/>
        <w:t>&amp;</w:t>
      </w:r>
      <w:r>
        <w:rPr>
          <w:spacing w:val="40"/>
        </w:rPr>
        <w:t> </w:t>
      </w:r>
      <w:r>
        <w:rPr/>
        <w:t>Edie,</w:t>
      </w:r>
      <w:r>
        <w:rPr>
          <w:spacing w:val="40"/>
        </w:rPr>
        <w:t> </w:t>
      </w:r>
      <w:r>
        <w:rPr/>
        <w:t>D.</w:t>
      </w:r>
      <w:r>
        <w:rPr>
          <w:spacing w:val="40"/>
        </w:rPr>
        <w:t> </w:t>
      </w:r>
      <w:r>
        <w:rPr/>
        <w:t>C.</w:t>
      </w:r>
      <w:r>
        <w:rPr>
          <w:spacing w:val="40"/>
        </w:rPr>
        <w:t> </w:t>
      </w:r>
      <w:r>
        <w:rPr/>
        <w:t>(1993).</w:t>
      </w:r>
      <w:r>
        <w:rPr>
          <w:spacing w:val="40"/>
        </w:rPr>
        <w:t> </w:t>
      </w:r>
      <w:r>
        <w:rPr/>
        <w:t>Change</w:t>
      </w:r>
      <w:r>
        <w:rPr>
          <w:spacing w:val="40"/>
        </w:rPr>
        <w:t> </w:t>
      </w:r>
      <w:r>
        <w:rPr/>
        <w:t>in</w:t>
      </w:r>
      <w:r>
        <w:rPr>
          <w:spacing w:val="40"/>
        </w:rPr>
        <w:t> </w:t>
      </w:r>
      <w:r>
        <w:rPr/>
        <w:t>Chewable</w:t>
      </w:r>
      <w:r>
        <w:rPr>
          <w:spacing w:val="40"/>
        </w:rPr>
        <w:t> </w:t>
      </w:r>
      <w:r>
        <w:rPr/>
        <w:t>Bites.</w:t>
      </w:r>
      <w:r>
        <w:rPr>
          <w:spacing w:val="40"/>
        </w:rPr>
        <w:t> </w:t>
      </w:r>
      <w:r>
        <w:rPr/>
        <w:t>Applying Strategic Management at ZEOC.</w:t>
      </w:r>
      <w:r>
        <w:rPr>
          <w:spacing w:val="40"/>
        </w:rPr>
        <w:t> </w:t>
      </w:r>
      <w:r>
        <w:rPr>
          <w:i/>
        </w:rPr>
        <w:t>Public Administration Review, </w:t>
      </w:r>
      <w:r>
        <w:rPr/>
        <w:t>53(2),129 -34.</w:t>
      </w:r>
    </w:p>
    <w:p>
      <w:pPr>
        <w:spacing w:line="360" w:lineRule="auto" w:before="200"/>
        <w:ind w:left="1540" w:right="1018" w:hanging="721"/>
        <w:jc w:val="both"/>
        <w:rPr>
          <w:sz w:val="26"/>
        </w:rPr>
      </w:pPr>
      <w:r>
        <w:rPr>
          <w:sz w:val="26"/>
        </w:rPr>
        <w:t>Kerber,</w:t>
      </w:r>
      <w:r>
        <w:rPr>
          <w:spacing w:val="40"/>
          <w:sz w:val="26"/>
        </w:rPr>
        <w:t> </w:t>
      </w:r>
      <w:r>
        <w:rPr>
          <w:sz w:val="26"/>
        </w:rPr>
        <w:t>K.W.,</w:t>
      </w:r>
      <w:r>
        <w:rPr>
          <w:spacing w:val="40"/>
          <w:sz w:val="26"/>
        </w:rPr>
        <w:t> </w:t>
      </w:r>
      <w:r>
        <w:rPr>
          <w:sz w:val="26"/>
        </w:rPr>
        <w:t>&amp;</w:t>
      </w:r>
      <w:r>
        <w:rPr>
          <w:spacing w:val="40"/>
          <w:sz w:val="26"/>
        </w:rPr>
        <w:t> </w:t>
      </w:r>
      <w:r>
        <w:rPr>
          <w:sz w:val="26"/>
        </w:rPr>
        <w:t>Buono,</w:t>
      </w:r>
      <w:r>
        <w:rPr>
          <w:spacing w:val="40"/>
          <w:sz w:val="26"/>
        </w:rPr>
        <w:t> </w:t>
      </w:r>
      <w:r>
        <w:rPr>
          <w:sz w:val="26"/>
        </w:rPr>
        <w:t>A.F.</w:t>
      </w:r>
      <w:r>
        <w:rPr>
          <w:spacing w:val="40"/>
          <w:sz w:val="26"/>
        </w:rPr>
        <w:t> </w:t>
      </w:r>
      <w:r>
        <w:rPr>
          <w:sz w:val="26"/>
        </w:rPr>
        <w:t>(2005).</w:t>
      </w:r>
      <w:r>
        <w:rPr>
          <w:spacing w:val="40"/>
          <w:sz w:val="26"/>
        </w:rPr>
        <w:t> </w:t>
      </w:r>
      <w:r>
        <w:rPr>
          <w:sz w:val="26"/>
        </w:rPr>
        <w:t>Rethinking</w:t>
      </w:r>
      <w:r>
        <w:rPr>
          <w:spacing w:val="40"/>
          <w:sz w:val="26"/>
        </w:rPr>
        <w:t> </w:t>
      </w:r>
      <w:r>
        <w:rPr>
          <w:sz w:val="26"/>
        </w:rPr>
        <w:t>Organisational</w:t>
      </w:r>
      <w:r>
        <w:rPr>
          <w:spacing w:val="40"/>
          <w:sz w:val="26"/>
        </w:rPr>
        <w:t> </w:t>
      </w:r>
      <w:r>
        <w:rPr>
          <w:sz w:val="26"/>
        </w:rPr>
        <w:t>Change:</w:t>
      </w:r>
      <w:r>
        <w:rPr>
          <w:spacing w:val="40"/>
          <w:sz w:val="26"/>
        </w:rPr>
        <w:t> </w:t>
      </w:r>
      <w:r>
        <w:rPr>
          <w:sz w:val="26"/>
        </w:rPr>
        <w:t>Reframing the challenge of change management. </w:t>
      </w:r>
      <w:r>
        <w:rPr>
          <w:i/>
          <w:sz w:val="26"/>
        </w:rPr>
        <w:t>Organisational Development Journal</w:t>
      </w:r>
      <w:r>
        <w:rPr>
          <w:sz w:val="26"/>
        </w:rPr>
        <w:t>, 23 (70), 20-37.</w:t>
      </w:r>
    </w:p>
    <w:p>
      <w:pPr>
        <w:pStyle w:val="BodyText"/>
        <w:spacing w:before="200"/>
        <w:ind w:left="820"/>
      </w:pPr>
      <w:r>
        <w:rPr/>
        <w:t>Kerber,K.,W.</w:t>
      </w:r>
      <w:r>
        <w:rPr>
          <w:spacing w:val="33"/>
        </w:rPr>
        <w:t> </w:t>
      </w:r>
      <w:r>
        <w:rPr/>
        <w:t>&amp;</w:t>
      </w:r>
      <w:r>
        <w:rPr>
          <w:spacing w:val="36"/>
        </w:rPr>
        <w:t> </w:t>
      </w:r>
      <w:r>
        <w:rPr/>
        <w:t>Buono,</w:t>
      </w:r>
      <w:r>
        <w:rPr>
          <w:spacing w:val="34"/>
        </w:rPr>
        <w:t> </w:t>
      </w:r>
      <w:r>
        <w:rPr/>
        <w:t>A.,F.</w:t>
      </w:r>
      <w:r>
        <w:rPr>
          <w:spacing w:val="36"/>
        </w:rPr>
        <w:t> </w:t>
      </w:r>
      <w:r>
        <w:rPr/>
        <w:t>(2005).</w:t>
      </w:r>
      <w:r>
        <w:rPr>
          <w:spacing w:val="35"/>
        </w:rPr>
        <w:t> </w:t>
      </w:r>
      <w:r>
        <w:rPr/>
        <w:t>Rethinking</w:t>
      </w:r>
      <w:r>
        <w:rPr>
          <w:spacing w:val="37"/>
        </w:rPr>
        <w:t> </w:t>
      </w:r>
      <w:r>
        <w:rPr/>
        <w:t>Organisational</w:t>
      </w:r>
      <w:r>
        <w:rPr>
          <w:spacing w:val="35"/>
        </w:rPr>
        <w:t> </w:t>
      </w:r>
      <w:r>
        <w:rPr/>
        <w:t>Change</w:t>
      </w:r>
      <w:r>
        <w:rPr>
          <w:spacing w:val="35"/>
        </w:rPr>
        <w:t> </w:t>
      </w:r>
      <w:r>
        <w:rPr>
          <w:spacing w:val="-2"/>
        </w:rPr>
        <w:t>management.</w:t>
      </w:r>
    </w:p>
    <w:p>
      <w:pPr>
        <w:spacing w:before="149"/>
        <w:ind w:left="1540" w:right="0" w:firstLine="0"/>
        <w:jc w:val="both"/>
        <w:rPr>
          <w:sz w:val="26"/>
        </w:rPr>
      </w:pPr>
      <w:r>
        <w:rPr>
          <w:i/>
          <w:sz w:val="26"/>
        </w:rPr>
        <w:t>Organisational</w:t>
      </w:r>
      <w:r>
        <w:rPr>
          <w:i/>
          <w:spacing w:val="-3"/>
          <w:sz w:val="26"/>
        </w:rPr>
        <w:t> </w:t>
      </w:r>
      <w:r>
        <w:rPr>
          <w:i/>
          <w:sz w:val="26"/>
        </w:rPr>
        <w:t>Development</w:t>
      </w:r>
      <w:r>
        <w:rPr>
          <w:i/>
          <w:spacing w:val="-3"/>
          <w:sz w:val="26"/>
        </w:rPr>
        <w:t> </w:t>
      </w:r>
      <w:r>
        <w:rPr>
          <w:i/>
          <w:sz w:val="26"/>
        </w:rPr>
        <w:t>Journal</w:t>
      </w:r>
      <w:r>
        <w:rPr>
          <w:sz w:val="26"/>
        </w:rPr>
        <w:t>.</w:t>
      </w:r>
      <w:r>
        <w:rPr>
          <w:spacing w:val="-3"/>
          <w:sz w:val="26"/>
        </w:rPr>
        <w:t> </w:t>
      </w:r>
      <w:r>
        <w:rPr>
          <w:sz w:val="26"/>
        </w:rPr>
        <w:t>23(7),</w:t>
      </w:r>
      <w:r>
        <w:rPr>
          <w:spacing w:val="-4"/>
          <w:sz w:val="26"/>
        </w:rPr>
        <w:t> </w:t>
      </w:r>
      <w:r>
        <w:rPr>
          <w:sz w:val="26"/>
        </w:rPr>
        <w:t>23-</w:t>
      </w:r>
      <w:r>
        <w:rPr>
          <w:spacing w:val="-5"/>
          <w:sz w:val="26"/>
        </w:rPr>
        <w:t>38</w:t>
      </w:r>
    </w:p>
    <w:p>
      <w:pPr>
        <w:pStyle w:val="BodyText"/>
        <w:spacing w:before="51"/>
        <w:jc w:val="left"/>
      </w:pPr>
    </w:p>
    <w:p>
      <w:pPr>
        <w:pStyle w:val="BodyText"/>
        <w:spacing w:line="360" w:lineRule="auto"/>
        <w:ind w:left="1540" w:hanging="721"/>
        <w:jc w:val="left"/>
      </w:pPr>
      <w:r>
        <w:rPr/>
        <w:t>Kets</w:t>
      </w:r>
      <w:r>
        <w:rPr>
          <w:spacing w:val="80"/>
        </w:rPr>
        <w:t> </w:t>
      </w:r>
      <w:r>
        <w:rPr/>
        <w:t>De</w:t>
      </w:r>
      <w:r>
        <w:rPr>
          <w:spacing w:val="71"/>
          <w:w w:val="150"/>
        </w:rPr>
        <w:t> </w:t>
      </w:r>
      <w:r>
        <w:rPr/>
        <w:t>Vries,</w:t>
      </w:r>
      <w:r>
        <w:rPr>
          <w:spacing w:val="71"/>
          <w:w w:val="150"/>
        </w:rPr>
        <w:t> </w:t>
      </w:r>
      <w:r>
        <w:rPr/>
        <w:t>M.F.,</w:t>
      </w:r>
      <w:r>
        <w:rPr>
          <w:spacing w:val="71"/>
          <w:w w:val="150"/>
        </w:rPr>
        <w:t> </w:t>
      </w:r>
      <w:r>
        <w:rPr/>
        <w:t>&amp;</w:t>
      </w:r>
      <w:r>
        <w:rPr>
          <w:spacing w:val="71"/>
          <w:w w:val="150"/>
        </w:rPr>
        <w:t> </w:t>
      </w:r>
      <w:r>
        <w:rPr/>
        <w:t>Balazs,</w:t>
      </w:r>
      <w:r>
        <w:rPr>
          <w:spacing w:val="80"/>
        </w:rPr>
        <w:t> </w:t>
      </w:r>
      <w:r>
        <w:rPr/>
        <w:t>K.</w:t>
      </w:r>
      <w:r>
        <w:rPr>
          <w:spacing w:val="71"/>
          <w:w w:val="150"/>
        </w:rPr>
        <w:t> </w:t>
      </w:r>
      <w:r>
        <w:rPr/>
        <w:t>(1999).</w:t>
      </w:r>
      <w:r>
        <w:rPr>
          <w:spacing w:val="80"/>
        </w:rPr>
        <w:t> </w:t>
      </w:r>
      <w:r>
        <w:rPr/>
        <w:t>Transforming</w:t>
      </w:r>
      <w:r>
        <w:rPr>
          <w:spacing w:val="71"/>
          <w:w w:val="150"/>
        </w:rPr>
        <w:t> </w:t>
      </w:r>
      <w:r>
        <w:rPr/>
        <w:t>the</w:t>
      </w:r>
      <w:r>
        <w:rPr>
          <w:spacing w:val="71"/>
          <w:w w:val="150"/>
        </w:rPr>
        <w:t> </w:t>
      </w:r>
      <w:r>
        <w:rPr/>
        <w:t>Mind</w:t>
      </w:r>
      <w:r>
        <w:rPr>
          <w:spacing w:val="80"/>
        </w:rPr>
        <w:t> </w:t>
      </w:r>
      <w:r>
        <w:rPr/>
        <w:t>Set</w:t>
      </w:r>
      <w:r>
        <w:rPr>
          <w:spacing w:val="80"/>
        </w:rPr>
        <w:t> </w:t>
      </w:r>
      <w:r>
        <w:rPr/>
        <w:t>of</w:t>
      </w:r>
      <w:r>
        <w:rPr>
          <w:spacing w:val="71"/>
          <w:w w:val="150"/>
        </w:rPr>
        <w:t> </w:t>
      </w:r>
      <w:r>
        <w:rPr/>
        <w:t>the Organisation. </w:t>
      </w:r>
      <w:r>
        <w:rPr>
          <w:i/>
        </w:rPr>
        <w:t>Administration and Society</w:t>
      </w:r>
      <w:r>
        <w:rPr/>
        <w:t>, 30(6), 640 -75.</w:t>
      </w:r>
    </w:p>
    <w:p>
      <w:pPr>
        <w:spacing w:line="360" w:lineRule="auto" w:before="200"/>
        <w:ind w:left="1540" w:right="1019" w:hanging="721"/>
        <w:jc w:val="left"/>
        <w:rPr>
          <w:sz w:val="26"/>
        </w:rPr>
      </w:pPr>
      <w:r>
        <w:rPr>
          <w:sz w:val="26"/>
        </w:rPr>
        <w:t>Kim,</w:t>
      </w:r>
      <w:r>
        <w:rPr>
          <w:spacing w:val="40"/>
          <w:sz w:val="26"/>
        </w:rPr>
        <w:t> </w:t>
      </w:r>
      <w:r>
        <w:rPr>
          <w:sz w:val="26"/>
        </w:rPr>
        <w:t>C.</w:t>
      </w:r>
      <w:r>
        <w:rPr>
          <w:spacing w:val="40"/>
          <w:sz w:val="26"/>
        </w:rPr>
        <w:t> </w:t>
      </w:r>
      <w:r>
        <w:rPr>
          <w:sz w:val="26"/>
        </w:rPr>
        <w:t>W.</w:t>
      </w:r>
      <w:r>
        <w:rPr>
          <w:spacing w:val="40"/>
          <w:sz w:val="26"/>
        </w:rPr>
        <w:t> </w:t>
      </w:r>
      <w:r>
        <w:rPr>
          <w:sz w:val="26"/>
        </w:rPr>
        <w:t>&amp;</w:t>
      </w:r>
      <w:r>
        <w:rPr>
          <w:spacing w:val="40"/>
          <w:sz w:val="26"/>
        </w:rPr>
        <w:t> </w:t>
      </w:r>
      <w:r>
        <w:rPr>
          <w:sz w:val="26"/>
        </w:rPr>
        <w:t>Manborgne,</w:t>
      </w:r>
      <w:r>
        <w:rPr>
          <w:spacing w:val="40"/>
          <w:sz w:val="26"/>
        </w:rPr>
        <w:t> </w:t>
      </w:r>
      <w:r>
        <w:rPr>
          <w:sz w:val="26"/>
        </w:rPr>
        <w:t>R.</w:t>
      </w:r>
      <w:r>
        <w:rPr>
          <w:spacing w:val="40"/>
          <w:sz w:val="26"/>
        </w:rPr>
        <w:t> </w:t>
      </w:r>
      <w:r>
        <w:rPr>
          <w:sz w:val="26"/>
        </w:rPr>
        <w:t>(2003).</w:t>
      </w:r>
      <w:r>
        <w:rPr>
          <w:spacing w:val="40"/>
          <w:sz w:val="26"/>
        </w:rPr>
        <w:t> </w:t>
      </w:r>
      <w:r>
        <w:rPr>
          <w:sz w:val="26"/>
        </w:rPr>
        <w:t>Tipping</w:t>
      </w:r>
      <w:r>
        <w:rPr>
          <w:spacing w:val="40"/>
          <w:sz w:val="26"/>
        </w:rPr>
        <w:t> </w:t>
      </w:r>
      <w:r>
        <w:rPr>
          <w:sz w:val="26"/>
        </w:rPr>
        <w:t>Point</w:t>
      </w:r>
      <w:r>
        <w:rPr>
          <w:spacing w:val="40"/>
          <w:sz w:val="26"/>
        </w:rPr>
        <w:t> </w:t>
      </w:r>
      <w:r>
        <w:rPr>
          <w:sz w:val="26"/>
        </w:rPr>
        <w:t>Leadership”</w:t>
      </w:r>
      <w:r>
        <w:rPr>
          <w:spacing w:val="40"/>
          <w:sz w:val="26"/>
        </w:rPr>
        <w:t> </w:t>
      </w:r>
      <w:r>
        <w:rPr>
          <w:i/>
          <w:sz w:val="26"/>
        </w:rPr>
        <w:t>Harvard</w:t>
      </w:r>
      <w:r>
        <w:rPr>
          <w:i/>
          <w:spacing w:val="40"/>
          <w:sz w:val="26"/>
        </w:rPr>
        <w:t> </w:t>
      </w:r>
      <w:r>
        <w:rPr>
          <w:i/>
          <w:sz w:val="26"/>
        </w:rPr>
        <w:t>Business Review</w:t>
      </w:r>
      <w:r>
        <w:rPr>
          <w:sz w:val="26"/>
        </w:rPr>
        <w:t>, April, 60-69.</w:t>
      </w:r>
    </w:p>
    <w:p>
      <w:pPr>
        <w:spacing w:after="0" w:line="360" w:lineRule="auto"/>
        <w:jc w:val="left"/>
        <w:rPr>
          <w:sz w:val="26"/>
        </w:rPr>
        <w:sectPr>
          <w:pgSz w:w="12240" w:h="15840"/>
          <w:pgMar w:header="0" w:footer="1064" w:top="1360" w:bottom="1260" w:left="620" w:right="420"/>
        </w:sectPr>
      </w:pPr>
    </w:p>
    <w:p>
      <w:pPr>
        <w:spacing w:before="77"/>
        <w:ind w:left="1240" w:right="0" w:firstLine="0"/>
        <w:jc w:val="left"/>
        <w:rPr>
          <w:sz w:val="26"/>
        </w:rPr>
      </w:pPr>
      <w:r>
        <w:rPr>
          <w:sz w:val="26"/>
        </w:rPr>
        <w:t>Kind,</w:t>
      </w:r>
      <w:r>
        <w:rPr>
          <w:spacing w:val="80"/>
          <w:sz w:val="26"/>
        </w:rPr>
        <w:t> </w:t>
      </w:r>
      <w:r>
        <w:rPr>
          <w:sz w:val="26"/>
        </w:rPr>
        <w:t>S.B.</w:t>
      </w:r>
      <w:r>
        <w:rPr>
          <w:spacing w:val="80"/>
          <w:sz w:val="26"/>
        </w:rPr>
        <w:t> </w:t>
      </w:r>
      <w:r>
        <w:rPr>
          <w:sz w:val="26"/>
        </w:rPr>
        <w:t>&amp;</w:t>
      </w:r>
      <w:r>
        <w:rPr>
          <w:spacing w:val="80"/>
          <w:sz w:val="26"/>
        </w:rPr>
        <w:t> </w:t>
      </w:r>
      <w:r>
        <w:rPr>
          <w:sz w:val="26"/>
        </w:rPr>
        <w:t>Wright,A.F.</w:t>
      </w:r>
      <w:r>
        <w:rPr>
          <w:spacing w:val="80"/>
          <w:sz w:val="26"/>
        </w:rPr>
        <w:t> </w:t>
      </w:r>
      <w:r>
        <w:rPr>
          <w:sz w:val="26"/>
        </w:rPr>
        <w:t>(2005).Rethinking</w:t>
      </w:r>
      <w:r>
        <w:rPr>
          <w:spacing w:val="80"/>
          <w:sz w:val="26"/>
        </w:rPr>
        <w:t> </w:t>
      </w:r>
      <w:r>
        <w:rPr>
          <w:sz w:val="26"/>
        </w:rPr>
        <w:t>internal</w:t>
      </w:r>
      <w:r>
        <w:rPr>
          <w:spacing w:val="80"/>
          <w:sz w:val="26"/>
        </w:rPr>
        <w:t> </w:t>
      </w:r>
      <w:r>
        <w:rPr>
          <w:sz w:val="26"/>
        </w:rPr>
        <w:t>change</w:t>
      </w:r>
      <w:r>
        <w:rPr>
          <w:spacing w:val="80"/>
          <w:sz w:val="26"/>
        </w:rPr>
        <w:t> </w:t>
      </w:r>
      <w:r>
        <w:rPr>
          <w:sz w:val="26"/>
        </w:rPr>
        <w:t>management</w:t>
      </w:r>
      <w:r>
        <w:rPr>
          <w:spacing w:val="80"/>
          <w:sz w:val="26"/>
        </w:rPr>
        <w:t> </w:t>
      </w:r>
      <w:r>
        <w:rPr>
          <w:sz w:val="26"/>
        </w:rPr>
        <w:t>at</w:t>
      </w:r>
      <w:r>
        <w:rPr>
          <w:spacing w:val="80"/>
          <w:w w:val="150"/>
          <w:sz w:val="26"/>
        </w:rPr>
        <w:t> </w:t>
      </w:r>
      <w:r>
        <w:rPr>
          <w:sz w:val="26"/>
        </w:rPr>
        <w:t>Constellation</w:t>
      </w:r>
      <w:r>
        <w:rPr>
          <w:spacing w:val="40"/>
          <w:sz w:val="26"/>
        </w:rPr>
        <w:t> </w:t>
      </w:r>
      <w:r>
        <w:rPr>
          <w:sz w:val="26"/>
        </w:rPr>
        <w:t>energy.</w:t>
      </w:r>
      <w:r>
        <w:rPr>
          <w:spacing w:val="80"/>
          <w:sz w:val="26"/>
        </w:rPr>
        <w:t> </w:t>
      </w:r>
      <w:r>
        <w:rPr>
          <w:i/>
          <w:sz w:val="26"/>
        </w:rPr>
        <w:t>Organisational Development Journal</w:t>
      </w:r>
      <w:r>
        <w:rPr>
          <w:sz w:val="26"/>
        </w:rPr>
        <w:t>, 25 (20), 57-62.</w:t>
      </w:r>
    </w:p>
    <w:p>
      <w:pPr>
        <w:tabs>
          <w:tab w:pos="1634" w:val="left" w:leader="none"/>
          <w:tab w:pos="2375" w:val="left" w:leader="none"/>
          <w:tab w:pos="2807" w:val="left" w:leader="none"/>
          <w:tab w:pos="5059" w:val="left" w:leader="none"/>
          <w:tab w:pos="6444" w:val="left" w:leader="none"/>
          <w:tab w:pos="7466" w:val="left" w:leader="none"/>
          <w:tab w:pos="8431" w:val="left" w:leader="none"/>
          <w:tab w:pos="9987" w:val="left" w:leader="none"/>
        </w:tabs>
        <w:spacing w:line="360" w:lineRule="auto" w:before="199"/>
        <w:ind w:left="1540" w:right="1022" w:hanging="721"/>
        <w:jc w:val="left"/>
        <w:rPr>
          <w:sz w:val="26"/>
        </w:rPr>
      </w:pPr>
      <w:r>
        <w:rPr>
          <w:spacing w:val="-2"/>
          <w:sz w:val="26"/>
        </w:rPr>
        <w:t>King,</w:t>
      </w:r>
      <w:r>
        <w:rPr>
          <w:sz w:val="26"/>
        </w:rPr>
        <w:tab/>
        <w:tab/>
      </w:r>
      <w:r>
        <w:rPr>
          <w:spacing w:val="-2"/>
          <w:sz w:val="26"/>
        </w:rPr>
        <w:t>S.B.,</w:t>
      </w:r>
      <w:r>
        <w:rPr>
          <w:sz w:val="26"/>
        </w:rPr>
        <w:tab/>
      </w:r>
      <w:r>
        <w:rPr>
          <w:spacing w:val="-10"/>
          <w:sz w:val="26"/>
        </w:rPr>
        <w:t>&amp;</w:t>
      </w:r>
      <w:r>
        <w:rPr>
          <w:sz w:val="26"/>
        </w:rPr>
        <w:tab/>
      </w:r>
      <w:r>
        <w:rPr>
          <w:spacing w:val="-2"/>
          <w:sz w:val="26"/>
        </w:rPr>
        <w:t>Wright,A.F.(2005).</w:t>
      </w:r>
      <w:r>
        <w:rPr>
          <w:sz w:val="26"/>
        </w:rPr>
        <w:tab/>
      </w:r>
      <w:r>
        <w:rPr>
          <w:spacing w:val="-2"/>
          <w:sz w:val="26"/>
        </w:rPr>
        <w:t>Rethinking</w:t>
      </w:r>
      <w:r>
        <w:rPr>
          <w:sz w:val="26"/>
        </w:rPr>
        <w:tab/>
      </w:r>
      <w:r>
        <w:rPr>
          <w:spacing w:val="-2"/>
          <w:sz w:val="26"/>
        </w:rPr>
        <w:t>internal</w:t>
      </w:r>
      <w:r>
        <w:rPr>
          <w:sz w:val="26"/>
        </w:rPr>
        <w:tab/>
      </w:r>
      <w:r>
        <w:rPr>
          <w:spacing w:val="-2"/>
          <w:sz w:val="26"/>
        </w:rPr>
        <w:t>change</w:t>
      </w:r>
      <w:r>
        <w:rPr>
          <w:sz w:val="26"/>
        </w:rPr>
        <w:tab/>
      </w:r>
      <w:r>
        <w:rPr>
          <w:spacing w:val="-2"/>
          <w:sz w:val="26"/>
        </w:rPr>
        <w:t>management</w:t>
      </w:r>
      <w:r>
        <w:rPr>
          <w:sz w:val="26"/>
        </w:rPr>
        <w:tab/>
      </w:r>
      <w:r>
        <w:rPr>
          <w:spacing w:val="-6"/>
          <w:sz w:val="26"/>
        </w:rPr>
        <w:t>at </w:t>
      </w:r>
      <w:r>
        <w:rPr>
          <w:sz w:val="26"/>
        </w:rPr>
        <w:t>Constellation</w:t>
      </w:r>
      <w:r>
        <w:rPr>
          <w:spacing w:val="40"/>
          <w:sz w:val="26"/>
        </w:rPr>
        <w:t> </w:t>
      </w:r>
      <w:r>
        <w:rPr>
          <w:sz w:val="26"/>
        </w:rPr>
        <w:t>energy.</w:t>
      </w:r>
      <w:r>
        <w:rPr>
          <w:spacing w:val="40"/>
          <w:sz w:val="26"/>
        </w:rPr>
        <w:t> </w:t>
      </w:r>
      <w:r>
        <w:rPr>
          <w:i/>
          <w:sz w:val="26"/>
        </w:rPr>
        <w:t>Organisational Development Journal</w:t>
      </w:r>
      <w:r>
        <w:rPr>
          <w:sz w:val="26"/>
        </w:rPr>
        <w:t>, 25 (20), 57-62.</w:t>
      </w:r>
    </w:p>
    <w:p>
      <w:pPr>
        <w:spacing w:before="200"/>
        <w:ind w:left="820" w:right="0" w:firstLine="0"/>
        <w:jc w:val="left"/>
        <w:rPr>
          <w:sz w:val="26"/>
        </w:rPr>
      </w:pPr>
      <w:r>
        <w:rPr>
          <w:sz w:val="26"/>
        </w:rPr>
        <w:t>Kirkpatick,</w:t>
      </w:r>
      <w:r>
        <w:rPr>
          <w:spacing w:val="-5"/>
          <w:sz w:val="26"/>
        </w:rPr>
        <w:t> </w:t>
      </w:r>
      <w:r>
        <w:rPr>
          <w:sz w:val="26"/>
        </w:rPr>
        <w:t>D.L</w:t>
      </w:r>
      <w:r>
        <w:rPr>
          <w:spacing w:val="-2"/>
          <w:sz w:val="26"/>
        </w:rPr>
        <w:t> </w:t>
      </w:r>
      <w:r>
        <w:rPr>
          <w:sz w:val="26"/>
        </w:rPr>
        <w:t>.(1985).</w:t>
      </w:r>
      <w:r>
        <w:rPr>
          <w:spacing w:val="-2"/>
          <w:sz w:val="26"/>
        </w:rPr>
        <w:t> </w:t>
      </w:r>
      <w:r>
        <w:rPr>
          <w:i/>
          <w:sz w:val="26"/>
        </w:rPr>
        <w:t>How</w:t>
      </w:r>
      <w:r>
        <w:rPr>
          <w:i/>
          <w:spacing w:val="-2"/>
          <w:sz w:val="26"/>
        </w:rPr>
        <w:t> </w:t>
      </w:r>
      <w:r>
        <w:rPr>
          <w:i/>
          <w:sz w:val="26"/>
        </w:rPr>
        <w:t>to</w:t>
      </w:r>
      <w:r>
        <w:rPr>
          <w:i/>
          <w:spacing w:val="-2"/>
          <w:sz w:val="26"/>
        </w:rPr>
        <w:t> </w:t>
      </w:r>
      <w:r>
        <w:rPr>
          <w:i/>
          <w:sz w:val="26"/>
        </w:rPr>
        <w:t>Manage</w:t>
      </w:r>
      <w:r>
        <w:rPr>
          <w:i/>
          <w:spacing w:val="-2"/>
          <w:sz w:val="26"/>
        </w:rPr>
        <w:t> </w:t>
      </w:r>
      <w:r>
        <w:rPr>
          <w:i/>
          <w:sz w:val="26"/>
        </w:rPr>
        <w:t>Change</w:t>
      </w:r>
      <w:r>
        <w:rPr>
          <w:sz w:val="26"/>
        </w:rPr>
        <w:t>.</w:t>
      </w:r>
      <w:r>
        <w:rPr>
          <w:spacing w:val="-2"/>
          <w:sz w:val="26"/>
        </w:rPr>
        <w:t> </w:t>
      </w:r>
      <w:r>
        <w:rPr>
          <w:sz w:val="26"/>
        </w:rPr>
        <w:t>Sanfrancisco:</w:t>
      </w:r>
      <w:r>
        <w:rPr>
          <w:spacing w:val="-2"/>
          <w:sz w:val="26"/>
        </w:rPr>
        <w:t> </w:t>
      </w:r>
      <w:r>
        <w:rPr>
          <w:sz w:val="26"/>
        </w:rPr>
        <w:t>Jossey-</w:t>
      </w:r>
      <w:r>
        <w:rPr>
          <w:spacing w:val="-3"/>
          <w:sz w:val="26"/>
        </w:rPr>
        <w:t> </w:t>
      </w:r>
      <w:r>
        <w:rPr>
          <w:spacing w:val="-4"/>
          <w:sz w:val="26"/>
        </w:rPr>
        <w:t>Bass</w:t>
      </w:r>
    </w:p>
    <w:p>
      <w:pPr>
        <w:pStyle w:val="BodyText"/>
        <w:spacing w:before="50"/>
        <w:jc w:val="left"/>
      </w:pPr>
    </w:p>
    <w:p>
      <w:pPr>
        <w:spacing w:line="360" w:lineRule="auto" w:before="0"/>
        <w:ind w:left="1540" w:right="1019" w:hanging="721"/>
        <w:jc w:val="left"/>
        <w:rPr>
          <w:sz w:val="26"/>
        </w:rPr>
      </w:pPr>
      <w:r>
        <w:rPr>
          <w:sz w:val="26"/>
        </w:rPr>
        <w:t>Kirkpatrick,</w:t>
      </w:r>
      <w:r>
        <w:rPr>
          <w:spacing w:val="-3"/>
          <w:sz w:val="26"/>
        </w:rPr>
        <w:t> </w:t>
      </w:r>
      <w:r>
        <w:rPr>
          <w:sz w:val="26"/>
        </w:rPr>
        <w:t>S.A.,</w:t>
      </w:r>
      <w:r>
        <w:rPr>
          <w:spacing w:val="-4"/>
          <w:sz w:val="26"/>
        </w:rPr>
        <w:t> </w:t>
      </w:r>
      <w:r>
        <w:rPr>
          <w:sz w:val="26"/>
        </w:rPr>
        <w:t>&amp;</w:t>
      </w:r>
      <w:r>
        <w:rPr>
          <w:spacing w:val="-3"/>
          <w:sz w:val="26"/>
        </w:rPr>
        <w:t> </w:t>
      </w:r>
      <w:r>
        <w:rPr>
          <w:sz w:val="26"/>
        </w:rPr>
        <w:t>Locke,</w:t>
      </w:r>
      <w:r>
        <w:rPr>
          <w:spacing w:val="-4"/>
          <w:sz w:val="26"/>
        </w:rPr>
        <w:t> </w:t>
      </w:r>
      <w:r>
        <w:rPr>
          <w:sz w:val="26"/>
        </w:rPr>
        <w:t>E.A.</w:t>
      </w:r>
      <w:r>
        <w:rPr>
          <w:spacing w:val="-3"/>
          <w:sz w:val="26"/>
        </w:rPr>
        <w:t> </w:t>
      </w:r>
      <w:r>
        <w:rPr>
          <w:sz w:val="26"/>
        </w:rPr>
        <w:t>(1991).</w:t>
      </w:r>
      <w:r>
        <w:rPr>
          <w:spacing w:val="-3"/>
          <w:sz w:val="26"/>
        </w:rPr>
        <w:t> </w:t>
      </w:r>
      <w:r>
        <w:rPr>
          <w:sz w:val="26"/>
        </w:rPr>
        <w:t>Leadership:</w:t>
      </w:r>
      <w:r>
        <w:rPr>
          <w:spacing w:val="-3"/>
          <w:sz w:val="26"/>
        </w:rPr>
        <w:t> </w:t>
      </w:r>
      <w:r>
        <w:rPr>
          <w:sz w:val="26"/>
        </w:rPr>
        <w:t>Do</w:t>
      </w:r>
      <w:r>
        <w:rPr>
          <w:spacing w:val="-4"/>
          <w:sz w:val="26"/>
        </w:rPr>
        <w:t> </w:t>
      </w:r>
      <w:r>
        <w:rPr>
          <w:sz w:val="26"/>
        </w:rPr>
        <w:t>Traits</w:t>
      </w:r>
      <w:r>
        <w:rPr>
          <w:spacing w:val="-4"/>
          <w:sz w:val="26"/>
        </w:rPr>
        <w:t> </w:t>
      </w:r>
      <w:r>
        <w:rPr>
          <w:sz w:val="26"/>
        </w:rPr>
        <w:t>matter?.</w:t>
      </w:r>
      <w:r>
        <w:rPr>
          <w:spacing w:val="-2"/>
          <w:sz w:val="26"/>
        </w:rPr>
        <w:t> </w:t>
      </w:r>
      <w:r>
        <w:rPr>
          <w:i/>
          <w:sz w:val="26"/>
        </w:rPr>
        <w:t>Academy</w:t>
      </w:r>
      <w:r>
        <w:rPr>
          <w:i/>
          <w:spacing w:val="-3"/>
          <w:sz w:val="26"/>
        </w:rPr>
        <w:t> </w:t>
      </w:r>
      <w:r>
        <w:rPr>
          <w:i/>
          <w:sz w:val="26"/>
        </w:rPr>
        <w:t>of Management Executive</w:t>
      </w:r>
      <w:r>
        <w:rPr>
          <w:sz w:val="26"/>
        </w:rPr>
        <w:t>. 5 ( 2), 48-60.</w:t>
      </w:r>
    </w:p>
    <w:p>
      <w:pPr>
        <w:spacing w:line="360" w:lineRule="auto" w:before="201"/>
        <w:ind w:left="1540" w:right="1017" w:hanging="721"/>
        <w:jc w:val="left"/>
        <w:rPr>
          <w:sz w:val="26"/>
        </w:rPr>
      </w:pPr>
      <w:r>
        <w:rPr>
          <w:sz w:val="26"/>
        </w:rPr>
        <w:t>Kissler,G.D. (1991). </w:t>
      </w:r>
      <w:r>
        <w:rPr>
          <w:i/>
          <w:sz w:val="26"/>
        </w:rPr>
        <w:t>The Change Riders: Managing the power of change. </w:t>
      </w:r>
      <w:r>
        <w:rPr>
          <w:sz w:val="26"/>
        </w:rPr>
        <w:t>Reading MA: Addison- Wesley.</w:t>
      </w:r>
    </w:p>
    <w:p>
      <w:pPr>
        <w:spacing w:line="360" w:lineRule="auto" w:before="200"/>
        <w:ind w:left="1540" w:right="1019" w:hanging="721"/>
        <w:jc w:val="left"/>
        <w:rPr>
          <w:sz w:val="26"/>
        </w:rPr>
      </w:pPr>
      <w:r>
        <w:rPr>
          <w:sz w:val="26"/>
        </w:rPr>
        <w:t>Kleiner, B. H., &amp; Carrigan,D. (1989). Understanding Organisational Change. </w:t>
      </w:r>
      <w:r>
        <w:rPr>
          <w:i/>
          <w:sz w:val="26"/>
        </w:rPr>
        <w:t>Leadership and Organisation Development Journal</w:t>
      </w:r>
      <w:r>
        <w:rPr>
          <w:sz w:val="26"/>
        </w:rPr>
        <w:t>, 14. (3), 25: 31.</w:t>
      </w:r>
    </w:p>
    <w:p>
      <w:pPr>
        <w:spacing w:before="200"/>
        <w:ind w:left="820" w:right="0" w:firstLine="0"/>
        <w:jc w:val="left"/>
        <w:rPr>
          <w:sz w:val="26"/>
        </w:rPr>
      </w:pPr>
      <w:r>
        <w:rPr>
          <w:sz w:val="26"/>
        </w:rPr>
        <w:t>Klime,</w:t>
      </w:r>
      <w:r>
        <w:rPr>
          <w:spacing w:val="-5"/>
          <w:sz w:val="26"/>
        </w:rPr>
        <w:t> </w:t>
      </w:r>
      <w:r>
        <w:rPr>
          <w:sz w:val="26"/>
        </w:rPr>
        <w:t>P.</w:t>
      </w:r>
      <w:r>
        <w:rPr>
          <w:spacing w:val="-1"/>
          <w:sz w:val="26"/>
        </w:rPr>
        <w:t> </w:t>
      </w:r>
      <w:r>
        <w:rPr>
          <w:sz w:val="26"/>
        </w:rPr>
        <w:t>(1999).</w:t>
      </w:r>
      <w:r>
        <w:rPr>
          <w:spacing w:val="-2"/>
          <w:sz w:val="26"/>
        </w:rPr>
        <w:t> </w:t>
      </w:r>
      <w:r>
        <w:rPr>
          <w:i/>
          <w:sz w:val="26"/>
        </w:rPr>
        <w:t>The</w:t>
      </w:r>
      <w:r>
        <w:rPr>
          <w:i/>
          <w:spacing w:val="-3"/>
          <w:sz w:val="26"/>
        </w:rPr>
        <w:t> </w:t>
      </w:r>
      <w:r>
        <w:rPr>
          <w:i/>
          <w:sz w:val="26"/>
        </w:rPr>
        <w:t>Handbook</w:t>
      </w:r>
      <w:r>
        <w:rPr>
          <w:i/>
          <w:spacing w:val="-2"/>
          <w:sz w:val="26"/>
        </w:rPr>
        <w:t> </w:t>
      </w:r>
      <w:r>
        <w:rPr>
          <w:i/>
          <w:sz w:val="26"/>
        </w:rPr>
        <w:t>of</w:t>
      </w:r>
      <w:r>
        <w:rPr>
          <w:i/>
          <w:spacing w:val="-2"/>
          <w:sz w:val="26"/>
        </w:rPr>
        <w:t> </w:t>
      </w:r>
      <w:r>
        <w:rPr>
          <w:i/>
          <w:sz w:val="26"/>
        </w:rPr>
        <w:t>Psychological</w:t>
      </w:r>
      <w:r>
        <w:rPr>
          <w:i/>
          <w:spacing w:val="-2"/>
          <w:sz w:val="26"/>
        </w:rPr>
        <w:t> </w:t>
      </w:r>
      <w:r>
        <w:rPr>
          <w:i/>
          <w:sz w:val="26"/>
        </w:rPr>
        <w:t>Testing</w:t>
      </w:r>
      <w:r>
        <w:rPr>
          <w:sz w:val="26"/>
        </w:rPr>
        <w:t>(2</w:t>
      </w:r>
      <w:r>
        <w:rPr>
          <w:sz w:val="26"/>
          <w:vertAlign w:val="superscript"/>
        </w:rPr>
        <w:t>nd</w:t>
      </w:r>
      <w:r>
        <w:rPr>
          <w:spacing w:val="-2"/>
          <w:sz w:val="26"/>
          <w:vertAlign w:val="baseline"/>
        </w:rPr>
        <w:t> </w:t>
      </w:r>
      <w:r>
        <w:rPr>
          <w:sz w:val="26"/>
          <w:vertAlign w:val="baseline"/>
        </w:rPr>
        <w:t>Ed.).</w:t>
      </w:r>
      <w:r>
        <w:rPr>
          <w:spacing w:val="-3"/>
          <w:sz w:val="26"/>
          <w:vertAlign w:val="baseline"/>
        </w:rPr>
        <w:t> </w:t>
      </w:r>
      <w:r>
        <w:rPr>
          <w:sz w:val="26"/>
          <w:vertAlign w:val="baseline"/>
        </w:rPr>
        <w:t>London:</w:t>
      </w:r>
      <w:r>
        <w:rPr>
          <w:spacing w:val="-1"/>
          <w:sz w:val="26"/>
          <w:vertAlign w:val="baseline"/>
        </w:rPr>
        <w:t> </w:t>
      </w:r>
      <w:r>
        <w:rPr>
          <w:spacing w:val="-2"/>
          <w:sz w:val="26"/>
          <w:vertAlign w:val="baseline"/>
        </w:rPr>
        <w:t>Routledge.</w:t>
      </w:r>
    </w:p>
    <w:p>
      <w:pPr>
        <w:pStyle w:val="BodyText"/>
        <w:spacing w:before="50"/>
        <w:jc w:val="left"/>
      </w:pPr>
    </w:p>
    <w:p>
      <w:pPr>
        <w:spacing w:line="360" w:lineRule="auto" w:before="0"/>
        <w:ind w:left="820" w:right="1019" w:firstLine="0"/>
        <w:jc w:val="left"/>
        <w:rPr>
          <w:i/>
          <w:sz w:val="26"/>
        </w:rPr>
      </w:pPr>
      <w:r>
        <w:rPr>
          <w:sz w:val="26"/>
        </w:rPr>
        <w:t>Kolin,</w:t>
      </w:r>
      <w:r>
        <w:rPr>
          <w:spacing w:val="40"/>
          <w:sz w:val="26"/>
        </w:rPr>
        <w:t> </w:t>
      </w:r>
      <w:r>
        <w:rPr>
          <w:sz w:val="26"/>
        </w:rPr>
        <w:t>P.</w:t>
      </w:r>
      <w:r>
        <w:rPr>
          <w:spacing w:val="40"/>
          <w:sz w:val="26"/>
        </w:rPr>
        <w:t> </w:t>
      </w:r>
      <w:r>
        <w:rPr>
          <w:sz w:val="26"/>
        </w:rPr>
        <w:t>C.</w:t>
      </w:r>
      <w:r>
        <w:rPr>
          <w:spacing w:val="40"/>
          <w:sz w:val="26"/>
        </w:rPr>
        <w:t> </w:t>
      </w:r>
      <w:r>
        <w:rPr>
          <w:sz w:val="26"/>
        </w:rPr>
        <w:t>(2001).</w:t>
      </w:r>
      <w:r>
        <w:rPr>
          <w:spacing w:val="40"/>
          <w:sz w:val="26"/>
        </w:rPr>
        <w:t> </w:t>
      </w:r>
      <w:r>
        <w:rPr>
          <w:i/>
          <w:sz w:val="26"/>
        </w:rPr>
        <w:t>Successful</w:t>
      </w:r>
      <w:r>
        <w:rPr>
          <w:i/>
          <w:spacing w:val="40"/>
          <w:sz w:val="26"/>
        </w:rPr>
        <w:t> </w:t>
      </w:r>
      <w:r>
        <w:rPr>
          <w:i/>
          <w:sz w:val="26"/>
        </w:rPr>
        <w:t>Writing</w:t>
      </w:r>
      <w:r>
        <w:rPr>
          <w:i/>
          <w:spacing w:val="40"/>
          <w:sz w:val="26"/>
        </w:rPr>
        <w:t> </w:t>
      </w:r>
      <w:r>
        <w:rPr>
          <w:i/>
          <w:sz w:val="26"/>
        </w:rPr>
        <w:t>at</w:t>
      </w:r>
      <w:r>
        <w:rPr>
          <w:i/>
          <w:spacing w:val="40"/>
          <w:sz w:val="26"/>
        </w:rPr>
        <w:t> </w:t>
      </w:r>
      <w:r>
        <w:rPr>
          <w:i/>
          <w:sz w:val="26"/>
        </w:rPr>
        <w:t>Work</w:t>
      </w:r>
      <w:r>
        <w:rPr>
          <w:i/>
          <w:spacing w:val="40"/>
          <w:sz w:val="26"/>
        </w:rPr>
        <w:t> </w:t>
      </w:r>
      <w:r>
        <w:rPr>
          <w:sz w:val="26"/>
        </w:rPr>
        <w:t>(6</w:t>
      </w:r>
      <w:r>
        <w:rPr>
          <w:sz w:val="26"/>
          <w:vertAlign w:val="superscript"/>
        </w:rPr>
        <w:t>th</w:t>
      </w:r>
      <w:r>
        <w:rPr>
          <w:spacing w:val="40"/>
          <w:sz w:val="26"/>
          <w:vertAlign w:val="baseline"/>
        </w:rPr>
        <w:t> </w:t>
      </w:r>
      <w:r>
        <w:rPr>
          <w:sz w:val="26"/>
          <w:vertAlign w:val="baseline"/>
        </w:rPr>
        <w:t>ed).</w:t>
      </w:r>
      <w:r>
        <w:rPr>
          <w:spacing w:val="40"/>
          <w:sz w:val="26"/>
          <w:vertAlign w:val="baseline"/>
        </w:rPr>
        <w:t> </w:t>
      </w:r>
      <w:r>
        <w:rPr>
          <w:sz w:val="26"/>
          <w:vertAlign w:val="baseline"/>
        </w:rPr>
        <w:t>Boston:</w:t>
      </w:r>
      <w:r>
        <w:rPr>
          <w:spacing w:val="40"/>
          <w:sz w:val="26"/>
          <w:vertAlign w:val="baseline"/>
        </w:rPr>
        <w:t> </w:t>
      </w:r>
      <w:r>
        <w:rPr>
          <w:sz w:val="26"/>
          <w:vertAlign w:val="baseline"/>
        </w:rPr>
        <w:t>Honghton</w:t>
      </w:r>
      <w:r>
        <w:rPr>
          <w:spacing w:val="40"/>
          <w:sz w:val="26"/>
          <w:vertAlign w:val="baseline"/>
        </w:rPr>
        <w:t> </w:t>
      </w:r>
      <w:r>
        <w:rPr>
          <w:sz w:val="26"/>
          <w:vertAlign w:val="baseline"/>
        </w:rPr>
        <w:t>Mifflin</w:t>
      </w:r>
      <w:r>
        <w:rPr>
          <w:spacing w:val="40"/>
          <w:sz w:val="26"/>
          <w:vertAlign w:val="baseline"/>
        </w:rPr>
        <w:t> </w:t>
      </w:r>
      <w:r>
        <w:rPr>
          <w:sz w:val="26"/>
          <w:vertAlign w:val="baseline"/>
        </w:rPr>
        <w:t>Konzes,</w:t>
      </w:r>
      <w:r>
        <w:rPr>
          <w:spacing w:val="19"/>
          <w:sz w:val="26"/>
          <w:vertAlign w:val="baseline"/>
        </w:rPr>
        <w:t> </w:t>
      </w:r>
      <w:r>
        <w:rPr>
          <w:sz w:val="26"/>
          <w:vertAlign w:val="baseline"/>
        </w:rPr>
        <w:t>J.</w:t>
      </w:r>
      <w:r>
        <w:rPr>
          <w:spacing w:val="20"/>
          <w:sz w:val="26"/>
          <w:vertAlign w:val="baseline"/>
        </w:rPr>
        <w:t> </w:t>
      </w:r>
      <w:r>
        <w:rPr>
          <w:sz w:val="26"/>
          <w:vertAlign w:val="baseline"/>
        </w:rPr>
        <w:t>M.,</w:t>
      </w:r>
      <w:r>
        <w:rPr>
          <w:spacing w:val="19"/>
          <w:sz w:val="26"/>
          <w:vertAlign w:val="baseline"/>
        </w:rPr>
        <w:t> </w:t>
      </w:r>
      <w:r>
        <w:rPr>
          <w:sz w:val="26"/>
          <w:vertAlign w:val="baseline"/>
        </w:rPr>
        <w:t>&amp;</w:t>
      </w:r>
      <w:r>
        <w:rPr>
          <w:spacing w:val="20"/>
          <w:sz w:val="26"/>
          <w:vertAlign w:val="baseline"/>
        </w:rPr>
        <w:t> </w:t>
      </w:r>
      <w:r>
        <w:rPr>
          <w:sz w:val="26"/>
          <w:vertAlign w:val="baseline"/>
        </w:rPr>
        <w:t>Posner,</w:t>
      </w:r>
      <w:r>
        <w:rPr>
          <w:spacing w:val="19"/>
          <w:sz w:val="26"/>
          <w:vertAlign w:val="baseline"/>
        </w:rPr>
        <w:t> </w:t>
      </w:r>
      <w:r>
        <w:rPr>
          <w:sz w:val="26"/>
          <w:vertAlign w:val="baseline"/>
        </w:rPr>
        <w:t>B.</w:t>
      </w:r>
      <w:r>
        <w:rPr>
          <w:spacing w:val="20"/>
          <w:sz w:val="26"/>
          <w:vertAlign w:val="baseline"/>
        </w:rPr>
        <w:t> </w:t>
      </w:r>
      <w:r>
        <w:rPr>
          <w:sz w:val="26"/>
          <w:vertAlign w:val="baseline"/>
        </w:rPr>
        <w:t>Z.</w:t>
      </w:r>
      <w:r>
        <w:rPr>
          <w:spacing w:val="20"/>
          <w:sz w:val="26"/>
          <w:vertAlign w:val="baseline"/>
        </w:rPr>
        <w:t> </w:t>
      </w:r>
      <w:r>
        <w:rPr>
          <w:sz w:val="26"/>
          <w:vertAlign w:val="baseline"/>
        </w:rPr>
        <w:t>(1993).</w:t>
      </w:r>
      <w:r>
        <w:rPr>
          <w:spacing w:val="23"/>
          <w:sz w:val="26"/>
          <w:vertAlign w:val="baseline"/>
        </w:rPr>
        <w:t> </w:t>
      </w:r>
      <w:r>
        <w:rPr>
          <w:i/>
          <w:sz w:val="26"/>
          <w:vertAlign w:val="baseline"/>
        </w:rPr>
        <w:t>Credibility:</w:t>
      </w:r>
      <w:r>
        <w:rPr>
          <w:i/>
          <w:spacing w:val="19"/>
          <w:sz w:val="26"/>
          <w:vertAlign w:val="baseline"/>
        </w:rPr>
        <w:t> </w:t>
      </w:r>
      <w:r>
        <w:rPr>
          <w:i/>
          <w:sz w:val="26"/>
          <w:vertAlign w:val="baseline"/>
        </w:rPr>
        <w:t>How</w:t>
      </w:r>
      <w:r>
        <w:rPr>
          <w:i/>
          <w:spacing w:val="20"/>
          <w:sz w:val="26"/>
          <w:vertAlign w:val="baseline"/>
        </w:rPr>
        <w:t> </w:t>
      </w:r>
      <w:r>
        <w:rPr>
          <w:i/>
          <w:sz w:val="26"/>
          <w:vertAlign w:val="baseline"/>
        </w:rPr>
        <w:t>leaders</w:t>
      </w:r>
      <w:r>
        <w:rPr>
          <w:i/>
          <w:spacing w:val="19"/>
          <w:sz w:val="26"/>
          <w:vertAlign w:val="baseline"/>
        </w:rPr>
        <w:t> </w:t>
      </w:r>
      <w:r>
        <w:rPr>
          <w:i/>
          <w:sz w:val="26"/>
          <w:vertAlign w:val="baseline"/>
        </w:rPr>
        <w:t>Gain</w:t>
      </w:r>
      <w:r>
        <w:rPr>
          <w:i/>
          <w:spacing w:val="20"/>
          <w:sz w:val="26"/>
          <w:vertAlign w:val="baseline"/>
        </w:rPr>
        <w:t> </w:t>
      </w:r>
      <w:r>
        <w:rPr>
          <w:i/>
          <w:sz w:val="26"/>
          <w:vertAlign w:val="baseline"/>
        </w:rPr>
        <w:t>and</w:t>
      </w:r>
      <w:r>
        <w:rPr>
          <w:i/>
          <w:spacing w:val="19"/>
          <w:sz w:val="26"/>
          <w:vertAlign w:val="baseline"/>
        </w:rPr>
        <w:t> </w:t>
      </w:r>
      <w:r>
        <w:rPr>
          <w:i/>
          <w:sz w:val="26"/>
          <w:vertAlign w:val="baseline"/>
        </w:rPr>
        <w:t>Lose</w:t>
      </w:r>
      <w:r>
        <w:rPr>
          <w:i/>
          <w:spacing w:val="19"/>
          <w:sz w:val="26"/>
          <w:vertAlign w:val="baseline"/>
        </w:rPr>
        <w:t> </w:t>
      </w:r>
      <w:r>
        <w:rPr>
          <w:i/>
          <w:sz w:val="26"/>
          <w:vertAlign w:val="baseline"/>
        </w:rPr>
        <w:t>at</w:t>
      </w:r>
      <w:r>
        <w:rPr>
          <w:i/>
          <w:spacing w:val="21"/>
          <w:sz w:val="26"/>
          <w:vertAlign w:val="baseline"/>
        </w:rPr>
        <w:t> </w:t>
      </w:r>
      <w:r>
        <w:rPr>
          <w:i/>
          <w:spacing w:val="-5"/>
          <w:sz w:val="26"/>
          <w:vertAlign w:val="baseline"/>
        </w:rPr>
        <w:t>why</w:t>
      </w:r>
    </w:p>
    <w:p>
      <w:pPr>
        <w:spacing w:before="1"/>
        <w:ind w:left="1360" w:right="0" w:firstLine="0"/>
        <w:jc w:val="left"/>
        <w:rPr>
          <w:sz w:val="26"/>
        </w:rPr>
      </w:pPr>
      <w:r>
        <w:rPr>
          <w:i/>
          <w:sz w:val="26"/>
        </w:rPr>
        <w:t>people</w:t>
      </w:r>
      <w:r>
        <w:rPr>
          <w:i/>
          <w:spacing w:val="-2"/>
          <w:sz w:val="26"/>
        </w:rPr>
        <w:t> </w:t>
      </w:r>
      <w:r>
        <w:rPr>
          <w:i/>
          <w:sz w:val="26"/>
        </w:rPr>
        <w:t>demand</w:t>
      </w:r>
      <w:r>
        <w:rPr>
          <w:i/>
          <w:spacing w:val="-1"/>
          <w:sz w:val="26"/>
        </w:rPr>
        <w:t> </w:t>
      </w:r>
      <w:r>
        <w:rPr>
          <w:i/>
          <w:sz w:val="26"/>
        </w:rPr>
        <w:t>it</w:t>
      </w:r>
      <w:r>
        <w:rPr>
          <w:sz w:val="26"/>
        </w:rPr>
        <w:t>.</w:t>
      </w:r>
      <w:r>
        <w:rPr>
          <w:spacing w:val="-1"/>
          <w:sz w:val="26"/>
        </w:rPr>
        <w:t> </w:t>
      </w:r>
      <w:r>
        <w:rPr>
          <w:sz w:val="26"/>
        </w:rPr>
        <w:t>San</w:t>
      </w:r>
      <w:r>
        <w:rPr>
          <w:spacing w:val="-3"/>
          <w:sz w:val="26"/>
        </w:rPr>
        <w:t> </w:t>
      </w:r>
      <w:r>
        <w:rPr>
          <w:sz w:val="26"/>
        </w:rPr>
        <w:t>Francisco:</w:t>
      </w:r>
      <w:r>
        <w:rPr>
          <w:spacing w:val="-1"/>
          <w:sz w:val="26"/>
        </w:rPr>
        <w:t> </w:t>
      </w:r>
      <w:r>
        <w:rPr>
          <w:sz w:val="26"/>
        </w:rPr>
        <w:t>Jossy </w:t>
      </w:r>
      <w:r>
        <w:rPr>
          <w:spacing w:val="-2"/>
          <w:sz w:val="26"/>
        </w:rPr>
        <w:t>Bass.</w:t>
      </w:r>
    </w:p>
    <w:p>
      <w:pPr>
        <w:pStyle w:val="BodyText"/>
        <w:spacing w:before="50"/>
        <w:jc w:val="left"/>
      </w:pPr>
    </w:p>
    <w:p>
      <w:pPr>
        <w:pStyle w:val="BodyText"/>
        <w:spacing w:line="360" w:lineRule="auto"/>
        <w:ind w:left="1540" w:right="1197" w:hanging="721"/>
        <w:jc w:val="left"/>
      </w:pPr>
      <w:r>
        <w:rPr/>
        <w:t>Konovsky, M.A., &amp; Cropanzano,C.</w:t>
      </w:r>
      <w:r>
        <w:rPr>
          <w:spacing w:val="40"/>
        </w:rPr>
        <w:t> </w:t>
      </w:r>
      <w:r>
        <w:rPr/>
        <w:t>(1991). Perceived Fairness of Employee Drug Testing</w:t>
      </w:r>
      <w:r>
        <w:rPr>
          <w:spacing w:val="40"/>
        </w:rPr>
        <w:t> </w:t>
      </w:r>
      <w:r>
        <w:rPr/>
        <w:t>as</w:t>
      </w:r>
      <w:r>
        <w:rPr>
          <w:spacing w:val="-4"/>
        </w:rPr>
        <w:t> </w:t>
      </w:r>
      <w:r>
        <w:rPr/>
        <w:t>a</w:t>
      </w:r>
      <w:r>
        <w:rPr>
          <w:spacing w:val="-3"/>
        </w:rPr>
        <w:t> </w:t>
      </w:r>
      <w:r>
        <w:rPr/>
        <w:t>Predictor</w:t>
      </w:r>
      <w:r>
        <w:rPr>
          <w:spacing w:val="-3"/>
        </w:rPr>
        <w:t> </w:t>
      </w:r>
      <w:r>
        <w:rPr/>
        <w:t>of</w:t>
      </w:r>
      <w:r>
        <w:rPr>
          <w:spacing w:val="40"/>
        </w:rPr>
        <w:t> </w:t>
      </w:r>
      <w:r>
        <w:rPr/>
        <w:t>Employee</w:t>
      </w:r>
      <w:r>
        <w:rPr>
          <w:spacing w:val="-3"/>
        </w:rPr>
        <w:t> </w:t>
      </w:r>
      <w:r>
        <w:rPr/>
        <w:t>Attitude</w:t>
      </w:r>
      <w:r>
        <w:rPr>
          <w:spacing w:val="-3"/>
        </w:rPr>
        <w:t> </w:t>
      </w:r>
      <w:r>
        <w:rPr/>
        <w:t>and</w:t>
      </w:r>
      <w:r>
        <w:rPr>
          <w:spacing w:val="-2"/>
        </w:rPr>
        <w:t> </w:t>
      </w:r>
      <w:r>
        <w:rPr/>
        <w:t>Job</w:t>
      </w:r>
      <w:r>
        <w:rPr>
          <w:spacing w:val="-3"/>
        </w:rPr>
        <w:t> </w:t>
      </w:r>
      <w:r>
        <w:rPr/>
        <w:t>Performance.</w:t>
      </w:r>
      <w:r>
        <w:rPr>
          <w:spacing w:val="40"/>
        </w:rPr>
        <w:t> </w:t>
      </w:r>
      <w:r>
        <w:rPr>
          <w:i/>
        </w:rPr>
        <w:t>Journal</w:t>
      </w:r>
      <w:r>
        <w:rPr>
          <w:i/>
          <w:spacing w:val="-5"/>
        </w:rPr>
        <w:t> </w:t>
      </w:r>
      <w:r>
        <w:rPr>
          <w:i/>
        </w:rPr>
        <w:t>of Applied Psychology</w:t>
      </w:r>
      <w:r>
        <w:rPr/>
        <w:t>, 7, 698-707.</w:t>
      </w:r>
    </w:p>
    <w:p>
      <w:pPr>
        <w:pStyle w:val="BodyText"/>
        <w:spacing w:line="360" w:lineRule="auto" w:before="200"/>
        <w:ind w:left="1540" w:right="1019" w:hanging="721"/>
        <w:jc w:val="left"/>
      </w:pPr>
      <w:r>
        <w:rPr/>
        <w:t>Kotter</w:t>
      </w:r>
      <w:r>
        <w:rPr>
          <w:spacing w:val="40"/>
        </w:rPr>
        <w:t> </w:t>
      </w:r>
      <w:r>
        <w:rPr/>
        <w:t>J,.P.,</w:t>
      </w:r>
      <w:r>
        <w:rPr>
          <w:spacing w:val="40"/>
        </w:rPr>
        <w:t> </w:t>
      </w:r>
      <w:r>
        <w:rPr/>
        <w:t>&amp;</w:t>
      </w:r>
      <w:r>
        <w:rPr>
          <w:spacing w:val="40"/>
        </w:rPr>
        <w:t> </w:t>
      </w:r>
      <w:r>
        <w:rPr/>
        <w:t>Schlesinger,</w:t>
      </w:r>
      <w:r>
        <w:rPr>
          <w:spacing w:val="40"/>
        </w:rPr>
        <w:t> </w:t>
      </w:r>
      <w:r>
        <w:rPr/>
        <w:t>L.,R.</w:t>
      </w:r>
      <w:r>
        <w:rPr>
          <w:spacing w:val="40"/>
        </w:rPr>
        <w:t> </w:t>
      </w:r>
      <w:r>
        <w:rPr/>
        <w:t>(2008).</w:t>
      </w:r>
      <w:r>
        <w:rPr>
          <w:spacing w:val="40"/>
        </w:rPr>
        <w:t> </w:t>
      </w:r>
      <w:r>
        <w:rPr/>
        <w:t>Choosing</w:t>
      </w:r>
      <w:r>
        <w:rPr>
          <w:spacing w:val="40"/>
        </w:rPr>
        <w:t> </w:t>
      </w:r>
      <w:r>
        <w:rPr/>
        <w:t>Strategies</w:t>
      </w:r>
      <w:r>
        <w:rPr>
          <w:spacing w:val="40"/>
        </w:rPr>
        <w:t> </w:t>
      </w:r>
      <w:r>
        <w:rPr/>
        <w:t>For</w:t>
      </w:r>
      <w:r>
        <w:rPr>
          <w:spacing w:val="40"/>
        </w:rPr>
        <w:t> </w:t>
      </w:r>
      <w:r>
        <w:rPr/>
        <w:t>Change.</w:t>
      </w:r>
      <w:r>
        <w:rPr>
          <w:spacing w:val="40"/>
        </w:rPr>
        <w:t> </w:t>
      </w:r>
      <w:r>
        <w:rPr>
          <w:i/>
        </w:rPr>
        <w:t>Harvard</w:t>
      </w:r>
      <w:r>
        <w:rPr>
          <w:i/>
          <w:spacing w:val="40"/>
        </w:rPr>
        <w:t> </w:t>
      </w:r>
      <w:r>
        <w:rPr>
          <w:i/>
        </w:rPr>
        <w:t>Business Review</w:t>
      </w:r>
      <w:r>
        <w:rPr/>
        <w:t>, July – August,130-139.</w:t>
      </w:r>
    </w:p>
    <w:p>
      <w:pPr>
        <w:pStyle w:val="BodyText"/>
        <w:spacing w:line="360" w:lineRule="auto" w:before="200"/>
        <w:ind w:left="1540" w:right="1019" w:hanging="721"/>
        <w:jc w:val="left"/>
      </w:pPr>
      <w:r>
        <w:rPr/>
        <w:t>Kotter</w:t>
      </w:r>
      <w:r>
        <w:rPr>
          <w:spacing w:val="70"/>
        </w:rPr>
        <w:t> </w:t>
      </w:r>
      <w:r>
        <w:rPr/>
        <w:t>J.P.,</w:t>
      </w:r>
      <w:r>
        <w:rPr>
          <w:spacing w:val="70"/>
        </w:rPr>
        <w:t> </w:t>
      </w:r>
      <w:r>
        <w:rPr/>
        <w:t>&amp;</w:t>
      </w:r>
      <w:r>
        <w:rPr>
          <w:spacing w:val="70"/>
        </w:rPr>
        <w:t> </w:t>
      </w:r>
      <w:r>
        <w:rPr/>
        <w:t>Schlesinger</w:t>
      </w:r>
      <w:r>
        <w:rPr>
          <w:spacing w:val="68"/>
        </w:rPr>
        <w:t> </w:t>
      </w:r>
      <w:r>
        <w:rPr/>
        <w:t>L.</w:t>
      </w:r>
      <w:r>
        <w:rPr>
          <w:spacing w:val="70"/>
        </w:rPr>
        <w:t> </w:t>
      </w:r>
      <w:r>
        <w:rPr/>
        <w:t>A.</w:t>
      </w:r>
      <w:r>
        <w:rPr>
          <w:spacing w:val="70"/>
        </w:rPr>
        <w:t> </w:t>
      </w:r>
      <w:r>
        <w:rPr/>
        <w:t>(2008).</w:t>
      </w:r>
      <w:r>
        <w:rPr>
          <w:spacing w:val="69"/>
        </w:rPr>
        <w:t> </w:t>
      </w:r>
      <w:r>
        <w:rPr/>
        <w:t>Choosing</w:t>
      </w:r>
      <w:r>
        <w:rPr>
          <w:spacing w:val="69"/>
        </w:rPr>
        <w:t> </w:t>
      </w:r>
      <w:r>
        <w:rPr/>
        <w:t>Strategies</w:t>
      </w:r>
      <w:r>
        <w:rPr>
          <w:spacing w:val="70"/>
        </w:rPr>
        <w:t> </w:t>
      </w:r>
      <w:r>
        <w:rPr/>
        <w:t>for</w:t>
      </w:r>
      <w:r>
        <w:rPr>
          <w:spacing w:val="70"/>
        </w:rPr>
        <w:t> </w:t>
      </w:r>
      <w:r>
        <w:rPr/>
        <w:t>Change.</w:t>
      </w:r>
      <w:r>
        <w:rPr>
          <w:spacing w:val="74"/>
        </w:rPr>
        <w:t> </w:t>
      </w:r>
      <w:r>
        <w:rPr>
          <w:i/>
        </w:rPr>
        <w:t>Harvard Business Review</w:t>
      </w:r>
      <w:r>
        <w:rPr/>
        <w:t>, July – August,130-139.</w:t>
      </w:r>
    </w:p>
    <w:p>
      <w:pPr>
        <w:spacing w:before="200"/>
        <w:ind w:left="820" w:right="0" w:firstLine="0"/>
        <w:jc w:val="left"/>
        <w:rPr>
          <w:sz w:val="26"/>
        </w:rPr>
      </w:pPr>
      <w:r>
        <w:rPr>
          <w:sz w:val="26"/>
        </w:rPr>
        <w:t>Kotter,</w:t>
      </w:r>
      <w:r>
        <w:rPr>
          <w:spacing w:val="-2"/>
          <w:sz w:val="26"/>
        </w:rPr>
        <w:t> </w:t>
      </w:r>
      <w:r>
        <w:rPr>
          <w:sz w:val="26"/>
        </w:rPr>
        <w:t>J.</w:t>
      </w:r>
      <w:r>
        <w:rPr>
          <w:spacing w:val="-1"/>
          <w:sz w:val="26"/>
        </w:rPr>
        <w:t> </w:t>
      </w:r>
      <w:r>
        <w:rPr>
          <w:sz w:val="26"/>
        </w:rPr>
        <w:t>P.</w:t>
      </w:r>
      <w:r>
        <w:rPr>
          <w:spacing w:val="-2"/>
          <w:sz w:val="26"/>
        </w:rPr>
        <w:t> </w:t>
      </w:r>
      <w:r>
        <w:rPr>
          <w:sz w:val="26"/>
        </w:rPr>
        <w:t>(2007).</w:t>
      </w:r>
      <w:r>
        <w:rPr>
          <w:spacing w:val="-2"/>
          <w:sz w:val="26"/>
        </w:rPr>
        <w:t> </w:t>
      </w:r>
      <w:r>
        <w:rPr>
          <w:sz w:val="26"/>
        </w:rPr>
        <w:t>Leading</w:t>
      </w:r>
      <w:r>
        <w:rPr>
          <w:spacing w:val="-1"/>
          <w:sz w:val="26"/>
        </w:rPr>
        <w:t> </w:t>
      </w:r>
      <w:r>
        <w:rPr>
          <w:sz w:val="26"/>
        </w:rPr>
        <w:t>Change.</w:t>
      </w:r>
      <w:r>
        <w:rPr>
          <w:spacing w:val="-1"/>
          <w:sz w:val="26"/>
        </w:rPr>
        <w:t> </w:t>
      </w:r>
      <w:r>
        <w:rPr>
          <w:i/>
          <w:sz w:val="26"/>
        </w:rPr>
        <w:t>Harvard</w:t>
      </w:r>
      <w:r>
        <w:rPr>
          <w:i/>
          <w:spacing w:val="-1"/>
          <w:sz w:val="26"/>
        </w:rPr>
        <w:t> </w:t>
      </w:r>
      <w:r>
        <w:rPr>
          <w:i/>
          <w:sz w:val="26"/>
        </w:rPr>
        <w:t>Business</w:t>
      </w:r>
      <w:r>
        <w:rPr>
          <w:i/>
          <w:spacing w:val="-2"/>
          <w:sz w:val="26"/>
        </w:rPr>
        <w:t> </w:t>
      </w:r>
      <w:r>
        <w:rPr>
          <w:i/>
          <w:sz w:val="26"/>
        </w:rPr>
        <w:t>Review</w:t>
      </w:r>
      <w:r>
        <w:rPr>
          <w:sz w:val="26"/>
        </w:rPr>
        <w:t>,</w:t>
      </w:r>
      <w:r>
        <w:rPr>
          <w:spacing w:val="-1"/>
          <w:sz w:val="26"/>
        </w:rPr>
        <w:t> </w:t>
      </w:r>
      <w:r>
        <w:rPr>
          <w:sz w:val="26"/>
        </w:rPr>
        <w:t>85</w:t>
      </w:r>
      <w:r>
        <w:rPr>
          <w:spacing w:val="-2"/>
          <w:sz w:val="26"/>
        </w:rPr>
        <w:t> </w:t>
      </w:r>
      <w:r>
        <w:rPr>
          <w:sz w:val="26"/>
        </w:rPr>
        <w:t>(1),</w:t>
      </w:r>
      <w:r>
        <w:rPr>
          <w:spacing w:val="-1"/>
          <w:sz w:val="26"/>
        </w:rPr>
        <w:t> </w:t>
      </w:r>
      <w:r>
        <w:rPr>
          <w:sz w:val="26"/>
        </w:rPr>
        <w:t>96</w:t>
      </w:r>
      <w:r>
        <w:rPr>
          <w:spacing w:val="-2"/>
          <w:sz w:val="26"/>
        </w:rPr>
        <w:t> </w:t>
      </w:r>
      <w:r>
        <w:rPr>
          <w:sz w:val="26"/>
        </w:rPr>
        <w:t>–</w:t>
      </w:r>
      <w:r>
        <w:rPr>
          <w:spacing w:val="-1"/>
          <w:sz w:val="26"/>
        </w:rPr>
        <w:t> </w:t>
      </w:r>
      <w:r>
        <w:rPr>
          <w:spacing w:val="-4"/>
          <w:sz w:val="26"/>
        </w:rPr>
        <w:t>103.</w:t>
      </w:r>
    </w:p>
    <w:p>
      <w:pPr>
        <w:spacing w:after="0"/>
        <w:jc w:val="left"/>
        <w:rPr>
          <w:sz w:val="26"/>
        </w:rPr>
        <w:sectPr>
          <w:pgSz w:w="12240" w:h="15840"/>
          <w:pgMar w:header="0" w:footer="1064" w:top="1360" w:bottom="1260" w:left="620" w:right="420"/>
        </w:sectPr>
      </w:pPr>
    </w:p>
    <w:p>
      <w:pPr>
        <w:pStyle w:val="BodyText"/>
        <w:spacing w:line="360" w:lineRule="auto" w:before="76"/>
        <w:ind w:left="1540" w:right="1019" w:hanging="721"/>
        <w:jc w:val="left"/>
      </w:pPr>
      <w:r>
        <w:rPr/>
        <w:t>Kotter,</w:t>
      </w:r>
      <w:r>
        <w:rPr>
          <w:spacing w:val="40"/>
        </w:rPr>
        <w:t> </w:t>
      </w:r>
      <w:r>
        <w:rPr/>
        <w:t>J.</w:t>
      </w:r>
      <w:r>
        <w:rPr>
          <w:spacing w:val="40"/>
        </w:rPr>
        <w:t> </w:t>
      </w:r>
      <w:r>
        <w:rPr/>
        <w:t>P.,</w:t>
      </w:r>
      <w:r>
        <w:rPr>
          <w:spacing w:val="40"/>
        </w:rPr>
        <w:t> </w:t>
      </w:r>
      <w:r>
        <w:rPr/>
        <w:t>&amp;d</w:t>
      </w:r>
      <w:r>
        <w:rPr>
          <w:spacing w:val="40"/>
        </w:rPr>
        <w:t> </w:t>
      </w:r>
      <w:r>
        <w:rPr/>
        <w:t>Schlesinger,</w:t>
      </w:r>
      <w:r>
        <w:rPr>
          <w:spacing w:val="40"/>
        </w:rPr>
        <w:t> </w:t>
      </w:r>
      <w:r>
        <w:rPr/>
        <w:t>L.A.</w:t>
      </w:r>
      <w:r>
        <w:rPr>
          <w:spacing w:val="40"/>
        </w:rPr>
        <w:t> </w:t>
      </w:r>
      <w:r>
        <w:rPr/>
        <w:t>(1979).</w:t>
      </w:r>
      <w:r>
        <w:rPr>
          <w:spacing w:val="40"/>
        </w:rPr>
        <w:t> </w:t>
      </w:r>
      <w:r>
        <w:rPr/>
        <w:t>Choosing</w:t>
      </w:r>
      <w:r>
        <w:rPr>
          <w:spacing w:val="40"/>
        </w:rPr>
        <w:t> </w:t>
      </w:r>
      <w:r>
        <w:rPr/>
        <w:t>Strategies</w:t>
      </w:r>
      <w:r>
        <w:rPr>
          <w:spacing w:val="40"/>
        </w:rPr>
        <w:t> </w:t>
      </w:r>
      <w:r>
        <w:rPr/>
        <w:t>for</w:t>
      </w:r>
      <w:r>
        <w:rPr>
          <w:spacing w:val="40"/>
        </w:rPr>
        <w:t> </w:t>
      </w:r>
      <w:r>
        <w:rPr/>
        <w:t>Change.</w:t>
      </w:r>
      <w:r>
        <w:rPr>
          <w:spacing w:val="40"/>
        </w:rPr>
        <w:t> </w:t>
      </w:r>
      <w:r>
        <w:rPr>
          <w:i/>
        </w:rPr>
        <w:t>Harvard Business Review</w:t>
      </w:r>
      <w:r>
        <w:rPr/>
        <w:t>, March – April, 106 -114.</w:t>
      </w:r>
    </w:p>
    <w:p>
      <w:pPr>
        <w:spacing w:line="360" w:lineRule="auto" w:before="200"/>
        <w:ind w:left="1540" w:right="1019" w:hanging="721"/>
        <w:jc w:val="left"/>
        <w:rPr>
          <w:sz w:val="26"/>
        </w:rPr>
      </w:pPr>
      <w:r>
        <w:rPr>
          <w:sz w:val="26"/>
        </w:rPr>
        <w:t>Kotter, J.P. (1996). </w:t>
      </w:r>
      <w:r>
        <w:rPr>
          <w:i/>
          <w:sz w:val="26"/>
        </w:rPr>
        <w:t>Leading</w:t>
      </w:r>
      <w:r>
        <w:rPr>
          <w:i/>
          <w:spacing w:val="40"/>
          <w:sz w:val="26"/>
        </w:rPr>
        <w:t> </w:t>
      </w:r>
      <w:r>
        <w:rPr>
          <w:i/>
          <w:sz w:val="26"/>
        </w:rPr>
        <w:t>Change; Why Transformation Efforts Fail</w:t>
      </w:r>
      <w:r>
        <w:rPr>
          <w:sz w:val="26"/>
        </w:rPr>
        <w:t>. Boston: Harvard Business School Publishing.</w:t>
      </w:r>
    </w:p>
    <w:p>
      <w:pPr>
        <w:spacing w:before="200"/>
        <w:ind w:left="820" w:right="0" w:firstLine="0"/>
        <w:jc w:val="left"/>
        <w:rPr>
          <w:sz w:val="26"/>
        </w:rPr>
      </w:pPr>
      <w:r>
        <w:rPr>
          <w:sz w:val="26"/>
        </w:rPr>
        <w:t>Kretiner,</w:t>
      </w:r>
      <w:r>
        <w:rPr>
          <w:spacing w:val="-4"/>
          <w:sz w:val="26"/>
        </w:rPr>
        <w:t> </w:t>
      </w:r>
      <w:r>
        <w:rPr>
          <w:sz w:val="26"/>
        </w:rPr>
        <w:t>R.,</w:t>
      </w:r>
      <w:r>
        <w:rPr>
          <w:spacing w:val="-2"/>
          <w:sz w:val="26"/>
        </w:rPr>
        <w:t> </w:t>
      </w:r>
      <w:r>
        <w:rPr>
          <w:sz w:val="26"/>
        </w:rPr>
        <w:t>&amp;</w:t>
      </w:r>
      <w:r>
        <w:rPr>
          <w:spacing w:val="-2"/>
          <w:sz w:val="26"/>
        </w:rPr>
        <w:t> </w:t>
      </w:r>
      <w:r>
        <w:rPr>
          <w:sz w:val="26"/>
        </w:rPr>
        <w:t>Kinicki,</w:t>
      </w:r>
      <w:r>
        <w:rPr>
          <w:spacing w:val="-1"/>
          <w:sz w:val="26"/>
        </w:rPr>
        <w:t> </w:t>
      </w:r>
      <w:r>
        <w:rPr>
          <w:sz w:val="26"/>
        </w:rPr>
        <w:t>A.</w:t>
      </w:r>
      <w:r>
        <w:rPr>
          <w:spacing w:val="-3"/>
          <w:sz w:val="26"/>
        </w:rPr>
        <w:t> </w:t>
      </w:r>
      <w:r>
        <w:rPr>
          <w:sz w:val="26"/>
        </w:rPr>
        <w:t>(2004).</w:t>
      </w:r>
      <w:r>
        <w:rPr>
          <w:spacing w:val="-3"/>
          <w:sz w:val="26"/>
        </w:rPr>
        <w:t> </w:t>
      </w:r>
      <w:r>
        <w:rPr>
          <w:i/>
          <w:sz w:val="26"/>
        </w:rPr>
        <w:t>Organisational</w:t>
      </w:r>
      <w:r>
        <w:rPr>
          <w:i/>
          <w:spacing w:val="-1"/>
          <w:sz w:val="26"/>
        </w:rPr>
        <w:t> </w:t>
      </w:r>
      <w:r>
        <w:rPr>
          <w:i/>
          <w:sz w:val="26"/>
        </w:rPr>
        <w:t>Behaviour</w:t>
      </w:r>
      <w:r>
        <w:rPr>
          <w:i/>
          <w:spacing w:val="-3"/>
          <w:sz w:val="26"/>
        </w:rPr>
        <w:t> </w:t>
      </w:r>
      <w:r>
        <w:rPr>
          <w:sz w:val="26"/>
        </w:rPr>
        <w:t>(6</w:t>
      </w:r>
      <w:r>
        <w:rPr>
          <w:sz w:val="26"/>
          <w:vertAlign w:val="superscript"/>
        </w:rPr>
        <w:t>th</w:t>
      </w:r>
      <w:r>
        <w:rPr>
          <w:spacing w:val="-3"/>
          <w:sz w:val="26"/>
          <w:vertAlign w:val="baseline"/>
        </w:rPr>
        <w:t> </w:t>
      </w:r>
      <w:r>
        <w:rPr>
          <w:sz w:val="26"/>
          <w:vertAlign w:val="baseline"/>
        </w:rPr>
        <w:t>ed)</w:t>
      </w:r>
      <w:r>
        <w:rPr>
          <w:spacing w:val="-1"/>
          <w:sz w:val="26"/>
          <w:vertAlign w:val="baseline"/>
        </w:rPr>
        <w:t> </w:t>
      </w:r>
      <w:r>
        <w:rPr>
          <w:spacing w:val="-2"/>
          <w:sz w:val="26"/>
          <w:vertAlign w:val="baseline"/>
        </w:rPr>
        <w:t>Boston:</w:t>
      </w:r>
    </w:p>
    <w:p>
      <w:pPr>
        <w:pStyle w:val="BodyText"/>
        <w:spacing w:before="51"/>
        <w:jc w:val="left"/>
      </w:pPr>
    </w:p>
    <w:p>
      <w:pPr>
        <w:pStyle w:val="BodyText"/>
        <w:ind w:left="820"/>
        <w:jc w:val="left"/>
      </w:pPr>
      <w:r>
        <w:rPr/>
        <w:t>Landrum,</w:t>
      </w:r>
      <w:r>
        <w:rPr>
          <w:spacing w:val="48"/>
          <w:w w:val="150"/>
        </w:rPr>
        <w:t> </w:t>
      </w:r>
      <w:r>
        <w:rPr/>
        <w:t>N.E.,</w:t>
      </w:r>
      <w:r>
        <w:rPr>
          <w:spacing w:val="52"/>
          <w:w w:val="150"/>
        </w:rPr>
        <w:t> </w:t>
      </w:r>
      <w:r>
        <w:rPr/>
        <w:t>Howell,J.P.,</w:t>
      </w:r>
      <w:r>
        <w:rPr>
          <w:spacing w:val="52"/>
          <w:w w:val="150"/>
        </w:rPr>
        <w:t> </w:t>
      </w:r>
      <w:r>
        <w:rPr/>
        <w:t>&amp;</w:t>
      </w:r>
      <w:r>
        <w:rPr>
          <w:spacing w:val="53"/>
          <w:w w:val="150"/>
        </w:rPr>
        <w:t> </w:t>
      </w:r>
      <w:r>
        <w:rPr/>
        <w:t>Paris,</w:t>
      </w:r>
      <w:r>
        <w:rPr>
          <w:spacing w:val="52"/>
          <w:w w:val="150"/>
        </w:rPr>
        <w:t> </w:t>
      </w:r>
      <w:r>
        <w:rPr/>
        <w:t>L.</w:t>
      </w:r>
      <w:r>
        <w:rPr>
          <w:spacing w:val="51"/>
          <w:w w:val="150"/>
        </w:rPr>
        <w:t> </w:t>
      </w:r>
      <w:r>
        <w:rPr/>
        <w:t>(2000).</w:t>
      </w:r>
      <w:r>
        <w:rPr>
          <w:spacing w:val="52"/>
          <w:w w:val="150"/>
        </w:rPr>
        <w:t> </w:t>
      </w:r>
      <w:r>
        <w:rPr/>
        <w:t>Leadership</w:t>
      </w:r>
      <w:r>
        <w:rPr>
          <w:spacing w:val="52"/>
          <w:w w:val="150"/>
        </w:rPr>
        <w:t> </w:t>
      </w:r>
      <w:r>
        <w:rPr/>
        <w:t>for</w:t>
      </w:r>
      <w:r>
        <w:rPr>
          <w:spacing w:val="53"/>
          <w:w w:val="150"/>
        </w:rPr>
        <w:t> </w:t>
      </w:r>
      <w:r>
        <w:rPr/>
        <w:t>Strategic</w:t>
      </w:r>
      <w:r>
        <w:rPr>
          <w:spacing w:val="52"/>
          <w:w w:val="150"/>
        </w:rPr>
        <w:t> </w:t>
      </w:r>
      <w:r>
        <w:rPr>
          <w:spacing w:val="-2"/>
        </w:rPr>
        <w:t>Change.</w:t>
      </w:r>
    </w:p>
    <w:p>
      <w:pPr>
        <w:spacing w:before="149"/>
        <w:ind w:left="1540" w:right="0" w:firstLine="0"/>
        <w:jc w:val="left"/>
        <w:rPr>
          <w:sz w:val="26"/>
        </w:rPr>
      </w:pPr>
      <w:r>
        <w:rPr>
          <w:i/>
          <w:sz w:val="26"/>
        </w:rPr>
        <w:t>Leadership</w:t>
      </w:r>
      <w:r>
        <w:rPr>
          <w:i/>
          <w:spacing w:val="-6"/>
          <w:sz w:val="26"/>
        </w:rPr>
        <w:t> </w:t>
      </w:r>
      <w:r>
        <w:rPr>
          <w:i/>
          <w:sz w:val="26"/>
        </w:rPr>
        <w:t>and</w:t>
      </w:r>
      <w:r>
        <w:rPr>
          <w:i/>
          <w:spacing w:val="-2"/>
          <w:sz w:val="26"/>
        </w:rPr>
        <w:t> </w:t>
      </w:r>
      <w:r>
        <w:rPr>
          <w:i/>
          <w:sz w:val="26"/>
        </w:rPr>
        <w:t>Organisational</w:t>
      </w:r>
      <w:r>
        <w:rPr>
          <w:i/>
          <w:spacing w:val="-3"/>
          <w:sz w:val="26"/>
        </w:rPr>
        <w:t> </w:t>
      </w:r>
      <w:r>
        <w:rPr>
          <w:i/>
          <w:sz w:val="26"/>
        </w:rPr>
        <w:t>Development</w:t>
      </w:r>
      <w:r>
        <w:rPr>
          <w:i/>
          <w:spacing w:val="-3"/>
          <w:sz w:val="26"/>
        </w:rPr>
        <w:t> </w:t>
      </w:r>
      <w:r>
        <w:rPr>
          <w:i/>
          <w:sz w:val="26"/>
        </w:rPr>
        <w:t>Journal</w:t>
      </w:r>
      <w:r>
        <w:rPr>
          <w:sz w:val="26"/>
        </w:rPr>
        <w:t>,</w:t>
      </w:r>
      <w:r>
        <w:rPr>
          <w:spacing w:val="-3"/>
          <w:sz w:val="26"/>
        </w:rPr>
        <w:t> </w:t>
      </w:r>
      <w:r>
        <w:rPr>
          <w:sz w:val="26"/>
        </w:rPr>
        <w:t>21(3),</w:t>
      </w:r>
      <w:r>
        <w:rPr>
          <w:spacing w:val="-3"/>
          <w:sz w:val="26"/>
        </w:rPr>
        <w:t> </w:t>
      </w:r>
      <w:r>
        <w:rPr>
          <w:sz w:val="26"/>
        </w:rPr>
        <w:t>150-</w:t>
      </w:r>
      <w:r>
        <w:rPr>
          <w:spacing w:val="-4"/>
          <w:sz w:val="26"/>
        </w:rPr>
        <w:t>156.</w:t>
      </w:r>
    </w:p>
    <w:p>
      <w:pPr>
        <w:pStyle w:val="BodyText"/>
        <w:spacing w:before="51"/>
        <w:jc w:val="left"/>
      </w:pPr>
    </w:p>
    <w:p>
      <w:pPr>
        <w:pStyle w:val="BodyText"/>
        <w:spacing w:line="360" w:lineRule="auto"/>
        <w:ind w:left="1540" w:right="1019" w:hanging="721"/>
      </w:pPr>
      <w:r>
        <w:rPr/>
        <w:t>Larkin, T.J., &amp; Larkin, S. (1994). Communicating change: How to win employee support for new business directions. New York: Mcgraw-Hill.</w:t>
      </w:r>
    </w:p>
    <w:p>
      <w:pPr>
        <w:pStyle w:val="BodyText"/>
        <w:spacing w:line="360" w:lineRule="auto" w:before="200"/>
        <w:ind w:left="1540" w:right="1016" w:hanging="721"/>
      </w:pPr>
      <w:r>
        <w:rPr/>
        <w:t>Larson, G., &amp; Tompkins, P. (2005). Ambivalence and Resistance: a Study of</w:t>
      </w:r>
      <w:r>
        <w:rPr>
          <w:spacing w:val="40"/>
        </w:rPr>
        <w:t> </w:t>
      </w:r>
      <w:r>
        <w:rPr/>
        <w:t>management in</w:t>
      </w:r>
      <w:r>
        <w:rPr>
          <w:spacing w:val="40"/>
        </w:rPr>
        <w:t> </w:t>
      </w:r>
      <w:r>
        <w:rPr/>
        <w:t>a concertize control system.</w:t>
      </w:r>
      <w:r>
        <w:rPr>
          <w:spacing w:val="40"/>
        </w:rPr>
        <w:t> </w:t>
      </w:r>
      <w:r>
        <w:rPr>
          <w:i/>
        </w:rPr>
        <w:t>Communication Monographs</w:t>
      </w:r>
      <w:r>
        <w:rPr/>
        <w:t>, l72</w:t>
      </w:r>
      <w:r>
        <w:rPr>
          <w:spacing w:val="40"/>
        </w:rPr>
        <w:t> </w:t>
      </w:r>
      <w:r>
        <w:rPr/>
        <w:t>(1), 1-21.</w:t>
      </w:r>
    </w:p>
    <w:p>
      <w:pPr>
        <w:spacing w:line="360" w:lineRule="auto" w:before="200"/>
        <w:ind w:left="1540" w:right="1017" w:hanging="721"/>
        <w:jc w:val="both"/>
        <w:rPr>
          <w:sz w:val="26"/>
        </w:rPr>
      </w:pPr>
      <w:r>
        <w:rPr>
          <w:sz w:val="26"/>
        </w:rPr>
        <w:t>Lawler, E. E. (1998). </w:t>
      </w:r>
      <w:r>
        <w:rPr>
          <w:i/>
          <w:sz w:val="26"/>
        </w:rPr>
        <w:t>Strategies for High–Performance Organisations</w:t>
      </w:r>
      <w:r>
        <w:rPr>
          <w:sz w:val="26"/>
        </w:rPr>
        <w:t>. San. Francisco; Jossey – Bass.</w:t>
      </w:r>
    </w:p>
    <w:p>
      <w:pPr>
        <w:spacing w:line="360" w:lineRule="auto" w:before="200"/>
        <w:ind w:left="1540" w:right="1588" w:hanging="721"/>
        <w:jc w:val="both"/>
        <w:rPr>
          <w:sz w:val="26"/>
        </w:rPr>
      </w:pPr>
      <w:r>
        <w:rPr>
          <w:sz w:val="26"/>
        </w:rPr>
        <w:t>Lawson.</w:t>
      </w:r>
      <w:r>
        <w:rPr>
          <w:spacing w:val="-3"/>
          <w:sz w:val="26"/>
        </w:rPr>
        <w:t> </w:t>
      </w:r>
      <w:r>
        <w:rPr>
          <w:sz w:val="26"/>
        </w:rPr>
        <w:t>E.,</w:t>
      </w:r>
      <w:r>
        <w:rPr>
          <w:spacing w:val="-3"/>
          <w:sz w:val="26"/>
        </w:rPr>
        <w:t> </w:t>
      </w:r>
      <w:r>
        <w:rPr>
          <w:sz w:val="26"/>
        </w:rPr>
        <w:t>&amp;</w:t>
      </w:r>
      <w:r>
        <w:rPr>
          <w:spacing w:val="40"/>
          <w:sz w:val="26"/>
        </w:rPr>
        <w:t> </w:t>
      </w:r>
      <w:r>
        <w:rPr>
          <w:sz w:val="26"/>
        </w:rPr>
        <w:t>Price,</w:t>
      </w:r>
      <w:r>
        <w:rPr>
          <w:spacing w:val="-3"/>
          <w:sz w:val="26"/>
        </w:rPr>
        <w:t> </w:t>
      </w:r>
      <w:r>
        <w:rPr>
          <w:sz w:val="26"/>
        </w:rPr>
        <w:t>C.</w:t>
      </w:r>
      <w:r>
        <w:rPr>
          <w:spacing w:val="-3"/>
          <w:sz w:val="26"/>
        </w:rPr>
        <w:t> </w:t>
      </w:r>
      <w:r>
        <w:rPr>
          <w:sz w:val="26"/>
        </w:rPr>
        <w:t>(2003).</w:t>
      </w:r>
      <w:r>
        <w:rPr>
          <w:spacing w:val="-4"/>
          <w:sz w:val="26"/>
        </w:rPr>
        <w:t> </w:t>
      </w:r>
      <w:r>
        <w:rPr>
          <w:sz w:val="26"/>
        </w:rPr>
        <w:t>The</w:t>
      </w:r>
      <w:r>
        <w:rPr>
          <w:spacing w:val="-5"/>
          <w:sz w:val="26"/>
        </w:rPr>
        <w:t> </w:t>
      </w:r>
      <w:r>
        <w:rPr>
          <w:sz w:val="26"/>
        </w:rPr>
        <w:t>Psychology</w:t>
      </w:r>
      <w:r>
        <w:rPr>
          <w:spacing w:val="-3"/>
          <w:sz w:val="26"/>
        </w:rPr>
        <w:t> </w:t>
      </w:r>
      <w:r>
        <w:rPr>
          <w:sz w:val="26"/>
        </w:rPr>
        <w:t>of</w:t>
      </w:r>
      <w:r>
        <w:rPr>
          <w:spacing w:val="-5"/>
          <w:sz w:val="26"/>
        </w:rPr>
        <w:t> </w:t>
      </w:r>
      <w:r>
        <w:rPr>
          <w:sz w:val="26"/>
        </w:rPr>
        <w:t>Change</w:t>
      </w:r>
      <w:r>
        <w:rPr>
          <w:spacing w:val="-3"/>
          <w:sz w:val="26"/>
        </w:rPr>
        <w:t> </w:t>
      </w:r>
      <w:r>
        <w:rPr>
          <w:sz w:val="26"/>
        </w:rPr>
        <w:t>Management.</w:t>
      </w:r>
      <w:r>
        <w:rPr>
          <w:spacing w:val="-2"/>
          <w:sz w:val="26"/>
        </w:rPr>
        <w:t> </w:t>
      </w:r>
      <w:r>
        <w:rPr>
          <w:i/>
          <w:sz w:val="26"/>
        </w:rPr>
        <w:t>Mckinsey </w:t>
      </w:r>
      <w:r>
        <w:rPr>
          <w:i/>
          <w:spacing w:val="-2"/>
          <w:sz w:val="26"/>
        </w:rPr>
        <w:t>Quarterly:1-9</w:t>
      </w:r>
      <w:r>
        <w:rPr>
          <w:spacing w:val="-2"/>
          <w:sz w:val="26"/>
        </w:rPr>
        <w:t>.</w:t>
      </w:r>
    </w:p>
    <w:p>
      <w:pPr>
        <w:pStyle w:val="BodyText"/>
        <w:spacing w:line="360" w:lineRule="auto" w:before="200"/>
        <w:ind w:left="1540" w:right="1019" w:hanging="721"/>
      </w:pPr>
      <w:r>
        <w:rPr/>
        <w:t>Lepine,</w:t>
      </w:r>
      <w:r>
        <w:rPr>
          <w:spacing w:val="-2"/>
        </w:rPr>
        <w:t> </w:t>
      </w:r>
      <w:r>
        <w:rPr/>
        <w:t>J.</w:t>
      </w:r>
      <w:r>
        <w:rPr>
          <w:spacing w:val="-3"/>
        </w:rPr>
        <w:t> </w:t>
      </w:r>
      <w:r>
        <w:rPr/>
        <w:t>A.,</w:t>
      </w:r>
      <w:r>
        <w:rPr>
          <w:spacing w:val="-2"/>
        </w:rPr>
        <w:t> </w:t>
      </w:r>
      <w:r>
        <w:rPr/>
        <w:t>Colquitt,</w:t>
      </w:r>
      <w:r>
        <w:rPr>
          <w:spacing w:val="-3"/>
        </w:rPr>
        <w:t> </w:t>
      </w:r>
      <w:r>
        <w:rPr/>
        <w:t>J.</w:t>
      </w:r>
      <w:r>
        <w:rPr>
          <w:spacing w:val="-3"/>
        </w:rPr>
        <w:t> </w:t>
      </w:r>
      <w:r>
        <w:rPr/>
        <w:t>A.,&amp;</w:t>
      </w:r>
      <w:r>
        <w:rPr>
          <w:spacing w:val="-2"/>
        </w:rPr>
        <w:t> </w:t>
      </w:r>
      <w:r>
        <w:rPr/>
        <w:t>Erez,</w:t>
      </w:r>
      <w:r>
        <w:rPr>
          <w:spacing w:val="-2"/>
        </w:rPr>
        <w:t> </w:t>
      </w:r>
      <w:r>
        <w:rPr/>
        <w:t>D.</w:t>
      </w:r>
      <w:r>
        <w:rPr>
          <w:spacing w:val="-2"/>
        </w:rPr>
        <w:t> </w:t>
      </w:r>
      <w:r>
        <w:rPr/>
        <w:t>(2000).</w:t>
      </w:r>
      <w:r>
        <w:rPr>
          <w:spacing w:val="-3"/>
        </w:rPr>
        <w:t> </w:t>
      </w:r>
      <w:r>
        <w:rPr/>
        <w:t>Adaptability</w:t>
      </w:r>
      <w:r>
        <w:rPr>
          <w:spacing w:val="-1"/>
        </w:rPr>
        <w:t> </w:t>
      </w:r>
      <w:r>
        <w:rPr/>
        <w:t>to</w:t>
      </w:r>
      <w:r>
        <w:rPr>
          <w:spacing w:val="-3"/>
        </w:rPr>
        <w:t> </w:t>
      </w:r>
      <w:r>
        <w:rPr/>
        <w:t>Changing</w:t>
      </w:r>
      <w:r>
        <w:rPr>
          <w:spacing w:val="40"/>
        </w:rPr>
        <w:t> </w:t>
      </w:r>
      <w:r>
        <w:rPr/>
        <w:t>Task</w:t>
      </w:r>
      <w:r>
        <w:rPr>
          <w:spacing w:val="-2"/>
        </w:rPr>
        <w:t> </w:t>
      </w:r>
      <w:r>
        <w:rPr/>
        <w:t>Contexts: Effects of General Cognitive Ability, Conscientiousness and Openness</w:t>
      </w:r>
      <w:r>
        <w:rPr>
          <w:spacing w:val="40"/>
        </w:rPr>
        <w:t> </w:t>
      </w:r>
      <w:r>
        <w:rPr/>
        <w:t>to Experience. </w:t>
      </w:r>
      <w:r>
        <w:rPr>
          <w:i/>
        </w:rPr>
        <w:t>Personnel Psychology, </w:t>
      </w:r>
      <w:r>
        <w:rPr/>
        <w:t>Fall, 563 -593.</w:t>
      </w:r>
    </w:p>
    <w:p>
      <w:pPr>
        <w:spacing w:before="201"/>
        <w:ind w:left="820" w:right="0" w:firstLine="0"/>
        <w:jc w:val="both"/>
        <w:rPr>
          <w:sz w:val="26"/>
        </w:rPr>
      </w:pPr>
      <w:r>
        <w:rPr>
          <w:sz w:val="26"/>
        </w:rPr>
        <w:t>Lewin,</w:t>
      </w:r>
      <w:r>
        <w:rPr>
          <w:spacing w:val="-4"/>
          <w:sz w:val="26"/>
        </w:rPr>
        <w:t> </w:t>
      </w:r>
      <w:r>
        <w:rPr>
          <w:sz w:val="26"/>
        </w:rPr>
        <w:t>K.</w:t>
      </w:r>
      <w:r>
        <w:rPr>
          <w:spacing w:val="-2"/>
          <w:sz w:val="26"/>
        </w:rPr>
        <w:t> </w:t>
      </w:r>
      <w:r>
        <w:rPr>
          <w:sz w:val="26"/>
        </w:rPr>
        <w:t>(1947).</w:t>
      </w:r>
      <w:r>
        <w:rPr>
          <w:spacing w:val="-2"/>
          <w:sz w:val="26"/>
        </w:rPr>
        <w:t> </w:t>
      </w:r>
      <w:r>
        <w:rPr>
          <w:sz w:val="26"/>
        </w:rPr>
        <w:t>Frontiers</w:t>
      </w:r>
      <w:r>
        <w:rPr>
          <w:spacing w:val="-3"/>
          <w:sz w:val="26"/>
        </w:rPr>
        <w:t> </w:t>
      </w:r>
      <w:r>
        <w:rPr>
          <w:sz w:val="26"/>
        </w:rPr>
        <w:t>in</w:t>
      </w:r>
      <w:r>
        <w:rPr>
          <w:spacing w:val="-1"/>
          <w:sz w:val="26"/>
        </w:rPr>
        <w:t> </w:t>
      </w:r>
      <w:r>
        <w:rPr>
          <w:sz w:val="26"/>
        </w:rPr>
        <w:t>Group</w:t>
      </w:r>
      <w:r>
        <w:rPr>
          <w:spacing w:val="-3"/>
          <w:sz w:val="26"/>
        </w:rPr>
        <w:t> </w:t>
      </w:r>
      <w:r>
        <w:rPr>
          <w:sz w:val="26"/>
        </w:rPr>
        <w:t>Dynamics.</w:t>
      </w:r>
      <w:r>
        <w:rPr>
          <w:spacing w:val="-2"/>
          <w:sz w:val="26"/>
        </w:rPr>
        <w:t> </w:t>
      </w:r>
      <w:r>
        <w:rPr>
          <w:i/>
          <w:sz w:val="26"/>
        </w:rPr>
        <w:t>Human</w:t>
      </w:r>
      <w:r>
        <w:rPr>
          <w:i/>
          <w:spacing w:val="-3"/>
          <w:sz w:val="26"/>
        </w:rPr>
        <w:t> </w:t>
      </w:r>
      <w:r>
        <w:rPr>
          <w:i/>
          <w:sz w:val="26"/>
        </w:rPr>
        <w:t>Relations</w:t>
      </w:r>
      <w:r>
        <w:rPr>
          <w:sz w:val="26"/>
        </w:rPr>
        <w:t>,</w:t>
      </w:r>
      <w:r>
        <w:rPr>
          <w:spacing w:val="-1"/>
          <w:sz w:val="26"/>
        </w:rPr>
        <w:t> </w:t>
      </w:r>
      <w:r>
        <w:rPr>
          <w:sz w:val="26"/>
        </w:rPr>
        <w:t>1,12-</w:t>
      </w:r>
      <w:r>
        <w:rPr>
          <w:spacing w:val="-5"/>
          <w:sz w:val="26"/>
        </w:rPr>
        <w:t>28.</w:t>
      </w:r>
    </w:p>
    <w:p>
      <w:pPr>
        <w:pStyle w:val="BodyText"/>
        <w:spacing w:before="49"/>
        <w:jc w:val="left"/>
      </w:pPr>
    </w:p>
    <w:p>
      <w:pPr>
        <w:pStyle w:val="BodyText"/>
        <w:spacing w:line="360" w:lineRule="auto" w:before="1"/>
        <w:ind w:left="1540" w:right="1015" w:hanging="721"/>
      </w:pPr>
      <w:r>
        <w:rPr/>
        <w:t>Lewis, L. K. (2000). Blinded by</w:t>
      </w:r>
      <w:r>
        <w:rPr>
          <w:spacing w:val="-1"/>
        </w:rPr>
        <w:t> </w:t>
      </w:r>
      <w:r>
        <w:rPr/>
        <w:t>That One “And “I Saw That</w:t>
      </w:r>
      <w:r>
        <w:rPr>
          <w:spacing w:val="-1"/>
        </w:rPr>
        <w:t> </w:t>
      </w:r>
      <w:r>
        <w:rPr/>
        <w:t>One”</w:t>
      </w:r>
      <w:r>
        <w:rPr>
          <w:spacing w:val="-1"/>
        </w:rPr>
        <w:t> </w:t>
      </w:r>
      <w:r>
        <w:rPr/>
        <w:t>Coming:</w:t>
      </w:r>
      <w:r>
        <w:rPr>
          <w:spacing w:val="-1"/>
        </w:rPr>
        <w:t> </w:t>
      </w:r>
      <w:r>
        <w:rPr/>
        <w:t>The Relative Anticipating and Occurrence of Communication Problem and Other Problems in Implementations Hindsight. J</w:t>
      </w:r>
      <w:r>
        <w:rPr>
          <w:i/>
        </w:rPr>
        <w:t>ournal of Applied Communication,</w:t>
      </w:r>
      <w:r>
        <w:rPr>
          <w:i/>
          <w:spacing w:val="80"/>
        </w:rPr>
        <w:t> </w:t>
      </w:r>
      <w:r>
        <w:rPr>
          <w:i/>
        </w:rPr>
        <w:t>Research</w:t>
      </w:r>
      <w:r>
        <w:rPr/>
        <w:t>, 28, (1), 44 – 67.</w:t>
      </w:r>
    </w:p>
    <w:p>
      <w:pPr>
        <w:spacing w:after="0" w:line="360" w:lineRule="auto"/>
        <w:sectPr>
          <w:pgSz w:w="12240" w:h="15840"/>
          <w:pgMar w:header="0" w:footer="1064" w:top="1360" w:bottom="1260" w:left="620" w:right="420"/>
        </w:sectPr>
      </w:pPr>
    </w:p>
    <w:p>
      <w:pPr>
        <w:spacing w:line="360" w:lineRule="auto" w:before="76"/>
        <w:ind w:left="1540" w:right="1016" w:hanging="721"/>
        <w:jc w:val="both"/>
        <w:rPr>
          <w:sz w:val="26"/>
        </w:rPr>
      </w:pPr>
      <w:r>
        <w:rPr>
          <w:sz w:val="26"/>
        </w:rPr>
        <w:t>Lewis, L.k. (2000). Communicating Change: Four Uses of Quality Programs. </w:t>
      </w:r>
      <w:r>
        <w:rPr>
          <w:i/>
          <w:sz w:val="26"/>
        </w:rPr>
        <w:t>Journal of Business Communication</w:t>
      </w:r>
      <w:r>
        <w:rPr>
          <w:sz w:val="26"/>
        </w:rPr>
        <w:t>, 37(2),128-156.</w:t>
      </w:r>
    </w:p>
    <w:p>
      <w:pPr>
        <w:pStyle w:val="BodyText"/>
        <w:spacing w:line="360" w:lineRule="auto" w:before="200"/>
        <w:ind w:left="1540" w:right="1019" w:hanging="721"/>
      </w:pPr>
      <w:r>
        <w:rPr/>
        <w:t>Lewis, L.K. (2006). Employees Perspectives on Implementation Communication as Predictors</w:t>
      </w:r>
      <w:r>
        <w:rPr>
          <w:spacing w:val="-2"/>
        </w:rPr>
        <w:t> </w:t>
      </w:r>
      <w:r>
        <w:rPr/>
        <w:t>of Perceptions of Success and Resistance. </w:t>
      </w:r>
      <w:r>
        <w:rPr>
          <w:i/>
        </w:rPr>
        <w:t>Western Journal of Communication</w:t>
      </w:r>
      <w:r>
        <w:rPr/>
        <w:t>,70, 23-46.</w:t>
      </w:r>
    </w:p>
    <w:p>
      <w:pPr>
        <w:pStyle w:val="BodyText"/>
        <w:spacing w:line="360" w:lineRule="auto" w:before="200"/>
        <w:ind w:left="1540" w:right="1019" w:hanging="721"/>
      </w:pPr>
      <w:r>
        <w:rPr/>
        <w:t>Lewis,L.K. (1999). Disseminating Information and Soliciting Input During Planned Organisational Change: Implementers‟ targets, sources and channels for communicating. Management Communication Quarterly, 15, 5-14.</w:t>
      </w:r>
    </w:p>
    <w:p>
      <w:pPr>
        <w:pStyle w:val="BodyText"/>
        <w:spacing w:line="360" w:lineRule="auto" w:before="200"/>
        <w:ind w:left="1540" w:right="1830" w:hanging="721"/>
      </w:pPr>
      <w:r>
        <w:rPr/>
        <w:t>Lewis,L.k., Hamel,S.A., &amp; Richardson, B.K. (2003).</w:t>
      </w:r>
      <w:r>
        <w:rPr>
          <w:spacing w:val="40"/>
        </w:rPr>
        <w:t> </w:t>
      </w:r>
      <w:r>
        <w:rPr/>
        <w:t>When the stakes are communicative:</w:t>
      </w:r>
      <w:r>
        <w:rPr>
          <w:spacing w:val="-9"/>
        </w:rPr>
        <w:t> </w:t>
      </w:r>
      <w:r>
        <w:rPr/>
        <w:t>The</w:t>
      </w:r>
      <w:r>
        <w:rPr>
          <w:spacing w:val="-8"/>
        </w:rPr>
        <w:t> </w:t>
      </w:r>
      <w:r>
        <w:rPr/>
        <w:t>lamb‟s</w:t>
      </w:r>
      <w:r>
        <w:rPr>
          <w:spacing w:val="-8"/>
        </w:rPr>
        <w:t> </w:t>
      </w:r>
      <w:r>
        <w:rPr/>
        <w:t>and</w:t>
      </w:r>
      <w:r>
        <w:rPr>
          <w:spacing w:val="-7"/>
        </w:rPr>
        <w:t> </w:t>
      </w:r>
      <w:r>
        <w:rPr/>
        <w:t>the</w:t>
      </w:r>
      <w:r>
        <w:rPr>
          <w:spacing w:val="-8"/>
        </w:rPr>
        <w:t> </w:t>
      </w:r>
      <w:r>
        <w:rPr/>
        <w:t>Lion‟s</w:t>
      </w:r>
      <w:r>
        <w:rPr>
          <w:spacing w:val="-8"/>
        </w:rPr>
        <w:t> </w:t>
      </w:r>
      <w:r>
        <w:rPr/>
        <w:t>share</w:t>
      </w:r>
      <w:r>
        <w:rPr>
          <w:spacing w:val="-9"/>
        </w:rPr>
        <w:t> </w:t>
      </w:r>
      <w:r>
        <w:rPr/>
        <w:t>during</w:t>
      </w:r>
      <w:r>
        <w:rPr>
          <w:spacing w:val="-9"/>
        </w:rPr>
        <w:t> </w:t>
      </w:r>
      <w:r>
        <w:rPr/>
        <w:t>non</w:t>
      </w:r>
      <w:r>
        <w:rPr>
          <w:spacing w:val="-9"/>
        </w:rPr>
        <w:t> </w:t>
      </w:r>
      <w:r>
        <w:rPr/>
        <w:t>profit</w:t>
      </w:r>
      <w:r>
        <w:rPr>
          <w:spacing w:val="-9"/>
        </w:rPr>
        <w:t> </w:t>
      </w:r>
      <w:r>
        <w:rPr>
          <w:spacing w:val="-2"/>
        </w:rPr>
        <w:t>planned</w:t>
      </w:r>
    </w:p>
    <w:p>
      <w:pPr>
        <w:pStyle w:val="BodyText"/>
        <w:spacing w:line="360" w:lineRule="auto" w:before="200"/>
        <w:ind w:left="1540" w:right="1016" w:hanging="721"/>
      </w:pPr>
      <w:r>
        <w:rPr/>
        <w:t>Lines, R. (2004). Influence of Participation in Strategic Change: Resistance, Organisational Commitment and Change Load Achievement. </w:t>
      </w:r>
      <w:r>
        <w:rPr>
          <w:i/>
        </w:rPr>
        <w:t>Journal of Change Management</w:t>
      </w:r>
      <w:r>
        <w:rPr/>
        <w:t>, 4,Sept, 193 -215.</w:t>
      </w:r>
    </w:p>
    <w:p>
      <w:pPr>
        <w:spacing w:line="360" w:lineRule="auto" w:before="201"/>
        <w:ind w:left="1540" w:right="1018" w:hanging="721"/>
        <w:jc w:val="both"/>
        <w:rPr>
          <w:sz w:val="26"/>
        </w:rPr>
      </w:pPr>
      <w:r>
        <w:rPr>
          <w:sz w:val="26"/>
        </w:rPr>
        <w:t>Long, L. (2008).Impact of leadership Style on Organisational Change: An empirical</w:t>
      </w:r>
      <w:r>
        <w:rPr>
          <w:spacing w:val="40"/>
          <w:sz w:val="26"/>
        </w:rPr>
        <w:t> </w:t>
      </w:r>
      <w:r>
        <w:rPr>
          <w:sz w:val="26"/>
        </w:rPr>
        <w:t>study in China. Conference paper. </w:t>
      </w:r>
      <w:r>
        <w:rPr>
          <w:i/>
          <w:sz w:val="26"/>
        </w:rPr>
        <w:t>Wireless communication networking and</w:t>
      </w:r>
      <w:r>
        <w:rPr>
          <w:i/>
          <w:spacing w:val="40"/>
          <w:sz w:val="26"/>
        </w:rPr>
        <w:t> </w:t>
      </w:r>
      <w:r>
        <w:rPr>
          <w:i/>
          <w:sz w:val="26"/>
        </w:rPr>
        <w:t>mobile computing 4</w:t>
      </w:r>
      <w:r>
        <w:rPr>
          <w:i/>
          <w:sz w:val="26"/>
          <w:vertAlign w:val="superscript"/>
        </w:rPr>
        <w:t>th</w:t>
      </w:r>
      <w:r>
        <w:rPr>
          <w:i/>
          <w:sz w:val="26"/>
          <w:vertAlign w:val="baseline"/>
        </w:rPr>
        <w:t> internal conference,</w:t>
      </w:r>
      <w:r>
        <w:rPr>
          <w:sz w:val="26"/>
          <w:vertAlign w:val="baseline"/>
        </w:rPr>
        <w:t>12-14, Oct.</w:t>
      </w:r>
    </w:p>
    <w:p>
      <w:pPr>
        <w:spacing w:line="360" w:lineRule="auto" w:before="199"/>
        <w:ind w:left="1540" w:right="1017" w:hanging="721"/>
        <w:jc w:val="both"/>
        <w:rPr>
          <w:sz w:val="26"/>
        </w:rPr>
      </w:pPr>
      <w:r>
        <w:rPr>
          <w:sz w:val="26"/>
        </w:rPr>
        <w:t>Lunenburg,F.C. (2011). Approaches to Managing Organisational Change. </w:t>
      </w:r>
      <w:r>
        <w:rPr>
          <w:i/>
          <w:sz w:val="26"/>
        </w:rPr>
        <w:t>International Journal of Scholarly of Scolarly Academic Intellectual Diversity</w:t>
      </w:r>
      <w:r>
        <w:rPr>
          <w:sz w:val="26"/>
        </w:rPr>
        <w:t>, 12,(1),1-10</w:t>
      </w:r>
    </w:p>
    <w:p>
      <w:pPr>
        <w:pStyle w:val="BodyText"/>
        <w:spacing w:line="360" w:lineRule="auto" w:before="201"/>
        <w:ind w:left="1540" w:right="1016" w:hanging="721"/>
      </w:pPr>
      <w:r>
        <w:rPr/>
        <w:t>Matheu, J.E., &amp; Zadjac, D. M. (1990). A Review and Meta – Analysis of the</w:t>
      </w:r>
      <w:r>
        <w:rPr>
          <w:spacing w:val="40"/>
        </w:rPr>
        <w:t> </w:t>
      </w:r>
      <w:r>
        <w:rPr/>
        <w:t>Antecedents, Correlates and Consequences of Organisational Commitment” </w:t>
      </w:r>
      <w:r>
        <w:rPr>
          <w:i/>
        </w:rPr>
        <w:t>Psychological Bulletin</w:t>
      </w:r>
      <w:r>
        <w:rPr/>
        <w:t>, 108, 171 -194.</w:t>
      </w:r>
    </w:p>
    <w:p>
      <w:pPr>
        <w:spacing w:line="360" w:lineRule="auto" w:before="199"/>
        <w:ind w:left="1540" w:right="1021" w:hanging="721"/>
        <w:jc w:val="both"/>
        <w:rPr>
          <w:sz w:val="26"/>
        </w:rPr>
      </w:pPr>
      <w:r>
        <w:rPr>
          <w:sz w:val="26"/>
        </w:rPr>
        <w:t>Mayer, R. C., David, J.H., &amp; Schoorman, N.(1995). An Integrative Model of Organisational Trust. </w:t>
      </w:r>
      <w:r>
        <w:rPr>
          <w:i/>
          <w:sz w:val="26"/>
        </w:rPr>
        <w:t>Academy of Management Review</w:t>
      </w:r>
      <w:r>
        <w:rPr>
          <w:sz w:val="26"/>
        </w:rPr>
        <w:t>, 20, 709 -734.</w:t>
      </w:r>
    </w:p>
    <w:p>
      <w:pPr>
        <w:spacing w:after="0" w:line="360" w:lineRule="auto"/>
        <w:jc w:val="both"/>
        <w:rPr>
          <w:sz w:val="26"/>
        </w:rPr>
        <w:sectPr>
          <w:pgSz w:w="12240" w:h="15840"/>
          <w:pgMar w:header="0" w:footer="1064" w:top="1360" w:bottom="1260" w:left="620" w:right="420"/>
        </w:sectPr>
      </w:pPr>
    </w:p>
    <w:p>
      <w:pPr>
        <w:spacing w:line="360" w:lineRule="auto" w:before="76"/>
        <w:ind w:left="1540" w:right="1016" w:hanging="721"/>
        <w:jc w:val="both"/>
        <w:rPr>
          <w:sz w:val="26"/>
        </w:rPr>
      </w:pPr>
      <w:r>
        <w:rPr>
          <w:sz w:val="26"/>
        </w:rPr>
        <w:t>McArdle, K.L., &amp; Reason, P. (2008). Action research and Organisational development.</w:t>
      </w:r>
      <w:r>
        <w:rPr>
          <w:spacing w:val="80"/>
          <w:sz w:val="26"/>
        </w:rPr>
        <w:t> </w:t>
      </w:r>
      <w:r>
        <w:rPr>
          <w:sz w:val="26"/>
        </w:rPr>
        <w:t>In Cummings, T.G (ed.). </w:t>
      </w:r>
      <w:r>
        <w:rPr>
          <w:i/>
          <w:sz w:val="26"/>
        </w:rPr>
        <w:t>Handbook of Organisational development</w:t>
      </w:r>
      <w:r>
        <w:rPr>
          <w:sz w:val="26"/>
        </w:rPr>
        <w:t>. Thousand </w:t>
      </w:r>
      <w:r>
        <w:rPr>
          <w:spacing w:val="-2"/>
          <w:sz w:val="26"/>
        </w:rPr>
        <w:t>oaks,CA:Sage.</w:t>
      </w:r>
    </w:p>
    <w:p>
      <w:pPr>
        <w:spacing w:line="360" w:lineRule="auto" w:before="200"/>
        <w:ind w:left="1360" w:right="1016" w:hanging="541"/>
        <w:jc w:val="both"/>
        <w:rPr>
          <w:sz w:val="26"/>
        </w:rPr>
      </w:pPr>
      <w:r>
        <w:rPr>
          <w:sz w:val="26"/>
        </w:rPr>
        <w:t>Meisinger, S. (2006). To Keep Employees, Talk- and Listen – to Them. </w:t>
      </w:r>
      <w:r>
        <w:rPr>
          <w:i/>
          <w:sz w:val="26"/>
        </w:rPr>
        <w:t>Human Resources Magazine, </w:t>
      </w:r>
      <w:r>
        <w:rPr>
          <w:sz w:val="26"/>
        </w:rPr>
        <w:t>10, 216-227.</w:t>
      </w:r>
    </w:p>
    <w:p>
      <w:pPr>
        <w:spacing w:line="360" w:lineRule="auto" w:before="200"/>
        <w:ind w:left="1540" w:right="1021" w:hanging="721"/>
        <w:jc w:val="both"/>
        <w:rPr>
          <w:sz w:val="26"/>
        </w:rPr>
      </w:pPr>
      <w:r>
        <w:rPr>
          <w:sz w:val="26"/>
        </w:rPr>
        <w:t>Meyerson, D. (2003). </w:t>
      </w:r>
      <w:r>
        <w:rPr>
          <w:i/>
          <w:sz w:val="26"/>
        </w:rPr>
        <w:t>Tempered Radicals: How Everyday Leaders Inspire Change at Work</w:t>
      </w:r>
      <w:r>
        <w:rPr>
          <w:sz w:val="26"/>
        </w:rPr>
        <w:t>.</w:t>
      </w:r>
      <w:r>
        <w:rPr>
          <w:spacing w:val="40"/>
          <w:sz w:val="26"/>
        </w:rPr>
        <w:t> </w:t>
      </w:r>
      <w:r>
        <w:rPr>
          <w:sz w:val="26"/>
        </w:rPr>
        <w:t>Boston: Harvard Business Press.</w:t>
      </w:r>
    </w:p>
    <w:p>
      <w:pPr>
        <w:pStyle w:val="BodyText"/>
        <w:spacing w:line="360" w:lineRule="auto" w:before="200"/>
        <w:ind w:left="1540" w:right="1018" w:hanging="721"/>
      </w:pPr>
      <w:r>
        <w:rPr/>
        <w:t>Michelson, G., &amp; Monly, V. (2007). You Didn‟t Hear it from us but ………Towards an Understanding of Rumour and Gossiping Organisations. </w:t>
      </w:r>
      <w:r>
        <w:rPr>
          <w:i/>
        </w:rPr>
        <w:t>Austrian Journal of Management</w:t>
      </w:r>
      <w:r>
        <w:rPr/>
        <w:t>, 27(1), 56 -66.</w:t>
      </w:r>
    </w:p>
    <w:p>
      <w:pPr>
        <w:spacing w:line="360" w:lineRule="auto" w:before="200"/>
        <w:ind w:left="1540" w:right="1023" w:hanging="721"/>
        <w:jc w:val="both"/>
        <w:rPr>
          <w:sz w:val="26"/>
        </w:rPr>
      </w:pPr>
      <w:r>
        <w:rPr>
          <w:sz w:val="26"/>
        </w:rPr>
        <w:t>Miller, D. (1982). Evolution and Revolution: A Quantum View of Structural Change in Organisations, </w:t>
      </w:r>
      <w:r>
        <w:rPr>
          <w:i/>
          <w:sz w:val="26"/>
        </w:rPr>
        <w:t>Journal of Management Study </w:t>
      </w:r>
      <w:r>
        <w:rPr>
          <w:sz w:val="26"/>
        </w:rPr>
        <w:t>19, 11 -15.</w:t>
      </w:r>
    </w:p>
    <w:p>
      <w:pPr>
        <w:spacing w:line="360" w:lineRule="auto" w:before="200"/>
        <w:ind w:left="1540" w:right="1015" w:hanging="721"/>
        <w:jc w:val="both"/>
        <w:rPr>
          <w:sz w:val="26"/>
        </w:rPr>
      </w:pPr>
      <w:r>
        <w:rPr>
          <w:sz w:val="26"/>
        </w:rPr>
        <w:t>Miller, V.D., Johnson, J.R., &amp; Gran, J. (1994). Antecedents to Willingness to Participate in a Planned Organisational change. </w:t>
      </w:r>
      <w:r>
        <w:rPr>
          <w:i/>
          <w:sz w:val="26"/>
        </w:rPr>
        <w:t>Journal of Applied Communication</w:t>
      </w:r>
      <w:r>
        <w:rPr>
          <w:i/>
          <w:spacing w:val="80"/>
          <w:w w:val="150"/>
          <w:sz w:val="26"/>
        </w:rPr>
        <w:t> </w:t>
      </w:r>
      <w:r>
        <w:rPr>
          <w:i/>
          <w:sz w:val="26"/>
        </w:rPr>
        <w:t>Research</w:t>
      </w:r>
      <w:r>
        <w:rPr>
          <w:sz w:val="26"/>
        </w:rPr>
        <w:t>, 22(1), 59-80.</w:t>
      </w:r>
    </w:p>
    <w:p>
      <w:pPr>
        <w:pStyle w:val="BodyText"/>
        <w:spacing w:line="360" w:lineRule="auto" w:before="201"/>
        <w:ind w:left="1540" w:right="1016" w:hanging="721"/>
      </w:pPr>
      <w:r>
        <w:rPr/>
        <w:t>Milliken, F.J. (1987). Three Types of Perceived Uncertainty about the Environment: State, Effect and Response Uncertainty. </w:t>
      </w:r>
      <w:r>
        <w:rPr>
          <w:i/>
        </w:rPr>
        <w:t>Academy of Management Review</w:t>
      </w:r>
      <w:r>
        <w:rPr/>
        <w:t>, 12 (1), </w:t>
      </w:r>
      <w:r>
        <w:rPr>
          <w:spacing w:val="-2"/>
        </w:rPr>
        <w:t>133-143.</w:t>
      </w:r>
    </w:p>
    <w:p>
      <w:pPr>
        <w:spacing w:line="360" w:lineRule="auto" w:before="200"/>
        <w:ind w:left="1540" w:right="1016" w:hanging="721"/>
        <w:jc w:val="both"/>
        <w:rPr>
          <w:sz w:val="26"/>
        </w:rPr>
      </w:pPr>
      <w:r>
        <w:rPr>
          <w:sz w:val="26"/>
        </w:rPr>
        <w:t>Mills,</w:t>
      </w:r>
      <w:r>
        <w:rPr>
          <w:spacing w:val="-4"/>
          <w:sz w:val="26"/>
        </w:rPr>
        <w:t> </w:t>
      </w:r>
      <w:r>
        <w:rPr>
          <w:sz w:val="26"/>
        </w:rPr>
        <w:t>M.J.,</w:t>
      </w:r>
      <w:r>
        <w:rPr>
          <w:spacing w:val="-2"/>
          <w:sz w:val="26"/>
        </w:rPr>
        <w:t> </w:t>
      </w:r>
      <w:r>
        <w:rPr>
          <w:sz w:val="26"/>
        </w:rPr>
        <w:t>Dye,</w:t>
      </w:r>
      <w:r>
        <w:rPr>
          <w:spacing w:val="-3"/>
          <w:sz w:val="26"/>
        </w:rPr>
        <w:t> </w:t>
      </w:r>
      <w:r>
        <w:rPr>
          <w:sz w:val="26"/>
        </w:rPr>
        <w:t>C.</w:t>
      </w:r>
      <w:r>
        <w:rPr>
          <w:spacing w:val="-3"/>
          <w:sz w:val="26"/>
        </w:rPr>
        <w:t> </w:t>
      </w:r>
      <w:r>
        <w:rPr>
          <w:sz w:val="26"/>
        </w:rPr>
        <w:t>&amp;Mills,</w:t>
      </w:r>
      <w:r>
        <w:rPr>
          <w:spacing w:val="-4"/>
          <w:sz w:val="26"/>
        </w:rPr>
        <w:t> </w:t>
      </w:r>
      <w:r>
        <w:rPr>
          <w:sz w:val="26"/>
        </w:rPr>
        <w:t>H</w:t>
      </w:r>
      <w:r>
        <w:rPr>
          <w:spacing w:val="-2"/>
          <w:sz w:val="26"/>
        </w:rPr>
        <w:t> </w:t>
      </w:r>
      <w:r>
        <w:rPr>
          <w:sz w:val="26"/>
        </w:rPr>
        <w:t>(2009).</w:t>
      </w:r>
      <w:r>
        <w:rPr>
          <w:spacing w:val="-3"/>
          <w:sz w:val="26"/>
        </w:rPr>
        <w:t> </w:t>
      </w:r>
      <w:r>
        <w:rPr>
          <w:i/>
          <w:sz w:val="26"/>
        </w:rPr>
        <w:t>Making</w:t>
      </w:r>
      <w:r>
        <w:rPr>
          <w:i/>
          <w:spacing w:val="-3"/>
          <w:sz w:val="26"/>
        </w:rPr>
        <w:t> </w:t>
      </w:r>
      <w:r>
        <w:rPr>
          <w:i/>
          <w:sz w:val="26"/>
        </w:rPr>
        <w:t>Sense</w:t>
      </w:r>
      <w:r>
        <w:rPr>
          <w:i/>
          <w:spacing w:val="-3"/>
          <w:sz w:val="26"/>
        </w:rPr>
        <w:t> </w:t>
      </w:r>
      <w:r>
        <w:rPr>
          <w:i/>
          <w:sz w:val="26"/>
        </w:rPr>
        <w:t>of</w:t>
      </w:r>
      <w:r>
        <w:rPr>
          <w:i/>
          <w:spacing w:val="-4"/>
          <w:sz w:val="26"/>
        </w:rPr>
        <w:t> </w:t>
      </w:r>
      <w:r>
        <w:rPr>
          <w:i/>
          <w:sz w:val="26"/>
        </w:rPr>
        <w:t>Organisational</w:t>
      </w:r>
      <w:r>
        <w:rPr>
          <w:i/>
          <w:spacing w:val="-3"/>
          <w:sz w:val="26"/>
        </w:rPr>
        <w:t> </w:t>
      </w:r>
      <w:r>
        <w:rPr>
          <w:i/>
          <w:sz w:val="26"/>
        </w:rPr>
        <w:t>Change</w:t>
      </w:r>
      <w:r>
        <w:rPr>
          <w:sz w:val="26"/>
        </w:rPr>
        <w:t>.</w:t>
      </w:r>
      <w:r>
        <w:rPr>
          <w:spacing w:val="-3"/>
          <w:sz w:val="26"/>
        </w:rPr>
        <w:t> </w:t>
      </w:r>
      <w:r>
        <w:rPr>
          <w:sz w:val="26"/>
        </w:rPr>
        <w:t>London: </w:t>
      </w:r>
      <w:r>
        <w:rPr>
          <w:spacing w:val="-2"/>
          <w:sz w:val="26"/>
        </w:rPr>
        <w:t>Routledge.</w:t>
      </w:r>
    </w:p>
    <w:p>
      <w:pPr>
        <w:spacing w:before="200"/>
        <w:ind w:left="820" w:right="0" w:firstLine="0"/>
        <w:jc w:val="both"/>
        <w:rPr>
          <w:sz w:val="26"/>
        </w:rPr>
      </w:pPr>
      <w:r>
        <w:rPr>
          <w:sz w:val="26"/>
        </w:rPr>
        <w:t>Mintzberg,</w:t>
      </w:r>
      <w:r>
        <w:rPr>
          <w:spacing w:val="-1"/>
          <w:sz w:val="26"/>
        </w:rPr>
        <w:t> </w:t>
      </w:r>
      <w:r>
        <w:rPr>
          <w:sz w:val="26"/>
        </w:rPr>
        <w:t>H.</w:t>
      </w:r>
      <w:r>
        <w:rPr>
          <w:spacing w:val="-1"/>
          <w:sz w:val="26"/>
        </w:rPr>
        <w:t> </w:t>
      </w:r>
      <w:r>
        <w:rPr>
          <w:sz w:val="26"/>
        </w:rPr>
        <w:t>(1973).</w:t>
      </w:r>
      <w:r>
        <w:rPr>
          <w:spacing w:val="62"/>
          <w:sz w:val="26"/>
        </w:rPr>
        <w:t> </w:t>
      </w:r>
      <w:r>
        <w:rPr>
          <w:i/>
          <w:sz w:val="26"/>
        </w:rPr>
        <w:t>The</w:t>
      </w:r>
      <w:r>
        <w:rPr>
          <w:i/>
          <w:spacing w:val="-1"/>
          <w:sz w:val="26"/>
        </w:rPr>
        <w:t> </w:t>
      </w:r>
      <w:r>
        <w:rPr>
          <w:i/>
          <w:sz w:val="26"/>
        </w:rPr>
        <w:t>Nature</w:t>
      </w:r>
      <w:r>
        <w:rPr>
          <w:i/>
          <w:spacing w:val="-3"/>
          <w:sz w:val="26"/>
        </w:rPr>
        <w:t> </w:t>
      </w:r>
      <w:r>
        <w:rPr>
          <w:i/>
          <w:sz w:val="26"/>
        </w:rPr>
        <w:t>of</w:t>
      </w:r>
      <w:r>
        <w:rPr>
          <w:i/>
          <w:spacing w:val="-1"/>
          <w:sz w:val="26"/>
        </w:rPr>
        <w:t> </w:t>
      </w:r>
      <w:r>
        <w:rPr>
          <w:i/>
          <w:sz w:val="26"/>
        </w:rPr>
        <w:t>Managerial</w:t>
      </w:r>
      <w:r>
        <w:rPr>
          <w:i/>
          <w:spacing w:val="-1"/>
          <w:sz w:val="26"/>
        </w:rPr>
        <w:t> </w:t>
      </w:r>
      <w:r>
        <w:rPr>
          <w:i/>
          <w:sz w:val="26"/>
        </w:rPr>
        <w:t>Work</w:t>
      </w:r>
      <w:r>
        <w:rPr>
          <w:sz w:val="26"/>
        </w:rPr>
        <w:t>.</w:t>
      </w:r>
      <w:r>
        <w:rPr>
          <w:spacing w:val="-1"/>
          <w:sz w:val="26"/>
        </w:rPr>
        <w:t> </w:t>
      </w:r>
      <w:r>
        <w:rPr>
          <w:sz w:val="26"/>
        </w:rPr>
        <w:t>New</w:t>
      </w:r>
      <w:r>
        <w:rPr>
          <w:spacing w:val="-1"/>
          <w:sz w:val="26"/>
        </w:rPr>
        <w:t> </w:t>
      </w:r>
      <w:r>
        <w:rPr>
          <w:sz w:val="26"/>
        </w:rPr>
        <w:t>York:</w:t>
      </w:r>
      <w:r>
        <w:rPr>
          <w:spacing w:val="-3"/>
          <w:sz w:val="26"/>
        </w:rPr>
        <w:t> </w:t>
      </w:r>
      <w:r>
        <w:rPr>
          <w:sz w:val="26"/>
        </w:rPr>
        <w:t>Harper</w:t>
      </w:r>
      <w:r>
        <w:rPr>
          <w:spacing w:val="-1"/>
          <w:sz w:val="26"/>
        </w:rPr>
        <w:t> </w:t>
      </w:r>
      <w:r>
        <w:rPr>
          <w:sz w:val="26"/>
        </w:rPr>
        <w:t>&amp;</w:t>
      </w:r>
      <w:r>
        <w:rPr>
          <w:spacing w:val="-1"/>
          <w:sz w:val="26"/>
        </w:rPr>
        <w:t> </w:t>
      </w:r>
      <w:r>
        <w:rPr>
          <w:spacing w:val="-4"/>
          <w:sz w:val="26"/>
        </w:rPr>
        <w:t>Row.</w:t>
      </w:r>
    </w:p>
    <w:p>
      <w:pPr>
        <w:pStyle w:val="BodyText"/>
        <w:spacing w:before="50"/>
        <w:jc w:val="left"/>
      </w:pPr>
    </w:p>
    <w:p>
      <w:pPr>
        <w:spacing w:line="360" w:lineRule="auto" w:before="0"/>
        <w:ind w:left="1540" w:right="1017" w:hanging="721"/>
        <w:jc w:val="both"/>
        <w:rPr>
          <w:sz w:val="26"/>
        </w:rPr>
      </w:pPr>
      <w:r>
        <w:rPr>
          <w:sz w:val="26"/>
        </w:rPr>
        <w:t>Mintzberg, H., &amp; Waters, J. (1985). Of strategies, deliberate and emergent. </w:t>
      </w:r>
      <w:r>
        <w:rPr>
          <w:i/>
          <w:sz w:val="26"/>
        </w:rPr>
        <w:t>Strategic Management Journal</w:t>
      </w:r>
      <w:r>
        <w:rPr>
          <w:sz w:val="26"/>
        </w:rPr>
        <w:t>, 6(3), 257-272.</w:t>
      </w:r>
    </w:p>
    <w:p>
      <w:pPr>
        <w:spacing w:after="0" w:line="360" w:lineRule="auto"/>
        <w:jc w:val="both"/>
        <w:rPr>
          <w:sz w:val="26"/>
        </w:rPr>
        <w:sectPr>
          <w:pgSz w:w="12240" w:h="15840"/>
          <w:pgMar w:header="0" w:footer="1064" w:top="1360" w:bottom="1260" w:left="620" w:right="420"/>
        </w:sectPr>
      </w:pPr>
    </w:p>
    <w:p>
      <w:pPr>
        <w:spacing w:line="360" w:lineRule="auto" w:before="76"/>
        <w:ind w:left="1540" w:right="1017" w:hanging="721"/>
        <w:jc w:val="both"/>
        <w:rPr>
          <w:sz w:val="26"/>
        </w:rPr>
      </w:pPr>
      <w:r>
        <w:rPr>
          <w:sz w:val="26"/>
        </w:rPr>
        <w:t>Moran, J.W. &amp; Brightman, B.K. (2001). Leading Organisational change. </w:t>
      </w:r>
      <w:r>
        <w:rPr>
          <w:i/>
          <w:sz w:val="26"/>
        </w:rPr>
        <w:t>Career Development Journal</w:t>
      </w:r>
      <w:r>
        <w:rPr>
          <w:sz w:val="26"/>
        </w:rPr>
        <w:t>, 6(2), 111-118.</w:t>
      </w:r>
    </w:p>
    <w:p>
      <w:pPr>
        <w:pStyle w:val="BodyText"/>
        <w:spacing w:line="360" w:lineRule="auto" w:before="200"/>
        <w:ind w:left="1360" w:right="1016" w:hanging="541"/>
      </w:pPr>
      <w:r>
        <w:rPr/>
        <w:t>Morley, D. Shockley – Zalabak, P., &amp; Cesaria, R. (2002). Organisational Influence Processes: Perception of Values, Communication and Effectiveness. </w:t>
      </w:r>
      <w:r>
        <w:rPr>
          <w:i/>
        </w:rPr>
        <w:t>Studies in Communication Sciences, </w:t>
      </w:r>
      <w:r>
        <w:rPr/>
        <w:t>2,69-104.</w:t>
      </w:r>
    </w:p>
    <w:p>
      <w:pPr>
        <w:pStyle w:val="BodyText"/>
        <w:spacing w:before="200"/>
        <w:ind w:left="820"/>
      </w:pPr>
      <w:r>
        <w:rPr/>
        <w:t>Morris,</w:t>
      </w:r>
      <w:r>
        <w:rPr>
          <w:spacing w:val="77"/>
          <w:w w:val="150"/>
        </w:rPr>
        <w:t> </w:t>
      </w:r>
      <w:r>
        <w:rPr/>
        <w:t>J.,</w:t>
      </w:r>
      <w:r>
        <w:rPr>
          <w:spacing w:val="24"/>
        </w:rPr>
        <w:t>  </w:t>
      </w:r>
      <w:r>
        <w:rPr/>
        <w:t>Cascio,</w:t>
      </w:r>
      <w:r>
        <w:rPr>
          <w:spacing w:val="79"/>
          <w:w w:val="150"/>
        </w:rPr>
        <w:t> </w:t>
      </w:r>
      <w:r>
        <w:rPr/>
        <w:t>W.,</w:t>
      </w:r>
      <w:r>
        <w:rPr>
          <w:spacing w:val="23"/>
        </w:rPr>
        <w:t>  </w:t>
      </w:r>
      <w:r>
        <w:rPr/>
        <w:t>&amp;</w:t>
      </w:r>
      <w:r>
        <w:rPr>
          <w:spacing w:val="24"/>
        </w:rPr>
        <w:t>  </w:t>
      </w:r>
      <w:r>
        <w:rPr/>
        <w:t>Young,</w:t>
      </w:r>
      <w:r>
        <w:rPr>
          <w:spacing w:val="80"/>
          <w:w w:val="150"/>
        </w:rPr>
        <w:t> </w:t>
      </w:r>
      <w:r>
        <w:rPr/>
        <w:t>C.</w:t>
      </w:r>
      <w:r>
        <w:rPr>
          <w:spacing w:val="78"/>
          <w:w w:val="150"/>
        </w:rPr>
        <w:t> </w:t>
      </w:r>
      <w:r>
        <w:rPr/>
        <w:t>(1999).</w:t>
      </w:r>
      <w:r>
        <w:rPr>
          <w:spacing w:val="79"/>
          <w:w w:val="150"/>
        </w:rPr>
        <w:t> </w:t>
      </w:r>
      <w:r>
        <w:rPr/>
        <w:t>Downsizing</w:t>
      </w:r>
      <w:r>
        <w:rPr>
          <w:spacing w:val="23"/>
        </w:rPr>
        <w:t>  </w:t>
      </w:r>
      <w:r>
        <w:rPr/>
        <w:t>after</w:t>
      </w:r>
      <w:r>
        <w:rPr>
          <w:spacing w:val="23"/>
        </w:rPr>
        <w:t>  </w:t>
      </w:r>
      <w:r>
        <w:rPr/>
        <w:t>all</w:t>
      </w:r>
      <w:r>
        <w:rPr>
          <w:spacing w:val="24"/>
        </w:rPr>
        <w:t>  </w:t>
      </w:r>
      <w:r>
        <w:rPr/>
        <w:t>those</w:t>
      </w:r>
      <w:r>
        <w:rPr>
          <w:spacing w:val="80"/>
          <w:w w:val="150"/>
        </w:rPr>
        <w:t> </w:t>
      </w:r>
      <w:r>
        <w:rPr>
          <w:spacing w:val="-2"/>
        </w:rPr>
        <w:t>years</w:t>
      </w:r>
    </w:p>
    <w:p>
      <w:pPr>
        <w:spacing w:before="150"/>
        <w:ind w:left="1540" w:right="0" w:firstLine="0"/>
        <w:jc w:val="left"/>
        <w:rPr>
          <w:sz w:val="26"/>
        </w:rPr>
      </w:pPr>
      <w:r>
        <w:rPr>
          <w:i/>
          <w:sz w:val="26"/>
        </w:rPr>
        <w:t>Organisational</w:t>
      </w:r>
      <w:r>
        <w:rPr>
          <w:i/>
          <w:spacing w:val="-5"/>
          <w:sz w:val="26"/>
        </w:rPr>
        <w:t> </w:t>
      </w:r>
      <w:r>
        <w:rPr>
          <w:i/>
          <w:sz w:val="26"/>
        </w:rPr>
        <w:t>Dynamics</w:t>
      </w:r>
      <w:r>
        <w:rPr>
          <w:sz w:val="26"/>
        </w:rPr>
        <w:t>,</w:t>
      </w:r>
      <w:r>
        <w:rPr>
          <w:spacing w:val="-2"/>
          <w:sz w:val="26"/>
        </w:rPr>
        <w:t> </w:t>
      </w:r>
      <w:r>
        <w:rPr>
          <w:sz w:val="26"/>
        </w:rPr>
        <w:t>Winter,</w:t>
      </w:r>
      <w:r>
        <w:rPr>
          <w:spacing w:val="-2"/>
          <w:sz w:val="26"/>
        </w:rPr>
        <w:t> </w:t>
      </w:r>
      <w:r>
        <w:rPr>
          <w:sz w:val="26"/>
        </w:rPr>
        <w:t>25-</w:t>
      </w:r>
      <w:r>
        <w:rPr>
          <w:spacing w:val="-5"/>
          <w:sz w:val="26"/>
        </w:rPr>
        <w:t>38.</w:t>
      </w:r>
    </w:p>
    <w:p>
      <w:pPr>
        <w:pStyle w:val="BodyText"/>
        <w:spacing w:before="50"/>
        <w:jc w:val="left"/>
      </w:pPr>
    </w:p>
    <w:p>
      <w:pPr>
        <w:spacing w:line="360" w:lineRule="auto" w:before="0"/>
        <w:ind w:left="119" w:right="1014" w:firstLine="0"/>
        <w:jc w:val="right"/>
        <w:rPr>
          <w:sz w:val="26"/>
        </w:rPr>
      </w:pPr>
      <w:r>
        <w:rPr>
          <w:sz w:val="26"/>
        </w:rPr>
        <w:t>Morris,</w:t>
      </w:r>
      <w:r>
        <w:rPr>
          <w:spacing w:val="40"/>
          <w:sz w:val="26"/>
        </w:rPr>
        <w:t> </w:t>
      </w:r>
      <w:r>
        <w:rPr>
          <w:sz w:val="26"/>
        </w:rPr>
        <w:t>K.</w:t>
      </w:r>
      <w:r>
        <w:rPr>
          <w:spacing w:val="40"/>
          <w:sz w:val="26"/>
        </w:rPr>
        <w:t> </w:t>
      </w:r>
      <w:r>
        <w:rPr>
          <w:sz w:val="26"/>
        </w:rPr>
        <w:t>F.,</w:t>
      </w:r>
      <w:r>
        <w:rPr>
          <w:spacing w:val="40"/>
          <w:sz w:val="26"/>
        </w:rPr>
        <w:t> </w:t>
      </w:r>
      <w:r>
        <w:rPr>
          <w:sz w:val="26"/>
        </w:rPr>
        <w:t>&amp;</w:t>
      </w:r>
      <w:r>
        <w:rPr>
          <w:spacing w:val="40"/>
          <w:sz w:val="26"/>
        </w:rPr>
        <w:t> </w:t>
      </w:r>
      <w:r>
        <w:rPr>
          <w:sz w:val="26"/>
        </w:rPr>
        <w:t>Raben,</w:t>
      </w:r>
      <w:r>
        <w:rPr>
          <w:spacing w:val="40"/>
          <w:sz w:val="26"/>
        </w:rPr>
        <w:t> </w:t>
      </w:r>
      <w:r>
        <w:rPr>
          <w:sz w:val="26"/>
        </w:rPr>
        <w:t>C.</w:t>
      </w:r>
      <w:r>
        <w:rPr>
          <w:spacing w:val="40"/>
          <w:sz w:val="26"/>
        </w:rPr>
        <w:t> </w:t>
      </w:r>
      <w:r>
        <w:rPr>
          <w:sz w:val="26"/>
        </w:rPr>
        <w:t>S.</w:t>
      </w:r>
      <w:r>
        <w:rPr>
          <w:spacing w:val="40"/>
          <w:sz w:val="26"/>
        </w:rPr>
        <w:t> </w:t>
      </w:r>
      <w:r>
        <w:rPr>
          <w:sz w:val="26"/>
        </w:rPr>
        <w:t>(1995).</w:t>
      </w:r>
      <w:r>
        <w:rPr>
          <w:spacing w:val="40"/>
          <w:sz w:val="26"/>
        </w:rPr>
        <w:t> </w:t>
      </w:r>
      <w:r>
        <w:rPr>
          <w:sz w:val="26"/>
        </w:rPr>
        <w:t>The</w:t>
      </w:r>
      <w:r>
        <w:rPr>
          <w:spacing w:val="39"/>
          <w:sz w:val="26"/>
        </w:rPr>
        <w:t> </w:t>
      </w:r>
      <w:r>
        <w:rPr>
          <w:sz w:val="26"/>
        </w:rPr>
        <w:t>Fundamentals</w:t>
      </w:r>
      <w:r>
        <w:rPr>
          <w:spacing w:val="40"/>
          <w:sz w:val="26"/>
        </w:rPr>
        <w:t> </w:t>
      </w:r>
      <w:r>
        <w:rPr>
          <w:sz w:val="26"/>
        </w:rPr>
        <w:t>of</w:t>
      </w:r>
      <w:r>
        <w:rPr>
          <w:spacing w:val="40"/>
          <w:sz w:val="26"/>
        </w:rPr>
        <w:t> </w:t>
      </w:r>
      <w:r>
        <w:rPr>
          <w:sz w:val="26"/>
        </w:rPr>
        <w:t>Change</w:t>
      </w:r>
      <w:r>
        <w:rPr>
          <w:spacing w:val="40"/>
          <w:sz w:val="26"/>
        </w:rPr>
        <w:t> </w:t>
      </w:r>
      <w:r>
        <w:rPr>
          <w:sz w:val="26"/>
        </w:rPr>
        <w:t>Management.</w:t>
      </w:r>
      <w:r>
        <w:rPr>
          <w:spacing w:val="40"/>
          <w:sz w:val="26"/>
        </w:rPr>
        <w:t> </w:t>
      </w:r>
      <w:r>
        <w:rPr>
          <w:sz w:val="26"/>
        </w:rPr>
        <w:t>In Nadler,</w:t>
      </w:r>
      <w:r>
        <w:rPr>
          <w:spacing w:val="40"/>
          <w:sz w:val="26"/>
        </w:rPr>
        <w:t> </w:t>
      </w:r>
      <w:r>
        <w:rPr>
          <w:sz w:val="26"/>
        </w:rPr>
        <w:t>D.</w:t>
      </w:r>
      <w:r>
        <w:rPr>
          <w:spacing w:val="80"/>
          <w:sz w:val="26"/>
        </w:rPr>
        <w:t> </w:t>
      </w:r>
      <w:r>
        <w:rPr>
          <w:sz w:val="26"/>
        </w:rPr>
        <w:t>A.,</w:t>
      </w:r>
      <w:r>
        <w:rPr>
          <w:spacing w:val="80"/>
          <w:sz w:val="26"/>
        </w:rPr>
        <w:t> </w:t>
      </w:r>
      <w:r>
        <w:rPr>
          <w:sz w:val="26"/>
        </w:rPr>
        <w:t>Shaw</w:t>
      </w:r>
      <w:r>
        <w:rPr>
          <w:spacing w:val="80"/>
          <w:sz w:val="26"/>
        </w:rPr>
        <w:t> </w:t>
      </w:r>
      <w:r>
        <w:rPr>
          <w:sz w:val="26"/>
        </w:rPr>
        <w:t>R.,</w:t>
      </w:r>
      <w:r>
        <w:rPr>
          <w:spacing w:val="80"/>
          <w:sz w:val="26"/>
        </w:rPr>
        <w:t> </w:t>
      </w:r>
      <w:r>
        <w:rPr>
          <w:sz w:val="26"/>
        </w:rPr>
        <w:t>Walton</w:t>
      </w:r>
      <w:r>
        <w:rPr>
          <w:spacing w:val="80"/>
          <w:sz w:val="26"/>
        </w:rPr>
        <w:t> </w:t>
      </w:r>
      <w:r>
        <w:rPr>
          <w:sz w:val="26"/>
        </w:rPr>
        <w:t>E.</w:t>
      </w:r>
      <w:r>
        <w:rPr>
          <w:spacing w:val="80"/>
          <w:sz w:val="26"/>
        </w:rPr>
        <w:t> </w:t>
      </w:r>
      <w:r>
        <w:rPr>
          <w:sz w:val="26"/>
        </w:rPr>
        <w:t>A.,</w:t>
      </w:r>
      <w:r>
        <w:rPr>
          <w:spacing w:val="80"/>
          <w:sz w:val="26"/>
        </w:rPr>
        <w:t> </w:t>
      </w:r>
      <w:r>
        <w:rPr>
          <w:sz w:val="26"/>
        </w:rPr>
        <w:t>&amp;</w:t>
      </w:r>
      <w:r>
        <w:rPr>
          <w:spacing w:val="80"/>
          <w:sz w:val="26"/>
        </w:rPr>
        <w:t> </w:t>
      </w:r>
      <w:r>
        <w:rPr>
          <w:sz w:val="26"/>
        </w:rPr>
        <w:t>Associates.</w:t>
      </w:r>
      <w:r>
        <w:rPr>
          <w:spacing w:val="80"/>
          <w:sz w:val="26"/>
        </w:rPr>
        <w:t> </w:t>
      </w:r>
      <w:r>
        <w:rPr>
          <w:sz w:val="26"/>
        </w:rPr>
        <w:t>(Eds.).</w:t>
      </w:r>
      <w:r>
        <w:rPr>
          <w:spacing w:val="80"/>
          <w:sz w:val="26"/>
        </w:rPr>
        <w:t> </w:t>
      </w:r>
      <w:r>
        <w:rPr>
          <w:i/>
          <w:sz w:val="26"/>
        </w:rPr>
        <w:t>Discontinuous Change:Leading</w:t>
      </w:r>
      <w:r>
        <w:rPr>
          <w:i/>
          <w:spacing w:val="76"/>
          <w:w w:val="150"/>
          <w:sz w:val="26"/>
        </w:rPr>
        <w:t> </w:t>
      </w:r>
      <w:r>
        <w:rPr>
          <w:i/>
          <w:sz w:val="26"/>
        </w:rPr>
        <w:t>Organisational</w:t>
      </w:r>
      <w:r>
        <w:rPr>
          <w:i/>
          <w:spacing w:val="77"/>
          <w:w w:val="150"/>
          <w:sz w:val="26"/>
        </w:rPr>
        <w:t> </w:t>
      </w:r>
      <w:r>
        <w:rPr>
          <w:i/>
          <w:sz w:val="26"/>
        </w:rPr>
        <w:t>Transformation</w:t>
      </w:r>
      <w:r>
        <w:rPr>
          <w:sz w:val="26"/>
        </w:rPr>
        <w:t>.</w:t>
      </w:r>
      <w:r>
        <w:rPr>
          <w:spacing w:val="77"/>
          <w:w w:val="150"/>
          <w:sz w:val="26"/>
        </w:rPr>
        <w:t> </w:t>
      </w:r>
      <w:r>
        <w:rPr>
          <w:sz w:val="26"/>
        </w:rPr>
        <w:t>San</w:t>
      </w:r>
      <w:r>
        <w:rPr>
          <w:spacing w:val="79"/>
          <w:w w:val="150"/>
          <w:sz w:val="26"/>
        </w:rPr>
        <w:t> </w:t>
      </w:r>
      <w:r>
        <w:rPr>
          <w:sz w:val="26"/>
        </w:rPr>
        <w:t>–</w:t>
      </w:r>
      <w:r>
        <w:rPr>
          <w:spacing w:val="78"/>
          <w:w w:val="150"/>
          <w:sz w:val="26"/>
        </w:rPr>
        <w:t> </w:t>
      </w:r>
      <w:r>
        <w:rPr>
          <w:sz w:val="26"/>
        </w:rPr>
        <w:t>Francisco;</w:t>
      </w:r>
      <w:r>
        <w:rPr>
          <w:spacing w:val="77"/>
          <w:w w:val="150"/>
          <w:sz w:val="26"/>
        </w:rPr>
        <w:t> </w:t>
      </w:r>
      <w:r>
        <w:rPr>
          <w:sz w:val="26"/>
        </w:rPr>
        <w:t>Jossey</w:t>
      </w:r>
      <w:r>
        <w:rPr>
          <w:spacing w:val="79"/>
          <w:w w:val="150"/>
          <w:sz w:val="26"/>
        </w:rPr>
        <w:t> </w:t>
      </w:r>
      <w:r>
        <w:rPr>
          <w:sz w:val="26"/>
        </w:rPr>
        <w:t>–</w:t>
      </w:r>
      <w:r>
        <w:rPr>
          <w:spacing w:val="79"/>
          <w:w w:val="150"/>
          <w:sz w:val="26"/>
        </w:rPr>
        <w:t> </w:t>
      </w:r>
      <w:r>
        <w:rPr>
          <w:spacing w:val="-4"/>
          <w:sz w:val="26"/>
        </w:rPr>
        <w:t>Bass</w:t>
      </w:r>
    </w:p>
    <w:p>
      <w:pPr>
        <w:pStyle w:val="BodyText"/>
        <w:ind w:left="1360"/>
        <w:jc w:val="left"/>
      </w:pPr>
      <w:r>
        <w:rPr>
          <w:spacing w:val="-2"/>
        </w:rPr>
        <w:t>Publishers.</w:t>
      </w:r>
    </w:p>
    <w:p>
      <w:pPr>
        <w:pStyle w:val="BodyText"/>
        <w:spacing w:before="51"/>
        <w:jc w:val="left"/>
      </w:pPr>
    </w:p>
    <w:p>
      <w:pPr>
        <w:spacing w:line="360" w:lineRule="auto" w:before="0"/>
        <w:ind w:left="1540" w:right="1017" w:hanging="721"/>
        <w:jc w:val="both"/>
        <w:rPr>
          <w:sz w:val="26"/>
        </w:rPr>
      </w:pPr>
      <w:r>
        <w:rPr>
          <w:sz w:val="26"/>
        </w:rPr>
        <w:t>Msweli-Mbanga,</w:t>
      </w:r>
      <w:r>
        <w:rPr>
          <w:spacing w:val="-2"/>
          <w:sz w:val="26"/>
        </w:rPr>
        <w:t> </w:t>
      </w:r>
      <w:r>
        <w:rPr>
          <w:sz w:val="26"/>
        </w:rPr>
        <w:t>P.,</w:t>
      </w:r>
      <w:r>
        <w:rPr>
          <w:spacing w:val="-1"/>
          <w:sz w:val="26"/>
        </w:rPr>
        <w:t> </w:t>
      </w:r>
      <w:r>
        <w:rPr>
          <w:sz w:val="26"/>
        </w:rPr>
        <w:t>&amp;</w:t>
      </w:r>
      <w:r>
        <w:rPr>
          <w:spacing w:val="-1"/>
          <w:sz w:val="26"/>
        </w:rPr>
        <w:t> </w:t>
      </w:r>
      <w:r>
        <w:rPr>
          <w:sz w:val="26"/>
        </w:rPr>
        <w:t>Potwana,</w:t>
      </w:r>
      <w:r>
        <w:rPr>
          <w:spacing w:val="-2"/>
          <w:sz w:val="26"/>
        </w:rPr>
        <w:t> </w:t>
      </w:r>
      <w:r>
        <w:rPr>
          <w:sz w:val="26"/>
        </w:rPr>
        <w:t>N. (2006).</w:t>
      </w:r>
      <w:r>
        <w:rPr>
          <w:spacing w:val="-2"/>
          <w:sz w:val="26"/>
        </w:rPr>
        <w:t> </w:t>
      </w:r>
      <w:r>
        <w:rPr>
          <w:sz w:val="26"/>
        </w:rPr>
        <w:t>Modeling Participation Resistance</w:t>
      </w:r>
      <w:r>
        <w:rPr>
          <w:spacing w:val="-1"/>
          <w:sz w:val="26"/>
        </w:rPr>
        <w:t> </w:t>
      </w:r>
      <w:r>
        <w:rPr>
          <w:sz w:val="26"/>
        </w:rPr>
        <w:t>to</w:t>
      </w:r>
      <w:r>
        <w:rPr>
          <w:spacing w:val="-1"/>
          <w:sz w:val="26"/>
        </w:rPr>
        <w:t> </w:t>
      </w:r>
      <w:r>
        <w:rPr>
          <w:sz w:val="26"/>
        </w:rPr>
        <w:t>Change and</w:t>
      </w:r>
      <w:r>
        <w:rPr>
          <w:spacing w:val="40"/>
          <w:sz w:val="26"/>
        </w:rPr>
        <w:t> </w:t>
      </w:r>
      <w:r>
        <w:rPr>
          <w:sz w:val="26"/>
        </w:rPr>
        <w:t>Organisational Citizenship Behaviors: A south African case. </w:t>
      </w:r>
      <w:r>
        <w:rPr>
          <w:i/>
          <w:sz w:val="26"/>
        </w:rPr>
        <w:t>South African Journal of Business Management</w:t>
      </w:r>
      <w:r>
        <w:rPr>
          <w:sz w:val="26"/>
        </w:rPr>
        <w:t>,</w:t>
      </w:r>
      <w:r>
        <w:rPr>
          <w:spacing w:val="40"/>
          <w:sz w:val="26"/>
        </w:rPr>
        <w:t> </w:t>
      </w:r>
      <w:r>
        <w:rPr>
          <w:sz w:val="26"/>
        </w:rPr>
        <w:t>37 (1), 21-29.</w:t>
      </w:r>
    </w:p>
    <w:p>
      <w:pPr>
        <w:spacing w:line="360" w:lineRule="auto" w:before="200"/>
        <w:ind w:left="1540" w:right="1017" w:hanging="721"/>
        <w:jc w:val="both"/>
        <w:rPr>
          <w:sz w:val="26"/>
        </w:rPr>
      </w:pPr>
      <w:r>
        <w:rPr>
          <w:sz w:val="26"/>
        </w:rPr>
        <w:t>Nadler, D. (1987). The Effective Management of Change. In Lorsch, J. (ed.). </w:t>
      </w:r>
      <w:r>
        <w:rPr>
          <w:i/>
          <w:sz w:val="26"/>
        </w:rPr>
        <w:t>Handbook of Organisational Behaviour</w:t>
      </w:r>
      <w:r>
        <w:rPr>
          <w:sz w:val="26"/>
        </w:rPr>
        <w:t>. New Jersey: Prentice-Hall.</w:t>
      </w:r>
    </w:p>
    <w:p>
      <w:pPr>
        <w:spacing w:line="360" w:lineRule="auto" w:before="199"/>
        <w:ind w:left="1540" w:right="1016" w:hanging="721"/>
        <w:jc w:val="both"/>
        <w:rPr>
          <w:sz w:val="26"/>
        </w:rPr>
      </w:pPr>
      <w:r>
        <w:rPr>
          <w:sz w:val="26"/>
        </w:rPr>
        <w:t>Nadler, D. A.,</w:t>
      </w:r>
      <w:r>
        <w:rPr>
          <w:spacing w:val="80"/>
          <w:sz w:val="26"/>
        </w:rPr>
        <w:t> </w:t>
      </w:r>
      <w:r>
        <w:rPr>
          <w:sz w:val="26"/>
        </w:rPr>
        <w:t>&amp; Tushman,</w:t>
      </w:r>
      <w:r>
        <w:rPr>
          <w:spacing w:val="80"/>
          <w:sz w:val="26"/>
        </w:rPr>
        <w:t> </w:t>
      </w:r>
      <w:r>
        <w:rPr>
          <w:sz w:val="26"/>
        </w:rPr>
        <w:t>M. L. (1988). Organisational</w:t>
      </w:r>
      <w:r>
        <w:rPr>
          <w:spacing w:val="80"/>
          <w:sz w:val="26"/>
        </w:rPr>
        <w:t> </w:t>
      </w:r>
      <w:r>
        <w:rPr>
          <w:sz w:val="26"/>
        </w:rPr>
        <w:t>Frame</w:t>
      </w:r>
      <w:r>
        <w:rPr>
          <w:spacing w:val="80"/>
          <w:sz w:val="26"/>
        </w:rPr>
        <w:t> </w:t>
      </w:r>
      <w:r>
        <w:rPr>
          <w:sz w:val="26"/>
        </w:rPr>
        <w:t>Bending: Principles for Managing Reorientation. </w:t>
      </w:r>
      <w:r>
        <w:rPr>
          <w:i/>
          <w:sz w:val="26"/>
        </w:rPr>
        <w:t>The Academy of Management Executive, </w:t>
      </w:r>
      <w:r>
        <w:rPr>
          <w:sz w:val="26"/>
        </w:rPr>
        <w:t>3( 3), 194- </w:t>
      </w:r>
      <w:r>
        <w:rPr>
          <w:spacing w:val="-4"/>
          <w:sz w:val="26"/>
        </w:rPr>
        <w:t>120.</w:t>
      </w:r>
    </w:p>
    <w:p>
      <w:pPr>
        <w:spacing w:line="360" w:lineRule="auto" w:before="201"/>
        <w:ind w:left="1540" w:right="1017" w:hanging="721"/>
        <w:jc w:val="both"/>
        <w:rPr>
          <w:sz w:val="26"/>
        </w:rPr>
      </w:pPr>
      <w:r>
        <w:rPr>
          <w:sz w:val="26"/>
        </w:rPr>
        <w:t>Nadler, D. A., &amp; Nadler. M. B. (1998). </w:t>
      </w:r>
      <w:r>
        <w:rPr>
          <w:i/>
          <w:sz w:val="26"/>
        </w:rPr>
        <w:t>Champions of Change: How CEOs and their Companies are Mastering the Skills of Radical Change</w:t>
      </w:r>
      <w:r>
        <w:rPr>
          <w:sz w:val="26"/>
        </w:rPr>
        <w:t>. San Francisco: Jossey- </w:t>
      </w:r>
      <w:r>
        <w:rPr>
          <w:spacing w:val="-2"/>
          <w:sz w:val="26"/>
        </w:rPr>
        <w:t>Bass.</w:t>
      </w:r>
    </w:p>
    <w:p>
      <w:pPr>
        <w:pStyle w:val="BodyText"/>
        <w:spacing w:line="520" w:lineRule="auto" w:before="200"/>
        <w:ind w:left="820" w:right="1148"/>
      </w:pPr>
      <w:r>
        <w:rPr/>
        <w:t>Nadler,</w:t>
      </w:r>
      <w:r>
        <w:rPr>
          <w:spacing w:val="-4"/>
        </w:rPr>
        <w:t> </w:t>
      </w:r>
      <w:r>
        <w:rPr/>
        <w:t>D.,</w:t>
      </w:r>
      <w:r>
        <w:rPr>
          <w:spacing w:val="-4"/>
        </w:rPr>
        <w:t> </w:t>
      </w:r>
      <w:r>
        <w:rPr/>
        <w:t>&amp;</w:t>
      </w:r>
      <w:r>
        <w:rPr>
          <w:spacing w:val="-3"/>
        </w:rPr>
        <w:t> </w:t>
      </w:r>
      <w:r>
        <w:rPr/>
        <w:t>Tushman,</w:t>
      </w:r>
      <w:r>
        <w:rPr>
          <w:spacing w:val="-3"/>
        </w:rPr>
        <w:t> </w:t>
      </w:r>
      <w:r>
        <w:rPr/>
        <w:t>M.</w:t>
      </w:r>
      <w:r>
        <w:rPr>
          <w:spacing w:val="40"/>
        </w:rPr>
        <w:t> </w:t>
      </w:r>
      <w:r>
        <w:rPr/>
        <w:t>(1988).</w:t>
      </w:r>
      <w:r>
        <w:rPr>
          <w:spacing w:val="-4"/>
        </w:rPr>
        <w:t> </w:t>
      </w:r>
      <w:r>
        <w:rPr>
          <w:i/>
        </w:rPr>
        <w:t>Strategic</w:t>
      </w:r>
      <w:r>
        <w:rPr>
          <w:i/>
          <w:spacing w:val="-3"/>
        </w:rPr>
        <w:t> </w:t>
      </w:r>
      <w:r>
        <w:rPr>
          <w:i/>
        </w:rPr>
        <w:t>Organisation</w:t>
      </w:r>
      <w:r>
        <w:rPr>
          <w:i/>
          <w:spacing w:val="-2"/>
        </w:rPr>
        <w:t> </w:t>
      </w:r>
      <w:r>
        <w:rPr>
          <w:i/>
        </w:rPr>
        <w:t>Design</w:t>
      </w:r>
      <w:r>
        <w:rPr/>
        <w:t>.</w:t>
      </w:r>
      <w:r>
        <w:rPr>
          <w:spacing w:val="-3"/>
        </w:rPr>
        <w:t> </w:t>
      </w:r>
      <w:r>
        <w:rPr/>
        <w:t>Glenview</w:t>
      </w:r>
      <w:r>
        <w:rPr>
          <w:spacing w:val="-4"/>
        </w:rPr>
        <w:t> </w:t>
      </w:r>
      <w:r>
        <w:rPr/>
        <w:t>III:</w:t>
      </w:r>
      <w:r>
        <w:rPr>
          <w:spacing w:val="-3"/>
        </w:rPr>
        <w:t> </w:t>
      </w:r>
      <w:r>
        <w:rPr/>
        <w:t>Scott. Nadler.D.A. (1995). Beyond the Heroic Leader.</w:t>
      </w:r>
      <w:r>
        <w:rPr>
          <w:spacing w:val="40"/>
        </w:rPr>
        <w:t> </w:t>
      </w:r>
      <w:r>
        <w:rPr/>
        <w:t>In Nadler,D. A., Shaw R., Walton E.</w:t>
      </w:r>
    </w:p>
    <w:p>
      <w:pPr>
        <w:spacing w:after="0" w:line="520" w:lineRule="auto"/>
        <w:sectPr>
          <w:pgSz w:w="12240" w:h="15840"/>
          <w:pgMar w:header="0" w:footer="1064" w:top="1360" w:bottom="1260" w:left="620" w:right="420"/>
        </w:sectPr>
      </w:pPr>
    </w:p>
    <w:p>
      <w:pPr>
        <w:spacing w:line="360" w:lineRule="auto" w:before="76"/>
        <w:ind w:left="1540" w:right="1097" w:hanging="721"/>
        <w:jc w:val="both"/>
        <w:rPr>
          <w:sz w:val="26"/>
        </w:rPr>
      </w:pPr>
      <w:r>
        <w:rPr>
          <w:sz w:val="26"/>
        </w:rPr>
        <w:t>Naslund,</w:t>
      </w:r>
      <w:r>
        <w:rPr>
          <w:spacing w:val="-3"/>
          <w:sz w:val="26"/>
        </w:rPr>
        <w:t> </w:t>
      </w:r>
      <w:r>
        <w:rPr>
          <w:sz w:val="26"/>
        </w:rPr>
        <w:t>D.(2008).</w:t>
      </w:r>
      <w:r>
        <w:rPr>
          <w:spacing w:val="-5"/>
          <w:sz w:val="26"/>
        </w:rPr>
        <w:t> </w:t>
      </w:r>
      <w:r>
        <w:rPr>
          <w:sz w:val="26"/>
        </w:rPr>
        <w:t>Lean,</w:t>
      </w:r>
      <w:r>
        <w:rPr>
          <w:spacing w:val="-3"/>
          <w:sz w:val="26"/>
        </w:rPr>
        <w:t> </w:t>
      </w:r>
      <w:r>
        <w:rPr>
          <w:sz w:val="26"/>
        </w:rPr>
        <w:t>Six</w:t>
      </w:r>
      <w:r>
        <w:rPr>
          <w:spacing w:val="-5"/>
          <w:sz w:val="26"/>
        </w:rPr>
        <w:t> </w:t>
      </w:r>
      <w:r>
        <w:rPr>
          <w:sz w:val="26"/>
        </w:rPr>
        <w:t>Sigma,</w:t>
      </w:r>
      <w:r>
        <w:rPr>
          <w:spacing w:val="-4"/>
          <w:sz w:val="26"/>
        </w:rPr>
        <w:t> </w:t>
      </w:r>
      <w:r>
        <w:rPr>
          <w:sz w:val="26"/>
        </w:rPr>
        <w:t>and</w:t>
      </w:r>
      <w:r>
        <w:rPr>
          <w:spacing w:val="-3"/>
          <w:sz w:val="26"/>
        </w:rPr>
        <w:t> </w:t>
      </w:r>
      <w:r>
        <w:rPr>
          <w:sz w:val="26"/>
        </w:rPr>
        <w:t>Lean</w:t>
      </w:r>
      <w:r>
        <w:rPr>
          <w:spacing w:val="-3"/>
          <w:sz w:val="26"/>
        </w:rPr>
        <w:t> </w:t>
      </w:r>
      <w:r>
        <w:rPr>
          <w:sz w:val="26"/>
        </w:rPr>
        <w:t>Sigma:</w:t>
      </w:r>
      <w:r>
        <w:rPr>
          <w:spacing w:val="-3"/>
          <w:sz w:val="26"/>
        </w:rPr>
        <w:t> </w:t>
      </w:r>
      <w:r>
        <w:rPr>
          <w:sz w:val="26"/>
        </w:rPr>
        <w:t>Fads</w:t>
      </w:r>
      <w:r>
        <w:rPr>
          <w:spacing w:val="-4"/>
          <w:sz w:val="26"/>
        </w:rPr>
        <w:t> </w:t>
      </w:r>
      <w:r>
        <w:rPr>
          <w:sz w:val="26"/>
        </w:rPr>
        <w:t>or</w:t>
      </w:r>
      <w:r>
        <w:rPr>
          <w:spacing w:val="-3"/>
          <w:sz w:val="26"/>
        </w:rPr>
        <w:t> </w:t>
      </w:r>
      <w:r>
        <w:rPr>
          <w:sz w:val="26"/>
        </w:rPr>
        <w:t>real</w:t>
      </w:r>
      <w:r>
        <w:rPr>
          <w:spacing w:val="-3"/>
          <w:sz w:val="26"/>
        </w:rPr>
        <w:t> </w:t>
      </w:r>
      <w:r>
        <w:rPr>
          <w:sz w:val="26"/>
        </w:rPr>
        <w:t>process</w:t>
      </w:r>
      <w:r>
        <w:rPr>
          <w:spacing w:val="-4"/>
          <w:sz w:val="26"/>
        </w:rPr>
        <w:t> </w:t>
      </w:r>
      <w:r>
        <w:rPr>
          <w:sz w:val="26"/>
        </w:rPr>
        <w:t>improvement methods?. </w:t>
      </w:r>
      <w:r>
        <w:rPr>
          <w:i/>
          <w:sz w:val="26"/>
        </w:rPr>
        <w:t>Business Process Management Journal</w:t>
      </w:r>
      <w:r>
        <w:rPr>
          <w:sz w:val="26"/>
        </w:rPr>
        <w:t>,</w:t>
      </w:r>
      <w:r>
        <w:rPr>
          <w:spacing w:val="40"/>
          <w:sz w:val="26"/>
        </w:rPr>
        <w:t> </w:t>
      </w:r>
      <w:r>
        <w:rPr>
          <w:sz w:val="26"/>
        </w:rPr>
        <w:t>14(3), 269-287.</w:t>
      </w:r>
    </w:p>
    <w:p>
      <w:pPr>
        <w:spacing w:line="360" w:lineRule="auto" w:before="200"/>
        <w:ind w:left="1540" w:right="1017" w:hanging="721"/>
        <w:jc w:val="both"/>
        <w:rPr>
          <w:sz w:val="26"/>
        </w:rPr>
      </w:pPr>
      <w:r>
        <w:rPr>
          <w:sz w:val="26"/>
        </w:rPr>
        <w:t>Nelissen, P., &amp; Vanselm,M. (2008). Surviving Organisational change: How management communication helps balance mixed feelings. </w:t>
      </w:r>
      <w:r>
        <w:rPr>
          <w:i/>
          <w:sz w:val="26"/>
        </w:rPr>
        <w:t>International Journal of Corporate Communications</w:t>
      </w:r>
      <w:r>
        <w:rPr>
          <w:sz w:val="26"/>
        </w:rPr>
        <w:t>, 13( 3), 306-318.</w:t>
      </w:r>
    </w:p>
    <w:p>
      <w:pPr>
        <w:spacing w:line="360" w:lineRule="auto" w:before="200"/>
        <w:ind w:left="1540" w:right="1019" w:hanging="721"/>
        <w:jc w:val="both"/>
        <w:rPr>
          <w:sz w:val="26"/>
        </w:rPr>
      </w:pPr>
      <w:r>
        <w:rPr>
          <w:sz w:val="26"/>
        </w:rPr>
        <w:t>Nelson, D. L., &amp; Quick, J. C. (2006.) </w:t>
      </w:r>
      <w:r>
        <w:rPr>
          <w:i/>
          <w:sz w:val="26"/>
        </w:rPr>
        <w:t>Organisational Behaviour: Foundations, Realities and Challenges </w:t>
      </w:r>
      <w:r>
        <w:rPr>
          <w:sz w:val="26"/>
        </w:rPr>
        <w:t>(5</w:t>
      </w:r>
      <w:r>
        <w:rPr>
          <w:sz w:val="26"/>
          <w:vertAlign w:val="superscript"/>
        </w:rPr>
        <w:t>th</w:t>
      </w:r>
      <w:r>
        <w:rPr>
          <w:sz w:val="26"/>
          <w:vertAlign w:val="baseline"/>
        </w:rPr>
        <w:t> Ed.). Australia:</w:t>
      </w:r>
      <w:r>
        <w:rPr>
          <w:spacing w:val="40"/>
          <w:sz w:val="26"/>
          <w:vertAlign w:val="baseline"/>
        </w:rPr>
        <w:t> </w:t>
      </w:r>
      <w:r>
        <w:rPr>
          <w:sz w:val="26"/>
          <w:vertAlign w:val="baseline"/>
        </w:rPr>
        <w:t>Thomson South –Western.</w:t>
      </w:r>
    </w:p>
    <w:p>
      <w:pPr>
        <w:pStyle w:val="BodyText"/>
        <w:spacing w:line="360" w:lineRule="auto" w:before="200"/>
        <w:ind w:left="1540" w:right="1019" w:hanging="721"/>
        <w:jc w:val="left"/>
      </w:pPr>
      <w:r>
        <w:rPr/>
        <w:t>Newman,</w:t>
      </w:r>
      <w:r>
        <w:rPr>
          <w:spacing w:val="-3"/>
        </w:rPr>
        <w:t> </w:t>
      </w:r>
      <w:r>
        <w:rPr/>
        <w:t>J.</w:t>
      </w:r>
      <w:r>
        <w:rPr>
          <w:spacing w:val="-4"/>
        </w:rPr>
        <w:t> </w:t>
      </w:r>
      <w:r>
        <w:rPr/>
        <w:t>(200).</w:t>
      </w:r>
      <w:r>
        <w:rPr>
          <w:spacing w:val="-4"/>
        </w:rPr>
        <w:t> </w:t>
      </w:r>
      <w:r>
        <w:rPr/>
        <w:t>Managing</w:t>
      </w:r>
      <w:r>
        <w:rPr>
          <w:spacing w:val="-3"/>
        </w:rPr>
        <w:t> </w:t>
      </w:r>
      <w:r>
        <w:rPr/>
        <w:t>Organisation</w:t>
      </w:r>
      <w:r>
        <w:rPr>
          <w:spacing w:val="40"/>
        </w:rPr>
        <w:t> </w:t>
      </w:r>
      <w:r>
        <w:rPr/>
        <w:t>Change</w:t>
      </w:r>
      <w:r>
        <w:rPr>
          <w:spacing w:val="-3"/>
        </w:rPr>
        <w:t> </w:t>
      </w:r>
      <w:r>
        <w:rPr/>
        <w:t>Management.</w:t>
      </w:r>
      <w:r>
        <w:rPr>
          <w:spacing w:val="-4"/>
        </w:rPr>
        <w:t> </w:t>
      </w:r>
      <w:r>
        <w:rPr/>
        <w:t>New</w:t>
      </w:r>
      <w:r>
        <w:rPr>
          <w:spacing w:val="-3"/>
        </w:rPr>
        <w:t> </w:t>
      </w:r>
      <w:r>
        <w:rPr/>
        <w:t>York:</w:t>
      </w:r>
      <w:r>
        <w:rPr>
          <w:spacing w:val="-5"/>
        </w:rPr>
        <w:t> </w:t>
      </w:r>
      <w:r>
        <w:rPr/>
        <w:t>Sage </w:t>
      </w:r>
      <w:r>
        <w:rPr>
          <w:spacing w:val="-2"/>
        </w:rPr>
        <w:t>Publications.</w:t>
      </w:r>
    </w:p>
    <w:p>
      <w:pPr>
        <w:spacing w:line="360" w:lineRule="auto" w:before="200"/>
        <w:ind w:left="1540" w:right="1077" w:hanging="721"/>
        <w:jc w:val="left"/>
        <w:rPr>
          <w:sz w:val="26"/>
        </w:rPr>
      </w:pPr>
      <w:r>
        <w:rPr>
          <w:sz w:val="26"/>
        </w:rPr>
        <w:t>Nilakant,V.,</w:t>
      </w:r>
      <w:r>
        <w:rPr>
          <w:spacing w:val="-3"/>
          <w:sz w:val="26"/>
        </w:rPr>
        <w:t> </w:t>
      </w:r>
      <w:r>
        <w:rPr>
          <w:sz w:val="26"/>
        </w:rPr>
        <w:t>&amp;</w:t>
      </w:r>
      <w:r>
        <w:rPr>
          <w:spacing w:val="-3"/>
          <w:sz w:val="26"/>
        </w:rPr>
        <w:t> </w:t>
      </w:r>
      <w:r>
        <w:rPr>
          <w:sz w:val="26"/>
        </w:rPr>
        <w:t>Ramamarayan,</w:t>
      </w:r>
      <w:r>
        <w:rPr>
          <w:spacing w:val="-3"/>
          <w:sz w:val="26"/>
        </w:rPr>
        <w:t> </w:t>
      </w:r>
      <w:r>
        <w:rPr>
          <w:sz w:val="26"/>
        </w:rPr>
        <w:t>C</w:t>
      </w:r>
      <w:r>
        <w:rPr>
          <w:spacing w:val="-3"/>
          <w:sz w:val="26"/>
        </w:rPr>
        <w:t> </w:t>
      </w:r>
      <w:r>
        <w:rPr>
          <w:sz w:val="26"/>
        </w:rPr>
        <w:t>.(2007).</w:t>
      </w:r>
      <w:r>
        <w:rPr>
          <w:spacing w:val="-3"/>
          <w:sz w:val="26"/>
        </w:rPr>
        <w:t> </w:t>
      </w:r>
      <w:r>
        <w:rPr>
          <w:i/>
          <w:sz w:val="26"/>
        </w:rPr>
        <w:t>Change</w:t>
      </w:r>
      <w:r>
        <w:rPr>
          <w:i/>
          <w:spacing w:val="-5"/>
          <w:sz w:val="26"/>
        </w:rPr>
        <w:t> </w:t>
      </w:r>
      <w:r>
        <w:rPr>
          <w:i/>
          <w:sz w:val="26"/>
        </w:rPr>
        <w:t>Management:</w:t>
      </w:r>
      <w:r>
        <w:rPr>
          <w:i/>
          <w:spacing w:val="-4"/>
          <w:sz w:val="26"/>
        </w:rPr>
        <w:t> </w:t>
      </w:r>
      <w:r>
        <w:rPr>
          <w:i/>
          <w:sz w:val="26"/>
        </w:rPr>
        <w:t>Altering</w:t>
      </w:r>
      <w:r>
        <w:rPr>
          <w:i/>
          <w:spacing w:val="-3"/>
          <w:sz w:val="26"/>
        </w:rPr>
        <w:t> </w:t>
      </w:r>
      <w:r>
        <w:rPr>
          <w:i/>
          <w:sz w:val="26"/>
        </w:rPr>
        <w:t>the</w:t>
      </w:r>
      <w:r>
        <w:rPr>
          <w:i/>
          <w:spacing w:val="-4"/>
          <w:sz w:val="26"/>
        </w:rPr>
        <w:t> </w:t>
      </w:r>
      <w:r>
        <w:rPr>
          <w:i/>
          <w:sz w:val="26"/>
        </w:rPr>
        <w:t>mindsets</w:t>
      </w:r>
      <w:r>
        <w:rPr>
          <w:i/>
          <w:spacing w:val="-4"/>
          <w:sz w:val="26"/>
        </w:rPr>
        <w:t> </w:t>
      </w:r>
      <w:r>
        <w:rPr>
          <w:i/>
          <w:sz w:val="26"/>
        </w:rPr>
        <w:t>in a global context </w:t>
      </w:r>
      <w:r>
        <w:rPr>
          <w:sz w:val="26"/>
        </w:rPr>
        <w:t>(4</w:t>
      </w:r>
      <w:r>
        <w:rPr>
          <w:sz w:val="26"/>
          <w:vertAlign w:val="superscript"/>
        </w:rPr>
        <w:t>th</w:t>
      </w:r>
      <w:r>
        <w:rPr>
          <w:sz w:val="26"/>
          <w:vertAlign w:val="baseline"/>
        </w:rPr>
        <w:t> Ed). New Delhi: Response Books.</w:t>
      </w:r>
    </w:p>
    <w:p>
      <w:pPr>
        <w:spacing w:line="360" w:lineRule="auto" w:before="200"/>
        <w:ind w:left="1540" w:right="1019" w:hanging="721"/>
        <w:jc w:val="left"/>
        <w:rPr>
          <w:sz w:val="26"/>
        </w:rPr>
      </w:pPr>
      <w:r>
        <w:rPr>
          <w:sz w:val="26"/>
        </w:rPr>
        <w:t>NorthHouse,</w:t>
      </w:r>
      <w:r>
        <w:rPr>
          <w:spacing w:val="-5"/>
          <w:sz w:val="26"/>
        </w:rPr>
        <w:t> </w:t>
      </w:r>
      <w:r>
        <w:rPr>
          <w:sz w:val="26"/>
        </w:rPr>
        <w:t>P.G.</w:t>
      </w:r>
      <w:r>
        <w:rPr>
          <w:spacing w:val="-4"/>
          <w:sz w:val="26"/>
        </w:rPr>
        <w:t> </w:t>
      </w:r>
      <w:r>
        <w:rPr>
          <w:sz w:val="26"/>
        </w:rPr>
        <w:t>(2007).</w:t>
      </w:r>
      <w:r>
        <w:rPr>
          <w:spacing w:val="-4"/>
          <w:sz w:val="26"/>
        </w:rPr>
        <w:t> </w:t>
      </w:r>
      <w:r>
        <w:rPr>
          <w:i/>
          <w:sz w:val="26"/>
        </w:rPr>
        <w:t>Leadership</w:t>
      </w:r>
      <w:r>
        <w:rPr>
          <w:i/>
          <w:spacing w:val="-4"/>
          <w:sz w:val="26"/>
        </w:rPr>
        <w:t> </w:t>
      </w:r>
      <w:r>
        <w:rPr>
          <w:i/>
          <w:sz w:val="26"/>
        </w:rPr>
        <w:t>theory</w:t>
      </w:r>
      <w:r>
        <w:rPr>
          <w:i/>
          <w:spacing w:val="-4"/>
          <w:sz w:val="26"/>
        </w:rPr>
        <w:t> </w:t>
      </w:r>
      <w:r>
        <w:rPr>
          <w:i/>
          <w:sz w:val="26"/>
        </w:rPr>
        <w:t>and</w:t>
      </w:r>
      <w:r>
        <w:rPr>
          <w:i/>
          <w:spacing w:val="-6"/>
          <w:sz w:val="26"/>
        </w:rPr>
        <w:t> </w:t>
      </w:r>
      <w:r>
        <w:rPr>
          <w:i/>
          <w:sz w:val="26"/>
        </w:rPr>
        <w:t>practice</w:t>
      </w:r>
      <w:r>
        <w:rPr>
          <w:sz w:val="26"/>
        </w:rPr>
        <w:t>.</w:t>
      </w:r>
      <w:r>
        <w:rPr>
          <w:spacing w:val="-4"/>
          <w:sz w:val="26"/>
        </w:rPr>
        <w:t> </w:t>
      </w:r>
      <w:r>
        <w:rPr>
          <w:sz w:val="26"/>
        </w:rPr>
        <w:t>Thousand</w:t>
      </w:r>
      <w:r>
        <w:rPr>
          <w:spacing w:val="-4"/>
          <w:sz w:val="26"/>
        </w:rPr>
        <w:t> </w:t>
      </w:r>
      <w:r>
        <w:rPr>
          <w:sz w:val="26"/>
        </w:rPr>
        <w:t>Qaks:</w:t>
      </w:r>
      <w:r>
        <w:rPr>
          <w:spacing w:val="-4"/>
          <w:sz w:val="26"/>
        </w:rPr>
        <w:t> </w:t>
      </w:r>
      <w:r>
        <w:rPr>
          <w:sz w:val="26"/>
        </w:rPr>
        <w:t>Sage </w:t>
      </w:r>
      <w:r>
        <w:rPr>
          <w:spacing w:val="-2"/>
          <w:sz w:val="26"/>
        </w:rPr>
        <w:t>publications.</w:t>
      </w:r>
    </w:p>
    <w:p>
      <w:pPr>
        <w:spacing w:line="360" w:lineRule="auto" w:before="200"/>
        <w:ind w:left="1540" w:right="1336" w:hanging="721"/>
        <w:jc w:val="left"/>
        <w:rPr>
          <w:sz w:val="26"/>
        </w:rPr>
      </w:pPr>
      <w:r>
        <w:rPr>
          <w:sz w:val="26"/>
        </w:rPr>
        <w:t>Nutt,</w:t>
      </w:r>
      <w:r>
        <w:rPr>
          <w:spacing w:val="-3"/>
          <w:sz w:val="26"/>
        </w:rPr>
        <w:t> </w:t>
      </w:r>
      <w:r>
        <w:rPr>
          <w:sz w:val="26"/>
        </w:rPr>
        <w:t>P.C.,</w:t>
      </w:r>
      <w:r>
        <w:rPr>
          <w:spacing w:val="-6"/>
          <w:sz w:val="26"/>
        </w:rPr>
        <w:t> </w:t>
      </w:r>
      <w:r>
        <w:rPr>
          <w:sz w:val="26"/>
        </w:rPr>
        <w:t>&amp;</w:t>
      </w:r>
      <w:r>
        <w:rPr>
          <w:spacing w:val="-3"/>
          <w:sz w:val="26"/>
        </w:rPr>
        <w:t> </w:t>
      </w:r>
      <w:r>
        <w:rPr>
          <w:sz w:val="26"/>
        </w:rPr>
        <w:t>Backoff,</w:t>
      </w:r>
      <w:r>
        <w:rPr>
          <w:spacing w:val="-3"/>
          <w:sz w:val="26"/>
        </w:rPr>
        <w:t> </w:t>
      </w:r>
      <w:r>
        <w:rPr>
          <w:sz w:val="26"/>
        </w:rPr>
        <w:t>R.W.(1997).</w:t>
      </w:r>
      <w:r>
        <w:rPr>
          <w:spacing w:val="-4"/>
          <w:sz w:val="26"/>
        </w:rPr>
        <w:t> </w:t>
      </w:r>
      <w:r>
        <w:rPr>
          <w:sz w:val="26"/>
        </w:rPr>
        <w:t>Crafting</w:t>
      </w:r>
      <w:r>
        <w:rPr>
          <w:spacing w:val="-3"/>
          <w:sz w:val="26"/>
        </w:rPr>
        <w:t> </w:t>
      </w:r>
      <w:r>
        <w:rPr>
          <w:sz w:val="26"/>
        </w:rPr>
        <w:t>Vision.</w:t>
      </w:r>
      <w:r>
        <w:rPr>
          <w:spacing w:val="40"/>
          <w:sz w:val="26"/>
        </w:rPr>
        <w:t> </w:t>
      </w:r>
      <w:r>
        <w:rPr>
          <w:i/>
          <w:sz w:val="26"/>
        </w:rPr>
        <w:t>Journal</w:t>
      </w:r>
      <w:r>
        <w:rPr>
          <w:i/>
          <w:spacing w:val="-3"/>
          <w:sz w:val="26"/>
        </w:rPr>
        <w:t> </w:t>
      </w:r>
      <w:r>
        <w:rPr>
          <w:i/>
          <w:sz w:val="26"/>
        </w:rPr>
        <w:t>of</w:t>
      </w:r>
      <w:r>
        <w:rPr>
          <w:i/>
          <w:spacing w:val="-3"/>
          <w:sz w:val="26"/>
        </w:rPr>
        <w:t> </w:t>
      </w:r>
      <w:r>
        <w:rPr>
          <w:i/>
          <w:sz w:val="26"/>
        </w:rPr>
        <w:t>Management</w:t>
      </w:r>
      <w:r>
        <w:rPr>
          <w:i/>
          <w:spacing w:val="-3"/>
          <w:sz w:val="26"/>
        </w:rPr>
        <w:t> </w:t>
      </w:r>
      <w:r>
        <w:rPr>
          <w:i/>
          <w:sz w:val="26"/>
        </w:rPr>
        <w:t>Inquiry</w:t>
      </w:r>
      <w:r>
        <w:rPr>
          <w:sz w:val="26"/>
        </w:rPr>
        <w:t>, 6 (4), 308-28.</w:t>
      </w:r>
    </w:p>
    <w:p>
      <w:pPr>
        <w:spacing w:line="360" w:lineRule="auto" w:before="200"/>
        <w:ind w:left="1540" w:right="1019" w:hanging="721"/>
        <w:jc w:val="left"/>
        <w:rPr>
          <w:sz w:val="26"/>
        </w:rPr>
      </w:pPr>
      <w:r>
        <w:rPr>
          <w:sz w:val="26"/>
        </w:rPr>
        <w:t>Nutts, P. C. (1986) . Tactics of Implementation.</w:t>
      </w:r>
      <w:r>
        <w:rPr>
          <w:spacing w:val="40"/>
          <w:sz w:val="26"/>
        </w:rPr>
        <w:t> </w:t>
      </w:r>
      <w:r>
        <w:rPr>
          <w:i/>
          <w:sz w:val="26"/>
        </w:rPr>
        <w:t>Academy of Management Journal</w:t>
      </w:r>
      <w:r>
        <w:rPr>
          <w:sz w:val="26"/>
        </w:rPr>
        <w:t>, June, 230 -61.</w:t>
      </w:r>
    </w:p>
    <w:p>
      <w:pPr>
        <w:tabs>
          <w:tab w:pos="4276" w:val="left" w:leader="none"/>
        </w:tabs>
        <w:spacing w:line="360" w:lineRule="auto" w:before="201"/>
        <w:ind w:left="1540" w:right="1019" w:hanging="721"/>
        <w:jc w:val="left"/>
        <w:rPr>
          <w:sz w:val="26"/>
        </w:rPr>
      </w:pPr>
      <w:r>
        <w:rPr>
          <w:sz w:val="26"/>
        </w:rPr>
        <w:t>O‟hair,</w:t>
      </w:r>
      <w:r>
        <w:rPr>
          <w:spacing w:val="40"/>
          <w:sz w:val="26"/>
        </w:rPr>
        <w:t> </w:t>
      </w:r>
      <w:r>
        <w:rPr>
          <w:sz w:val="26"/>
        </w:rPr>
        <w:t>D.,</w:t>
      </w:r>
      <w:r>
        <w:rPr>
          <w:spacing w:val="40"/>
          <w:sz w:val="26"/>
        </w:rPr>
        <w:t> </w:t>
      </w:r>
      <w:r>
        <w:rPr>
          <w:sz w:val="26"/>
        </w:rPr>
        <w:t>Friedrich,</w:t>
      </w:r>
      <w:r>
        <w:rPr>
          <w:spacing w:val="40"/>
          <w:sz w:val="26"/>
        </w:rPr>
        <w:t> </w:t>
      </w:r>
      <w:r>
        <w:rPr>
          <w:sz w:val="26"/>
        </w:rPr>
        <w:t>G.</w:t>
      </w:r>
      <w:r>
        <w:rPr>
          <w:spacing w:val="40"/>
          <w:sz w:val="26"/>
        </w:rPr>
        <w:t> </w:t>
      </w:r>
      <w:r>
        <w:rPr>
          <w:sz w:val="26"/>
        </w:rPr>
        <w:t>W.,</w:t>
        <w:tab/>
        <w:t>&amp;</w:t>
      </w:r>
      <w:r>
        <w:rPr>
          <w:spacing w:val="40"/>
          <w:sz w:val="26"/>
        </w:rPr>
        <w:t> </w:t>
      </w:r>
      <w:r>
        <w:rPr>
          <w:sz w:val="26"/>
        </w:rPr>
        <w:t>Shaver,</w:t>
      </w:r>
      <w:r>
        <w:rPr>
          <w:spacing w:val="40"/>
          <w:sz w:val="26"/>
        </w:rPr>
        <w:t> </w:t>
      </w:r>
      <w:r>
        <w:rPr>
          <w:sz w:val="26"/>
        </w:rPr>
        <w:t>L.</w:t>
      </w:r>
      <w:r>
        <w:rPr>
          <w:spacing w:val="40"/>
          <w:sz w:val="26"/>
        </w:rPr>
        <w:t> </w:t>
      </w:r>
      <w:r>
        <w:rPr>
          <w:sz w:val="26"/>
        </w:rPr>
        <w:t>D.</w:t>
      </w:r>
      <w:r>
        <w:rPr>
          <w:spacing w:val="40"/>
          <w:sz w:val="26"/>
        </w:rPr>
        <w:t> </w:t>
      </w:r>
      <w:r>
        <w:rPr>
          <w:sz w:val="26"/>
        </w:rPr>
        <w:t>(1995).</w:t>
      </w:r>
      <w:r>
        <w:rPr>
          <w:spacing w:val="40"/>
          <w:sz w:val="26"/>
        </w:rPr>
        <w:t> </w:t>
      </w:r>
      <w:r>
        <w:rPr>
          <w:i/>
          <w:sz w:val="26"/>
        </w:rPr>
        <w:t>Strategic</w:t>
      </w:r>
      <w:r>
        <w:rPr>
          <w:i/>
          <w:spacing w:val="40"/>
          <w:sz w:val="26"/>
        </w:rPr>
        <w:t> </w:t>
      </w:r>
      <w:r>
        <w:rPr>
          <w:i/>
          <w:sz w:val="26"/>
        </w:rPr>
        <w:t>Communication</w:t>
      </w:r>
      <w:r>
        <w:rPr>
          <w:i/>
          <w:spacing w:val="40"/>
          <w:sz w:val="26"/>
        </w:rPr>
        <w:t> </w:t>
      </w:r>
      <w:r>
        <w:rPr>
          <w:i/>
          <w:sz w:val="26"/>
        </w:rPr>
        <w:t>in Business and the Professions </w:t>
      </w:r>
      <w:r>
        <w:rPr>
          <w:sz w:val="26"/>
        </w:rPr>
        <w:t>(2nd Ed). Boston: Houghton Mifflin Company.</w:t>
      </w:r>
    </w:p>
    <w:p>
      <w:pPr>
        <w:spacing w:before="200"/>
        <w:ind w:left="820" w:right="0" w:firstLine="0"/>
        <w:jc w:val="left"/>
        <w:rPr>
          <w:sz w:val="26"/>
        </w:rPr>
      </w:pPr>
      <w:r>
        <w:rPr>
          <w:sz w:val="26"/>
        </w:rPr>
        <w:t>O‟Leary,</w:t>
      </w:r>
      <w:r>
        <w:rPr>
          <w:spacing w:val="-7"/>
          <w:sz w:val="26"/>
        </w:rPr>
        <w:t> </w:t>
      </w:r>
      <w:r>
        <w:rPr>
          <w:sz w:val="26"/>
        </w:rPr>
        <w:t>Z.</w:t>
      </w:r>
      <w:r>
        <w:rPr>
          <w:spacing w:val="-5"/>
          <w:sz w:val="26"/>
        </w:rPr>
        <w:t> </w:t>
      </w:r>
      <w:r>
        <w:rPr>
          <w:sz w:val="26"/>
        </w:rPr>
        <w:t>(2004).</w:t>
      </w:r>
      <w:r>
        <w:rPr>
          <w:spacing w:val="-4"/>
          <w:sz w:val="26"/>
        </w:rPr>
        <w:t> </w:t>
      </w:r>
      <w:r>
        <w:rPr>
          <w:i/>
          <w:sz w:val="26"/>
        </w:rPr>
        <w:t>The</w:t>
      </w:r>
      <w:r>
        <w:rPr>
          <w:i/>
          <w:spacing w:val="-5"/>
          <w:sz w:val="26"/>
        </w:rPr>
        <w:t> </w:t>
      </w:r>
      <w:r>
        <w:rPr>
          <w:i/>
          <w:sz w:val="26"/>
        </w:rPr>
        <w:t>Essential</w:t>
      </w:r>
      <w:r>
        <w:rPr>
          <w:i/>
          <w:spacing w:val="-4"/>
          <w:sz w:val="26"/>
        </w:rPr>
        <w:t> </w:t>
      </w:r>
      <w:r>
        <w:rPr>
          <w:i/>
          <w:sz w:val="26"/>
        </w:rPr>
        <w:t>Guide</w:t>
      </w:r>
      <w:r>
        <w:rPr>
          <w:i/>
          <w:spacing w:val="-4"/>
          <w:sz w:val="26"/>
        </w:rPr>
        <w:t> </w:t>
      </w:r>
      <w:r>
        <w:rPr>
          <w:i/>
          <w:sz w:val="26"/>
        </w:rPr>
        <w:t>to</w:t>
      </w:r>
      <w:r>
        <w:rPr>
          <w:i/>
          <w:spacing w:val="-4"/>
          <w:sz w:val="26"/>
        </w:rPr>
        <w:t> </w:t>
      </w:r>
      <w:r>
        <w:rPr>
          <w:i/>
          <w:sz w:val="26"/>
        </w:rPr>
        <w:t>Doing</w:t>
      </w:r>
      <w:r>
        <w:rPr>
          <w:i/>
          <w:spacing w:val="-4"/>
          <w:sz w:val="26"/>
        </w:rPr>
        <w:t> </w:t>
      </w:r>
      <w:r>
        <w:rPr>
          <w:i/>
          <w:sz w:val="26"/>
        </w:rPr>
        <w:t>Research</w:t>
      </w:r>
      <w:r>
        <w:rPr>
          <w:sz w:val="26"/>
        </w:rPr>
        <w:t>.</w:t>
      </w:r>
      <w:r>
        <w:rPr>
          <w:spacing w:val="-5"/>
          <w:sz w:val="26"/>
        </w:rPr>
        <w:t> </w:t>
      </w:r>
      <w:r>
        <w:rPr>
          <w:sz w:val="26"/>
        </w:rPr>
        <w:t>London:</w:t>
      </w:r>
      <w:r>
        <w:rPr>
          <w:spacing w:val="-4"/>
          <w:sz w:val="26"/>
        </w:rPr>
        <w:t> </w:t>
      </w:r>
      <w:r>
        <w:rPr>
          <w:spacing w:val="-2"/>
          <w:sz w:val="26"/>
        </w:rPr>
        <w:t>Sage.</w:t>
      </w:r>
    </w:p>
    <w:p>
      <w:pPr>
        <w:pStyle w:val="BodyText"/>
        <w:spacing w:before="50"/>
        <w:jc w:val="left"/>
      </w:pPr>
    </w:p>
    <w:p>
      <w:pPr>
        <w:spacing w:line="360" w:lineRule="auto" w:before="0"/>
        <w:ind w:left="1360" w:right="1019" w:hanging="541"/>
        <w:jc w:val="left"/>
        <w:rPr>
          <w:sz w:val="26"/>
        </w:rPr>
      </w:pPr>
      <w:r>
        <w:rPr>
          <w:sz w:val="26"/>
        </w:rPr>
        <w:t>Oldham,</w:t>
      </w:r>
      <w:r>
        <w:rPr>
          <w:spacing w:val="40"/>
          <w:sz w:val="26"/>
        </w:rPr>
        <w:t> </w:t>
      </w:r>
      <w:r>
        <w:rPr>
          <w:sz w:val="26"/>
        </w:rPr>
        <w:t>G.,</w:t>
      </w:r>
      <w:r>
        <w:rPr>
          <w:spacing w:val="40"/>
          <w:sz w:val="26"/>
        </w:rPr>
        <w:t> </w:t>
      </w:r>
      <w:r>
        <w:rPr>
          <w:sz w:val="26"/>
        </w:rPr>
        <w:t>&amp;</w:t>
      </w:r>
      <w:r>
        <w:rPr>
          <w:spacing w:val="40"/>
          <w:sz w:val="26"/>
        </w:rPr>
        <w:t> </w:t>
      </w:r>
      <w:r>
        <w:rPr>
          <w:sz w:val="26"/>
        </w:rPr>
        <w:t>Cummings,</w:t>
      </w:r>
      <w:r>
        <w:rPr>
          <w:spacing w:val="40"/>
          <w:sz w:val="26"/>
        </w:rPr>
        <w:t> </w:t>
      </w:r>
      <w:r>
        <w:rPr>
          <w:sz w:val="26"/>
        </w:rPr>
        <w:t>A.</w:t>
      </w:r>
      <w:r>
        <w:rPr>
          <w:spacing w:val="40"/>
          <w:sz w:val="26"/>
        </w:rPr>
        <w:t> </w:t>
      </w:r>
      <w:r>
        <w:rPr>
          <w:sz w:val="26"/>
        </w:rPr>
        <w:t>(1996).</w:t>
      </w:r>
      <w:r>
        <w:rPr>
          <w:spacing w:val="40"/>
          <w:sz w:val="26"/>
        </w:rPr>
        <w:t> </w:t>
      </w:r>
      <w:r>
        <w:rPr>
          <w:sz w:val="26"/>
        </w:rPr>
        <w:t>Employee</w:t>
      </w:r>
      <w:r>
        <w:rPr>
          <w:spacing w:val="40"/>
          <w:sz w:val="26"/>
        </w:rPr>
        <w:t> </w:t>
      </w:r>
      <w:r>
        <w:rPr>
          <w:sz w:val="26"/>
        </w:rPr>
        <w:t>Creativity:</w:t>
      </w:r>
      <w:r>
        <w:rPr>
          <w:spacing w:val="40"/>
          <w:sz w:val="26"/>
        </w:rPr>
        <w:t> </w:t>
      </w:r>
      <w:r>
        <w:rPr>
          <w:sz w:val="26"/>
        </w:rPr>
        <w:t>Personal</w:t>
      </w:r>
      <w:r>
        <w:rPr>
          <w:spacing w:val="40"/>
          <w:sz w:val="26"/>
        </w:rPr>
        <w:t> </w:t>
      </w:r>
      <w:r>
        <w:rPr>
          <w:sz w:val="26"/>
        </w:rPr>
        <w:t>and</w:t>
      </w:r>
      <w:r>
        <w:rPr>
          <w:spacing w:val="40"/>
          <w:sz w:val="26"/>
        </w:rPr>
        <w:t> </w:t>
      </w:r>
      <w:r>
        <w:rPr>
          <w:sz w:val="26"/>
        </w:rPr>
        <w:t>contextual factors at work.</w:t>
      </w:r>
      <w:r>
        <w:rPr>
          <w:spacing w:val="40"/>
          <w:sz w:val="26"/>
        </w:rPr>
        <w:t> </w:t>
      </w:r>
      <w:r>
        <w:rPr>
          <w:i/>
          <w:sz w:val="26"/>
        </w:rPr>
        <w:t>Academy of Management Journal</w:t>
      </w:r>
      <w:r>
        <w:rPr>
          <w:sz w:val="26"/>
        </w:rPr>
        <w:t>, 39, 607-34.</w:t>
      </w:r>
    </w:p>
    <w:p>
      <w:pPr>
        <w:spacing w:before="200"/>
        <w:ind w:left="820" w:right="0" w:firstLine="0"/>
        <w:jc w:val="left"/>
        <w:rPr>
          <w:sz w:val="26"/>
        </w:rPr>
      </w:pPr>
      <w:r>
        <w:rPr>
          <w:sz w:val="26"/>
        </w:rPr>
        <w:t>Oliver,</w:t>
      </w:r>
      <w:r>
        <w:rPr>
          <w:spacing w:val="-2"/>
          <w:sz w:val="26"/>
        </w:rPr>
        <w:t> </w:t>
      </w:r>
      <w:r>
        <w:rPr>
          <w:sz w:val="26"/>
        </w:rPr>
        <w:t>T.</w:t>
      </w:r>
      <w:r>
        <w:rPr>
          <w:spacing w:val="-1"/>
          <w:sz w:val="26"/>
        </w:rPr>
        <w:t> </w:t>
      </w:r>
      <w:r>
        <w:rPr>
          <w:sz w:val="26"/>
        </w:rPr>
        <w:t>(1986).</w:t>
      </w:r>
      <w:r>
        <w:rPr>
          <w:spacing w:val="64"/>
          <w:sz w:val="26"/>
        </w:rPr>
        <w:t> </w:t>
      </w:r>
      <w:r>
        <w:rPr>
          <w:i/>
          <w:sz w:val="26"/>
        </w:rPr>
        <w:t>The</w:t>
      </w:r>
      <w:r>
        <w:rPr>
          <w:i/>
          <w:spacing w:val="-3"/>
          <w:sz w:val="26"/>
        </w:rPr>
        <w:t> </w:t>
      </w:r>
      <w:r>
        <w:rPr>
          <w:i/>
          <w:sz w:val="26"/>
        </w:rPr>
        <w:t>Real</w:t>
      </w:r>
      <w:r>
        <w:rPr>
          <w:i/>
          <w:spacing w:val="-1"/>
          <w:sz w:val="26"/>
        </w:rPr>
        <w:t> </w:t>
      </w:r>
      <w:r>
        <w:rPr>
          <w:i/>
          <w:sz w:val="26"/>
        </w:rPr>
        <w:t>Coke,</w:t>
      </w:r>
      <w:r>
        <w:rPr>
          <w:i/>
          <w:spacing w:val="-1"/>
          <w:sz w:val="26"/>
        </w:rPr>
        <w:t> </w:t>
      </w:r>
      <w:r>
        <w:rPr>
          <w:i/>
          <w:sz w:val="26"/>
        </w:rPr>
        <w:t>the</w:t>
      </w:r>
      <w:r>
        <w:rPr>
          <w:i/>
          <w:spacing w:val="-1"/>
          <w:sz w:val="26"/>
        </w:rPr>
        <w:t> </w:t>
      </w:r>
      <w:r>
        <w:rPr>
          <w:i/>
          <w:sz w:val="26"/>
        </w:rPr>
        <w:t>Real</w:t>
      </w:r>
      <w:r>
        <w:rPr>
          <w:i/>
          <w:spacing w:val="-1"/>
          <w:sz w:val="26"/>
        </w:rPr>
        <w:t> </w:t>
      </w:r>
      <w:r>
        <w:rPr>
          <w:i/>
          <w:sz w:val="26"/>
        </w:rPr>
        <w:t>Thing. </w:t>
      </w:r>
      <w:r>
        <w:rPr>
          <w:sz w:val="26"/>
        </w:rPr>
        <w:t>New</w:t>
      </w:r>
      <w:r>
        <w:rPr>
          <w:spacing w:val="-2"/>
          <w:sz w:val="26"/>
        </w:rPr>
        <w:t> </w:t>
      </w:r>
      <w:r>
        <w:rPr>
          <w:sz w:val="26"/>
        </w:rPr>
        <w:t>York:</w:t>
      </w:r>
      <w:r>
        <w:rPr>
          <w:spacing w:val="-1"/>
          <w:sz w:val="26"/>
        </w:rPr>
        <w:t> </w:t>
      </w:r>
      <w:r>
        <w:rPr>
          <w:sz w:val="26"/>
        </w:rPr>
        <w:t>Random</w:t>
      </w:r>
      <w:r>
        <w:rPr>
          <w:spacing w:val="-1"/>
          <w:sz w:val="26"/>
        </w:rPr>
        <w:t> </w:t>
      </w:r>
      <w:r>
        <w:rPr>
          <w:spacing w:val="-2"/>
          <w:sz w:val="26"/>
        </w:rPr>
        <w:t>House.</w:t>
      </w:r>
    </w:p>
    <w:p>
      <w:pPr>
        <w:spacing w:after="0"/>
        <w:jc w:val="left"/>
        <w:rPr>
          <w:sz w:val="26"/>
        </w:rPr>
        <w:sectPr>
          <w:pgSz w:w="12240" w:h="15840"/>
          <w:pgMar w:header="0" w:footer="1064" w:top="1360" w:bottom="1260" w:left="620" w:right="420"/>
        </w:sectPr>
      </w:pPr>
    </w:p>
    <w:p>
      <w:pPr>
        <w:spacing w:line="360" w:lineRule="auto" w:before="76"/>
        <w:ind w:left="1540" w:right="1019" w:hanging="721"/>
        <w:jc w:val="both"/>
        <w:rPr>
          <w:i/>
          <w:sz w:val="26"/>
        </w:rPr>
      </w:pPr>
      <w:r>
        <w:rPr>
          <w:sz w:val="26"/>
        </w:rPr>
        <w:t>Olufemi,A.J.(2009).Managing Organisational Change in Nigeria Manufacturing Enterprises: Lessons from the Unilever Nig. Plc. </w:t>
      </w:r>
      <w:r>
        <w:rPr>
          <w:i/>
          <w:spacing w:val="-2"/>
          <w:sz w:val="26"/>
        </w:rPr>
        <w:t>Http//Scialert.Net/Asco/Ascidetoilibm.</w:t>
      </w:r>
    </w:p>
    <w:p>
      <w:pPr>
        <w:pStyle w:val="BodyText"/>
        <w:spacing w:before="200"/>
        <w:ind w:left="820"/>
      </w:pPr>
      <w:r>
        <w:rPr/>
        <w:t>Oreg,</w:t>
      </w:r>
      <w:r>
        <w:rPr>
          <w:spacing w:val="39"/>
        </w:rPr>
        <w:t> </w:t>
      </w:r>
      <w:r>
        <w:rPr/>
        <w:t>S.</w:t>
      </w:r>
      <w:r>
        <w:rPr>
          <w:spacing w:val="43"/>
        </w:rPr>
        <w:t> </w:t>
      </w:r>
      <w:r>
        <w:rPr/>
        <w:t>(2003).</w:t>
      </w:r>
      <w:r>
        <w:rPr>
          <w:spacing w:val="43"/>
        </w:rPr>
        <w:t> </w:t>
      </w:r>
      <w:r>
        <w:rPr/>
        <w:t>Resistance</w:t>
      </w:r>
      <w:r>
        <w:rPr>
          <w:spacing w:val="42"/>
        </w:rPr>
        <w:t> </w:t>
      </w:r>
      <w:r>
        <w:rPr/>
        <w:t>to</w:t>
      </w:r>
      <w:r>
        <w:rPr>
          <w:spacing w:val="42"/>
        </w:rPr>
        <w:t> </w:t>
      </w:r>
      <w:r>
        <w:rPr/>
        <w:t>Change</w:t>
      </w:r>
      <w:r>
        <w:rPr>
          <w:spacing w:val="41"/>
        </w:rPr>
        <w:t> </w:t>
      </w:r>
      <w:r>
        <w:rPr/>
        <w:t>Developing</w:t>
      </w:r>
      <w:r>
        <w:rPr>
          <w:spacing w:val="43"/>
        </w:rPr>
        <w:t> </w:t>
      </w:r>
      <w:r>
        <w:rPr/>
        <w:t>an</w:t>
      </w:r>
      <w:r>
        <w:rPr>
          <w:spacing w:val="43"/>
        </w:rPr>
        <w:t> </w:t>
      </w:r>
      <w:r>
        <w:rPr/>
        <w:t>Individual</w:t>
      </w:r>
      <w:r>
        <w:rPr>
          <w:spacing w:val="42"/>
        </w:rPr>
        <w:t> </w:t>
      </w:r>
      <w:r>
        <w:rPr/>
        <w:t>Difference</w:t>
      </w:r>
      <w:r>
        <w:rPr>
          <w:spacing w:val="42"/>
        </w:rPr>
        <w:t> </w:t>
      </w:r>
      <w:r>
        <w:rPr>
          <w:spacing w:val="-2"/>
        </w:rPr>
        <w:t>Measure.</w:t>
      </w:r>
    </w:p>
    <w:p>
      <w:pPr>
        <w:spacing w:before="150"/>
        <w:ind w:left="1540" w:right="0" w:firstLine="0"/>
        <w:jc w:val="left"/>
        <w:rPr>
          <w:sz w:val="26"/>
        </w:rPr>
      </w:pPr>
      <w:r>
        <w:rPr>
          <w:i/>
          <w:sz w:val="26"/>
        </w:rPr>
        <w:t>Journal</w:t>
      </w:r>
      <w:r>
        <w:rPr>
          <w:i/>
          <w:spacing w:val="-5"/>
          <w:sz w:val="26"/>
        </w:rPr>
        <w:t> </w:t>
      </w:r>
      <w:r>
        <w:rPr>
          <w:i/>
          <w:sz w:val="26"/>
        </w:rPr>
        <w:t>of</w:t>
      </w:r>
      <w:r>
        <w:rPr>
          <w:i/>
          <w:spacing w:val="-1"/>
          <w:sz w:val="26"/>
        </w:rPr>
        <w:t> </w:t>
      </w:r>
      <w:r>
        <w:rPr>
          <w:i/>
          <w:sz w:val="26"/>
        </w:rPr>
        <w:t>Applied</w:t>
      </w:r>
      <w:r>
        <w:rPr>
          <w:i/>
          <w:spacing w:val="-2"/>
          <w:sz w:val="26"/>
        </w:rPr>
        <w:t> </w:t>
      </w:r>
      <w:r>
        <w:rPr>
          <w:i/>
          <w:sz w:val="26"/>
        </w:rPr>
        <w:t>Psychology</w:t>
      </w:r>
      <w:r>
        <w:rPr>
          <w:sz w:val="26"/>
        </w:rPr>
        <w:t>,</w:t>
      </w:r>
      <w:r>
        <w:rPr>
          <w:spacing w:val="-3"/>
          <w:sz w:val="26"/>
        </w:rPr>
        <w:t> </w:t>
      </w:r>
      <w:r>
        <w:rPr>
          <w:sz w:val="26"/>
        </w:rPr>
        <w:t>August,</w:t>
      </w:r>
      <w:r>
        <w:rPr>
          <w:spacing w:val="-2"/>
          <w:sz w:val="26"/>
        </w:rPr>
        <w:t> </w:t>
      </w:r>
      <w:r>
        <w:rPr>
          <w:sz w:val="26"/>
        </w:rPr>
        <w:t>680 -</w:t>
      </w:r>
      <w:r>
        <w:rPr>
          <w:spacing w:val="-4"/>
          <w:sz w:val="26"/>
        </w:rPr>
        <w:t>693.</w:t>
      </w:r>
    </w:p>
    <w:p>
      <w:pPr>
        <w:pStyle w:val="BodyText"/>
        <w:spacing w:before="50"/>
        <w:jc w:val="left"/>
      </w:pPr>
    </w:p>
    <w:p>
      <w:pPr>
        <w:spacing w:line="360" w:lineRule="auto" w:before="0"/>
        <w:ind w:left="1540" w:right="1019" w:hanging="721"/>
        <w:jc w:val="left"/>
        <w:rPr>
          <w:sz w:val="26"/>
        </w:rPr>
      </w:pPr>
      <w:r>
        <w:rPr>
          <w:sz w:val="26"/>
        </w:rPr>
        <w:t>Oreg, S. (2006). Personality, Context and Resistance to Organisational Change </w:t>
      </w:r>
      <w:r>
        <w:rPr>
          <w:i/>
          <w:sz w:val="26"/>
        </w:rPr>
        <w:t>European Journal of Work and Organisational Psychology</w:t>
      </w:r>
      <w:r>
        <w:rPr>
          <w:sz w:val="26"/>
        </w:rPr>
        <w:t>, 15, (1):37 -101.</w:t>
      </w:r>
    </w:p>
    <w:p>
      <w:pPr>
        <w:spacing w:line="360" w:lineRule="auto" w:before="200"/>
        <w:ind w:left="1540" w:right="1019" w:hanging="721"/>
        <w:jc w:val="left"/>
        <w:rPr>
          <w:sz w:val="26"/>
        </w:rPr>
      </w:pPr>
      <w:r>
        <w:rPr>
          <w:sz w:val="26"/>
        </w:rPr>
        <w:t>Pagans, B., &amp; Pagano, E. (2004). </w:t>
      </w:r>
      <w:r>
        <w:rPr>
          <w:i/>
          <w:sz w:val="26"/>
        </w:rPr>
        <w:t>The Transparency Edge: How credibility can make or break you in business</w:t>
      </w:r>
      <w:r>
        <w:rPr>
          <w:sz w:val="26"/>
        </w:rPr>
        <w:t>. NewYork:</w:t>
      </w:r>
      <w:r>
        <w:rPr>
          <w:spacing w:val="40"/>
          <w:sz w:val="26"/>
        </w:rPr>
        <w:t> </w:t>
      </w:r>
      <w:r>
        <w:rPr>
          <w:sz w:val="26"/>
        </w:rPr>
        <w:t>Mcgraw-Hill.</w:t>
      </w:r>
    </w:p>
    <w:p>
      <w:pPr>
        <w:pStyle w:val="BodyText"/>
        <w:spacing w:line="360" w:lineRule="auto" w:before="200"/>
        <w:ind w:left="1540" w:right="1019" w:hanging="721"/>
        <w:jc w:val="left"/>
      </w:pPr>
      <w:r>
        <w:rPr/>
        <w:t>Palmer,I.,</w:t>
      </w:r>
      <w:r>
        <w:rPr>
          <w:spacing w:val="-4"/>
        </w:rPr>
        <w:t> </w:t>
      </w:r>
      <w:r>
        <w:rPr/>
        <w:t>&amp;</w:t>
      </w:r>
      <w:r>
        <w:rPr>
          <w:spacing w:val="-3"/>
        </w:rPr>
        <w:t> </w:t>
      </w:r>
      <w:r>
        <w:rPr/>
        <w:t>Dunford,</w:t>
      </w:r>
      <w:r>
        <w:rPr>
          <w:spacing w:val="-5"/>
        </w:rPr>
        <w:t> </w:t>
      </w:r>
      <w:r>
        <w:rPr/>
        <w:t>R.</w:t>
      </w:r>
      <w:r>
        <w:rPr>
          <w:spacing w:val="-3"/>
        </w:rPr>
        <w:t> </w:t>
      </w:r>
      <w:r>
        <w:rPr/>
        <w:t>(2002).</w:t>
      </w:r>
      <w:r>
        <w:rPr>
          <w:spacing w:val="-4"/>
        </w:rPr>
        <w:t> </w:t>
      </w:r>
      <w:r>
        <w:rPr/>
        <w:t>Who</w:t>
      </w:r>
      <w:r>
        <w:rPr>
          <w:spacing w:val="-3"/>
        </w:rPr>
        <w:t> </w:t>
      </w:r>
      <w:r>
        <w:rPr/>
        <w:t>Says</w:t>
      </w:r>
      <w:r>
        <w:rPr>
          <w:spacing w:val="-3"/>
        </w:rPr>
        <w:t> </w:t>
      </w:r>
      <w:r>
        <w:rPr/>
        <w:t>Change</w:t>
      </w:r>
      <w:r>
        <w:rPr>
          <w:spacing w:val="-5"/>
        </w:rPr>
        <w:t> </w:t>
      </w:r>
      <w:r>
        <w:rPr/>
        <w:t>Can</w:t>
      </w:r>
      <w:r>
        <w:rPr>
          <w:spacing w:val="-3"/>
        </w:rPr>
        <w:t> </w:t>
      </w:r>
      <w:r>
        <w:rPr/>
        <w:t>Be</w:t>
      </w:r>
      <w:r>
        <w:rPr>
          <w:spacing w:val="-3"/>
        </w:rPr>
        <w:t> </w:t>
      </w:r>
      <w:r>
        <w:rPr/>
        <w:t>Managed?</w:t>
      </w:r>
      <w:r>
        <w:rPr>
          <w:spacing w:val="-3"/>
        </w:rPr>
        <w:t> </w:t>
      </w:r>
      <w:r>
        <w:rPr/>
        <w:t>Positions, Perspectives and</w:t>
      </w:r>
      <w:r>
        <w:rPr>
          <w:spacing w:val="40"/>
        </w:rPr>
        <w:t> </w:t>
      </w:r>
      <w:r>
        <w:rPr/>
        <w:t>Problematics. </w:t>
      </w:r>
      <w:r>
        <w:rPr>
          <w:i/>
        </w:rPr>
        <w:t>Strategic Change</w:t>
      </w:r>
      <w:r>
        <w:rPr/>
        <w:t>, 11, 243-251.</w:t>
      </w:r>
    </w:p>
    <w:p>
      <w:pPr>
        <w:spacing w:line="360" w:lineRule="auto" w:before="200"/>
        <w:ind w:left="1540" w:right="1377" w:hanging="721"/>
        <w:jc w:val="left"/>
        <w:rPr>
          <w:sz w:val="26"/>
        </w:rPr>
      </w:pPr>
      <w:r>
        <w:rPr>
          <w:sz w:val="26"/>
        </w:rPr>
        <w:t>Palmer,</w:t>
      </w:r>
      <w:r>
        <w:rPr>
          <w:spacing w:val="-5"/>
          <w:sz w:val="26"/>
        </w:rPr>
        <w:t> </w:t>
      </w:r>
      <w:r>
        <w:rPr>
          <w:sz w:val="26"/>
        </w:rPr>
        <w:t>T.,</w:t>
      </w:r>
      <w:r>
        <w:rPr>
          <w:spacing w:val="-4"/>
          <w:sz w:val="26"/>
        </w:rPr>
        <w:t> </w:t>
      </w:r>
      <w:r>
        <w:rPr>
          <w:sz w:val="26"/>
        </w:rPr>
        <w:t>Dunford,R.</w:t>
      </w:r>
      <w:r>
        <w:rPr>
          <w:spacing w:val="-5"/>
          <w:sz w:val="26"/>
        </w:rPr>
        <w:t> </w:t>
      </w:r>
      <w:r>
        <w:rPr>
          <w:sz w:val="26"/>
        </w:rPr>
        <w:t>&amp;</w:t>
      </w:r>
      <w:r>
        <w:rPr>
          <w:spacing w:val="-4"/>
          <w:sz w:val="26"/>
        </w:rPr>
        <w:t> </w:t>
      </w:r>
      <w:r>
        <w:rPr>
          <w:sz w:val="26"/>
        </w:rPr>
        <w:t>Akin,</w:t>
      </w:r>
      <w:r>
        <w:rPr>
          <w:spacing w:val="-4"/>
          <w:sz w:val="26"/>
        </w:rPr>
        <w:t> </w:t>
      </w:r>
      <w:r>
        <w:rPr>
          <w:sz w:val="26"/>
        </w:rPr>
        <w:t>G</w:t>
      </w:r>
      <w:r>
        <w:rPr>
          <w:spacing w:val="-5"/>
          <w:sz w:val="26"/>
        </w:rPr>
        <w:t> </w:t>
      </w:r>
      <w:r>
        <w:rPr>
          <w:sz w:val="26"/>
        </w:rPr>
        <w:t>(2002).</w:t>
      </w:r>
      <w:r>
        <w:rPr>
          <w:spacing w:val="-4"/>
          <w:sz w:val="26"/>
        </w:rPr>
        <w:t> </w:t>
      </w:r>
      <w:r>
        <w:rPr>
          <w:i/>
          <w:sz w:val="26"/>
        </w:rPr>
        <w:t>Managing</w:t>
      </w:r>
      <w:r>
        <w:rPr>
          <w:i/>
          <w:spacing w:val="-4"/>
          <w:sz w:val="26"/>
        </w:rPr>
        <w:t> </w:t>
      </w:r>
      <w:r>
        <w:rPr>
          <w:i/>
          <w:sz w:val="26"/>
        </w:rPr>
        <w:t>Organisational</w:t>
      </w:r>
      <w:r>
        <w:rPr>
          <w:i/>
          <w:spacing w:val="-5"/>
          <w:sz w:val="26"/>
        </w:rPr>
        <w:t> </w:t>
      </w:r>
      <w:r>
        <w:rPr>
          <w:i/>
          <w:sz w:val="26"/>
        </w:rPr>
        <w:t>Change</w:t>
      </w:r>
      <w:r>
        <w:rPr>
          <w:sz w:val="26"/>
        </w:rPr>
        <w:t>.</w:t>
      </w:r>
      <w:r>
        <w:rPr>
          <w:spacing w:val="-4"/>
          <w:sz w:val="26"/>
        </w:rPr>
        <w:t> </w:t>
      </w:r>
      <w:r>
        <w:rPr>
          <w:sz w:val="26"/>
        </w:rPr>
        <w:t>Boston: </w:t>
      </w:r>
      <w:r>
        <w:rPr>
          <w:spacing w:val="-2"/>
          <w:sz w:val="26"/>
        </w:rPr>
        <w:t>McGraw-Hill/Irwin.</w:t>
      </w:r>
    </w:p>
    <w:p>
      <w:pPr>
        <w:pStyle w:val="BodyText"/>
        <w:spacing w:line="360" w:lineRule="auto" w:before="200"/>
        <w:ind w:left="1540" w:right="1019" w:hanging="721"/>
        <w:jc w:val="left"/>
      </w:pPr>
      <w:r>
        <w:rPr/>
        <w:t>Pardol del val, M., &amp; Fuentes, M .(200). Resistance to Change: A literature review and</w:t>
      </w:r>
      <w:r>
        <w:rPr>
          <w:spacing w:val="80"/>
        </w:rPr>
        <w:t> </w:t>
      </w:r>
      <w:r>
        <w:rPr/>
        <w:t>empirical study. </w:t>
      </w:r>
      <w:r>
        <w:rPr>
          <w:i/>
        </w:rPr>
        <w:t>Management Decisions</w:t>
      </w:r>
      <w:r>
        <w:rPr/>
        <w:t>, 41(1/2), 148.</w:t>
      </w:r>
    </w:p>
    <w:p>
      <w:pPr>
        <w:spacing w:line="360" w:lineRule="auto" w:before="200"/>
        <w:ind w:left="1540" w:right="0" w:hanging="721"/>
        <w:jc w:val="left"/>
        <w:rPr>
          <w:sz w:val="26"/>
        </w:rPr>
      </w:pPr>
      <w:r>
        <w:rPr>
          <w:sz w:val="26"/>
        </w:rPr>
        <w:t>Paton,</w:t>
      </w:r>
      <w:r>
        <w:rPr>
          <w:spacing w:val="80"/>
          <w:sz w:val="26"/>
        </w:rPr>
        <w:t> </w:t>
      </w:r>
      <w:r>
        <w:rPr>
          <w:sz w:val="26"/>
        </w:rPr>
        <w:t>R.,</w:t>
      </w:r>
      <w:r>
        <w:rPr>
          <w:spacing w:val="80"/>
          <w:sz w:val="26"/>
        </w:rPr>
        <w:t> </w:t>
      </w:r>
      <w:r>
        <w:rPr>
          <w:sz w:val="26"/>
        </w:rPr>
        <w:t>&amp;</w:t>
      </w:r>
      <w:r>
        <w:rPr>
          <w:spacing w:val="80"/>
          <w:sz w:val="26"/>
        </w:rPr>
        <w:t> </w:t>
      </w:r>
      <w:r>
        <w:rPr>
          <w:sz w:val="26"/>
        </w:rPr>
        <w:t>McCalman,</w:t>
      </w:r>
      <w:r>
        <w:rPr>
          <w:spacing w:val="80"/>
          <w:sz w:val="26"/>
        </w:rPr>
        <w:t> </w:t>
      </w:r>
      <w:r>
        <w:rPr>
          <w:sz w:val="26"/>
        </w:rPr>
        <w:t>J.</w:t>
      </w:r>
      <w:r>
        <w:rPr>
          <w:spacing w:val="80"/>
          <w:sz w:val="26"/>
        </w:rPr>
        <w:t> </w:t>
      </w:r>
      <w:r>
        <w:rPr>
          <w:sz w:val="26"/>
        </w:rPr>
        <w:t>(2008).</w:t>
      </w:r>
      <w:r>
        <w:rPr>
          <w:spacing w:val="80"/>
          <w:sz w:val="26"/>
        </w:rPr>
        <w:t> </w:t>
      </w:r>
      <w:r>
        <w:rPr>
          <w:i/>
          <w:sz w:val="26"/>
        </w:rPr>
        <w:t>Change</w:t>
      </w:r>
      <w:r>
        <w:rPr>
          <w:i/>
          <w:spacing w:val="80"/>
          <w:sz w:val="26"/>
        </w:rPr>
        <w:t> </w:t>
      </w:r>
      <w:r>
        <w:rPr>
          <w:i/>
          <w:sz w:val="26"/>
        </w:rPr>
        <w:t>Management:</w:t>
      </w:r>
      <w:r>
        <w:rPr>
          <w:i/>
          <w:spacing w:val="80"/>
          <w:sz w:val="26"/>
        </w:rPr>
        <w:t> </w:t>
      </w:r>
      <w:r>
        <w:rPr>
          <w:i/>
          <w:sz w:val="26"/>
        </w:rPr>
        <w:t>A</w:t>
      </w:r>
      <w:r>
        <w:rPr>
          <w:i/>
          <w:spacing w:val="80"/>
          <w:sz w:val="26"/>
        </w:rPr>
        <w:t> </w:t>
      </w:r>
      <w:r>
        <w:rPr>
          <w:i/>
          <w:sz w:val="26"/>
        </w:rPr>
        <w:t>Guide</w:t>
      </w:r>
      <w:r>
        <w:rPr>
          <w:i/>
          <w:spacing w:val="80"/>
          <w:sz w:val="26"/>
        </w:rPr>
        <w:t> </w:t>
      </w:r>
      <w:r>
        <w:rPr>
          <w:i/>
          <w:sz w:val="26"/>
        </w:rPr>
        <w:t>to</w:t>
      </w:r>
      <w:r>
        <w:rPr>
          <w:i/>
          <w:spacing w:val="80"/>
          <w:sz w:val="26"/>
        </w:rPr>
        <w:t> </w:t>
      </w:r>
      <w:r>
        <w:rPr>
          <w:i/>
          <w:sz w:val="26"/>
        </w:rPr>
        <w:t>Effective</w:t>
      </w:r>
      <w:r>
        <w:rPr>
          <w:i/>
          <w:spacing w:val="80"/>
          <w:sz w:val="26"/>
        </w:rPr>
        <w:t> </w:t>
      </w:r>
      <w:r>
        <w:rPr>
          <w:i/>
          <w:sz w:val="26"/>
        </w:rPr>
        <w:t>Implementation</w:t>
      </w:r>
      <w:r>
        <w:rPr>
          <w:sz w:val="26"/>
        </w:rPr>
        <w:t>. London: Sage Publication Ltd.</w:t>
      </w:r>
    </w:p>
    <w:p>
      <w:pPr>
        <w:tabs>
          <w:tab w:pos="1845" w:val="left" w:leader="none"/>
          <w:tab w:pos="8301" w:val="left" w:leader="none"/>
        </w:tabs>
        <w:spacing w:before="201"/>
        <w:ind w:left="820" w:right="0" w:firstLine="0"/>
        <w:jc w:val="left"/>
        <w:rPr>
          <w:sz w:val="26"/>
        </w:rPr>
      </w:pPr>
      <w:r>
        <w:rPr>
          <w:spacing w:val="-2"/>
          <w:sz w:val="26"/>
        </w:rPr>
        <w:t>Pfeffer,</w:t>
      </w:r>
      <w:r>
        <w:rPr>
          <w:sz w:val="26"/>
        </w:rPr>
        <w:tab/>
        <w:t>J.</w:t>
      </w:r>
      <w:r>
        <w:rPr>
          <w:spacing w:val="51"/>
          <w:sz w:val="26"/>
        </w:rPr>
        <w:t> </w:t>
      </w:r>
      <w:r>
        <w:rPr>
          <w:sz w:val="26"/>
        </w:rPr>
        <w:t>(1992).</w:t>
      </w:r>
      <w:r>
        <w:rPr>
          <w:spacing w:val="54"/>
          <w:sz w:val="26"/>
        </w:rPr>
        <w:t> </w:t>
      </w:r>
      <w:r>
        <w:rPr>
          <w:i/>
          <w:sz w:val="26"/>
        </w:rPr>
        <w:t>Managing</w:t>
      </w:r>
      <w:r>
        <w:rPr>
          <w:i/>
          <w:spacing w:val="54"/>
          <w:sz w:val="26"/>
        </w:rPr>
        <w:t> </w:t>
      </w:r>
      <w:r>
        <w:rPr>
          <w:i/>
          <w:sz w:val="26"/>
        </w:rPr>
        <w:t>With</w:t>
      </w:r>
      <w:r>
        <w:rPr>
          <w:i/>
          <w:spacing w:val="53"/>
          <w:sz w:val="26"/>
        </w:rPr>
        <w:t> </w:t>
      </w:r>
      <w:r>
        <w:rPr>
          <w:i/>
          <w:sz w:val="26"/>
        </w:rPr>
        <w:t>Power,</w:t>
      </w:r>
      <w:r>
        <w:rPr>
          <w:i/>
          <w:spacing w:val="51"/>
          <w:sz w:val="26"/>
        </w:rPr>
        <w:t> </w:t>
      </w:r>
      <w:r>
        <w:rPr>
          <w:i/>
          <w:sz w:val="26"/>
        </w:rPr>
        <w:t>Politics</w:t>
      </w:r>
      <w:r>
        <w:rPr>
          <w:i/>
          <w:spacing w:val="51"/>
          <w:sz w:val="26"/>
        </w:rPr>
        <w:t> </w:t>
      </w:r>
      <w:r>
        <w:rPr>
          <w:i/>
          <w:sz w:val="26"/>
        </w:rPr>
        <w:t>and</w:t>
      </w:r>
      <w:r>
        <w:rPr>
          <w:i/>
          <w:spacing w:val="54"/>
          <w:sz w:val="26"/>
        </w:rPr>
        <w:t> </w:t>
      </w:r>
      <w:r>
        <w:rPr>
          <w:i/>
          <w:spacing w:val="-2"/>
          <w:sz w:val="26"/>
        </w:rPr>
        <w:t>Influence</w:t>
      </w:r>
      <w:r>
        <w:rPr>
          <w:i/>
          <w:sz w:val="26"/>
        </w:rPr>
        <w:tab/>
        <w:t>in</w:t>
      </w:r>
      <w:r>
        <w:rPr>
          <w:i/>
          <w:spacing w:val="56"/>
          <w:sz w:val="26"/>
        </w:rPr>
        <w:t> </w:t>
      </w:r>
      <w:r>
        <w:rPr>
          <w:i/>
          <w:spacing w:val="-2"/>
          <w:sz w:val="26"/>
        </w:rPr>
        <w:t>Organisations</w:t>
      </w:r>
      <w:r>
        <w:rPr>
          <w:spacing w:val="-2"/>
          <w:sz w:val="26"/>
        </w:rPr>
        <w:t>.</w:t>
      </w:r>
    </w:p>
    <w:p>
      <w:pPr>
        <w:pStyle w:val="BodyText"/>
        <w:spacing w:before="149"/>
        <w:ind w:left="1540"/>
        <w:jc w:val="left"/>
      </w:pPr>
      <w:r>
        <w:rPr/>
        <w:t>Boston;</w:t>
      </w:r>
      <w:r>
        <w:rPr>
          <w:spacing w:val="-2"/>
        </w:rPr>
        <w:t> </w:t>
      </w:r>
      <w:r>
        <w:rPr/>
        <w:t>Harvard</w:t>
      </w:r>
      <w:r>
        <w:rPr>
          <w:spacing w:val="-2"/>
        </w:rPr>
        <w:t> </w:t>
      </w:r>
      <w:r>
        <w:rPr/>
        <w:t>Business</w:t>
      </w:r>
      <w:r>
        <w:rPr>
          <w:spacing w:val="-3"/>
        </w:rPr>
        <w:t> </w:t>
      </w:r>
      <w:r>
        <w:rPr/>
        <w:t>School</w:t>
      </w:r>
      <w:r>
        <w:rPr>
          <w:spacing w:val="-3"/>
        </w:rPr>
        <w:t> </w:t>
      </w:r>
      <w:r>
        <w:rPr>
          <w:spacing w:val="-2"/>
        </w:rPr>
        <w:t>Press.</w:t>
      </w:r>
    </w:p>
    <w:p>
      <w:pPr>
        <w:pStyle w:val="BodyText"/>
        <w:spacing w:before="51"/>
        <w:jc w:val="left"/>
      </w:pPr>
    </w:p>
    <w:p>
      <w:pPr>
        <w:spacing w:before="0"/>
        <w:ind w:left="820" w:right="0" w:firstLine="0"/>
        <w:jc w:val="left"/>
        <w:rPr>
          <w:sz w:val="26"/>
        </w:rPr>
      </w:pPr>
      <w:r>
        <w:rPr>
          <w:sz w:val="26"/>
        </w:rPr>
        <w:t>Pfefter,</w:t>
      </w:r>
      <w:r>
        <w:rPr>
          <w:spacing w:val="-4"/>
          <w:sz w:val="26"/>
        </w:rPr>
        <w:t> </w:t>
      </w:r>
      <w:r>
        <w:rPr>
          <w:sz w:val="26"/>
        </w:rPr>
        <w:t>J. (1982).</w:t>
      </w:r>
      <w:r>
        <w:rPr>
          <w:spacing w:val="63"/>
          <w:sz w:val="26"/>
        </w:rPr>
        <w:t> </w:t>
      </w:r>
      <w:r>
        <w:rPr>
          <w:i/>
          <w:sz w:val="26"/>
        </w:rPr>
        <w:t>Power</w:t>
      </w:r>
      <w:r>
        <w:rPr>
          <w:i/>
          <w:spacing w:val="-1"/>
          <w:sz w:val="26"/>
        </w:rPr>
        <w:t> </w:t>
      </w:r>
      <w:r>
        <w:rPr>
          <w:i/>
          <w:sz w:val="26"/>
        </w:rPr>
        <w:t>in Organisation.</w:t>
      </w:r>
      <w:r>
        <w:rPr>
          <w:i/>
          <w:spacing w:val="-3"/>
          <w:sz w:val="26"/>
        </w:rPr>
        <w:t> </w:t>
      </w:r>
      <w:r>
        <w:rPr>
          <w:sz w:val="26"/>
        </w:rPr>
        <w:t>New York:</w:t>
      </w:r>
      <w:r>
        <w:rPr>
          <w:spacing w:val="-2"/>
          <w:sz w:val="26"/>
        </w:rPr>
        <w:t> Pitman.</w:t>
      </w:r>
    </w:p>
    <w:p>
      <w:pPr>
        <w:pStyle w:val="BodyText"/>
        <w:spacing w:before="50"/>
        <w:jc w:val="left"/>
      </w:pPr>
    </w:p>
    <w:p>
      <w:pPr>
        <w:pStyle w:val="BodyText"/>
        <w:ind w:left="820"/>
        <w:jc w:val="left"/>
      </w:pPr>
      <w:r>
        <w:rPr/>
        <w:t>Phills,</w:t>
      </w:r>
      <w:r>
        <w:rPr>
          <w:spacing w:val="61"/>
        </w:rPr>
        <w:t> </w:t>
      </w:r>
      <w:r>
        <w:rPr/>
        <w:t>J.</w:t>
      </w:r>
      <w:r>
        <w:rPr>
          <w:spacing w:val="-2"/>
        </w:rPr>
        <w:t> </w:t>
      </w:r>
      <w:r>
        <w:rPr/>
        <w:t>(2005).</w:t>
      </w:r>
      <w:r>
        <w:rPr>
          <w:spacing w:val="-1"/>
        </w:rPr>
        <w:t> </w:t>
      </w:r>
      <w:r>
        <w:rPr/>
        <w:t>Leadership</w:t>
      </w:r>
      <w:r>
        <w:rPr>
          <w:spacing w:val="-1"/>
        </w:rPr>
        <w:t> </w:t>
      </w:r>
      <w:r>
        <w:rPr/>
        <w:t>Matters</w:t>
      </w:r>
      <w:r>
        <w:rPr>
          <w:spacing w:val="-2"/>
        </w:rPr>
        <w:t> </w:t>
      </w:r>
      <w:r>
        <w:rPr/>
        <w:t>–</w:t>
      </w:r>
      <w:r>
        <w:rPr>
          <w:spacing w:val="-1"/>
        </w:rPr>
        <w:t> </w:t>
      </w:r>
      <w:r>
        <w:rPr/>
        <w:t>Or</w:t>
      </w:r>
      <w:r>
        <w:rPr>
          <w:spacing w:val="-1"/>
        </w:rPr>
        <w:t> </w:t>
      </w:r>
      <w:r>
        <w:rPr/>
        <w:t>Does</w:t>
      </w:r>
      <w:r>
        <w:rPr>
          <w:spacing w:val="-1"/>
        </w:rPr>
        <w:t> </w:t>
      </w:r>
      <w:r>
        <w:rPr/>
        <w:t>It</w:t>
      </w:r>
      <w:r>
        <w:rPr>
          <w:spacing w:val="-2"/>
        </w:rPr>
        <w:t> </w:t>
      </w:r>
      <w:r>
        <w:rPr>
          <w:i/>
        </w:rPr>
        <w:t>Leader</w:t>
      </w:r>
      <w:r>
        <w:rPr>
          <w:i/>
          <w:spacing w:val="-2"/>
        </w:rPr>
        <w:t> </w:t>
      </w:r>
      <w:r>
        <w:rPr>
          <w:i/>
        </w:rPr>
        <w:t>to</w:t>
      </w:r>
      <w:r>
        <w:rPr>
          <w:i/>
          <w:spacing w:val="-1"/>
        </w:rPr>
        <w:t> </w:t>
      </w:r>
      <w:r>
        <w:rPr>
          <w:i/>
        </w:rPr>
        <w:t>Leader</w:t>
      </w:r>
      <w:r>
        <w:rPr/>
        <w:t>,</w:t>
      </w:r>
      <w:r>
        <w:rPr>
          <w:spacing w:val="-1"/>
        </w:rPr>
        <w:t> </w:t>
      </w:r>
      <w:r>
        <w:rPr/>
        <w:t>Spring,</w:t>
      </w:r>
      <w:r>
        <w:rPr>
          <w:spacing w:val="-3"/>
        </w:rPr>
        <w:t> </w:t>
      </w:r>
      <w:r>
        <w:rPr/>
        <w:t>46 -</w:t>
      </w:r>
      <w:r>
        <w:rPr>
          <w:spacing w:val="-5"/>
        </w:rPr>
        <w:t>52.</w:t>
      </w:r>
    </w:p>
    <w:p>
      <w:pPr>
        <w:pStyle w:val="BodyText"/>
        <w:spacing w:before="50"/>
        <w:jc w:val="left"/>
      </w:pPr>
    </w:p>
    <w:p>
      <w:pPr>
        <w:pStyle w:val="BodyText"/>
        <w:spacing w:line="360" w:lineRule="auto"/>
        <w:ind w:left="1540" w:right="1017" w:hanging="721"/>
      </w:pPr>
      <w:r>
        <w:rPr/>
        <w:t>Piderit, S.K. (2000). Rethinking resistance and recognizing ambivalence: A multidimensional view of attitudes toward an Organisational change. </w:t>
      </w:r>
      <w:r>
        <w:rPr>
          <w:i/>
        </w:rPr>
        <w:t>Academy of Management Review</w:t>
      </w:r>
      <w:r>
        <w:rPr/>
        <w:t>, 25, 783-794.</w:t>
      </w:r>
    </w:p>
    <w:p>
      <w:pPr>
        <w:spacing w:after="0" w:line="360" w:lineRule="auto"/>
        <w:sectPr>
          <w:pgSz w:w="12240" w:h="15840"/>
          <w:pgMar w:header="0" w:footer="1064" w:top="1360" w:bottom="1260" w:left="620" w:right="420"/>
        </w:sectPr>
      </w:pPr>
    </w:p>
    <w:p>
      <w:pPr>
        <w:spacing w:line="360" w:lineRule="auto" w:before="76"/>
        <w:ind w:left="1360" w:right="1019" w:hanging="541"/>
        <w:jc w:val="left"/>
        <w:rPr>
          <w:sz w:val="26"/>
        </w:rPr>
      </w:pPr>
      <w:r>
        <w:rPr>
          <w:sz w:val="26"/>
        </w:rPr>
        <w:t>Piercy,</w:t>
      </w:r>
      <w:r>
        <w:rPr>
          <w:spacing w:val="80"/>
          <w:sz w:val="26"/>
        </w:rPr>
        <w:t> </w:t>
      </w:r>
      <w:r>
        <w:rPr>
          <w:sz w:val="26"/>
        </w:rPr>
        <w:t>N.</w:t>
      </w:r>
      <w:r>
        <w:rPr>
          <w:spacing w:val="80"/>
          <w:sz w:val="26"/>
        </w:rPr>
        <w:t> </w:t>
      </w:r>
      <w:r>
        <w:rPr>
          <w:sz w:val="26"/>
        </w:rPr>
        <w:t>(1989).</w:t>
      </w:r>
      <w:r>
        <w:rPr>
          <w:spacing w:val="80"/>
          <w:sz w:val="26"/>
        </w:rPr>
        <w:t> </w:t>
      </w:r>
      <w:r>
        <w:rPr>
          <w:sz w:val="26"/>
        </w:rPr>
        <w:t>Diagnosing</w:t>
      </w:r>
      <w:r>
        <w:rPr>
          <w:spacing w:val="80"/>
          <w:sz w:val="26"/>
        </w:rPr>
        <w:t> </w:t>
      </w:r>
      <w:r>
        <w:rPr>
          <w:sz w:val="26"/>
        </w:rPr>
        <w:t>and</w:t>
      </w:r>
      <w:r>
        <w:rPr>
          <w:spacing w:val="80"/>
          <w:sz w:val="26"/>
        </w:rPr>
        <w:t> </w:t>
      </w:r>
      <w:r>
        <w:rPr>
          <w:sz w:val="26"/>
        </w:rPr>
        <w:t>Solving</w:t>
      </w:r>
      <w:r>
        <w:rPr>
          <w:spacing w:val="80"/>
          <w:sz w:val="26"/>
        </w:rPr>
        <w:t> </w:t>
      </w:r>
      <w:r>
        <w:rPr>
          <w:sz w:val="26"/>
        </w:rPr>
        <w:t>Implementation</w:t>
      </w:r>
      <w:r>
        <w:rPr>
          <w:spacing w:val="80"/>
          <w:sz w:val="26"/>
        </w:rPr>
        <w:t> </w:t>
      </w:r>
      <w:r>
        <w:rPr>
          <w:sz w:val="26"/>
        </w:rPr>
        <w:t>Problems</w:t>
      </w:r>
      <w:r>
        <w:rPr>
          <w:spacing w:val="80"/>
          <w:sz w:val="26"/>
        </w:rPr>
        <w:t> </w:t>
      </w:r>
      <w:r>
        <w:rPr>
          <w:sz w:val="26"/>
        </w:rPr>
        <w:t>in</w:t>
      </w:r>
      <w:r>
        <w:rPr>
          <w:spacing w:val="80"/>
          <w:sz w:val="26"/>
        </w:rPr>
        <w:t> </w:t>
      </w:r>
      <w:r>
        <w:rPr>
          <w:sz w:val="26"/>
        </w:rPr>
        <w:t>Strategic Planning.</w:t>
      </w:r>
      <w:r>
        <w:rPr>
          <w:spacing w:val="40"/>
          <w:sz w:val="26"/>
        </w:rPr>
        <w:t> </w:t>
      </w:r>
      <w:r>
        <w:rPr>
          <w:i/>
          <w:sz w:val="26"/>
        </w:rPr>
        <w:t>Journal of General Management, </w:t>
      </w:r>
      <w:r>
        <w:rPr>
          <w:sz w:val="26"/>
        </w:rPr>
        <w:t>15 (1), 243-258.</w:t>
      </w:r>
    </w:p>
    <w:p>
      <w:pPr>
        <w:pStyle w:val="BodyText"/>
        <w:spacing w:before="200"/>
        <w:ind w:left="820"/>
      </w:pPr>
      <w:r>
        <w:rPr/>
        <w:t>Pillai,</w:t>
      </w:r>
      <w:r>
        <w:rPr>
          <w:spacing w:val="36"/>
        </w:rPr>
        <w:t> </w:t>
      </w:r>
      <w:r>
        <w:rPr/>
        <w:t>K.G.,</w:t>
      </w:r>
      <w:r>
        <w:rPr>
          <w:spacing w:val="39"/>
        </w:rPr>
        <w:t> </w:t>
      </w:r>
      <w:r>
        <w:rPr/>
        <w:t>&amp;</w:t>
      </w:r>
      <w:r>
        <w:rPr>
          <w:spacing w:val="39"/>
        </w:rPr>
        <w:t> </w:t>
      </w:r>
      <w:r>
        <w:rPr/>
        <w:t>Hofacker,</w:t>
      </w:r>
      <w:r>
        <w:rPr>
          <w:spacing w:val="38"/>
        </w:rPr>
        <w:t> </w:t>
      </w:r>
      <w:r>
        <w:rPr/>
        <w:t>J.</w:t>
      </w:r>
      <w:r>
        <w:rPr>
          <w:spacing w:val="38"/>
        </w:rPr>
        <w:t> </w:t>
      </w:r>
      <w:r>
        <w:rPr/>
        <w:t>(2007).</w:t>
      </w:r>
      <w:r>
        <w:rPr>
          <w:spacing w:val="38"/>
        </w:rPr>
        <w:t> </w:t>
      </w:r>
      <w:r>
        <w:rPr/>
        <w:t>Calibration</w:t>
      </w:r>
      <w:r>
        <w:rPr>
          <w:spacing w:val="39"/>
        </w:rPr>
        <w:t> </w:t>
      </w:r>
      <w:r>
        <w:rPr/>
        <w:t>of</w:t>
      </w:r>
      <w:r>
        <w:rPr>
          <w:spacing w:val="39"/>
        </w:rPr>
        <w:t> </w:t>
      </w:r>
      <w:r>
        <w:rPr/>
        <w:t>Consumer</w:t>
      </w:r>
      <w:r>
        <w:rPr>
          <w:spacing w:val="38"/>
        </w:rPr>
        <w:t> </w:t>
      </w:r>
      <w:r>
        <w:rPr/>
        <w:t>Knowledge</w:t>
      </w:r>
      <w:r>
        <w:rPr>
          <w:spacing w:val="38"/>
        </w:rPr>
        <w:t> </w:t>
      </w:r>
      <w:r>
        <w:rPr/>
        <w:t>of</w:t>
      </w:r>
      <w:r>
        <w:rPr>
          <w:spacing w:val="39"/>
        </w:rPr>
        <w:t> </w:t>
      </w:r>
      <w:r>
        <w:rPr/>
        <w:t>the</w:t>
      </w:r>
      <w:r>
        <w:rPr>
          <w:spacing w:val="39"/>
        </w:rPr>
        <w:t> </w:t>
      </w:r>
      <w:r>
        <w:rPr>
          <w:spacing w:val="-4"/>
        </w:rPr>
        <w:t>Web.</w:t>
      </w:r>
    </w:p>
    <w:p>
      <w:pPr>
        <w:spacing w:before="150"/>
        <w:ind w:left="1540" w:right="0" w:firstLine="0"/>
        <w:jc w:val="left"/>
        <w:rPr>
          <w:sz w:val="26"/>
        </w:rPr>
      </w:pPr>
      <w:r>
        <w:rPr>
          <w:i/>
          <w:sz w:val="26"/>
        </w:rPr>
        <w:t>International</w:t>
      </w:r>
      <w:r>
        <w:rPr>
          <w:i/>
          <w:spacing w:val="-5"/>
          <w:sz w:val="26"/>
        </w:rPr>
        <w:t> </w:t>
      </w:r>
      <w:r>
        <w:rPr>
          <w:i/>
          <w:sz w:val="26"/>
        </w:rPr>
        <w:t>Journal</w:t>
      </w:r>
      <w:r>
        <w:rPr>
          <w:i/>
          <w:spacing w:val="-2"/>
          <w:sz w:val="26"/>
        </w:rPr>
        <w:t> </w:t>
      </w:r>
      <w:r>
        <w:rPr>
          <w:i/>
          <w:sz w:val="26"/>
        </w:rPr>
        <w:t>of</w:t>
      </w:r>
      <w:r>
        <w:rPr>
          <w:i/>
          <w:spacing w:val="-3"/>
          <w:sz w:val="26"/>
        </w:rPr>
        <w:t> </w:t>
      </w:r>
      <w:r>
        <w:rPr>
          <w:i/>
          <w:sz w:val="26"/>
        </w:rPr>
        <w:t>Research</w:t>
      </w:r>
      <w:r>
        <w:rPr>
          <w:i/>
          <w:spacing w:val="-3"/>
          <w:sz w:val="26"/>
        </w:rPr>
        <w:t> </w:t>
      </w:r>
      <w:r>
        <w:rPr>
          <w:i/>
          <w:sz w:val="26"/>
        </w:rPr>
        <w:t>in</w:t>
      </w:r>
      <w:r>
        <w:rPr>
          <w:i/>
          <w:spacing w:val="-2"/>
          <w:sz w:val="26"/>
        </w:rPr>
        <w:t> </w:t>
      </w:r>
      <w:r>
        <w:rPr>
          <w:i/>
          <w:sz w:val="26"/>
        </w:rPr>
        <w:t>Marketing</w:t>
      </w:r>
      <w:r>
        <w:rPr>
          <w:sz w:val="26"/>
        </w:rPr>
        <w:t>,</w:t>
      </w:r>
      <w:r>
        <w:rPr>
          <w:spacing w:val="-2"/>
          <w:sz w:val="26"/>
        </w:rPr>
        <w:t> </w:t>
      </w:r>
      <w:r>
        <w:rPr>
          <w:sz w:val="26"/>
        </w:rPr>
        <w:t>.24(3),</w:t>
      </w:r>
      <w:r>
        <w:rPr>
          <w:spacing w:val="-2"/>
          <w:sz w:val="26"/>
        </w:rPr>
        <w:t> </w:t>
      </w:r>
      <w:r>
        <w:rPr>
          <w:sz w:val="26"/>
        </w:rPr>
        <w:t>254-</w:t>
      </w:r>
      <w:r>
        <w:rPr>
          <w:spacing w:val="-4"/>
          <w:sz w:val="26"/>
        </w:rPr>
        <w:t>267.</w:t>
      </w:r>
    </w:p>
    <w:p>
      <w:pPr>
        <w:pStyle w:val="BodyText"/>
        <w:spacing w:before="50"/>
        <w:jc w:val="left"/>
      </w:pPr>
    </w:p>
    <w:p>
      <w:pPr>
        <w:spacing w:before="0"/>
        <w:ind w:left="820" w:right="0" w:firstLine="0"/>
        <w:jc w:val="both"/>
        <w:rPr>
          <w:sz w:val="26"/>
        </w:rPr>
      </w:pPr>
      <w:r>
        <w:rPr>
          <w:sz w:val="26"/>
        </w:rPr>
        <w:t>Plunkett,</w:t>
      </w:r>
      <w:r>
        <w:rPr>
          <w:spacing w:val="71"/>
          <w:w w:val="150"/>
          <w:sz w:val="26"/>
        </w:rPr>
        <w:t> </w:t>
      </w:r>
      <w:r>
        <w:rPr>
          <w:sz w:val="26"/>
        </w:rPr>
        <w:t>W.R.,,</w:t>
      </w:r>
      <w:r>
        <w:rPr>
          <w:spacing w:val="72"/>
          <w:w w:val="150"/>
          <w:sz w:val="26"/>
        </w:rPr>
        <w:t> </w:t>
      </w:r>
      <w:r>
        <w:rPr>
          <w:sz w:val="26"/>
        </w:rPr>
        <w:t>&amp;</w:t>
      </w:r>
      <w:r>
        <w:rPr>
          <w:spacing w:val="72"/>
          <w:w w:val="150"/>
          <w:sz w:val="26"/>
        </w:rPr>
        <w:t> </w:t>
      </w:r>
      <w:r>
        <w:rPr>
          <w:sz w:val="26"/>
        </w:rPr>
        <w:t>Attner,</w:t>
      </w:r>
      <w:r>
        <w:rPr>
          <w:spacing w:val="72"/>
          <w:w w:val="150"/>
          <w:sz w:val="26"/>
        </w:rPr>
        <w:t> </w:t>
      </w:r>
      <w:r>
        <w:rPr>
          <w:sz w:val="26"/>
        </w:rPr>
        <w:t>R.</w:t>
      </w:r>
      <w:r>
        <w:rPr>
          <w:spacing w:val="72"/>
          <w:w w:val="150"/>
          <w:sz w:val="26"/>
        </w:rPr>
        <w:t> </w:t>
      </w:r>
      <w:r>
        <w:rPr>
          <w:sz w:val="26"/>
        </w:rPr>
        <w:t>F.</w:t>
      </w:r>
      <w:r>
        <w:rPr>
          <w:spacing w:val="73"/>
          <w:w w:val="150"/>
          <w:sz w:val="26"/>
        </w:rPr>
        <w:t> </w:t>
      </w:r>
      <w:r>
        <w:rPr>
          <w:sz w:val="26"/>
        </w:rPr>
        <w:t>(1998).</w:t>
      </w:r>
      <w:r>
        <w:rPr>
          <w:spacing w:val="76"/>
          <w:w w:val="150"/>
          <w:sz w:val="26"/>
        </w:rPr>
        <w:t> </w:t>
      </w:r>
      <w:r>
        <w:rPr>
          <w:i/>
          <w:sz w:val="26"/>
        </w:rPr>
        <w:t>Introduction</w:t>
      </w:r>
      <w:r>
        <w:rPr>
          <w:i/>
          <w:spacing w:val="75"/>
          <w:w w:val="150"/>
          <w:sz w:val="26"/>
        </w:rPr>
        <w:t> </w:t>
      </w:r>
      <w:r>
        <w:rPr>
          <w:i/>
          <w:sz w:val="26"/>
        </w:rPr>
        <w:t>to</w:t>
      </w:r>
      <w:r>
        <w:rPr>
          <w:i/>
          <w:spacing w:val="74"/>
          <w:w w:val="150"/>
          <w:sz w:val="26"/>
        </w:rPr>
        <w:t> </w:t>
      </w:r>
      <w:r>
        <w:rPr>
          <w:i/>
          <w:sz w:val="26"/>
        </w:rPr>
        <w:t>Management</w:t>
      </w:r>
      <w:r>
        <w:rPr>
          <w:i/>
          <w:spacing w:val="75"/>
          <w:w w:val="150"/>
          <w:sz w:val="26"/>
        </w:rPr>
        <w:t> </w:t>
      </w:r>
      <w:r>
        <w:rPr>
          <w:sz w:val="26"/>
        </w:rPr>
        <w:t>(5</w:t>
      </w:r>
      <w:r>
        <w:rPr>
          <w:sz w:val="26"/>
          <w:vertAlign w:val="superscript"/>
        </w:rPr>
        <w:t>th</w:t>
      </w:r>
      <w:r>
        <w:rPr>
          <w:spacing w:val="73"/>
          <w:w w:val="150"/>
          <w:sz w:val="26"/>
          <w:vertAlign w:val="baseline"/>
        </w:rPr>
        <w:t> </w:t>
      </w:r>
      <w:r>
        <w:rPr>
          <w:spacing w:val="-2"/>
          <w:sz w:val="26"/>
          <w:vertAlign w:val="baseline"/>
        </w:rPr>
        <w:t>Ed.).</w:t>
      </w:r>
    </w:p>
    <w:p>
      <w:pPr>
        <w:pStyle w:val="BodyText"/>
        <w:spacing w:before="150"/>
        <w:ind w:left="1540"/>
        <w:jc w:val="left"/>
      </w:pPr>
      <w:r>
        <w:rPr/>
        <w:t>Wadsworth</w:t>
      </w:r>
      <w:r>
        <w:rPr>
          <w:spacing w:val="-3"/>
        </w:rPr>
        <w:t> </w:t>
      </w:r>
      <w:r>
        <w:rPr/>
        <w:t>Delmont:</w:t>
      </w:r>
      <w:r>
        <w:rPr>
          <w:spacing w:val="-3"/>
        </w:rPr>
        <w:t> </w:t>
      </w:r>
      <w:r>
        <w:rPr/>
        <w:t>Wadsworth</w:t>
      </w:r>
      <w:r>
        <w:rPr>
          <w:spacing w:val="-2"/>
        </w:rPr>
        <w:t> </w:t>
      </w:r>
      <w:r>
        <w:rPr>
          <w:spacing w:val="-4"/>
        </w:rPr>
        <w:t>Inc.</w:t>
      </w:r>
    </w:p>
    <w:p>
      <w:pPr>
        <w:pStyle w:val="BodyText"/>
        <w:spacing w:before="50"/>
        <w:jc w:val="left"/>
      </w:pPr>
    </w:p>
    <w:p>
      <w:pPr>
        <w:spacing w:line="360" w:lineRule="auto" w:before="0"/>
        <w:ind w:left="1540" w:right="1022" w:hanging="721"/>
        <w:jc w:val="both"/>
        <w:rPr>
          <w:sz w:val="26"/>
        </w:rPr>
      </w:pPr>
      <w:r>
        <w:rPr>
          <w:sz w:val="26"/>
        </w:rPr>
        <w:t>Pojasek, R. (2003). Lean Six Sigma and the Systems Approach: Management initiative for process improvement.</w:t>
      </w:r>
      <w:r>
        <w:rPr>
          <w:spacing w:val="40"/>
          <w:sz w:val="26"/>
        </w:rPr>
        <w:t> </w:t>
      </w:r>
      <w:r>
        <w:rPr>
          <w:i/>
          <w:sz w:val="26"/>
        </w:rPr>
        <w:t>Environmental Quarterly Management</w:t>
      </w:r>
      <w:r>
        <w:rPr>
          <w:sz w:val="26"/>
        </w:rPr>
        <w:t>,l13(2):85.</w:t>
      </w:r>
    </w:p>
    <w:p>
      <w:pPr>
        <w:spacing w:line="360" w:lineRule="auto" w:before="200"/>
        <w:ind w:left="1540" w:right="1017" w:hanging="721"/>
        <w:jc w:val="both"/>
        <w:rPr>
          <w:sz w:val="26"/>
        </w:rPr>
      </w:pPr>
      <w:r>
        <w:rPr>
          <w:sz w:val="26"/>
        </w:rPr>
        <w:t>Porras, J. I, Silver, R.C. (1991).Organisation Development and Transformation. </w:t>
      </w:r>
      <w:r>
        <w:rPr>
          <w:i/>
          <w:sz w:val="26"/>
        </w:rPr>
        <w:t>Annual Review of Psychology</w:t>
      </w:r>
      <w:r>
        <w:rPr>
          <w:sz w:val="26"/>
        </w:rPr>
        <w:t>, 42, 51-78.</w:t>
      </w:r>
    </w:p>
    <w:p>
      <w:pPr>
        <w:spacing w:line="360" w:lineRule="auto" w:before="201"/>
        <w:ind w:left="1540" w:right="1017" w:hanging="721"/>
        <w:jc w:val="both"/>
        <w:rPr>
          <w:sz w:val="26"/>
        </w:rPr>
      </w:pPr>
      <w:r>
        <w:rPr>
          <w:sz w:val="26"/>
        </w:rPr>
        <w:t>Postmes T., Tanis, M., &amp; De Wit, B. (2001). Communication and Commitment in Organisation: A Social Identity Approach. </w:t>
      </w:r>
      <w:r>
        <w:rPr>
          <w:i/>
          <w:sz w:val="26"/>
        </w:rPr>
        <w:t>Group Processes and Intergroup Relations</w:t>
      </w:r>
      <w:r>
        <w:rPr>
          <w:sz w:val="26"/>
        </w:rPr>
        <w:t>, 4, 227 -246.</w:t>
      </w:r>
    </w:p>
    <w:p>
      <w:pPr>
        <w:pStyle w:val="BodyText"/>
        <w:spacing w:line="360" w:lineRule="auto" w:before="199"/>
        <w:ind w:left="1540" w:right="1021" w:hanging="721"/>
      </w:pPr>
      <w:r>
        <w:rPr/>
        <w:t>Powell, T.C. (1995). Total Quality Management as Competitive Advantage: A review</w:t>
      </w:r>
      <w:r>
        <w:rPr>
          <w:spacing w:val="40"/>
        </w:rPr>
        <w:t> </w:t>
      </w:r>
      <w:r>
        <w:rPr/>
        <w:t>and empirical study. </w:t>
      </w:r>
      <w:r>
        <w:rPr>
          <w:i/>
        </w:rPr>
        <w:t>Strategic Management Journal</w:t>
      </w:r>
      <w:r>
        <w:rPr/>
        <w:t>,16(1), 15-37.</w:t>
      </w:r>
    </w:p>
    <w:p>
      <w:pPr>
        <w:spacing w:before="200"/>
        <w:ind w:left="820" w:right="0" w:firstLine="0"/>
        <w:jc w:val="both"/>
        <w:rPr>
          <w:sz w:val="26"/>
        </w:rPr>
      </w:pPr>
      <w:r>
        <w:rPr>
          <w:sz w:val="26"/>
        </w:rPr>
        <w:t>Pugh,</w:t>
      </w:r>
      <w:r>
        <w:rPr>
          <w:spacing w:val="-5"/>
          <w:sz w:val="26"/>
        </w:rPr>
        <w:t> </w:t>
      </w:r>
      <w:r>
        <w:rPr>
          <w:sz w:val="26"/>
        </w:rPr>
        <w:t>G.(1983).</w:t>
      </w:r>
      <w:r>
        <w:rPr>
          <w:spacing w:val="-2"/>
          <w:sz w:val="26"/>
        </w:rPr>
        <w:t> </w:t>
      </w:r>
      <w:r>
        <w:rPr>
          <w:i/>
          <w:sz w:val="26"/>
        </w:rPr>
        <w:t>Business</w:t>
      </w:r>
      <w:r>
        <w:rPr>
          <w:i/>
          <w:spacing w:val="-4"/>
          <w:sz w:val="26"/>
        </w:rPr>
        <w:t> </w:t>
      </w:r>
      <w:r>
        <w:rPr>
          <w:i/>
          <w:sz w:val="26"/>
        </w:rPr>
        <w:t>Research</w:t>
      </w:r>
      <w:r>
        <w:rPr>
          <w:i/>
          <w:spacing w:val="-2"/>
          <w:sz w:val="26"/>
        </w:rPr>
        <w:t> </w:t>
      </w:r>
      <w:r>
        <w:rPr>
          <w:i/>
          <w:sz w:val="26"/>
        </w:rPr>
        <w:t>Strategies</w:t>
      </w:r>
      <w:r>
        <w:rPr>
          <w:sz w:val="26"/>
        </w:rPr>
        <w:t>.</w:t>
      </w:r>
      <w:r>
        <w:rPr>
          <w:spacing w:val="-3"/>
          <w:sz w:val="26"/>
        </w:rPr>
        <w:t> </w:t>
      </w:r>
      <w:r>
        <w:rPr>
          <w:sz w:val="26"/>
        </w:rPr>
        <w:t>Oxford:</w:t>
      </w:r>
      <w:r>
        <w:rPr>
          <w:spacing w:val="-3"/>
          <w:sz w:val="26"/>
        </w:rPr>
        <w:t> </w:t>
      </w:r>
      <w:r>
        <w:rPr>
          <w:sz w:val="26"/>
        </w:rPr>
        <w:t>Oxford</w:t>
      </w:r>
      <w:r>
        <w:rPr>
          <w:spacing w:val="-3"/>
          <w:sz w:val="26"/>
        </w:rPr>
        <w:t> </w:t>
      </w:r>
      <w:r>
        <w:rPr>
          <w:sz w:val="26"/>
        </w:rPr>
        <w:t>University</w:t>
      </w:r>
      <w:r>
        <w:rPr>
          <w:spacing w:val="-2"/>
          <w:sz w:val="26"/>
        </w:rPr>
        <w:t> Press.</w:t>
      </w:r>
    </w:p>
    <w:p>
      <w:pPr>
        <w:pStyle w:val="BodyText"/>
        <w:spacing w:before="51"/>
        <w:jc w:val="left"/>
      </w:pPr>
    </w:p>
    <w:p>
      <w:pPr>
        <w:spacing w:line="360" w:lineRule="auto" w:before="0"/>
        <w:ind w:left="1540" w:right="0" w:hanging="721"/>
        <w:jc w:val="left"/>
        <w:rPr>
          <w:sz w:val="26"/>
        </w:rPr>
      </w:pPr>
      <w:r>
        <w:rPr>
          <w:sz w:val="26"/>
        </w:rPr>
        <w:t>Putman, C.L. &amp; Sorenson, R. L. (1982). Equivocal Messages in</w:t>
      </w:r>
      <w:r>
        <w:rPr>
          <w:spacing w:val="31"/>
          <w:sz w:val="26"/>
        </w:rPr>
        <w:t> </w:t>
      </w:r>
      <w:r>
        <w:rPr>
          <w:sz w:val="26"/>
        </w:rPr>
        <w:t>Organisations. </w:t>
      </w:r>
      <w:r>
        <w:rPr>
          <w:i/>
          <w:sz w:val="26"/>
        </w:rPr>
        <w:t>Human</w:t>
      </w:r>
      <w:r>
        <w:rPr>
          <w:i/>
          <w:spacing w:val="80"/>
          <w:sz w:val="26"/>
        </w:rPr>
        <w:t> </w:t>
      </w:r>
      <w:r>
        <w:rPr>
          <w:i/>
          <w:sz w:val="26"/>
        </w:rPr>
        <w:t>Communication Research</w:t>
      </w:r>
      <w:r>
        <w:rPr>
          <w:sz w:val="26"/>
        </w:rPr>
        <w:t>, 8(2), 114 -132.</w:t>
      </w:r>
    </w:p>
    <w:p>
      <w:pPr>
        <w:spacing w:line="360" w:lineRule="auto" w:before="200"/>
        <w:ind w:left="1540" w:right="1019" w:hanging="721"/>
        <w:jc w:val="left"/>
        <w:rPr>
          <w:sz w:val="26"/>
        </w:rPr>
      </w:pPr>
      <w:r>
        <w:rPr>
          <w:sz w:val="26"/>
        </w:rPr>
        <w:t>Quirke,</w:t>
      </w:r>
      <w:r>
        <w:rPr>
          <w:spacing w:val="74"/>
          <w:sz w:val="26"/>
        </w:rPr>
        <w:t> </w:t>
      </w:r>
      <w:r>
        <w:rPr>
          <w:sz w:val="26"/>
        </w:rPr>
        <w:t>B.</w:t>
      </w:r>
      <w:r>
        <w:rPr>
          <w:spacing w:val="73"/>
          <w:sz w:val="26"/>
        </w:rPr>
        <w:t> </w:t>
      </w:r>
      <w:r>
        <w:rPr>
          <w:sz w:val="26"/>
        </w:rPr>
        <w:t>(2008).</w:t>
      </w:r>
      <w:r>
        <w:rPr>
          <w:spacing w:val="75"/>
          <w:sz w:val="26"/>
        </w:rPr>
        <w:t> </w:t>
      </w:r>
      <w:r>
        <w:rPr>
          <w:i/>
          <w:sz w:val="26"/>
        </w:rPr>
        <w:t>Making</w:t>
      </w:r>
      <w:r>
        <w:rPr>
          <w:i/>
          <w:spacing w:val="75"/>
          <w:sz w:val="26"/>
        </w:rPr>
        <w:t> </w:t>
      </w:r>
      <w:r>
        <w:rPr>
          <w:i/>
          <w:sz w:val="26"/>
        </w:rPr>
        <w:t>the</w:t>
      </w:r>
      <w:r>
        <w:rPr>
          <w:i/>
          <w:spacing w:val="73"/>
          <w:sz w:val="26"/>
        </w:rPr>
        <w:t> </w:t>
      </w:r>
      <w:r>
        <w:rPr>
          <w:i/>
          <w:sz w:val="26"/>
        </w:rPr>
        <w:t>Connection</w:t>
      </w:r>
      <w:r>
        <w:rPr>
          <w:i/>
          <w:spacing w:val="74"/>
          <w:sz w:val="26"/>
        </w:rPr>
        <w:t> </w:t>
      </w:r>
      <w:r>
        <w:rPr>
          <w:i/>
          <w:sz w:val="26"/>
        </w:rPr>
        <w:t>Using</w:t>
      </w:r>
      <w:r>
        <w:rPr>
          <w:i/>
          <w:spacing w:val="74"/>
          <w:sz w:val="26"/>
        </w:rPr>
        <w:t> </w:t>
      </w:r>
      <w:r>
        <w:rPr>
          <w:i/>
          <w:sz w:val="26"/>
        </w:rPr>
        <w:t>Internal</w:t>
      </w:r>
      <w:r>
        <w:rPr>
          <w:i/>
          <w:spacing w:val="73"/>
          <w:sz w:val="26"/>
        </w:rPr>
        <w:t> </w:t>
      </w:r>
      <w:r>
        <w:rPr>
          <w:i/>
          <w:sz w:val="26"/>
        </w:rPr>
        <w:t>Communication</w:t>
      </w:r>
      <w:r>
        <w:rPr>
          <w:i/>
          <w:spacing w:val="74"/>
          <w:sz w:val="26"/>
        </w:rPr>
        <w:t> </w:t>
      </w:r>
      <w:r>
        <w:rPr>
          <w:i/>
          <w:sz w:val="26"/>
        </w:rPr>
        <w:t>to</w:t>
      </w:r>
      <w:r>
        <w:rPr>
          <w:i/>
          <w:spacing w:val="73"/>
          <w:sz w:val="26"/>
        </w:rPr>
        <w:t> </w:t>
      </w:r>
      <w:r>
        <w:rPr>
          <w:i/>
          <w:sz w:val="26"/>
        </w:rPr>
        <w:t>Turn Strategy into Action. </w:t>
      </w:r>
      <w:r>
        <w:rPr>
          <w:sz w:val="26"/>
        </w:rPr>
        <w:t>(2</w:t>
      </w:r>
      <w:r>
        <w:rPr>
          <w:sz w:val="26"/>
          <w:vertAlign w:val="superscript"/>
        </w:rPr>
        <w:t>nd</w:t>
      </w:r>
      <w:r>
        <w:rPr>
          <w:sz w:val="26"/>
          <w:vertAlign w:val="baseline"/>
        </w:rPr>
        <w:t> Ed.). Hampshire: Gower Publishing Ltd.</w:t>
      </w:r>
    </w:p>
    <w:p>
      <w:pPr>
        <w:pStyle w:val="BodyText"/>
        <w:spacing w:line="360" w:lineRule="auto" w:before="200"/>
        <w:ind w:left="1540" w:right="1016" w:hanging="721"/>
        <w:jc w:val="left"/>
      </w:pPr>
      <w:r>
        <w:rPr/>
        <w:t>Raelin,</w:t>
      </w:r>
      <w:r>
        <w:rPr>
          <w:spacing w:val="40"/>
        </w:rPr>
        <w:t> </w:t>
      </w:r>
      <w:r>
        <w:rPr/>
        <w:t>J.A.</w:t>
      </w:r>
      <w:r>
        <w:rPr>
          <w:spacing w:val="40"/>
        </w:rPr>
        <w:t> </w:t>
      </w:r>
      <w:r>
        <w:rPr/>
        <w:t>(2011).</w:t>
      </w:r>
      <w:r>
        <w:rPr>
          <w:spacing w:val="40"/>
        </w:rPr>
        <w:t> </w:t>
      </w:r>
      <w:r>
        <w:rPr/>
        <w:t>From</w:t>
      </w:r>
      <w:r>
        <w:rPr>
          <w:spacing w:val="40"/>
        </w:rPr>
        <w:t> </w:t>
      </w:r>
      <w:r>
        <w:rPr/>
        <w:t>leadership-</w:t>
      </w:r>
      <w:r>
        <w:rPr>
          <w:spacing w:val="40"/>
        </w:rPr>
        <w:t> </w:t>
      </w:r>
      <w:r>
        <w:rPr/>
        <w:t>as-Practice</w:t>
      </w:r>
      <w:r>
        <w:rPr>
          <w:spacing w:val="40"/>
        </w:rPr>
        <w:t> </w:t>
      </w:r>
      <w:r>
        <w:rPr/>
        <w:t>to</w:t>
      </w:r>
      <w:r>
        <w:rPr>
          <w:spacing w:val="40"/>
        </w:rPr>
        <w:t> </w:t>
      </w:r>
      <w:r>
        <w:rPr/>
        <w:t>leaderful</w:t>
      </w:r>
      <w:r>
        <w:rPr>
          <w:spacing w:val="40"/>
        </w:rPr>
        <w:t> </w:t>
      </w:r>
      <w:r>
        <w:rPr/>
        <w:t>Practice.</w:t>
      </w:r>
      <w:r>
        <w:rPr>
          <w:spacing w:val="40"/>
        </w:rPr>
        <w:t> </w:t>
      </w:r>
      <w:r>
        <w:rPr>
          <w:i/>
        </w:rPr>
        <w:t>Leadership</w:t>
      </w:r>
      <w:r>
        <w:rPr/>
        <w:t>,</w:t>
      </w:r>
      <w:r>
        <w:rPr>
          <w:spacing w:val="40"/>
        </w:rPr>
        <w:t> </w:t>
      </w:r>
      <w:r>
        <w:rPr/>
        <w:t>7 </w:t>
      </w:r>
      <w:r>
        <w:rPr>
          <w:spacing w:val="-2"/>
        </w:rPr>
        <w:t>(2),195-211.</w:t>
      </w:r>
    </w:p>
    <w:p>
      <w:pPr>
        <w:spacing w:after="0" w:line="360" w:lineRule="auto"/>
        <w:jc w:val="left"/>
        <w:sectPr>
          <w:pgSz w:w="12240" w:h="15840"/>
          <w:pgMar w:header="0" w:footer="1064" w:top="1360" w:bottom="1260" w:left="620" w:right="420"/>
        </w:sectPr>
      </w:pPr>
    </w:p>
    <w:p>
      <w:pPr>
        <w:spacing w:line="360" w:lineRule="auto" w:before="76"/>
        <w:ind w:left="1540" w:right="1015" w:hanging="721"/>
        <w:jc w:val="both"/>
        <w:rPr>
          <w:sz w:val="26"/>
        </w:rPr>
      </w:pPr>
      <w:r>
        <w:rPr>
          <w:sz w:val="26"/>
        </w:rPr>
        <w:t>Raelin, J.A. (2012). Dialogue and Deliberation as Expressions of Democratic Leadership in Participatory Organisational Change. </w:t>
      </w:r>
      <w:r>
        <w:rPr>
          <w:i/>
          <w:sz w:val="26"/>
        </w:rPr>
        <w:t>Journal of Organisational Change Management</w:t>
      </w:r>
      <w:r>
        <w:rPr>
          <w:sz w:val="26"/>
        </w:rPr>
        <w:t>,25(1), 7-23.</w:t>
      </w:r>
    </w:p>
    <w:p>
      <w:pPr>
        <w:spacing w:line="360" w:lineRule="auto" w:before="200"/>
        <w:ind w:left="1540" w:right="1020" w:hanging="721"/>
        <w:jc w:val="both"/>
        <w:rPr>
          <w:sz w:val="26"/>
        </w:rPr>
      </w:pPr>
      <w:r>
        <w:rPr>
          <w:sz w:val="26"/>
        </w:rPr>
        <w:t>Ralein, J.A. (2003). </w:t>
      </w:r>
      <w:r>
        <w:rPr>
          <w:i/>
          <w:sz w:val="26"/>
        </w:rPr>
        <w:t>Creating Leaderful Organisations: How to bring out leadership in everyone</w:t>
      </w:r>
      <w:r>
        <w:rPr>
          <w:sz w:val="26"/>
        </w:rPr>
        <w:t>. San Francisco,</w:t>
      </w:r>
      <w:r>
        <w:rPr>
          <w:spacing w:val="40"/>
          <w:sz w:val="26"/>
        </w:rPr>
        <w:t> </w:t>
      </w:r>
      <w:r>
        <w:rPr>
          <w:sz w:val="26"/>
        </w:rPr>
        <w:t>CA: Brrret-Koeher.</w:t>
      </w:r>
    </w:p>
    <w:p>
      <w:pPr>
        <w:spacing w:line="360" w:lineRule="auto" w:before="200"/>
        <w:ind w:left="1540" w:right="1017" w:hanging="721"/>
        <w:jc w:val="both"/>
        <w:rPr>
          <w:sz w:val="26"/>
        </w:rPr>
      </w:pPr>
      <w:r>
        <w:rPr>
          <w:sz w:val="26"/>
        </w:rPr>
        <w:t>Robbins, S. P., &amp; Judge, T. A. (2009). </w:t>
      </w:r>
      <w:r>
        <w:rPr>
          <w:i/>
          <w:sz w:val="26"/>
        </w:rPr>
        <w:t>Organisational Behaviour </w:t>
      </w:r>
      <w:r>
        <w:rPr>
          <w:sz w:val="26"/>
        </w:rPr>
        <w:t>(13</w:t>
      </w:r>
      <w:r>
        <w:rPr>
          <w:sz w:val="26"/>
          <w:vertAlign w:val="superscript"/>
        </w:rPr>
        <w:t>th</w:t>
      </w:r>
      <w:r>
        <w:rPr>
          <w:sz w:val="26"/>
          <w:vertAlign w:val="baseline"/>
        </w:rPr>
        <w:t> Ed.). New Jersey: Pearson Educational International.</w:t>
      </w:r>
    </w:p>
    <w:p>
      <w:pPr>
        <w:pStyle w:val="BodyText"/>
        <w:spacing w:line="360" w:lineRule="auto" w:before="200"/>
        <w:ind w:left="1540" w:right="1017" w:hanging="721"/>
      </w:pPr>
      <w:r>
        <w:rPr/>
        <w:t>Robbins, S., P., &amp; Judge, T.,A. (2009). </w:t>
      </w:r>
      <w:r>
        <w:rPr>
          <w:i/>
        </w:rPr>
        <w:t>Organisational Behaviour </w:t>
      </w:r>
      <w:r>
        <w:rPr/>
        <w:t>(13</w:t>
      </w:r>
      <w:r>
        <w:rPr>
          <w:vertAlign w:val="superscript"/>
        </w:rPr>
        <w:t>th</w:t>
      </w:r>
      <w:r>
        <w:rPr>
          <w:vertAlign w:val="baseline"/>
        </w:rPr>
        <w:t> edition). New Jersey: Pearson Educational International.</w:t>
      </w:r>
    </w:p>
    <w:p>
      <w:pPr>
        <w:spacing w:before="200"/>
        <w:ind w:left="820" w:right="0" w:firstLine="0"/>
        <w:jc w:val="both"/>
        <w:rPr>
          <w:sz w:val="26"/>
        </w:rPr>
      </w:pPr>
      <w:r>
        <w:rPr>
          <w:sz w:val="26"/>
        </w:rPr>
        <w:t>Robbins,</w:t>
      </w:r>
      <w:r>
        <w:rPr>
          <w:spacing w:val="-6"/>
          <w:sz w:val="26"/>
        </w:rPr>
        <w:t> </w:t>
      </w:r>
      <w:r>
        <w:rPr>
          <w:sz w:val="26"/>
        </w:rPr>
        <w:t>S.P.</w:t>
      </w:r>
      <w:r>
        <w:rPr>
          <w:spacing w:val="-2"/>
          <w:sz w:val="26"/>
        </w:rPr>
        <w:t> </w:t>
      </w:r>
      <w:r>
        <w:rPr>
          <w:sz w:val="26"/>
        </w:rPr>
        <w:t>(2000).</w:t>
      </w:r>
      <w:r>
        <w:rPr>
          <w:spacing w:val="-3"/>
          <w:sz w:val="26"/>
        </w:rPr>
        <w:t> </w:t>
      </w:r>
      <w:r>
        <w:rPr>
          <w:i/>
          <w:sz w:val="26"/>
        </w:rPr>
        <w:t>Managing</w:t>
      </w:r>
      <w:r>
        <w:rPr>
          <w:i/>
          <w:spacing w:val="-3"/>
          <w:sz w:val="26"/>
        </w:rPr>
        <w:t> </w:t>
      </w:r>
      <w:r>
        <w:rPr>
          <w:i/>
          <w:sz w:val="26"/>
        </w:rPr>
        <w:t>Today</w:t>
      </w:r>
      <w:r>
        <w:rPr>
          <w:sz w:val="26"/>
        </w:rPr>
        <w:t>.</w:t>
      </w:r>
      <w:r>
        <w:rPr>
          <w:spacing w:val="-3"/>
          <w:sz w:val="26"/>
        </w:rPr>
        <w:t> </w:t>
      </w:r>
      <w:r>
        <w:rPr>
          <w:sz w:val="26"/>
        </w:rPr>
        <w:t>New</w:t>
      </w:r>
      <w:r>
        <w:rPr>
          <w:spacing w:val="-2"/>
          <w:sz w:val="26"/>
        </w:rPr>
        <w:t> </w:t>
      </w:r>
      <w:r>
        <w:rPr>
          <w:sz w:val="26"/>
        </w:rPr>
        <w:t>Jersey:</w:t>
      </w:r>
      <w:r>
        <w:rPr>
          <w:spacing w:val="-2"/>
          <w:sz w:val="26"/>
        </w:rPr>
        <w:t> </w:t>
      </w:r>
      <w:r>
        <w:rPr>
          <w:sz w:val="26"/>
        </w:rPr>
        <w:t>Prentice-</w:t>
      </w:r>
      <w:r>
        <w:rPr>
          <w:spacing w:val="-2"/>
          <w:sz w:val="26"/>
        </w:rPr>
        <w:t>Hall.</w:t>
      </w:r>
    </w:p>
    <w:p>
      <w:pPr>
        <w:pStyle w:val="BodyText"/>
        <w:spacing w:before="51"/>
        <w:jc w:val="left"/>
      </w:pPr>
    </w:p>
    <w:p>
      <w:pPr>
        <w:spacing w:line="360" w:lineRule="auto" w:before="0"/>
        <w:ind w:left="1540" w:right="1018" w:hanging="721"/>
        <w:jc w:val="both"/>
        <w:rPr>
          <w:sz w:val="26"/>
        </w:rPr>
      </w:pPr>
      <w:r>
        <w:rPr>
          <w:sz w:val="26"/>
        </w:rPr>
        <w:t>Rost, J.V. (1993). Leadership development in the new millennium. </w:t>
      </w:r>
      <w:r>
        <w:rPr>
          <w:i/>
          <w:sz w:val="26"/>
        </w:rPr>
        <w:t>The Journal of Leadership Studies</w:t>
      </w:r>
      <w:r>
        <w:rPr>
          <w:sz w:val="26"/>
        </w:rPr>
        <w:t>, 11, 91-110.</w:t>
      </w:r>
    </w:p>
    <w:p>
      <w:pPr>
        <w:pStyle w:val="BodyText"/>
        <w:spacing w:line="360" w:lineRule="auto" w:before="200"/>
        <w:ind w:left="1540" w:right="1016" w:hanging="721"/>
      </w:pPr>
      <w:r>
        <w:rPr/>
        <w:t>Ruben, B.D., Russ,T.L., Smulowitz,S.A., &amp; Connaughton,S.L. (2007). Evaluating the Impact of Organisational Self- Assessment in Higher Education: The Malcolm Baldrigal excellence in higher education framework. </w:t>
      </w:r>
      <w:r>
        <w:rPr>
          <w:i/>
        </w:rPr>
        <w:t>Leadership and</w:t>
      </w:r>
      <w:r>
        <w:rPr>
          <w:i/>
          <w:spacing w:val="80"/>
        </w:rPr>
        <w:t> </w:t>
      </w:r>
      <w:r>
        <w:rPr>
          <w:i/>
        </w:rPr>
        <w:t>Organisation Development Journal</w:t>
      </w:r>
      <w:r>
        <w:rPr/>
        <w:t>, 28,230-250.</w:t>
      </w:r>
    </w:p>
    <w:p>
      <w:pPr>
        <w:spacing w:line="360" w:lineRule="auto" w:before="200"/>
        <w:ind w:left="1540" w:right="1017" w:hanging="721"/>
        <w:jc w:val="both"/>
        <w:rPr>
          <w:sz w:val="26"/>
        </w:rPr>
      </w:pPr>
      <w:r>
        <w:rPr>
          <w:sz w:val="26"/>
        </w:rPr>
        <w:t>Russ,T.L (2007). Communication Strategies for Implementing Organisational Change. </w:t>
      </w:r>
      <w:r>
        <w:rPr>
          <w:i/>
          <w:sz w:val="26"/>
        </w:rPr>
        <w:t>Proceedings of the Association for Business Communication Annual </w:t>
      </w:r>
      <w:r>
        <w:rPr>
          <w:i/>
          <w:spacing w:val="-2"/>
          <w:sz w:val="26"/>
        </w:rPr>
        <w:t>Convention,</w:t>
      </w:r>
      <w:r>
        <w:rPr>
          <w:spacing w:val="-2"/>
          <w:sz w:val="26"/>
        </w:rPr>
        <w:t>85.</w:t>
      </w:r>
    </w:p>
    <w:p>
      <w:pPr>
        <w:pStyle w:val="BodyText"/>
        <w:spacing w:line="360" w:lineRule="auto" w:before="200"/>
        <w:ind w:left="1540" w:right="1017" w:hanging="721"/>
      </w:pPr>
      <w:r>
        <w:rPr/>
        <w:t>Sagie, A., Elizur,D., &amp; Koslowsky,M. (2001). Effect of Participation in Strategic and Tactical Decisions on Acceptance of Planned Change. </w:t>
      </w:r>
      <w:r>
        <w:rPr>
          <w:i/>
        </w:rPr>
        <w:t>The Journal of Social Psychology</w:t>
      </w:r>
      <w:r>
        <w:rPr/>
        <w:t>, 130(4), 459-465.</w:t>
      </w:r>
    </w:p>
    <w:p>
      <w:pPr>
        <w:pStyle w:val="BodyText"/>
        <w:spacing w:line="360" w:lineRule="auto" w:before="200"/>
        <w:ind w:left="1540" w:right="1020" w:hanging="721"/>
      </w:pPr>
      <w:r>
        <w:rPr/>
        <w:t>Sagie,A., &amp; Koslowsky,M. (1994). Organisational Attitudes and Behaviours as a Function</w:t>
      </w:r>
      <w:r>
        <w:rPr>
          <w:spacing w:val="21"/>
        </w:rPr>
        <w:t>  </w:t>
      </w:r>
      <w:r>
        <w:rPr/>
        <w:t>of</w:t>
      </w:r>
      <w:r>
        <w:rPr>
          <w:spacing w:val="24"/>
        </w:rPr>
        <w:t>  </w:t>
      </w:r>
      <w:r>
        <w:rPr/>
        <w:t>Participation</w:t>
      </w:r>
      <w:r>
        <w:rPr>
          <w:spacing w:val="24"/>
        </w:rPr>
        <w:t>  </w:t>
      </w:r>
      <w:r>
        <w:rPr/>
        <w:t>in</w:t>
      </w:r>
      <w:r>
        <w:rPr>
          <w:spacing w:val="24"/>
        </w:rPr>
        <w:t>  </w:t>
      </w:r>
      <w:r>
        <w:rPr/>
        <w:t>Strategic</w:t>
      </w:r>
      <w:r>
        <w:rPr>
          <w:spacing w:val="24"/>
        </w:rPr>
        <w:t>  </w:t>
      </w:r>
      <w:r>
        <w:rPr/>
        <w:t>and</w:t>
      </w:r>
      <w:r>
        <w:rPr>
          <w:spacing w:val="24"/>
        </w:rPr>
        <w:t>  </w:t>
      </w:r>
      <w:r>
        <w:rPr/>
        <w:t>Tactical</w:t>
      </w:r>
      <w:r>
        <w:rPr>
          <w:spacing w:val="24"/>
        </w:rPr>
        <w:t>  </w:t>
      </w:r>
      <w:r>
        <w:rPr/>
        <w:t>Change</w:t>
      </w:r>
      <w:r>
        <w:rPr>
          <w:spacing w:val="79"/>
          <w:w w:val="150"/>
        </w:rPr>
        <w:t> </w:t>
      </w:r>
      <w:r>
        <w:rPr/>
        <w:t>Decisions:</w:t>
      </w:r>
      <w:r>
        <w:rPr>
          <w:spacing w:val="80"/>
          <w:w w:val="150"/>
        </w:rPr>
        <w:t> </w:t>
      </w:r>
      <w:r>
        <w:rPr>
          <w:spacing w:val="-5"/>
        </w:rPr>
        <w:t>An</w:t>
      </w:r>
    </w:p>
    <w:p>
      <w:pPr>
        <w:spacing w:after="0" w:line="360" w:lineRule="auto"/>
        <w:sectPr>
          <w:pgSz w:w="12240" w:h="15840"/>
          <w:pgMar w:header="0" w:footer="1064" w:top="1360" w:bottom="1260" w:left="620" w:right="420"/>
        </w:sectPr>
      </w:pPr>
    </w:p>
    <w:p>
      <w:pPr>
        <w:spacing w:line="360" w:lineRule="auto" w:before="76"/>
        <w:ind w:left="1540" w:right="1016" w:firstLine="0"/>
        <w:jc w:val="both"/>
        <w:rPr>
          <w:sz w:val="26"/>
        </w:rPr>
      </w:pPr>
      <w:r>
        <w:rPr>
          <w:sz w:val="26"/>
        </w:rPr>
        <w:t>application of path-goal theory. </w:t>
      </w:r>
      <w:r>
        <w:rPr>
          <w:i/>
          <w:sz w:val="26"/>
        </w:rPr>
        <w:t>Journal of Organisational Behaviour</w:t>
      </w:r>
      <w:r>
        <w:rPr>
          <w:sz w:val="26"/>
        </w:rPr>
        <w:t>,</w:t>
      </w:r>
      <w:r>
        <w:rPr>
          <w:spacing w:val="40"/>
          <w:sz w:val="26"/>
        </w:rPr>
        <w:t> </w:t>
      </w:r>
      <w:r>
        <w:rPr>
          <w:sz w:val="26"/>
        </w:rPr>
        <w:t>15(1), 37- </w:t>
      </w:r>
      <w:r>
        <w:rPr>
          <w:spacing w:val="-4"/>
          <w:sz w:val="26"/>
        </w:rPr>
        <w:t>47.</w:t>
      </w:r>
    </w:p>
    <w:p>
      <w:pPr>
        <w:spacing w:line="360" w:lineRule="auto" w:before="200"/>
        <w:ind w:left="1540" w:right="1017" w:hanging="721"/>
        <w:jc w:val="both"/>
        <w:rPr>
          <w:sz w:val="26"/>
        </w:rPr>
      </w:pPr>
      <w:r>
        <w:rPr>
          <w:sz w:val="26"/>
        </w:rPr>
        <w:t>Sarros. J.C., &amp; Santora, J.C. (2001). The transformational –transactional leadership</w:t>
      </w:r>
      <w:r>
        <w:rPr>
          <w:spacing w:val="40"/>
          <w:sz w:val="26"/>
        </w:rPr>
        <w:t> </w:t>
      </w:r>
      <w:r>
        <w:rPr>
          <w:sz w:val="26"/>
        </w:rPr>
        <w:t>model in</w:t>
      </w:r>
      <w:r>
        <w:rPr>
          <w:spacing w:val="80"/>
          <w:sz w:val="26"/>
        </w:rPr>
        <w:t> </w:t>
      </w:r>
      <w:r>
        <w:rPr>
          <w:sz w:val="26"/>
        </w:rPr>
        <w:t>practice. </w:t>
      </w:r>
      <w:r>
        <w:rPr>
          <w:i/>
          <w:sz w:val="26"/>
        </w:rPr>
        <w:t>Leadership and Organisation Development Journal</w:t>
      </w:r>
      <w:r>
        <w:rPr>
          <w:sz w:val="26"/>
        </w:rPr>
        <w:t>, 28(8), </w:t>
      </w:r>
      <w:r>
        <w:rPr>
          <w:spacing w:val="-2"/>
          <w:sz w:val="26"/>
        </w:rPr>
        <w:t>383-393.</w:t>
      </w:r>
    </w:p>
    <w:p>
      <w:pPr>
        <w:spacing w:before="200"/>
        <w:ind w:left="820" w:right="0" w:firstLine="0"/>
        <w:jc w:val="both"/>
        <w:rPr>
          <w:sz w:val="26"/>
        </w:rPr>
      </w:pPr>
      <w:r>
        <w:rPr>
          <w:sz w:val="26"/>
        </w:rPr>
        <w:t>Schein,</w:t>
      </w:r>
      <w:r>
        <w:rPr>
          <w:spacing w:val="-4"/>
          <w:sz w:val="26"/>
        </w:rPr>
        <w:t> </w:t>
      </w:r>
      <w:r>
        <w:rPr>
          <w:sz w:val="26"/>
        </w:rPr>
        <w:t>E.</w:t>
      </w:r>
      <w:r>
        <w:rPr>
          <w:spacing w:val="-1"/>
          <w:sz w:val="26"/>
        </w:rPr>
        <w:t> </w:t>
      </w:r>
      <w:r>
        <w:rPr>
          <w:sz w:val="26"/>
        </w:rPr>
        <w:t>(1990).</w:t>
      </w:r>
      <w:r>
        <w:rPr>
          <w:spacing w:val="-1"/>
          <w:sz w:val="26"/>
        </w:rPr>
        <w:t> </w:t>
      </w:r>
      <w:r>
        <w:rPr>
          <w:i/>
          <w:sz w:val="26"/>
        </w:rPr>
        <w:t>Organisational</w:t>
      </w:r>
      <w:r>
        <w:rPr>
          <w:i/>
          <w:spacing w:val="-2"/>
          <w:sz w:val="26"/>
        </w:rPr>
        <w:t> </w:t>
      </w:r>
      <w:r>
        <w:rPr>
          <w:i/>
          <w:sz w:val="26"/>
        </w:rPr>
        <w:t>Psychology</w:t>
      </w:r>
      <w:r>
        <w:rPr>
          <w:i/>
          <w:spacing w:val="-1"/>
          <w:sz w:val="26"/>
        </w:rPr>
        <w:t> </w:t>
      </w:r>
      <w:r>
        <w:rPr>
          <w:sz w:val="26"/>
        </w:rPr>
        <w:t>(3</w:t>
      </w:r>
      <w:r>
        <w:rPr>
          <w:sz w:val="26"/>
          <w:vertAlign w:val="superscript"/>
        </w:rPr>
        <w:t>rd</w:t>
      </w:r>
      <w:r>
        <w:rPr>
          <w:spacing w:val="-3"/>
          <w:sz w:val="26"/>
          <w:vertAlign w:val="baseline"/>
        </w:rPr>
        <w:t> </w:t>
      </w:r>
      <w:r>
        <w:rPr>
          <w:sz w:val="26"/>
          <w:vertAlign w:val="baseline"/>
        </w:rPr>
        <w:t>Ed.).</w:t>
      </w:r>
      <w:r>
        <w:rPr>
          <w:spacing w:val="-4"/>
          <w:sz w:val="26"/>
          <w:vertAlign w:val="baseline"/>
        </w:rPr>
        <w:t> </w:t>
      </w:r>
      <w:r>
        <w:rPr>
          <w:sz w:val="26"/>
          <w:vertAlign w:val="baseline"/>
        </w:rPr>
        <w:t>New</w:t>
      </w:r>
      <w:r>
        <w:rPr>
          <w:spacing w:val="-1"/>
          <w:sz w:val="26"/>
          <w:vertAlign w:val="baseline"/>
        </w:rPr>
        <w:t> </w:t>
      </w:r>
      <w:r>
        <w:rPr>
          <w:sz w:val="26"/>
          <w:vertAlign w:val="baseline"/>
        </w:rPr>
        <w:t>Jersey:</w:t>
      </w:r>
      <w:r>
        <w:rPr>
          <w:spacing w:val="-1"/>
          <w:sz w:val="26"/>
          <w:vertAlign w:val="baseline"/>
        </w:rPr>
        <w:t> </w:t>
      </w:r>
      <w:r>
        <w:rPr>
          <w:sz w:val="26"/>
          <w:vertAlign w:val="baseline"/>
        </w:rPr>
        <w:t>Prentice</w:t>
      </w:r>
      <w:r>
        <w:rPr>
          <w:spacing w:val="-2"/>
          <w:sz w:val="26"/>
          <w:vertAlign w:val="baseline"/>
        </w:rPr>
        <w:t> </w:t>
      </w:r>
      <w:r>
        <w:rPr>
          <w:sz w:val="26"/>
          <w:vertAlign w:val="baseline"/>
        </w:rPr>
        <w:t>–</w:t>
      </w:r>
      <w:r>
        <w:rPr>
          <w:spacing w:val="-1"/>
          <w:sz w:val="26"/>
          <w:vertAlign w:val="baseline"/>
        </w:rPr>
        <w:t> </w:t>
      </w:r>
      <w:r>
        <w:rPr>
          <w:spacing w:val="-2"/>
          <w:sz w:val="26"/>
          <w:vertAlign w:val="baseline"/>
        </w:rPr>
        <w:t>Hall.</w:t>
      </w:r>
    </w:p>
    <w:p>
      <w:pPr>
        <w:pStyle w:val="BodyText"/>
        <w:spacing w:before="50"/>
        <w:jc w:val="left"/>
      </w:pPr>
    </w:p>
    <w:p>
      <w:pPr>
        <w:spacing w:line="360" w:lineRule="auto" w:before="0"/>
        <w:ind w:left="1540" w:right="1015" w:hanging="721"/>
        <w:jc w:val="both"/>
        <w:rPr>
          <w:sz w:val="26"/>
        </w:rPr>
      </w:pPr>
      <w:r>
        <w:rPr>
          <w:sz w:val="26"/>
        </w:rPr>
        <w:t>Schein, E. H. (1985). </w:t>
      </w:r>
      <w:r>
        <w:rPr>
          <w:i/>
          <w:sz w:val="26"/>
        </w:rPr>
        <w:t>Organisational Culture and Leadership</w:t>
      </w:r>
      <w:r>
        <w:rPr>
          <w:sz w:val="26"/>
        </w:rPr>
        <w:t>. San</w:t>
      </w:r>
      <w:r>
        <w:rPr>
          <w:spacing w:val="40"/>
          <w:sz w:val="26"/>
        </w:rPr>
        <w:t> </w:t>
      </w:r>
      <w:r>
        <w:rPr>
          <w:sz w:val="26"/>
        </w:rPr>
        <w:t>Francisco: Jossey- </w:t>
      </w:r>
      <w:r>
        <w:rPr>
          <w:spacing w:val="-2"/>
          <w:sz w:val="26"/>
        </w:rPr>
        <w:t>Bass.</w:t>
      </w:r>
    </w:p>
    <w:p>
      <w:pPr>
        <w:spacing w:line="360" w:lineRule="auto" w:before="200"/>
        <w:ind w:left="1540" w:right="1019" w:hanging="721"/>
        <w:jc w:val="both"/>
        <w:rPr>
          <w:sz w:val="26"/>
        </w:rPr>
      </w:pPr>
      <w:r>
        <w:rPr>
          <w:sz w:val="26"/>
        </w:rPr>
        <w:t>Schmidt,W., &amp; Finnigan, H. (1992) . </w:t>
      </w:r>
      <w:r>
        <w:rPr>
          <w:i/>
          <w:sz w:val="26"/>
        </w:rPr>
        <w:t>The Race Without a Finish Line: America’s quest for total quality</w:t>
      </w:r>
      <w:r>
        <w:rPr>
          <w:sz w:val="26"/>
        </w:rPr>
        <w:t>. San Francisco: Jossy –Bass.</w:t>
      </w:r>
    </w:p>
    <w:p>
      <w:pPr>
        <w:pStyle w:val="BodyText"/>
        <w:spacing w:line="360" w:lineRule="auto" w:before="201"/>
        <w:ind w:left="1540" w:right="1017" w:hanging="721"/>
      </w:pPr>
      <w:r>
        <w:rPr/>
        <w:t>Schweiger, D., &amp; Denisi, A. (1991). Communication with Employees Following A Merger: A Longitudinal Field Experiment. </w:t>
      </w:r>
      <w:r>
        <w:rPr>
          <w:i/>
        </w:rPr>
        <w:t>Academy of Management Journal</w:t>
      </w:r>
      <w:r>
        <w:rPr/>
        <w:t>, 34 (1), 11-135.</w:t>
      </w:r>
    </w:p>
    <w:p>
      <w:pPr>
        <w:spacing w:line="360" w:lineRule="auto" w:before="200"/>
        <w:ind w:left="1540" w:right="1021" w:hanging="721"/>
        <w:jc w:val="both"/>
        <w:rPr>
          <w:sz w:val="26"/>
        </w:rPr>
      </w:pPr>
      <w:r>
        <w:rPr>
          <w:sz w:val="26"/>
        </w:rPr>
        <w:t>Schwenk, C. N. (2002). </w:t>
      </w:r>
      <w:r>
        <w:rPr>
          <w:i/>
          <w:sz w:val="26"/>
        </w:rPr>
        <w:t>Identity, Learning and Decision Making in Changing Organisations</w:t>
      </w:r>
      <w:r>
        <w:rPr>
          <w:sz w:val="26"/>
        </w:rPr>
        <w:t>. Westport, L.T: Quorum Books.</w:t>
      </w:r>
    </w:p>
    <w:p>
      <w:pPr>
        <w:spacing w:line="360" w:lineRule="auto" w:before="200"/>
        <w:ind w:left="1540" w:right="1017" w:hanging="721"/>
        <w:jc w:val="both"/>
        <w:rPr>
          <w:sz w:val="26"/>
        </w:rPr>
      </w:pPr>
      <w:r>
        <w:rPr>
          <w:sz w:val="26"/>
        </w:rPr>
        <w:t>Self, D.R., &amp; Schraeder, M.</w:t>
      </w:r>
      <w:r>
        <w:rPr>
          <w:spacing w:val="40"/>
          <w:sz w:val="26"/>
        </w:rPr>
        <w:t> </w:t>
      </w:r>
      <w:r>
        <w:rPr>
          <w:sz w:val="26"/>
        </w:rPr>
        <w:t>(2009). Enhancing the Success of Organisational change: Matching readiness strategies with sources of resistance. </w:t>
      </w:r>
      <w:r>
        <w:rPr>
          <w:i/>
          <w:sz w:val="26"/>
        </w:rPr>
        <w:t>Leadership and Organisation Development Journal</w:t>
      </w:r>
      <w:r>
        <w:rPr>
          <w:sz w:val="26"/>
        </w:rPr>
        <w:t>, 30 (2), 167-182.</w:t>
      </w:r>
    </w:p>
    <w:p>
      <w:pPr>
        <w:pStyle w:val="BodyText"/>
        <w:spacing w:line="360" w:lineRule="auto" w:before="200"/>
        <w:ind w:left="1540" w:right="1021" w:hanging="721"/>
      </w:pPr>
      <w:r>
        <w:rPr/>
        <w:t>Shammer,, B., Arthur, B.B., &amp; House, R.(1994). The Rhetoric of Charismatic</w:t>
      </w:r>
      <w:r>
        <w:rPr>
          <w:spacing w:val="40"/>
        </w:rPr>
        <w:t> </w:t>
      </w:r>
      <w:r>
        <w:rPr/>
        <w:t>Leadership: A Theoretical Extension, A Case Study and Implication for Research. </w:t>
      </w:r>
      <w:r>
        <w:rPr>
          <w:i/>
        </w:rPr>
        <w:t>Leadership Quarterly</w:t>
      </w:r>
      <w:r>
        <w:rPr/>
        <w:t>, 5 (1), 25 -42.</w:t>
      </w:r>
    </w:p>
    <w:p>
      <w:pPr>
        <w:pStyle w:val="BodyText"/>
        <w:spacing w:line="360" w:lineRule="auto" w:before="200"/>
        <w:ind w:left="1540" w:right="1022" w:hanging="721"/>
      </w:pPr>
      <w:r>
        <w:rPr/>
        <w:t>Shaneef, R. (1994). Subsystem Congruence, A Strategic Change Model for Public Organisation. </w:t>
      </w:r>
      <w:r>
        <w:rPr>
          <w:i/>
        </w:rPr>
        <w:t>Administration and Society</w:t>
      </w:r>
      <w:r>
        <w:rPr/>
        <w:t>, 25(4), 489 -517.</w:t>
      </w:r>
    </w:p>
    <w:p>
      <w:pPr>
        <w:spacing w:after="0" w:line="360" w:lineRule="auto"/>
        <w:sectPr>
          <w:pgSz w:w="12240" w:h="15840"/>
          <w:pgMar w:header="0" w:footer="1064" w:top="1360" w:bottom="1260" w:left="620" w:right="420"/>
        </w:sectPr>
      </w:pPr>
    </w:p>
    <w:p>
      <w:pPr>
        <w:spacing w:line="360" w:lineRule="auto" w:before="76"/>
        <w:ind w:left="1540" w:right="1942" w:hanging="721"/>
        <w:jc w:val="both"/>
        <w:rPr>
          <w:sz w:val="26"/>
        </w:rPr>
      </w:pPr>
      <w:r>
        <w:rPr>
          <w:sz w:val="26"/>
        </w:rPr>
        <w:t>Sharma,</w:t>
      </w:r>
      <w:r>
        <w:rPr>
          <w:spacing w:val="-4"/>
          <w:sz w:val="26"/>
        </w:rPr>
        <w:t> </w:t>
      </w:r>
      <w:r>
        <w:rPr>
          <w:sz w:val="26"/>
        </w:rPr>
        <w:t>J.(2006).</w:t>
      </w:r>
      <w:r>
        <w:rPr>
          <w:spacing w:val="-5"/>
          <w:sz w:val="26"/>
        </w:rPr>
        <w:t> </w:t>
      </w:r>
      <w:r>
        <w:rPr>
          <w:i/>
          <w:sz w:val="26"/>
        </w:rPr>
        <w:t>Change</w:t>
      </w:r>
      <w:r>
        <w:rPr>
          <w:i/>
          <w:spacing w:val="-6"/>
          <w:sz w:val="26"/>
        </w:rPr>
        <w:t> </w:t>
      </w:r>
      <w:r>
        <w:rPr>
          <w:i/>
          <w:sz w:val="26"/>
        </w:rPr>
        <w:t>Management:</w:t>
      </w:r>
      <w:r>
        <w:rPr>
          <w:i/>
          <w:spacing w:val="-5"/>
          <w:sz w:val="26"/>
        </w:rPr>
        <w:t> </w:t>
      </w:r>
      <w:r>
        <w:rPr>
          <w:i/>
          <w:sz w:val="26"/>
        </w:rPr>
        <w:t>Concepts</w:t>
      </w:r>
      <w:r>
        <w:rPr>
          <w:i/>
          <w:spacing w:val="-4"/>
          <w:sz w:val="26"/>
        </w:rPr>
        <w:t> </w:t>
      </w:r>
      <w:r>
        <w:rPr>
          <w:i/>
          <w:sz w:val="26"/>
        </w:rPr>
        <w:t>and</w:t>
      </w:r>
      <w:r>
        <w:rPr>
          <w:i/>
          <w:spacing w:val="-4"/>
          <w:sz w:val="26"/>
        </w:rPr>
        <w:t> </w:t>
      </w:r>
      <w:r>
        <w:rPr>
          <w:i/>
          <w:sz w:val="26"/>
        </w:rPr>
        <w:t>Applications</w:t>
      </w:r>
      <w:r>
        <w:rPr>
          <w:sz w:val="26"/>
        </w:rPr>
        <w:t>.</w:t>
      </w:r>
      <w:r>
        <w:rPr>
          <w:spacing w:val="-6"/>
          <w:sz w:val="26"/>
        </w:rPr>
        <w:t> </w:t>
      </w:r>
      <w:r>
        <w:rPr>
          <w:sz w:val="26"/>
        </w:rPr>
        <w:t>New</w:t>
      </w:r>
      <w:r>
        <w:rPr>
          <w:spacing w:val="-4"/>
          <w:sz w:val="26"/>
        </w:rPr>
        <w:t> </w:t>
      </w:r>
      <w:r>
        <w:rPr>
          <w:sz w:val="26"/>
        </w:rPr>
        <w:t>Delhi: Mcgraw-Hill Educational.</w:t>
      </w:r>
    </w:p>
    <w:p>
      <w:pPr>
        <w:spacing w:line="360" w:lineRule="auto" w:before="200"/>
        <w:ind w:left="1540" w:right="1019" w:hanging="721"/>
        <w:jc w:val="both"/>
        <w:rPr>
          <w:sz w:val="26"/>
        </w:rPr>
      </w:pPr>
      <w:r>
        <w:rPr>
          <w:sz w:val="26"/>
        </w:rPr>
        <w:t>Shaw, R.B.,&amp; Walton, E.A. (1995). The Lessons of Discontinuous Change. In Nadler D.A., Shaw., Walton, E.A., &amp; Associates (Eds.). </w:t>
      </w:r>
      <w:r>
        <w:rPr>
          <w:i/>
          <w:sz w:val="26"/>
        </w:rPr>
        <w:t>Discontinuous Change: Leading Organisational Transformation</w:t>
      </w:r>
      <w:r>
        <w:rPr>
          <w:sz w:val="26"/>
        </w:rPr>
        <w:t>. San Francisco; Jossey –Bass Publishers.</w:t>
      </w:r>
    </w:p>
    <w:p>
      <w:pPr>
        <w:pStyle w:val="BodyText"/>
        <w:spacing w:line="360" w:lineRule="auto" w:before="200"/>
        <w:ind w:left="1540" w:right="1019" w:hanging="721"/>
      </w:pPr>
      <w:r>
        <w:rPr/>
        <w:t>Shraeder,M.,</w:t>
      </w:r>
      <w:r>
        <w:rPr>
          <w:spacing w:val="-2"/>
        </w:rPr>
        <w:t> </w:t>
      </w:r>
      <w:r>
        <w:rPr/>
        <w:t>Tears, R.S.,</w:t>
      </w:r>
      <w:r>
        <w:rPr>
          <w:spacing w:val="-2"/>
        </w:rPr>
        <w:t> </w:t>
      </w:r>
      <w:r>
        <w:rPr/>
        <w:t>&amp;</w:t>
      </w:r>
      <w:r>
        <w:rPr>
          <w:spacing w:val="-1"/>
        </w:rPr>
        <w:t> </w:t>
      </w:r>
      <w:r>
        <w:rPr/>
        <w:t>Jordan,</w:t>
      </w:r>
      <w:r>
        <w:rPr>
          <w:spacing w:val="-1"/>
        </w:rPr>
        <w:t> </w:t>
      </w:r>
      <w:r>
        <w:rPr/>
        <w:t>M.H.</w:t>
      </w:r>
      <w:r>
        <w:rPr>
          <w:spacing w:val="-2"/>
        </w:rPr>
        <w:t> </w:t>
      </w:r>
      <w:r>
        <w:rPr/>
        <w:t>(2005). Organisational</w:t>
      </w:r>
      <w:r>
        <w:rPr>
          <w:spacing w:val="-2"/>
        </w:rPr>
        <w:t> </w:t>
      </w:r>
      <w:r>
        <w:rPr/>
        <w:t>Culture</w:t>
      </w:r>
      <w:r>
        <w:rPr>
          <w:spacing w:val="-2"/>
        </w:rPr>
        <w:t> </w:t>
      </w:r>
      <w:r>
        <w:rPr/>
        <w:t>in</w:t>
      </w:r>
      <w:r>
        <w:rPr>
          <w:spacing w:val="-1"/>
        </w:rPr>
        <w:t> </w:t>
      </w:r>
      <w:r>
        <w:rPr/>
        <w:t>Public</w:t>
      </w:r>
      <w:r>
        <w:rPr>
          <w:spacing w:val="-2"/>
        </w:rPr>
        <w:t> </w:t>
      </w:r>
      <w:r>
        <w:rPr/>
        <w:t>Sector Organisations:</w:t>
      </w:r>
      <w:r>
        <w:rPr>
          <w:spacing w:val="62"/>
          <w:w w:val="150"/>
        </w:rPr>
        <w:t> </w:t>
      </w:r>
      <w:r>
        <w:rPr/>
        <w:t>Promoting</w:t>
      </w:r>
      <w:r>
        <w:rPr>
          <w:spacing w:val="67"/>
          <w:w w:val="150"/>
        </w:rPr>
        <w:t> </w:t>
      </w:r>
      <w:r>
        <w:rPr/>
        <w:t>change</w:t>
      </w:r>
      <w:r>
        <w:rPr>
          <w:spacing w:val="64"/>
          <w:w w:val="150"/>
        </w:rPr>
        <w:t> </w:t>
      </w:r>
      <w:r>
        <w:rPr/>
        <w:t>through</w:t>
      </w:r>
      <w:r>
        <w:rPr>
          <w:spacing w:val="65"/>
          <w:w w:val="150"/>
        </w:rPr>
        <w:t> </w:t>
      </w:r>
      <w:r>
        <w:rPr/>
        <w:t>training</w:t>
      </w:r>
      <w:r>
        <w:rPr>
          <w:spacing w:val="65"/>
          <w:w w:val="150"/>
        </w:rPr>
        <w:t> </w:t>
      </w:r>
      <w:r>
        <w:rPr/>
        <w:t>and</w:t>
      </w:r>
      <w:r>
        <w:rPr>
          <w:spacing w:val="65"/>
          <w:w w:val="150"/>
        </w:rPr>
        <w:t> </w:t>
      </w:r>
      <w:r>
        <w:rPr/>
        <w:t>leading</w:t>
      </w:r>
      <w:r>
        <w:rPr>
          <w:spacing w:val="66"/>
          <w:w w:val="150"/>
        </w:rPr>
        <w:t> </w:t>
      </w:r>
      <w:r>
        <w:rPr/>
        <w:t>by</w:t>
      </w:r>
      <w:r>
        <w:rPr>
          <w:spacing w:val="66"/>
          <w:w w:val="150"/>
        </w:rPr>
        <w:t> </w:t>
      </w:r>
      <w:r>
        <w:rPr>
          <w:spacing w:val="-2"/>
        </w:rPr>
        <w:t>example.</w:t>
      </w:r>
    </w:p>
    <w:p>
      <w:pPr>
        <w:spacing w:line="520" w:lineRule="auto" w:before="0"/>
        <w:ind w:left="820" w:right="3742" w:firstLine="720"/>
        <w:jc w:val="both"/>
        <w:rPr>
          <w:sz w:val="26"/>
        </w:rPr>
      </w:pPr>
      <w:r>
        <w:rPr>
          <w:i/>
          <w:sz w:val="26"/>
        </w:rPr>
        <w:t>Leadership</w:t>
      </w:r>
      <w:r>
        <w:rPr>
          <w:i/>
          <w:spacing w:val="-10"/>
          <w:sz w:val="26"/>
        </w:rPr>
        <w:t> </w:t>
      </w:r>
      <w:r>
        <w:rPr>
          <w:i/>
          <w:sz w:val="26"/>
        </w:rPr>
        <w:t>and</w:t>
      </w:r>
      <w:r>
        <w:rPr>
          <w:i/>
          <w:spacing w:val="-9"/>
          <w:sz w:val="26"/>
        </w:rPr>
        <w:t> </w:t>
      </w:r>
      <w:r>
        <w:rPr>
          <w:i/>
          <w:sz w:val="26"/>
        </w:rPr>
        <w:t>Organisational</w:t>
      </w:r>
      <w:r>
        <w:rPr>
          <w:i/>
          <w:spacing w:val="-9"/>
          <w:sz w:val="26"/>
        </w:rPr>
        <w:t> </w:t>
      </w:r>
      <w:r>
        <w:rPr>
          <w:i/>
          <w:sz w:val="26"/>
        </w:rPr>
        <w:t>Development</w:t>
      </w:r>
      <w:r>
        <w:rPr>
          <w:i/>
          <w:spacing w:val="-10"/>
          <w:sz w:val="26"/>
        </w:rPr>
        <w:t> </w:t>
      </w:r>
      <w:r>
        <w:rPr>
          <w:i/>
          <w:sz w:val="26"/>
        </w:rPr>
        <w:t>Journal</w:t>
      </w:r>
      <w:r>
        <w:rPr>
          <w:sz w:val="26"/>
        </w:rPr>
        <w:t>,26 (6), 492-502.</w:t>
      </w:r>
    </w:p>
    <w:p>
      <w:pPr>
        <w:spacing w:line="299" w:lineRule="exact" w:before="0"/>
        <w:ind w:left="820" w:right="0" w:firstLine="0"/>
        <w:jc w:val="both"/>
        <w:rPr>
          <w:sz w:val="26"/>
        </w:rPr>
      </w:pPr>
      <w:r>
        <w:rPr>
          <w:sz w:val="26"/>
        </w:rPr>
        <w:t>Simon,T.</w:t>
      </w:r>
      <w:r>
        <w:rPr>
          <w:spacing w:val="-4"/>
          <w:sz w:val="26"/>
        </w:rPr>
        <w:t> </w:t>
      </w:r>
      <w:r>
        <w:rPr>
          <w:sz w:val="26"/>
        </w:rPr>
        <w:t>(2002).</w:t>
      </w:r>
      <w:r>
        <w:rPr>
          <w:spacing w:val="-2"/>
          <w:sz w:val="26"/>
        </w:rPr>
        <w:t> </w:t>
      </w:r>
      <w:r>
        <w:rPr>
          <w:sz w:val="26"/>
        </w:rPr>
        <w:t>The</w:t>
      </w:r>
      <w:r>
        <w:rPr>
          <w:spacing w:val="-2"/>
          <w:sz w:val="26"/>
        </w:rPr>
        <w:t> </w:t>
      </w:r>
      <w:r>
        <w:rPr>
          <w:sz w:val="26"/>
        </w:rPr>
        <w:t>High</w:t>
      </w:r>
      <w:r>
        <w:rPr>
          <w:spacing w:val="-2"/>
          <w:sz w:val="26"/>
        </w:rPr>
        <w:t> </w:t>
      </w:r>
      <w:r>
        <w:rPr>
          <w:sz w:val="26"/>
        </w:rPr>
        <w:t>Cost</w:t>
      </w:r>
      <w:r>
        <w:rPr>
          <w:spacing w:val="-1"/>
          <w:sz w:val="26"/>
        </w:rPr>
        <w:t> </w:t>
      </w:r>
      <w:r>
        <w:rPr>
          <w:sz w:val="26"/>
        </w:rPr>
        <w:t>of</w:t>
      </w:r>
      <w:r>
        <w:rPr>
          <w:spacing w:val="-2"/>
          <w:sz w:val="26"/>
        </w:rPr>
        <w:t> </w:t>
      </w:r>
      <w:r>
        <w:rPr>
          <w:sz w:val="26"/>
        </w:rPr>
        <w:t>Lost</w:t>
      </w:r>
      <w:r>
        <w:rPr>
          <w:spacing w:val="-2"/>
          <w:sz w:val="26"/>
        </w:rPr>
        <w:t> </w:t>
      </w:r>
      <w:r>
        <w:rPr>
          <w:sz w:val="26"/>
        </w:rPr>
        <w:t>Trust.</w:t>
      </w:r>
      <w:r>
        <w:rPr>
          <w:spacing w:val="-2"/>
          <w:sz w:val="26"/>
        </w:rPr>
        <w:t> </w:t>
      </w:r>
      <w:r>
        <w:rPr>
          <w:i/>
          <w:sz w:val="26"/>
        </w:rPr>
        <w:t>Harvard</w:t>
      </w:r>
      <w:r>
        <w:rPr>
          <w:i/>
          <w:spacing w:val="-2"/>
          <w:sz w:val="26"/>
        </w:rPr>
        <w:t> </w:t>
      </w:r>
      <w:r>
        <w:rPr>
          <w:i/>
          <w:sz w:val="26"/>
        </w:rPr>
        <w:t>Business</w:t>
      </w:r>
      <w:r>
        <w:rPr>
          <w:i/>
          <w:spacing w:val="-3"/>
          <w:sz w:val="26"/>
        </w:rPr>
        <w:t> </w:t>
      </w:r>
      <w:r>
        <w:rPr>
          <w:i/>
          <w:sz w:val="26"/>
        </w:rPr>
        <w:t>Review</w:t>
      </w:r>
      <w:r>
        <w:rPr>
          <w:sz w:val="26"/>
        </w:rPr>
        <w:t>,</w:t>
      </w:r>
      <w:r>
        <w:rPr>
          <w:spacing w:val="-2"/>
          <w:sz w:val="26"/>
        </w:rPr>
        <w:t> </w:t>
      </w:r>
      <w:r>
        <w:rPr>
          <w:sz w:val="26"/>
        </w:rPr>
        <w:t>80(9),</w:t>
      </w:r>
      <w:r>
        <w:rPr>
          <w:spacing w:val="-2"/>
          <w:sz w:val="26"/>
        </w:rPr>
        <w:t> </w:t>
      </w:r>
      <w:r>
        <w:rPr>
          <w:sz w:val="26"/>
        </w:rPr>
        <w:t>10-</w:t>
      </w:r>
      <w:r>
        <w:rPr>
          <w:spacing w:val="-5"/>
          <w:sz w:val="26"/>
        </w:rPr>
        <w:t>19.</w:t>
      </w:r>
    </w:p>
    <w:p>
      <w:pPr>
        <w:pStyle w:val="BodyText"/>
        <w:spacing w:before="51"/>
        <w:jc w:val="left"/>
      </w:pPr>
    </w:p>
    <w:p>
      <w:pPr>
        <w:pStyle w:val="BodyText"/>
        <w:spacing w:line="360" w:lineRule="auto"/>
        <w:ind w:left="1540" w:right="1017" w:hanging="721"/>
      </w:pPr>
      <w:r>
        <w:rPr/>
        <w:t>Simonton, D. K. (1988). Presidential Style: Personality and Biography. </w:t>
      </w:r>
      <w:r>
        <w:rPr>
          <w:i/>
        </w:rPr>
        <w:t>Social Psychology</w:t>
      </w:r>
      <w:r>
        <w:rPr/>
        <w:t>, 55 (6), 928 -936.</w:t>
      </w:r>
    </w:p>
    <w:p>
      <w:pPr>
        <w:spacing w:line="360" w:lineRule="auto" w:before="200"/>
        <w:ind w:left="1360" w:right="1018" w:hanging="541"/>
        <w:jc w:val="both"/>
        <w:rPr>
          <w:sz w:val="26"/>
        </w:rPr>
      </w:pPr>
      <w:r>
        <w:rPr>
          <w:sz w:val="26"/>
        </w:rPr>
        <w:t>Singh, J. V., House, R. J., &amp; Tucker, D. (1986). Organisational Change and Organisational Mortality.</w:t>
      </w:r>
      <w:r>
        <w:rPr>
          <w:spacing w:val="40"/>
          <w:sz w:val="26"/>
        </w:rPr>
        <w:t> </w:t>
      </w:r>
      <w:r>
        <w:rPr>
          <w:i/>
          <w:sz w:val="26"/>
        </w:rPr>
        <w:t>Administrative Science Quarterly, </w:t>
      </w:r>
      <w:r>
        <w:rPr>
          <w:sz w:val="26"/>
        </w:rPr>
        <w:t>31, 587-611.</w:t>
      </w:r>
    </w:p>
    <w:p>
      <w:pPr>
        <w:spacing w:line="360" w:lineRule="auto" w:before="200"/>
        <w:ind w:left="1540" w:right="1018" w:hanging="721"/>
        <w:jc w:val="both"/>
        <w:rPr>
          <w:sz w:val="26"/>
        </w:rPr>
      </w:pPr>
      <w:r>
        <w:rPr>
          <w:sz w:val="26"/>
        </w:rPr>
        <w:t>Smelter, L.R. (1991). An Analysis of Strategies for Announcing Organisation-Wide Change. </w:t>
      </w:r>
      <w:r>
        <w:rPr>
          <w:i/>
          <w:sz w:val="26"/>
        </w:rPr>
        <w:t>Group and Organisation Studies</w:t>
      </w:r>
      <w:r>
        <w:rPr>
          <w:sz w:val="26"/>
        </w:rPr>
        <w:t>,16 (1), 5-24.</w:t>
      </w:r>
    </w:p>
    <w:p>
      <w:pPr>
        <w:pStyle w:val="BodyText"/>
        <w:spacing w:line="360" w:lineRule="auto" w:before="200"/>
        <w:ind w:left="1360" w:right="1019" w:hanging="541"/>
      </w:pPr>
      <w:r>
        <w:rPr/>
        <w:t>Smith, K. G., &amp; Grimm, C. M. (1987). Environmental Variation, Strategic Change and Firm Performance: A study of rail need deregulation. </w:t>
      </w:r>
      <w:r>
        <w:rPr>
          <w:i/>
        </w:rPr>
        <w:t>Strategic Management Journal,</w:t>
      </w:r>
      <w:r>
        <w:rPr>
          <w:i/>
          <w:spacing w:val="-27"/>
        </w:rPr>
        <w:t> </w:t>
      </w:r>
      <w:r>
        <w:rPr/>
        <w:t>8, 363-376.</w:t>
      </w:r>
    </w:p>
    <w:p>
      <w:pPr>
        <w:pStyle w:val="BodyText"/>
        <w:spacing w:before="200"/>
        <w:ind w:left="820"/>
        <w:rPr>
          <w:i/>
        </w:rPr>
      </w:pPr>
      <w:r>
        <w:rPr/>
        <w:t>Soludo,</w:t>
      </w:r>
      <w:r>
        <w:rPr>
          <w:spacing w:val="34"/>
        </w:rPr>
        <w:t> </w:t>
      </w:r>
      <w:r>
        <w:rPr/>
        <w:t>C</w:t>
      </w:r>
      <w:r>
        <w:rPr>
          <w:spacing w:val="34"/>
        </w:rPr>
        <w:t> </w:t>
      </w:r>
      <w:r>
        <w:rPr/>
        <w:t>.(2009).</w:t>
      </w:r>
      <w:r>
        <w:rPr>
          <w:spacing w:val="35"/>
        </w:rPr>
        <w:t> </w:t>
      </w:r>
      <w:r>
        <w:rPr/>
        <w:t>The</w:t>
      </w:r>
      <w:r>
        <w:rPr>
          <w:spacing w:val="36"/>
        </w:rPr>
        <w:t> </w:t>
      </w:r>
      <w:r>
        <w:rPr/>
        <w:t>impact</w:t>
      </w:r>
      <w:r>
        <w:rPr>
          <w:spacing w:val="35"/>
        </w:rPr>
        <w:t> </w:t>
      </w:r>
      <w:r>
        <w:rPr/>
        <w:t>of</w:t>
      </w:r>
      <w:r>
        <w:rPr>
          <w:spacing w:val="35"/>
        </w:rPr>
        <w:t> </w:t>
      </w:r>
      <w:r>
        <w:rPr/>
        <w:t>the</w:t>
      </w:r>
      <w:r>
        <w:rPr>
          <w:spacing w:val="36"/>
        </w:rPr>
        <w:t> </w:t>
      </w:r>
      <w:r>
        <w:rPr/>
        <w:t>Global</w:t>
      </w:r>
      <w:r>
        <w:rPr>
          <w:spacing w:val="35"/>
        </w:rPr>
        <w:t> </w:t>
      </w:r>
      <w:r>
        <w:rPr/>
        <w:t>economic</w:t>
      </w:r>
      <w:r>
        <w:rPr>
          <w:spacing w:val="35"/>
        </w:rPr>
        <w:t> </w:t>
      </w:r>
      <w:r>
        <w:rPr/>
        <w:t>recession</w:t>
      </w:r>
      <w:r>
        <w:rPr>
          <w:spacing w:val="37"/>
        </w:rPr>
        <w:t> </w:t>
      </w:r>
      <w:r>
        <w:rPr/>
        <w:t>on</w:t>
      </w:r>
      <w:r>
        <w:rPr>
          <w:spacing w:val="36"/>
        </w:rPr>
        <w:t> </w:t>
      </w:r>
      <w:r>
        <w:rPr/>
        <w:t>Nigeria.</w:t>
      </w:r>
      <w:r>
        <w:rPr>
          <w:spacing w:val="37"/>
        </w:rPr>
        <w:t>  </w:t>
      </w:r>
      <w:r>
        <w:rPr>
          <w:i/>
          <w:spacing w:val="-2"/>
        </w:rPr>
        <w:t>Lecture</w:t>
      </w:r>
    </w:p>
    <w:p>
      <w:pPr>
        <w:pStyle w:val="BodyText"/>
        <w:spacing w:before="149"/>
        <w:ind w:left="820"/>
      </w:pPr>
      <w:r>
        <w:rPr/>
        <w:t>delivered</w:t>
      </w:r>
      <w:r>
        <w:rPr>
          <w:spacing w:val="58"/>
          <w:w w:val="150"/>
        </w:rPr>
        <w:t>   </w:t>
      </w:r>
      <w:r>
        <w:rPr/>
        <w:t>in</w:t>
      </w:r>
      <w:r>
        <w:rPr>
          <w:spacing w:val="2"/>
        </w:rPr>
        <w:t> </w:t>
      </w:r>
      <w:r>
        <w:rPr/>
        <w:t>Lagos</w:t>
      </w:r>
      <w:r>
        <w:rPr>
          <w:spacing w:val="-1"/>
        </w:rPr>
        <w:t> </w:t>
      </w:r>
      <w:r>
        <w:rPr/>
        <w:t>on</w:t>
      </w:r>
      <w:r>
        <w:rPr>
          <w:spacing w:val="-3"/>
        </w:rPr>
        <w:t> </w:t>
      </w:r>
      <w:r>
        <w:rPr/>
        <w:t>March, </w:t>
      </w:r>
      <w:r>
        <w:rPr>
          <w:spacing w:val="-5"/>
        </w:rPr>
        <w:t>30.</w:t>
      </w:r>
    </w:p>
    <w:p>
      <w:pPr>
        <w:pStyle w:val="BodyText"/>
        <w:spacing w:before="51"/>
        <w:jc w:val="left"/>
      </w:pPr>
    </w:p>
    <w:p>
      <w:pPr>
        <w:pStyle w:val="BodyText"/>
        <w:spacing w:line="360" w:lineRule="auto"/>
        <w:ind w:left="1540" w:right="1016" w:hanging="721"/>
      </w:pPr>
      <w:r>
        <w:rPr/>
        <w:t>Soludo, C. (2009). The Impact of the Global Economic Recession on Nigeria.</w:t>
      </w:r>
      <w:r>
        <w:rPr>
          <w:spacing w:val="40"/>
        </w:rPr>
        <w:t> </w:t>
      </w:r>
      <w:r>
        <w:rPr>
          <w:i/>
        </w:rPr>
        <w:t>Lecture Delivered </w:t>
      </w:r>
      <w:r>
        <w:rPr/>
        <w:t>at Eko Hotels, Lagos on March, 30.</w:t>
      </w:r>
    </w:p>
    <w:p>
      <w:pPr>
        <w:spacing w:after="0" w:line="360" w:lineRule="auto"/>
        <w:sectPr>
          <w:pgSz w:w="12240" w:h="15840"/>
          <w:pgMar w:header="0" w:footer="1064" w:top="1360" w:bottom="1260" w:left="620" w:right="420"/>
        </w:sectPr>
      </w:pPr>
    </w:p>
    <w:p>
      <w:pPr>
        <w:pStyle w:val="BodyText"/>
        <w:spacing w:line="360" w:lineRule="auto" w:before="76"/>
        <w:ind w:left="1540" w:right="1015" w:hanging="721"/>
      </w:pPr>
      <w:r>
        <w:rPr/>
        <w:t>Sparks, D. (2005). Tempered Radicals Speak Courageously to Inspire Change. </w:t>
      </w:r>
      <w:r>
        <w:rPr>
          <w:i/>
        </w:rPr>
        <w:t>Staff </w:t>
      </w:r>
      <w:r>
        <w:rPr>
          <w:i/>
          <w:spacing w:val="-2"/>
        </w:rPr>
        <w:t>Development,</w:t>
      </w:r>
      <w:r>
        <w:rPr>
          <w:spacing w:val="-2"/>
        </w:rPr>
        <w:t>:213.</w:t>
      </w:r>
    </w:p>
    <w:p>
      <w:pPr>
        <w:spacing w:line="360" w:lineRule="auto" w:before="200"/>
        <w:ind w:left="1540" w:right="1016" w:hanging="721"/>
        <w:jc w:val="both"/>
        <w:rPr>
          <w:sz w:val="26"/>
        </w:rPr>
      </w:pPr>
      <w:r>
        <w:rPr>
          <w:sz w:val="26"/>
        </w:rPr>
        <w:t>Spector, R. (2006). How Constraints Management Enhances Lean and Six Sigma. </w:t>
      </w:r>
      <w:r>
        <w:rPr>
          <w:i/>
          <w:sz w:val="26"/>
        </w:rPr>
        <w:t>Supply Chain Management Review</w:t>
      </w:r>
      <w:r>
        <w:rPr>
          <w:sz w:val="26"/>
        </w:rPr>
        <w:t>, 10(3), 42-47.</w:t>
      </w:r>
    </w:p>
    <w:p>
      <w:pPr>
        <w:spacing w:line="360" w:lineRule="auto" w:before="200"/>
        <w:ind w:left="1540" w:right="1019" w:hanging="721"/>
        <w:jc w:val="both"/>
        <w:rPr>
          <w:sz w:val="26"/>
        </w:rPr>
      </w:pPr>
      <w:r>
        <w:rPr>
          <w:sz w:val="26"/>
        </w:rPr>
        <w:t>Spector, R.. (2010). </w:t>
      </w:r>
      <w:r>
        <w:rPr>
          <w:i/>
          <w:sz w:val="26"/>
        </w:rPr>
        <w:t>Implementing Organisational Change: </w:t>
      </w:r>
      <w:r>
        <w:rPr>
          <w:sz w:val="26"/>
        </w:rPr>
        <w:t>Theory into Practice. New Jersey: Prentice Hall.</w:t>
      </w:r>
    </w:p>
    <w:p>
      <w:pPr>
        <w:spacing w:line="360" w:lineRule="auto" w:before="200"/>
        <w:ind w:left="1540" w:right="1020" w:hanging="721"/>
        <w:jc w:val="both"/>
        <w:rPr>
          <w:sz w:val="26"/>
        </w:rPr>
      </w:pPr>
      <w:r>
        <w:rPr>
          <w:sz w:val="26"/>
        </w:rPr>
        <w:t>Spencer, M. H., &amp; Winn, B. (2005). Evaluating the Success of Strategic Change Against Kolter‟s Eight Steps. </w:t>
      </w:r>
      <w:r>
        <w:rPr>
          <w:i/>
          <w:sz w:val="26"/>
        </w:rPr>
        <w:t>Planning for Higher Education</w:t>
      </w:r>
      <w:r>
        <w:rPr>
          <w:sz w:val="26"/>
        </w:rPr>
        <w:t>,28-35.</w:t>
      </w:r>
    </w:p>
    <w:p>
      <w:pPr>
        <w:spacing w:line="360" w:lineRule="auto" w:before="200"/>
        <w:ind w:left="1540" w:right="1022" w:hanging="721"/>
        <w:jc w:val="both"/>
        <w:rPr>
          <w:sz w:val="26"/>
        </w:rPr>
      </w:pPr>
      <w:r>
        <w:rPr>
          <w:sz w:val="26"/>
        </w:rPr>
        <w:t>Spencer, M.H. &amp; Winn, B. (2005). Evaluating the Success of Strategic Change against Kotler‟s</w:t>
      </w:r>
      <w:r>
        <w:rPr>
          <w:spacing w:val="40"/>
          <w:sz w:val="26"/>
        </w:rPr>
        <w:t> </w:t>
      </w:r>
      <w:r>
        <w:rPr>
          <w:sz w:val="26"/>
        </w:rPr>
        <w:t>Eight Steps.</w:t>
      </w:r>
      <w:r>
        <w:rPr>
          <w:spacing w:val="40"/>
          <w:sz w:val="26"/>
        </w:rPr>
        <w:t> </w:t>
      </w:r>
      <w:r>
        <w:rPr>
          <w:i/>
          <w:sz w:val="26"/>
        </w:rPr>
        <w:t>Planning for higher Education, </w:t>
      </w:r>
      <w:r>
        <w:rPr>
          <w:sz w:val="26"/>
        </w:rPr>
        <w:t>24-36.</w:t>
      </w:r>
    </w:p>
    <w:p>
      <w:pPr>
        <w:spacing w:line="360" w:lineRule="auto" w:before="201"/>
        <w:ind w:left="1540" w:right="1019" w:hanging="721"/>
        <w:jc w:val="both"/>
        <w:rPr>
          <w:sz w:val="26"/>
        </w:rPr>
      </w:pPr>
      <w:r>
        <w:rPr>
          <w:sz w:val="26"/>
        </w:rPr>
        <w:t>Spenchler,</w:t>
      </w:r>
      <w:r>
        <w:rPr>
          <w:spacing w:val="-1"/>
          <w:sz w:val="26"/>
        </w:rPr>
        <w:t> </w:t>
      </w:r>
      <w:r>
        <w:rPr>
          <w:sz w:val="26"/>
        </w:rPr>
        <w:t>J.</w:t>
      </w:r>
      <w:r>
        <w:rPr>
          <w:spacing w:val="-1"/>
          <w:sz w:val="26"/>
        </w:rPr>
        <w:t> </w:t>
      </w:r>
      <w:r>
        <w:rPr>
          <w:sz w:val="26"/>
        </w:rPr>
        <w:t>(1995).</w:t>
      </w:r>
      <w:r>
        <w:rPr>
          <w:spacing w:val="-2"/>
          <w:sz w:val="26"/>
        </w:rPr>
        <w:t> </w:t>
      </w:r>
      <w:r>
        <w:rPr>
          <w:sz w:val="26"/>
        </w:rPr>
        <w:t>Competitive</w:t>
      </w:r>
      <w:r>
        <w:rPr>
          <w:spacing w:val="-1"/>
          <w:sz w:val="26"/>
        </w:rPr>
        <w:t> </w:t>
      </w:r>
      <w:r>
        <w:rPr>
          <w:sz w:val="26"/>
        </w:rPr>
        <w:t>Advantage</w:t>
      </w:r>
      <w:r>
        <w:rPr>
          <w:spacing w:val="-1"/>
          <w:sz w:val="26"/>
        </w:rPr>
        <w:t> </w:t>
      </w:r>
      <w:r>
        <w:rPr>
          <w:sz w:val="26"/>
        </w:rPr>
        <w:t>from</w:t>
      </w:r>
      <w:r>
        <w:rPr>
          <w:spacing w:val="-1"/>
          <w:sz w:val="26"/>
        </w:rPr>
        <w:t> </w:t>
      </w:r>
      <w:r>
        <w:rPr>
          <w:sz w:val="26"/>
        </w:rPr>
        <w:t>Tacit</w:t>
      </w:r>
      <w:r>
        <w:rPr>
          <w:spacing w:val="-1"/>
          <w:sz w:val="26"/>
        </w:rPr>
        <w:t> </w:t>
      </w:r>
      <w:r>
        <w:rPr>
          <w:sz w:val="26"/>
        </w:rPr>
        <w:t>Knowledge?</w:t>
      </w:r>
      <w:r>
        <w:rPr>
          <w:spacing w:val="-1"/>
          <w:sz w:val="26"/>
        </w:rPr>
        <w:t> </w:t>
      </w:r>
      <w:r>
        <w:rPr>
          <w:sz w:val="26"/>
        </w:rPr>
        <w:t>Unpacking concept and its strategic limitations. </w:t>
      </w:r>
      <w:r>
        <w:rPr>
          <w:i/>
          <w:sz w:val="26"/>
        </w:rPr>
        <w:t>Academy of Management Best Paper Proceedings,</w:t>
      </w:r>
      <w:r>
        <w:rPr>
          <w:i/>
          <w:spacing w:val="80"/>
          <w:sz w:val="26"/>
        </w:rPr>
        <w:t> </w:t>
      </w:r>
      <w:r>
        <w:rPr>
          <w:spacing w:val="-2"/>
          <w:sz w:val="26"/>
        </w:rPr>
        <w:t>37-41.</w:t>
      </w:r>
    </w:p>
    <w:p>
      <w:pPr>
        <w:spacing w:before="199"/>
        <w:ind w:left="820" w:right="0" w:firstLine="0"/>
        <w:jc w:val="both"/>
        <w:rPr>
          <w:sz w:val="26"/>
        </w:rPr>
      </w:pPr>
      <w:r>
        <w:rPr>
          <w:sz w:val="26"/>
        </w:rPr>
        <w:t>Stacey,</w:t>
      </w:r>
      <w:r>
        <w:rPr>
          <w:spacing w:val="55"/>
          <w:w w:val="150"/>
          <w:sz w:val="26"/>
        </w:rPr>
        <w:t> </w:t>
      </w:r>
      <w:r>
        <w:rPr>
          <w:sz w:val="26"/>
        </w:rPr>
        <w:t>R.</w:t>
      </w:r>
      <w:r>
        <w:rPr>
          <w:spacing w:val="56"/>
          <w:w w:val="150"/>
          <w:sz w:val="26"/>
        </w:rPr>
        <w:t> </w:t>
      </w:r>
      <w:r>
        <w:rPr>
          <w:sz w:val="26"/>
        </w:rPr>
        <w:t>(1996).</w:t>
      </w:r>
      <w:r>
        <w:rPr>
          <w:spacing w:val="56"/>
          <w:w w:val="150"/>
          <w:sz w:val="26"/>
        </w:rPr>
        <w:t> </w:t>
      </w:r>
      <w:r>
        <w:rPr>
          <w:i/>
          <w:sz w:val="26"/>
        </w:rPr>
        <w:t>Strategic</w:t>
      </w:r>
      <w:r>
        <w:rPr>
          <w:i/>
          <w:spacing w:val="55"/>
          <w:w w:val="150"/>
          <w:sz w:val="26"/>
        </w:rPr>
        <w:t> </w:t>
      </w:r>
      <w:r>
        <w:rPr>
          <w:i/>
          <w:sz w:val="26"/>
        </w:rPr>
        <w:t>Management</w:t>
      </w:r>
      <w:r>
        <w:rPr>
          <w:i/>
          <w:spacing w:val="55"/>
          <w:w w:val="150"/>
          <w:sz w:val="26"/>
        </w:rPr>
        <w:t> </w:t>
      </w:r>
      <w:r>
        <w:rPr>
          <w:i/>
          <w:sz w:val="26"/>
        </w:rPr>
        <w:t>and</w:t>
      </w:r>
      <w:r>
        <w:rPr>
          <w:i/>
          <w:spacing w:val="56"/>
          <w:w w:val="150"/>
          <w:sz w:val="26"/>
        </w:rPr>
        <w:t> </w:t>
      </w:r>
      <w:r>
        <w:rPr>
          <w:i/>
          <w:sz w:val="26"/>
        </w:rPr>
        <w:t>Organisational</w:t>
      </w:r>
      <w:r>
        <w:rPr>
          <w:i/>
          <w:spacing w:val="54"/>
          <w:w w:val="150"/>
          <w:sz w:val="26"/>
        </w:rPr>
        <w:t> </w:t>
      </w:r>
      <w:r>
        <w:rPr>
          <w:i/>
          <w:sz w:val="26"/>
        </w:rPr>
        <w:t>Dynamics</w:t>
      </w:r>
      <w:r>
        <w:rPr>
          <w:i/>
          <w:spacing w:val="56"/>
          <w:w w:val="150"/>
          <w:sz w:val="26"/>
        </w:rPr>
        <w:t> </w:t>
      </w:r>
      <w:r>
        <w:rPr>
          <w:sz w:val="26"/>
        </w:rPr>
        <w:t>(2</w:t>
      </w:r>
      <w:r>
        <w:rPr>
          <w:sz w:val="26"/>
          <w:vertAlign w:val="superscript"/>
        </w:rPr>
        <w:t>nd</w:t>
      </w:r>
      <w:r>
        <w:rPr>
          <w:spacing w:val="55"/>
          <w:w w:val="150"/>
          <w:sz w:val="26"/>
          <w:vertAlign w:val="baseline"/>
        </w:rPr>
        <w:t> </w:t>
      </w:r>
      <w:r>
        <w:rPr>
          <w:spacing w:val="-2"/>
          <w:sz w:val="26"/>
          <w:vertAlign w:val="baseline"/>
        </w:rPr>
        <w:t>Ed.).</w:t>
      </w:r>
    </w:p>
    <w:p>
      <w:pPr>
        <w:pStyle w:val="BodyText"/>
        <w:spacing w:before="150"/>
        <w:ind w:left="1540"/>
        <w:jc w:val="left"/>
      </w:pPr>
      <w:r>
        <w:rPr/>
        <w:t>London:</w:t>
      </w:r>
      <w:r>
        <w:rPr>
          <w:spacing w:val="-1"/>
        </w:rPr>
        <w:t> </w:t>
      </w:r>
      <w:r>
        <w:rPr>
          <w:spacing w:val="-2"/>
        </w:rPr>
        <w:t>Pitman.</w:t>
      </w:r>
    </w:p>
    <w:p>
      <w:pPr>
        <w:pStyle w:val="BodyText"/>
        <w:spacing w:before="50"/>
        <w:jc w:val="left"/>
      </w:pPr>
    </w:p>
    <w:p>
      <w:pPr>
        <w:spacing w:line="360" w:lineRule="auto" w:before="0"/>
        <w:ind w:left="1540" w:right="1018" w:hanging="721"/>
        <w:jc w:val="both"/>
        <w:rPr>
          <w:sz w:val="26"/>
        </w:rPr>
      </w:pPr>
      <w:r>
        <w:rPr>
          <w:sz w:val="26"/>
        </w:rPr>
        <w:t>Stevens, N.D. (1983) </w:t>
      </w:r>
      <w:r>
        <w:rPr>
          <w:i/>
          <w:sz w:val="26"/>
        </w:rPr>
        <w:t>Communication throughout Libraries</w:t>
      </w:r>
      <w:r>
        <w:rPr>
          <w:sz w:val="26"/>
        </w:rPr>
        <w:t>. New Jersey: Scare Crow </w:t>
      </w:r>
      <w:r>
        <w:rPr>
          <w:spacing w:val="-2"/>
          <w:sz w:val="26"/>
        </w:rPr>
        <w:t>Press.</w:t>
      </w:r>
    </w:p>
    <w:p>
      <w:pPr>
        <w:pStyle w:val="BodyText"/>
        <w:spacing w:line="360" w:lineRule="auto" w:before="201"/>
        <w:ind w:left="1540" w:right="1016" w:hanging="721"/>
      </w:pPr>
      <w:r>
        <w:rPr/>
        <w:t>Szabala, D.B. (2007). A multidimensional View of Resistance to Organisational Change: Exploring cognitive, emotional and intentional response to planned across perceived change leadership strategies. </w:t>
      </w:r>
      <w:r>
        <w:rPr>
          <w:i/>
        </w:rPr>
        <w:t>Human Resource Development Quarterly</w:t>
      </w:r>
      <w:r>
        <w:rPr/>
        <w:t>, </w:t>
      </w:r>
      <w:r>
        <w:rPr>
          <w:spacing w:val="-2"/>
        </w:rPr>
        <w:t>18(4),525-528.</w:t>
      </w:r>
    </w:p>
    <w:p>
      <w:pPr>
        <w:pStyle w:val="BodyText"/>
        <w:spacing w:line="360" w:lineRule="auto" w:before="199"/>
        <w:ind w:left="1540" w:right="1019" w:hanging="721"/>
      </w:pPr>
      <w:r>
        <w:rPr/>
        <w:t>Thomas, G. F., Zolin,</w:t>
      </w:r>
      <w:r>
        <w:rPr>
          <w:spacing w:val="80"/>
        </w:rPr>
        <w:t> </w:t>
      </w:r>
      <w:r>
        <w:rPr/>
        <w:t>R.,. &amp; Hartman, J. I. (2009). The Central Role of Communication in Developing Trust and Its Effect on Employee Investment. </w:t>
      </w:r>
      <w:r>
        <w:rPr>
          <w:i/>
        </w:rPr>
        <w:t>Journal of Business Communication</w:t>
      </w:r>
      <w:r>
        <w:rPr/>
        <w:t>, 46(3), 87 -310.</w:t>
      </w:r>
    </w:p>
    <w:p>
      <w:pPr>
        <w:spacing w:after="0" w:line="360" w:lineRule="auto"/>
        <w:sectPr>
          <w:pgSz w:w="12240" w:h="15840"/>
          <w:pgMar w:header="0" w:footer="1064" w:top="1360" w:bottom="1260" w:left="620" w:right="420"/>
        </w:sectPr>
      </w:pPr>
    </w:p>
    <w:p>
      <w:pPr>
        <w:spacing w:line="360" w:lineRule="auto" w:before="116"/>
        <w:ind w:left="1540" w:right="1016" w:hanging="721"/>
        <w:jc w:val="both"/>
        <w:rPr>
          <w:sz w:val="26"/>
        </w:rPr>
      </w:pPr>
      <w:r>
        <w:rPr>
          <w:sz w:val="26"/>
        </w:rPr>
        <w:t>Tosi, H. L., Rizzo, J. R. &amp; Carroll, S .J. (1996). </w:t>
      </w:r>
      <w:r>
        <w:rPr>
          <w:i/>
          <w:sz w:val="26"/>
        </w:rPr>
        <w:t>Managing Organisational Behaviour </w:t>
      </w:r>
      <w:r>
        <w:rPr>
          <w:sz w:val="26"/>
        </w:rPr>
        <w:t>(3</w:t>
      </w:r>
      <w:r>
        <w:rPr>
          <w:sz w:val="26"/>
          <w:vertAlign w:val="superscript"/>
        </w:rPr>
        <w:t>rd</w:t>
      </w:r>
      <w:r>
        <w:rPr>
          <w:sz w:val="26"/>
          <w:vertAlign w:val="baseline"/>
        </w:rPr>
        <w:t> Ed.). New York: Blackwell Business.</w:t>
      </w:r>
    </w:p>
    <w:p>
      <w:pPr>
        <w:spacing w:line="362" w:lineRule="auto" w:before="200"/>
        <w:ind w:left="1540" w:right="1019" w:hanging="721"/>
        <w:jc w:val="both"/>
        <w:rPr>
          <w:i/>
          <w:sz w:val="26"/>
        </w:rPr>
      </w:pPr>
      <w:r>
        <w:rPr>
          <w:sz w:val="26"/>
        </w:rPr>
        <w:t>Trinh, H.O., &amp;O‟Connor, S.J. (2002). Helpful or Harmful? The impact of Strategic change on the Performance of USA urban hospitals</w:t>
      </w:r>
      <w:r>
        <w:rPr>
          <w:i/>
          <w:sz w:val="26"/>
        </w:rPr>
        <w:t>. Health Service Res,</w:t>
      </w:r>
      <w:r>
        <w:rPr>
          <w:i/>
          <w:spacing w:val="40"/>
          <w:sz w:val="26"/>
        </w:rPr>
        <w:t> </w:t>
      </w:r>
      <w:r>
        <w:rPr>
          <w:i/>
          <w:spacing w:val="-2"/>
          <w:sz w:val="26"/>
        </w:rPr>
        <w:t>(37)1,143-189..</w:t>
      </w:r>
    </w:p>
    <w:p>
      <w:pPr>
        <w:spacing w:line="360" w:lineRule="auto" w:before="191"/>
        <w:ind w:left="1540" w:right="1022" w:hanging="721"/>
        <w:jc w:val="both"/>
        <w:rPr>
          <w:sz w:val="26"/>
        </w:rPr>
      </w:pPr>
      <w:r>
        <w:rPr>
          <w:sz w:val="26"/>
        </w:rPr>
        <w:t>Tybout, J.R. (2000). Manufacturing firms in developing countries: How well do they do and why ?. </w:t>
      </w:r>
      <w:r>
        <w:rPr>
          <w:i/>
          <w:sz w:val="26"/>
        </w:rPr>
        <w:t>Journal of Economic literature</w:t>
      </w:r>
      <w:r>
        <w:rPr>
          <w:sz w:val="26"/>
        </w:rPr>
        <w:t>. (33), 11-44</w:t>
      </w:r>
    </w:p>
    <w:p>
      <w:pPr>
        <w:pStyle w:val="BodyText"/>
        <w:spacing w:line="360" w:lineRule="auto" w:before="200"/>
        <w:ind w:left="1540" w:right="1017" w:hanging="721"/>
      </w:pPr>
      <w:r>
        <w:rPr/>
        <w:t>Van Dam, K., Oreg, S., &amp; Scyns, S. (2008). Daily Work Contexts and Resistance to Organisational Change. The role of leader-member exchange, development</w:t>
      </w:r>
      <w:r>
        <w:rPr>
          <w:spacing w:val="40"/>
        </w:rPr>
        <w:t> </w:t>
      </w:r>
      <w:r>
        <w:rPr/>
        <w:t>climate and change process characteristics. </w:t>
      </w:r>
      <w:r>
        <w:rPr>
          <w:i/>
        </w:rPr>
        <w:t>Applied Psychology: An International Review</w:t>
      </w:r>
      <w:r>
        <w:rPr/>
        <w:t>, 57(2), 313-334.</w:t>
      </w:r>
    </w:p>
    <w:p>
      <w:pPr>
        <w:spacing w:line="360" w:lineRule="auto" w:before="201"/>
        <w:ind w:left="1540" w:right="1021" w:hanging="721"/>
        <w:jc w:val="both"/>
        <w:rPr>
          <w:sz w:val="26"/>
        </w:rPr>
      </w:pPr>
      <w:r>
        <w:rPr>
          <w:sz w:val="26"/>
        </w:rPr>
        <w:t>Van de Ven, H.A., &amp; Poole, M.S. (1995). Explaining Development and Change in Organisations. </w:t>
      </w:r>
      <w:r>
        <w:rPr>
          <w:i/>
          <w:sz w:val="26"/>
        </w:rPr>
        <w:t>Academy of Management Review</w:t>
      </w:r>
      <w:r>
        <w:rPr>
          <w:sz w:val="26"/>
        </w:rPr>
        <w:t>, 20(3), 510-540.</w:t>
      </w:r>
    </w:p>
    <w:p>
      <w:pPr>
        <w:pStyle w:val="BodyText"/>
        <w:spacing w:line="360" w:lineRule="auto" w:before="200"/>
        <w:ind w:left="1540" w:right="1019" w:hanging="721"/>
        <w:jc w:val="left"/>
      </w:pPr>
      <w:r>
        <w:rPr/>
        <w:t>Van</w:t>
      </w:r>
      <w:r>
        <w:rPr>
          <w:spacing w:val="-5"/>
        </w:rPr>
        <w:t> </w:t>
      </w:r>
      <w:r>
        <w:rPr/>
        <w:t>de</w:t>
      </w:r>
      <w:r>
        <w:rPr>
          <w:spacing w:val="-4"/>
        </w:rPr>
        <w:t> </w:t>
      </w:r>
      <w:r>
        <w:rPr/>
        <w:t>Ven,A.H.,</w:t>
      </w:r>
      <w:r>
        <w:rPr>
          <w:spacing w:val="-5"/>
        </w:rPr>
        <w:t> </w:t>
      </w:r>
      <w:r>
        <w:rPr/>
        <w:t>&amp;</w:t>
      </w:r>
      <w:r>
        <w:rPr>
          <w:spacing w:val="-6"/>
        </w:rPr>
        <w:t> </w:t>
      </w:r>
      <w:r>
        <w:rPr/>
        <w:t>Poole,M.S.(1995).</w:t>
      </w:r>
      <w:r>
        <w:rPr>
          <w:spacing w:val="-4"/>
        </w:rPr>
        <w:t> </w:t>
      </w:r>
      <w:r>
        <w:rPr/>
        <w:t>Alternative</w:t>
      </w:r>
      <w:r>
        <w:rPr>
          <w:spacing w:val="-4"/>
        </w:rPr>
        <w:t> </w:t>
      </w:r>
      <w:r>
        <w:rPr/>
        <w:t>Approaches</w:t>
      </w:r>
      <w:r>
        <w:rPr>
          <w:spacing w:val="-4"/>
        </w:rPr>
        <w:t> </w:t>
      </w:r>
      <w:r>
        <w:rPr/>
        <w:t>for</w:t>
      </w:r>
      <w:r>
        <w:rPr>
          <w:spacing w:val="-4"/>
        </w:rPr>
        <w:t> </w:t>
      </w:r>
      <w:r>
        <w:rPr/>
        <w:t>Studying Organisational</w:t>
      </w:r>
      <w:r>
        <w:rPr>
          <w:spacing w:val="40"/>
        </w:rPr>
        <w:t> </w:t>
      </w:r>
      <w:r>
        <w:rPr/>
        <w:t>Change. </w:t>
      </w:r>
      <w:r>
        <w:rPr>
          <w:i/>
        </w:rPr>
        <w:t>Organisation Studies</w:t>
      </w:r>
      <w:r>
        <w:rPr/>
        <w:t>, 26,1377-1404.</w:t>
      </w:r>
    </w:p>
    <w:p>
      <w:pPr>
        <w:spacing w:line="360" w:lineRule="auto" w:before="200"/>
        <w:ind w:left="1540" w:right="1019" w:hanging="721"/>
        <w:jc w:val="left"/>
        <w:rPr>
          <w:sz w:val="26"/>
        </w:rPr>
      </w:pPr>
      <w:r>
        <w:rPr>
          <w:sz w:val="26"/>
        </w:rPr>
        <w:t>Van Maanen, J. (1976). Breaking in Socialization to Work. In Dubin, R. (ed.). </w:t>
      </w:r>
      <w:r>
        <w:rPr>
          <w:i/>
          <w:sz w:val="26"/>
        </w:rPr>
        <w:t>Handbook of Work, Organisation and Society. </w:t>
      </w:r>
      <w:r>
        <w:rPr>
          <w:sz w:val="26"/>
        </w:rPr>
        <w:t>Chicago: Rand McNally.</w:t>
      </w:r>
    </w:p>
    <w:p>
      <w:pPr>
        <w:pStyle w:val="BodyText"/>
        <w:spacing w:line="360" w:lineRule="auto" w:before="200"/>
        <w:ind w:left="1360" w:right="1016" w:hanging="541"/>
      </w:pPr>
      <w:r>
        <w:rPr/>
        <w:t>Waldman, D., A., Javidan, M.,&amp; Varella, P. (2004). Charismatic Leadership at the Strategic Level: A new application of upper echelon theory. </w:t>
      </w:r>
      <w:r>
        <w:rPr>
          <w:i/>
        </w:rPr>
        <w:t>Leadership Quarterly</w:t>
      </w:r>
      <w:r>
        <w:rPr/>
        <w:t>, 15, 355-380.</w:t>
      </w:r>
    </w:p>
    <w:p>
      <w:pPr>
        <w:pStyle w:val="BodyText"/>
        <w:spacing w:line="360" w:lineRule="auto" w:before="200"/>
        <w:ind w:left="1540" w:right="1021" w:hanging="721"/>
      </w:pPr>
      <w:r>
        <w:rPr/>
        <w:t>Wanberg, C., &amp; Bana, J. (2000). Predictors and Outcomes of Openness to Changes in a Reorganizing Workplace. </w:t>
      </w:r>
      <w:r>
        <w:rPr>
          <w:i/>
        </w:rPr>
        <w:t>Journal of Applied Psychology</w:t>
      </w:r>
      <w:r>
        <w:rPr/>
        <w:t>, 85(1), 132-142.</w:t>
      </w:r>
    </w:p>
    <w:p>
      <w:pPr>
        <w:pStyle w:val="BodyText"/>
        <w:spacing w:before="200"/>
        <w:ind w:left="820"/>
      </w:pPr>
      <w:r>
        <w:rPr/>
        <w:t>Washington,</w:t>
      </w:r>
      <w:r>
        <w:rPr>
          <w:spacing w:val="79"/>
          <w:w w:val="150"/>
        </w:rPr>
        <w:t> </w:t>
      </w:r>
      <w:r>
        <w:rPr/>
        <w:t>M.,</w:t>
      </w:r>
      <w:r>
        <w:rPr>
          <w:spacing w:val="79"/>
          <w:w w:val="150"/>
        </w:rPr>
        <w:t> </w:t>
      </w:r>
      <w:r>
        <w:rPr/>
        <w:t>&amp;</w:t>
      </w:r>
      <w:r>
        <w:rPr>
          <w:spacing w:val="78"/>
          <w:w w:val="150"/>
        </w:rPr>
        <w:t> </w:t>
      </w:r>
      <w:r>
        <w:rPr/>
        <w:t>Hacker,</w:t>
      </w:r>
      <w:r>
        <w:rPr>
          <w:spacing w:val="78"/>
          <w:w w:val="150"/>
        </w:rPr>
        <w:t> </w:t>
      </w:r>
      <w:r>
        <w:rPr/>
        <w:t>M.</w:t>
      </w:r>
      <w:r>
        <w:rPr>
          <w:spacing w:val="79"/>
          <w:w w:val="150"/>
        </w:rPr>
        <w:t> </w:t>
      </w:r>
      <w:r>
        <w:rPr/>
        <w:t>(2005).</w:t>
      </w:r>
      <w:r>
        <w:rPr>
          <w:spacing w:val="79"/>
          <w:w w:val="150"/>
        </w:rPr>
        <w:t> </w:t>
      </w:r>
      <w:r>
        <w:rPr/>
        <w:t>Why</w:t>
      </w:r>
      <w:r>
        <w:rPr>
          <w:spacing w:val="79"/>
          <w:w w:val="150"/>
        </w:rPr>
        <w:t> </w:t>
      </w:r>
      <w:r>
        <w:rPr/>
        <w:t>Change</w:t>
      </w:r>
      <w:r>
        <w:rPr>
          <w:spacing w:val="79"/>
          <w:w w:val="150"/>
        </w:rPr>
        <w:t> </w:t>
      </w:r>
      <w:r>
        <w:rPr/>
        <w:t>Fails:</w:t>
      </w:r>
      <w:r>
        <w:rPr>
          <w:spacing w:val="78"/>
          <w:w w:val="150"/>
        </w:rPr>
        <w:t> </w:t>
      </w:r>
      <w:r>
        <w:rPr/>
        <w:t>Knowledge</w:t>
      </w:r>
      <w:r>
        <w:rPr>
          <w:spacing w:val="23"/>
        </w:rPr>
        <w:t>  </w:t>
      </w:r>
      <w:r>
        <w:rPr>
          <w:spacing w:val="-2"/>
        </w:rPr>
        <w:t>counts.</w:t>
      </w:r>
    </w:p>
    <w:p>
      <w:pPr>
        <w:spacing w:before="150"/>
        <w:ind w:left="1540" w:right="0" w:firstLine="0"/>
        <w:jc w:val="left"/>
        <w:rPr>
          <w:sz w:val="26"/>
        </w:rPr>
      </w:pPr>
      <w:r>
        <w:rPr>
          <w:i/>
          <w:sz w:val="26"/>
        </w:rPr>
        <w:t>Leadership</w:t>
      </w:r>
      <w:r>
        <w:rPr>
          <w:i/>
          <w:spacing w:val="-4"/>
          <w:sz w:val="26"/>
        </w:rPr>
        <w:t> </w:t>
      </w:r>
      <w:r>
        <w:rPr>
          <w:i/>
          <w:sz w:val="26"/>
        </w:rPr>
        <w:t>and</w:t>
      </w:r>
      <w:r>
        <w:rPr>
          <w:i/>
          <w:spacing w:val="-2"/>
          <w:sz w:val="26"/>
        </w:rPr>
        <w:t> </w:t>
      </w:r>
      <w:r>
        <w:rPr>
          <w:i/>
          <w:sz w:val="26"/>
        </w:rPr>
        <w:t>Organisation</w:t>
      </w:r>
      <w:r>
        <w:rPr>
          <w:i/>
          <w:spacing w:val="-3"/>
          <w:sz w:val="26"/>
        </w:rPr>
        <w:t> </w:t>
      </w:r>
      <w:r>
        <w:rPr>
          <w:i/>
          <w:sz w:val="26"/>
        </w:rPr>
        <w:t>Development</w:t>
      </w:r>
      <w:r>
        <w:rPr>
          <w:i/>
          <w:spacing w:val="-2"/>
          <w:sz w:val="26"/>
        </w:rPr>
        <w:t> </w:t>
      </w:r>
      <w:r>
        <w:rPr>
          <w:i/>
          <w:sz w:val="26"/>
        </w:rPr>
        <w:t>Journa</w:t>
      </w:r>
      <w:r>
        <w:rPr>
          <w:sz w:val="26"/>
        </w:rPr>
        <w:t>l,</w:t>
      </w:r>
      <w:r>
        <w:rPr>
          <w:spacing w:val="-4"/>
          <w:sz w:val="26"/>
        </w:rPr>
        <w:t> </w:t>
      </w:r>
      <w:r>
        <w:rPr>
          <w:sz w:val="26"/>
        </w:rPr>
        <w:t>26(5),</w:t>
      </w:r>
      <w:r>
        <w:rPr>
          <w:spacing w:val="-2"/>
          <w:sz w:val="26"/>
        </w:rPr>
        <w:t> </w:t>
      </w:r>
      <w:r>
        <w:rPr>
          <w:sz w:val="26"/>
        </w:rPr>
        <w:t>400-</w:t>
      </w:r>
      <w:r>
        <w:rPr>
          <w:spacing w:val="-4"/>
          <w:sz w:val="26"/>
        </w:rPr>
        <w:t>411.</w:t>
      </w:r>
    </w:p>
    <w:p>
      <w:pPr>
        <w:spacing w:after="0"/>
        <w:jc w:val="left"/>
        <w:rPr>
          <w:sz w:val="26"/>
        </w:rPr>
        <w:sectPr>
          <w:pgSz w:w="12240" w:h="15840"/>
          <w:pgMar w:header="0" w:footer="1064" w:top="1320" w:bottom="1260" w:left="620" w:right="420"/>
        </w:sectPr>
      </w:pPr>
    </w:p>
    <w:p>
      <w:pPr>
        <w:spacing w:line="360" w:lineRule="auto" w:before="76"/>
        <w:ind w:left="1540" w:right="1017" w:hanging="656"/>
        <w:jc w:val="both"/>
        <w:rPr>
          <w:sz w:val="26"/>
        </w:rPr>
      </w:pPr>
      <w:r>
        <w:rPr>
          <w:sz w:val="26"/>
        </w:rPr>
        <w:t>Weber, M.</w:t>
      </w:r>
      <w:r>
        <w:rPr>
          <w:spacing w:val="40"/>
          <w:sz w:val="26"/>
        </w:rPr>
        <w:t> </w:t>
      </w:r>
      <w:r>
        <w:rPr>
          <w:sz w:val="26"/>
        </w:rPr>
        <w:t>(1947). </w:t>
      </w:r>
      <w:r>
        <w:rPr>
          <w:i/>
          <w:sz w:val="26"/>
        </w:rPr>
        <w:t>The Theory of Social and Economic Organisation</w:t>
      </w:r>
      <w:r>
        <w:rPr>
          <w:sz w:val="26"/>
        </w:rPr>
        <w:t>. New York: The Free Press.</w:t>
      </w:r>
    </w:p>
    <w:p>
      <w:pPr>
        <w:spacing w:line="520" w:lineRule="auto" w:before="200"/>
        <w:ind w:left="820" w:right="2389" w:firstLine="0"/>
        <w:jc w:val="both"/>
        <w:rPr>
          <w:sz w:val="26"/>
        </w:rPr>
      </w:pPr>
      <w:r>
        <w:rPr>
          <w:sz w:val="26"/>
        </w:rPr>
        <w:t>Weick</w:t>
      </w:r>
      <w:r>
        <w:rPr>
          <w:spacing w:val="-3"/>
          <w:sz w:val="26"/>
        </w:rPr>
        <w:t> </w:t>
      </w:r>
      <w:r>
        <w:rPr>
          <w:sz w:val="26"/>
        </w:rPr>
        <w:t>K.</w:t>
      </w:r>
      <w:r>
        <w:rPr>
          <w:spacing w:val="-3"/>
          <w:sz w:val="26"/>
        </w:rPr>
        <w:t> </w:t>
      </w:r>
      <w:r>
        <w:rPr>
          <w:sz w:val="26"/>
        </w:rPr>
        <w:t>E.</w:t>
      </w:r>
      <w:r>
        <w:rPr>
          <w:spacing w:val="-4"/>
          <w:sz w:val="26"/>
        </w:rPr>
        <w:t> </w:t>
      </w:r>
      <w:r>
        <w:rPr>
          <w:sz w:val="26"/>
        </w:rPr>
        <w:t>(2001).</w:t>
      </w:r>
      <w:r>
        <w:rPr>
          <w:spacing w:val="-3"/>
          <w:sz w:val="26"/>
        </w:rPr>
        <w:t> </w:t>
      </w:r>
      <w:r>
        <w:rPr>
          <w:i/>
          <w:sz w:val="26"/>
        </w:rPr>
        <w:t>Making</w:t>
      </w:r>
      <w:r>
        <w:rPr>
          <w:i/>
          <w:spacing w:val="-3"/>
          <w:sz w:val="26"/>
        </w:rPr>
        <w:t> </w:t>
      </w:r>
      <w:r>
        <w:rPr>
          <w:i/>
          <w:sz w:val="26"/>
        </w:rPr>
        <w:t>Sense</w:t>
      </w:r>
      <w:r>
        <w:rPr>
          <w:i/>
          <w:spacing w:val="-3"/>
          <w:sz w:val="26"/>
        </w:rPr>
        <w:t> </w:t>
      </w:r>
      <w:r>
        <w:rPr>
          <w:i/>
          <w:sz w:val="26"/>
        </w:rPr>
        <w:t>of</w:t>
      </w:r>
      <w:r>
        <w:rPr>
          <w:i/>
          <w:spacing w:val="-3"/>
          <w:sz w:val="26"/>
        </w:rPr>
        <w:t> </w:t>
      </w:r>
      <w:r>
        <w:rPr>
          <w:i/>
          <w:sz w:val="26"/>
        </w:rPr>
        <w:t>the</w:t>
      </w:r>
      <w:r>
        <w:rPr>
          <w:i/>
          <w:spacing w:val="-3"/>
          <w:sz w:val="26"/>
        </w:rPr>
        <w:t> </w:t>
      </w:r>
      <w:r>
        <w:rPr>
          <w:i/>
          <w:sz w:val="26"/>
        </w:rPr>
        <w:t>Organisation</w:t>
      </w:r>
      <w:r>
        <w:rPr>
          <w:sz w:val="26"/>
        </w:rPr>
        <w:t>.</w:t>
      </w:r>
      <w:r>
        <w:rPr>
          <w:spacing w:val="-5"/>
          <w:sz w:val="26"/>
        </w:rPr>
        <w:t> </w:t>
      </w:r>
      <w:r>
        <w:rPr>
          <w:sz w:val="26"/>
        </w:rPr>
        <w:t>Oxford:</w:t>
      </w:r>
      <w:r>
        <w:rPr>
          <w:spacing w:val="-3"/>
          <w:sz w:val="26"/>
        </w:rPr>
        <w:t> </w:t>
      </w:r>
      <w:r>
        <w:rPr>
          <w:sz w:val="26"/>
        </w:rPr>
        <w:t>Black</w:t>
      </w:r>
      <w:r>
        <w:rPr>
          <w:spacing w:val="-3"/>
          <w:sz w:val="26"/>
        </w:rPr>
        <w:t> </w:t>
      </w:r>
      <w:r>
        <w:rPr>
          <w:sz w:val="26"/>
        </w:rPr>
        <w:t>Well. Weick, K. E. (1995). </w:t>
      </w:r>
      <w:r>
        <w:rPr>
          <w:i/>
          <w:sz w:val="26"/>
        </w:rPr>
        <w:t>Sense Making in Organisation</w:t>
      </w:r>
      <w:r>
        <w:rPr>
          <w:sz w:val="26"/>
        </w:rPr>
        <w:t>s. London: Sage</w:t>
      </w:r>
    </w:p>
    <w:p>
      <w:pPr>
        <w:pStyle w:val="BodyText"/>
        <w:spacing w:line="360" w:lineRule="auto"/>
        <w:ind w:left="1540" w:right="1018" w:hanging="721"/>
      </w:pPr>
      <w:r>
        <w:rPr/>
        <w:t>Weick, K. E. (2000). Emergent Change as a Universal in Organisations. In Beer, M., &amp; Nohria, N. (eds.). </w:t>
      </w:r>
      <w:r>
        <w:rPr>
          <w:i/>
        </w:rPr>
        <w:t>Breaking</w:t>
      </w:r>
      <w:r>
        <w:rPr>
          <w:i/>
          <w:spacing w:val="40"/>
        </w:rPr>
        <w:t> </w:t>
      </w:r>
      <w:r>
        <w:rPr>
          <w:i/>
        </w:rPr>
        <w:t>The Code of Change.</w:t>
      </w:r>
      <w:r>
        <w:rPr>
          <w:i/>
          <w:spacing w:val="40"/>
        </w:rPr>
        <w:t> </w:t>
      </w:r>
      <w:r>
        <w:rPr/>
        <w:t>Boston: Harvard </w:t>
      </w:r>
      <w:r>
        <w:rPr/>
        <w:t>Business School Press.</w:t>
      </w:r>
    </w:p>
    <w:p>
      <w:pPr>
        <w:spacing w:before="200"/>
        <w:ind w:left="820" w:right="0" w:firstLine="0"/>
        <w:jc w:val="both"/>
        <w:rPr>
          <w:sz w:val="26"/>
        </w:rPr>
      </w:pPr>
      <w:r>
        <w:rPr>
          <w:sz w:val="26"/>
        </w:rPr>
        <w:t>Williams,</w:t>
      </w:r>
      <w:r>
        <w:rPr>
          <w:spacing w:val="-2"/>
          <w:sz w:val="26"/>
        </w:rPr>
        <w:t> </w:t>
      </w:r>
      <w:r>
        <w:rPr>
          <w:sz w:val="26"/>
        </w:rPr>
        <w:t>J.C.</w:t>
      </w:r>
      <w:r>
        <w:rPr>
          <w:spacing w:val="-2"/>
          <w:sz w:val="26"/>
        </w:rPr>
        <w:t> </w:t>
      </w:r>
      <w:r>
        <w:rPr>
          <w:sz w:val="26"/>
        </w:rPr>
        <w:t>(1997).</w:t>
      </w:r>
      <w:r>
        <w:rPr>
          <w:spacing w:val="-2"/>
          <w:sz w:val="26"/>
        </w:rPr>
        <w:t> </w:t>
      </w:r>
      <w:r>
        <w:rPr>
          <w:sz w:val="26"/>
        </w:rPr>
        <w:t>Self</w:t>
      </w:r>
      <w:r>
        <w:rPr>
          <w:spacing w:val="-3"/>
          <w:sz w:val="26"/>
        </w:rPr>
        <w:t> </w:t>
      </w:r>
      <w:r>
        <w:rPr>
          <w:sz w:val="26"/>
        </w:rPr>
        <w:t>Control.</w:t>
      </w:r>
      <w:r>
        <w:rPr>
          <w:spacing w:val="-1"/>
          <w:sz w:val="26"/>
        </w:rPr>
        <w:t> </w:t>
      </w:r>
      <w:r>
        <w:rPr>
          <w:i/>
          <w:sz w:val="26"/>
        </w:rPr>
        <w:t>Baylor</w:t>
      </w:r>
      <w:r>
        <w:rPr>
          <w:i/>
          <w:spacing w:val="-2"/>
          <w:sz w:val="26"/>
        </w:rPr>
        <w:t> </w:t>
      </w:r>
      <w:r>
        <w:rPr>
          <w:i/>
          <w:sz w:val="26"/>
        </w:rPr>
        <w:t>Business</w:t>
      </w:r>
      <w:r>
        <w:rPr>
          <w:i/>
          <w:spacing w:val="-2"/>
          <w:sz w:val="26"/>
        </w:rPr>
        <w:t> </w:t>
      </w:r>
      <w:r>
        <w:rPr>
          <w:i/>
          <w:sz w:val="26"/>
        </w:rPr>
        <w:t>Review</w:t>
      </w:r>
      <w:r>
        <w:rPr>
          <w:sz w:val="26"/>
        </w:rPr>
        <w:t>,</w:t>
      </w:r>
      <w:r>
        <w:rPr>
          <w:spacing w:val="-2"/>
          <w:sz w:val="26"/>
        </w:rPr>
        <w:t> </w:t>
      </w:r>
      <w:r>
        <w:rPr>
          <w:sz w:val="26"/>
        </w:rPr>
        <w:t>15(2),</w:t>
      </w:r>
      <w:r>
        <w:rPr>
          <w:spacing w:val="-1"/>
          <w:sz w:val="26"/>
        </w:rPr>
        <w:t> </w:t>
      </w:r>
      <w:r>
        <w:rPr>
          <w:spacing w:val="-5"/>
          <w:sz w:val="26"/>
        </w:rPr>
        <w:t>9.</w:t>
      </w:r>
    </w:p>
    <w:p>
      <w:pPr>
        <w:pStyle w:val="BodyText"/>
        <w:spacing w:before="50"/>
        <w:jc w:val="left"/>
      </w:pPr>
    </w:p>
    <w:p>
      <w:pPr>
        <w:spacing w:line="360" w:lineRule="auto" w:before="0"/>
        <w:ind w:left="1540" w:right="1017" w:hanging="721"/>
        <w:jc w:val="both"/>
        <w:rPr>
          <w:sz w:val="26"/>
        </w:rPr>
      </w:pPr>
      <w:r>
        <w:rPr>
          <w:sz w:val="26"/>
        </w:rPr>
        <w:t>Woodward,</w:t>
      </w:r>
      <w:r>
        <w:rPr>
          <w:spacing w:val="80"/>
          <w:sz w:val="26"/>
        </w:rPr>
        <w:t> </w:t>
      </w:r>
      <w:r>
        <w:rPr>
          <w:sz w:val="26"/>
        </w:rPr>
        <w:t>H., &amp; Buchnolz, S. (1987). </w:t>
      </w:r>
      <w:r>
        <w:rPr>
          <w:i/>
          <w:sz w:val="26"/>
        </w:rPr>
        <w:t>After Shock: Helping</w:t>
      </w:r>
      <w:r>
        <w:rPr>
          <w:i/>
          <w:spacing w:val="80"/>
          <w:sz w:val="26"/>
        </w:rPr>
        <w:t> </w:t>
      </w:r>
      <w:r>
        <w:rPr>
          <w:i/>
          <w:sz w:val="26"/>
        </w:rPr>
        <w:t>People Through Corporate Change</w:t>
      </w:r>
      <w:r>
        <w:rPr>
          <w:sz w:val="26"/>
        </w:rPr>
        <w:t>. New York: Wiley.</w:t>
      </w:r>
    </w:p>
    <w:p>
      <w:pPr>
        <w:pStyle w:val="BodyText"/>
        <w:spacing w:line="360" w:lineRule="auto" w:before="200"/>
        <w:ind w:left="1540" w:right="1014" w:hanging="721"/>
      </w:pPr>
      <w:r>
        <w:rPr/>
        <w:t>Young, M., &amp; Post J. E. (1993). Managing to Communicate, Communicating to Manage: How Leading Companies Communicate With Employees. </w:t>
      </w:r>
      <w:r>
        <w:rPr>
          <w:i/>
        </w:rPr>
        <w:t>Organisational Dynamics</w:t>
      </w:r>
      <w:r>
        <w:rPr/>
        <w:t>, 22(1), 31</w:t>
      </w:r>
    </w:p>
    <w:p>
      <w:pPr>
        <w:spacing w:before="200"/>
        <w:ind w:left="820" w:right="0" w:firstLine="0"/>
        <w:jc w:val="both"/>
        <w:rPr>
          <w:sz w:val="26"/>
        </w:rPr>
      </w:pPr>
      <w:r>
        <w:rPr>
          <w:sz w:val="26"/>
        </w:rPr>
        <w:t>Yukl,</w:t>
      </w:r>
      <w:r>
        <w:rPr>
          <w:spacing w:val="-4"/>
          <w:sz w:val="26"/>
        </w:rPr>
        <w:t> </w:t>
      </w:r>
      <w:r>
        <w:rPr>
          <w:sz w:val="26"/>
        </w:rPr>
        <w:t>G.</w:t>
      </w:r>
      <w:r>
        <w:rPr>
          <w:spacing w:val="-2"/>
          <w:sz w:val="26"/>
        </w:rPr>
        <w:t> </w:t>
      </w:r>
      <w:r>
        <w:rPr>
          <w:sz w:val="26"/>
        </w:rPr>
        <w:t>(1998).</w:t>
      </w:r>
      <w:r>
        <w:rPr>
          <w:spacing w:val="-2"/>
          <w:sz w:val="26"/>
        </w:rPr>
        <w:t> </w:t>
      </w:r>
      <w:r>
        <w:rPr>
          <w:i/>
          <w:sz w:val="26"/>
        </w:rPr>
        <w:t>Leadership</w:t>
      </w:r>
      <w:r>
        <w:rPr>
          <w:i/>
          <w:spacing w:val="-2"/>
          <w:sz w:val="26"/>
        </w:rPr>
        <w:t> </w:t>
      </w:r>
      <w:r>
        <w:rPr>
          <w:i/>
          <w:sz w:val="26"/>
        </w:rPr>
        <w:t>in</w:t>
      </w:r>
      <w:r>
        <w:rPr>
          <w:i/>
          <w:spacing w:val="-1"/>
          <w:sz w:val="26"/>
        </w:rPr>
        <w:t> </w:t>
      </w:r>
      <w:r>
        <w:rPr>
          <w:i/>
          <w:sz w:val="26"/>
        </w:rPr>
        <w:t>Organisations</w:t>
      </w:r>
      <w:r>
        <w:rPr>
          <w:i/>
          <w:spacing w:val="-2"/>
          <w:sz w:val="26"/>
        </w:rPr>
        <w:t> </w:t>
      </w:r>
      <w:r>
        <w:rPr>
          <w:sz w:val="26"/>
        </w:rPr>
        <w:t>(4</w:t>
      </w:r>
      <w:r>
        <w:rPr>
          <w:sz w:val="26"/>
          <w:vertAlign w:val="superscript"/>
        </w:rPr>
        <w:t>th</w:t>
      </w:r>
      <w:r>
        <w:rPr>
          <w:spacing w:val="-3"/>
          <w:sz w:val="26"/>
          <w:vertAlign w:val="baseline"/>
        </w:rPr>
        <w:t> </w:t>
      </w:r>
      <w:r>
        <w:rPr>
          <w:sz w:val="26"/>
          <w:vertAlign w:val="baseline"/>
        </w:rPr>
        <w:t>Ed.).</w:t>
      </w:r>
      <w:r>
        <w:rPr>
          <w:spacing w:val="-2"/>
          <w:sz w:val="26"/>
          <w:vertAlign w:val="baseline"/>
        </w:rPr>
        <w:t> </w:t>
      </w:r>
      <w:r>
        <w:rPr>
          <w:sz w:val="26"/>
          <w:vertAlign w:val="baseline"/>
        </w:rPr>
        <w:t>New</w:t>
      </w:r>
      <w:r>
        <w:rPr>
          <w:spacing w:val="-2"/>
          <w:sz w:val="26"/>
          <w:vertAlign w:val="baseline"/>
        </w:rPr>
        <w:t> </w:t>
      </w:r>
      <w:r>
        <w:rPr>
          <w:sz w:val="26"/>
          <w:vertAlign w:val="baseline"/>
        </w:rPr>
        <w:t>Jersey:</w:t>
      </w:r>
      <w:r>
        <w:rPr>
          <w:spacing w:val="-1"/>
          <w:sz w:val="26"/>
          <w:vertAlign w:val="baseline"/>
        </w:rPr>
        <w:t> </w:t>
      </w:r>
      <w:r>
        <w:rPr>
          <w:spacing w:val="-2"/>
          <w:sz w:val="26"/>
          <w:vertAlign w:val="baseline"/>
        </w:rPr>
        <w:t>Prentice–Hall.</w:t>
      </w:r>
    </w:p>
    <w:p>
      <w:pPr>
        <w:pStyle w:val="BodyText"/>
        <w:spacing w:before="50"/>
        <w:jc w:val="left"/>
      </w:pPr>
    </w:p>
    <w:p>
      <w:pPr>
        <w:spacing w:line="360" w:lineRule="auto" w:before="0"/>
        <w:ind w:left="1540" w:right="1017" w:hanging="721"/>
        <w:jc w:val="both"/>
        <w:rPr>
          <w:sz w:val="26"/>
        </w:rPr>
      </w:pPr>
      <w:r>
        <w:rPr>
          <w:sz w:val="26"/>
        </w:rPr>
        <w:t>Yukl, G., Gordon, A., &amp; Taber,T. (2002). A Hierarchical Taxanomy of Leadership Behaviour: Integrating a half century behaviour research. </w:t>
      </w:r>
      <w:r>
        <w:rPr>
          <w:i/>
          <w:sz w:val="26"/>
        </w:rPr>
        <w:t>Journal of Leadership and Organisational</w:t>
      </w:r>
      <w:r>
        <w:rPr>
          <w:i/>
          <w:spacing w:val="40"/>
          <w:sz w:val="26"/>
        </w:rPr>
        <w:t> </w:t>
      </w:r>
      <w:r>
        <w:rPr>
          <w:i/>
          <w:sz w:val="26"/>
        </w:rPr>
        <w:t>Studies</w:t>
      </w:r>
      <w:r>
        <w:rPr>
          <w:sz w:val="26"/>
        </w:rPr>
        <w:t>, 9, 15-32.</w:t>
      </w:r>
    </w:p>
    <w:p>
      <w:pPr>
        <w:pStyle w:val="BodyText"/>
        <w:spacing w:line="360" w:lineRule="auto" w:before="201"/>
        <w:ind w:left="1360" w:right="1024" w:hanging="541"/>
      </w:pPr>
      <w:r>
        <w:rPr/>
        <w:t>Zajac, F. J., &amp; Shortell, S. M. (1989). Changing Generic Strategies: Likelihood Direction and Performance Implications.</w:t>
      </w:r>
      <w:r>
        <w:rPr>
          <w:spacing w:val="40"/>
        </w:rPr>
        <w:t> </w:t>
      </w:r>
      <w:r>
        <w:rPr>
          <w:i/>
        </w:rPr>
        <w:t>Strategic Management Journal, </w:t>
      </w:r>
      <w:r>
        <w:rPr/>
        <w:t>(10), 413-430.</w:t>
      </w:r>
    </w:p>
    <w:p>
      <w:pPr>
        <w:spacing w:line="360" w:lineRule="auto" w:before="200"/>
        <w:ind w:left="1540" w:right="1017" w:hanging="721"/>
        <w:jc w:val="both"/>
        <w:rPr>
          <w:sz w:val="26"/>
        </w:rPr>
      </w:pPr>
      <w:r>
        <w:rPr>
          <w:sz w:val="26"/>
        </w:rPr>
        <w:t>Zaltman, G., &amp; Duncan, R. (1977). </w:t>
      </w:r>
      <w:r>
        <w:rPr>
          <w:i/>
          <w:sz w:val="26"/>
        </w:rPr>
        <w:t>Strategies for Planned Change</w:t>
      </w:r>
      <w:r>
        <w:rPr>
          <w:sz w:val="26"/>
        </w:rPr>
        <w:t>. New York: John </w:t>
      </w:r>
      <w:r>
        <w:rPr>
          <w:spacing w:val="-2"/>
          <w:sz w:val="26"/>
        </w:rPr>
        <w:t>Wiley.</w:t>
      </w:r>
    </w:p>
    <w:p>
      <w:pPr>
        <w:pStyle w:val="BodyText"/>
        <w:spacing w:line="360" w:lineRule="auto" w:before="199"/>
        <w:ind w:left="1540" w:right="1015" w:hanging="721"/>
      </w:pPr>
      <w:r>
        <w:rPr/>
        <w:t>Zaremba, A. (1989). Working with the Organisational Experience. </w:t>
      </w:r>
      <w:r>
        <w:rPr>
          <w:i/>
        </w:rPr>
        <w:t>Personnel Journal</w:t>
      </w:r>
      <w:r>
        <w:rPr/>
        <w:t>, March, 34.</w:t>
      </w:r>
    </w:p>
    <w:p>
      <w:pPr>
        <w:spacing w:after="0" w:line="360" w:lineRule="auto"/>
        <w:sectPr>
          <w:pgSz w:w="12240" w:h="15840"/>
          <w:pgMar w:header="0" w:footer="1064" w:top="1360" w:bottom="1260" w:left="620" w:right="420"/>
        </w:sectPr>
      </w:pPr>
    </w:p>
    <w:p>
      <w:pPr>
        <w:pStyle w:val="Heading1"/>
        <w:spacing w:before="59"/>
        <w:ind w:left="3544" w:right="3741"/>
        <w:jc w:val="center"/>
      </w:pPr>
      <w:r>
        <w:rPr>
          <w:spacing w:val="-2"/>
        </w:rPr>
        <w:t>Appendices</w:t>
      </w:r>
    </w:p>
    <w:p>
      <w:pPr>
        <w:spacing w:before="273" w:after="4"/>
        <w:ind w:left="820" w:right="0" w:firstLine="0"/>
        <w:jc w:val="left"/>
        <w:rPr>
          <w:sz w:val="24"/>
        </w:rPr>
      </w:pPr>
      <w:r>
        <w:rPr>
          <w:sz w:val="24"/>
        </w:rPr>
        <w:t>Table</w:t>
      </w:r>
      <w:r>
        <w:rPr>
          <w:spacing w:val="-1"/>
          <w:sz w:val="24"/>
        </w:rPr>
        <w:t> </w:t>
      </w:r>
      <w:r>
        <w:rPr>
          <w:sz w:val="24"/>
        </w:rPr>
        <w:t>4.2.1a: ROYAL</w:t>
      </w:r>
      <w:r>
        <w:rPr>
          <w:spacing w:val="-1"/>
          <w:sz w:val="24"/>
        </w:rPr>
        <w:t> </w:t>
      </w:r>
      <w:r>
        <w:rPr>
          <w:sz w:val="24"/>
        </w:rPr>
        <w:t>EXCHANGE ASSURANCE</w:t>
      </w:r>
      <w:r>
        <w:rPr>
          <w:spacing w:val="-1"/>
          <w:sz w:val="24"/>
        </w:rPr>
        <w:t> </w:t>
      </w:r>
      <w:r>
        <w:rPr>
          <w:sz w:val="24"/>
        </w:rPr>
        <w:t>NIG PLC</w:t>
      </w:r>
      <w:r>
        <w:rPr>
          <w:spacing w:val="-1"/>
          <w:sz w:val="24"/>
        </w:rPr>
        <w:t> </w:t>
      </w:r>
      <w:r>
        <w:rPr>
          <w:sz w:val="24"/>
        </w:rPr>
        <w:t>(PRE-CHANGE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1380" w:hRule="atLeast"/>
        </w:trPr>
        <w:tc>
          <w:tcPr>
            <w:tcW w:w="968" w:type="dxa"/>
          </w:tcPr>
          <w:p>
            <w:pPr>
              <w:pStyle w:val="TableParagraph"/>
              <w:spacing w:line="273" w:lineRule="exact"/>
              <w:ind w:left="157"/>
              <w:rPr>
                <w:sz w:val="24"/>
              </w:rPr>
            </w:pPr>
            <w:r>
              <w:rPr>
                <w:spacing w:val="-4"/>
                <w:sz w:val="24"/>
              </w:rPr>
              <w:t>YEAR</w:t>
            </w:r>
          </w:p>
        </w:tc>
        <w:tc>
          <w:tcPr>
            <w:tcW w:w="1221" w:type="dxa"/>
          </w:tcPr>
          <w:p>
            <w:pPr>
              <w:pStyle w:val="TableParagraph"/>
              <w:ind w:left="156" w:right="147" w:hanging="1"/>
              <w:jc w:val="center"/>
              <w:rPr>
                <w:sz w:val="24"/>
              </w:rPr>
            </w:pPr>
            <w:r>
              <w:rPr>
                <w:spacing w:val="-2"/>
                <w:sz w:val="24"/>
              </w:rPr>
              <w:t>SALES (TURNO </w:t>
            </w:r>
            <w:r>
              <w:rPr>
                <w:spacing w:val="-4"/>
                <w:sz w:val="24"/>
              </w:rPr>
              <w:t>VER) </w:t>
            </w:r>
            <w:r>
              <w:rPr>
                <w:spacing w:val="-2"/>
                <w:sz w:val="24"/>
              </w:rPr>
              <w:t>#‟000</w:t>
            </w:r>
          </w:p>
        </w:tc>
        <w:tc>
          <w:tcPr>
            <w:tcW w:w="1071" w:type="dxa"/>
          </w:tcPr>
          <w:p>
            <w:pPr>
              <w:pStyle w:val="TableParagraph"/>
              <w:ind w:left="166" w:right="125" w:hanging="27"/>
              <w:rPr>
                <w:sz w:val="24"/>
              </w:rPr>
            </w:pPr>
            <w:r>
              <w:rPr>
                <w:spacing w:val="-2"/>
                <w:sz w:val="24"/>
              </w:rPr>
              <w:t>TOTAL ASSET</w:t>
            </w:r>
          </w:p>
        </w:tc>
        <w:tc>
          <w:tcPr>
            <w:tcW w:w="1081" w:type="dxa"/>
          </w:tcPr>
          <w:p>
            <w:pPr>
              <w:pStyle w:val="TableParagraph"/>
              <w:ind w:left="150" w:right="119" w:hanging="27"/>
              <w:jc w:val="both"/>
              <w:rPr>
                <w:sz w:val="24"/>
              </w:rPr>
            </w:pPr>
            <w:r>
              <w:rPr>
                <w:spacing w:val="-2"/>
                <w:sz w:val="24"/>
              </w:rPr>
              <w:t>PROFIT </w:t>
            </w:r>
            <w:r>
              <w:rPr>
                <w:spacing w:val="-4"/>
                <w:sz w:val="24"/>
              </w:rPr>
              <w:t>BEFOR </w:t>
            </w:r>
            <w:r>
              <w:rPr>
                <w:sz w:val="24"/>
              </w:rPr>
              <w:t>E TAX</w:t>
            </w:r>
          </w:p>
        </w:tc>
        <w:tc>
          <w:tcPr>
            <w:tcW w:w="1171" w:type="dxa"/>
          </w:tcPr>
          <w:p>
            <w:pPr>
              <w:pStyle w:val="TableParagraph"/>
              <w:ind w:left="202" w:right="164" w:hanging="34"/>
              <w:jc w:val="both"/>
              <w:rPr>
                <w:sz w:val="24"/>
              </w:rPr>
            </w:pPr>
            <w:r>
              <w:rPr>
                <w:spacing w:val="-2"/>
                <w:sz w:val="24"/>
              </w:rPr>
              <w:t>PROFIT AFTER </w:t>
            </w:r>
            <w:r>
              <w:rPr>
                <w:spacing w:val="-4"/>
                <w:sz w:val="24"/>
              </w:rPr>
              <w:t>TAX</w:t>
            </w:r>
          </w:p>
        </w:tc>
        <w:tc>
          <w:tcPr>
            <w:tcW w:w="901" w:type="dxa"/>
          </w:tcPr>
          <w:p>
            <w:pPr>
              <w:pStyle w:val="TableParagraph"/>
              <w:ind w:left="146" w:right="143" w:firstLine="33"/>
              <w:jc w:val="both"/>
              <w:rPr>
                <w:sz w:val="24"/>
              </w:rPr>
            </w:pPr>
            <w:r>
              <w:rPr>
                <w:spacing w:val="-4"/>
                <w:sz w:val="24"/>
              </w:rPr>
              <w:t>%GR OWT </w:t>
            </w:r>
            <w:r>
              <w:rPr>
                <w:sz w:val="24"/>
              </w:rPr>
              <w:t>H IN </w:t>
            </w:r>
            <w:r>
              <w:rPr>
                <w:spacing w:val="-4"/>
                <w:sz w:val="24"/>
              </w:rPr>
              <w:t>SALE</w:t>
            </w:r>
          </w:p>
          <w:p>
            <w:pPr>
              <w:pStyle w:val="TableParagraph"/>
              <w:spacing w:line="259" w:lineRule="exact"/>
              <w:ind w:left="1"/>
              <w:jc w:val="center"/>
              <w:rPr>
                <w:sz w:val="24"/>
              </w:rPr>
            </w:pPr>
            <w:r>
              <w:rPr>
                <w:spacing w:val="-10"/>
                <w:sz w:val="24"/>
              </w:rPr>
              <w:t>S</w:t>
            </w:r>
          </w:p>
        </w:tc>
        <w:tc>
          <w:tcPr>
            <w:tcW w:w="893" w:type="dxa"/>
          </w:tcPr>
          <w:p>
            <w:pPr>
              <w:pStyle w:val="TableParagraph"/>
              <w:ind w:left="127" w:right="127"/>
              <w:jc w:val="center"/>
              <w:rPr>
                <w:sz w:val="24"/>
              </w:rPr>
            </w:pPr>
            <w:r>
              <w:rPr>
                <w:spacing w:val="-4"/>
                <w:sz w:val="24"/>
              </w:rPr>
              <w:t>RETU </w:t>
            </w:r>
            <w:r>
              <w:rPr>
                <w:spacing w:val="-6"/>
                <w:sz w:val="24"/>
              </w:rPr>
              <w:t>RN ON </w:t>
            </w:r>
            <w:r>
              <w:rPr>
                <w:spacing w:val="-4"/>
                <w:sz w:val="24"/>
              </w:rPr>
              <w:t>ASSE</w:t>
            </w:r>
          </w:p>
          <w:p>
            <w:pPr>
              <w:pStyle w:val="TableParagraph"/>
              <w:spacing w:line="259" w:lineRule="exact"/>
              <w:ind w:left="127" w:right="127"/>
              <w:jc w:val="center"/>
              <w:rPr>
                <w:sz w:val="24"/>
              </w:rPr>
            </w:pPr>
            <w:r>
              <w:rPr>
                <w:sz w:val="24"/>
              </w:rPr>
              <w:t>T </w:t>
            </w:r>
            <w:r>
              <w:rPr>
                <w:spacing w:val="-5"/>
                <w:sz w:val="24"/>
              </w:rPr>
              <w:t>(1)</w:t>
            </w:r>
          </w:p>
        </w:tc>
        <w:tc>
          <w:tcPr>
            <w:tcW w:w="1040" w:type="dxa"/>
          </w:tcPr>
          <w:p>
            <w:pPr>
              <w:pStyle w:val="TableParagraph"/>
              <w:ind w:left="57" w:right="62"/>
              <w:jc w:val="center"/>
              <w:rPr>
                <w:sz w:val="24"/>
              </w:rPr>
            </w:pPr>
            <w:r>
              <w:rPr>
                <w:spacing w:val="-2"/>
                <w:sz w:val="24"/>
              </w:rPr>
              <w:t>RETUR </w:t>
            </w:r>
            <w:r>
              <w:rPr>
                <w:sz w:val="24"/>
              </w:rPr>
              <w:t>N ON </w:t>
            </w:r>
            <w:r>
              <w:rPr>
                <w:spacing w:val="-2"/>
                <w:sz w:val="24"/>
              </w:rPr>
              <w:t>ASSET </w:t>
            </w:r>
            <w:r>
              <w:rPr>
                <w:spacing w:val="-4"/>
                <w:sz w:val="24"/>
              </w:rPr>
              <w:t>(2)</w:t>
            </w:r>
          </w:p>
        </w:tc>
        <w:tc>
          <w:tcPr>
            <w:tcW w:w="1041" w:type="dxa"/>
          </w:tcPr>
          <w:p>
            <w:pPr>
              <w:pStyle w:val="TableParagraph"/>
              <w:ind w:left="118" w:right="124" w:hanging="2"/>
              <w:jc w:val="center"/>
              <w:rPr>
                <w:sz w:val="24"/>
              </w:rPr>
            </w:pPr>
            <w:r>
              <w:rPr>
                <w:spacing w:val="-2"/>
                <w:sz w:val="24"/>
              </w:rPr>
              <w:t>EARNI </w:t>
            </w:r>
            <w:r>
              <w:rPr>
                <w:spacing w:val="-4"/>
                <w:sz w:val="24"/>
              </w:rPr>
              <w:t>NGS PER </w:t>
            </w:r>
            <w:r>
              <w:rPr>
                <w:spacing w:val="-2"/>
                <w:sz w:val="24"/>
              </w:rPr>
              <w:t>SHARE</w:t>
            </w:r>
          </w:p>
        </w:tc>
        <w:tc>
          <w:tcPr>
            <w:tcW w:w="1004" w:type="dxa"/>
          </w:tcPr>
          <w:p>
            <w:pPr>
              <w:pStyle w:val="TableParagraph"/>
              <w:ind w:left="57" w:right="66"/>
              <w:jc w:val="center"/>
              <w:rPr>
                <w:sz w:val="24"/>
              </w:rPr>
            </w:pPr>
            <w:r>
              <w:rPr>
                <w:spacing w:val="-2"/>
                <w:sz w:val="24"/>
              </w:rPr>
              <w:t>DIVID </w:t>
            </w:r>
            <w:r>
              <w:rPr>
                <w:spacing w:val="-4"/>
                <w:sz w:val="24"/>
              </w:rPr>
              <w:t>END PER SHAR</w:t>
            </w:r>
          </w:p>
          <w:p>
            <w:pPr>
              <w:pStyle w:val="TableParagraph"/>
              <w:spacing w:line="259" w:lineRule="exact"/>
              <w:ind w:left="57" w:right="66"/>
              <w:jc w:val="center"/>
              <w:rPr>
                <w:sz w:val="24"/>
              </w:rPr>
            </w:pPr>
            <w:r>
              <w:rPr>
                <w:spacing w:val="-10"/>
                <w:sz w:val="24"/>
              </w:rPr>
              <w:t>E</w:t>
            </w:r>
          </w:p>
        </w:tc>
      </w:tr>
      <w:tr>
        <w:trPr>
          <w:trHeight w:val="552" w:hRule="atLeast"/>
        </w:trPr>
        <w:tc>
          <w:tcPr>
            <w:tcW w:w="968" w:type="dxa"/>
          </w:tcPr>
          <w:p>
            <w:pPr>
              <w:pStyle w:val="TableParagraph"/>
              <w:spacing w:line="274" w:lineRule="exact"/>
              <w:ind w:left="107"/>
              <w:rPr>
                <w:sz w:val="24"/>
              </w:rPr>
            </w:pPr>
            <w:r>
              <w:rPr>
                <w:spacing w:val="-4"/>
                <w:sz w:val="24"/>
              </w:rPr>
              <w:t>2001</w:t>
            </w:r>
          </w:p>
        </w:tc>
        <w:tc>
          <w:tcPr>
            <w:tcW w:w="1221" w:type="dxa"/>
          </w:tcPr>
          <w:p>
            <w:pPr>
              <w:pStyle w:val="TableParagraph"/>
              <w:spacing w:line="274" w:lineRule="exact"/>
              <w:ind w:left="107"/>
              <w:rPr>
                <w:sz w:val="24"/>
              </w:rPr>
            </w:pPr>
            <w:r>
              <w:rPr>
                <w:spacing w:val="-2"/>
                <w:sz w:val="24"/>
              </w:rPr>
              <w:t>384,588</w:t>
            </w:r>
          </w:p>
        </w:tc>
        <w:tc>
          <w:tcPr>
            <w:tcW w:w="1071" w:type="dxa"/>
          </w:tcPr>
          <w:p>
            <w:pPr>
              <w:pStyle w:val="TableParagraph"/>
              <w:spacing w:line="274" w:lineRule="exact"/>
              <w:ind w:left="106"/>
              <w:rPr>
                <w:sz w:val="24"/>
              </w:rPr>
            </w:pPr>
            <w:r>
              <w:rPr>
                <w:spacing w:val="-2"/>
                <w:sz w:val="24"/>
              </w:rPr>
              <w:t>1,458,12</w:t>
            </w:r>
          </w:p>
          <w:p>
            <w:pPr>
              <w:pStyle w:val="TableParagraph"/>
              <w:spacing w:line="259" w:lineRule="exact"/>
              <w:ind w:left="106"/>
              <w:rPr>
                <w:sz w:val="24"/>
              </w:rPr>
            </w:pPr>
            <w:r>
              <w:rPr>
                <w:spacing w:val="-10"/>
                <w:sz w:val="24"/>
              </w:rPr>
              <w:t>6</w:t>
            </w:r>
          </w:p>
        </w:tc>
        <w:tc>
          <w:tcPr>
            <w:tcW w:w="1081" w:type="dxa"/>
          </w:tcPr>
          <w:p>
            <w:pPr>
              <w:pStyle w:val="TableParagraph"/>
              <w:spacing w:line="274" w:lineRule="exact"/>
              <w:ind w:left="1" w:right="77"/>
              <w:jc w:val="center"/>
              <w:rPr>
                <w:sz w:val="24"/>
              </w:rPr>
            </w:pPr>
            <w:r>
              <w:rPr>
                <w:spacing w:val="-2"/>
                <w:sz w:val="24"/>
              </w:rPr>
              <w:t>196,764</w:t>
            </w:r>
          </w:p>
        </w:tc>
        <w:tc>
          <w:tcPr>
            <w:tcW w:w="1171" w:type="dxa"/>
          </w:tcPr>
          <w:p>
            <w:pPr>
              <w:pStyle w:val="TableParagraph"/>
              <w:spacing w:line="274" w:lineRule="exact"/>
              <w:ind w:left="105"/>
              <w:rPr>
                <w:sz w:val="24"/>
              </w:rPr>
            </w:pPr>
            <w:r>
              <w:rPr>
                <w:spacing w:val="-2"/>
                <w:sz w:val="24"/>
              </w:rPr>
              <w:t>153,530</w:t>
            </w:r>
          </w:p>
        </w:tc>
        <w:tc>
          <w:tcPr>
            <w:tcW w:w="901" w:type="dxa"/>
          </w:tcPr>
          <w:p>
            <w:pPr>
              <w:pStyle w:val="TableParagraph"/>
              <w:rPr>
                <w:sz w:val="24"/>
              </w:rPr>
            </w:pPr>
          </w:p>
        </w:tc>
        <w:tc>
          <w:tcPr>
            <w:tcW w:w="893" w:type="dxa"/>
          </w:tcPr>
          <w:p>
            <w:pPr>
              <w:pStyle w:val="TableParagraph"/>
              <w:spacing w:line="274" w:lineRule="exact"/>
              <w:ind w:left="103"/>
              <w:rPr>
                <w:sz w:val="24"/>
              </w:rPr>
            </w:pPr>
            <w:r>
              <w:rPr>
                <w:spacing w:val="-5"/>
                <w:sz w:val="24"/>
              </w:rPr>
              <w:t>13</w:t>
            </w:r>
          </w:p>
        </w:tc>
        <w:tc>
          <w:tcPr>
            <w:tcW w:w="1040" w:type="dxa"/>
          </w:tcPr>
          <w:p>
            <w:pPr>
              <w:pStyle w:val="TableParagraph"/>
              <w:spacing w:line="274" w:lineRule="exact"/>
              <w:ind w:left="100"/>
              <w:rPr>
                <w:sz w:val="24"/>
              </w:rPr>
            </w:pPr>
            <w:r>
              <w:rPr>
                <w:spacing w:val="-5"/>
                <w:sz w:val="24"/>
              </w:rPr>
              <w:t>11</w:t>
            </w:r>
          </w:p>
        </w:tc>
        <w:tc>
          <w:tcPr>
            <w:tcW w:w="1041" w:type="dxa"/>
          </w:tcPr>
          <w:p>
            <w:pPr>
              <w:pStyle w:val="TableParagraph"/>
              <w:spacing w:line="274" w:lineRule="exact"/>
              <w:ind w:left="100"/>
              <w:rPr>
                <w:sz w:val="24"/>
              </w:rPr>
            </w:pPr>
            <w:r>
              <w:rPr>
                <w:spacing w:val="-5"/>
                <w:sz w:val="24"/>
              </w:rPr>
              <w:t>28</w:t>
            </w:r>
          </w:p>
        </w:tc>
        <w:tc>
          <w:tcPr>
            <w:tcW w:w="1004" w:type="dxa"/>
          </w:tcPr>
          <w:p>
            <w:pPr>
              <w:pStyle w:val="TableParagraph"/>
              <w:spacing w:line="274" w:lineRule="exact"/>
              <w:ind w:left="98"/>
              <w:rPr>
                <w:sz w:val="24"/>
              </w:rPr>
            </w:pPr>
            <w:r>
              <w:rPr>
                <w:spacing w:val="-5"/>
                <w:sz w:val="24"/>
              </w:rPr>
              <w:t>15</w:t>
            </w:r>
          </w:p>
        </w:tc>
      </w:tr>
      <w:tr>
        <w:trPr>
          <w:trHeight w:val="551" w:hRule="atLeast"/>
        </w:trPr>
        <w:tc>
          <w:tcPr>
            <w:tcW w:w="968" w:type="dxa"/>
          </w:tcPr>
          <w:p>
            <w:pPr>
              <w:pStyle w:val="TableParagraph"/>
              <w:spacing w:line="273" w:lineRule="exact"/>
              <w:ind w:left="107"/>
              <w:rPr>
                <w:sz w:val="24"/>
              </w:rPr>
            </w:pPr>
            <w:r>
              <w:rPr>
                <w:spacing w:val="-4"/>
                <w:sz w:val="24"/>
              </w:rPr>
              <w:t>2002</w:t>
            </w:r>
          </w:p>
        </w:tc>
        <w:tc>
          <w:tcPr>
            <w:tcW w:w="1221" w:type="dxa"/>
          </w:tcPr>
          <w:p>
            <w:pPr>
              <w:pStyle w:val="TableParagraph"/>
              <w:spacing w:line="273" w:lineRule="exact"/>
              <w:ind w:left="107"/>
              <w:rPr>
                <w:sz w:val="24"/>
              </w:rPr>
            </w:pPr>
            <w:r>
              <w:rPr>
                <w:spacing w:val="-2"/>
                <w:sz w:val="24"/>
              </w:rPr>
              <w:t>494,302</w:t>
            </w:r>
          </w:p>
        </w:tc>
        <w:tc>
          <w:tcPr>
            <w:tcW w:w="1071" w:type="dxa"/>
          </w:tcPr>
          <w:p>
            <w:pPr>
              <w:pStyle w:val="TableParagraph"/>
              <w:spacing w:line="273" w:lineRule="exact"/>
              <w:ind w:left="106"/>
              <w:rPr>
                <w:sz w:val="24"/>
              </w:rPr>
            </w:pPr>
            <w:r>
              <w:rPr>
                <w:spacing w:val="-2"/>
                <w:sz w:val="24"/>
              </w:rPr>
              <w:t>1,644,53</w:t>
            </w:r>
          </w:p>
          <w:p>
            <w:pPr>
              <w:pStyle w:val="TableParagraph"/>
              <w:spacing w:line="259" w:lineRule="exact"/>
              <w:ind w:left="106"/>
              <w:rPr>
                <w:sz w:val="24"/>
              </w:rPr>
            </w:pPr>
            <w:r>
              <w:rPr>
                <w:spacing w:val="-10"/>
                <w:sz w:val="24"/>
              </w:rPr>
              <w:t>9</w:t>
            </w:r>
          </w:p>
        </w:tc>
        <w:tc>
          <w:tcPr>
            <w:tcW w:w="1081" w:type="dxa"/>
          </w:tcPr>
          <w:p>
            <w:pPr>
              <w:pStyle w:val="TableParagraph"/>
              <w:spacing w:line="273" w:lineRule="exact"/>
              <w:ind w:left="1" w:right="77"/>
              <w:jc w:val="center"/>
              <w:rPr>
                <w:sz w:val="24"/>
              </w:rPr>
            </w:pPr>
            <w:r>
              <w:rPr>
                <w:spacing w:val="-2"/>
                <w:sz w:val="24"/>
              </w:rPr>
              <w:t>235,523</w:t>
            </w:r>
          </w:p>
        </w:tc>
        <w:tc>
          <w:tcPr>
            <w:tcW w:w="1171" w:type="dxa"/>
          </w:tcPr>
          <w:p>
            <w:pPr>
              <w:pStyle w:val="TableParagraph"/>
              <w:spacing w:line="273" w:lineRule="exact"/>
              <w:ind w:left="105"/>
              <w:rPr>
                <w:sz w:val="24"/>
              </w:rPr>
            </w:pPr>
            <w:r>
              <w:rPr>
                <w:spacing w:val="-2"/>
                <w:sz w:val="24"/>
              </w:rPr>
              <w:t>194,109</w:t>
            </w:r>
          </w:p>
        </w:tc>
        <w:tc>
          <w:tcPr>
            <w:tcW w:w="901" w:type="dxa"/>
          </w:tcPr>
          <w:p>
            <w:pPr>
              <w:pStyle w:val="TableParagraph"/>
              <w:spacing w:line="273" w:lineRule="exact"/>
              <w:ind w:left="104"/>
              <w:rPr>
                <w:sz w:val="24"/>
              </w:rPr>
            </w:pPr>
            <w:r>
              <w:rPr>
                <w:spacing w:val="-5"/>
                <w:sz w:val="24"/>
              </w:rPr>
              <w:t>29</w:t>
            </w:r>
          </w:p>
        </w:tc>
        <w:tc>
          <w:tcPr>
            <w:tcW w:w="893" w:type="dxa"/>
          </w:tcPr>
          <w:p>
            <w:pPr>
              <w:pStyle w:val="TableParagraph"/>
              <w:spacing w:line="273" w:lineRule="exact"/>
              <w:ind w:left="103"/>
              <w:rPr>
                <w:sz w:val="24"/>
              </w:rPr>
            </w:pPr>
            <w:r>
              <w:rPr>
                <w:spacing w:val="-5"/>
                <w:sz w:val="24"/>
              </w:rPr>
              <w:t>14</w:t>
            </w:r>
          </w:p>
        </w:tc>
        <w:tc>
          <w:tcPr>
            <w:tcW w:w="1040" w:type="dxa"/>
          </w:tcPr>
          <w:p>
            <w:pPr>
              <w:pStyle w:val="TableParagraph"/>
              <w:spacing w:line="273" w:lineRule="exact"/>
              <w:ind w:left="100"/>
              <w:rPr>
                <w:sz w:val="24"/>
              </w:rPr>
            </w:pPr>
            <w:r>
              <w:rPr>
                <w:spacing w:val="-5"/>
                <w:sz w:val="24"/>
              </w:rPr>
              <w:t>12</w:t>
            </w:r>
          </w:p>
        </w:tc>
        <w:tc>
          <w:tcPr>
            <w:tcW w:w="1041" w:type="dxa"/>
          </w:tcPr>
          <w:p>
            <w:pPr>
              <w:pStyle w:val="TableParagraph"/>
              <w:spacing w:line="273" w:lineRule="exact"/>
              <w:ind w:left="100"/>
              <w:rPr>
                <w:sz w:val="24"/>
              </w:rPr>
            </w:pPr>
            <w:r>
              <w:rPr>
                <w:spacing w:val="-5"/>
                <w:sz w:val="24"/>
              </w:rPr>
              <w:t>28</w:t>
            </w:r>
          </w:p>
        </w:tc>
        <w:tc>
          <w:tcPr>
            <w:tcW w:w="1004" w:type="dxa"/>
          </w:tcPr>
          <w:p>
            <w:pPr>
              <w:pStyle w:val="TableParagraph"/>
              <w:spacing w:line="273" w:lineRule="exact"/>
              <w:ind w:left="98"/>
              <w:rPr>
                <w:sz w:val="24"/>
              </w:rPr>
            </w:pPr>
            <w:r>
              <w:rPr>
                <w:spacing w:val="-5"/>
                <w:sz w:val="24"/>
              </w:rPr>
              <w:t>15</w:t>
            </w:r>
          </w:p>
        </w:tc>
      </w:tr>
      <w:tr>
        <w:trPr>
          <w:trHeight w:val="551" w:hRule="atLeast"/>
        </w:trPr>
        <w:tc>
          <w:tcPr>
            <w:tcW w:w="968" w:type="dxa"/>
          </w:tcPr>
          <w:p>
            <w:pPr>
              <w:pStyle w:val="TableParagraph"/>
              <w:spacing w:line="273" w:lineRule="exact"/>
              <w:ind w:left="107"/>
              <w:rPr>
                <w:sz w:val="24"/>
              </w:rPr>
            </w:pPr>
            <w:r>
              <w:rPr>
                <w:spacing w:val="-4"/>
                <w:sz w:val="24"/>
              </w:rPr>
              <w:t>2004</w:t>
            </w:r>
          </w:p>
        </w:tc>
        <w:tc>
          <w:tcPr>
            <w:tcW w:w="1221" w:type="dxa"/>
          </w:tcPr>
          <w:p>
            <w:pPr>
              <w:pStyle w:val="TableParagraph"/>
              <w:spacing w:line="273" w:lineRule="exact"/>
              <w:ind w:left="107"/>
              <w:rPr>
                <w:sz w:val="24"/>
              </w:rPr>
            </w:pPr>
            <w:r>
              <w:rPr>
                <w:spacing w:val="-2"/>
                <w:sz w:val="24"/>
              </w:rPr>
              <w:t>953,669</w:t>
            </w:r>
          </w:p>
        </w:tc>
        <w:tc>
          <w:tcPr>
            <w:tcW w:w="1071" w:type="dxa"/>
          </w:tcPr>
          <w:p>
            <w:pPr>
              <w:pStyle w:val="TableParagraph"/>
              <w:spacing w:line="273" w:lineRule="exact"/>
              <w:ind w:left="106"/>
              <w:rPr>
                <w:sz w:val="24"/>
              </w:rPr>
            </w:pPr>
            <w:r>
              <w:rPr>
                <w:spacing w:val="-2"/>
                <w:sz w:val="24"/>
              </w:rPr>
              <w:t>5,321,34</w:t>
            </w:r>
          </w:p>
          <w:p>
            <w:pPr>
              <w:pStyle w:val="TableParagraph"/>
              <w:spacing w:line="259" w:lineRule="exact"/>
              <w:ind w:left="106"/>
              <w:rPr>
                <w:sz w:val="24"/>
              </w:rPr>
            </w:pPr>
            <w:r>
              <w:rPr>
                <w:spacing w:val="-10"/>
                <w:sz w:val="24"/>
              </w:rPr>
              <w:t>1</w:t>
            </w:r>
          </w:p>
        </w:tc>
        <w:tc>
          <w:tcPr>
            <w:tcW w:w="1081" w:type="dxa"/>
          </w:tcPr>
          <w:p>
            <w:pPr>
              <w:pStyle w:val="TableParagraph"/>
              <w:spacing w:line="273" w:lineRule="exact"/>
              <w:ind w:left="1" w:right="77"/>
              <w:jc w:val="center"/>
              <w:rPr>
                <w:sz w:val="24"/>
              </w:rPr>
            </w:pPr>
            <w:r>
              <w:rPr>
                <w:spacing w:val="-2"/>
                <w:sz w:val="24"/>
              </w:rPr>
              <w:t>308,576</w:t>
            </w:r>
          </w:p>
        </w:tc>
        <w:tc>
          <w:tcPr>
            <w:tcW w:w="1171" w:type="dxa"/>
          </w:tcPr>
          <w:p>
            <w:pPr>
              <w:pStyle w:val="TableParagraph"/>
              <w:spacing w:line="273" w:lineRule="exact"/>
              <w:ind w:left="105"/>
              <w:rPr>
                <w:sz w:val="24"/>
              </w:rPr>
            </w:pPr>
            <w:r>
              <w:rPr>
                <w:spacing w:val="-2"/>
                <w:sz w:val="24"/>
              </w:rPr>
              <w:t>258,227</w:t>
            </w:r>
          </w:p>
        </w:tc>
        <w:tc>
          <w:tcPr>
            <w:tcW w:w="901" w:type="dxa"/>
          </w:tcPr>
          <w:p>
            <w:pPr>
              <w:pStyle w:val="TableParagraph"/>
              <w:spacing w:line="273" w:lineRule="exact"/>
              <w:ind w:left="104"/>
              <w:rPr>
                <w:sz w:val="24"/>
              </w:rPr>
            </w:pPr>
            <w:r>
              <w:rPr>
                <w:spacing w:val="-5"/>
                <w:sz w:val="24"/>
              </w:rPr>
              <w:t>92</w:t>
            </w:r>
          </w:p>
        </w:tc>
        <w:tc>
          <w:tcPr>
            <w:tcW w:w="893" w:type="dxa"/>
          </w:tcPr>
          <w:p>
            <w:pPr>
              <w:pStyle w:val="TableParagraph"/>
              <w:spacing w:line="273" w:lineRule="exact"/>
              <w:ind w:left="103"/>
              <w:rPr>
                <w:sz w:val="24"/>
              </w:rPr>
            </w:pPr>
            <w:r>
              <w:rPr>
                <w:spacing w:val="-10"/>
                <w:sz w:val="24"/>
              </w:rPr>
              <w:t>8</w:t>
            </w:r>
          </w:p>
        </w:tc>
        <w:tc>
          <w:tcPr>
            <w:tcW w:w="1040" w:type="dxa"/>
          </w:tcPr>
          <w:p>
            <w:pPr>
              <w:pStyle w:val="TableParagraph"/>
              <w:spacing w:line="273" w:lineRule="exact"/>
              <w:ind w:left="100"/>
              <w:rPr>
                <w:sz w:val="24"/>
              </w:rPr>
            </w:pPr>
            <w:r>
              <w:rPr>
                <w:spacing w:val="-10"/>
                <w:sz w:val="24"/>
              </w:rPr>
              <w:t>5</w:t>
            </w:r>
          </w:p>
        </w:tc>
        <w:tc>
          <w:tcPr>
            <w:tcW w:w="1041" w:type="dxa"/>
          </w:tcPr>
          <w:p>
            <w:pPr>
              <w:pStyle w:val="TableParagraph"/>
              <w:spacing w:line="273" w:lineRule="exact"/>
              <w:ind w:left="100"/>
              <w:rPr>
                <w:sz w:val="24"/>
              </w:rPr>
            </w:pPr>
            <w:r>
              <w:rPr>
                <w:spacing w:val="-5"/>
                <w:sz w:val="24"/>
              </w:rPr>
              <w:t>24</w:t>
            </w:r>
          </w:p>
        </w:tc>
        <w:tc>
          <w:tcPr>
            <w:tcW w:w="1004" w:type="dxa"/>
          </w:tcPr>
          <w:p>
            <w:pPr>
              <w:pStyle w:val="TableParagraph"/>
              <w:spacing w:line="273" w:lineRule="exact"/>
              <w:ind w:left="98"/>
              <w:rPr>
                <w:sz w:val="24"/>
              </w:rPr>
            </w:pPr>
            <w:r>
              <w:rPr>
                <w:spacing w:val="-5"/>
                <w:sz w:val="24"/>
              </w:rPr>
              <w:t>15</w:t>
            </w:r>
          </w:p>
        </w:tc>
      </w:tr>
      <w:tr>
        <w:trPr>
          <w:trHeight w:val="552" w:hRule="atLeast"/>
        </w:trPr>
        <w:tc>
          <w:tcPr>
            <w:tcW w:w="968" w:type="dxa"/>
          </w:tcPr>
          <w:p>
            <w:pPr>
              <w:pStyle w:val="TableParagraph"/>
              <w:spacing w:line="274" w:lineRule="exact"/>
              <w:ind w:left="107"/>
              <w:rPr>
                <w:sz w:val="24"/>
              </w:rPr>
            </w:pPr>
            <w:r>
              <w:rPr>
                <w:spacing w:val="-4"/>
                <w:sz w:val="24"/>
              </w:rPr>
              <w:t>2005</w:t>
            </w:r>
          </w:p>
        </w:tc>
        <w:tc>
          <w:tcPr>
            <w:tcW w:w="1221" w:type="dxa"/>
          </w:tcPr>
          <w:p>
            <w:pPr>
              <w:pStyle w:val="TableParagraph"/>
              <w:spacing w:line="274" w:lineRule="exact"/>
              <w:ind w:left="107"/>
              <w:rPr>
                <w:sz w:val="24"/>
              </w:rPr>
            </w:pPr>
            <w:r>
              <w:rPr>
                <w:spacing w:val="-2"/>
                <w:sz w:val="24"/>
              </w:rPr>
              <w:t>1,095,974</w:t>
            </w:r>
          </w:p>
        </w:tc>
        <w:tc>
          <w:tcPr>
            <w:tcW w:w="1071" w:type="dxa"/>
          </w:tcPr>
          <w:p>
            <w:pPr>
              <w:pStyle w:val="TableParagraph"/>
              <w:spacing w:line="274" w:lineRule="exact"/>
              <w:ind w:left="106"/>
              <w:rPr>
                <w:sz w:val="24"/>
              </w:rPr>
            </w:pPr>
            <w:r>
              <w:rPr>
                <w:spacing w:val="-2"/>
                <w:sz w:val="24"/>
              </w:rPr>
              <w:t>5,418,61</w:t>
            </w:r>
          </w:p>
          <w:p>
            <w:pPr>
              <w:pStyle w:val="TableParagraph"/>
              <w:spacing w:line="259" w:lineRule="exact"/>
              <w:ind w:left="106"/>
              <w:rPr>
                <w:sz w:val="24"/>
              </w:rPr>
            </w:pPr>
            <w:r>
              <w:rPr>
                <w:spacing w:val="-10"/>
                <w:sz w:val="24"/>
              </w:rPr>
              <w:t>1</w:t>
            </w:r>
          </w:p>
        </w:tc>
        <w:tc>
          <w:tcPr>
            <w:tcW w:w="1081" w:type="dxa"/>
          </w:tcPr>
          <w:p>
            <w:pPr>
              <w:pStyle w:val="TableParagraph"/>
              <w:spacing w:line="274" w:lineRule="exact"/>
              <w:ind w:left="1" w:right="77"/>
              <w:jc w:val="center"/>
              <w:rPr>
                <w:sz w:val="24"/>
              </w:rPr>
            </w:pPr>
            <w:r>
              <w:rPr>
                <w:spacing w:val="-2"/>
                <w:sz w:val="24"/>
              </w:rPr>
              <w:t>171,908</w:t>
            </w:r>
          </w:p>
        </w:tc>
        <w:tc>
          <w:tcPr>
            <w:tcW w:w="1171" w:type="dxa"/>
          </w:tcPr>
          <w:p>
            <w:pPr>
              <w:pStyle w:val="TableParagraph"/>
              <w:spacing w:line="274" w:lineRule="exact"/>
              <w:ind w:left="105"/>
              <w:rPr>
                <w:sz w:val="24"/>
              </w:rPr>
            </w:pPr>
            <w:r>
              <w:rPr>
                <w:spacing w:val="-2"/>
                <w:sz w:val="24"/>
              </w:rPr>
              <w:t>133,549</w:t>
            </w:r>
          </w:p>
        </w:tc>
        <w:tc>
          <w:tcPr>
            <w:tcW w:w="901" w:type="dxa"/>
          </w:tcPr>
          <w:p>
            <w:pPr>
              <w:pStyle w:val="TableParagraph"/>
              <w:spacing w:line="274" w:lineRule="exact"/>
              <w:ind w:left="104"/>
              <w:rPr>
                <w:sz w:val="24"/>
              </w:rPr>
            </w:pPr>
            <w:r>
              <w:rPr>
                <w:spacing w:val="-5"/>
                <w:sz w:val="24"/>
              </w:rPr>
              <w:t>15</w:t>
            </w:r>
          </w:p>
        </w:tc>
        <w:tc>
          <w:tcPr>
            <w:tcW w:w="893" w:type="dxa"/>
          </w:tcPr>
          <w:p>
            <w:pPr>
              <w:pStyle w:val="TableParagraph"/>
              <w:spacing w:line="274" w:lineRule="exact"/>
              <w:ind w:left="103"/>
              <w:rPr>
                <w:sz w:val="24"/>
              </w:rPr>
            </w:pPr>
            <w:r>
              <w:rPr>
                <w:spacing w:val="-10"/>
                <w:sz w:val="24"/>
              </w:rPr>
              <w:t>3</w:t>
            </w:r>
          </w:p>
        </w:tc>
        <w:tc>
          <w:tcPr>
            <w:tcW w:w="1040" w:type="dxa"/>
          </w:tcPr>
          <w:p>
            <w:pPr>
              <w:pStyle w:val="TableParagraph"/>
              <w:spacing w:line="274" w:lineRule="exact"/>
              <w:ind w:left="100"/>
              <w:rPr>
                <w:sz w:val="24"/>
              </w:rPr>
            </w:pPr>
            <w:r>
              <w:rPr>
                <w:spacing w:val="-10"/>
                <w:sz w:val="24"/>
              </w:rPr>
              <w:t>2</w:t>
            </w:r>
          </w:p>
        </w:tc>
        <w:tc>
          <w:tcPr>
            <w:tcW w:w="1041" w:type="dxa"/>
          </w:tcPr>
          <w:p>
            <w:pPr>
              <w:pStyle w:val="TableParagraph"/>
              <w:spacing w:line="274" w:lineRule="exact"/>
              <w:ind w:left="100"/>
              <w:rPr>
                <w:sz w:val="24"/>
              </w:rPr>
            </w:pPr>
            <w:r>
              <w:rPr>
                <w:spacing w:val="-10"/>
                <w:sz w:val="24"/>
              </w:rPr>
              <w:t>8</w:t>
            </w:r>
          </w:p>
        </w:tc>
        <w:tc>
          <w:tcPr>
            <w:tcW w:w="1004" w:type="dxa"/>
          </w:tcPr>
          <w:p>
            <w:pPr>
              <w:pStyle w:val="TableParagraph"/>
              <w:spacing w:line="274" w:lineRule="exact"/>
              <w:ind w:left="98"/>
              <w:rPr>
                <w:sz w:val="24"/>
              </w:rPr>
            </w:pPr>
            <w:r>
              <w:rPr>
                <w:spacing w:val="-10"/>
                <w:sz w:val="24"/>
              </w:rPr>
              <w:t>5</w:t>
            </w:r>
          </w:p>
        </w:tc>
      </w:tr>
      <w:tr>
        <w:trPr>
          <w:trHeight w:val="551"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3" w:lineRule="exact"/>
              <w:ind w:left="104"/>
              <w:rPr>
                <w:sz w:val="24"/>
              </w:rPr>
            </w:pPr>
            <w:r>
              <w:rPr>
                <w:spacing w:val="-5"/>
                <w:sz w:val="24"/>
              </w:rPr>
              <w:t>45</w:t>
            </w:r>
          </w:p>
        </w:tc>
        <w:tc>
          <w:tcPr>
            <w:tcW w:w="893" w:type="dxa"/>
          </w:tcPr>
          <w:p>
            <w:pPr>
              <w:pStyle w:val="TableParagraph"/>
              <w:spacing w:line="273" w:lineRule="exact"/>
              <w:ind w:left="103"/>
              <w:rPr>
                <w:sz w:val="24"/>
              </w:rPr>
            </w:pPr>
            <w:r>
              <w:rPr>
                <w:spacing w:val="-5"/>
                <w:sz w:val="24"/>
              </w:rPr>
              <w:t>9.5</w:t>
            </w:r>
          </w:p>
        </w:tc>
        <w:tc>
          <w:tcPr>
            <w:tcW w:w="1040" w:type="dxa"/>
          </w:tcPr>
          <w:p>
            <w:pPr>
              <w:pStyle w:val="TableParagraph"/>
              <w:spacing w:line="273" w:lineRule="exact"/>
              <w:ind w:left="100"/>
              <w:rPr>
                <w:sz w:val="24"/>
              </w:rPr>
            </w:pPr>
            <w:r>
              <w:rPr>
                <w:spacing w:val="-5"/>
                <w:sz w:val="24"/>
              </w:rPr>
              <w:t>7.5</w:t>
            </w:r>
          </w:p>
        </w:tc>
        <w:tc>
          <w:tcPr>
            <w:tcW w:w="1041" w:type="dxa"/>
          </w:tcPr>
          <w:p>
            <w:pPr>
              <w:pStyle w:val="TableParagraph"/>
              <w:spacing w:line="273" w:lineRule="exact"/>
              <w:ind w:left="100"/>
              <w:rPr>
                <w:sz w:val="24"/>
              </w:rPr>
            </w:pPr>
            <w:r>
              <w:rPr>
                <w:spacing w:val="-5"/>
                <w:sz w:val="24"/>
              </w:rPr>
              <w:t>22</w:t>
            </w:r>
          </w:p>
        </w:tc>
        <w:tc>
          <w:tcPr>
            <w:tcW w:w="1004" w:type="dxa"/>
          </w:tcPr>
          <w:p>
            <w:pPr>
              <w:pStyle w:val="TableParagraph"/>
              <w:spacing w:line="273" w:lineRule="exact"/>
              <w:ind w:left="98"/>
              <w:rPr>
                <w:sz w:val="24"/>
              </w:rPr>
            </w:pPr>
            <w:r>
              <w:rPr>
                <w:spacing w:val="-4"/>
                <w:sz w:val="24"/>
              </w:rPr>
              <w:t>12.5</w:t>
            </w:r>
          </w:p>
        </w:tc>
      </w:tr>
    </w:tbl>
    <w:p>
      <w:pPr>
        <w:spacing w:before="0"/>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 Exchange (2005)</w:t>
      </w:r>
      <w:r>
        <w:rPr>
          <w:spacing w:val="-1"/>
          <w:sz w:val="24"/>
        </w:rPr>
        <w:t> </w:t>
      </w:r>
      <w:r>
        <w:rPr>
          <w:sz w:val="24"/>
        </w:rPr>
        <w:t>Fact </w:t>
      </w:r>
      <w:r>
        <w:rPr>
          <w:spacing w:val="-4"/>
          <w:sz w:val="24"/>
        </w:rPr>
        <w:t>Book</w:t>
      </w:r>
    </w:p>
    <w:p>
      <w:pPr>
        <w:spacing w:before="275" w:after="4"/>
        <w:ind w:left="820" w:right="0" w:firstLine="0"/>
        <w:jc w:val="left"/>
        <w:rPr>
          <w:sz w:val="24"/>
        </w:rPr>
      </w:pPr>
      <w:r>
        <w:rPr>
          <w:sz w:val="24"/>
        </w:rPr>
        <w:t>Table</w:t>
      </w:r>
      <w:r>
        <w:rPr>
          <w:spacing w:val="-1"/>
          <w:sz w:val="24"/>
        </w:rPr>
        <w:t> </w:t>
      </w:r>
      <w:r>
        <w:rPr>
          <w:sz w:val="24"/>
        </w:rPr>
        <w:t>4.2.1b:</w:t>
      </w:r>
      <w:r>
        <w:rPr>
          <w:spacing w:val="-1"/>
          <w:sz w:val="24"/>
        </w:rPr>
        <w:t> </w:t>
      </w:r>
      <w:r>
        <w:rPr>
          <w:sz w:val="24"/>
        </w:rPr>
        <w:t>ROYAL</w:t>
      </w:r>
      <w:r>
        <w:rPr>
          <w:spacing w:val="-1"/>
          <w:sz w:val="24"/>
        </w:rPr>
        <w:t> </w:t>
      </w:r>
      <w:r>
        <w:rPr>
          <w:sz w:val="24"/>
        </w:rPr>
        <w:t>EXCHANGE ASSURANCE</w:t>
      </w:r>
      <w:r>
        <w:rPr>
          <w:spacing w:val="-1"/>
          <w:sz w:val="24"/>
        </w:rPr>
        <w:t> </w:t>
      </w:r>
      <w:r>
        <w:rPr>
          <w:sz w:val="24"/>
        </w:rPr>
        <w:t>NIG</w:t>
      </w:r>
      <w:r>
        <w:rPr>
          <w:spacing w:val="-1"/>
          <w:sz w:val="24"/>
        </w:rPr>
        <w:t> </w:t>
      </w:r>
      <w:r>
        <w:rPr>
          <w:sz w:val="24"/>
        </w:rPr>
        <w:t>PLC</w:t>
      </w:r>
      <w:r>
        <w:rPr>
          <w:spacing w:val="-1"/>
          <w:sz w:val="24"/>
        </w:rPr>
        <w:t> </w:t>
      </w:r>
      <w:r>
        <w:rPr>
          <w:sz w:val="24"/>
        </w:rPr>
        <w:t>(POST-CHANGE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551" w:hRule="atLeast"/>
        </w:trPr>
        <w:tc>
          <w:tcPr>
            <w:tcW w:w="968" w:type="dxa"/>
          </w:tcPr>
          <w:p>
            <w:pPr>
              <w:pStyle w:val="TableParagraph"/>
              <w:spacing w:line="273" w:lineRule="exact"/>
              <w:ind w:left="107"/>
              <w:rPr>
                <w:sz w:val="24"/>
              </w:rPr>
            </w:pPr>
            <w:r>
              <w:rPr>
                <w:spacing w:val="-4"/>
                <w:sz w:val="24"/>
              </w:rPr>
              <w:t>2007</w:t>
            </w:r>
          </w:p>
        </w:tc>
        <w:tc>
          <w:tcPr>
            <w:tcW w:w="1221" w:type="dxa"/>
          </w:tcPr>
          <w:p>
            <w:pPr>
              <w:pStyle w:val="TableParagraph"/>
              <w:spacing w:line="273" w:lineRule="exact"/>
              <w:ind w:right="34"/>
              <w:jc w:val="center"/>
              <w:rPr>
                <w:sz w:val="24"/>
              </w:rPr>
            </w:pPr>
            <w:r>
              <w:rPr>
                <w:spacing w:val="-2"/>
                <w:sz w:val="24"/>
              </w:rPr>
              <w:t>3,097,268</w:t>
            </w:r>
          </w:p>
        </w:tc>
        <w:tc>
          <w:tcPr>
            <w:tcW w:w="1071" w:type="dxa"/>
          </w:tcPr>
          <w:p>
            <w:pPr>
              <w:pStyle w:val="TableParagraph"/>
              <w:spacing w:line="273" w:lineRule="exact"/>
              <w:ind w:left="106"/>
              <w:rPr>
                <w:sz w:val="24"/>
              </w:rPr>
            </w:pPr>
            <w:r>
              <w:rPr>
                <w:spacing w:val="-2"/>
                <w:sz w:val="24"/>
              </w:rPr>
              <w:t>15,332,7</w:t>
            </w:r>
          </w:p>
          <w:p>
            <w:pPr>
              <w:pStyle w:val="TableParagraph"/>
              <w:spacing w:line="259" w:lineRule="exact"/>
              <w:ind w:left="106"/>
              <w:rPr>
                <w:sz w:val="24"/>
              </w:rPr>
            </w:pPr>
            <w:r>
              <w:rPr>
                <w:spacing w:val="-5"/>
                <w:sz w:val="24"/>
              </w:rPr>
              <w:t>86</w:t>
            </w:r>
          </w:p>
        </w:tc>
        <w:tc>
          <w:tcPr>
            <w:tcW w:w="1081" w:type="dxa"/>
          </w:tcPr>
          <w:p>
            <w:pPr>
              <w:pStyle w:val="TableParagraph"/>
              <w:spacing w:line="273" w:lineRule="exact"/>
              <w:ind w:left="1" w:right="77"/>
              <w:jc w:val="center"/>
              <w:rPr>
                <w:sz w:val="24"/>
              </w:rPr>
            </w:pPr>
            <w:r>
              <w:rPr>
                <w:spacing w:val="-2"/>
                <w:sz w:val="24"/>
              </w:rPr>
              <w:t>775,405</w:t>
            </w:r>
          </w:p>
        </w:tc>
        <w:tc>
          <w:tcPr>
            <w:tcW w:w="1171" w:type="dxa"/>
          </w:tcPr>
          <w:p>
            <w:pPr>
              <w:pStyle w:val="TableParagraph"/>
              <w:spacing w:line="273" w:lineRule="exact"/>
              <w:ind w:left="105"/>
              <w:rPr>
                <w:sz w:val="24"/>
              </w:rPr>
            </w:pPr>
            <w:r>
              <w:rPr>
                <w:spacing w:val="-2"/>
                <w:sz w:val="24"/>
              </w:rPr>
              <w:t>647,142</w:t>
            </w:r>
          </w:p>
        </w:tc>
        <w:tc>
          <w:tcPr>
            <w:tcW w:w="901" w:type="dxa"/>
          </w:tcPr>
          <w:p>
            <w:pPr>
              <w:pStyle w:val="TableParagraph"/>
              <w:rPr>
                <w:sz w:val="24"/>
              </w:rPr>
            </w:pPr>
          </w:p>
        </w:tc>
        <w:tc>
          <w:tcPr>
            <w:tcW w:w="893" w:type="dxa"/>
          </w:tcPr>
          <w:p>
            <w:pPr>
              <w:pStyle w:val="TableParagraph"/>
              <w:spacing w:line="273" w:lineRule="exact"/>
              <w:ind w:left="103"/>
              <w:rPr>
                <w:sz w:val="24"/>
              </w:rPr>
            </w:pPr>
            <w:r>
              <w:rPr>
                <w:spacing w:val="-10"/>
                <w:sz w:val="24"/>
              </w:rPr>
              <w:t>5</w:t>
            </w:r>
          </w:p>
        </w:tc>
        <w:tc>
          <w:tcPr>
            <w:tcW w:w="1040" w:type="dxa"/>
          </w:tcPr>
          <w:p>
            <w:pPr>
              <w:pStyle w:val="TableParagraph"/>
              <w:spacing w:line="273" w:lineRule="exact"/>
              <w:ind w:left="100"/>
              <w:rPr>
                <w:sz w:val="24"/>
              </w:rPr>
            </w:pPr>
            <w:r>
              <w:rPr>
                <w:spacing w:val="-10"/>
                <w:sz w:val="24"/>
              </w:rPr>
              <w:t>4</w:t>
            </w:r>
          </w:p>
        </w:tc>
        <w:tc>
          <w:tcPr>
            <w:tcW w:w="1041" w:type="dxa"/>
          </w:tcPr>
          <w:p>
            <w:pPr>
              <w:pStyle w:val="TableParagraph"/>
              <w:spacing w:line="273" w:lineRule="exact"/>
              <w:ind w:left="100"/>
              <w:rPr>
                <w:sz w:val="24"/>
              </w:rPr>
            </w:pPr>
            <w:r>
              <w:rPr>
                <w:spacing w:val="-5"/>
                <w:sz w:val="24"/>
              </w:rPr>
              <w:t>16</w:t>
            </w:r>
          </w:p>
        </w:tc>
        <w:tc>
          <w:tcPr>
            <w:tcW w:w="1004" w:type="dxa"/>
          </w:tcPr>
          <w:p>
            <w:pPr>
              <w:pStyle w:val="TableParagraph"/>
              <w:spacing w:line="273" w:lineRule="exact"/>
              <w:ind w:left="98"/>
              <w:rPr>
                <w:sz w:val="24"/>
              </w:rPr>
            </w:pPr>
            <w:r>
              <w:rPr>
                <w:spacing w:val="-5"/>
                <w:sz w:val="24"/>
              </w:rPr>
              <w:t>355</w:t>
            </w:r>
          </w:p>
        </w:tc>
      </w:tr>
      <w:tr>
        <w:trPr>
          <w:trHeight w:val="553" w:hRule="atLeast"/>
        </w:trPr>
        <w:tc>
          <w:tcPr>
            <w:tcW w:w="968" w:type="dxa"/>
          </w:tcPr>
          <w:p>
            <w:pPr>
              <w:pStyle w:val="TableParagraph"/>
              <w:spacing w:line="274" w:lineRule="exact"/>
              <w:ind w:left="107"/>
              <w:rPr>
                <w:sz w:val="24"/>
              </w:rPr>
            </w:pPr>
            <w:r>
              <w:rPr>
                <w:spacing w:val="-4"/>
                <w:sz w:val="24"/>
              </w:rPr>
              <w:t>2008</w:t>
            </w:r>
          </w:p>
        </w:tc>
        <w:tc>
          <w:tcPr>
            <w:tcW w:w="1221" w:type="dxa"/>
          </w:tcPr>
          <w:p>
            <w:pPr>
              <w:pStyle w:val="TableParagraph"/>
              <w:spacing w:line="274" w:lineRule="exact"/>
              <w:ind w:right="34"/>
              <w:jc w:val="center"/>
              <w:rPr>
                <w:sz w:val="24"/>
              </w:rPr>
            </w:pPr>
            <w:r>
              <w:rPr>
                <w:spacing w:val="-2"/>
                <w:sz w:val="24"/>
              </w:rPr>
              <w:t>3,314,953</w:t>
            </w:r>
          </w:p>
        </w:tc>
        <w:tc>
          <w:tcPr>
            <w:tcW w:w="1071" w:type="dxa"/>
          </w:tcPr>
          <w:p>
            <w:pPr>
              <w:pStyle w:val="TableParagraph"/>
              <w:spacing w:line="274" w:lineRule="exact"/>
              <w:ind w:left="106"/>
              <w:rPr>
                <w:sz w:val="24"/>
              </w:rPr>
            </w:pPr>
            <w:r>
              <w:rPr>
                <w:spacing w:val="-2"/>
                <w:sz w:val="24"/>
              </w:rPr>
              <w:t>12,307,2</w:t>
            </w:r>
          </w:p>
          <w:p>
            <w:pPr>
              <w:pStyle w:val="TableParagraph"/>
              <w:spacing w:line="259" w:lineRule="exact"/>
              <w:ind w:left="106"/>
              <w:rPr>
                <w:sz w:val="24"/>
              </w:rPr>
            </w:pPr>
            <w:r>
              <w:rPr>
                <w:spacing w:val="-5"/>
                <w:sz w:val="24"/>
              </w:rPr>
              <w:t>53</w:t>
            </w:r>
          </w:p>
        </w:tc>
        <w:tc>
          <w:tcPr>
            <w:tcW w:w="1081" w:type="dxa"/>
          </w:tcPr>
          <w:p>
            <w:pPr>
              <w:pStyle w:val="TableParagraph"/>
              <w:spacing w:line="274" w:lineRule="exact"/>
              <w:ind w:left="77" w:right="76"/>
              <w:jc w:val="center"/>
              <w:rPr>
                <w:sz w:val="24"/>
              </w:rPr>
            </w:pPr>
            <w:r>
              <w:rPr>
                <w:sz w:val="24"/>
              </w:rPr>
              <w:t>-</w:t>
            </w:r>
            <w:r>
              <w:rPr>
                <w:spacing w:val="-2"/>
                <w:sz w:val="24"/>
              </w:rPr>
              <w:t>119,391</w:t>
            </w:r>
          </w:p>
        </w:tc>
        <w:tc>
          <w:tcPr>
            <w:tcW w:w="1171" w:type="dxa"/>
          </w:tcPr>
          <w:p>
            <w:pPr>
              <w:pStyle w:val="TableParagraph"/>
              <w:spacing w:line="274" w:lineRule="exact"/>
              <w:ind w:left="105"/>
              <w:rPr>
                <w:sz w:val="24"/>
              </w:rPr>
            </w:pPr>
            <w:r>
              <w:rPr>
                <w:spacing w:val="-2"/>
                <w:sz w:val="24"/>
              </w:rPr>
              <w:t>932,832</w:t>
            </w:r>
          </w:p>
        </w:tc>
        <w:tc>
          <w:tcPr>
            <w:tcW w:w="901" w:type="dxa"/>
          </w:tcPr>
          <w:p>
            <w:pPr>
              <w:pStyle w:val="TableParagraph"/>
              <w:spacing w:line="274" w:lineRule="exact"/>
              <w:ind w:left="104"/>
              <w:rPr>
                <w:sz w:val="24"/>
              </w:rPr>
            </w:pPr>
            <w:r>
              <w:rPr>
                <w:spacing w:val="-10"/>
                <w:sz w:val="24"/>
              </w:rPr>
              <w:t>7</w:t>
            </w:r>
          </w:p>
        </w:tc>
        <w:tc>
          <w:tcPr>
            <w:tcW w:w="893" w:type="dxa"/>
          </w:tcPr>
          <w:p>
            <w:pPr>
              <w:pStyle w:val="TableParagraph"/>
              <w:spacing w:line="274" w:lineRule="exact"/>
              <w:ind w:left="103"/>
              <w:rPr>
                <w:sz w:val="24"/>
              </w:rPr>
            </w:pPr>
            <w:r>
              <w:rPr>
                <w:sz w:val="24"/>
              </w:rPr>
              <w:t>-</w:t>
            </w:r>
            <w:r>
              <w:rPr>
                <w:spacing w:val="-10"/>
                <w:sz w:val="24"/>
              </w:rPr>
              <w:t>1</w:t>
            </w:r>
          </w:p>
        </w:tc>
        <w:tc>
          <w:tcPr>
            <w:tcW w:w="1040" w:type="dxa"/>
          </w:tcPr>
          <w:p>
            <w:pPr>
              <w:pStyle w:val="TableParagraph"/>
              <w:spacing w:line="274" w:lineRule="exact"/>
              <w:ind w:left="100"/>
              <w:rPr>
                <w:sz w:val="24"/>
              </w:rPr>
            </w:pPr>
            <w:r>
              <w:rPr>
                <w:spacing w:val="-10"/>
                <w:sz w:val="24"/>
              </w:rPr>
              <w:t>3</w:t>
            </w:r>
          </w:p>
        </w:tc>
        <w:tc>
          <w:tcPr>
            <w:tcW w:w="1041" w:type="dxa"/>
          </w:tcPr>
          <w:p>
            <w:pPr>
              <w:pStyle w:val="TableParagraph"/>
              <w:spacing w:line="274" w:lineRule="exact"/>
              <w:ind w:left="100"/>
              <w:rPr>
                <w:sz w:val="24"/>
              </w:rPr>
            </w:pPr>
            <w:r>
              <w:rPr>
                <w:sz w:val="24"/>
              </w:rPr>
              <w:t>-</w:t>
            </w:r>
            <w:r>
              <w:rPr>
                <w:spacing w:val="-5"/>
                <w:sz w:val="24"/>
              </w:rPr>
              <w:t>66</w:t>
            </w:r>
          </w:p>
        </w:tc>
        <w:tc>
          <w:tcPr>
            <w:tcW w:w="1004" w:type="dxa"/>
          </w:tcPr>
          <w:p>
            <w:pPr>
              <w:pStyle w:val="TableParagraph"/>
              <w:spacing w:line="274" w:lineRule="exact"/>
              <w:ind w:left="98"/>
              <w:rPr>
                <w:sz w:val="24"/>
              </w:rPr>
            </w:pPr>
            <w:r>
              <w:rPr>
                <w:spacing w:val="-5"/>
                <w:sz w:val="24"/>
              </w:rPr>
              <w:t>165</w:t>
            </w:r>
          </w:p>
        </w:tc>
      </w:tr>
      <w:tr>
        <w:trPr>
          <w:trHeight w:val="551" w:hRule="atLeast"/>
        </w:trPr>
        <w:tc>
          <w:tcPr>
            <w:tcW w:w="968" w:type="dxa"/>
          </w:tcPr>
          <w:p>
            <w:pPr>
              <w:pStyle w:val="TableParagraph"/>
              <w:spacing w:line="273" w:lineRule="exact"/>
              <w:ind w:left="107"/>
              <w:rPr>
                <w:sz w:val="24"/>
              </w:rPr>
            </w:pPr>
            <w:r>
              <w:rPr>
                <w:spacing w:val="-4"/>
                <w:sz w:val="24"/>
              </w:rPr>
              <w:t>2009</w:t>
            </w:r>
          </w:p>
        </w:tc>
        <w:tc>
          <w:tcPr>
            <w:tcW w:w="1221" w:type="dxa"/>
          </w:tcPr>
          <w:p>
            <w:pPr>
              <w:pStyle w:val="TableParagraph"/>
              <w:spacing w:line="273" w:lineRule="exact"/>
              <w:ind w:right="34"/>
              <w:jc w:val="center"/>
              <w:rPr>
                <w:sz w:val="24"/>
              </w:rPr>
            </w:pPr>
            <w:r>
              <w:rPr>
                <w:spacing w:val="-2"/>
                <w:sz w:val="24"/>
              </w:rPr>
              <w:t>3,645,594</w:t>
            </w:r>
          </w:p>
        </w:tc>
        <w:tc>
          <w:tcPr>
            <w:tcW w:w="1071" w:type="dxa"/>
          </w:tcPr>
          <w:p>
            <w:pPr>
              <w:pStyle w:val="TableParagraph"/>
              <w:spacing w:line="273" w:lineRule="exact"/>
              <w:ind w:left="106"/>
              <w:rPr>
                <w:sz w:val="24"/>
              </w:rPr>
            </w:pPr>
            <w:r>
              <w:rPr>
                <w:spacing w:val="-2"/>
                <w:sz w:val="24"/>
              </w:rPr>
              <w:t>14,402,4</w:t>
            </w:r>
          </w:p>
          <w:p>
            <w:pPr>
              <w:pStyle w:val="TableParagraph"/>
              <w:spacing w:line="259" w:lineRule="exact"/>
              <w:ind w:left="106"/>
              <w:rPr>
                <w:sz w:val="24"/>
              </w:rPr>
            </w:pPr>
            <w:r>
              <w:rPr>
                <w:spacing w:val="-5"/>
                <w:sz w:val="24"/>
              </w:rPr>
              <w:t>75</w:t>
            </w:r>
          </w:p>
        </w:tc>
        <w:tc>
          <w:tcPr>
            <w:tcW w:w="1081" w:type="dxa"/>
          </w:tcPr>
          <w:p>
            <w:pPr>
              <w:pStyle w:val="TableParagraph"/>
              <w:spacing w:line="273" w:lineRule="exact"/>
              <w:ind w:left="1" w:right="77"/>
              <w:jc w:val="center"/>
              <w:rPr>
                <w:sz w:val="24"/>
              </w:rPr>
            </w:pPr>
            <w:r>
              <w:rPr>
                <w:spacing w:val="-2"/>
                <w:sz w:val="24"/>
              </w:rPr>
              <w:t>337,122</w:t>
            </w:r>
          </w:p>
        </w:tc>
        <w:tc>
          <w:tcPr>
            <w:tcW w:w="1171" w:type="dxa"/>
          </w:tcPr>
          <w:p>
            <w:pPr>
              <w:pStyle w:val="TableParagraph"/>
              <w:spacing w:line="273" w:lineRule="exact"/>
              <w:ind w:left="105"/>
              <w:rPr>
                <w:sz w:val="24"/>
              </w:rPr>
            </w:pPr>
            <w:r>
              <w:rPr>
                <w:spacing w:val="-2"/>
                <w:sz w:val="24"/>
              </w:rPr>
              <w:t>160,070</w:t>
            </w:r>
          </w:p>
        </w:tc>
        <w:tc>
          <w:tcPr>
            <w:tcW w:w="901" w:type="dxa"/>
          </w:tcPr>
          <w:p>
            <w:pPr>
              <w:pStyle w:val="TableParagraph"/>
              <w:spacing w:line="273" w:lineRule="exact"/>
              <w:ind w:left="104"/>
              <w:rPr>
                <w:sz w:val="24"/>
              </w:rPr>
            </w:pPr>
            <w:r>
              <w:rPr>
                <w:spacing w:val="-5"/>
                <w:sz w:val="24"/>
              </w:rPr>
              <w:t>10</w:t>
            </w:r>
          </w:p>
        </w:tc>
        <w:tc>
          <w:tcPr>
            <w:tcW w:w="893" w:type="dxa"/>
          </w:tcPr>
          <w:p>
            <w:pPr>
              <w:pStyle w:val="TableParagraph"/>
              <w:spacing w:line="273" w:lineRule="exact"/>
              <w:ind w:left="103"/>
              <w:rPr>
                <w:sz w:val="24"/>
              </w:rPr>
            </w:pPr>
            <w:r>
              <w:rPr>
                <w:spacing w:val="-10"/>
                <w:sz w:val="24"/>
              </w:rPr>
              <w:t>2</w:t>
            </w:r>
          </w:p>
        </w:tc>
        <w:tc>
          <w:tcPr>
            <w:tcW w:w="1040" w:type="dxa"/>
          </w:tcPr>
          <w:p>
            <w:pPr>
              <w:pStyle w:val="TableParagraph"/>
              <w:spacing w:line="273" w:lineRule="exact"/>
              <w:ind w:left="100"/>
              <w:rPr>
                <w:sz w:val="24"/>
              </w:rPr>
            </w:pPr>
            <w:r>
              <w:rPr>
                <w:spacing w:val="-10"/>
                <w:sz w:val="24"/>
              </w:rPr>
              <w:t>1</w:t>
            </w:r>
          </w:p>
        </w:tc>
        <w:tc>
          <w:tcPr>
            <w:tcW w:w="1041" w:type="dxa"/>
          </w:tcPr>
          <w:p>
            <w:pPr>
              <w:pStyle w:val="TableParagraph"/>
              <w:spacing w:line="273" w:lineRule="exact"/>
              <w:ind w:left="100"/>
              <w:rPr>
                <w:sz w:val="24"/>
              </w:rPr>
            </w:pPr>
            <w:r>
              <w:rPr>
                <w:spacing w:val="-10"/>
                <w:sz w:val="24"/>
              </w:rPr>
              <w:t>4</w:t>
            </w:r>
          </w:p>
        </w:tc>
        <w:tc>
          <w:tcPr>
            <w:tcW w:w="1004" w:type="dxa"/>
          </w:tcPr>
          <w:p>
            <w:pPr>
              <w:pStyle w:val="TableParagraph"/>
              <w:spacing w:line="273" w:lineRule="exact"/>
              <w:ind w:left="98"/>
              <w:rPr>
                <w:sz w:val="24"/>
              </w:rPr>
            </w:pPr>
            <w:r>
              <w:rPr>
                <w:spacing w:val="-5"/>
                <w:sz w:val="24"/>
              </w:rPr>
              <w:t>193</w:t>
            </w:r>
          </w:p>
        </w:tc>
      </w:tr>
      <w:tr>
        <w:trPr>
          <w:trHeight w:val="551" w:hRule="atLeast"/>
        </w:trPr>
        <w:tc>
          <w:tcPr>
            <w:tcW w:w="968" w:type="dxa"/>
          </w:tcPr>
          <w:p>
            <w:pPr>
              <w:pStyle w:val="TableParagraph"/>
              <w:spacing w:line="273" w:lineRule="exact"/>
              <w:ind w:left="107"/>
              <w:rPr>
                <w:sz w:val="24"/>
              </w:rPr>
            </w:pPr>
            <w:r>
              <w:rPr>
                <w:spacing w:val="-4"/>
                <w:sz w:val="24"/>
              </w:rPr>
              <w:t>2010</w:t>
            </w:r>
          </w:p>
        </w:tc>
        <w:tc>
          <w:tcPr>
            <w:tcW w:w="1221" w:type="dxa"/>
          </w:tcPr>
          <w:p>
            <w:pPr>
              <w:pStyle w:val="TableParagraph"/>
              <w:spacing w:line="273" w:lineRule="exact"/>
              <w:ind w:right="34"/>
              <w:jc w:val="center"/>
              <w:rPr>
                <w:sz w:val="24"/>
              </w:rPr>
            </w:pPr>
            <w:r>
              <w:rPr>
                <w:spacing w:val="-2"/>
                <w:sz w:val="24"/>
              </w:rPr>
              <w:t>3,267,714</w:t>
            </w:r>
          </w:p>
        </w:tc>
        <w:tc>
          <w:tcPr>
            <w:tcW w:w="1071" w:type="dxa"/>
          </w:tcPr>
          <w:p>
            <w:pPr>
              <w:pStyle w:val="TableParagraph"/>
              <w:spacing w:line="273" w:lineRule="exact"/>
              <w:ind w:left="106"/>
              <w:rPr>
                <w:sz w:val="24"/>
              </w:rPr>
            </w:pPr>
            <w:r>
              <w:rPr>
                <w:spacing w:val="-2"/>
                <w:sz w:val="24"/>
              </w:rPr>
              <w:t>13,082,2</w:t>
            </w:r>
          </w:p>
          <w:p>
            <w:pPr>
              <w:pStyle w:val="TableParagraph"/>
              <w:spacing w:line="259" w:lineRule="exact"/>
              <w:ind w:left="106"/>
              <w:rPr>
                <w:sz w:val="24"/>
              </w:rPr>
            </w:pPr>
            <w:r>
              <w:rPr>
                <w:spacing w:val="-5"/>
                <w:sz w:val="24"/>
              </w:rPr>
              <w:t>78</w:t>
            </w:r>
          </w:p>
        </w:tc>
        <w:tc>
          <w:tcPr>
            <w:tcW w:w="1081" w:type="dxa"/>
          </w:tcPr>
          <w:p>
            <w:pPr>
              <w:pStyle w:val="TableParagraph"/>
              <w:spacing w:line="273" w:lineRule="exact"/>
              <w:ind w:left="1" w:right="77"/>
              <w:jc w:val="center"/>
              <w:rPr>
                <w:sz w:val="24"/>
              </w:rPr>
            </w:pPr>
            <w:r>
              <w:rPr>
                <w:spacing w:val="-2"/>
                <w:sz w:val="24"/>
              </w:rPr>
              <w:t>143,692</w:t>
            </w:r>
          </w:p>
        </w:tc>
        <w:tc>
          <w:tcPr>
            <w:tcW w:w="1171" w:type="dxa"/>
          </w:tcPr>
          <w:p>
            <w:pPr>
              <w:pStyle w:val="TableParagraph"/>
              <w:spacing w:line="273" w:lineRule="exact"/>
              <w:ind w:left="105"/>
              <w:rPr>
                <w:sz w:val="24"/>
              </w:rPr>
            </w:pPr>
            <w:r>
              <w:rPr>
                <w:spacing w:val="-2"/>
                <w:sz w:val="24"/>
              </w:rPr>
              <w:t>273,406</w:t>
            </w:r>
          </w:p>
        </w:tc>
        <w:tc>
          <w:tcPr>
            <w:tcW w:w="901" w:type="dxa"/>
          </w:tcPr>
          <w:p>
            <w:pPr>
              <w:pStyle w:val="TableParagraph"/>
              <w:spacing w:line="273" w:lineRule="exact"/>
              <w:ind w:left="104"/>
              <w:rPr>
                <w:sz w:val="24"/>
              </w:rPr>
            </w:pPr>
            <w:r>
              <w:rPr>
                <w:sz w:val="24"/>
              </w:rPr>
              <w:t>-</w:t>
            </w:r>
            <w:r>
              <w:rPr>
                <w:spacing w:val="-5"/>
                <w:sz w:val="24"/>
              </w:rPr>
              <w:t>10</w:t>
            </w:r>
          </w:p>
        </w:tc>
        <w:tc>
          <w:tcPr>
            <w:tcW w:w="893" w:type="dxa"/>
          </w:tcPr>
          <w:p>
            <w:pPr>
              <w:pStyle w:val="TableParagraph"/>
              <w:spacing w:line="273" w:lineRule="exact"/>
              <w:ind w:left="103"/>
              <w:rPr>
                <w:sz w:val="24"/>
              </w:rPr>
            </w:pPr>
            <w:r>
              <w:rPr>
                <w:spacing w:val="-10"/>
                <w:sz w:val="24"/>
              </w:rPr>
              <w:t>1</w:t>
            </w:r>
          </w:p>
        </w:tc>
        <w:tc>
          <w:tcPr>
            <w:tcW w:w="1040" w:type="dxa"/>
          </w:tcPr>
          <w:p>
            <w:pPr>
              <w:pStyle w:val="TableParagraph"/>
              <w:spacing w:line="273" w:lineRule="exact"/>
              <w:ind w:left="100"/>
              <w:rPr>
                <w:sz w:val="24"/>
              </w:rPr>
            </w:pPr>
            <w:r>
              <w:rPr>
                <w:spacing w:val="-10"/>
                <w:sz w:val="24"/>
              </w:rPr>
              <w:t>2</w:t>
            </w:r>
          </w:p>
        </w:tc>
        <w:tc>
          <w:tcPr>
            <w:tcW w:w="1041" w:type="dxa"/>
          </w:tcPr>
          <w:p>
            <w:pPr>
              <w:pStyle w:val="TableParagraph"/>
              <w:spacing w:line="273" w:lineRule="exact"/>
              <w:ind w:left="100"/>
              <w:rPr>
                <w:sz w:val="24"/>
              </w:rPr>
            </w:pPr>
            <w:r>
              <w:rPr>
                <w:spacing w:val="-10"/>
                <w:sz w:val="24"/>
              </w:rPr>
              <w:t>6</w:t>
            </w:r>
          </w:p>
        </w:tc>
        <w:tc>
          <w:tcPr>
            <w:tcW w:w="1004" w:type="dxa"/>
          </w:tcPr>
          <w:p>
            <w:pPr>
              <w:pStyle w:val="TableParagraph"/>
              <w:spacing w:line="273" w:lineRule="exact"/>
              <w:ind w:left="98"/>
              <w:rPr>
                <w:sz w:val="24"/>
              </w:rPr>
            </w:pPr>
            <w:r>
              <w:rPr>
                <w:spacing w:val="-5"/>
                <w:sz w:val="24"/>
              </w:rPr>
              <w:t>183</w:t>
            </w:r>
          </w:p>
        </w:tc>
      </w:tr>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4" w:lineRule="exact"/>
              <w:ind w:left="104"/>
              <w:rPr>
                <w:sz w:val="24"/>
              </w:rPr>
            </w:pPr>
            <w:r>
              <w:rPr>
                <w:spacing w:val="-5"/>
                <w:sz w:val="24"/>
              </w:rPr>
              <w:t>2.3</w:t>
            </w:r>
          </w:p>
        </w:tc>
        <w:tc>
          <w:tcPr>
            <w:tcW w:w="893" w:type="dxa"/>
          </w:tcPr>
          <w:p>
            <w:pPr>
              <w:pStyle w:val="TableParagraph"/>
              <w:spacing w:line="274" w:lineRule="exact"/>
              <w:ind w:left="103"/>
              <w:rPr>
                <w:sz w:val="24"/>
              </w:rPr>
            </w:pPr>
            <w:r>
              <w:rPr>
                <w:spacing w:val="-5"/>
                <w:sz w:val="24"/>
              </w:rPr>
              <w:t>2.3</w:t>
            </w:r>
          </w:p>
        </w:tc>
        <w:tc>
          <w:tcPr>
            <w:tcW w:w="1040" w:type="dxa"/>
          </w:tcPr>
          <w:p>
            <w:pPr>
              <w:pStyle w:val="TableParagraph"/>
              <w:spacing w:line="274" w:lineRule="exact"/>
              <w:ind w:left="100"/>
              <w:rPr>
                <w:sz w:val="24"/>
              </w:rPr>
            </w:pPr>
            <w:r>
              <w:rPr>
                <w:spacing w:val="-5"/>
                <w:sz w:val="24"/>
              </w:rPr>
              <w:t>2.5</w:t>
            </w:r>
          </w:p>
        </w:tc>
        <w:tc>
          <w:tcPr>
            <w:tcW w:w="1041" w:type="dxa"/>
          </w:tcPr>
          <w:p>
            <w:pPr>
              <w:pStyle w:val="TableParagraph"/>
              <w:spacing w:line="274" w:lineRule="exact"/>
              <w:ind w:left="100"/>
              <w:rPr>
                <w:sz w:val="24"/>
              </w:rPr>
            </w:pPr>
            <w:r>
              <w:rPr>
                <w:sz w:val="24"/>
              </w:rPr>
              <w:t>-</w:t>
            </w:r>
            <w:r>
              <w:rPr>
                <w:spacing w:val="-5"/>
                <w:sz w:val="24"/>
              </w:rPr>
              <w:t>10</w:t>
            </w:r>
          </w:p>
        </w:tc>
        <w:tc>
          <w:tcPr>
            <w:tcW w:w="1004" w:type="dxa"/>
          </w:tcPr>
          <w:p>
            <w:pPr>
              <w:pStyle w:val="TableParagraph"/>
              <w:spacing w:line="274" w:lineRule="exact"/>
              <w:ind w:left="98"/>
              <w:rPr>
                <w:sz w:val="24"/>
              </w:rPr>
            </w:pPr>
            <w:r>
              <w:rPr>
                <w:spacing w:val="-5"/>
                <w:sz w:val="24"/>
              </w:rPr>
              <w:t>224</w:t>
            </w:r>
          </w:p>
        </w:tc>
      </w:tr>
    </w:tbl>
    <w:p>
      <w:pPr>
        <w:spacing w:before="0"/>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(2010)</w:t>
      </w:r>
      <w:r>
        <w:rPr>
          <w:spacing w:val="-1"/>
          <w:sz w:val="24"/>
        </w:rPr>
        <w:t> </w:t>
      </w:r>
      <w:r>
        <w:rPr>
          <w:sz w:val="24"/>
        </w:rPr>
        <w:t>Fact </w:t>
      </w:r>
      <w:r>
        <w:rPr>
          <w:spacing w:val="-4"/>
          <w:sz w:val="24"/>
        </w:rPr>
        <w:t>book</w:t>
      </w:r>
    </w:p>
    <w:p>
      <w:pPr>
        <w:spacing w:before="275" w:after="3"/>
        <w:ind w:left="820" w:right="0" w:firstLine="0"/>
        <w:jc w:val="left"/>
        <w:rPr>
          <w:sz w:val="24"/>
        </w:rPr>
      </w:pPr>
      <w:r>
        <w:rPr>
          <w:sz w:val="24"/>
        </w:rPr>
        <w:t>Table</w:t>
      </w:r>
      <w:r>
        <w:rPr>
          <w:spacing w:val="-1"/>
          <w:sz w:val="24"/>
        </w:rPr>
        <w:t> </w:t>
      </w:r>
      <w:r>
        <w:rPr>
          <w:sz w:val="24"/>
        </w:rPr>
        <w:t>4.2.2a:</w:t>
      </w:r>
      <w:r>
        <w:rPr>
          <w:spacing w:val="59"/>
          <w:sz w:val="24"/>
        </w:rPr>
        <w:t> </w:t>
      </w:r>
      <w:r>
        <w:rPr>
          <w:sz w:val="24"/>
        </w:rPr>
        <w:t>UNILEVERNIG PLC</w:t>
      </w:r>
      <w:r>
        <w:rPr>
          <w:spacing w:val="-1"/>
          <w:sz w:val="24"/>
        </w:rPr>
        <w:t> </w:t>
      </w:r>
      <w:r>
        <w:rPr>
          <w:sz w:val="24"/>
        </w:rPr>
        <w:t>(PRE-CHANGE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1379" w:hRule="atLeast"/>
        </w:trPr>
        <w:tc>
          <w:tcPr>
            <w:tcW w:w="968" w:type="dxa"/>
          </w:tcPr>
          <w:p>
            <w:pPr>
              <w:pStyle w:val="TableParagraph"/>
              <w:spacing w:line="273" w:lineRule="exact"/>
              <w:ind w:left="107"/>
              <w:rPr>
                <w:sz w:val="24"/>
              </w:rPr>
            </w:pPr>
            <w:r>
              <w:rPr>
                <w:spacing w:val="-4"/>
                <w:sz w:val="24"/>
              </w:rPr>
              <w:t>YEAR</w:t>
            </w:r>
          </w:p>
        </w:tc>
        <w:tc>
          <w:tcPr>
            <w:tcW w:w="1221" w:type="dxa"/>
          </w:tcPr>
          <w:p>
            <w:pPr>
              <w:pStyle w:val="TableParagraph"/>
              <w:ind w:left="107" w:right="189"/>
              <w:rPr>
                <w:sz w:val="24"/>
              </w:rPr>
            </w:pPr>
            <w:r>
              <w:rPr>
                <w:spacing w:val="-2"/>
                <w:sz w:val="24"/>
              </w:rPr>
              <w:t>SALES (TURNO </w:t>
            </w:r>
            <w:r>
              <w:rPr>
                <w:spacing w:val="-4"/>
                <w:sz w:val="24"/>
              </w:rPr>
              <w:t>VER)</w:t>
            </w:r>
          </w:p>
        </w:tc>
        <w:tc>
          <w:tcPr>
            <w:tcW w:w="1071" w:type="dxa"/>
          </w:tcPr>
          <w:p>
            <w:pPr>
              <w:pStyle w:val="TableParagraph"/>
              <w:ind w:left="106" w:right="158"/>
              <w:rPr>
                <w:sz w:val="24"/>
              </w:rPr>
            </w:pPr>
            <w:r>
              <w:rPr>
                <w:spacing w:val="-2"/>
                <w:sz w:val="24"/>
              </w:rPr>
              <w:t>TOTAL ASSET</w:t>
            </w:r>
          </w:p>
        </w:tc>
        <w:tc>
          <w:tcPr>
            <w:tcW w:w="1081" w:type="dxa"/>
          </w:tcPr>
          <w:p>
            <w:pPr>
              <w:pStyle w:val="TableParagraph"/>
              <w:ind w:left="106" w:right="137"/>
              <w:jc w:val="both"/>
              <w:rPr>
                <w:sz w:val="24"/>
              </w:rPr>
            </w:pPr>
            <w:r>
              <w:rPr>
                <w:spacing w:val="-2"/>
                <w:sz w:val="24"/>
              </w:rPr>
              <w:t>PROFIT BEFOR </w:t>
            </w:r>
            <w:r>
              <w:rPr>
                <w:sz w:val="24"/>
              </w:rPr>
              <w:t>E TAX</w:t>
            </w:r>
          </w:p>
        </w:tc>
        <w:tc>
          <w:tcPr>
            <w:tcW w:w="1171" w:type="dxa"/>
          </w:tcPr>
          <w:p>
            <w:pPr>
              <w:pStyle w:val="TableParagraph"/>
              <w:ind w:left="105" w:right="227"/>
              <w:jc w:val="both"/>
              <w:rPr>
                <w:sz w:val="24"/>
              </w:rPr>
            </w:pPr>
            <w:r>
              <w:rPr>
                <w:spacing w:val="-2"/>
                <w:sz w:val="24"/>
              </w:rPr>
              <w:t>PROFIT AFTER </w:t>
            </w:r>
            <w:r>
              <w:rPr>
                <w:spacing w:val="-4"/>
                <w:sz w:val="24"/>
              </w:rPr>
              <w:t>TAX</w:t>
            </w:r>
          </w:p>
        </w:tc>
        <w:tc>
          <w:tcPr>
            <w:tcW w:w="901" w:type="dxa"/>
          </w:tcPr>
          <w:p>
            <w:pPr>
              <w:pStyle w:val="TableParagraph"/>
              <w:tabs>
                <w:tab w:pos="535" w:val="left" w:leader="none"/>
              </w:tabs>
              <w:ind w:left="104" w:right="100"/>
              <w:rPr>
                <w:sz w:val="24"/>
              </w:rPr>
            </w:pPr>
            <w:r>
              <w:rPr>
                <w:spacing w:val="-4"/>
                <w:sz w:val="24"/>
              </w:rPr>
              <w:t>%GR OWT </w:t>
            </w:r>
            <w:r>
              <w:rPr>
                <w:spacing w:val="-10"/>
                <w:sz w:val="24"/>
              </w:rPr>
              <w:t>H</w:t>
            </w:r>
            <w:r>
              <w:rPr>
                <w:sz w:val="24"/>
              </w:rPr>
              <w:tab/>
            </w:r>
            <w:r>
              <w:rPr>
                <w:spacing w:val="-6"/>
                <w:sz w:val="24"/>
              </w:rPr>
              <w:t>IN </w:t>
            </w:r>
            <w:r>
              <w:rPr>
                <w:spacing w:val="-4"/>
                <w:sz w:val="24"/>
              </w:rPr>
              <w:t>SALE</w:t>
            </w:r>
          </w:p>
          <w:p>
            <w:pPr>
              <w:pStyle w:val="TableParagraph"/>
              <w:spacing w:line="259" w:lineRule="exact"/>
              <w:ind w:left="104"/>
              <w:rPr>
                <w:sz w:val="24"/>
              </w:rPr>
            </w:pPr>
            <w:r>
              <w:rPr>
                <w:spacing w:val="-10"/>
                <w:sz w:val="24"/>
              </w:rPr>
              <w:t>S</w:t>
            </w:r>
          </w:p>
        </w:tc>
        <w:tc>
          <w:tcPr>
            <w:tcW w:w="893" w:type="dxa"/>
          </w:tcPr>
          <w:p>
            <w:pPr>
              <w:pStyle w:val="TableParagraph"/>
              <w:ind w:left="103" w:right="149"/>
              <w:rPr>
                <w:sz w:val="24"/>
              </w:rPr>
            </w:pPr>
            <w:r>
              <w:rPr>
                <w:spacing w:val="-4"/>
                <w:sz w:val="24"/>
              </w:rPr>
              <w:t>RETU </w:t>
            </w:r>
            <w:r>
              <w:rPr>
                <w:spacing w:val="-6"/>
                <w:sz w:val="24"/>
              </w:rPr>
              <w:t>RN ON </w:t>
            </w:r>
            <w:r>
              <w:rPr>
                <w:spacing w:val="-4"/>
                <w:sz w:val="24"/>
              </w:rPr>
              <w:t>ASSE</w:t>
            </w:r>
          </w:p>
          <w:p>
            <w:pPr>
              <w:pStyle w:val="TableParagraph"/>
              <w:spacing w:line="259" w:lineRule="exact"/>
              <w:ind w:left="103"/>
              <w:rPr>
                <w:sz w:val="24"/>
              </w:rPr>
            </w:pPr>
            <w:r>
              <w:rPr>
                <w:sz w:val="24"/>
              </w:rPr>
              <w:t>T </w:t>
            </w:r>
            <w:r>
              <w:rPr>
                <w:spacing w:val="-5"/>
                <w:sz w:val="24"/>
              </w:rPr>
              <w:t>(1)</w:t>
            </w:r>
          </w:p>
        </w:tc>
        <w:tc>
          <w:tcPr>
            <w:tcW w:w="1040" w:type="dxa"/>
          </w:tcPr>
          <w:p>
            <w:pPr>
              <w:pStyle w:val="TableParagraph"/>
              <w:tabs>
                <w:tab w:pos="577" w:val="left" w:leader="none"/>
              </w:tabs>
              <w:ind w:left="100" w:right="104"/>
              <w:rPr>
                <w:sz w:val="24"/>
              </w:rPr>
            </w:pPr>
            <w:r>
              <w:rPr>
                <w:spacing w:val="-2"/>
                <w:sz w:val="24"/>
              </w:rPr>
              <w:t>RETUR </w:t>
            </w:r>
            <w:r>
              <w:rPr>
                <w:spacing w:val="-10"/>
                <w:sz w:val="24"/>
              </w:rPr>
              <w:t>N</w:t>
            </w:r>
            <w:r>
              <w:rPr>
                <w:sz w:val="24"/>
              </w:rPr>
              <w:tab/>
            </w:r>
            <w:r>
              <w:rPr>
                <w:spacing w:val="-6"/>
                <w:sz w:val="24"/>
              </w:rPr>
              <w:t>ON </w:t>
            </w:r>
            <w:r>
              <w:rPr>
                <w:spacing w:val="-2"/>
                <w:sz w:val="24"/>
              </w:rPr>
              <w:t>ASSET </w:t>
            </w:r>
            <w:r>
              <w:rPr>
                <w:spacing w:val="-4"/>
                <w:sz w:val="24"/>
              </w:rPr>
              <w:t>(2)</w:t>
            </w:r>
          </w:p>
        </w:tc>
        <w:tc>
          <w:tcPr>
            <w:tcW w:w="1041" w:type="dxa"/>
          </w:tcPr>
          <w:p>
            <w:pPr>
              <w:pStyle w:val="TableParagraph"/>
              <w:ind w:left="100" w:right="134"/>
              <w:rPr>
                <w:sz w:val="24"/>
              </w:rPr>
            </w:pPr>
            <w:r>
              <w:rPr>
                <w:spacing w:val="-2"/>
                <w:sz w:val="24"/>
              </w:rPr>
              <w:t>EARNI </w:t>
            </w:r>
            <w:r>
              <w:rPr>
                <w:spacing w:val="-4"/>
                <w:sz w:val="24"/>
              </w:rPr>
              <w:t>NGS PER </w:t>
            </w:r>
            <w:r>
              <w:rPr>
                <w:spacing w:val="-2"/>
                <w:sz w:val="24"/>
              </w:rPr>
              <w:t>SHARE</w:t>
            </w:r>
          </w:p>
        </w:tc>
        <w:tc>
          <w:tcPr>
            <w:tcW w:w="1004" w:type="dxa"/>
          </w:tcPr>
          <w:p>
            <w:pPr>
              <w:pStyle w:val="TableParagraph"/>
              <w:ind w:left="98" w:right="206"/>
              <w:rPr>
                <w:sz w:val="24"/>
              </w:rPr>
            </w:pPr>
            <w:r>
              <w:rPr>
                <w:spacing w:val="-2"/>
                <w:sz w:val="24"/>
              </w:rPr>
              <w:t>DIVID </w:t>
            </w:r>
            <w:r>
              <w:rPr>
                <w:spacing w:val="-4"/>
                <w:sz w:val="24"/>
              </w:rPr>
              <w:t>END PER SHAR</w:t>
            </w:r>
          </w:p>
          <w:p>
            <w:pPr>
              <w:pStyle w:val="TableParagraph"/>
              <w:spacing w:line="259" w:lineRule="exact"/>
              <w:ind w:left="98"/>
              <w:rPr>
                <w:sz w:val="24"/>
              </w:rPr>
            </w:pPr>
            <w:r>
              <w:rPr>
                <w:spacing w:val="-10"/>
                <w:sz w:val="24"/>
              </w:rPr>
              <w:t>E</w:t>
            </w:r>
          </w:p>
        </w:tc>
      </w:tr>
      <w:tr>
        <w:trPr>
          <w:trHeight w:val="551" w:hRule="atLeast"/>
        </w:trPr>
        <w:tc>
          <w:tcPr>
            <w:tcW w:w="968" w:type="dxa"/>
          </w:tcPr>
          <w:p>
            <w:pPr>
              <w:pStyle w:val="TableParagraph"/>
              <w:spacing w:line="273" w:lineRule="exact"/>
              <w:ind w:left="107"/>
              <w:rPr>
                <w:sz w:val="24"/>
              </w:rPr>
            </w:pPr>
            <w:r>
              <w:rPr>
                <w:spacing w:val="-4"/>
                <w:sz w:val="24"/>
              </w:rPr>
              <w:t>2000</w:t>
            </w:r>
          </w:p>
        </w:tc>
        <w:tc>
          <w:tcPr>
            <w:tcW w:w="1221" w:type="dxa"/>
          </w:tcPr>
          <w:p>
            <w:pPr>
              <w:pStyle w:val="TableParagraph"/>
              <w:spacing w:line="273" w:lineRule="exact"/>
              <w:ind w:left="107"/>
              <w:rPr>
                <w:sz w:val="24"/>
              </w:rPr>
            </w:pPr>
            <w:r>
              <w:rPr>
                <w:spacing w:val="-2"/>
                <w:sz w:val="24"/>
              </w:rPr>
              <w:t>11,215,04</w:t>
            </w:r>
          </w:p>
          <w:p>
            <w:pPr>
              <w:pStyle w:val="TableParagraph"/>
              <w:spacing w:line="259" w:lineRule="exact"/>
              <w:ind w:left="107"/>
              <w:rPr>
                <w:sz w:val="24"/>
              </w:rPr>
            </w:pPr>
            <w:r>
              <w:rPr>
                <w:spacing w:val="-10"/>
                <w:sz w:val="24"/>
              </w:rPr>
              <w:t>6</w:t>
            </w:r>
          </w:p>
        </w:tc>
        <w:tc>
          <w:tcPr>
            <w:tcW w:w="1071" w:type="dxa"/>
          </w:tcPr>
          <w:p>
            <w:pPr>
              <w:pStyle w:val="TableParagraph"/>
              <w:spacing w:line="273" w:lineRule="exact"/>
              <w:ind w:left="106"/>
              <w:rPr>
                <w:sz w:val="24"/>
              </w:rPr>
            </w:pPr>
            <w:r>
              <w:rPr>
                <w:spacing w:val="-2"/>
                <w:sz w:val="24"/>
              </w:rPr>
              <w:t>4,165,41</w:t>
            </w:r>
          </w:p>
          <w:p>
            <w:pPr>
              <w:pStyle w:val="TableParagraph"/>
              <w:spacing w:line="259" w:lineRule="exact"/>
              <w:ind w:left="106"/>
              <w:rPr>
                <w:sz w:val="24"/>
              </w:rPr>
            </w:pPr>
            <w:r>
              <w:rPr>
                <w:spacing w:val="-10"/>
                <w:sz w:val="24"/>
              </w:rPr>
              <w:t>7</w:t>
            </w:r>
          </w:p>
        </w:tc>
        <w:tc>
          <w:tcPr>
            <w:tcW w:w="1081" w:type="dxa"/>
          </w:tcPr>
          <w:p>
            <w:pPr>
              <w:pStyle w:val="TableParagraph"/>
              <w:spacing w:line="273" w:lineRule="exact"/>
              <w:ind w:left="106"/>
              <w:rPr>
                <w:sz w:val="24"/>
              </w:rPr>
            </w:pPr>
            <w:r>
              <w:rPr>
                <w:spacing w:val="-2"/>
                <w:sz w:val="24"/>
              </w:rPr>
              <w:t>1,294,78</w:t>
            </w:r>
          </w:p>
          <w:p>
            <w:pPr>
              <w:pStyle w:val="TableParagraph"/>
              <w:spacing w:line="259" w:lineRule="exact"/>
              <w:ind w:left="106"/>
              <w:rPr>
                <w:sz w:val="24"/>
              </w:rPr>
            </w:pPr>
            <w:r>
              <w:rPr>
                <w:spacing w:val="-10"/>
                <w:sz w:val="24"/>
              </w:rPr>
              <w:t>0</w:t>
            </w:r>
          </w:p>
        </w:tc>
        <w:tc>
          <w:tcPr>
            <w:tcW w:w="1171" w:type="dxa"/>
          </w:tcPr>
          <w:p>
            <w:pPr>
              <w:pStyle w:val="TableParagraph"/>
              <w:spacing w:line="273" w:lineRule="exact"/>
              <w:ind w:left="105"/>
              <w:rPr>
                <w:sz w:val="24"/>
              </w:rPr>
            </w:pPr>
            <w:r>
              <w:rPr>
                <w:spacing w:val="-2"/>
                <w:sz w:val="24"/>
              </w:rPr>
              <w:t>853,992</w:t>
            </w:r>
          </w:p>
        </w:tc>
        <w:tc>
          <w:tcPr>
            <w:tcW w:w="901" w:type="dxa"/>
          </w:tcPr>
          <w:p>
            <w:pPr>
              <w:pStyle w:val="TableParagraph"/>
              <w:spacing w:line="273" w:lineRule="exact"/>
              <w:ind w:left="104"/>
              <w:rPr>
                <w:sz w:val="24"/>
              </w:rPr>
            </w:pPr>
            <w:r>
              <w:rPr>
                <w:spacing w:val="-5"/>
                <w:sz w:val="24"/>
              </w:rPr>
              <w:t>19</w:t>
            </w:r>
          </w:p>
        </w:tc>
        <w:tc>
          <w:tcPr>
            <w:tcW w:w="893" w:type="dxa"/>
          </w:tcPr>
          <w:p>
            <w:pPr>
              <w:pStyle w:val="TableParagraph"/>
              <w:spacing w:line="273" w:lineRule="exact"/>
              <w:ind w:left="103"/>
              <w:rPr>
                <w:sz w:val="24"/>
              </w:rPr>
            </w:pPr>
            <w:r>
              <w:rPr>
                <w:spacing w:val="-5"/>
                <w:sz w:val="24"/>
              </w:rPr>
              <w:t>31</w:t>
            </w:r>
          </w:p>
        </w:tc>
        <w:tc>
          <w:tcPr>
            <w:tcW w:w="1040" w:type="dxa"/>
          </w:tcPr>
          <w:p>
            <w:pPr>
              <w:pStyle w:val="TableParagraph"/>
              <w:spacing w:line="273" w:lineRule="exact"/>
              <w:ind w:left="100"/>
              <w:rPr>
                <w:sz w:val="24"/>
              </w:rPr>
            </w:pPr>
            <w:r>
              <w:rPr>
                <w:spacing w:val="-5"/>
                <w:sz w:val="24"/>
              </w:rPr>
              <w:t>21</w:t>
            </w:r>
          </w:p>
        </w:tc>
        <w:tc>
          <w:tcPr>
            <w:tcW w:w="1041" w:type="dxa"/>
          </w:tcPr>
          <w:p>
            <w:pPr>
              <w:pStyle w:val="TableParagraph"/>
              <w:spacing w:line="273" w:lineRule="exact"/>
              <w:ind w:left="100"/>
              <w:rPr>
                <w:sz w:val="24"/>
              </w:rPr>
            </w:pPr>
            <w:r>
              <w:rPr>
                <w:spacing w:val="-5"/>
                <w:sz w:val="24"/>
              </w:rPr>
              <w:t>28</w:t>
            </w:r>
          </w:p>
        </w:tc>
        <w:tc>
          <w:tcPr>
            <w:tcW w:w="1004" w:type="dxa"/>
          </w:tcPr>
          <w:p>
            <w:pPr>
              <w:pStyle w:val="TableParagraph"/>
              <w:spacing w:line="273" w:lineRule="exact"/>
              <w:ind w:left="98"/>
              <w:rPr>
                <w:sz w:val="24"/>
              </w:rPr>
            </w:pPr>
            <w:r>
              <w:rPr>
                <w:spacing w:val="-5"/>
                <w:sz w:val="24"/>
              </w:rPr>
              <w:t>28</w:t>
            </w:r>
          </w:p>
        </w:tc>
      </w:tr>
      <w:tr>
        <w:trPr>
          <w:trHeight w:val="552" w:hRule="atLeast"/>
        </w:trPr>
        <w:tc>
          <w:tcPr>
            <w:tcW w:w="968" w:type="dxa"/>
          </w:tcPr>
          <w:p>
            <w:pPr>
              <w:pStyle w:val="TableParagraph"/>
              <w:spacing w:line="274" w:lineRule="exact"/>
              <w:ind w:left="107"/>
              <w:rPr>
                <w:sz w:val="24"/>
              </w:rPr>
            </w:pPr>
            <w:r>
              <w:rPr>
                <w:spacing w:val="-4"/>
                <w:sz w:val="24"/>
              </w:rPr>
              <w:t>2001</w:t>
            </w:r>
          </w:p>
        </w:tc>
        <w:tc>
          <w:tcPr>
            <w:tcW w:w="1221" w:type="dxa"/>
          </w:tcPr>
          <w:p>
            <w:pPr>
              <w:pStyle w:val="TableParagraph"/>
              <w:spacing w:line="274" w:lineRule="exact"/>
              <w:ind w:left="107"/>
              <w:rPr>
                <w:sz w:val="24"/>
              </w:rPr>
            </w:pPr>
            <w:r>
              <w:rPr>
                <w:spacing w:val="-2"/>
                <w:sz w:val="24"/>
              </w:rPr>
              <w:t>15,203,51</w:t>
            </w:r>
          </w:p>
          <w:p>
            <w:pPr>
              <w:pStyle w:val="TableParagraph"/>
              <w:spacing w:line="259" w:lineRule="exact"/>
              <w:ind w:left="107"/>
              <w:rPr>
                <w:sz w:val="24"/>
              </w:rPr>
            </w:pPr>
            <w:r>
              <w:rPr>
                <w:spacing w:val="-10"/>
                <w:sz w:val="24"/>
              </w:rPr>
              <w:t>1</w:t>
            </w:r>
          </w:p>
        </w:tc>
        <w:tc>
          <w:tcPr>
            <w:tcW w:w="1071" w:type="dxa"/>
          </w:tcPr>
          <w:p>
            <w:pPr>
              <w:pStyle w:val="TableParagraph"/>
              <w:spacing w:line="274" w:lineRule="exact"/>
              <w:ind w:left="106"/>
              <w:rPr>
                <w:sz w:val="24"/>
              </w:rPr>
            </w:pPr>
            <w:r>
              <w:rPr>
                <w:spacing w:val="-2"/>
                <w:sz w:val="24"/>
              </w:rPr>
              <w:t>5,093,90</w:t>
            </w:r>
          </w:p>
          <w:p>
            <w:pPr>
              <w:pStyle w:val="TableParagraph"/>
              <w:spacing w:line="259" w:lineRule="exact"/>
              <w:ind w:left="106"/>
              <w:rPr>
                <w:sz w:val="24"/>
              </w:rPr>
            </w:pPr>
            <w:r>
              <w:rPr>
                <w:spacing w:val="-10"/>
                <w:sz w:val="24"/>
              </w:rPr>
              <w:t>9</w:t>
            </w:r>
          </w:p>
        </w:tc>
        <w:tc>
          <w:tcPr>
            <w:tcW w:w="1081" w:type="dxa"/>
          </w:tcPr>
          <w:p>
            <w:pPr>
              <w:pStyle w:val="TableParagraph"/>
              <w:spacing w:line="274" w:lineRule="exact"/>
              <w:ind w:left="106"/>
              <w:rPr>
                <w:sz w:val="24"/>
              </w:rPr>
            </w:pPr>
            <w:r>
              <w:rPr>
                <w:spacing w:val="-2"/>
                <w:sz w:val="24"/>
              </w:rPr>
              <w:t>1,585,73</w:t>
            </w:r>
          </w:p>
          <w:p>
            <w:pPr>
              <w:pStyle w:val="TableParagraph"/>
              <w:spacing w:line="259" w:lineRule="exact"/>
              <w:ind w:left="106"/>
              <w:rPr>
                <w:sz w:val="24"/>
              </w:rPr>
            </w:pPr>
            <w:r>
              <w:rPr>
                <w:spacing w:val="-10"/>
                <w:sz w:val="24"/>
              </w:rPr>
              <w:t>8</w:t>
            </w:r>
          </w:p>
        </w:tc>
        <w:tc>
          <w:tcPr>
            <w:tcW w:w="1171" w:type="dxa"/>
          </w:tcPr>
          <w:p>
            <w:pPr>
              <w:pStyle w:val="TableParagraph"/>
              <w:spacing w:line="274" w:lineRule="exact"/>
              <w:ind w:left="105"/>
              <w:rPr>
                <w:sz w:val="24"/>
              </w:rPr>
            </w:pPr>
            <w:r>
              <w:rPr>
                <w:spacing w:val="-2"/>
                <w:sz w:val="24"/>
              </w:rPr>
              <w:t>2,164,11</w:t>
            </w:r>
          </w:p>
          <w:p>
            <w:pPr>
              <w:pStyle w:val="TableParagraph"/>
              <w:spacing w:line="259" w:lineRule="exact"/>
              <w:ind w:left="105"/>
              <w:rPr>
                <w:sz w:val="24"/>
              </w:rPr>
            </w:pPr>
            <w:r>
              <w:rPr>
                <w:spacing w:val="-10"/>
                <w:sz w:val="24"/>
              </w:rPr>
              <w:t>4</w:t>
            </w:r>
          </w:p>
        </w:tc>
        <w:tc>
          <w:tcPr>
            <w:tcW w:w="901" w:type="dxa"/>
          </w:tcPr>
          <w:p>
            <w:pPr>
              <w:pStyle w:val="TableParagraph"/>
              <w:spacing w:line="274" w:lineRule="exact"/>
              <w:ind w:left="104"/>
              <w:rPr>
                <w:sz w:val="24"/>
              </w:rPr>
            </w:pPr>
            <w:r>
              <w:rPr>
                <w:spacing w:val="-5"/>
                <w:sz w:val="24"/>
              </w:rPr>
              <w:t>36</w:t>
            </w:r>
          </w:p>
        </w:tc>
        <w:tc>
          <w:tcPr>
            <w:tcW w:w="893" w:type="dxa"/>
          </w:tcPr>
          <w:p>
            <w:pPr>
              <w:pStyle w:val="TableParagraph"/>
              <w:spacing w:line="274" w:lineRule="exact"/>
              <w:ind w:left="103"/>
              <w:rPr>
                <w:sz w:val="24"/>
              </w:rPr>
            </w:pPr>
            <w:r>
              <w:rPr>
                <w:spacing w:val="-5"/>
                <w:sz w:val="24"/>
              </w:rPr>
              <w:t>31</w:t>
            </w:r>
          </w:p>
        </w:tc>
        <w:tc>
          <w:tcPr>
            <w:tcW w:w="1040" w:type="dxa"/>
          </w:tcPr>
          <w:p>
            <w:pPr>
              <w:pStyle w:val="TableParagraph"/>
              <w:spacing w:line="274" w:lineRule="exact"/>
              <w:ind w:left="100"/>
              <w:rPr>
                <w:sz w:val="24"/>
              </w:rPr>
            </w:pPr>
            <w:r>
              <w:rPr>
                <w:spacing w:val="-5"/>
                <w:sz w:val="24"/>
              </w:rPr>
              <w:t>48</w:t>
            </w:r>
          </w:p>
        </w:tc>
        <w:tc>
          <w:tcPr>
            <w:tcW w:w="1041" w:type="dxa"/>
          </w:tcPr>
          <w:p>
            <w:pPr>
              <w:pStyle w:val="TableParagraph"/>
              <w:spacing w:line="274" w:lineRule="exact"/>
              <w:ind w:left="100"/>
              <w:rPr>
                <w:sz w:val="24"/>
              </w:rPr>
            </w:pPr>
            <w:r>
              <w:rPr>
                <w:spacing w:val="-5"/>
                <w:sz w:val="24"/>
              </w:rPr>
              <w:t>72</w:t>
            </w:r>
          </w:p>
        </w:tc>
        <w:tc>
          <w:tcPr>
            <w:tcW w:w="1004" w:type="dxa"/>
          </w:tcPr>
          <w:p>
            <w:pPr>
              <w:pStyle w:val="TableParagraph"/>
              <w:spacing w:line="274" w:lineRule="exact"/>
              <w:ind w:left="98"/>
              <w:rPr>
                <w:sz w:val="24"/>
              </w:rPr>
            </w:pPr>
            <w:r>
              <w:rPr>
                <w:spacing w:val="-5"/>
                <w:sz w:val="24"/>
              </w:rPr>
              <w:t>42</w:t>
            </w:r>
          </w:p>
        </w:tc>
      </w:tr>
      <w:tr>
        <w:trPr>
          <w:trHeight w:val="551" w:hRule="atLeast"/>
        </w:trPr>
        <w:tc>
          <w:tcPr>
            <w:tcW w:w="968" w:type="dxa"/>
          </w:tcPr>
          <w:p>
            <w:pPr>
              <w:pStyle w:val="TableParagraph"/>
              <w:spacing w:line="273" w:lineRule="exact"/>
              <w:ind w:left="107"/>
              <w:rPr>
                <w:sz w:val="24"/>
              </w:rPr>
            </w:pPr>
            <w:r>
              <w:rPr>
                <w:spacing w:val="-4"/>
                <w:sz w:val="24"/>
              </w:rPr>
              <w:t>2002</w:t>
            </w:r>
          </w:p>
        </w:tc>
        <w:tc>
          <w:tcPr>
            <w:tcW w:w="1221" w:type="dxa"/>
          </w:tcPr>
          <w:p>
            <w:pPr>
              <w:pStyle w:val="TableParagraph"/>
              <w:spacing w:line="273" w:lineRule="exact"/>
              <w:ind w:left="107"/>
              <w:rPr>
                <w:sz w:val="24"/>
              </w:rPr>
            </w:pPr>
            <w:r>
              <w:rPr>
                <w:spacing w:val="-2"/>
                <w:sz w:val="24"/>
              </w:rPr>
              <w:t>19,003,35</w:t>
            </w:r>
          </w:p>
          <w:p>
            <w:pPr>
              <w:pStyle w:val="TableParagraph"/>
              <w:spacing w:line="259" w:lineRule="exact"/>
              <w:ind w:left="107"/>
              <w:rPr>
                <w:sz w:val="24"/>
              </w:rPr>
            </w:pPr>
            <w:r>
              <w:rPr>
                <w:spacing w:val="-10"/>
                <w:sz w:val="24"/>
              </w:rPr>
              <w:t>6</w:t>
            </w:r>
          </w:p>
        </w:tc>
        <w:tc>
          <w:tcPr>
            <w:tcW w:w="1071" w:type="dxa"/>
          </w:tcPr>
          <w:p>
            <w:pPr>
              <w:pStyle w:val="TableParagraph"/>
              <w:spacing w:line="273" w:lineRule="exact"/>
              <w:ind w:left="106"/>
              <w:rPr>
                <w:sz w:val="24"/>
              </w:rPr>
            </w:pPr>
            <w:r>
              <w:rPr>
                <w:spacing w:val="-2"/>
                <w:sz w:val="24"/>
              </w:rPr>
              <w:t>5,390,38</w:t>
            </w:r>
          </w:p>
          <w:p>
            <w:pPr>
              <w:pStyle w:val="TableParagraph"/>
              <w:spacing w:line="259" w:lineRule="exact"/>
              <w:ind w:left="106"/>
              <w:rPr>
                <w:sz w:val="24"/>
              </w:rPr>
            </w:pPr>
            <w:r>
              <w:rPr>
                <w:spacing w:val="-10"/>
                <w:sz w:val="24"/>
              </w:rPr>
              <w:t>1</w:t>
            </w:r>
          </w:p>
        </w:tc>
        <w:tc>
          <w:tcPr>
            <w:tcW w:w="1081" w:type="dxa"/>
          </w:tcPr>
          <w:p>
            <w:pPr>
              <w:pStyle w:val="TableParagraph"/>
              <w:spacing w:line="273" w:lineRule="exact"/>
              <w:ind w:left="106"/>
              <w:rPr>
                <w:sz w:val="24"/>
              </w:rPr>
            </w:pPr>
            <w:r>
              <w:rPr>
                <w:spacing w:val="-2"/>
                <w:sz w:val="24"/>
              </w:rPr>
              <w:t>2,053,08</w:t>
            </w:r>
          </w:p>
          <w:p>
            <w:pPr>
              <w:pStyle w:val="TableParagraph"/>
              <w:spacing w:line="259" w:lineRule="exact"/>
              <w:ind w:left="106"/>
              <w:rPr>
                <w:sz w:val="24"/>
              </w:rPr>
            </w:pPr>
            <w:r>
              <w:rPr>
                <w:spacing w:val="-10"/>
                <w:sz w:val="24"/>
              </w:rPr>
              <w:t>9</w:t>
            </w:r>
          </w:p>
        </w:tc>
        <w:tc>
          <w:tcPr>
            <w:tcW w:w="1171" w:type="dxa"/>
          </w:tcPr>
          <w:p>
            <w:pPr>
              <w:pStyle w:val="TableParagraph"/>
              <w:spacing w:line="273" w:lineRule="exact"/>
              <w:ind w:left="105"/>
              <w:rPr>
                <w:sz w:val="24"/>
              </w:rPr>
            </w:pPr>
            <w:r>
              <w:rPr>
                <w:spacing w:val="-2"/>
                <w:sz w:val="24"/>
              </w:rPr>
              <w:t>1,571,91</w:t>
            </w:r>
          </w:p>
          <w:p>
            <w:pPr>
              <w:pStyle w:val="TableParagraph"/>
              <w:spacing w:line="259" w:lineRule="exact"/>
              <w:ind w:left="105"/>
              <w:rPr>
                <w:sz w:val="24"/>
              </w:rPr>
            </w:pPr>
            <w:r>
              <w:rPr>
                <w:spacing w:val="-10"/>
                <w:sz w:val="24"/>
              </w:rPr>
              <w:t>8</w:t>
            </w:r>
          </w:p>
        </w:tc>
        <w:tc>
          <w:tcPr>
            <w:tcW w:w="901" w:type="dxa"/>
          </w:tcPr>
          <w:p>
            <w:pPr>
              <w:pStyle w:val="TableParagraph"/>
              <w:spacing w:line="273" w:lineRule="exact"/>
              <w:ind w:left="104"/>
              <w:rPr>
                <w:sz w:val="24"/>
              </w:rPr>
            </w:pPr>
            <w:r>
              <w:rPr>
                <w:spacing w:val="-5"/>
                <w:sz w:val="24"/>
              </w:rPr>
              <w:t>25</w:t>
            </w:r>
          </w:p>
        </w:tc>
        <w:tc>
          <w:tcPr>
            <w:tcW w:w="893" w:type="dxa"/>
          </w:tcPr>
          <w:p>
            <w:pPr>
              <w:pStyle w:val="TableParagraph"/>
              <w:spacing w:line="273" w:lineRule="exact"/>
              <w:ind w:left="103"/>
              <w:rPr>
                <w:sz w:val="24"/>
              </w:rPr>
            </w:pPr>
            <w:r>
              <w:rPr>
                <w:spacing w:val="-5"/>
                <w:sz w:val="24"/>
              </w:rPr>
              <w:t>38</w:t>
            </w:r>
          </w:p>
        </w:tc>
        <w:tc>
          <w:tcPr>
            <w:tcW w:w="1040" w:type="dxa"/>
          </w:tcPr>
          <w:p>
            <w:pPr>
              <w:pStyle w:val="TableParagraph"/>
              <w:spacing w:line="273" w:lineRule="exact"/>
              <w:ind w:left="100"/>
              <w:rPr>
                <w:sz w:val="24"/>
              </w:rPr>
            </w:pPr>
            <w:r>
              <w:rPr>
                <w:spacing w:val="-5"/>
                <w:sz w:val="24"/>
              </w:rPr>
              <w:t>29</w:t>
            </w:r>
          </w:p>
        </w:tc>
        <w:tc>
          <w:tcPr>
            <w:tcW w:w="1041" w:type="dxa"/>
          </w:tcPr>
          <w:p>
            <w:pPr>
              <w:pStyle w:val="TableParagraph"/>
              <w:spacing w:line="273" w:lineRule="exact"/>
              <w:ind w:left="100"/>
              <w:rPr>
                <w:sz w:val="24"/>
              </w:rPr>
            </w:pPr>
            <w:r>
              <w:rPr>
                <w:spacing w:val="-5"/>
                <w:sz w:val="24"/>
              </w:rPr>
              <w:t>52</w:t>
            </w:r>
          </w:p>
        </w:tc>
        <w:tc>
          <w:tcPr>
            <w:tcW w:w="1004" w:type="dxa"/>
          </w:tcPr>
          <w:p>
            <w:pPr>
              <w:pStyle w:val="TableParagraph"/>
              <w:spacing w:line="273" w:lineRule="exact"/>
              <w:ind w:left="98"/>
              <w:rPr>
                <w:sz w:val="24"/>
              </w:rPr>
            </w:pPr>
            <w:r>
              <w:rPr>
                <w:spacing w:val="-5"/>
                <w:sz w:val="24"/>
              </w:rPr>
              <w:t>50</w:t>
            </w:r>
          </w:p>
        </w:tc>
      </w:tr>
      <w:tr>
        <w:trPr>
          <w:trHeight w:val="276" w:hRule="atLeast"/>
        </w:trPr>
        <w:tc>
          <w:tcPr>
            <w:tcW w:w="968" w:type="dxa"/>
          </w:tcPr>
          <w:p>
            <w:pPr>
              <w:pStyle w:val="TableParagraph"/>
              <w:spacing w:line="257" w:lineRule="exact"/>
              <w:ind w:left="107"/>
              <w:rPr>
                <w:sz w:val="24"/>
              </w:rPr>
            </w:pPr>
            <w:r>
              <w:rPr>
                <w:spacing w:val="-4"/>
                <w:sz w:val="24"/>
              </w:rPr>
              <w:t>2004</w:t>
            </w:r>
          </w:p>
        </w:tc>
        <w:tc>
          <w:tcPr>
            <w:tcW w:w="1221" w:type="dxa"/>
          </w:tcPr>
          <w:p>
            <w:pPr>
              <w:pStyle w:val="TableParagraph"/>
              <w:spacing w:line="257" w:lineRule="exact"/>
              <w:ind w:left="107"/>
              <w:rPr>
                <w:sz w:val="24"/>
              </w:rPr>
            </w:pPr>
            <w:r>
              <w:rPr>
                <w:spacing w:val="-2"/>
                <w:sz w:val="24"/>
              </w:rPr>
              <w:t>23,693,92</w:t>
            </w:r>
          </w:p>
        </w:tc>
        <w:tc>
          <w:tcPr>
            <w:tcW w:w="1071" w:type="dxa"/>
          </w:tcPr>
          <w:p>
            <w:pPr>
              <w:pStyle w:val="TableParagraph"/>
              <w:spacing w:line="257" w:lineRule="exact"/>
              <w:ind w:left="106"/>
              <w:rPr>
                <w:sz w:val="24"/>
              </w:rPr>
            </w:pPr>
            <w:r>
              <w:rPr>
                <w:spacing w:val="-2"/>
                <w:sz w:val="24"/>
              </w:rPr>
              <w:t>6,072,80</w:t>
            </w:r>
          </w:p>
        </w:tc>
        <w:tc>
          <w:tcPr>
            <w:tcW w:w="1081" w:type="dxa"/>
          </w:tcPr>
          <w:p>
            <w:pPr>
              <w:pStyle w:val="TableParagraph"/>
              <w:spacing w:line="257" w:lineRule="exact"/>
              <w:ind w:left="106"/>
              <w:rPr>
                <w:sz w:val="24"/>
              </w:rPr>
            </w:pPr>
            <w:r>
              <w:rPr>
                <w:spacing w:val="-2"/>
                <w:sz w:val="24"/>
              </w:rPr>
              <w:t>2,970,04</w:t>
            </w:r>
          </w:p>
        </w:tc>
        <w:tc>
          <w:tcPr>
            <w:tcW w:w="1171" w:type="dxa"/>
          </w:tcPr>
          <w:p>
            <w:pPr>
              <w:pStyle w:val="TableParagraph"/>
              <w:spacing w:line="257" w:lineRule="exact"/>
              <w:ind w:left="105"/>
              <w:rPr>
                <w:sz w:val="24"/>
              </w:rPr>
            </w:pPr>
            <w:r>
              <w:rPr>
                <w:spacing w:val="-2"/>
                <w:sz w:val="24"/>
              </w:rPr>
              <w:t>2,167,24</w:t>
            </w:r>
          </w:p>
        </w:tc>
        <w:tc>
          <w:tcPr>
            <w:tcW w:w="901" w:type="dxa"/>
          </w:tcPr>
          <w:p>
            <w:pPr>
              <w:pStyle w:val="TableParagraph"/>
              <w:spacing w:line="257" w:lineRule="exact"/>
              <w:ind w:left="104"/>
              <w:rPr>
                <w:sz w:val="24"/>
              </w:rPr>
            </w:pPr>
            <w:r>
              <w:rPr>
                <w:spacing w:val="-5"/>
                <w:sz w:val="24"/>
              </w:rPr>
              <w:t>25</w:t>
            </w:r>
          </w:p>
        </w:tc>
        <w:tc>
          <w:tcPr>
            <w:tcW w:w="893" w:type="dxa"/>
          </w:tcPr>
          <w:p>
            <w:pPr>
              <w:pStyle w:val="TableParagraph"/>
              <w:spacing w:line="257" w:lineRule="exact"/>
              <w:ind w:left="103"/>
              <w:rPr>
                <w:sz w:val="24"/>
              </w:rPr>
            </w:pPr>
            <w:r>
              <w:rPr>
                <w:spacing w:val="-5"/>
                <w:sz w:val="24"/>
              </w:rPr>
              <w:t>49</w:t>
            </w:r>
          </w:p>
        </w:tc>
        <w:tc>
          <w:tcPr>
            <w:tcW w:w="1040" w:type="dxa"/>
          </w:tcPr>
          <w:p>
            <w:pPr>
              <w:pStyle w:val="TableParagraph"/>
              <w:spacing w:line="257" w:lineRule="exact"/>
              <w:ind w:left="100"/>
              <w:rPr>
                <w:sz w:val="24"/>
              </w:rPr>
            </w:pPr>
            <w:r>
              <w:rPr>
                <w:spacing w:val="-5"/>
                <w:sz w:val="24"/>
              </w:rPr>
              <w:t>36</w:t>
            </w:r>
          </w:p>
        </w:tc>
        <w:tc>
          <w:tcPr>
            <w:tcW w:w="1041" w:type="dxa"/>
          </w:tcPr>
          <w:p>
            <w:pPr>
              <w:pStyle w:val="TableParagraph"/>
              <w:spacing w:line="257" w:lineRule="exact"/>
              <w:ind w:left="100"/>
              <w:rPr>
                <w:sz w:val="24"/>
              </w:rPr>
            </w:pPr>
            <w:r>
              <w:rPr>
                <w:spacing w:val="-5"/>
                <w:sz w:val="24"/>
              </w:rPr>
              <w:t>57</w:t>
            </w:r>
          </w:p>
        </w:tc>
        <w:tc>
          <w:tcPr>
            <w:tcW w:w="1004" w:type="dxa"/>
          </w:tcPr>
          <w:p>
            <w:pPr>
              <w:pStyle w:val="TableParagraph"/>
              <w:spacing w:line="257" w:lineRule="exact"/>
              <w:ind w:left="98"/>
              <w:rPr>
                <w:sz w:val="24"/>
              </w:rPr>
            </w:pPr>
            <w:r>
              <w:rPr>
                <w:spacing w:val="-5"/>
                <w:sz w:val="24"/>
              </w:rPr>
              <w:t>53</w:t>
            </w:r>
          </w:p>
        </w:tc>
      </w:tr>
    </w:tbl>
    <w:p>
      <w:pPr>
        <w:spacing w:after="0" w:line="257" w:lineRule="exact"/>
        <w:rPr>
          <w:sz w:val="24"/>
        </w:rPr>
        <w:sectPr>
          <w:pgSz w:w="12240" w:h="15840"/>
          <w:pgMar w:header="0" w:footer="1064" w:top="1380" w:bottom="1356" w:left="620" w:right="420"/>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275" w:hRule="atLeast"/>
        </w:trPr>
        <w:tc>
          <w:tcPr>
            <w:tcW w:w="968" w:type="dxa"/>
          </w:tcPr>
          <w:p>
            <w:pPr>
              <w:pStyle w:val="TableParagraph"/>
              <w:rPr>
                <w:sz w:val="20"/>
              </w:rPr>
            </w:pPr>
          </w:p>
        </w:tc>
        <w:tc>
          <w:tcPr>
            <w:tcW w:w="1221" w:type="dxa"/>
          </w:tcPr>
          <w:p>
            <w:pPr>
              <w:pStyle w:val="TableParagraph"/>
              <w:spacing w:line="256" w:lineRule="exact"/>
              <w:ind w:left="107"/>
              <w:rPr>
                <w:sz w:val="24"/>
              </w:rPr>
            </w:pPr>
            <w:r>
              <w:rPr>
                <w:spacing w:val="-10"/>
                <w:sz w:val="24"/>
              </w:rPr>
              <w:t>3</w:t>
            </w:r>
          </w:p>
        </w:tc>
        <w:tc>
          <w:tcPr>
            <w:tcW w:w="1071" w:type="dxa"/>
          </w:tcPr>
          <w:p>
            <w:pPr>
              <w:pStyle w:val="TableParagraph"/>
              <w:spacing w:line="256" w:lineRule="exact"/>
              <w:ind w:left="106"/>
              <w:rPr>
                <w:sz w:val="24"/>
              </w:rPr>
            </w:pPr>
            <w:r>
              <w:rPr>
                <w:spacing w:val="-10"/>
                <w:sz w:val="24"/>
              </w:rPr>
              <w:t>0</w:t>
            </w:r>
          </w:p>
        </w:tc>
        <w:tc>
          <w:tcPr>
            <w:tcW w:w="1081" w:type="dxa"/>
          </w:tcPr>
          <w:p>
            <w:pPr>
              <w:pStyle w:val="TableParagraph"/>
              <w:spacing w:line="256" w:lineRule="exact"/>
              <w:ind w:left="106"/>
              <w:rPr>
                <w:sz w:val="24"/>
              </w:rPr>
            </w:pPr>
            <w:r>
              <w:rPr>
                <w:spacing w:val="-10"/>
                <w:sz w:val="24"/>
              </w:rPr>
              <w:t>7</w:t>
            </w:r>
          </w:p>
        </w:tc>
        <w:tc>
          <w:tcPr>
            <w:tcW w:w="1171" w:type="dxa"/>
          </w:tcPr>
          <w:p>
            <w:pPr>
              <w:pStyle w:val="TableParagraph"/>
              <w:spacing w:line="256" w:lineRule="exact"/>
              <w:ind w:left="105"/>
              <w:rPr>
                <w:sz w:val="24"/>
              </w:rPr>
            </w:pPr>
            <w:r>
              <w:rPr>
                <w:spacing w:val="-10"/>
                <w:sz w:val="24"/>
              </w:rPr>
              <w:t>9</w:t>
            </w:r>
          </w:p>
        </w:tc>
        <w:tc>
          <w:tcPr>
            <w:tcW w:w="901" w:type="dxa"/>
          </w:tcPr>
          <w:p>
            <w:pPr>
              <w:pStyle w:val="TableParagraph"/>
              <w:rPr>
                <w:sz w:val="20"/>
              </w:rPr>
            </w:pPr>
          </w:p>
        </w:tc>
        <w:tc>
          <w:tcPr>
            <w:tcW w:w="893" w:type="dxa"/>
          </w:tcPr>
          <w:p>
            <w:pPr>
              <w:pStyle w:val="TableParagraph"/>
              <w:rPr>
                <w:sz w:val="20"/>
              </w:rPr>
            </w:pPr>
          </w:p>
        </w:tc>
        <w:tc>
          <w:tcPr>
            <w:tcW w:w="1040" w:type="dxa"/>
          </w:tcPr>
          <w:p>
            <w:pPr>
              <w:pStyle w:val="TableParagraph"/>
              <w:rPr>
                <w:sz w:val="20"/>
              </w:rPr>
            </w:pPr>
          </w:p>
        </w:tc>
        <w:tc>
          <w:tcPr>
            <w:tcW w:w="1041" w:type="dxa"/>
          </w:tcPr>
          <w:p>
            <w:pPr>
              <w:pStyle w:val="TableParagraph"/>
              <w:rPr>
                <w:sz w:val="20"/>
              </w:rPr>
            </w:pPr>
          </w:p>
        </w:tc>
        <w:tc>
          <w:tcPr>
            <w:tcW w:w="1004" w:type="dxa"/>
          </w:tcPr>
          <w:p>
            <w:pPr>
              <w:pStyle w:val="TableParagraph"/>
              <w:rPr>
                <w:sz w:val="20"/>
              </w:rPr>
            </w:pPr>
          </w:p>
        </w:tc>
      </w:tr>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4" w:lineRule="exact"/>
              <w:ind w:left="104"/>
              <w:rPr>
                <w:sz w:val="24"/>
              </w:rPr>
            </w:pPr>
            <w:r>
              <w:rPr>
                <w:spacing w:val="-2"/>
                <w:sz w:val="24"/>
              </w:rPr>
              <w:t>26.25</w:t>
            </w:r>
          </w:p>
        </w:tc>
        <w:tc>
          <w:tcPr>
            <w:tcW w:w="893" w:type="dxa"/>
          </w:tcPr>
          <w:p>
            <w:pPr>
              <w:pStyle w:val="TableParagraph"/>
              <w:spacing w:line="274" w:lineRule="exact"/>
              <w:ind w:left="103"/>
              <w:rPr>
                <w:sz w:val="24"/>
              </w:rPr>
            </w:pPr>
            <w:r>
              <w:rPr>
                <w:spacing w:val="-2"/>
                <w:sz w:val="24"/>
              </w:rPr>
              <w:t>37.25</w:t>
            </w:r>
          </w:p>
        </w:tc>
        <w:tc>
          <w:tcPr>
            <w:tcW w:w="1040" w:type="dxa"/>
          </w:tcPr>
          <w:p>
            <w:pPr>
              <w:pStyle w:val="TableParagraph"/>
              <w:spacing w:line="274" w:lineRule="exact"/>
              <w:ind w:left="100"/>
              <w:rPr>
                <w:sz w:val="24"/>
              </w:rPr>
            </w:pPr>
            <w:r>
              <w:rPr>
                <w:spacing w:val="-4"/>
                <w:sz w:val="24"/>
              </w:rPr>
              <w:t>33.5</w:t>
            </w:r>
          </w:p>
        </w:tc>
        <w:tc>
          <w:tcPr>
            <w:tcW w:w="1041" w:type="dxa"/>
          </w:tcPr>
          <w:p>
            <w:pPr>
              <w:pStyle w:val="TableParagraph"/>
              <w:spacing w:line="274" w:lineRule="exact"/>
              <w:ind w:left="100"/>
              <w:rPr>
                <w:sz w:val="24"/>
              </w:rPr>
            </w:pPr>
            <w:r>
              <w:rPr>
                <w:spacing w:val="-2"/>
                <w:sz w:val="24"/>
              </w:rPr>
              <w:t>52.25</w:t>
            </w:r>
          </w:p>
        </w:tc>
        <w:tc>
          <w:tcPr>
            <w:tcW w:w="1004" w:type="dxa"/>
          </w:tcPr>
          <w:p>
            <w:pPr>
              <w:pStyle w:val="TableParagraph"/>
              <w:spacing w:line="274" w:lineRule="exact"/>
              <w:ind w:left="98"/>
              <w:rPr>
                <w:sz w:val="24"/>
              </w:rPr>
            </w:pPr>
            <w:r>
              <w:rPr>
                <w:spacing w:val="-2"/>
                <w:sz w:val="24"/>
              </w:rPr>
              <w:t>43.25</w:t>
            </w:r>
          </w:p>
        </w:tc>
      </w:tr>
    </w:tbl>
    <w:p>
      <w:pPr>
        <w:spacing w:before="17"/>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(2004)</w:t>
      </w:r>
      <w:r>
        <w:rPr>
          <w:spacing w:val="-1"/>
          <w:sz w:val="24"/>
        </w:rPr>
        <w:t> </w:t>
      </w:r>
      <w:r>
        <w:rPr>
          <w:sz w:val="24"/>
        </w:rPr>
        <w:t>Fact </w:t>
      </w:r>
      <w:r>
        <w:rPr>
          <w:spacing w:val="-4"/>
          <w:sz w:val="24"/>
        </w:rPr>
        <w:t>Book</w:t>
      </w:r>
    </w:p>
    <w:p>
      <w:pPr>
        <w:pStyle w:val="BodyText"/>
        <w:spacing w:before="1"/>
        <w:jc w:val="left"/>
        <w:rPr>
          <w:sz w:val="24"/>
        </w:rPr>
      </w:pPr>
    </w:p>
    <w:p>
      <w:pPr>
        <w:spacing w:before="0" w:after="3"/>
        <w:ind w:left="820" w:right="0" w:firstLine="0"/>
        <w:jc w:val="left"/>
        <w:rPr>
          <w:sz w:val="24"/>
        </w:rPr>
      </w:pPr>
      <w:r>
        <w:rPr>
          <w:sz w:val="24"/>
        </w:rPr>
        <w:t>Table</w:t>
      </w:r>
      <w:r>
        <w:rPr>
          <w:spacing w:val="-1"/>
          <w:sz w:val="24"/>
        </w:rPr>
        <w:t> </w:t>
      </w:r>
      <w:r>
        <w:rPr>
          <w:sz w:val="24"/>
        </w:rPr>
        <w:t>4.2.2b:</w:t>
      </w:r>
      <w:r>
        <w:rPr>
          <w:spacing w:val="-1"/>
          <w:sz w:val="24"/>
        </w:rPr>
        <w:t> </w:t>
      </w:r>
      <w:r>
        <w:rPr>
          <w:sz w:val="24"/>
        </w:rPr>
        <w:t>UNILEVER</w:t>
      </w:r>
      <w:r>
        <w:rPr>
          <w:spacing w:val="-1"/>
          <w:sz w:val="24"/>
        </w:rPr>
        <w:t> </w:t>
      </w:r>
      <w:r>
        <w:rPr>
          <w:sz w:val="24"/>
        </w:rPr>
        <w:t>NIG</w:t>
      </w:r>
      <w:r>
        <w:rPr>
          <w:spacing w:val="-1"/>
          <w:sz w:val="24"/>
        </w:rPr>
        <w:t> </w:t>
      </w:r>
      <w:r>
        <w:rPr>
          <w:sz w:val="24"/>
        </w:rPr>
        <w:t>PLC (POST-CHANGE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551" w:hRule="atLeast"/>
        </w:trPr>
        <w:tc>
          <w:tcPr>
            <w:tcW w:w="968" w:type="dxa"/>
          </w:tcPr>
          <w:p>
            <w:pPr>
              <w:pStyle w:val="TableParagraph"/>
              <w:spacing w:line="273" w:lineRule="exact"/>
              <w:ind w:left="107"/>
              <w:rPr>
                <w:sz w:val="24"/>
              </w:rPr>
            </w:pPr>
            <w:r>
              <w:rPr>
                <w:spacing w:val="-4"/>
                <w:sz w:val="24"/>
              </w:rPr>
              <w:t>2007</w:t>
            </w:r>
          </w:p>
        </w:tc>
        <w:tc>
          <w:tcPr>
            <w:tcW w:w="1221" w:type="dxa"/>
          </w:tcPr>
          <w:p>
            <w:pPr>
              <w:pStyle w:val="TableParagraph"/>
              <w:spacing w:line="273" w:lineRule="exact"/>
              <w:ind w:left="107"/>
              <w:rPr>
                <w:sz w:val="24"/>
              </w:rPr>
            </w:pPr>
            <w:r>
              <w:rPr>
                <w:spacing w:val="-2"/>
                <w:sz w:val="24"/>
              </w:rPr>
              <w:t>33,990,84</w:t>
            </w:r>
          </w:p>
          <w:p>
            <w:pPr>
              <w:pStyle w:val="TableParagraph"/>
              <w:spacing w:line="259" w:lineRule="exact"/>
              <w:ind w:left="107"/>
              <w:rPr>
                <w:sz w:val="24"/>
              </w:rPr>
            </w:pPr>
            <w:r>
              <w:rPr>
                <w:spacing w:val="-10"/>
                <w:sz w:val="24"/>
              </w:rPr>
              <w:t>8</w:t>
            </w:r>
          </w:p>
        </w:tc>
        <w:tc>
          <w:tcPr>
            <w:tcW w:w="1071" w:type="dxa"/>
          </w:tcPr>
          <w:p>
            <w:pPr>
              <w:pStyle w:val="TableParagraph"/>
              <w:spacing w:line="273" w:lineRule="exact"/>
              <w:ind w:left="106"/>
              <w:rPr>
                <w:sz w:val="24"/>
              </w:rPr>
            </w:pPr>
            <w:r>
              <w:rPr>
                <w:spacing w:val="-2"/>
                <w:sz w:val="24"/>
              </w:rPr>
              <w:t>5,030,84</w:t>
            </w:r>
          </w:p>
          <w:p>
            <w:pPr>
              <w:pStyle w:val="TableParagraph"/>
              <w:spacing w:line="259" w:lineRule="exact"/>
              <w:ind w:left="106"/>
              <w:rPr>
                <w:sz w:val="24"/>
              </w:rPr>
            </w:pPr>
            <w:r>
              <w:rPr>
                <w:spacing w:val="-10"/>
                <w:sz w:val="24"/>
              </w:rPr>
              <w:t>4</w:t>
            </w:r>
          </w:p>
        </w:tc>
        <w:tc>
          <w:tcPr>
            <w:tcW w:w="1081" w:type="dxa"/>
          </w:tcPr>
          <w:p>
            <w:pPr>
              <w:pStyle w:val="TableParagraph"/>
              <w:spacing w:line="273" w:lineRule="exact"/>
              <w:ind w:left="106"/>
              <w:rPr>
                <w:sz w:val="24"/>
              </w:rPr>
            </w:pPr>
            <w:r>
              <w:rPr>
                <w:spacing w:val="-2"/>
                <w:sz w:val="24"/>
              </w:rPr>
              <w:t>2,013,14</w:t>
            </w:r>
          </w:p>
          <w:p>
            <w:pPr>
              <w:pStyle w:val="TableParagraph"/>
              <w:spacing w:line="259" w:lineRule="exact"/>
              <w:ind w:left="106"/>
              <w:rPr>
                <w:sz w:val="24"/>
              </w:rPr>
            </w:pPr>
            <w:r>
              <w:rPr>
                <w:spacing w:val="-10"/>
                <w:sz w:val="24"/>
              </w:rPr>
              <w:t>8</w:t>
            </w:r>
          </w:p>
        </w:tc>
        <w:tc>
          <w:tcPr>
            <w:tcW w:w="1171" w:type="dxa"/>
          </w:tcPr>
          <w:p>
            <w:pPr>
              <w:pStyle w:val="TableParagraph"/>
              <w:spacing w:line="273" w:lineRule="exact"/>
              <w:ind w:left="105"/>
              <w:rPr>
                <w:sz w:val="24"/>
              </w:rPr>
            </w:pPr>
            <w:r>
              <w:rPr>
                <w:spacing w:val="-2"/>
                <w:sz w:val="24"/>
              </w:rPr>
              <w:t>1,296,53</w:t>
            </w:r>
          </w:p>
          <w:p>
            <w:pPr>
              <w:pStyle w:val="TableParagraph"/>
              <w:spacing w:line="259" w:lineRule="exact"/>
              <w:ind w:left="105"/>
              <w:rPr>
                <w:sz w:val="24"/>
              </w:rPr>
            </w:pPr>
            <w:r>
              <w:rPr>
                <w:spacing w:val="-10"/>
                <w:sz w:val="24"/>
              </w:rPr>
              <w:t>3</w:t>
            </w:r>
          </w:p>
        </w:tc>
        <w:tc>
          <w:tcPr>
            <w:tcW w:w="901" w:type="dxa"/>
          </w:tcPr>
          <w:p>
            <w:pPr>
              <w:pStyle w:val="TableParagraph"/>
              <w:spacing w:line="273" w:lineRule="exact"/>
              <w:ind w:left="104"/>
              <w:rPr>
                <w:sz w:val="24"/>
              </w:rPr>
            </w:pPr>
            <w:r>
              <w:rPr>
                <w:spacing w:val="-5"/>
                <w:sz w:val="24"/>
              </w:rPr>
              <w:t>33</w:t>
            </w:r>
          </w:p>
        </w:tc>
        <w:tc>
          <w:tcPr>
            <w:tcW w:w="893" w:type="dxa"/>
          </w:tcPr>
          <w:p>
            <w:pPr>
              <w:pStyle w:val="TableParagraph"/>
              <w:spacing w:line="273" w:lineRule="exact"/>
              <w:ind w:left="103"/>
              <w:rPr>
                <w:sz w:val="24"/>
              </w:rPr>
            </w:pPr>
            <w:r>
              <w:rPr>
                <w:spacing w:val="-5"/>
                <w:sz w:val="24"/>
              </w:rPr>
              <w:t>40</w:t>
            </w:r>
          </w:p>
        </w:tc>
        <w:tc>
          <w:tcPr>
            <w:tcW w:w="1040" w:type="dxa"/>
          </w:tcPr>
          <w:p>
            <w:pPr>
              <w:pStyle w:val="TableParagraph"/>
              <w:spacing w:line="273" w:lineRule="exact"/>
              <w:ind w:left="100"/>
              <w:rPr>
                <w:sz w:val="24"/>
              </w:rPr>
            </w:pPr>
            <w:r>
              <w:rPr>
                <w:spacing w:val="-5"/>
                <w:sz w:val="24"/>
              </w:rPr>
              <w:t>26</w:t>
            </w:r>
          </w:p>
        </w:tc>
        <w:tc>
          <w:tcPr>
            <w:tcW w:w="1041" w:type="dxa"/>
          </w:tcPr>
          <w:p>
            <w:pPr>
              <w:pStyle w:val="TableParagraph"/>
              <w:spacing w:line="273" w:lineRule="exact"/>
              <w:ind w:left="100"/>
              <w:rPr>
                <w:sz w:val="24"/>
              </w:rPr>
            </w:pPr>
            <w:r>
              <w:rPr>
                <w:spacing w:val="-5"/>
                <w:sz w:val="24"/>
              </w:rPr>
              <w:t>28</w:t>
            </w:r>
          </w:p>
        </w:tc>
        <w:tc>
          <w:tcPr>
            <w:tcW w:w="1004" w:type="dxa"/>
          </w:tcPr>
          <w:p>
            <w:pPr>
              <w:pStyle w:val="TableParagraph"/>
              <w:spacing w:line="273" w:lineRule="exact"/>
              <w:ind w:left="98"/>
              <w:rPr>
                <w:sz w:val="24"/>
              </w:rPr>
            </w:pPr>
            <w:r>
              <w:rPr>
                <w:spacing w:val="-5"/>
                <w:sz w:val="24"/>
              </w:rPr>
              <w:t>133</w:t>
            </w:r>
          </w:p>
        </w:tc>
      </w:tr>
      <w:tr>
        <w:trPr>
          <w:trHeight w:val="551" w:hRule="atLeast"/>
        </w:trPr>
        <w:tc>
          <w:tcPr>
            <w:tcW w:w="968" w:type="dxa"/>
          </w:tcPr>
          <w:p>
            <w:pPr>
              <w:pStyle w:val="TableParagraph"/>
              <w:spacing w:line="274" w:lineRule="exact"/>
              <w:ind w:left="107"/>
              <w:rPr>
                <w:sz w:val="24"/>
              </w:rPr>
            </w:pPr>
            <w:r>
              <w:rPr>
                <w:spacing w:val="-4"/>
                <w:sz w:val="24"/>
              </w:rPr>
              <w:t>2008</w:t>
            </w:r>
          </w:p>
        </w:tc>
        <w:tc>
          <w:tcPr>
            <w:tcW w:w="1221" w:type="dxa"/>
          </w:tcPr>
          <w:p>
            <w:pPr>
              <w:pStyle w:val="TableParagraph"/>
              <w:spacing w:line="273" w:lineRule="exact"/>
              <w:ind w:left="107"/>
              <w:rPr>
                <w:sz w:val="24"/>
              </w:rPr>
            </w:pPr>
            <w:r>
              <w:rPr>
                <w:spacing w:val="-2"/>
                <w:sz w:val="24"/>
              </w:rPr>
              <w:t>37,377,49</w:t>
            </w:r>
          </w:p>
          <w:p>
            <w:pPr>
              <w:pStyle w:val="TableParagraph"/>
              <w:spacing w:line="258" w:lineRule="exact"/>
              <w:ind w:left="107"/>
              <w:rPr>
                <w:sz w:val="24"/>
              </w:rPr>
            </w:pPr>
            <w:r>
              <w:rPr>
                <w:spacing w:val="-10"/>
                <w:sz w:val="24"/>
              </w:rPr>
              <w:t>2</w:t>
            </w:r>
          </w:p>
        </w:tc>
        <w:tc>
          <w:tcPr>
            <w:tcW w:w="1071" w:type="dxa"/>
          </w:tcPr>
          <w:p>
            <w:pPr>
              <w:pStyle w:val="TableParagraph"/>
              <w:spacing w:line="273" w:lineRule="exact"/>
              <w:ind w:left="106"/>
              <w:rPr>
                <w:sz w:val="24"/>
              </w:rPr>
            </w:pPr>
            <w:r>
              <w:rPr>
                <w:spacing w:val="-2"/>
                <w:sz w:val="24"/>
              </w:rPr>
              <w:t>6,681,55</w:t>
            </w:r>
          </w:p>
          <w:p>
            <w:pPr>
              <w:pStyle w:val="TableParagraph"/>
              <w:spacing w:line="258" w:lineRule="exact"/>
              <w:ind w:left="106"/>
              <w:rPr>
                <w:sz w:val="24"/>
              </w:rPr>
            </w:pPr>
            <w:r>
              <w:rPr>
                <w:spacing w:val="-10"/>
                <w:sz w:val="24"/>
              </w:rPr>
              <w:t>3</w:t>
            </w:r>
          </w:p>
        </w:tc>
        <w:tc>
          <w:tcPr>
            <w:tcW w:w="1081" w:type="dxa"/>
          </w:tcPr>
          <w:p>
            <w:pPr>
              <w:pStyle w:val="TableParagraph"/>
              <w:spacing w:line="273" w:lineRule="exact"/>
              <w:ind w:left="106"/>
              <w:rPr>
                <w:sz w:val="24"/>
              </w:rPr>
            </w:pPr>
            <w:r>
              <w:rPr>
                <w:spacing w:val="-2"/>
                <w:sz w:val="24"/>
              </w:rPr>
              <w:t>4,144,84</w:t>
            </w:r>
          </w:p>
          <w:p>
            <w:pPr>
              <w:pStyle w:val="TableParagraph"/>
              <w:spacing w:line="258" w:lineRule="exact"/>
              <w:ind w:left="106"/>
              <w:rPr>
                <w:sz w:val="24"/>
              </w:rPr>
            </w:pPr>
            <w:r>
              <w:rPr>
                <w:spacing w:val="-10"/>
                <w:sz w:val="24"/>
              </w:rPr>
              <w:t>9</w:t>
            </w:r>
          </w:p>
        </w:tc>
        <w:tc>
          <w:tcPr>
            <w:tcW w:w="1171" w:type="dxa"/>
          </w:tcPr>
          <w:p>
            <w:pPr>
              <w:pStyle w:val="TableParagraph"/>
              <w:spacing w:line="273" w:lineRule="exact"/>
              <w:ind w:left="105"/>
              <w:rPr>
                <w:sz w:val="24"/>
              </w:rPr>
            </w:pPr>
            <w:r>
              <w:rPr>
                <w:spacing w:val="-2"/>
                <w:sz w:val="24"/>
              </w:rPr>
              <w:t>2,596,53</w:t>
            </w:r>
          </w:p>
          <w:p>
            <w:pPr>
              <w:pStyle w:val="TableParagraph"/>
              <w:spacing w:line="258" w:lineRule="exact"/>
              <w:ind w:left="105"/>
              <w:rPr>
                <w:sz w:val="24"/>
              </w:rPr>
            </w:pPr>
            <w:r>
              <w:rPr>
                <w:spacing w:val="-10"/>
                <w:sz w:val="24"/>
              </w:rPr>
              <w:t>3</w:t>
            </w:r>
          </w:p>
        </w:tc>
        <w:tc>
          <w:tcPr>
            <w:tcW w:w="901" w:type="dxa"/>
          </w:tcPr>
          <w:p>
            <w:pPr>
              <w:pStyle w:val="TableParagraph"/>
              <w:spacing w:line="274" w:lineRule="exact"/>
              <w:ind w:left="104"/>
              <w:rPr>
                <w:sz w:val="24"/>
              </w:rPr>
            </w:pPr>
            <w:r>
              <w:rPr>
                <w:spacing w:val="-5"/>
                <w:sz w:val="24"/>
              </w:rPr>
              <w:t>10</w:t>
            </w:r>
          </w:p>
        </w:tc>
        <w:tc>
          <w:tcPr>
            <w:tcW w:w="893" w:type="dxa"/>
          </w:tcPr>
          <w:p>
            <w:pPr>
              <w:pStyle w:val="TableParagraph"/>
              <w:spacing w:line="274" w:lineRule="exact"/>
              <w:ind w:left="103"/>
              <w:rPr>
                <w:sz w:val="24"/>
              </w:rPr>
            </w:pPr>
            <w:r>
              <w:rPr>
                <w:spacing w:val="-5"/>
                <w:sz w:val="24"/>
              </w:rPr>
              <w:t>62</w:t>
            </w:r>
          </w:p>
        </w:tc>
        <w:tc>
          <w:tcPr>
            <w:tcW w:w="1040" w:type="dxa"/>
          </w:tcPr>
          <w:p>
            <w:pPr>
              <w:pStyle w:val="TableParagraph"/>
              <w:spacing w:line="274" w:lineRule="exact"/>
              <w:ind w:left="100"/>
              <w:rPr>
                <w:sz w:val="24"/>
              </w:rPr>
            </w:pPr>
            <w:r>
              <w:rPr>
                <w:spacing w:val="-5"/>
                <w:sz w:val="24"/>
              </w:rPr>
              <w:t>39</w:t>
            </w:r>
          </w:p>
        </w:tc>
        <w:tc>
          <w:tcPr>
            <w:tcW w:w="1041" w:type="dxa"/>
          </w:tcPr>
          <w:p>
            <w:pPr>
              <w:pStyle w:val="TableParagraph"/>
              <w:spacing w:line="274" w:lineRule="exact"/>
              <w:ind w:left="100"/>
              <w:rPr>
                <w:sz w:val="24"/>
              </w:rPr>
            </w:pPr>
            <w:r>
              <w:rPr>
                <w:spacing w:val="-5"/>
                <w:sz w:val="24"/>
              </w:rPr>
              <w:t>69</w:t>
            </w:r>
          </w:p>
        </w:tc>
        <w:tc>
          <w:tcPr>
            <w:tcW w:w="1004" w:type="dxa"/>
          </w:tcPr>
          <w:p>
            <w:pPr>
              <w:pStyle w:val="TableParagraph"/>
              <w:spacing w:line="274" w:lineRule="exact"/>
              <w:ind w:left="98"/>
              <w:rPr>
                <w:sz w:val="24"/>
              </w:rPr>
            </w:pPr>
            <w:r>
              <w:rPr>
                <w:spacing w:val="-5"/>
                <w:sz w:val="24"/>
              </w:rPr>
              <w:t>177</w:t>
            </w:r>
          </w:p>
        </w:tc>
      </w:tr>
      <w:tr>
        <w:trPr>
          <w:trHeight w:val="552" w:hRule="atLeast"/>
        </w:trPr>
        <w:tc>
          <w:tcPr>
            <w:tcW w:w="968" w:type="dxa"/>
          </w:tcPr>
          <w:p>
            <w:pPr>
              <w:pStyle w:val="TableParagraph"/>
              <w:spacing w:line="274" w:lineRule="exact"/>
              <w:ind w:left="107"/>
              <w:rPr>
                <w:sz w:val="24"/>
              </w:rPr>
            </w:pPr>
            <w:r>
              <w:rPr>
                <w:spacing w:val="-4"/>
                <w:sz w:val="24"/>
              </w:rPr>
              <w:t>2009</w:t>
            </w:r>
          </w:p>
        </w:tc>
        <w:tc>
          <w:tcPr>
            <w:tcW w:w="1221" w:type="dxa"/>
          </w:tcPr>
          <w:p>
            <w:pPr>
              <w:pStyle w:val="TableParagraph"/>
              <w:spacing w:line="274" w:lineRule="exact"/>
              <w:ind w:left="107"/>
              <w:rPr>
                <w:sz w:val="24"/>
              </w:rPr>
            </w:pPr>
            <w:r>
              <w:rPr>
                <w:spacing w:val="-2"/>
                <w:sz w:val="24"/>
              </w:rPr>
              <w:t>44,481,27</w:t>
            </w:r>
          </w:p>
          <w:p>
            <w:pPr>
              <w:pStyle w:val="TableParagraph"/>
              <w:spacing w:line="259" w:lineRule="exact"/>
              <w:ind w:left="107"/>
              <w:rPr>
                <w:sz w:val="24"/>
              </w:rPr>
            </w:pPr>
            <w:r>
              <w:rPr>
                <w:spacing w:val="-10"/>
                <w:sz w:val="24"/>
              </w:rPr>
              <w:t>7</w:t>
            </w:r>
          </w:p>
        </w:tc>
        <w:tc>
          <w:tcPr>
            <w:tcW w:w="1071" w:type="dxa"/>
          </w:tcPr>
          <w:p>
            <w:pPr>
              <w:pStyle w:val="TableParagraph"/>
              <w:spacing w:line="274" w:lineRule="exact"/>
              <w:ind w:left="106"/>
              <w:rPr>
                <w:sz w:val="24"/>
              </w:rPr>
            </w:pPr>
            <w:r>
              <w:rPr>
                <w:spacing w:val="-2"/>
                <w:sz w:val="24"/>
              </w:rPr>
              <w:t>8,202,73</w:t>
            </w:r>
          </w:p>
          <w:p>
            <w:pPr>
              <w:pStyle w:val="TableParagraph"/>
              <w:spacing w:line="259" w:lineRule="exact"/>
              <w:ind w:left="106"/>
              <w:rPr>
                <w:sz w:val="24"/>
              </w:rPr>
            </w:pPr>
            <w:r>
              <w:rPr>
                <w:spacing w:val="-10"/>
                <w:sz w:val="24"/>
              </w:rPr>
              <w:t>4</w:t>
            </w:r>
          </w:p>
        </w:tc>
        <w:tc>
          <w:tcPr>
            <w:tcW w:w="1081" w:type="dxa"/>
          </w:tcPr>
          <w:p>
            <w:pPr>
              <w:pStyle w:val="TableParagraph"/>
              <w:spacing w:line="274" w:lineRule="exact"/>
              <w:ind w:left="106"/>
              <w:rPr>
                <w:sz w:val="24"/>
              </w:rPr>
            </w:pPr>
            <w:r>
              <w:rPr>
                <w:spacing w:val="-2"/>
                <w:sz w:val="24"/>
              </w:rPr>
              <w:t>5,661,05</w:t>
            </w:r>
          </w:p>
          <w:p>
            <w:pPr>
              <w:pStyle w:val="TableParagraph"/>
              <w:spacing w:line="259" w:lineRule="exact"/>
              <w:ind w:left="106"/>
              <w:rPr>
                <w:sz w:val="24"/>
              </w:rPr>
            </w:pPr>
            <w:r>
              <w:rPr>
                <w:spacing w:val="-10"/>
                <w:sz w:val="24"/>
              </w:rPr>
              <w:t>2</w:t>
            </w:r>
          </w:p>
        </w:tc>
        <w:tc>
          <w:tcPr>
            <w:tcW w:w="1171" w:type="dxa"/>
          </w:tcPr>
          <w:p>
            <w:pPr>
              <w:pStyle w:val="TableParagraph"/>
              <w:spacing w:line="274" w:lineRule="exact"/>
              <w:ind w:left="105"/>
              <w:rPr>
                <w:sz w:val="24"/>
              </w:rPr>
            </w:pPr>
            <w:r>
              <w:rPr>
                <w:spacing w:val="-2"/>
                <w:sz w:val="24"/>
              </w:rPr>
              <w:t>4,093,,82</w:t>
            </w:r>
          </w:p>
          <w:p>
            <w:pPr>
              <w:pStyle w:val="TableParagraph"/>
              <w:spacing w:line="259" w:lineRule="exact"/>
              <w:ind w:left="105"/>
              <w:rPr>
                <w:sz w:val="24"/>
              </w:rPr>
            </w:pPr>
            <w:r>
              <w:rPr>
                <w:spacing w:val="-10"/>
                <w:sz w:val="24"/>
              </w:rPr>
              <w:t>2</w:t>
            </w:r>
          </w:p>
        </w:tc>
        <w:tc>
          <w:tcPr>
            <w:tcW w:w="901" w:type="dxa"/>
          </w:tcPr>
          <w:p>
            <w:pPr>
              <w:pStyle w:val="TableParagraph"/>
              <w:spacing w:line="274" w:lineRule="exact"/>
              <w:ind w:left="104"/>
              <w:rPr>
                <w:sz w:val="24"/>
              </w:rPr>
            </w:pPr>
            <w:r>
              <w:rPr>
                <w:spacing w:val="-5"/>
                <w:sz w:val="24"/>
              </w:rPr>
              <w:t>19</w:t>
            </w:r>
          </w:p>
        </w:tc>
        <w:tc>
          <w:tcPr>
            <w:tcW w:w="893" w:type="dxa"/>
          </w:tcPr>
          <w:p>
            <w:pPr>
              <w:pStyle w:val="TableParagraph"/>
              <w:spacing w:line="274" w:lineRule="exact"/>
              <w:ind w:left="103"/>
              <w:rPr>
                <w:sz w:val="24"/>
              </w:rPr>
            </w:pPr>
            <w:r>
              <w:rPr>
                <w:spacing w:val="-5"/>
                <w:sz w:val="24"/>
              </w:rPr>
              <w:t>69</w:t>
            </w:r>
          </w:p>
        </w:tc>
        <w:tc>
          <w:tcPr>
            <w:tcW w:w="1040" w:type="dxa"/>
          </w:tcPr>
          <w:p>
            <w:pPr>
              <w:pStyle w:val="TableParagraph"/>
              <w:spacing w:line="274" w:lineRule="exact"/>
              <w:ind w:left="100"/>
              <w:rPr>
                <w:sz w:val="24"/>
              </w:rPr>
            </w:pPr>
            <w:r>
              <w:rPr>
                <w:spacing w:val="-5"/>
                <w:sz w:val="24"/>
              </w:rPr>
              <w:t>50</w:t>
            </w:r>
          </w:p>
        </w:tc>
        <w:tc>
          <w:tcPr>
            <w:tcW w:w="1041" w:type="dxa"/>
          </w:tcPr>
          <w:p>
            <w:pPr>
              <w:pStyle w:val="TableParagraph"/>
              <w:spacing w:line="274" w:lineRule="exact"/>
              <w:ind w:left="100"/>
              <w:rPr>
                <w:sz w:val="24"/>
              </w:rPr>
            </w:pPr>
            <w:r>
              <w:rPr>
                <w:spacing w:val="-5"/>
                <w:sz w:val="24"/>
              </w:rPr>
              <w:t>108</w:t>
            </w:r>
          </w:p>
        </w:tc>
        <w:tc>
          <w:tcPr>
            <w:tcW w:w="1004" w:type="dxa"/>
          </w:tcPr>
          <w:p>
            <w:pPr>
              <w:pStyle w:val="TableParagraph"/>
              <w:spacing w:line="274" w:lineRule="exact"/>
              <w:ind w:left="98"/>
              <w:rPr>
                <w:sz w:val="24"/>
              </w:rPr>
            </w:pPr>
            <w:r>
              <w:rPr>
                <w:spacing w:val="-5"/>
                <w:sz w:val="24"/>
              </w:rPr>
              <w:t>111</w:t>
            </w:r>
          </w:p>
        </w:tc>
      </w:tr>
      <w:tr>
        <w:trPr>
          <w:trHeight w:val="551" w:hRule="atLeast"/>
        </w:trPr>
        <w:tc>
          <w:tcPr>
            <w:tcW w:w="968" w:type="dxa"/>
          </w:tcPr>
          <w:p>
            <w:pPr>
              <w:pStyle w:val="TableParagraph"/>
              <w:spacing w:line="273" w:lineRule="exact"/>
              <w:ind w:left="107"/>
              <w:rPr>
                <w:sz w:val="24"/>
              </w:rPr>
            </w:pPr>
            <w:r>
              <w:rPr>
                <w:spacing w:val="-4"/>
                <w:sz w:val="24"/>
              </w:rPr>
              <w:t>2010</w:t>
            </w:r>
          </w:p>
        </w:tc>
        <w:tc>
          <w:tcPr>
            <w:tcW w:w="1221" w:type="dxa"/>
          </w:tcPr>
          <w:p>
            <w:pPr>
              <w:pStyle w:val="TableParagraph"/>
              <w:spacing w:line="273" w:lineRule="exact"/>
              <w:ind w:left="107"/>
              <w:rPr>
                <w:sz w:val="24"/>
              </w:rPr>
            </w:pPr>
            <w:r>
              <w:rPr>
                <w:spacing w:val="-2"/>
                <w:sz w:val="24"/>
              </w:rPr>
              <w:t>46,807,86</w:t>
            </w:r>
          </w:p>
          <w:p>
            <w:pPr>
              <w:pStyle w:val="TableParagraph"/>
              <w:spacing w:line="259" w:lineRule="exact"/>
              <w:ind w:left="107"/>
              <w:rPr>
                <w:sz w:val="24"/>
              </w:rPr>
            </w:pPr>
            <w:r>
              <w:rPr>
                <w:spacing w:val="-10"/>
                <w:sz w:val="24"/>
              </w:rPr>
              <w:t>0</w:t>
            </w:r>
          </w:p>
        </w:tc>
        <w:tc>
          <w:tcPr>
            <w:tcW w:w="1071" w:type="dxa"/>
          </w:tcPr>
          <w:p>
            <w:pPr>
              <w:pStyle w:val="TableParagraph"/>
              <w:spacing w:line="273" w:lineRule="exact"/>
              <w:ind w:left="106"/>
              <w:rPr>
                <w:sz w:val="24"/>
              </w:rPr>
            </w:pPr>
            <w:r>
              <w:rPr>
                <w:spacing w:val="-2"/>
                <w:sz w:val="24"/>
              </w:rPr>
              <w:t>8,335,22</w:t>
            </w:r>
          </w:p>
          <w:p>
            <w:pPr>
              <w:pStyle w:val="TableParagraph"/>
              <w:spacing w:line="259" w:lineRule="exact"/>
              <w:ind w:left="106"/>
              <w:rPr>
                <w:sz w:val="24"/>
              </w:rPr>
            </w:pPr>
            <w:r>
              <w:rPr>
                <w:spacing w:val="-10"/>
                <w:sz w:val="24"/>
              </w:rPr>
              <w:t>7</w:t>
            </w:r>
          </w:p>
        </w:tc>
        <w:tc>
          <w:tcPr>
            <w:tcW w:w="1081" w:type="dxa"/>
          </w:tcPr>
          <w:p>
            <w:pPr>
              <w:pStyle w:val="TableParagraph"/>
              <w:spacing w:line="273" w:lineRule="exact"/>
              <w:ind w:left="106"/>
              <w:rPr>
                <w:sz w:val="24"/>
              </w:rPr>
            </w:pPr>
            <w:r>
              <w:rPr>
                <w:spacing w:val="-2"/>
                <w:sz w:val="24"/>
              </w:rPr>
              <w:t>6,151,85</w:t>
            </w:r>
          </w:p>
          <w:p>
            <w:pPr>
              <w:pStyle w:val="TableParagraph"/>
              <w:spacing w:line="259" w:lineRule="exact"/>
              <w:ind w:left="106"/>
              <w:rPr>
                <w:sz w:val="24"/>
              </w:rPr>
            </w:pPr>
            <w:r>
              <w:rPr>
                <w:spacing w:val="-10"/>
                <w:sz w:val="24"/>
              </w:rPr>
              <w:t>5</w:t>
            </w:r>
          </w:p>
        </w:tc>
        <w:tc>
          <w:tcPr>
            <w:tcW w:w="1171" w:type="dxa"/>
          </w:tcPr>
          <w:p>
            <w:pPr>
              <w:pStyle w:val="TableParagraph"/>
              <w:spacing w:line="273" w:lineRule="exact"/>
              <w:ind w:left="105"/>
              <w:rPr>
                <w:sz w:val="24"/>
              </w:rPr>
            </w:pPr>
            <w:r>
              <w:rPr>
                <w:spacing w:val="-2"/>
                <w:sz w:val="24"/>
              </w:rPr>
              <w:t>4,180,62</w:t>
            </w:r>
          </w:p>
          <w:p>
            <w:pPr>
              <w:pStyle w:val="TableParagraph"/>
              <w:spacing w:line="259" w:lineRule="exact"/>
              <w:ind w:left="105"/>
              <w:rPr>
                <w:sz w:val="24"/>
              </w:rPr>
            </w:pPr>
            <w:r>
              <w:rPr>
                <w:spacing w:val="-10"/>
                <w:sz w:val="24"/>
              </w:rPr>
              <w:t>0</w:t>
            </w:r>
          </w:p>
        </w:tc>
        <w:tc>
          <w:tcPr>
            <w:tcW w:w="901" w:type="dxa"/>
          </w:tcPr>
          <w:p>
            <w:pPr>
              <w:pStyle w:val="TableParagraph"/>
              <w:spacing w:line="273" w:lineRule="exact"/>
              <w:ind w:left="104"/>
              <w:rPr>
                <w:sz w:val="24"/>
              </w:rPr>
            </w:pPr>
            <w:r>
              <w:rPr>
                <w:spacing w:val="-10"/>
                <w:sz w:val="24"/>
              </w:rPr>
              <w:t>5</w:t>
            </w:r>
          </w:p>
        </w:tc>
        <w:tc>
          <w:tcPr>
            <w:tcW w:w="893" w:type="dxa"/>
          </w:tcPr>
          <w:p>
            <w:pPr>
              <w:pStyle w:val="TableParagraph"/>
              <w:spacing w:line="273" w:lineRule="exact"/>
              <w:ind w:left="103"/>
              <w:rPr>
                <w:sz w:val="24"/>
              </w:rPr>
            </w:pPr>
            <w:r>
              <w:rPr>
                <w:spacing w:val="-5"/>
                <w:sz w:val="24"/>
              </w:rPr>
              <w:t>79</w:t>
            </w:r>
          </w:p>
        </w:tc>
        <w:tc>
          <w:tcPr>
            <w:tcW w:w="1040" w:type="dxa"/>
          </w:tcPr>
          <w:p>
            <w:pPr>
              <w:pStyle w:val="TableParagraph"/>
              <w:spacing w:line="273" w:lineRule="exact"/>
              <w:ind w:left="100"/>
              <w:rPr>
                <w:sz w:val="24"/>
              </w:rPr>
            </w:pPr>
            <w:r>
              <w:rPr>
                <w:spacing w:val="-5"/>
                <w:sz w:val="24"/>
              </w:rPr>
              <w:t>50</w:t>
            </w:r>
          </w:p>
        </w:tc>
        <w:tc>
          <w:tcPr>
            <w:tcW w:w="1041" w:type="dxa"/>
          </w:tcPr>
          <w:p>
            <w:pPr>
              <w:pStyle w:val="TableParagraph"/>
              <w:spacing w:line="273" w:lineRule="exact"/>
              <w:ind w:left="100"/>
              <w:rPr>
                <w:sz w:val="24"/>
              </w:rPr>
            </w:pPr>
            <w:r>
              <w:rPr>
                <w:spacing w:val="-5"/>
                <w:sz w:val="24"/>
              </w:rPr>
              <w:t>217</w:t>
            </w:r>
          </w:p>
        </w:tc>
        <w:tc>
          <w:tcPr>
            <w:tcW w:w="1004" w:type="dxa"/>
          </w:tcPr>
          <w:p>
            <w:pPr>
              <w:pStyle w:val="TableParagraph"/>
              <w:spacing w:line="273" w:lineRule="exact"/>
              <w:ind w:left="98"/>
              <w:rPr>
                <w:sz w:val="24"/>
              </w:rPr>
            </w:pPr>
            <w:r>
              <w:rPr>
                <w:spacing w:val="-5"/>
                <w:sz w:val="24"/>
              </w:rPr>
              <w:t>220</w:t>
            </w:r>
          </w:p>
        </w:tc>
      </w:tr>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3" w:lineRule="exact"/>
              <w:ind w:left="104"/>
              <w:rPr>
                <w:sz w:val="24"/>
              </w:rPr>
            </w:pPr>
            <w:r>
              <w:rPr>
                <w:spacing w:val="-2"/>
                <w:sz w:val="24"/>
              </w:rPr>
              <w:t>16.75</w:t>
            </w:r>
          </w:p>
        </w:tc>
        <w:tc>
          <w:tcPr>
            <w:tcW w:w="893" w:type="dxa"/>
          </w:tcPr>
          <w:p>
            <w:pPr>
              <w:pStyle w:val="TableParagraph"/>
              <w:spacing w:line="273" w:lineRule="exact"/>
              <w:ind w:left="103"/>
              <w:rPr>
                <w:sz w:val="24"/>
              </w:rPr>
            </w:pPr>
            <w:r>
              <w:rPr>
                <w:spacing w:val="-4"/>
                <w:sz w:val="24"/>
              </w:rPr>
              <w:t>62.5</w:t>
            </w:r>
          </w:p>
        </w:tc>
        <w:tc>
          <w:tcPr>
            <w:tcW w:w="1040" w:type="dxa"/>
          </w:tcPr>
          <w:p>
            <w:pPr>
              <w:pStyle w:val="TableParagraph"/>
              <w:spacing w:line="273" w:lineRule="exact"/>
              <w:ind w:left="100"/>
              <w:rPr>
                <w:sz w:val="24"/>
              </w:rPr>
            </w:pPr>
            <w:r>
              <w:rPr>
                <w:spacing w:val="-2"/>
                <w:sz w:val="24"/>
              </w:rPr>
              <w:t>41.25</w:t>
            </w:r>
          </w:p>
        </w:tc>
        <w:tc>
          <w:tcPr>
            <w:tcW w:w="1041" w:type="dxa"/>
          </w:tcPr>
          <w:p>
            <w:pPr>
              <w:pStyle w:val="TableParagraph"/>
              <w:spacing w:line="273" w:lineRule="exact"/>
              <w:ind w:left="100"/>
              <w:rPr>
                <w:sz w:val="24"/>
              </w:rPr>
            </w:pPr>
            <w:r>
              <w:rPr>
                <w:spacing w:val="-2"/>
                <w:sz w:val="24"/>
              </w:rPr>
              <w:t>105.5</w:t>
            </w:r>
          </w:p>
        </w:tc>
        <w:tc>
          <w:tcPr>
            <w:tcW w:w="1004" w:type="dxa"/>
          </w:tcPr>
          <w:p>
            <w:pPr>
              <w:pStyle w:val="TableParagraph"/>
              <w:spacing w:line="273" w:lineRule="exact"/>
              <w:ind w:left="98"/>
              <w:rPr>
                <w:sz w:val="24"/>
              </w:rPr>
            </w:pPr>
            <w:r>
              <w:rPr>
                <w:spacing w:val="-2"/>
                <w:sz w:val="24"/>
              </w:rPr>
              <w:t>160.25</w:t>
            </w:r>
          </w:p>
        </w:tc>
      </w:tr>
    </w:tbl>
    <w:p>
      <w:pPr>
        <w:spacing w:before="0"/>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(2010)</w:t>
      </w:r>
      <w:r>
        <w:rPr>
          <w:spacing w:val="-1"/>
          <w:sz w:val="24"/>
        </w:rPr>
        <w:t> </w:t>
      </w:r>
      <w:r>
        <w:rPr>
          <w:sz w:val="24"/>
        </w:rPr>
        <w:t>Fact </w:t>
      </w:r>
      <w:r>
        <w:rPr>
          <w:spacing w:val="-4"/>
          <w:sz w:val="24"/>
        </w:rPr>
        <w:t>book</w:t>
      </w:r>
    </w:p>
    <w:p>
      <w:pPr>
        <w:spacing w:before="275" w:after="4"/>
        <w:ind w:left="820" w:right="0" w:firstLine="0"/>
        <w:jc w:val="left"/>
        <w:rPr>
          <w:sz w:val="24"/>
        </w:rPr>
      </w:pPr>
      <w:r>
        <w:rPr>
          <w:sz w:val="24"/>
        </w:rPr>
        <w:t>Table</w:t>
      </w:r>
      <w:r>
        <w:rPr>
          <w:spacing w:val="-2"/>
          <w:sz w:val="24"/>
        </w:rPr>
        <w:t> </w:t>
      </w:r>
      <w:r>
        <w:rPr>
          <w:sz w:val="24"/>
        </w:rPr>
        <w:t>4.2.3a:</w:t>
      </w:r>
      <w:r>
        <w:rPr>
          <w:spacing w:val="-1"/>
          <w:sz w:val="24"/>
        </w:rPr>
        <w:t> </w:t>
      </w:r>
      <w:r>
        <w:rPr>
          <w:sz w:val="24"/>
        </w:rPr>
        <w:t>GLAXOSMITHKLINE</w:t>
      </w:r>
      <w:r>
        <w:rPr>
          <w:spacing w:val="-1"/>
          <w:sz w:val="24"/>
        </w:rPr>
        <w:t> </w:t>
      </w:r>
      <w:r>
        <w:rPr>
          <w:sz w:val="24"/>
        </w:rPr>
        <w:t>(PRE-CHANGE</w:t>
      </w:r>
      <w:r>
        <w:rPr>
          <w:spacing w:val="-1"/>
          <w:sz w:val="24"/>
        </w:rPr>
        <w:t>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1379" w:hRule="atLeast"/>
        </w:trPr>
        <w:tc>
          <w:tcPr>
            <w:tcW w:w="968" w:type="dxa"/>
          </w:tcPr>
          <w:p>
            <w:pPr>
              <w:pStyle w:val="TableParagraph"/>
              <w:spacing w:line="273" w:lineRule="exact"/>
              <w:ind w:left="107"/>
              <w:rPr>
                <w:sz w:val="24"/>
              </w:rPr>
            </w:pPr>
            <w:r>
              <w:rPr>
                <w:spacing w:val="-4"/>
                <w:sz w:val="24"/>
              </w:rPr>
              <w:t>YEAR</w:t>
            </w:r>
          </w:p>
        </w:tc>
        <w:tc>
          <w:tcPr>
            <w:tcW w:w="1221" w:type="dxa"/>
          </w:tcPr>
          <w:p>
            <w:pPr>
              <w:pStyle w:val="TableParagraph"/>
              <w:ind w:left="107" w:right="189"/>
              <w:rPr>
                <w:sz w:val="24"/>
              </w:rPr>
            </w:pPr>
            <w:r>
              <w:rPr>
                <w:spacing w:val="-2"/>
                <w:sz w:val="24"/>
              </w:rPr>
              <w:t>SALES (TURNO </w:t>
            </w:r>
            <w:r>
              <w:rPr>
                <w:spacing w:val="-4"/>
                <w:sz w:val="24"/>
              </w:rPr>
              <w:t>VER)</w:t>
            </w:r>
          </w:p>
        </w:tc>
        <w:tc>
          <w:tcPr>
            <w:tcW w:w="1071" w:type="dxa"/>
          </w:tcPr>
          <w:p>
            <w:pPr>
              <w:pStyle w:val="TableParagraph"/>
              <w:ind w:left="106" w:right="158"/>
              <w:rPr>
                <w:sz w:val="24"/>
              </w:rPr>
            </w:pPr>
            <w:r>
              <w:rPr>
                <w:spacing w:val="-2"/>
                <w:sz w:val="24"/>
              </w:rPr>
              <w:t>TOTAL ASSET</w:t>
            </w:r>
          </w:p>
        </w:tc>
        <w:tc>
          <w:tcPr>
            <w:tcW w:w="1081" w:type="dxa"/>
          </w:tcPr>
          <w:p>
            <w:pPr>
              <w:pStyle w:val="TableParagraph"/>
              <w:ind w:left="106" w:right="137"/>
              <w:jc w:val="both"/>
              <w:rPr>
                <w:sz w:val="24"/>
              </w:rPr>
            </w:pPr>
            <w:r>
              <w:rPr>
                <w:spacing w:val="-2"/>
                <w:sz w:val="24"/>
              </w:rPr>
              <w:t>PROFIT BEFOR </w:t>
            </w:r>
            <w:r>
              <w:rPr>
                <w:sz w:val="24"/>
              </w:rPr>
              <w:t>E TAX</w:t>
            </w:r>
          </w:p>
        </w:tc>
        <w:tc>
          <w:tcPr>
            <w:tcW w:w="1171" w:type="dxa"/>
          </w:tcPr>
          <w:p>
            <w:pPr>
              <w:pStyle w:val="TableParagraph"/>
              <w:ind w:left="105" w:right="227"/>
              <w:jc w:val="both"/>
              <w:rPr>
                <w:sz w:val="24"/>
              </w:rPr>
            </w:pPr>
            <w:r>
              <w:rPr>
                <w:spacing w:val="-2"/>
                <w:sz w:val="24"/>
              </w:rPr>
              <w:t>PROFIT AFTER </w:t>
            </w:r>
            <w:r>
              <w:rPr>
                <w:spacing w:val="-4"/>
                <w:sz w:val="24"/>
              </w:rPr>
              <w:t>TAX</w:t>
            </w:r>
          </w:p>
        </w:tc>
        <w:tc>
          <w:tcPr>
            <w:tcW w:w="901" w:type="dxa"/>
          </w:tcPr>
          <w:p>
            <w:pPr>
              <w:pStyle w:val="TableParagraph"/>
              <w:tabs>
                <w:tab w:pos="535" w:val="left" w:leader="none"/>
              </w:tabs>
              <w:ind w:left="104" w:right="100"/>
              <w:rPr>
                <w:sz w:val="24"/>
              </w:rPr>
            </w:pPr>
            <w:r>
              <w:rPr>
                <w:spacing w:val="-4"/>
                <w:sz w:val="24"/>
              </w:rPr>
              <w:t>%GR OWT </w:t>
            </w:r>
            <w:r>
              <w:rPr>
                <w:spacing w:val="-10"/>
                <w:sz w:val="24"/>
              </w:rPr>
              <w:t>H</w:t>
            </w:r>
            <w:r>
              <w:rPr>
                <w:sz w:val="24"/>
              </w:rPr>
              <w:tab/>
            </w:r>
            <w:r>
              <w:rPr>
                <w:spacing w:val="-5"/>
                <w:sz w:val="24"/>
              </w:rPr>
              <w:t>IN</w:t>
            </w:r>
          </w:p>
          <w:p>
            <w:pPr>
              <w:pStyle w:val="TableParagraph"/>
              <w:spacing w:line="270" w:lineRule="atLeast"/>
              <w:ind w:left="104" w:right="183"/>
              <w:rPr>
                <w:sz w:val="24"/>
              </w:rPr>
            </w:pPr>
            <w:r>
              <w:rPr>
                <w:spacing w:val="-4"/>
                <w:sz w:val="24"/>
              </w:rPr>
              <w:t>SALE </w:t>
            </w:r>
            <w:r>
              <w:rPr>
                <w:spacing w:val="-10"/>
                <w:sz w:val="24"/>
              </w:rPr>
              <w:t>S</w:t>
            </w:r>
          </w:p>
        </w:tc>
        <w:tc>
          <w:tcPr>
            <w:tcW w:w="893" w:type="dxa"/>
          </w:tcPr>
          <w:p>
            <w:pPr>
              <w:pStyle w:val="TableParagraph"/>
              <w:ind w:left="103" w:right="149"/>
              <w:rPr>
                <w:sz w:val="24"/>
              </w:rPr>
            </w:pPr>
            <w:r>
              <w:rPr>
                <w:spacing w:val="-4"/>
                <w:sz w:val="24"/>
              </w:rPr>
              <w:t>RETU </w:t>
            </w:r>
            <w:r>
              <w:rPr>
                <w:spacing w:val="-6"/>
                <w:sz w:val="24"/>
              </w:rPr>
              <w:t>RN ON</w:t>
            </w:r>
          </w:p>
          <w:p>
            <w:pPr>
              <w:pStyle w:val="TableParagraph"/>
              <w:spacing w:line="270" w:lineRule="atLeast"/>
              <w:ind w:left="103" w:right="191"/>
              <w:rPr>
                <w:sz w:val="24"/>
              </w:rPr>
            </w:pPr>
            <w:r>
              <w:rPr>
                <w:spacing w:val="-4"/>
                <w:sz w:val="24"/>
              </w:rPr>
              <w:t>ASSE </w:t>
            </w:r>
            <w:r>
              <w:rPr>
                <w:sz w:val="24"/>
              </w:rPr>
              <w:t>T (1)</w:t>
            </w:r>
          </w:p>
        </w:tc>
        <w:tc>
          <w:tcPr>
            <w:tcW w:w="1040" w:type="dxa"/>
          </w:tcPr>
          <w:p>
            <w:pPr>
              <w:pStyle w:val="TableParagraph"/>
              <w:tabs>
                <w:tab w:pos="577" w:val="left" w:leader="none"/>
              </w:tabs>
              <w:ind w:left="100" w:right="104"/>
              <w:rPr>
                <w:sz w:val="24"/>
              </w:rPr>
            </w:pPr>
            <w:r>
              <w:rPr>
                <w:spacing w:val="-2"/>
                <w:sz w:val="24"/>
              </w:rPr>
              <w:t>RETUR </w:t>
            </w:r>
            <w:r>
              <w:rPr>
                <w:spacing w:val="-10"/>
                <w:sz w:val="24"/>
              </w:rPr>
              <w:t>N</w:t>
            </w:r>
            <w:r>
              <w:rPr>
                <w:sz w:val="24"/>
              </w:rPr>
              <w:tab/>
            </w:r>
            <w:r>
              <w:rPr>
                <w:spacing w:val="-6"/>
                <w:sz w:val="24"/>
              </w:rPr>
              <w:t>ON </w:t>
            </w:r>
            <w:r>
              <w:rPr>
                <w:spacing w:val="-2"/>
                <w:sz w:val="24"/>
              </w:rPr>
              <w:t>ASSET </w:t>
            </w:r>
            <w:r>
              <w:rPr>
                <w:spacing w:val="-4"/>
                <w:sz w:val="24"/>
              </w:rPr>
              <w:t>(2)</w:t>
            </w:r>
          </w:p>
        </w:tc>
        <w:tc>
          <w:tcPr>
            <w:tcW w:w="1041" w:type="dxa"/>
          </w:tcPr>
          <w:p>
            <w:pPr>
              <w:pStyle w:val="TableParagraph"/>
              <w:ind w:left="100" w:right="134"/>
              <w:rPr>
                <w:sz w:val="24"/>
              </w:rPr>
            </w:pPr>
            <w:r>
              <w:rPr>
                <w:spacing w:val="-2"/>
                <w:sz w:val="24"/>
              </w:rPr>
              <w:t>EARNI </w:t>
            </w:r>
            <w:r>
              <w:rPr>
                <w:spacing w:val="-4"/>
                <w:sz w:val="24"/>
              </w:rPr>
              <w:t>NGS PER </w:t>
            </w:r>
            <w:r>
              <w:rPr>
                <w:spacing w:val="-2"/>
                <w:sz w:val="24"/>
              </w:rPr>
              <w:t>SHARE</w:t>
            </w:r>
          </w:p>
        </w:tc>
        <w:tc>
          <w:tcPr>
            <w:tcW w:w="1004" w:type="dxa"/>
          </w:tcPr>
          <w:p>
            <w:pPr>
              <w:pStyle w:val="TableParagraph"/>
              <w:ind w:left="98" w:right="206"/>
              <w:rPr>
                <w:sz w:val="24"/>
              </w:rPr>
            </w:pPr>
            <w:r>
              <w:rPr>
                <w:spacing w:val="-2"/>
                <w:sz w:val="24"/>
              </w:rPr>
              <w:t>DIVID </w:t>
            </w:r>
            <w:r>
              <w:rPr>
                <w:spacing w:val="-4"/>
                <w:sz w:val="24"/>
              </w:rPr>
              <w:t>END PER</w:t>
            </w:r>
          </w:p>
          <w:p>
            <w:pPr>
              <w:pStyle w:val="TableParagraph"/>
              <w:spacing w:line="270" w:lineRule="atLeast"/>
              <w:ind w:left="98" w:right="251"/>
              <w:rPr>
                <w:sz w:val="24"/>
              </w:rPr>
            </w:pPr>
            <w:r>
              <w:rPr>
                <w:spacing w:val="-4"/>
                <w:sz w:val="24"/>
              </w:rPr>
              <w:t>SHAR </w:t>
            </w:r>
            <w:r>
              <w:rPr>
                <w:spacing w:val="-10"/>
                <w:sz w:val="24"/>
              </w:rPr>
              <w:t>E</w:t>
            </w:r>
          </w:p>
        </w:tc>
      </w:tr>
      <w:tr>
        <w:trPr>
          <w:trHeight w:val="551" w:hRule="atLeast"/>
        </w:trPr>
        <w:tc>
          <w:tcPr>
            <w:tcW w:w="968" w:type="dxa"/>
          </w:tcPr>
          <w:p>
            <w:pPr>
              <w:pStyle w:val="TableParagraph"/>
              <w:spacing w:line="272" w:lineRule="exact"/>
              <w:ind w:left="107"/>
              <w:rPr>
                <w:sz w:val="24"/>
              </w:rPr>
            </w:pPr>
            <w:r>
              <w:rPr>
                <w:spacing w:val="-4"/>
                <w:sz w:val="24"/>
              </w:rPr>
              <w:t>1999</w:t>
            </w:r>
          </w:p>
        </w:tc>
        <w:tc>
          <w:tcPr>
            <w:tcW w:w="1221" w:type="dxa"/>
          </w:tcPr>
          <w:p>
            <w:pPr>
              <w:pStyle w:val="TableParagraph"/>
              <w:spacing w:line="272" w:lineRule="exact"/>
              <w:ind w:right="34"/>
              <w:jc w:val="center"/>
              <w:rPr>
                <w:sz w:val="24"/>
              </w:rPr>
            </w:pPr>
            <w:r>
              <w:rPr>
                <w:spacing w:val="-2"/>
                <w:sz w:val="24"/>
              </w:rPr>
              <w:t>2,397,083</w:t>
            </w:r>
          </w:p>
        </w:tc>
        <w:tc>
          <w:tcPr>
            <w:tcW w:w="1071" w:type="dxa"/>
          </w:tcPr>
          <w:p>
            <w:pPr>
              <w:pStyle w:val="TableParagraph"/>
              <w:spacing w:line="272" w:lineRule="exact"/>
              <w:ind w:left="106"/>
              <w:rPr>
                <w:sz w:val="24"/>
              </w:rPr>
            </w:pPr>
            <w:r>
              <w:rPr>
                <w:spacing w:val="-2"/>
                <w:sz w:val="24"/>
              </w:rPr>
              <w:t>2,562,03</w:t>
            </w:r>
          </w:p>
          <w:p>
            <w:pPr>
              <w:pStyle w:val="TableParagraph"/>
              <w:spacing w:line="259" w:lineRule="exact"/>
              <w:ind w:left="106"/>
              <w:rPr>
                <w:sz w:val="24"/>
              </w:rPr>
            </w:pPr>
            <w:r>
              <w:rPr>
                <w:spacing w:val="-10"/>
                <w:sz w:val="24"/>
              </w:rPr>
              <w:t>8</w:t>
            </w:r>
          </w:p>
        </w:tc>
        <w:tc>
          <w:tcPr>
            <w:tcW w:w="1081" w:type="dxa"/>
          </w:tcPr>
          <w:p>
            <w:pPr>
              <w:pStyle w:val="TableParagraph"/>
              <w:spacing w:line="272" w:lineRule="exact"/>
              <w:ind w:left="106"/>
              <w:rPr>
                <w:sz w:val="24"/>
              </w:rPr>
            </w:pPr>
            <w:r>
              <w:rPr>
                <w:spacing w:val="-2"/>
                <w:sz w:val="24"/>
              </w:rPr>
              <w:t>73,745</w:t>
            </w:r>
          </w:p>
        </w:tc>
        <w:tc>
          <w:tcPr>
            <w:tcW w:w="1171" w:type="dxa"/>
          </w:tcPr>
          <w:p>
            <w:pPr>
              <w:pStyle w:val="TableParagraph"/>
              <w:spacing w:line="272" w:lineRule="exact"/>
              <w:ind w:left="105"/>
              <w:rPr>
                <w:sz w:val="24"/>
              </w:rPr>
            </w:pPr>
            <w:r>
              <w:rPr>
                <w:spacing w:val="-2"/>
                <w:sz w:val="24"/>
              </w:rPr>
              <w:t>50,145</w:t>
            </w:r>
          </w:p>
        </w:tc>
        <w:tc>
          <w:tcPr>
            <w:tcW w:w="901" w:type="dxa"/>
          </w:tcPr>
          <w:p>
            <w:pPr>
              <w:pStyle w:val="TableParagraph"/>
              <w:rPr>
                <w:sz w:val="24"/>
              </w:rPr>
            </w:pPr>
          </w:p>
        </w:tc>
        <w:tc>
          <w:tcPr>
            <w:tcW w:w="893" w:type="dxa"/>
          </w:tcPr>
          <w:p>
            <w:pPr>
              <w:pStyle w:val="TableParagraph"/>
              <w:spacing w:line="272" w:lineRule="exact"/>
              <w:ind w:left="103"/>
              <w:rPr>
                <w:sz w:val="24"/>
              </w:rPr>
            </w:pPr>
            <w:r>
              <w:rPr>
                <w:spacing w:val="-5"/>
                <w:sz w:val="24"/>
              </w:rPr>
              <w:t>29</w:t>
            </w:r>
          </w:p>
        </w:tc>
        <w:tc>
          <w:tcPr>
            <w:tcW w:w="1040" w:type="dxa"/>
          </w:tcPr>
          <w:p>
            <w:pPr>
              <w:pStyle w:val="TableParagraph"/>
              <w:spacing w:line="272" w:lineRule="exact"/>
              <w:ind w:left="100"/>
              <w:rPr>
                <w:sz w:val="24"/>
              </w:rPr>
            </w:pPr>
            <w:r>
              <w:rPr>
                <w:spacing w:val="-5"/>
                <w:sz w:val="24"/>
              </w:rPr>
              <w:t>20</w:t>
            </w:r>
          </w:p>
        </w:tc>
        <w:tc>
          <w:tcPr>
            <w:tcW w:w="1041" w:type="dxa"/>
          </w:tcPr>
          <w:p>
            <w:pPr>
              <w:pStyle w:val="TableParagraph"/>
              <w:spacing w:line="272" w:lineRule="exact"/>
              <w:ind w:left="100"/>
              <w:rPr>
                <w:sz w:val="24"/>
              </w:rPr>
            </w:pPr>
            <w:r>
              <w:rPr>
                <w:spacing w:val="-10"/>
                <w:sz w:val="24"/>
              </w:rPr>
              <w:t>7</w:t>
            </w:r>
          </w:p>
        </w:tc>
        <w:tc>
          <w:tcPr>
            <w:tcW w:w="1004" w:type="dxa"/>
          </w:tcPr>
          <w:p>
            <w:pPr>
              <w:pStyle w:val="TableParagraph"/>
              <w:spacing w:line="272" w:lineRule="exact"/>
              <w:ind w:left="98"/>
              <w:rPr>
                <w:sz w:val="24"/>
              </w:rPr>
            </w:pPr>
            <w:r>
              <w:rPr>
                <w:spacing w:val="-5"/>
                <w:sz w:val="24"/>
              </w:rPr>
              <w:t>10</w:t>
            </w:r>
          </w:p>
        </w:tc>
      </w:tr>
      <w:tr>
        <w:trPr>
          <w:trHeight w:val="551" w:hRule="atLeast"/>
        </w:trPr>
        <w:tc>
          <w:tcPr>
            <w:tcW w:w="968" w:type="dxa"/>
          </w:tcPr>
          <w:p>
            <w:pPr>
              <w:pStyle w:val="TableParagraph"/>
              <w:spacing w:line="273" w:lineRule="exact"/>
              <w:ind w:left="107"/>
              <w:rPr>
                <w:sz w:val="24"/>
              </w:rPr>
            </w:pPr>
            <w:r>
              <w:rPr>
                <w:spacing w:val="-4"/>
                <w:sz w:val="24"/>
              </w:rPr>
              <w:t>2000</w:t>
            </w:r>
          </w:p>
        </w:tc>
        <w:tc>
          <w:tcPr>
            <w:tcW w:w="1221" w:type="dxa"/>
          </w:tcPr>
          <w:p>
            <w:pPr>
              <w:pStyle w:val="TableParagraph"/>
              <w:spacing w:line="273" w:lineRule="exact"/>
              <w:ind w:right="34"/>
              <w:jc w:val="center"/>
              <w:rPr>
                <w:sz w:val="24"/>
              </w:rPr>
            </w:pPr>
            <w:r>
              <w:rPr>
                <w:spacing w:val="-2"/>
                <w:sz w:val="24"/>
              </w:rPr>
              <w:t>2,644,342</w:t>
            </w:r>
          </w:p>
        </w:tc>
        <w:tc>
          <w:tcPr>
            <w:tcW w:w="1071" w:type="dxa"/>
          </w:tcPr>
          <w:p>
            <w:pPr>
              <w:pStyle w:val="TableParagraph"/>
              <w:spacing w:line="273" w:lineRule="exact"/>
              <w:ind w:left="106"/>
              <w:rPr>
                <w:sz w:val="24"/>
              </w:rPr>
            </w:pPr>
            <w:r>
              <w:rPr>
                <w:spacing w:val="-2"/>
                <w:sz w:val="24"/>
              </w:rPr>
              <w:t>2,481,51</w:t>
            </w:r>
          </w:p>
          <w:p>
            <w:pPr>
              <w:pStyle w:val="TableParagraph"/>
              <w:spacing w:line="259" w:lineRule="exact"/>
              <w:ind w:left="106"/>
              <w:rPr>
                <w:sz w:val="24"/>
              </w:rPr>
            </w:pPr>
            <w:r>
              <w:rPr>
                <w:spacing w:val="-10"/>
                <w:sz w:val="24"/>
              </w:rPr>
              <w:t>9</w:t>
            </w:r>
          </w:p>
        </w:tc>
        <w:tc>
          <w:tcPr>
            <w:tcW w:w="1081" w:type="dxa"/>
          </w:tcPr>
          <w:p>
            <w:pPr>
              <w:pStyle w:val="TableParagraph"/>
              <w:spacing w:line="273" w:lineRule="exact"/>
              <w:ind w:left="106"/>
              <w:rPr>
                <w:sz w:val="24"/>
              </w:rPr>
            </w:pPr>
            <w:r>
              <w:rPr>
                <w:spacing w:val="-2"/>
                <w:sz w:val="24"/>
              </w:rPr>
              <w:t>97,066</w:t>
            </w:r>
          </w:p>
        </w:tc>
        <w:tc>
          <w:tcPr>
            <w:tcW w:w="1171" w:type="dxa"/>
          </w:tcPr>
          <w:p>
            <w:pPr>
              <w:pStyle w:val="TableParagraph"/>
              <w:spacing w:line="273" w:lineRule="exact"/>
              <w:ind w:left="105"/>
              <w:rPr>
                <w:sz w:val="24"/>
              </w:rPr>
            </w:pPr>
            <w:r>
              <w:rPr>
                <w:spacing w:val="-2"/>
                <w:sz w:val="24"/>
              </w:rPr>
              <w:t>66,005</w:t>
            </w:r>
          </w:p>
        </w:tc>
        <w:tc>
          <w:tcPr>
            <w:tcW w:w="901" w:type="dxa"/>
          </w:tcPr>
          <w:p>
            <w:pPr>
              <w:pStyle w:val="TableParagraph"/>
              <w:spacing w:line="273" w:lineRule="exact"/>
              <w:ind w:left="104"/>
              <w:rPr>
                <w:sz w:val="24"/>
              </w:rPr>
            </w:pPr>
            <w:r>
              <w:rPr>
                <w:spacing w:val="-5"/>
                <w:sz w:val="24"/>
              </w:rPr>
              <w:t>10</w:t>
            </w:r>
          </w:p>
        </w:tc>
        <w:tc>
          <w:tcPr>
            <w:tcW w:w="893" w:type="dxa"/>
          </w:tcPr>
          <w:p>
            <w:pPr>
              <w:pStyle w:val="TableParagraph"/>
              <w:spacing w:line="273" w:lineRule="exact"/>
              <w:ind w:left="103"/>
              <w:rPr>
                <w:sz w:val="24"/>
              </w:rPr>
            </w:pPr>
            <w:r>
              <w:rPr>
                <w:spacing w:val="-5"/>
                <w:sz w:val="24"/>
              </w:rPr>
              <w:t>39</w:t>
            </w:r>
          </w:p>
        </w:tc>
        <w:tc>
          <w:tcPr>
            <w:tcW w:w="1040" w:type="dxa"/>
          </w:tcPr>
          <w:p>
            <w:pPr>
              <w:pStyle w:val="TableParagraph"/>
              <w:spacing w:line="273" w:lineRule="exact"/>
              <w:ind w:left="100"/>
              <w:rPr>
                <w:sz w:val="24"/>
              </w:rPr>
            </w:pPr>
            <w:r>
              <w:rPr>
                <w:spacing w:val="-5"/>
                <w:sz w:val="24"/>
              </w:rPr>
              <w:t>27</w:t>
            </w:r>
          </w:p>
        </w:tc>
        <w:tc>
          <w:tcPr>
            <w:tcW w:w="1041" w:type="dxa"/>
          </w:tcPr>
          <w:p>
            <w:pPr>
              <w:pStyle w:val="TableParagraph"/>
              <w:spacing w:line="273" w:lineRule="exact"/>
              <w:ind w:left="100"/>
              <w:rPr>
                <w:sz w:val="24"/>
              </w:rPr>
            </w:pPr>
            <w:r>
              <w:rPr>
                <w:spacing w:val="-10"/>
                <w:sz w:val="24"/>
              </w:rPr>
              <w:t>8</w:t>
            </w:r>
          </w:p>
        </w:tc>
        <w:tc>
          <w:tcPr>
            <w:tcW w:w="1004" w:type="dxa"/>
          </w:tcPr>
          <w:p>
            <w:pPr>
              <w:pStyle w:val="TableParagraph"/>
              <w:spacing w:line="273" w:lineRule="exact"/>
              <w:ind w:left="98"/>
              <w:rPr>
                <w:sz w:val="24"/>
              </w:rPr>
            </w:pPr>
            <w:r>
              <w:rPr>
                <w:spacing w:val="-10"/>
                <w:sz w:val="24"/>
              </w:rPr>
              <w:t>8</w:t>
            </w:r>
          </w:p>
        </w:tc>
      </w:tr>
      <w:tr>
        <w:trPr>
          <w:trHeight w:val="552" w:hRule="atLeast"/>
        </w:trPr>
        <w:tc>
          <w:tcPr>
            <w:tcW w:w="968" w:type="dxa"/>
          </w:tcPr>
          <w:p>
            <w:pPr>
              <w:pStyle w:val="TableParagraph"/>
              <w:spacing w:line="274" w:lineRule="exact"/>
              <w:ind w:left="107"/>
              <w:rPr>
                <w:sz w:val="24"/>
              </w:rPr>
            </w:pPr>
            <w:r>
              <w:rPr>
                <w:spacing w:val="-4"/>
                <w:sz w:val="24"/>
              </w:rPr>
              <w:t>2001</w:t>
            </w:r>
          </w:p>
        </w:tc>
        <w:tc>
          <w:tcPr>
            <w:tcW w:w="1221" w:type="dxa"/>
          </w:tcPr>
          <w:p>
            <w:pPr>
              <w:pStyle w:val="TableParagraph"/>
              <w:spacing w:line="274" w:lineRule="exact"/>
              <w:ind w:right="34"/>
              <w:jc w:val="center"/>
              <w:rPr>
                <w:sz w:val="24"/>
              </w:rPr>
            </w:pPr>
            <w:r>
              <w:rPr>
                <w:spacing w:val="-2"/>
                <w:sz w:val="24"/>
              </w:rPr>
              <w:t>2,681,263</w:t>
            </w:r>
          </w:p>
        </w:tc>
        <w:tc>
          <w:tcPr>
            <w:tcW w:w="1071" w:type="dxa"/>
          </w:tcPr>
          <w:p>
            <w:pPr>
              <w:pStyle w:val="TableParagraph"/>
              <w:spacing w:line="274" w:lineRule="exact"/>
              <w:ind w:left="106"/>
              <w:rPr>
                <w:sz w:val="24"/>
              </w:rPr>
            </w:pPr>
            <w:r>
              <w:rPr>
                <w:spacing w:val="-2"/>
                <w:sz w:val="24"/>
              </w:rPr>
              <w:t>2,824,68</w:t>
            </w:r>
          </w:p>
          <w:p>
            <w:pPr>
              <w:pStyle w:val="TableParagraph"/>
              <w:spacing w:line="259" w:lineRule="exact"/>
              <w:ind w:left="106"/>
              <w:rPr>
                <w:sz w:val="24"/>
              </w:rPr>
            </w:pPr>
            <w:r>
              <w:rPr>
                <w:spacing w:val="-10"/>
                <w:sz w:val="24"/>
              </w:rPr>
              <w:t>8</w:t>
            </w:r>
          </w:p>
        </w:tc>
        <w:tc>
          <w:tcPr>
            <w:tcW w:w="1081" w:type="dxa"/>
          </w:tcPr>
          <w:p>
            <w:pPr>
              <w:pStyle w:val="TableParagraph"/>
              <w:spacing w:line="274" w:lineRule="exact"/>
              <w:ind w:left="106"/>
              <w:rPr>
                <w:sz w:val="24"/>
              </w:rPr>
            </w:pPr>
            <w:r>
              <w:rPr>
                <w:spacing w:val="-2"/>
                <w:sz w:val="24"/>
              </w:rPr>
              <w:t>180,659</w:t>
            </w:r>
          </w:p>
        </w:tc>
        <w:tc>
          <w:tcPr>
            <w:tcW w:w="1171" w:type="dxa"/>
          </w:tcPr>
          <w:p>
            <w:pPr>
              <w:pStyle w:val="TableParagraph"/>
              <w:spacing w:line="274" w:lineRule="exact"/>
              <w:ind w:left="105"/>
              <w:rPr>
                <w:sz w:val="24"/>
              </w:rPr>
            </w:pPr>
            <w:r>
              <w:rPr>
                <w:spacing w:val="-2"/>
                <w:sz w:val="24"/>
              </w:rPr>
              <w:t>119,875</w:t>
            </w:r>
          </w:p>
        </w:tc>
        <w:tc>
          <w:tcPr>
            <w:tcW w:w="901" w:type="dxa"/>
          </w:tcPr>
          <w:p>
            <w:pPr>
              <w:pStyle w:val="TableParagraph"/>
              <w:spacing w:line="274" w:lineRule="exact"/>
              <w:ind w:left="104"/>
              <w:rPr>
                <w:sz w:val="24"/>
              </w:rPr>
            </w:pPr>
            <w:r>
              <w:rPr>
                <w:spacing w:val="-5"/>
                <w:sz w:val="24"/>
              </w:rPr>
              <w:t>14</w:t>
            </w:r>
          </w:p>
        </w:tc>
        <w:tc>
          <w:tcPr>
            <w:tcW w:w="893" w:type="dxa"/>
          </w:tcPr>
          <w:p>
            <w:pPr>
              <w:pStyle w:val="TableParagraph"/>
              <w:spacing w:line="274" w:lineRule="exact"/>
              <w:ind w:left="103"/>
              <w:rPr>
                <w:sz w:val="24"/>
              </w:rPr>
            </w:pPr>
            <w:r>
              <w:rPr>
                <w:spacing w:val="-5"/>
                <w:sz w:val="24"/>
              </w:rPr>
              <w:t>63</w:t>
            </w:r>
          </w:p>
        </w:tc>
        <w:tc>
          <w:tcPr>
            <w:tcW w:w="1040" w:type="dxa"/>
          </w:tcPr>
          <w:p>
            <w:pPr>
              <w:pStyle w:val="TableParagraph"/>
              <w:spacing w:line="274" w:lineRule="exact"/>
              <w:ind w:left="100"/>
              <w:rPr>
                <w:sz w:val="24"/>
              </w:rPr>
            </w:pPr>
            <w:r>
              <w:rPr>
                <w:spacing w:val="-5"/>
                <w:sz w:val="24"/>
              </w:rPr>
              <w:t>42</w:t>
            </w:r>
          </w:p>
        </w:tc>
        <w:tc>
          <w:tcPr>
            <w:tcW w:w="1041" w:type="dxa"/>
          </w:tcPr>
          <w:p>
            <w:pPr>
              <w:pStyle w:val="TableParagraph"/>
              <w:spacing w:line="274" w:lineRule="exact"/>
              <w:ind w:left="100"/>
              <w:rPr>
                <w:sz w:val="24"/>
              </w:rPr>
            </w:pPr>
            <w:r>
              <w:rPr>
                <w:spacing w:val="-5"/>
                <w:sz w:val="24"/>
              </w:rPr>
              <w:t>15</w:t>
            </w:r>
          </w:p>
        </w:tc>
        <w:tc>
          <w:tcPr>
            <w:tcW w:w="1004" w:type="dxa"/>
          </w:tcPr>
          <w:p>
            <w:pPr>
              <w:pStyle w:val="TableParagraph"/>
              <w:spacing w:line="274" w:lineRule="exact"/>
              <w:ind w:left="98"/>
              <w:rPr>
                <w:sz w:val="24"/>
              </w:rPr>
            </w:pPr>
            <w:r>
              <w:rPr>
                <w:spacing w:val="-5"/>
                <w:sz w:val="24"/>
              </w:rPr>
              <w:t>12</w:t>
            </w:r>
          </w:p>
        </w:tc>
      </w:tr>
      <w:tr>
        <w:trPr>
          <w:trHeight w:val="551" w:hRule="atLeast"/>
        </w:trPr>
        <w:tc>
          <w:tcPr>
            <w:tcW w:w="968" w:type="dxa"/>
          </w:tcPr>
          <w:p>
            <w:pPr>
              <w:pStyle w:val="TableParagraph"/>
              <w:spacing w:line="273" w:lineRule="exact"/>
              <w:ind w:left="107"/>
              <w:rPr>
                <w:sz w:val="24"/>
              </w:rPr>
            </w:pPr>
            <w:r>
              <w:rPr>
                <w:spacing w:val="-4"/>
                <w:sz w:val="24"/>
              </w:rPr>
              <w:t>2002</w:t>
            </w:r>
          </w:p>
        </w:tc>
        <w:tc>
          <w:tcPr>
            <w:tcW w:w="1221" w:type="dxa"/>
          </w:tcPr>
          <w:p>
            <w:pPr>
              <w:pStyle w:val="TableParagraph"/>
              <w:spacing w:line="273" w:lineRule="exact"/>
              <w:ind w:left="107"/>
              <w:rPr>
                <w:sz w:val="24"/>
              </w:rPr>
            </w:pPr>
            <w:r>
              <w:rPr>
                <w:spacing w:val="-2"/>
                <w:sz w:val="24"/>
              </w:rPr>
              <w:t>40,988,75</w:t>
            </w:r>
          </w:p>
          <w:p>
            <w:pPr>
              <w:pStyle w:val="TableParagraph"/>
              <w:spacing w:line="259" w:lineRule="exact"/>
              <w:ind w:left="107"/>
              <w:rPr>
                <w:sz w:val="24"/>
              </w:rPr>
            </w:pPr>
            <w:r>
              <w:rPr>
                <w:spacing w:val="-10"/>
                <w:sz w:val="24"/>
              </w:rPr>
              <w:t>8</w:t>
            </w:r>
          </w:p>
        </w:tc>
        <w:tc>
          <w:tcPr>
            <w:tcW w:w="1071" w:type="dxa"/>
          </w:tcPr>
          <w:p>
            <w:pPr>
              <w:pStyle w:val="TableParagraph"/>
              <w:spacing w:line="273" w:lineRule="exact"/>
              <w:ind w:left="106"/>
              <w:rPr>
                <w:sz w:val="24"/>
              </w:rPr>
            </w:pPr>
            <w:r>
              <w:rPr>
                <w:spacing w:val="-2"/>
                <w:sz w:val="24"/>
              </w:rPr>
              <w:t>5,423,78</w:t>
            </w:r>
          </w:p>
          <w:p>
            <w:pPr>
              <w:pStyle w:val="TableParagraph"/>
              <w:spacing w:line="259" w:lineRule="exact"/>
              <w:ind w:left="106"/>
              <w:rPr>
                <w:sz w:val="24"/>
              </w:rPr>
            </w:pPr>
            <w:r>
              <w:rPr>
                <w:spacing w:val="-10"/>
                <w:sz w:val="24"/>
              </w:rPr>
              <w:t>8</w:t>
            </w:r>
          </w:p>
        </w:tc>
        <w:tc>
          <w:tcPr>
            <w:tcW w:w="1081" w:type="dxa"/>
          </w:tcPr>
          <w:p>
            <w:pPr>
              <w:pStyle w:val="TableParagraph"/>
              <w:spacing w:line="273" w:lineRule="exact"/>
              <w:ind w:left="106"/>
              <w:rPr>
                <w:sz w:val="24"/>
              </w:rPr>
            </w:pPr>
            <w:r>
              <w:rPr>
                <w:spacing w:val="-2"/>
                <w:sz w:val="24"/>
              </w:rPr>
              <w:t>783,208</w:t>
            </w:r>
          </w:p>
        </w:tc>
        <w:tc>
          <w:tcPr>
            <w:tcW w:w="1171" w:type="dxa"/>
          </w:tcPr>
          <w:p>
            <w:pPr>
              <w:pStyle w:val="TableParagraph"/>
              <w:spacing w:line="273" w:lineRule="exact"/>
              <w:ind w:left="105"/>
              <w:rPr>
                <w:sz w:val="24"/>
              </w:rPr>
            </w:pPr>
            <w:r>
              <w:rPr>
                <w:spacing w:val="-2"/>
                <w:sz w:val="24"/>
              </w:rPr>
              <w:t>497,053</w:t>
            </w:r>
          </w:p>
        </w:tc>
        <w:tc>
          <w:tcPr>
            <w:tcW w:w="901" w:type="dxa"/>
          </w:tcPr>
          <w:p>
            <w:pPr>
              <w:pStyle w:val="TableParagraph"/>
              <w:spacing w:line="273" w:lineRule="exact"/>
              <w:ind w:left="104"/>
              <w:rPr>
                <w:sz w:val="24"/>
              </w:rPr>
            </w:pPr>
            <w:r>
              <w:rPr>
                <w:spacing w:val="-5"/>
                <w:sz w:val="24"/>
              </w:rPr>
              <w:t>14</w:t>
            </w:r>
          </w:p>
        </w:tc>
        <w:tc>
          <w:tcPr>
            <w:tcW w:w="893" w:type="dxa"/>
          </w:tcPr>
          <w:p>
            <w:pPr>
              <w:pStyle w:val="TableParagraph"/>
              <w:spacing w:line="273" w:lineRule="exact"/>
              <w:ind w:left="103"/>
              <w:rPr>
                <w:sz w:val="24"/>
              </w:rPr>
            </w:pPr>
            <w:r>
              <w:rPr>
                <w:spacing w:val="-5"/>
                <w:sz w:val="24"/>
              </w:rPr>
              <w:t>14</w:t>
            </w:r>
          </w:p>
        </w:tc>
        <w:tc>
          <w:tcPr>
            <w:tcW w:w="1040" w:type="dxa"/>
          </w:tcPr>
          <w:p>
            <w:pPr>
              <w:pStyle w:val="TableParagraph"/>
              <w:spacing w:line="273" w:lineRule="exact"/>
              <w:ind w:left="100"/>
              <w:rPr>
                <w:sz w:val="24"/>
              </w:rPr>
            </w:pPr>
            <w:r>
              <w:rPr>
                <w:spacing w:val="-10"/>
                <w:sz w:val="24"/>
              </w:rPr>
              <w:t>9</w:t>
            </w:r>
          </w:p>
        </w:tc>
        <w:tc>
          <w:tcPr>
            <w:tcW w:w="1041" w:type="dxa"/>
          </w:tcPr>
          <w:p>
            <w:pPr>
              <w:pStyle w:val="TableParagraph"/>
              <w:spacing w:line="273" w:lineRule="exact"/>
              <w:ind w:left="100"/>
              <w:rPr>
                <w:sz w:val="24"/>
              </w:rPr>
            </w:pPr>
            <w:r>
              <w:rPr>
                <w:spacing w:val="-5"/>
                <w:sz w:val="24"/>
              </w:rPr>
              <w:t>62</w:t>
            </w:r>
          </w:p>
        </w:tc>
        <w:tc>
          <w:tcPr>
            <w:tcW w:w="1004" w:type="dxa"/>
          </w:tcPr>
          <w:p>
            <w:pPr>
              <w:pStyle w:val="TableParagraph"/>
              <w:spacing w:line="273" w:lineRule="exact"/>
              <w:ind w:left="98"/>
              <w:rPr>
                <w:sz w:val="24"/>
              </w:rPr>
            </w:pPr>
            <w:r>
              <w:rPr>
                <w:spacing w:val="-5"/>
                <w:sz w:val="24"/>
              </w:rPr>
              <w:t>22</w:t>
            </w:r>
          </w:p>
        </w:tc>
      </w:tr>
      <w:tr>
        <w:trPr>
          <w:trHeight w:val="551" w:hRule="atLeast"/>
        </w:trPr>
        <w:tc>
          <w:tcPr>
            <w:tcW w:w="968" w:type="dxa"/>
          </w:tcPr>
          <w:p>
            <w:pPr>
              <w:pStyle w:val="TableParagraph"/>
              <w:spacing w:line="273" w:lineRule="exact"/>
              <w:ind w:left="107"/>
              <w:rPr>
                <w:sz w:val="24"/>
              </w:rPr>
            </w:pPr>
            <w:r>
              <w:rPr>
                <w:spacing w:val="-4"/>
                <w:sz w:val="24"/>
              </w:rPr>
              <w:t>2004</w:t>
            </w:r>
          </w:p>
        </w:tc>
        <w:tc>
          <w:tcPr>
            <w:tcW w:w="1221" w:type="dxa"/>
          </w:tcPr>
          <w:p>
            <w:pPr>
              <w:pStyle w:val="TableParagraph"/>
              <w:spacing w:line="273" w:lineRule="exact"/>
              <w:ind w:right="34"/>
              <w:jc w:val="center"/>
              <w:rPr>
                <w:sz w:val="24"/>
              </w:rPr>
            </w:pPr>
            <w:r>
              <w:rPr>
                <w:spacing w:val="-2"/>
                <w:sz w:val="24"/>
              </w:rPr>
              <w:t>7,149,635</w:t>
            </w:r>
          </w:p>
        </w:tc>
        <w:tc>
          <w:tcPr>
            <w:tcW w:w="1071" w:type="dxa"/>
          </w:tcPr>
          <w:p>
            <w:pPr>
              <w:pStyle w:val="TableParagraph"/>
              <w:spacing w:line="273" w:lineRule="exact"/>
              <w:ind w:left="106"/>
              <w:rPr>
                <w:sz w:val="24"/>
              </w:rPr>
            </w:pPr>
            <w:r>
              <w:rPr>
                <w:spacing w:val="-2"/>
                <w:sz w:val="24"/>
              </w:rPr>
              <w:t>6,021,98</w:t>
            </w:r>
          </w:p>
          <w:p>
            <w:pPr>
              <w:pStyle w:val="TableParagraph"/>
              <w:spacing w:line="259" w:lineRule="exact"/>
              <w:ind w:left="106"/>
              <w:rPr>
                <w:sz w:val="24"/>
              </w:rPr>
            </w:pPr>
            <w:r>
              <w:rPr>
                <w:spacing w:val="-10"/>
                <w:sz w:val="24"/>
              </w:rPr>
              <w:t>3</w:t>
            </w:r>
          </w:p>
        </w:tc>
        <w:tc>
          <w:tcPr>
            <w:tcW w:w="1081" w:type="dxa"/>
          </w:tcPr>
          <w:p>
            <w:pPr>
              <w:pStyle w:val="TableParagraph"/>
              <w:spacing w:line="273" w:lineRule="exact"/>
              <w:ind w:left="106"/>
              <w:rPr>
                <w:sz w:val="24"/>
              </w:rPr>
            </w:pPr>
            <w:r>
              <w:rPr>
                <w:spacing w:val="-2"/>
                <w:sz w:val="24"/>
              </w:rPr>
              <w:t>1,325,25</w:t>
            </w:r>
          </w:p>
          <w:p>
            <w:pPr>
              <w:pStyle w:val="TableParagraph"/>
              <w:spacing w:line="259" w:lineRule="exact"/>
              <w:ind w:left="106"/>
              <w:rPr>
                <w:sz w:val="24"/>
              </w:rPr>
            </w:pPr>
            <w:r>
              <w:rPr>
                <w:spacing w:val="-10"/>
                <w:sz w:val="24"/>
              </w:rPr>
              <w:t>9</w:t>
            </w:r>
          </w:p>
        </w:tc>
        <w:tc>
          <w:tcPr>
            <w:tcW w:w="1171" w:type="dxa"/>
          </w:tcPr>
          <w:p>
            <w:pPr>
              <w:pStyle w:val="TableParagraph"/>
              <w:spacing w:line="273" w:lineRule="exact"/>
              <w:ind w:left="105"/>
              <w:rPr>
                <w:sz w:val="24"/>
              </w:rPr>
            </w:pPr>
            <w:r>
              <w:rPr>
                <w:spacing w:val="-2"/>
                <w:sz w:val="24"/>
              </w:rPr>
              <w:t>955,261</w:t>
            </w:r>
          </w:p>
        </w:tc>
        <w:tc>
          <w:tcPr>
            <w:tcW w:w="901" w:type="dxa"/>
          </w:tcPr>
          <w:p>
            <w:pPr>
              <w:pStyle w:val="TableParagraph"/>
              <w:spacing w:line="273" w:lineRule="exact"/>
              <w:ind w:left="104"/>
              <w:rPr>
                <w:sz w:val="24"/>
              </w:rPr>
            </w:pPr>
            <w:r>
              <w:rPr>
                <w:spacing w:val="-5"/>
                <w:sz w:val="24"/>
              </w:rPr>
              <w:t>83</w:t>
            </w:r>
          </w:p>
        </w:tc>
        <w:tc>
          <w:tcPr>
            <w:tcW w:w="893" w:type="dxa"/>
          </w:tcPr>
          <w:p>
            <w:pPr>
              <w:pStyle w:val="TableParagraph"/>
              <w:spacing w:line="273" w:lineRule="exact"/>
              <w:ind w:left="103"/>
              <w:rPr>
                <w:sz w:val="24"/>
              </w:rPr>
            </w:pPr>
            <w:r>
              <w:rPr>
                <w:spacing w:val="-5"/>
                <w:sz w:val="24"/>
              </w:rPr>
              <w:t>22</w:t>
            </w:r>
          </w:p>
        </w:tc>
        <w:tc>
          <w:tcPr>
            <w:tcW w:w="1040" w:type="dxa"/>
          </w:tcPr>
          <w:p>
            <w:pPr>
              <w:pStyle w:val="TableParagraph"/>
              <w:spacing w:line="273" w:lineRule="exact"/>
              <w:ind w:left="100"/>
              <w:rPr>
                <w:sz w:val="24"/>
              </w:rPr>
            </w:pPr>
            <w:r>
              <w:rPr>
                <w:spacing w:val="-5"/>
                <w:sz w:val="24"/>
              </w:rPr>
              <w:t>16</w:t>
            </w:r>
          </w:p>
        </w:tc>
        <w:tc>
          <w:tcPr>
            <w:tcW w:w="1041" w:type="dxa"/>
          </w:tcPr>
          <w:p>
            <w:pPr>
              <w:pStyle w:val="TableParagraph"/>
              <w:spacing w:line="273" w:lineRule="exact"/>
              <w:ind w:left="100"/>
              <w:rPr>
                <w:sz w:val="24"/>
              </w:rPr>
            </w:pPr>
            <w:r>
              <w:rPr>
                <w:spacing w:val="-5"/>
                <w:sz w:val="24"/>
              </w:rPr>
              <w:t>100</w:t>
            </w:r>
          </w:p>
        </w:tc>
        <w:tc>
          <w:tcPr>
            <w:tcW w:w="1004" w:type="dxa"/>
          </w:tcPr>
          <w:p>
            <w:pPr>
              <w:pStyle w:val="TableParagraph"/>
              <w:spacing w:line="273" w:lineRule="exact"/>
              <w:ind w:left="98"/>
              <w:rPr>
                <w:sz w:val="24"/>
              </w:rPr>
            </w:pPr>
            <w:r>
              <w:rPr>
                <w:spacing w:val="-5"/>
                <w:sz w:val="24"/>
              </w:rPr>
              <w:t>36</w:t>
            </w:r>
          </w:p>
        </w:tc>
      </w:tr>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4" w:lineRule="exact"/>
              <w:ind w:left="104"/>
              <w:rPr>
                <w:sz w:val="24"/>
              </w:rPr>
            </w:pPr>
            <w:r>
              <w:rPr>
                <w:spacing w:val="-2"/>
                <w:sz w:val="24"/>
              </w:rPr>
              <w:t>30.25</w:t>
            </w:r>
          </w:p>
        </w:tc>
        <w:tc>
          <w:tcPr>
            <w:tcW w:w="893" w:type="dxa"/>
          </w:tcPr>
          <w:p>
            <w:pPr>
              <w:pStyle w:val="TableParagraph"/>
              <w:spacing w:line="274" w:lineRule="exact"/>
              <w:ind w:left="103"/>
              <w:rPr>
                <w:sz w:val="24"/>
              </w:rPr>
            </w:pPr>
            <w:r>
              <w:rPr>
                <w:spacing w:val="-4"/>
                <w:sz w:val="24"/>
              </w:rPr>
              <w:t>33.4</w:t>
            </w:r>
          </w:p>
        </w:tc>
        <w:tc>
          <w:tcPr>
            <w:tcW w:w="1040" w:type="dxa"/>
          </w:tcPr>
          <w:p>
            <w:pPr>
              <w:pStyle w:val="TableParagraph"/>
              <w:spacing w:line="274" w:lineRule="exact"/>
              <w:ind w:left="100"/>
              <w:rPr>
                <w:sz w:val="24"/>
              </w:rPr>
            </w:pPr>
            <w:r>
              <w:rPr>
                <w:spacing w:val="-4"/>
                <w:sz w:val="24"/>
              </w:rPr>
              <w:t>22.8</w:t>
            </w:r>
          </w:p>
        </w:tc>
        <w:tc>
          <w:tcPr>
            <w:tcW w:w="1041" w:type="dxa"/>
          </w:tcPr>
          <w:p>
            <w:pPr>
              <w:pStyle w:val="TableParagraph"/>
              <w:spacing w:line="274" w:lineRule="exact"/>
              <w:ind w:left="100"/>
              <w:rPr>
                <w:sz w:val="24"/>
              </w:rPr>
            </w:pPr>
            <w:r>
              <w:rPr>
                <w:spacing w:val="-4"/>
                <w:sz w:val="24"/>
              </w:rPr>
              <w:t>38.4</w:t>
            </w:r>
          </w:p>
        </w:tc>
        <w:tc>
          <w:tcPr>
            <w:tcW w:w="1004" w:type="dxa"/>
          </w:tcPr>
          <w:p>
            <w:pPr>
              <w:pStyle w:val="TableParagraph"/>
              <w:spacing w:line="274" w:lineRule="exact"/>
              <w:ind w:left="98"/>
              <w:rPr>
                <w:sz w:val="24"/>
              </w:rPr>
            </w:pPr>
            <w:r>
              <w:rPr>
                <w:spacing w:val="-4"/>
                <w:sz w:val="24"/>
              </w:rPr>
              <w:t>17.6</w:t>
            </w:r>
          </w:p>
        </w:tc>
      </w:tr>
    </w:tbl>
    <w:p>
      <w:pPr>
        <w:spacing w:before="1"/>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(2004)</w:t>
      </w:r>
      <w:r>
        <w:rPr>
          <w:spacing w:val="-1"/>
          <w:sz w:val="24"/>
        </w:rPr>
        <w:t> </w:t>
      </w:r>
      <w:r>
        <w:rPr>
          <w:sz w:val="24"/>
        </w:rPr>
        <w:t>Fact </w:t>
      </w:r>
      <w:r>
        <w:rPr>
          <w:spacing w:val="-4"/>
          <w:sz w:val="24"/>
        </w:rPr>
        <w:t>Book</w:t>
      </w:r>
    </w:p>
    <w:p>
      <w:pPr>
        <w:spacing w:after="0"/>
        <w:jc w:val="left"/>
        <w:rPr>
          <w:sz w:val="24"/>
        </w:rPr>
        <w:sectPr>
          <w:type w:val="continuous"/>
          <w:pgSz w:w="12240" w:h="15840"/>
          <w:pgMar w:header="0" w:footer="1064" w:top="1420" w:bottom="1260" w:left="620" w:right="420"/>
        </w:sectPr>
      </w:pPr>
    </w:p>
    <w:p>
      <w:pPr>
        <w:spacing w:before="76" w:after="4"/>
        <w:ind w:left="820" w:right="0" w:firstLine="0"/>
        <w:jc w:val="left"/>
        <w:rPr>
          <w:sz w:val="24"/>
        </w:rPr>
      </w:pPr>
      <w:r>
        <w:rPr>
          <w:sz w:val="24"/>
        </w:rPr>
        <w:t>Table</w:t>
      </w:r>
      <w:r>
        <w:rPr>
          <w:spacing w:val="-2"/>
          <w:sz w:val="24"/>
        </w:rPr>
        <w:t> </w:t>
      </w:r>
      <w:r>
        <w:rPr>
          <w:sz w:val="24"/>
        </w:rPr>
        <w:t>4.2.3b:</w:t>
      </w:r>
      <w:r>
        <w:rPr>
          <w:spacing w:val="-1"/>
          <w:sz w:val="24"/>
        </w:rPr>
        <w:t> </w:t>
      </w:r>
      <w:r>
        <w:rPr>
          <w:sz w:val="24"/>
        </w:rPr>
        <w:t>GLAXOSMITHKLINE</w:t>
      </w:r>
      <w:r>
        <w:rPr>
          <w:spacing w:val="-2"/>
          <w:sz w:val="24"/>
        </w:rPr>
        <w:t> </w:t>
      </w:r>
      <w:r>
        <w:rPr>
          <w:sz w:val="24"/>
        </w:rPr>
        <w:t>(POST-CHANGE</w:t>
      </w:r>
      <w:r>
        <w:rPr>
          <w:spacing w:val="-1"/>
          <w:sz w:val="24"/>
        </w:rPr>
        <w:t>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551" w:hRule="atLeast"/>
        </w:trPr>
        <w:tc>
          <w:tcPr>
            <w:tcW w:w="968" w:type="dxa"/>
          </w:tcPr>
          <w:p>
            <w:pPr>
              <w:pStyle w:val="TableParagraph"/>
              <w:spacing w:line="273" w:lineRule="exact"/>
              <w:ind w:left="107"/>
              <w:rPr>
                <w:sz w:val="24"/>
              </w:rPr>
            </w:pPr>
            <w:r>
              <w:rPr>
                <w:spacing w:val="-4"/>
                <w:sz w:val="24"/>
              </w:rPr>
              <w:t>2006</w:t>
            </w:r>
          </w:p>
        </w:tc>
        <w:tc>
          <w:tcPr>
            <w:tcW w:w="1221" w:type="dxa"/>
          </w:tcPr>
          <w:p>
            <w:pPr>
              <w:pStyle w:val="TableParagraph"/>
              <w:spacing w:line="273" w:lineRule="exact"/>
              <w:ind w:left="107"/>
              <w:rPr>
                <w:sz w:val="24"/>
              </w:rPr>
            </w:pPr>
            <w:r>
              <w:rPr>
                <w:spacing w:val="-2"/>
                <w:sz w:val="24"/>
              </w:rPr>
              <w:t>10,389,55</w:t>
            </w:r>
          </w:p>
          <w:p>
            <w:pPr>
              <w:pStyle w:val="TableParagraph"/>
              <w:spacing w:line="259" w:lineRule="exact"/>
              <w:ind w:left="107"/>
              <w:rPr>
                <w:sz w:val="24"/>
              </w:rPr>
            </w:pPr>
            <w:r>
              <w:rPr>
                <w:spacing w:val="-10"/>
                <w:sz w:val="24"/>
              </w:rPr>
              <w:t>3</w:t>
            </w:r>
          </w:p>
        </w:tc>
        <w:tc>
          <w:tcPr>
            <w:tcW w:w="1071" w:type="dxa"/>
          </w:tcPr>
          <w:p>
            <w:pPr>
              <w:pStyle w:val="TableParagraph"/>
              <w:spacing w:line="273" w:lineRule="exact"/>
              <w:ind w:left="106"/>
              <w:rPr>
                <w:sz w:val="24"/>
              </w:rPr>
            </w:pPr>
            <w:r>
              <w:rPr>
                <w:spacing w:val="-2"/>
                <w:sz w:val="24"/>
              </w:rPr>
              <w:t>8,869,20</w:t>
            </w:r>
          </w:p>
          <w:p>
            <w:pPr>
              <w:pStyle w:val="TableParagraph"/>
              <w:spacing w:line="259" w:lineRule="exact"/>
              <w:ind w:left="106"/>
              <w:rPr>
                <w:sz w:val="24"/>
              </w:rPr>
            </w:pPr>
            <w:r>
              <w:rPr>
                <w:spacing w:val="-10"/>
                <w:sz w:val="24"/>
              </w:rPr>
              <w:t>7</w:t>
            </w:r>
          </w:p>
        </w:tc>
        <w:tc>
          <w:tcPr>
            <w:tcW w:w="1081" w:type="dxa"/>
          </w:tcPr>
          <w:p>
            <w:pPr>
              <w:pStyle w:val="TableParagraph"/>
              <w:spacing w:line="273" w:lineRule="exact"/>
              <w:ind w:left="106"/>
              <w:rPr>
                <w:sz w:val="24"/>
              </w:rPr>
            </w:pPr>
            <w:r>
              <w:rPr>
                <w:spacing w:val="-2"/>
                <w:sz w:val="24"/>
              </w:rPr>
              <w:t>1,522,43</w:t>
            </w:r>
          </w:p>
          <w:p>
            <w:pPr>
              <w:pStyle w:val="TableParagraph"/>
              <w:spacing w:line="259" w:lineRule="exact"/>
              <w:ind w:left="106"/>
              <w:rPr>
                <w:sz w:val="24"/>
              </w:rPr>
            </w:pPr>
            <w:r>
              <w:rPr>
                <w:spacing w:val="-10"/>
                <w:sz w:val="24"/>
              </w:rPr>
              <w:t>7</w:t>
            </w:r>
          </w:p>
        </w:tc>
        <w:tc>
          <w:tcPr>
            <w:tcW w:w="1171" w:type="dxa"/>
          </w:tcPr>
          <w:p>
            <w:pPr>
              <w:pStyle w:val="TableParagraph"/>
              <w:spacing w:line="273" w:lineRule="exact"/>
              <w:ind w:left="105"/>
              <w:rPr>
                <w:sz w:val="24"/>
              </w:rPr>
            </w:pPr>
            <w:r>
              <w:rPr>
                <w:spacing w:val="-2"/>
                <w:sz w:val="24"/>
              </w:rPr>
              <w:t>1,082,29</w:t>
            </w:r>
          </w:p>
          <w:p>
            <w:pPr>
              <w:pStyle w:val="TableParagraph"/>
              <w:spacing w:line="259" w:lineRule="exact"/>
              <w:ind w:left="105"/>
              <w:rPr>
                <w:sz w:val="24"/>
              </w:rPr>
            </w:pPr>
            <w:r>
              <w:rPr>
                <w:spacing w:val="-10"/>
                <w:sz w:val="24"/>
              </w:rPr>
              <w:t>3</w:t>
            </w:r>
          </w:p>
        </w:tc>
        <w:tc>
          <w:tcPr>
            <w:tcW w:w="901" w:type="dxa"/>
          </w:tcPr>
          <w:p>
            <w:pPr>
              <w:pStyle w:val="TableParagraph"/>
              <w:rPr>
                <w:sz w:val="24"/>
              </w:rPr>
            </w:pPr>
          </w:p>
        </w:tc>
        <w:tc>
          <w:tcPr>
            <w:tcW w:w="893" w:type="dxa"/>
          </w:tcPr>
          <w:p>
            <w:pPr>
              <w:pStyle w:val="TableParagraph"/>
              <w:spacing w:line="273" w:lineRule="exact"/>
              <w:ind w:left="103"/>
              <w:rPr>
                <w:sz w:val="24"/>
              </w:rPr>
            </w:pPr>
            <w:r>
              <w:rPr>
                <w:spacing w:val="-5"/>
                <w:sz w:val="24"/>
              </w:rPr>
              <w:t>17</w:t>
            </w:r>
          </w:p>
        </w:tc>
        <w:tc>
          <w:tcPr>
            <w:tcW w:w="1040" w:type="dxa"/>
          </w:tcPr>
          <w:p>
            <w:pPr>
              <w:pStyle w:val="TableParagraph"/>
              <w:spacing w:line="273" w:lineRule="exact"/>
              <w:ind w:left="100"/>
              <w:rPr>
                <w:sz w:val="24"/>
              </w:rPr>
            </w:pPr>
            <w:r>
              <w:rPr>
                <w:spacing w:val="-5"/>
                <w:sz w:val="24"/>
              </w:rPr>
              <w:t>12</w:t>
            </w:r>
          </w:p>
        </w:tc>
        <w:tc>
          <w:tcPr>
            <w:tcW w:w="1041" w:type="dxa"/>
          </w:tcPr>
          <w:p>
            <w:pPr>
              <w:pStyle w:val="TableParagraph"/>
              <w:spacing w:line="273" w:lineRule="exact"/>
              <w:ind w:left="100"/>
              <w:rPr>
                <w:sz w:val="24"/>
              </w:rPr>
            </w:pPr>
            <w:r>
              <w:rPr>
                <w:spacing w:val="-5"/>
                <w:sz w:val="24"/>
              </w:rPr>
              <w:t>13</w:t>
            </w:r>
          </w:p>
        </w:tc>
        <w:tc>
          <w:tcPr>
            <w:tcW w:w="1004" w:type="dxa"/>
          </w:tcPr>
          <w:p>
            <w:pPr>
              <w:pStyle w:val="TableParagraph"/>
              <w:spacing w:line="273" w:lineRule="exact"/>
              <w:ind w:left="98"/>
              <w:rPr>
                <w:sz w:val="24"/>
              </w:rPr>
            </w:pPr>
            <w:r>
              <w:rPr>
                <w:spacing w:val="-5"/>
                <w:sz w:val="24"/>
              </w:rPr>
              <w:t>45</w:t>
            </w:r>
          </w:p>
        </w:tc>
      </w:tr>
      <w:tr>
        <w:trPr>
          <w:trHeight w:val="553" w:hRule="atLeast"/>
        </w:trPr>
        <w:tc>
          <w:tcPr>
            <w:tcW w:w="968" w:type="dxa"/>
          </w:tcPr>
          <w:p>
            <w:pPr>
              <w:pStyle w:val="TableParagraph"/>
              <w:spacing w:line="274" w:lineRule="exact"/>
              <w:ind w:left="107"/>
              <w:rPr>
                <w:sz w:val="24"/>
              </w:rPr>
            </w:pPr>
            <w:r>
              <w:rPr>
                <w:spacing w:val="-4"/>
                <w:sz w:val="24"/>
              </w:rPr>
              <w:t>2007</w:t>
            </w:r>
          </w:p>
        </w:tc>
        <w:tc>
          <w:tcPr>
            <w:tcW w:w="1221" w:type="dxa"/>
          </w:tcPr>
          <w:p>
            <w:pPr>
              <w:pStyle w:val="TableParagraph"/>
              <w:spacing w:line="274" w:lineRule="exact"/>
              <w:ind w:left="107"/>
              <w:rPr>
                <w:sz w:val="24"/>
              </w:rPr>
            </w:pPr>
            <w:r>
              <w:rPr>
                <w:spacing w:val="-2"/>
                <w:sz w:val="24"/>
              </w:rPr>
              <w:t>9,915,400</w:t>
            </w:r>
          </w:p>
        </w:tc>
        <w:tc>
          <w:tcPr>
            <w:tcW w:w="1071" w:type="dxa"/>
          </w:tcPr>
          <w:p>
            <w:pPr>
              <w:pStyle w:val="TableParagraph"/>
              <w:spacing w:line="274" w:lineRule="exact"/>
              <w:ind w:left="106"/>
              <w:rPr>
                <w:sz w:val="24"/>
              </w:rPr>
            </w:pPr>
            <w:r>
              <w:rPr>
                <w:spacing w:val="-2"/>
                <w:sz w:val="24"/>
              </w:rPr>
              <w:t>8,719,16</w:t>
            </w:r>
          </w:p>
          <w:p>
            <w:pPr>
              <w:pStyle w:val="TableParagraph"/>
              <w:spacing w:line="259" w:lineRule="exact"/>
              <w:ind w:left="106"/>
              <w:rPr>
                <w:sz w:val="24"/>
              </w:rPr>
            </w:pPr>
            <w:r>
              <w:rPr>
                <w:spacing w:val="-10"/>
                <w:sz w:val="24"/>
              </w:rPr>
              <w:t>1</w:t>
            </w:r>
          </w:p>
        </w:tc>
        <w:tc>
          <w:tcPr>
            <w:tcW w:w="1081" w:type="dxa"/>
          </w:tcPr>
          <w:p>
            <w:pPr>
              <w:pStyle w:val="TableParagraph"/>
              <w:spacing w:line="274" w:lineRule="exact"/>
              <w:ind w:left="106"/>
              <w:rPr>
                <w:sz w:val="24"/>
              </w:rPr>
            </w:pPr>
            <w:r>
              <w:rPr>
                <w:spacing w:val="-2"/>
                <w:sz w:val="24"/>
              </w:rPr>
              <w:t>1,166,44</w:t>
            </w:r>
          </w:p>
          <w:p>
            <w:pPr>
              <w:pStyle w:val="TableParagraph"/>
              <w:spacing w:line="259" w:lineRule="exact"/>
              <w:ind w:left="106"/>
              <w:rPr>
                <w:sz w:val="24"/>
              </w:rPr>
            </w:pPr>
            <w:r>
              <w:rPr>
                <w:spacing w:val="-10"/>
                <w:sz w:val="24"/>
              </w:rPr>
              <w:t>9</w:t>
            </w:r>
          </w:p>
        </w:tc>
        <w:tc>
          <w:tcPr>
            <w:tcW w:w="1171" w:type="dxa"/>
          </w:tcPr>
          <w:p>
            <w:pPr>
              <w:pStyle w:val="TableParagraph"/>
              <w:spacing w:line="274" w:lineRule="exact"/>
              <w:ind w:left="105"/>
              <w:rPr>
                <w:sz w:val="24"/>
              </w:rPr>
            </w:pPr>
            <w:r>
              <w:rPr>
                <w:spacing w:val="-2"/>
                <w:sz w:val="24"/>
              </w:rPr>
              <w:t>836,876</w:t>
            </w:r>
          </w:p>
        </w:tc>
        <w:tc>
          <w:tcPr>
            <w:tcW w:w="901" w:type="dxa"/>
          </w:tcPr>
          <w:p>
            <w:pPr>
              <w:pStyle w:val="TableParagraph"/>
              <w:spacing w:line="274" w:lineRule="exact"/>
              <w:ind w:left="104"/>
              <w:rPr>
                <w:sz w:val="24"/>
              </w:rPr>
            </w:pPr>
            <w:r>
              <w:rPr>
                <w:sz w:val="24"/>
              </w:rPr>
              <w:t>-</w:t>
            </w:r>
            <w:r>
              <w:rPr>
                <w:spacing w:val="-10"/>
                <w:sz w:val="24"/>
              </w:rPr>
              <w:t>5</w:t>
            </w:r>
          </w:p>
        </w:tc>
        <w:tc>
          <w:tcPr>
            <w:tcW w:w="893" w:type="dxa"/>
          </w:tcPr>
          <w:p>
            <w:pPr>
              <w:pStyle w:val="TableParagraph"/>
              <w:spacing w:line="274" w:lineRule="exact"/>
              <w:ind w:left="103"/>
              <w:rPr>
                <w:sz w:val="24"/>
              </w:rPr>
            </w:pPr>
            <w:r>
              <w:rPr>
                <w:spacing w:val="-5"/>
                <w:sz w:val="24"/>
              </w:rPr>
              <w:t>13</w:t>
            </w:r>
          </w:p>
        </w:tc>
        <w:tc>
          <w:tcPr>
            <w:tcW w:w="1040" w:type="dxa"/>
          </w:tcPr>
          <w:p>
            <w:pPr>
              <w:pStyle w:val="TableParagraph"/>
              <w:spacing w:line="274" w:lineRule="exact"/>
              <w:ind w:left="100"/>
              <w:rPr>
                <w:sz w:val="24"/>
              </w:rPr>
            </w:pPr>
            <w:r>
              <w:rPr>
                <w:spacing w:val="-5"/>
                <w:sz w:val="24"/>
              </w:rPr>
              <w:t>10</w:t>
            </w:r>
          </w:p>
        </w:tc>
        <w:tc>
          <w:tcPr>
            <w:tcW w:w="1041" w:type="dxa"/>
          </w:tcPr>
          <w:p>
            <w:pPr>
              <w:pStyle w:val="TableParagraph"/>
              <w:spacing w:line="274" w:lineRule="exact"/>
              <w:ind w:left="100"/>
              <w:rPr>
                <w:sz w:val="24"/>
              </w:rPr>
            </w:pPr>
            <w:r>
              <w:rPr>
                <w:spacing w:val="-5"/>
                <w:sz w:val="24"/>
              </w:rPr>
              <w:t>45</w:t>
            </w:r>
          </w:p>
        </w:tc>
        <w:tc>
          <w:tcPr>
            <w:tcW w:w="1004" w:type="dxa"/>
          </w:tcPr>
          <w:p>
            <w:pPr>
              <w:pStyle w:val="TableParagraph"/>
              <w:spacing w:line="274" w:lineRule="exact"/>
              <w:ind w:left="98"/>
              <w:rPr>
                <w:sz w:val="24"/>
              </w:rPr>
            </w:pPr>
            <w:r>
              <w:rPr>
                <w:spacing w:val="-5"/>
                <w:sz w:val="24"/>
              </w:rPr>
              <w:t>87</w:t>
            </w:r>
          </w:p>
        </w:tc>
      </w:tr>
      <w:tr>
        <w:trPr>
          <w:trHeight w:val="551" w:hRule="atLeast"/>
        </w:trPr>
        <w:tc>
          <w:tcPr>
            <w:tcW w:w="968" w:type="dxa"/>
          </w:tcPr>
          <w:p>
            <w:pPr>
              <w:pStyle w:val="TableParagraph"/>
              <w:spacing w:line="273" w:lineRule="exact"/>
              <w:ind w:left="107"/>
              <w:rPr>
                <w:sz w:val="24"/>
              </w:rPr>
            </w:pPr>
            <w:r>
              <w:rPr>
                <w:spacing w:val="-4"/>
                <w:sz w:val="24"/>
              </w:rPr>
              <w:t>2008</w:t>
            </w:r>
          </w:p>
        </w:tc>
        <w:tc>
          <w:tcPr>
            <w:tcW w:w="1221" w:type="dxa"/>
          </w:tcPr>
          <w:p>
            <w:pPr>
              <w:pStyle w:val="TableParagraph"/>
              <w:spacing w:line="273" w:lineRule="exact"/>
              <w:ind w:left="107"/>
              <w:rPr>
                <w:sz w:val="24"/>
              </w:rPr>
            </w:pPr>
            <w:r>
              <w:rPr>
                <w:spacing w:val="-2"/>
                <w:sz w:val="24"/>
              </w:rPr>
              <w:t>12,545,12</w:t>
            </w:r>
          </w:p>
          <w:p>
            <w:pPr>
              <w:pStyle w:val="TableParagraph"/>
              <w:spacing w:line="259" w:lineRule="exact"/>
              <w:ind w:left="107"/>
              <w:rPr>
                <w:sz w:val="24"/>
              </w:rPr>
            </w:pPr>
            <w:r>
              <w:rPr>
                <w:spacing w:val="-10"/>
                <w:sz w:val="24"/>
              </w:rPr>
              <w:t>9</w:t>
            </w:r>
          </w:p>
        </w:tc>
        <w:tc>
          <w:tcPr>
            <w:tcW w:w="1071" w:type="dxa"/>
          </w:tcPr>
          <w:p>
            <w:pPr>
              <w:pStyle w:val="TableParagraph"/>
              <w:spacing w:line="273" w:lineRule="exact"/>
              <w:ind w:left="106"/>
              <w:rPr>
                <w:sz w:val="24"/>
              </w:rPr>
            </w:pPr>
            <w:r>
              <w:rPr>
                <w:spacing w:val="-2"/>
                <w:sz w:val="24"/>
              </w:rPr>
              <w:t>9,609,99</w:t>
            </w:r>
          </w:p>
          <w:p>
            <w:pPr>
              <w:pStyle w:val="TableParagraph"/>
              <w:spacing w:line="259" w:lineRule="exact"/>
              <w:ind w:left="106"/>
              <w:rPr>
                <w:sz w:val="24"/>
              </w:rPr>
            </w:pPr>
            <w:r>
              <w:rPr>
                <w:spacing w:val="-10"/>
                <w:sz w:val="24"/>
              </w:rPr>
              <w:t>5</w:t>
            </w:r>
          </w:p>
        </w:tc>
        <w:tc>
          <w:tcPr>
            <w:tcW w:w="1081" w:type="dxa"/>
          </w:tcPr>
          <w:p>
            <w:pPr>
              <w:pStyle w:val="TableParagraph"/>
              <w:spacing w:line="273" w:lineRule="exact"/>
              <w:ind w:left="106"/>
              <w:rPr>
                <w:sz w:val="24"/>
              </w:rPr>
            </w:pPr>
            <w:r>
              <w:rPr>
                <w:spacing w:val="-2"/>
                <w:sz w:val="24"/>
              </w:rPr>
              <w:t>1,851,36</w:t>
            </w:r>
          </w:p>
          <w:p>
            <w:pPr>
              <w:pStyle w:val="TableParagraph"/>
              <w:spacing w:line="259" w:lineRule="exact"/>
              <w:ind w:left="106"/>
              <w:rPr>
                <w:sz w:val="24"/>
              </w:rPr>
            </w:pPr>
            <w:r>
              <w:rPr>
                <w:spacing w:val="-10"/>
                <w:sz w:val="24"/>
              </w:rPr>
              <w:t>4</w:t>
            </w:r>
          </w:p>
        </w:tc>
        <w:tc>
          <w:tcPr>
            <w:tcW w:w="1171" w:type="dxa"/>
          </w:tcPr>
          <w:p>
            <w:pPr>
              <w:pStyle w:val="TableParagraph"/>
              <w:spacing w:line="273" w:lineRule="exact"/>
              <w:ind w:left="105"/>
              <w:rPr>
                <w:sz w:val="24"/>
              </w:rPr>
            </w:pPr>
            <w:r>
              <w:rPr>
                <w:spacing w:val="-2"/>
                <w:sz w:val="24"/>
              </w:rPr>
              <w:t>1,277,44</w:t>
            </w:r>
          </w:p>
          <w:p>
            <w:pPr>
              <w:pStyle w:val="TableParagraph"/>
              <w:spacing w:line="259" w:lineRule="exact"/>
              <w:ind w:left="105"/>
              <w:rPr>
                <w:sz w:val="24"/>
              </w:rPr>
            </w:pPr>
            <w:r>
              <w:rPr>
                <w:spacing w:val="-10"/>
                <w:sz w:val="24"/>
              </w:rPr>
              <w:t>0</w:t>
            </w:r>
          </w:p>
        </w:tc>
        <w:tc>
          <w:tcPr>
            <w:tcW w:w="901" w:type="dxa"/>
          </w:tcPr>
          <w:p>
            <w:pPr>
              <w:pStyle w:val="TableParagraph"/>
              <w:spacing w:line="273" w:lineRule="exact"/>
              <w:ind w:left="104"/>
              <w:rPr>
                <w:sz w:val="24"/>
              </w:rPr>
            </w:pPr>
            <w:r>
              <w:rPr>
                <w:spacing w:val="-5"/>
                <w:sz w:val="24"/>
              </w:rPr>
              <w:t>26</w:t>
            </w:r>
          </w:p>
        </w:tc>
        <w:tc>
          <w:tcPr>
            <w:tcW w:w="893" w:type="dxa"/>
          </w:tcPr>
          <w:p>
            <w:pPr>
              <w:pStyle w:val="TableParagraph"/>
              <w:spacing w:line="273" w:lineRule="exact"/>
              <w:ind w:left="103"/>
              <w:rPr>
                <w:sz w:val="24"/>
              </w:rPr>
            </w:pPr>
            <w:r>
              <w:rPr>
                <w:spacing w:val="-5"/>
                <w:sz w:val="24"/>
              </w:rPr>
              <w:t>19</w:t>
            </w:r>
          </w:p>
        </w:tc>
        <w:tc>
          <w:tcPr>
            <w:tcW w:w="1040" w:type="dxa"/>
          </w:tcPr>
          <w:p>
            <w:pPr>
              <w:pStyle w:val="TableParagraph"/>
              <w:spacing w:line="273" w:lineRule="exact"/>
              <w:ind w:left="100"/>
              <w:rPr>
                <w:sz w:val="24"/>
              </w:rPr>
            </w:pPr>
            <w:r>
              <w:rPr>
                <w:spacing w:val="-5"/>
                <w:sz w:val="24"/>
              </w:rPr>
              <w:t>13</w:t>
            </w:r>
          </w:p>
        </w:tc>
        <w:tc>
          <w:tcPr>
            <w:tcW w:w="1041" w:type="dxa"/>
          </w:tcPr>
          <w:p>
            <w:pPr>
              <w:pStyle w:val="TableParagraph"/>
              <w:spacing w:line="273" w:lineRule="exact"/>
              <w:ind w:left="100"/>
              <w:rPr>
                <w:sz w:val="24"/>
              </w:rPr>
            </w:pPr>
            <w:r>
              <w:rPr>
                <w:spacing w:val="-5"/>
                <w:sz w:val="24"/>
              </w:rPr>
              <w:t>134</w:t>
            </w:r>
          </w:p>
        </w:tc>
        <w:tc>
          <w:tcPr>
            <w:tcW w:w="1004" w:type="dxa"/>
          </w:tcPr>
          <w:p>
            <w:pPr>
              <w:pStyle w:val="TableParagraph"/>
              <w:spacing w:line="273" w:lineRule="exact"/>
              <w:ind w:left="98"/>
              <w:rPr>
                <w:sz w:val="24"/>
              </w:rPr>
            </w:pPr>
            <w:r>
              <w:rPr>
                <w:spacing w:val="-5"/>
                <w:sz w:val="24"/>
              </w:rPr>
              <w:t>60</w:t>
            </w:r>
          </w:p>
        </w:tc>
      </w:tr>
      <w:tr>
        <w:trPr>
          <w:trHeight w:val="551" w:hRule="atLeast"/>
        </w:trPr>
        <w:tc>
          <w:tcPr>
            <w:tcW w:w="968" w:type="dxa"/>
          </w:tcPr>
          <w:p>
            <w:pPr>
              <w:pStyle w:val="TableParagraph"/>
              <w:spacing w:line="273" w:lineRule="exact"/>
              <w:ind w:left="107"/>
              <w:rPr>
                <w:sz w:val="24"/>
              </w:rPr>
            </w:pPr>
            <w:r>
              <w:rPr>
                <w:spacing w:val="-4"/>
                <w:sz w:val="24"/>
              </w:rPr>
              <w:t>2009</w:t>
            </w:r>
          </w:p>
        </w:tc>
        <w:tc>
          <w:tcPr>
            <w:tcW w:w="1221" w:type="dxa"/>
          </w:tcPr>
          <w:p>
            <w:pPr>
              <w:pStyle w:val="TableParagraph"/>
              <w:spacing w:line="273" w:lineRule="exact"/>
              <w:ind w:left="107"/>
              <w:rPr>
                <w:sz w:val="24"/>
              </w:rPr>
            </w:pPr>
            <w:r>
              <w:rPr>
                <w:spacing w:val="-2"/>
                <w:sz w:val="24"/>
              </w:rPr>
              <w:t>14,952,44</w:t>
            </w:r>
          </w:p>
          <w:p>
            <w:pPr>
              <w:pStyle w:val="TableParagraph"/>
              <w:spacing w:line="259" w:lineRule="exact"/>
              <w:ind w:left="107"/>
              <w:rPr>
                <w:sz w:val="24"/>
              </w:rPr>
            </w:pPr>
            <w:r>
              <w:rPr>
                <w:spacing w:val="-10"/>
                <w:sz w:val="24"/>
              </w:rPr>
              <w:t>5</w:t>
            </w:r>
          </w:p>
        </w:tc>
        <w:tc>
          <w:tcPr>
            <w:tcW w:w="1071" w:type="dxa"/>
          </w:tcPr>
          <w:p>
            <w:pPr>
              <w:pStyle w:val="TableParagraph"/>
              <w:spacing w:line="273" w:lineRule="exact"/>
              <w:ind w:left="106"/>
              <w:rPr>
                <w:sz w:val="24"/>
              </w:rPr>
            </w:pPr>
            <w:r>
              <w:rPr>
                <w:spacing w:val="-2"/>
                <w:sz w:val="24"/>
              </w:rPr>
              <w:t>12,078,3</w:t>
            </w:r>
          </w:p>
          <w:p>
            <w:pPr>
              <w:pStyle w:val="TableParagraph"/>
              <w:spacing w:line="259" w:lineRule="exact"/>
              <w:ind w:left="106"/>
              <w:rPr>
                <w:sz w:val="24"/>
              </w:rPr>
            </w:pPr>
            <w:r>
              <w:rPr>
                <w:spacing w:val="-5"/>
                <w:sz w:val="24"/>
              </w:rPr>
              <w:t>62</w:t>
            </w:r>
          </w:p>
        </w:tc>
        <w:tc>
          <w:tcPr>
            <w:tcW w:w="1081" w:type="dxa"/>
          </w:tcPr>
          <w:p>
            <w:pPr>
              <w:pStyle w:val="TableParagraph"/>
              <w:spacing w:line="273" w:lineRule="exact"/>
              <w:ind w:left="106"/>
              <w:rPr>
                <w:sz w:val="24"/>
              </w:rPr>
            </w:pPr>
            <w:r>
              <w:rPr>
                <w:spacing w:val="-2"/>
                <w:sz w:val="24"/>
              </w:rPr>
              <w:t>2,469,59</w:t>
            </w:r>
          </w:p>
          <w:p>
            <w:pPr>
              <w:pStyle w:val="TableParagraph"/>
              <w:spacing w:line="259" w:lineRule="exact"/>
              <w:ind w:left="106"/>
              <w:rPr>
                <w:sz w:val="24"/>
              </w:rPr>
            </w:pPr>
            <w:r>
              <w:rPr>
                <w:spacing w:val="-10"/>
                <w:sz w:val="24"/>
              </w:rPr>
              <w:t>6</w:t>
            </w:r>
          </w:p>
        </w:tc>
        <w:tc>
          <w:tcPr>
            <w:tcW w:w="1171" w:type="dxa"/>
          </w:tcPr>
          <w:p>
            <w:pPr>
              <w:pStyle w:val="TableParagraph"/>
              <w:spacing w:line="273" w:lineRule="exact"/>
              <w:ind w:left="105"/>
              <w:rPr>
                <w:sz w:val="24"/>
              </w:rPr>
            </w:pPr>
            <w:r>
              <w:rPr>
                <w:spacing w:val="-2"/>
                <w:sz w:val="24"/>
              </w:rPr>
              <w:t>1,701,82</w:t>
            </w:r>
          </w:p>
          <w:p>
            <w:pPr>
              <w:pStyle w:val="TableParagraph"/>
              <w:spacing w:line="259" w:lineRule="exact"/>
              <w:ind w:left="105"/>
              <w:rPr>
                <w:sz w:val="24"/>
              </w:rPr>
            </w:pPr>
            <w:r>
              <w:rPr>
                <w:spacing w:val="-10"/>
                <w:sz w:val="24"/>
              </w:rPr>
              <w:t>9</w:t>
            </w:r>
          </w:p>
        </w:tc>
        <w:tc>
          <w:tcPr>
            <w:tcW w:w="901" w:type="dxa"/>
          </w:tcPr>
          <w:p>
            <w:pPr>
              <w:pStyle w:val="TableParagraph"/>
              <w:spacing w:line="273" w:lineRule="exact"/>
              <w:ind w:left="104"/>
              <w:rPr>
                <w:sz w:val="24"/>
              </w:rPr>
            </w:pPr>
            <w:r>
              <w:rPr>
                <w:spacing w:val="-5"/>
                <w:sz w:val="24"/>
              </w:rPr>
              <w:t>19</w:t>
            </w:r>
          </w:p>
        </w:tc>
        <w:tc>
          <w:tcPr>
            <w:tcW w:w="893" w:type="dxa"/>
          </w:tcPr>
          <w:p>
            <w:pPr>
              <w:pStyle w:val="TableParagraph"/>
              <w:spacing w:line="273" w:lineRule="exact"/>
              <w:ind w:left="103"/>
              <w:rPr>
                <w:sz w:val="24"/>
              </w:rPr>
            </w:pPr>
            <w:r>
              <w:rPr>
                <w:spacing w:val="-5"/>
                <w:sz w:val="24"/>
              </w:rPr>
              <w:t>20</w:t>
            </w:r>
          </w:p>
        </w:tc>
        <w:tc>
          <w:tcPr>
            <w:tcW w:w="1040" w:type="dxa"/>
          </w:tcPr>
          <w:p>
            <w:pPr>
              <w:pStyle w:val="TableParagraph"/>
              <w:spacing w:line="273" w:lineRule="exact"/>
              <w:ind w:left="100"/>
              <w:rPr>
                <w:sz w:val="24"/>
              </w:rPr>
            </w:pPr>
            <w:r>
              <w:rPr>
                <w:spacing w:val="-5"/>
                <w:sz w:val="24"/>
              </w:rPr>
              <w:t>14</w:t>
            </w:r>
          </w:p>
        </w:tc>
        <w:tc>
          <w:tcPr>
            <w:tcW w:w="1041" w:type="dxa"/>
          </w:tcPr>
          <w:p>
            <w:pPr>
              <w:pStyle w:val="TableParagraph"/>
              <w:spacing w:line="273" w:lineRule="exact"/>
              <w:ind w:left="100"/>
              <w:rPr>
                <w:sz w:val="24"/>
              </w:rPr>
            </w:pPr>
            <w:r>
              <w:rPr>
                <w:spacing w:val="-5"/>
                <w:sz w:val="24"/>
              </w:rPr>
              <w:t>178</w:t>
            </w:r>
          </w:p>
        </w:tc>
        <w:tc>
          <w:tcPr>
            <w:tcW w:w="1004" w:type="dxa"/>
          </w:tcPr>
          <w:p>
            <w:pPr>
              <w:pStyle w:val="TableParagraph"/>
              <w:spacing w:line="273" w:lineRule="exact"/>
              <w:ind w:left="98"/>
              <w:rPr>
                <w:sz w:val="24"/>
              </w:rPr>
            </w:pPr>
            <w:r>
              <w:rPr>
                <w:spacing w:val="-5"/>
                <w:sz w:val="24"/>
              </w:rPr>
              <w:t>75</w:t>
            </w:r>
          </w:p>
        </w:tc>
      </w:tr>
      <w:tr>
        <w:trPr>
          <w:trHeight w:val="551" w:hRule="atLeast"/>
        </w:trPr>
        <w:tc>
          <w:tcPr>
            <w:tcW w:w="968" w:type="dxa"/>
          </w:tcPr>
          <w:p>
            <w:pPr>
              <w:pStyle w:val="TableParagraph"/>
              <w:spacing w:line="273" w:lineRule="exact"/>
              <w:ind w:left="107"/>
              <w:rPr>
                <w:sz w:val="24"/>
              </w:rPr>
            </w:pPr>
            <w:r>
              <w:rPr>
                <w:spacing w:val="-4"/>
                <w:sz w:val="24"/>
              </w:rPr>
              <w:t>2010</w:t>
            </w:r>
          </w:p>
        </w:tc>
        <w:tc>
          <w:tcPr>
            <w:tcW w:w="1221" w:type="dxa"/>
          </w:tcPr>
          <w:p>
            <w:pPr>
              <w:pStyle w:val="TableParagraph"/>
              <w:spacing w:line="273" w:lineRule="exact"/>
              <w:ind w:left="107"/>
              <w:rPr>
                <w:sz w:val="24"/>
              </w:rPr>
            </w:pPr>
            <w:r>
              <w:rPr>
                <w:spacing w:val="-2"/>
                <w:sz w:val="24"/>
              </w:rPr>
              <w:t>16,863,53</w:t>
            </w:r>
          </w:p>
          <w:p>
            <w:pPr>
              <w:pStyle w:val="TableParagraph"/>
              <w:spacing w:line="259" w:lineRule="exact"/>
              <w:ind w:left="107"/>
              <w:rPr>
                <w:sz w:val="24"/>
              </w:rPr>
            </w:pPr>
            <w:r>
              <w:rPr>
                <w:spacing w:val="-10"/>
                <w:sz w:val="24"/>
              </w:rPr>
              <w:t>3</w:t>
            </w:r>
          </w:p>
        </w:tc>
        <w:tc>
          <w:tcPr>
            <w:tcW w:w="1071" w:type="dxa"/>
          </w:tcPr>
          <w:p>
            <w:pPr>
              <w:pStyle w:val="TableParagraph"/>
              <w:spacing w:line="273" w:lineRule="exact"/>
              <w:ind w:left="106"/>
              <w:rPr>
                <w:sz w:val="24"/>
              </w:rPr>
            </w:pPr>
            <w:r>
              <w:rPr>
                <w:spacing w:val="-2"/>
                <w:sz w:val="24"/>
              </w:rPr>
              <w:t>14,737,9</w:t>
            </w:r>
          </w:p>
          <w:p>
            <w:pPr>
              <w:pStyle w:val="TableParagraph"/>
              <w:spacing w:line="259" w:lineRule="exact"/>
              <w:ind w:left="106"/>
              <w:rPr>
                <w:sz w:val="24"/>
              </w:rPr>
            </w:pPr>
            <w:r>
              <w:rPr>
                <w:spacing w:val="-5"/>
                <w:sz w:val="24"/>
              </w:rPr>
              <w:t>12</w:t>
            </w:r>
          </w:p>
        </w:tc>
        <w:tc>
          <w:tcPr>
            <w:tcW w:w="1081" w:type="dxa"/>
          </w:tcPr>
          <w:p>
            <w:pPr>
              <w:pStyle w:val="TableParagraph"/>
              <w:spacing w:line="273" w:lineRule="exact"/>
              <w:ind w:left="106"/>
              <w:rPr>
                <w:sz w:val="24"/>
              </w:rPr>
            </w:pPr>
            <w:r>
              <w:rPr>
                <w:spacing w:val="-2"/>
                <w:sz w:val="24"/>
              </w:rPr>
              <w:t>3,370,88</w:t>
            </w:r>
          </w:p>
          <w:p>
            <w:pPr>
              <w:pStyle w:val="TableParagraph"/>
              <w:spacing w:line="259" w:lineRule="exact"/>
              <w:ind w:left="106"/>
              <w:rPr>
                <w:sz w:val="24"/>
              </w:rPr>
            </w:pPr>
            <w:r>
              <w:rPr>
                <w:spacing w:val="-10"/>
                <w:sz w:val="24"/>
              </w:rPr>
              <w:t>6</w:t>
            </w:r>
          </w:p>
        </w:tc>
        <w:tc>
          <w:tcPr>
            <w:tcW w:w="1171" w:type="dxa"/>
          </w:tcPr>
          <w:p>
            <w:pPr>
              <w:pStyle w:val="TableParagraph"/>
              <w:spacing w:line="273" w:lineRule="exact"/>
              <w:ind w:left="105"/>
              <w:rPr>
                <w:sz w:val="24"/>
              </w:rPr>
            </w:pPr>
            <w:r>
              <w:rPr>
                <w:spacing w:val="-2"/>
                <w:sz w:val="24"/>
              </w:rPr>
              <w:t>2,461,39</w:t>
            </w:r>
          </w:p>
          <w:p>
            <w:pPr>
              <w:pStyle w:val="TableParagraph"/>
              <w:spacing w:line="259" w:lineRule="exact"/>
              <w:ind w:left="105"/>
              <w:rPr>
                <w:sz w:val="24"/>
              </w:rPr>
            </w:pPr>
            <w:r>
              <w:rPr>
                <w:spacing w:val="-10"/>
                <w:sz w:val="24"/>
              </w:rPr>
              <w:t>5</w:t>
            </w:r>
          </w:p>
        </w:tc>
        <w:tc>
          <w:tcPr>
            <w:tcW w:w="901" w:type="dxa"/>
          </w:tcPr>
          <w:p>
            <w:pPr>
              <w:pStyle w:val="TableParagraph"/>
              <w:spacing w:line="273" w:lineRule="exact"/>
              <w:ind w:left="104"/>
              <w:rPr>
                <w:sz w:val="24"/>
              </w:rPr>
            </w:pPr>
            <w:r>
              <w:rPr>
                <w:spacing w:val="-5"/>
                <w:sz w:val="24"/>
              </w:rPr>
              <w:t>13</w:t>
            </w:r>
          </w:p>
        </w:tc>
        <w:tc>
          <w:tcPr>
            <w:tcW w:w="893" w:type="dxa"/>
          </w:tcPr>
          <w:p>
            <w:pPr>
              <w:pStyle w:val="TableParagraph"/>
              <w:spacing w:line="273" w:lineRule="exact"/>
              <w:ind w:left="103"/>
              <w:rPr>
                <w:sz w:val="24"/>
              </w:rPr>
            </w:pPr>
            <w:r>
              <w:rPr>
                <w:spacing w:val="-5"/>
                <w:sz w:val="24"/>
              </w:rPr>
              <w:t>22</w:t>
            </w:r>
          </w:p>
        </w:tc>
        <w:tc>
          <w:tcPr>
            <w:tcW w:w="1040" w:type="dxa"/>
          </w:tcPr>
          <w:p>
            <w:pPr>
              <w:pStyle w:val="TableParagraph"/>
              <w:spacing w:line="273" w:lineRule="exact"/>
              <w:ind w:left="100"/>
              <w:rPr>
                <w:sz w:val="24"/>
              </w:rPr>
            </w:pPr>
            <w:r>
              <w:rPr>
                <w:spacing w:val="-5"/>
                <w:sz w:val="24"/>
              </w:rPr>
              <w:t>17</w:t>
            </w:r>
          </w:p>
        </w:tc>
        <w:tc>
          <w:tcPr>
            <w:tcW w:w="1041" w:type="dxa"/>
          </w:tcPr>
          <w:p>
            <w:pPr>
              <w:pStyle w:val="TableParagraph"/>
              <w:spacing w:line="273" w:lineRule="exact"/>
              <w:ind w:left="100"/>
              <w:rPr>
                <w:sz w:val="24"/>
              </w:rPr>
            </w:pPr>
            <w:r>
              <w:rPr>
                <w:spacing w:val="-5"/>
                <w:sz w:val="24"/>
              </w:rPr>
              <w:t>254</w:t>
            </w:r>
          </w:p>
        </w:tc>
        <w:tc>
          <w:tcPr>
            <w:tcW w:w="1004" w:type="dxa"/>
          </w:tcPr>
          <w:p>
            <w:pPr>
              <w:pStyle w:val="TableParagraph"/>
              <w:spacing w:line="273" w:lineRule="exact"/>
              <w:ind w:left="98"/>
              <w:rPr>
                <w:sz w:val="24"/>
              </w:rPr>
            </w:pPr>
            <w:r>
              <w:rPr>
                <w:spacing w:val="-5"/>
                <w:sz w:val="24"/>
              </w:rPr>
              <w:t>120</w:t>
            </w:r>
          </w:p>
        </w:tc>
      </w:tr>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4" w:lineRule="exact"/>
              <w:ind w:left="104"/>
              <w:rPr>
                <w:sz w:val="24"/>
              </w:rPr>
            </w:pPr>
            <w:r>
              <w:rPr>
                <w:spacing w:val="-2"/>
                <w:sz w:val="24"/>
              </w:rPr>
              <w:t>13.25</w:t>
            </w:r>
          </w:p>
        </w:tc>
        <w:tc>
          <w:tcPr>
            <w:tcW w:w="893" w:type="dxa"/>
          </w:tcPr>
          <w:p>
            <w:pPr>
              <w:pStyle w:val="TableParagraph"/>
              <w:spacing w:line="274" w:lineRule="exact"/>
              <w:ind w:left="103"/>
              <w:rPr>
                <w:sz w:val="24"/>
              </w:rPr>
            </w:pPr>
            <w:r>
              <w:rPr>
                <w:spacing w:val="-4"/>
                <w:sz w:val="24"/>
              </w:rPr>
              <w:t>18.2</w:t>
            </w:r>
          </w:p>
        </w:tc>
        <w:tc>
          <w:tcPr>
            <w:tcW w:w="1040" w:type="dxa"/>
          </w:tcPr>
          <w:p>
            <w:pPr>
              <w:pStyle w:val="TableParagraph"/>
              <w:spacing w:line="274" w:lineRule="exact"/>
              <w:ind w:left="100"/>
              <w:rPr>
                <w:sz w:val="24"/>
              </w:rPr>
            </w:pPr>
            <w:r>
              <w:rPr>
                <w:spacing w:val="-4"/>
                <w:sz w:val="24"/>
              </w:rPr>
              <w:t>13.2</w:t>
            </w:r>
          </w:p>
        </w:tc>
        <w:tc>
          <w:tcPr>
            <w:tcW w:w="1041" w:type="dxa"/>
          </w:tcPr>
          <w:p>
            <w:pPr>
              <w:pStyle w:val="TableParagraph"/>
              <w:spacing w:line="274" w:lineRule="exact"/>
              <w:ind w:left="100"/>
              <w:rPr>
                <w:sz w:val="24"/>
              </w:rPr>
            </w:pPr>
            <w:r>
              <w:rPr>
                <w:spacing w:val="-2"/>
                <w:sz w:val="24"/>
              </w:rPr>
              <w:t>124.8</w:t>
            </w:r>
          </w:p>
        </w:tc>
        <w:tc>
          <w:tcPr>
            <w:tcW w:w="1004" w:type="dxa"/>
          </w:tcPr>
          <w:p>
            <w:pPr>
              <w:pStyle w:val="TableParagraph"/>
              <w:spacing w:line="274" w:lineRule="exact"/>
              <w:ind w:left="98"/>
              <w:rPr>
                <w:sz w:val="24"/>
              </w:rPr>
            </w:pPr>
            <w:r>
              <w:rPr>
                <w:spacing w:val="-4"/>
                <w:sz w:val="24"/>
              </w:rPr>
              <w:t>77.4</w:t>
            </w:r>
          </w:p>
        </w:tc>
      </w:tr>
    </w:tbl>
    <w:p>
      <w:pPr>
        <w:spacing w:before="0"/>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(2010)</w:t>
      </w:r>
      <w:r>
        <w:rPr>
          <w:spacing w:val="-1"/>
          <w:sz w:val="24"/>
        </w:rPr>
        <w:t> </w:t>
      </w:r>
      <w:r>
        <w:rPr>
          <w:sz w:val="24"/>
        </w:rPr>
        <w:t>Fact </w:t>
      </w:r>
      <w:r>
        <w:rPr>
          <w:spacing w:val="-4"/>
          <w:sz w:val="24"/>
        </w:rPr>
        <w:t>book</w:t>
      </w:r>
    </w:p>
    <w:p>
      <w:pPr>
        <w:spacing w:before="275" w:after="4"/>
        <w:ind w:left="820" w:right="0" w:firstLine="0"/>
        <w:jc w:val="left"/>
        <w:rPr>
          <w:sz w:val="24"/>
        </w:rPr>
      </w:pPr>
      <w:r>
        <w:rPr>
          <w:sz w:val="24"/>
        </w:rPr>
        <w:t>Table</w:t>
      </w:r>
      <w:r>
        <w:rPr>
          <w:spacing w:val="-1"/>
          <w:sz w:val="24"/>
        </w:rPr>
        <w:t> </w:t>
      </w:r>
      <w:r>
        <w:rPr>
          <w:sz w:val="24"/>
        </w:rPr>
        <w:t>4.2.4a</w:t>
      </w:r>
      <w:r>
        <w:rPr>
          <w:spacing w:val="-1"/>
          <w:sz w:val="24"/>
        </w:rPr>
        <w:t> </w:t>
      </w:r>
      <w:r>
        <w:rPr>
          <w:sz w:val="24"/>
        </w:rPr>
        <w:t>PZ CUSSONS</w:t>
      </w:r>
      <w:r>
        <w:rPr>
          <w:spacing w:val="-1"/>
          <w:sz w:val="24"/>
        </w:rPr>
        <w:t> </w:t>
      </w:r>
      <w:r>
        <w:rPr>
          <w:sz w:val="24"/>
        </w:rPr>
        <w:t>NIG</w:t>
      </w:r>
      <w:r>
        <w:rPr>
          <w:spacing w:val="-1"/>
          <w:sz w:val="24"/>
        </w:rPr>
        <w:t> </w:t>
      </w:r>
      <w:r>
        <w:rPr>
          <w:sz w:val="24"/>
        </w:rPr>
        <w:t>PLC</w:t>
      </w:r>
      <w:r>
        <w:rPr>
          <w:spacing w:val="60"/>
          <w:sz w:val="24"/>
        </w:rPr>
        <w:t> </w:t>
      </w:r>
      <w:r>
        <w:rPr>
          <w:sz w:val="24"/>
        </w:rPr>
        <w:t>(PRE-CHANGE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1379" w:hRule="atLeast"/>
        </w:trPr>
        <w:tc>
          <w:tcPr>
            <w:tcW w:w="968" w:type="dxa"/>
          </w:tcPr>
          <w:p>
            <w:pPr>
              <w:pStyle w:val="TableParagraph"/>
              <w:spacing w:line="273" w:lineRule="exact"/>
              <w:ind w:left="107"/>
              <w:rPr>
                <w:sz w:val="24"/>
              </w:rPr>
            </w:pPr>
            <w:r>
              <w:rPr>
                <w:spacing w:val="-4"/>
                <w:sz w:val="24"/>
              </w:rPr>
              <w:t>YEAR</w:t>
            </w:r>
          </w:p>
        </w:tc>
        <w:tc>
          <w:tcPr>
            <w:tcW w:w="1221" w:type="dxa"/>
          </w:tcPr>
          <w:p>
            <w:pPr>
              <w:pStyle w:val="TableParagraph"/>
              <w:ind w:left="107" w:right="189"/>
              <w:rPr>
                <w:sz w:val="24"/>
              </w:rPr>
            </w:pPr>
            <w:r>
              <w:rPr>
                <w:spacing w:val="-2"/>
                <w:sz w:val="24"/>
              </w:rPr>
              <w:t>SALES (TURNO </w:t>
            </w:r>
            <w:r>
              <w:rPr>
                <w:spacing w:val="-4"/>
                <w:sz w:val="24"/>
              </w:rPr>
              <w:t>VER)</w:t>
            </w:r>
          </w:p>
        </w:tc>
        <w:tc>
          <w:tcPr>
            <w:tcW w:w="1071" w:type="dxa"/>
          </w:tcPr>
          <w:p>
            <w:pPr>
              <w:pStyle w:val="TableParagraph"/>
              <w:ind w:left="106" w:right="158"/>
              <w:rPr>
                <w:sz w:val="24"/>
              </w:rPr>
            </w:pPr>
            <w:r>
              <w:rPr>
                <w:spacing w:val="-2"/>
                <w:sz w:val="24"/>
              </w:rPr>
              <w:t>TOTAL ASSET</w:t>
            </w:r>
          </w:p>
        </w:tc>
        <w:tc>
          <w:tcPr>
            <w:tcW w:w="1081" w:type="dxa"/>
          </w:tcPr>
          <w:p>
            <w:pPr>
              <w:pStyle w:val="TableParagraph"/>
              <w:ind w:left="106" w:right="137"/>
              <w:jc w:val="both"/>
              <w:rPr>
                <w:sz w:val="24"/>
              </w:rPr>
            </w:pPr>
            <w:r>
              <w:rPr>
                <w:spacing w:val="-2"/>
                <w:sz w:val="24"/>
              </w:rPr>
              <w:t>PROFIT BEFOR </w:t>
            </w:r>
            <w:r>
              <w:rPr>
                <w:sz w:val="24"/>
              </w:rPr>
              <w:t>E TAX</w:t>
            </w:r>
          </w:p>
        </w:tc>
        <w:tc>
          <w:tcPr>
            <w:tcW w:w="1171" w:type="dxa"/>
          </w:tcPr>
          <w:p>
            <w:pPr>
              <w:pStyle w:val="TableParagraph"/>
              <w:ind w:left="105" w:right="227"/>
              <w:jc w:val="both"/>
              <w:rPr>
                <w:sz w:val="24"/>
              </w:rPr>
            </w:pPr>
            <w:r>
              <w:rPr>
                <w:spacing w:val="-2"/>
                <w:sz w:val="24"/>
              </w:rPr>
              <w:t>PROFIT AFTER </w:t>
            </w:r>
            <w:r>
              <w:rPr>
                <w:spacing w:val="-4"/>
                <w:sz w:val="24"/>
              </w:rPr>
              <w:t>TAX</w:t>
            </w:r>
          </w:p>
        </w:tc>
        <w:tc>
          <w:tcPr>
            <w:tcW w:w="901" w:type="dxa"/>
          </w:tcPr>
          <w:p>
            <w:pPr>
              <w:pStyle w:val="TableParagraph"/>
              <w:tabs>
                <w:tab w:pos="535" w:val="left" w:leader="none"/>
              </w:tabs>
              <w:spacing w:line="276" w:lineRule="exact"/>
              <w:ind w:left="104" w:right="100"/>
              <w:rPr>
                <w:sz w:val="24"/>
              </w:rPr>
            </w:pPr>
            <w:r>
              <w:rPr>
                <w:spacing w:val="-4"/>
                <w:sz w:val="24"/>
              </w:rPr>
              <w:t>%GR OWT </w:t>
            </w:r>
            <w:r>
              <w:rPr>
                <w:spacing w:val="-10"/>
                <w:sz w:val="24"/>
              </w:rPr>
              <w:t>H</w:t>
            </w:r>
            <w:r>
              <w:rPr>
                <w:sz w:val="24"/>
              </w:rPr>
              <w:tab/>
            </w:r>
            <w:r>
              <w:rPr>
                <w:spacing w:val="-6"/>
                <w:sz w:val="24"/>
              </w:rPr>
              <w:t>IN </w:t>
            </w:r>
            <w:r>
              <w:rPr>
                <w:spacing w:val="-4"/>
                <w:sz w:val="24"/>
              </w:rPr>
              <w:t>SALE </w:t>
            </w:r>
            <w:r>
              <w:rPr>
                <w:spacing w:val="-10"/>
                <w:sz w:val="24"/>
              </w:rPr>
              <w:t>S</w:t>
            </w:r>
          </w:p>
        </w:tc>
        <w:tc>
          <w:tcPr>
            <w:tcW w:w="893" w:type="dxa"/>
          </w:tcPr>
          <w:p>
            <w:pPr>
              <w:pStyle w:val="TableParagraph"/>
              <w:spacing w:line="276" w:lineRule="exact"/>
              <w:ind w:left="103" w:right="149"/>
              <w:rPr>
                <w:sz w:val="24"/>
              </w:rPr>
            </w:pPr>
            <w:r>
              <w:rPr>
                <w:spacing w:val="-4"/>
                <w:sz w:val="24"/>
              </w:rPr>
              <w:t>RETU </w:t>
            </w:r>
            <w:r>
              <w:rPr>
                <w:spacing w:val="-6"/>
                <w:sz w:val="24"/>
              </w:rPr>
              <w:t>RN ON </w:t>
            </w:r>
            <w:r>
              <w:rPr>
                <w:spacing w:val="-4"/>
                <w:sz w:val="24"/>
              </w:rPr>
              <w:t>ASSE </w:t>
            </w:r>
            <w:r>
              <w:rPr>
                <w:sz w:val="24"/>
              </w:rPr>
              <w:t>T (1)</w:t>
            </w:r>
          </w:p>
        </w:tc>
        <w:tc>
          <w:tcPr>
            <w:tcW w:w="1040" w:type="dxa"/>
          </w:tcPr>
          <w:p>
            <w:pPr>
              <w:pStyle w:val="TableParagraph"/>
              <w:tabs>
                <w:tab w:pos="577" w:val="left" w:leader="none"/>
              </w:tabs>
              <w:ind w:left="100" w:right="104"/>
              <w:rPr>
                <w:sz w:val="24"/>
              </w:rPr>
            </w:pPr>
            <w:r>
              <w:rPr>
                <w:spacing w:val="-2"/>
                <w:sz w:val="24"/>
              </w:rPr>
              <w:t>RETUR </w:t>
            </w:r>
            <w:r>
              <w:rPr>
                <w:spacing w:val="-10"/>
                <w:sz w:val="24"/>
              </w:rPr>
              <w:t>N</w:t>
            </w:r>
            <w:r>
              <w:rPr>
                <w:sz w:val="24"/>
              </w:rPr>
              <w:tab/>
            </w:r>
            <w:r>
              <w:rPr>
                <w:spacing w:val="-6"/>
                <w:sz w:val="24"/>
              </w:rPr>
              <w:t>ON </w:t>
            </w:r>
            <w:r>
              <w:rPr>
                <w:spacing w:val="-2"/>
                <w:sz w:val="24"/>
              </w:rPr>
              <w:t>ASSET </w:t>
            </w:r>
            <w:r>
              <w:rPr>
                <w:spacing w:val="-4"/>
                <w:sz w:val="24"/>
              </w:rPr>
              <w:t>(2)</w:t>
            </w:r>
          </w:p>
        </w:tc>
        <w:tc>
          <w:tcPr>
            <w:tcW w:w="1041" w:type="dxa"/>
          </w:tcPr>
          <w:p>
            <w:pPr>
              <w:pStyle w:val="TableParagraph"/>
              <w:ind w:left="100" w:right="134"/>
              <w:rPr>
                <w:sz w:val="24"/>
              </w:rPr>
            </w:pPr>
            <w:r>
              <w:rPr>
                <w:spacing w:val="-2"/>
                <w:sz w:val="24"/>
              </w:rPr>
              <w:t>EARNI </w:t>
            </w:r>
            <w:r>
              <w:rPr>
                <w:spacing w:val="-4"/>
                <w:sz w:val="24"/>
              </w:rPr>
              <w:t>NGS PER </w:t>
            </w:r>
            <w:r>
              <w:rPr>
                <w:spacing w:val="-2"/>
                <w:sz w:val="24"/>
              </w:rPr>
              <w:t>SHARE</w:t>
            </w:r>
          </w:p>
        </w:tc>
        <w:tc>
          <w:tcPr>
            <w:tcW w:w="1004" w:type="dxa"/>
          </w:tcPr>
          <w:p>
            <w:pPr>
              <w:pStyle w:val="TableParagraph"/>
              <w:spacing w:line="276" w:lineRule="exact"/>
              <w:ind w:left="98" w:right="206"/>
              <w:rPr>
                <w:sz w:val="24"/>
              </w:rPr>
            </w:pPr>
            <w:r>
              <w:rPr>
                <w:spacing w:val="-2"/>
                <w:sz w:val="24"/>
              </w:rPr>
              <w:t>DIVID </w:t>
            </w:r>
            <w:r>
              <w:rPr>
                <w:spacing w:val="-4"/>
                <w:sz w:val="24"/>
              </w:rPr>
              <w:t>END PER SHAR </w:t>
            </w:r>
            <w:r>
              <w:rPr>
                <w:spacing w:val="-10"/>
                <w:sz w:val="24"/>
              </w:rPr>
              <w:t>E</w:t>
            </w:r>
          </w:p>
        </w:tc>
      </w:tr>
      <w:tr>
        <w:trPr>
          <w:trHeight w:val="552" w:hRule="atLeast"/>
        </w:trPr>
        <w:tc>
          <w:tcPr>
            <w:tcW w:w="968" w:type="dxa"/>
          </w:tcPr>
          <w:p>
            <w:pPr>
              <w:pStyle w:val="TableParagraph"/>
              <w:spacing w:line="273" w:lineRule="exact"/>
              <w:ind w:left="107"/>
              <w:rPr>
                <w:sz w:val="24"/>
              </w:rPr>
            </w:pPr>
            <w:r>
              <w:rPr>
                <w:spacing w:val="-4"/>
                <w:sz w:val="24"/>
              </w:rPr>
              <w:t>1999</w:t>
            </w:r>
          </w:p>
        </w:tc>
        <w:tc>
          <w:tcPr>
            <w:tcW w:w="1221" w:type="dxa"/>
          </w:tcPr>
          <w:p>
            <w:pPr>
              <w:pStyle w:val="TableParagraph"/>
              <w:spacing w:line="273" w:lineRule="exact"/>
              <w:ind w:left="107"/>
              <w:rPr>
                <w:sz w:val="24"/>
              </w:rPr>
            </w:pPr>
            <w:r>
              <w:rPr>
                <w:spacing w:val="-2"/>
                <w:sz w:val="24"/>
              </w:rPr>
              <w:t>14,662,29</w:t>
            </w:r>
          </w:p>
          <w:p>
            <w:pPr>
              <w:pStyle w:val="TableParagraph"/>
              <w:spacing w:line="259" w:lineRule="exact"/>
              <w:ind w:left="107"/>
              <w:rPr>
                <w:sz w:val="24"/>
              </w:rPr>
            </w:pPr>
            <w:r>
              <w:rPr>
                <w:spacing w:val="-10"/>
                <w:sz w:val="24"/>
              </w:rPr>
              <w:t>9</w:t>
            </w:r>
          </w:p>
        </w:tc>
        <w:tc>
          <w:tcPr>
            <w:tcW w:w="1071" w:type="dxa"/>
          </w:tcPr>
          <w:p>
            <w:pPr>
              <w:pStyle w:val="TableParagraph"/>
              <w:spacing w:line="273" w:lineRule="exact"/>
              <w:ind w:left="106"/>
              <w:rPr>
                <w:sz w:val="24"/>
              </w:rPr>
            </w:pPr>
            <w:r>
              <w:rPr>
                <w:spacing w:val="-2"/>
                <w:sz w:val="24"/>
              </w:rPr>
              <w:t>11,845,0</w:t>
            </w:r>
          </w:p>
          <w:p>
            <w:pPr>
              <w:pStyle w:val="TableParagraph"/>
              <w:spacing w:line="259" w:lineRule="exact"/>
              <w:ind w:left="106"/>
              <w:rPr>
                <w:sz w:val="24"/>
              </w:rPr>
            </w:pPr>
            <w:r>
              <w:rPr>
                <w:spacing w:val="-5"/>
                <w:sz w:val="24"/>
              </w:rPr>
              <w:t>91</w:t>
            </w:r>
          </w:p>
        </w:tc>
        <w:tc>
          <w:tcPr>
            <w:tcW w:w="1081" w:type="dxa"/>
          </w:tcPr>
          <w:p>
            <w:pPr>
              <w:pStyle w:val="TableParagraph"/>
              <w:spacing w:line="273" w:lineRule="exact"/>
              <w:ind w:left="106"/>
              <w:rPr>
                <w:sz w:val="24"/>
              </w:rPr>
            </w:pPr>
            <w:r>
              <w:rPr>
                <w:spacing w:val="-2"/>
                <w:sz w:val="24"/>
              </w:rPr>
              <w:t>1,177,28</w:t>
            </w:r>
          </w:p>
          <w:p>
            <w:pPr>
              <w:pStyle w:val="TableParagraph"/>
              <w:spacing w:line="259" w:lineRule="exact"/>
              <w:ind w:left="106"/>
              <w:rPr>
                <w:sz w:val="24"/>
              </w:rPr>
            </w:pPr>
            <w:r>
              <w:rPr>
                <w:spacing w:val="-10"/>
                <w:sz w:val="24"/>
              </w:rPr>
              <w:t>3</w:t>
            </w:r>
          </w:p>
        </w:tc>
        <w:tc>
          <w:tcPr>
            <w:tcW w:w="1171" w:type="dxa"/>
          </w:tcPr>
          <w:p>
            <w:pPr>
              <w:pStyle w:val="TableParagraph"/>
              <w:spacing w:line="273" w:lineRule="exact"/>
              <w:ind w:left="105"/>
              <w:rPr>
                <w:sz w:val="24"/>
              </w:rPr>
            </w:pPr>
            <w:r>
              <w:rPr>
                <w:spacing w:val="-2"/>
                <w:sz w:val="24"/>
              </w:rPr>
              <w:t>851,646</w:t>
            </w:r>
          </w:p>
        </w:tc>
        <w:tc>
          <w:tcPr>
            <w:tcW w:w="901" w:type="dxa"/>
          </w:tcPr>
          <w:p>
            <w:pPr>
              <w:pStyle w:val="TableParagraph"/>
              <w:rPr>
                <w:sz w:val="24"/>
              </w:rPr>
            </w:pPr>
          </w:p>
        </w:tc>
        <w:tc>
          <w:tcPr>
            <w:tcW w:w="893" w:type="dxa"/>
          </w:tcPr>
          <w:p>
            <w:pPr>
              <w:pStyle w:val="TableParagraph"/>
              <w:spacing w:line="273" w:lineRule="exact"/>
              <w:ind w:left="103"/>
              <w:rPr>
                <w:sz w:val="24"/>
              </w:rPr>
            </w:pPr>
            <w:r>
              <w:rPr>
                <w:spacing w:val="-5"/>
                <w:sz w:val="24"/>
              </w:rPr>
              <w:t>10</w:t>
            </w:r>
          </w:p>
        </w:tc>
        <w:tc>
          <w:tcPr>
            <w:tcW w:w="1040" w:type="dxa"/>
          </w:tcPr>
          <w:p>
            <w:pPr>
              <w:pStyle w:val="TableParagraph"/>
              <w:spacing w:line="273" w:lineRule="exact"/>
              <w:ind w:left="100"/>
              <w:rPr>
                <w:sz w:val="24"/>
              </w:rPr>
            </w:pPr>
            <w:r>
              <w:rPr>
                <w:spacing w:val="-10"/>
                <w:sz w:val="24"/>
              </w:rPr>
              <w:t>7</w:t>
            </w:r>
          </w:p>
        </w:tc>
        <w:tc>
          <w:tcPr>
            <w:tcW w:w="1041" w:type="dxa"/>
          </w:tcPr>
          <w:p>
            <w:pPr>
              <w:pStyle w:val="TableParagraph"/>
              <w:spacing w:line="273" w:lineRule="exact"/>
              <w:ind w:left="100"/>
              <w:rPr>
                <w:sz w:val="24"/>
              </w:rPr>
            </w:pPr>
            <w:r>
              <w:rPr>
                <w:spacing w:val="-5"/>
                <w:sz w:val="24"/>
              </w:rPr>
              <w:t>59</w:t>
            </w:r>
          </w:p>
        </w:tc>
        <w:tc>
          <w:tcPr>
            <w:tcW w:w="1004" w:type="dxa"/>
          </w:tcPr>
          <w:p>
            <w:pPr>
              <w:pStyle w:val="TableParagraph"/>
              <w:spacing w:line="273" w:lineRule="exact"/>
              <w:ind w:left="98"/>
              <w:rPr>
                <w:sz w:val="24"/>
              </w:rPr>
            </w:pPr>
            <w:r>
              <w:rPr>
                <w:spacing w:val="-5"/>
                <w:sz w:val="24"/>
              </w:rPr>
              <w:t>31</w:t>
            </w:r>
          </w:p>
        </w:tc>
      </w:tr>
      <w:tr>
        <w:trPr>
          <w:trHeight w:val="552" w:hRule="atLeast"/>
        </w:trPr>
        <w:tc>
          <w:tcPr>
            <w:tcW w:w="968" w:type="dxa"/>
          </w:tcPr>
          <w:p>
            <w:pPr>
              <w:pStyle w:val="TableParagraph"/>
              <w:spacing w:line="273" w:lineRule="exact"/>
              <w:ind w:left="107"/>
              <w:rPr>
                <w:sz w:val="24"/>
              </w:rPr>
            </w:pPr>
            <w:r>
              <w:rPr>
                <w:spacing w:val="-4"/>
                <w:sz w:val="24"/>
              </w:rPr>
              <w:t>2000</w:t>
            </w:r>
          </w:p>
        </w:tc>
        <w:tc>
          <w:tcPr>
            <w:tcW w:w="1221" w:type="dxa"/>
          </w:tcPr>
          <w:p>
            <w:pPr>
              <w:pStyle w:val="TableParagraph"/>
              <w:spacing w:line="273" w:lineRule="exact"/>
              <w:ind w:left="107"/>
              <w:rPr>
                <w:sz w:val="24"/>
              </w:rPr>
            </w:pPr>
            <w:r>
              <w:rPr>
                <w:spacing w:val="-2"/>
                <w:sz w:val="24"/>
              </w:rPr>
              <w:t>15,382,25</w:t>
            </w:r>
          </w:p>
          <w:p>
            <w:pPr>
              <w:pStyle w:val="TableParagraph"/>
              <w:spacing w:line="259" w:lineRule="exact"/>
              <w:ind w:left="107"/>
              <w:rPr>
                <w:sz w:val="24"/>
              </w:rPr>
            </w:pPr>
            <w:r>
              <w:rPr>
                <w:spacing w:val="-10"/>
                <w:sz w:val="24"/>
              </w:rPr>
              <w:t>8</w:t>
            </w:r>
          </w:p>
        </w:tc>
        <w:tc>
          <w:tcPr>
            <w:tcW w:w="1071" w:type="dxa"/>
          </w:tcPr>
          <w:p>
            <w:pPr>
              <w:pStyle w:val="TableParagraph"/>
              <w:spacing w:line="273" w:lineRule="exact"/>
              <w:ind w:left="106"/>
              <w:rPr>
                <w:sz w:val="24"/>
              </w:rPr>
            </w:pPr>
            <w:r>
              <w:rPr>
                <w:spacing w:val="-2"/>
                <w:sz w:val="24"/>
              </w:rPr>
              <w:t>12,432,2</w:t>
            </w:r>
          </w:p>
          <w:p>
            <w:pPr>
              <w:pStyle w:val="TableParagraph"/>
              <w:spacing w:line="259" w:lineRule="exact"/>
              <w:ind w:left="106"/>
              <w:rPr>
                <w:sz w:val="24"/>
              </w:rPr>
            </w:pPr>
            <w:r>
              <w:rPr>
                <w:spacing w:val="-5"/>
                <w:sz w:val="24"/>
              </w:rPr>
              <w:t>61</w:t>
            </w:r>
          </w:p>
        </w:tc>
        <w:tc>
          <w:tcPr>
            <w:tcW w:w="1081" w:type="dxa"/>
          </w:tcPr>
          <w:p>
            <w:pPr>
              <w:pStyle w:val="TableParagraph"/>
              <w:spacing w:line="273" w:lineRule="exact"/>
              <w:ind w:left="106"/>
              <w:rPr>
                <w:sz w:val="24"/>
              </w:rPr>
            </w:pPr>
            <w:r>
              <w:rPr>
                <w:spacing w:val="-2"/>
                <w:sz w:val="24"/>
              </w:rPr>
              <w:t>1,352,68</w:t>
            </w:r>
          </w:p>
          <w:p>
            <w:pPr>
              <w:pStyle w:val="TableParagraph"/>
              <w:spacing w:line="259" w:lineRule="exact"/>
              <w:ind w:left="106"/>
              <w:rPr>
                <w:sz w:val="24"/>
              </w:rPr>
            </w:pPr>
            <w:r>
              <w:rPr>
                <w:spacing w:val="-10"/>
                <w:sz w:val="24"/>
              </w:rPr>
              <w:t>6</w:t>
            </w:r>
          </w:p>
        </w:tc>
        <w:tc>
          <w:tcPr>
            <w:tcW w:w="1171" w:type="dxa"/>
          </w:tcPr>
          <w:p>
            <w:pPr>
              <w:pStyle w:val="TableParagraph"/>
              <w:spacing w:line="273" w:lineRule="exact"/>
              <w:ind w:left="105"/>
              <w:rPr>
                <w:sz w:val="24"/>
              </w:rPr>
            </w:pPr>
            <w:r>
              <w:rPr>
                <w:spacing w:val="-2"/>
                <w:sz w:val="24"/>
              </w:rPr>
              <w:t>932,288</w:t>
            </w:r>
          </w:p>
        </w:tc>
        <w:tc>
          <w:tcPr>
            <w:tcW w:w="901" w:type="dxa"/>
          </w:tcPr>
          <w:p>
            <w:pPr>
              <w:pStyle w:val="TableParagraph"/>
              <w:spacing w:line="273" w:lineRule="exact"/>
              <w:ind w:left="104"/>
              <w:rPr>
                <w:sz w:val="24"/>
              </w:rPr>
            </w:pPr>
            <w:r>
              <w:rPr>
                <w:spacing w:val="-10"/>
                <w:sz w:val="24"/>
              </w:rPr>
              <w:t>5</w:t>
            </w:r>
          </w:p>
        </w:tc>
        <w:tc>
          <w:tcPr>
            <w:tcW w:w="893" w:type="dxa"/>
          </w:tcPr>
          <w:p>
            <w:pPr>
              <w:pStyle w:val="TableParagraph"/>
              <w:spacing w:line="273" w:lineRule="exact"/>
              <w:ind w:left="103"/>
              <w:rPr>
                <w:sz w:val="24"/>
              </w:rPr>
            </w:pPr>
            <w:r>
              <w:rPr>
                <w:spacing w:val="-5"/>
                <w:sz w:val="24"/>
              </w:rPr>
              <w:t>11</w:t>
            </w:r>
          </w:p>
        </w:tc>
        <w:tc>
          <w:tcPr>
            <w:tcW w:w="1040" w:type="dxa"/>
          </w:tcPr>
          <w:p>
            <w:pPr>
              <w:pStyle w:val="TableParagraph"/>
              <w:spacing w:line="273" w:lineRule="exact"/>
              <w:ind w:left="100"/>
              <w:rPr>
                <w:sz w:val="24"/>
              </w:rPr>
            </w:pPr>
            <w:r>
              <w:rPr>
                <w:spacing w:val="-10"/>
                <w:sz w:val="24"/>
              </w:rPr>
              <w:t>7</w:t>
            </w:r>
          </w:p>
        </w:tc>
        <w:tc>
          <w:tcPr>
            <w:tcW w:w="1041" w:type="dxa"/>
          </w:tcPr>
          <w:p>
            <w:pPr>
              <w:pStyle w:val="TableParagraph"/>
              <w:spacing w:line="273" w:lineRule="exact"/>
              <w:ind w:left="100"/>
              <w:rPr>
                <w:sz w:val="24"/>
              </w:rPr>
            </w:pPr>
            <w:r>
              <w:rPr>
                <w:spacing w:val="-5"/>
                <w:sz w:val="24"/>
              </w:rPr>
              <w:t>64</w:t>
            </w:r>
          </w:p>
        </w:tc>
        <w:tc>
          <w:tcPr>
            <w:tcW w:w="1004" w:type="dxa"/>
          </w:tcPr>
          <w:p>
            <w:pPr>
              <w:pStyle w:val="TableParagraph"/>
              <w:spacing w:line="273" w:lineRule="exact"/>
              <w:ind w:left="98"/>
              <w:rPr>
                <w:sz w:val="24"/>
              </w:rPr>
            </w:pPr>
            <w:r>
              <w:rPr>
                <w:spacing w:val="-5"/>
                <w:sz w:val="24"/>
              </w:rPr>
              <w:t>40</w:t>
            </w:r>
          </w:p>
        </w:tc>
      </w:tr>
      <w:tr>
        <w:trPr>
          <w:trHeight w:val="551" w:hRule="atLeast"/>
        </w:trPr>
        <w:tc>
          <w:tcPr>
            <w:tcW w:w="968" w:type="dxa"/>
          </w:tcPr>
          <w:p>
            <w:pPr>
              <w:pStyle w:val="TableParagraph"/>
              <w:spacing w:line="273" w:lineRule="exact"/>
              <w:ind w:left="107"/>
              <w:rPr>
                <w:sz w:val="24"/>
              </w:rPr>
            </w:pPr>
            <w:r>
              <w:rPr>
                <w:spacing w:val="-4"/>
                <w:sz w:val="24"/>
              </w:rPr>
              <w:t>2001</w:t>
            </w:r>
          </w:p>
        </w:tc>
        <w:tc>
          <w:tcPr>
            <w:tcW w:w="1221" w:type="dxa"/>
          </w:tcPr>
          <w:p>
            <w:pPr>
              <w:pStyle w:val="TableParagraph"/>
              <w:spacing w:line="273" w:lineRule="exact"/>
              <w:ind w:left="107"/>
              <w:rPr>
                <w:sz w:val="24"/>
              </w:rPr>
            </w:pPr>
            <w:r>
              <w:rPr>
                <w:spacing w:val="-2"/>
                <w:sz w:val="24"/>
              </w:rPr>
              <w:t>16,089,20</w:t>
            </w:r>
          </w:p>
          <w:p>
            <w:pPr>
              <w:pStyle w:val="TableParagraph"/>
              <w:spacing w:line="259" w:lineRule="exact"/>
              <w:ind w:left="107"/>
              <w:rPr>
                <w:sz w:val="24"/>
              </w:rPr>
            </w:pPr>
            <w:r>
              <w:rPr>
                <w:spacing w:val="-10"/>
                <w:sz w:val="24"/>
              </w:rPr>
              <w:t>3</w:t>
            </w:r>
          </w:p>
        </w:tc>
        <w:tc>
          <w:tcPr>
            <w:tcW w:w="1071" w:type="dxa"/>
          </w:tcPr>
          <w:p>
            <w:pPr>
              <w:pStyle w:val="TableParagraph"/>
              <w:spacing w:line="273" w:lineRule="exact"/>
              <w:ind w:left="106"/>
              <w:rPr>
                <w:sz w:val="24"/>
              </w:rPr>
            </w:pPr>
            <w:r>
              <w:rPr>
                <w:spacing w:val="-2"/>
                <w:sz w:val="24"/>
              </w:rPr>
              <w:t>15,218,4</w:t>
            </w:r>
          </w:p>
          <w:p>
            <w:pPr>
              <w:pStyle w:val="TableParagraph"/>
              <w:spacing w:line="259" w:lineRule="exact"/>
              <w:ind w:left="106"/>
              <w:rPr>
                <w:sz w:val="24"/>
              </w:rPr>
            </w:pPr>
            <w:r>
              <w:rPr>
                <w:spacing w:val="-5"/>
                <w:sz w:val="24"/>
              </w:rPr>
              <w:t>66</w:t>
            </w:r>
          </w:p>
        </w:tc>
        <w:tc>
          <w:tcPr>
            <w:tcW w:w="1081" w:type="dxa"/>
          </w:tcPr>
          <w:p>
            <w:pPr>
              <w:pStyle w:val="TableParagraph"/>
              <w:spacing w:line="273" w:lineRule="exact"/>
              <w:ind w:left="60" w:right="76"/>
              <w:jc w:val="center"/>
              <w:rPr>
                <w:sz w:val="24"/>
              </w:rPr>
            </w:pPr>
            <w:r>
              <w:rPr>
                <w:spacing w:val="-2"/>
                <w:sz w:val="24"/>
              </w:rPr>
              <w:t>1787337</w:t>
            </w:r>
          </w:p>
        </w:tc>
        <w:tc>
          <w:tcPr>
            <w:tcW w:w="1171" w:type="dxa"/>
          </w:tcPr>
          <w:p>
            <w:pPr>
              <w:pStyle w:val="TableParagraph"/>
              <w:spacing w:line="273" w:lineRule="exact"/>
              <w:ind w:left="105"/>
              <w:rPr>
                <w:sz w:val="24"/>
              </w:rPr>
            </w:pPr>
            <w:r>
              <w:rPr>
                <w:spacing w:val="-2"/>
                <w:sz w:val="24"/>
              </w:rPr>
              <w:t>1,270,16</w:t>
            </w:r>
          </w:p>
          <w:p>
            <w:pPr>
              <w:pStyle w:val="TableParagraph"/>
              <w:spacing w:line="259" w:lineRule="exact"/>
              <w:ind w:left="105"/>
              <w:rPr>
                <w:sz w:val="24"/>
              </w:rPr>
            </w:pPr>
            <w:r>
              <w:rPr>
                <w:spacing w:val="-10"/>
                <w:sz w:val="24"/>
              </w:rPr>
              <w:t>4</w:t>
            </w:r>
          </w:p>
        </w:tc>
        <w:tc>
          <w:tcPr>
            <w:tcW w:w="901" w:type="dxa"/>
          </w:tcPr>
          <w:p>
            <w:pPr>
              <w:pStyle w:val="TableParagraph"/>
              <w:spacing w:line="273" w:lineRule="exact"/>
              <w:ind w:left="104"/>
              <w:rPr>
                <w:sz w:val="24"/>
              </w:rPr>
            </w:pPr>
            <w:r>
              <w:rPr>
                <w:spacing w:val="-10"/>
                <w:sz w:val="24"/>
              </w:rPr>
              <w:t>5</w:t>
            </w:r>
          </w:p>
        </w:tc>
        <w:tc>
          <w:tcPr>
            <w:tcW w:w="893" w:type="dxa"/>
          </w:tcPr>
          <w:p>
            <w:pPr>
              <w:pStyle w:val="TableParagraph"/>
              <w:spacing w:line="273" w:lineRule="exact"/>
              <w:ind w:left="103"/>
              <w:rPr>
                <w:sz w:val="24"/>
              </w:rPr>
            </w:pPr>
            <w:r>
              <w:rPr>
                <w:spacing w:val="-5"/>
                <w:sz w:val="24"/>
              </w:rPr>
              <w:t>12</w:t>
            </w:r>
          </w:p>
        </w:tc>
        <w:tc>
          <w:tcPr>
            <w:tcW w:w="1040" w:type="dxa"/>
          </w:tcPr>
          <w:p>
            <w:pPr>
              <w:pStyle w:val="TableParagraph"/>
              <w:spacing w:line="273" w:lineRule="exact"/>
              <w:ind w:left="100"/>
              <w:rPr>
                <w:sz w:val="24"/>
              </w:rPr>
            </w:pPr>
            <w:r>
              <w:rPr>
                <w:spacing w:val="-10"/>
                <w:sz w:val="24"/>
              </w:rPr>
              <w:t>8</w:t>
            </w:r>
          </w:p>
        </w:tc>
        <w:tc>
          <w:tcPr>
            <w:tcW w:w="1041" w:type="dxa"/>
          </w:tcPr>
          <w:p>
            <w:pPr>
              <w:pStyle w:val="TableParagraph"/>
              <w:spacing w:line="273" w:lineRule="exact"/>
              <w:ind w:left="100"/>
              <w:rPr>
                <w:sz w:val="24"/>
              </w:rPr>
            </w:pPr>
            <w:r>
              <w:rPr>
                <w:spacing w:val="-5"/>
                <w:sz w:val="24"/>
              </w:rPr>
              <w:t>87</w:t>
            </w:r>
          </w:p>
        </w:tc>
        <w:tc>
          <w:tcPr>
            <w:tcW w:w="1004" w:type="dxa"/>
          </w:tcPr>
          <w:p>
            <w:pPr>
              <w:pStyle w:val="TableParagraph"/>
              <w:spacing w:line="273" w:lineRule="exact"/>
              <w:ind w:left="98"/>
              <w:rPr>
                <w:sz w:val="24"/>
              </w:rPr>
            </w:pPr>
            <w:r>
              <w:rPr>
                <w:spacing w:val="-5"/>
                <w:sz w:val="24"/>
              </w:rPr>
              <w:t>45</w:t>
            </w:r>
          </w:p>
        </w:tc>
      </w:tr>
      <w:tr>
        <w:trPr>
          <w:trHeight w:val="551" w:hRule="atLeast"/>
        </w:trPr>
        <w:tc>
          <w:tcPr>
            <w:tcW w:w="968" w:type="dxa"/>
          </w:tcPr>
          <w:p>
            <w:pPr>
              <w:pStyle w:val="TableParagraph"/>
              <w:spacing w:line="273" w:lineRule="exact"/>
              <w:ind w:left="107"/>
              <w:rPr>
                <w:sz w:val="24"/>
              </w:rPr>
            </w:pPr>
            <w:r>
              <w:rPr>
                <w:spacing w:val="-4"/>
                <w:sz w:val="24"/>
              </w:rPr>
              <w:t>2002</w:t>
            </w:r>
          </w:p>
        </w:tc>
        <w:tc>
          <w:tcPr>
            <w:tcW w:w="1221" w:type="dxa"/>
          </w:tcPr>
          <w:p>
            <w:pPr>
              <w:pStyle w:val="TableParagraph"/>
              <w:spacing w:line="273" w:lineRule="exact"/>
              <w:ind w:left="107"/>
              <w:rPr>
                <w:sz w:val="24"/>
              </w:rPr>
            </w:pPr>
            <w:r>
              <w:rPr>
                <w:spacing w:val="-2"/>
                <w:sz w:val="24"/>
              </w:rPr>
              <w:t>20,614,76</w:t>
            </w:r>
          </w:p>
          <w:p>
            <w:pPr>
              <w:pStyle w:val="TableParagraph"/>
              <w:spacing w:line="259" w:lineRule="exact"/>
              <w:ind w:left="107"/>
              <w:rPr>
                <w:sz w:val="24"/>
              </w:rPr>
            </w:pPr>
            <w:r>
              <w:rPr>
                <w:spacing w:val="-10"/>
                <w:sz w:val="24"/>
              </w:rPr>
              <w:t>1</w:t>
            </w:r>
          </w:p>
        </w:tc>
        <w:tc>
          <w:tcPr>
            <w:tcW w:w="1071" w:type="dxa"/>
          </w:tcPr>
          <w:p>
            <w:pPr>
              <w:pStyle w:val="TableParagraph"/>
              <w:spacing w:line="273" w:lineRule="exact"/>
              <w:ind w:left="106"/>
              <w:rPr>
                <w:sz w:val="24"/>
              </w:rPr>
            </w:pPr>
            <w:r>
              <w:rPr>
                <w:spacing w:val="-2"/>
                <w:sz w:val="24"/>
              </w:rPr>
              <w:t>16,415,5</w:t>
            </w:r>
          </w:p>
          <w:p>
            <w:pPr>
              <w:pStyle w:val="TableParagraph"/>
              <w:spacing w:line="259" w:lineRule="exact"/>
              <w:ind w:left="106"/>
              <w:rPr>
                <w:sz w:val="24"/>
              </w:rPr>
            </w:pPr>
            <w:r>
              <w:rPr>
                <w:spacing w:val="-5"/>
                <w:sz w:val="24"/>
              </w:rPr>
              <w:t>56</w:t>
            </w:r>
          </w:p>
        </w:tc>
        <w:tc>
          <w:tcPr>
            <w:tcW w:w="1081" w:type="dxa"/>
          </w:tcPr>
          <w:p>
            <w:pPr>
              <w:pStyle w:val="TableParagraph"/>
              <w:spacing w:line="273" w:lineRule="exact"/>
              <w:ind w:left="60" w:right="76"/>
              <w:jc w:val="center"/>
              <w:rPr>
                <w:sz w:val="24"/>
              </w:rPr>
            </w:pPr>
            <w:r>
              <w:rPr>
                <w:spacing w:val="-2"/>
                <w:sz w:val="24"/>
              </w:rPr>
              <w:t>2430740</w:t>
            </w:r>
          </w:p>
        </w:tc>
        <w:tc>
          <w:tcPr>
            <w:tcW w:w="1171" w:type="dxa"/>
          </w:tcPr>
          <w:p>
            <w:pPr>
              <w:pStyle w:val="TableParagraph"/>
              <w:spacing w:line="273" w:lineRule="exact"/>
              <w:ind w:left="105"/>
              <w:rPr>
                <w:sz w:val="24"/>
              </w:rPr>
            </w:pPr>
            <w:r>
              <w:rPr>
                <w:spacing w:val="-2"/>
                <w:sz w:val="24"/>
              </w:rPr>
              <w:t>1,685,91</w:t>
            </w:r>
          </w:p>
          <w:p>
            <w:pPr>
              <w:pStyle w:val="TableParagraph"/>
              <w:spacing w:line="259" w:lineRule="exact"/>
              <w:ind w:left="105"/>
              <w:rPr>
                <w:sz w:val="24"/>
              </w:rPr>
            </w:pPr>
            <w:r>
              <w:rPr>
                <w:spacing w:val="-10"/>
                <w:sz w:val="24"/>
              </w:rPr>
              <w:t>8</w:t>
            </w:r>
          </w:p>
        </w:tc>
        <w:tc>
          <w:tcPr>
            <w:tcW w:w="901" w:type="dxa"/>
          </w:tcPr>
          <w:p>
            <w:pPr>
              <w:pStyle w:val="TableParagraph"/>
              <w:spacing w:line="273" w:lineRule="exact"/>
              <w:ind w:left="104"/>
              <w:rPr>
                <w:sz w:val="24"/>
              </w:rPr>
            </w:pPr>
            <w:r>
              <w:rPr>
                <w:spacing w:val="-5"/>
                <w:sz w:val="24"/>
              </w:rPr>
              <w:t>28</w:t>
            </w:r>
          </w:p>
        </w:tc>
        <w:tc>
          <w:tcPr>
            <w:tcW w:w="893" w:type="dxa"/>
          </w:tcPr>
          <w:p>
            <w:pPr>
              <w:pStyle w:val="TableParagraph"/>
              <w:spacing w:line="273" w:lineRule="exact"/>
              <w:ind w:left="103"/>
              <w:rPr>
                <w:sz w:val="24"/>
              </w:rPr>
            </w:pPr>
            <w:r>
              <w:rPr>
                <w:spacing w:val="-5"/>
                <w:sz w:val="24"/>
              </w:rPr>
              <w:t>15</w:t>
            </w:r>
          </w:p>
        </w:tc>
        <w:tc>
          <w:tcPr>
            <w:tcW w:w="1040" w:type="dxa"/>
          </w:tcPr>
          <w:p>
            <w:pPr>
              <w:pStyle w:val="TableParagraph"/>
              <w:spacing w:line="273" w:lineRule="exact"/>
              <w:ind w:left="100"/>
              <w:rPr>
                <w:sz w:val="24"/>
              </w:rPr>
            </w:pPr>
            <w:r>
              <w:rPr>
                <w:spacing w:val="-5"/>
                <w:sz w:val="24"/>
              </w:rPr>
              <w:t>12</w:t>
            </w:r>
          </w:p>
        </w:tc>
        <w:tc>
          <w:tcPr>
            <w:tcW w:w="1041" w:type="dxa"/>
          </w:tcPr>
          <w:p>
            <w:pPr>
              <w:pStyle w:val="TableParagraph"/>
              <w:spacing w:line="273" w:lineRule="exact"/>
              <w:ind w:left="100"/>
              <w:rPr>
                <w:sz w:val="24"/>
              </w:rPr>
            </w:pPr>
            <w:r>
              <w:rPr>
                <w:spacing w:val="-5"/>
                <w:sz w:val="24"/>
              </w:rPr>
              <w:t>57</w:t>
            </w:r>
          </w:p>
        </w:tc>
        <w:tc>
          <w:tcPr>
            <w:tcW w:w="1004" w:type="dxa"/>
          </w:tcPr>
          <w:p>
            <w:pPr>
              <w:pStyle w:val="TableParagraph"/>
              <w:spacing w:line="273" w:lineRule="exact"/>
              <w:ind w:left="98"/>
              <w:rPr>
                <w:sz w:val="24"/>
              </w:rPr>
            </w:pPr>
            <w:r>
              <w:rPr>
                <w:spacing w:val="-5"/>
                <w:sz w:val="24"/>
              </w:rPr>
              <w:t>116</w:t>
            </w:r>
          </w:p>
        </w:tc>
      </w:tr>
      <w:tr>
        <w:trPr>
          <w:trHeight w:val="552" w:hRule="atLeast"/>
        </w:trPr>
        <w:tc>
          <w:tcPr>
            <w:tcW w:w="968" w:type="dxa"/>
          </w:tcPr>
          <w:p>
            <w:pPr>
              <w:pStyle w:val="TableParagraph"/>
              <w:spacing w:line="274" w:lineRule="exact"/>
              <w:ind w:left="107"/>
              <w:rPr>
                <w:sz w:val="24"/>
              </w:rPr>
            </w:pPr>
            <w:r>
              <w:rPr>
                <w:spacing w:val="-4"/>
                <w:sz w:val="24"/>
              </w:rPr>
              <w:t>2005</w:t>
            </w:r>
          </w:p>
        </w:tc>
        <w:tc>
          <w:tcPr>
            <w:tcW w:w="1221" w:type="dxa"/>
          </w:tcPr>
          <w:p>
            <w:pPr>
              <w:pStyle w:val="TableParagraph"/>
              <w:spacing w:line="274" w:lineRule="exact"/>
              <w:ind w:left="107"/>
              <w:rPr>
                <w:sz w:val="24"/>
              </w:rPr>
            </w:pPr>
            <w:r>
              <w:rPr>
                <w:spacing w:val="-2"/>
                <w:sz w:val="24"/>
              </w:rPr>
              <w:t>34,134,60</w:t>
            </w:r>
          </w:p>
          <w:p>
            <w:pPr>
              <w:pStyle w:val="TableParagraph"/>
              <w:spacing w:line="259" w:lineRule="exact"/>
              <w:ind w:left="107"/>
              <w:rPr>
                <w:sz w:val="24"/>
              </w:rPr>
            </w:pPr>
            <w:r>
              <w:rPr>
                <w:spacing w:val="-10"/>
                <w:sz w:val="24"/>
              </w:rPr>
              <w:t>9</w:t>
            </w:r>
          </w:p>
        </w:tc>
        <w:tc>
          <w:tcPr>
            <w:tcW w:w="1071" w:type="dxa"/>
          </w:tcPr>
          <w:p>
            <w:pPr>
              <w:pStyle w:val="TableParagraph"/>
              <w:spacing w:line="274" w:lineRule="exact"/>
              <w:ind w:left="106"/>
              <w:rPr>
                <w:sz w:val="24"/>
              </w:rPr>
            </w:pPr>
            <w:r>
              <w:rPr>
                <w:spacing w:val="-2"/>
                <w:sz w:val="24"/>
              </w:rPr>
              <w:t>25,067,9</w:t>
            </w:r>
          </w:p>
          <w:p>
            <w:pPr>
              <w:pStyle w:val="TableParagraph"/>
              <w:spacing w:line="259" w:lineRule="exact"/>
              <w:ind w:left="106"/>
              <w:rPr>
                <w:sz w:val="24"/>
              </w:rPr>
            </w:pPr>
            <w:r>
              <w:rPr>
                <w:spacing w:val="-5"/>
                <w:sz w:val="24"/>
              </w:rPr>
              <w:t>53</w:t>
            </w:r>
          </w:p>
        </w:tc>
        <w:tc>
          <w:tcPr>
            <w:tcW w:w="1081" w:type="dxa"/>
          </w:tcPr>
          <w:p>
            <w:pPr>
              <w:pStyle w:val="TableParagraph"/>
              <w:spacing w:line="274" w:lineRule="exact"/>
              <w:ind w:left="60" w:right="76"/>
              <w:jc w:val="center"/>
              <w:rPr>
                <w:sz w:val="24"/>
              </w:rPr>
            </w:pPr>
            <w:r>
              <w:rPr>
                <w:spacing w:val="-2"/>
                <w:sz w:val="24"/>
              </w:rPr>
              <w:t>4379962</w:t>
            </w:r>
          </w:p>
        </w:tc>
        <w:tc>
          <w:tcPr>
            <w:tcW w:w="1171" w:type="dxa"/>
          </w:tcPr>
          <w:p>
            <w:pPr>
              <w:pStyle w:val="TableParagraph"/>
              <w:spacing w:line="274" w:lineRule="exact"/>
              <w:ind w:left="105"/>
              <w:rPr>
                <w:sz w:val="24"/>
              </w:rPr>
            </w:pPr>
            <w:r>
              <w:rPr>
                <w:spacing w:val="-2"/>
                <w:sz w:val="24"/>
              </w:rPr>
              <w:t>3,237,17</w:t>
            </w:r>
          </w:p>
          <w:p>
            <w:pPr>
              <w:pStyle w:val="TableParagraph"/>
              <w:spacing w:line="259" w:lineRule="exact"/>
              <w:ind w:left="105"/>
              <w:rPr>
                <w:sz w:val="24"/>
              </w:rPr>
            </w:pPr>
            <w:r>
              <w:rPr>
                <w:spacing w:val="-10"/>
                <w:sz w:val="24"/>
              </w:rPr>
              <w:t>3</w:t>
            </w:r>
          </w:p>
        </w:tc>
        <w:tc>
          <w:tcPr>
            <w:tcW w:w="901" w:type="dxa"/>
          </w:tcPr>
          <w:p>
            <w:pPr>
              <w:pStyle w:val="TableParagraph"/>
              <w:spacing w:line="274" w:lineRule="exact"/>
              <w:ind w:left="104"/>
              <w:rPr>
                <w:sz w:val="24"/>
              </w:rPr>
            </w:pPr>
            <w:r>
              <w:rPr>
                <w:spacing w:val="-5"/>
                <w:sz w:val="24"/>
              </w:rPr>
              <w:t>66</w:t>
            </w:r>
          </w:p>
        </w:tc>
        <w:tc>
          <w:tcPr>
            <w:tcW w:w="893" w:type="dxa"/>
          </w:tcPr>
          <w:p>
            <w:pPr>
              <w:pStyle w:val="TableParagraph"/>
              <w:spacing w:line="274" w:lineRule="exact"/>
              <w:ind w:left="103"/>
              <w:rPr>
                <w:sz w:val="24"/>
              </w:rPr>
            </w:pPr>
            <w:r>
              <w:rPr>
                <w:spacing w:val="-5"/>
                <w:sz w:val="24"/>
              </w:rPr>
              <w:t>17</w:t>
            </w:r>
          </w:p>
        </w:tc>
        <w:tc>
          <w:tcPr>
            <w:tcW w:w="1040" w:type="dxa"/>
          </w:tcPr>
          <w:p>
            <w:pPr>
              <w:pStyle w:val="TableParagraph"/>
              <w:spacing w:line="274" w:lineRule="exact"/>
              <w:ind w:left="100"/>
              <w:rPr>
                <w:sz w:val="24"/>
              </w:rPr>
            </w:pPr>
            <w:r>
              <w:rPr>
                <w:spacing w:val="-5"/>
                <w:sz w:val="24"/>
              </w:rPr>
              <w:t>13</w:t>
            </w:r>
          </w:p>
        </w:tc>
        <w:tc>
          <w:tcPr>
            <w:tcW w:w="1041" w:type="dxa"/>
          </w:tcPr>
          <w:p>
            <w:pPr>
              <w:pStyle w:val="TableParagraph"/>
              <w:spacing w:line="274" w:lineRule="exact"/>
              <w:ind w:left="100"/>
              <w:rPr>
                <w:sz w:val="24"/>
              </w:rPr>
            </w:pPr>
            <w:r>
              <w:rPr>
                <w:spacing w:val="-5"/>
                <w:sz w:val="24"/>
              </w:rPr>
              <w:t>102</w:t>
            </w:r>
          </w:p>
        </w:tc>
        <w:tc>
          <w:tcPr>
            <w:tcW w:w="1004" w:type="dxa"/>
          </w:tcPr>
          <w:p>
            <w:pPr>
              <w:pStyle w:val="TableParagraph"/>
              <w:spacing w:line="274" w:lineRule="exact"/>
              <w:ind w:left="98"/>
              <w:rPr>
                <w:sz w:val="24"/>
              </w:rPr>
            </w:pPr>
            <w:r>
              <w:rPr>
                <w:spacing w:val="-5"/>
                <w:sz w:val="24"/>
              </w:rPr>
              <w:t>75</w:t>
            </w:r>
          </w:p>
        </w:tc>
      </w:tr>
      <w:tr>
        <w:trPr>
          <w:trHeight w:val="551" w:hRule="atLeast"/>
        </w:trPr>
        <w:tc>
          <w:tcPr>
            <w:tcW w:w="968" w:type="dxa"/>
          </w:tcPr>
          <w:p>
            <w:pPr>
              <w:pStyle w:val="TableParagraph"/>
              <w:spacing w:line="273" w:lineRule="exact"/>
              <w:ind w:left="107"/>
              <w:rPr>
                <w:sz w:val="24"/>
              </w:rPr>
            </w:pPr>
            <w:r>
              <w:rPr>
                <w:spacing w:val="-4"/>
                <w:sz w:val="24"/>
              </w:rPr>
              <w:t>AVER</w:t>
            </w:r>
          </w:p>
          <w:p>
            <w:pPr>
              <w:pStyle w:val="TableParagraph"/>
              <w:spacing w:line="259" w:lineRule="exact"/>
              <w:ind w:left="107"/>
              <w:rPr>
                <w:sz w:val="24"/>
              </w:rPr>
            </w:pPr>
            <w:r>
              <w:rPr>
                <w:spacing w:val="-5"/>
                <w:sz w:val="24"/>
              </w:rPr>
              <w:t>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3" w:lineRule="exact"/>
              <w:ind w:left="104"/>
              <w:rPr>
                <w:sz w:val="24"/>
              </w:rPr>
            </w:pPr>
            <w:r>
              <w:rPr>
                <w:spacing w:val="-5"/>
                <w:sz w:val="24"/>
              </w:rPr>
              <w:t>26</w:t>
            </w:r>
          </w:p>
        </w:tc>
        <w:tc>
          <w:tcPr>
            <w:tcW w:w="893" w:type="dxa"/>
          </w:tcPr>
          <w:p>
            <w:pPr>
              <w:pStyle w:val="TableParagraph"/>
              <w:spacing w:line="273" w:lineRule="exact"/>
              <w:ind w:left="103"/>
              <w:rPr>
                <w:sz w:val="24"/>
              </w:rPr>
            </w:pPr>
            <w:r>
              <w:rPr>
                <w:spacing w:val="-5"/>
                <w:sz w:val="24"/>
              </w:rPr>
              <w:t>13</w:t>
            </w:r>
          </w:p>
        </w:tc>
        <w:tc>
          <w:tcPr>
            <w:tcW w:w="1040" w:type="dxa"/>
          </w:tcPr>
          <w:p>
            <w:pPr>
              <w:pStyle w:val="TableParagraph"/>
              <w:spacing w:line="273" w:lineRule="exact"/>
              <w:ind w:left="100"/>
              <w:rPr>
                <w:sz w:val="24"/>
              </w:rPr>
            </w:pPr>
            <w:r>
              <w:rPr>
                <w:spacing w:val="-5"/>
                <w:sz w:val="24"/>
              </w:rPr>
              <w:t>9.4</w:t>
            </w:r>
          </w:p>
        </w:tc>
        <w:tc>
          <w:tcPr>
            <w:tcW w:w="1041" w:type="dxa"/>
          </w:tcPr>
          <w:p>
            <w:pPr>
              <w:pStyle w:val="TableParagraph"/>
              <w:spacing w:line="273" w:lineRule="exact"/>
              <w:ind w:left="100"/>
              <w:rPr>
                <w:sz w:val="24"/>
              </w:rPr>
            </w:pPr>
            <w:r>
              <w:rPr>
                <w:spacing w:val="-4"/>
                <w:sz w:val="24"/>
              </w:rPr>
              <w:t>73.8</w:t>
            </w:r>
          </w:p>
        </w:tc>
        <w:tc>
          <w:tcPr>
            <w:tcW w:w="1004" w:type="dxa"/>
          </w:tcPr>
          <w:p>
            <w:pPr>
              <w:pStyle w:val="TableParagraph"/>
              <w:spacing w:line="273" w:lineRule="exact"/>
              <w:ind w:left="98"/>
              <w:rPr>
                <w:sz w:val="24"/>
              </w:rPr>
            </w:pPr>
            <w:r>
              <w:rPr>
                <w:spacing w:val="-4"/>
                <w:sz w:val="24"/>
              </w:rPr>
              <w:t>61.4</w:t>
            </w:r>
          </w:p>
        </w:tc>
      </w:tr>
    </w:tbl>
    <w:p>
      <w:pPr>
        <w:spacing w:before="0"/>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(2005)</w:t>
      </w:r>
      <w:r>
        <w:rPr>
          <w:spacing w:val="-1"/>
          <w:sz w:val="24"/>
        </w:rPr>
        <w:t> </w:t>
      </w:r>
      <w:r>
        <w:rPr>
          <w:sz w:val="24"/>
        </w:rPr>
        <w:t>Fact </w:t>
      </w:r>
      <w:r>
        <w:rPr>
          <w:spacing w:val="-4"/>
          <w:sz w:val="24"/>
        </w:rPr>
        <w:t>Book</w:t>
      </w:r>
    </w:p>
    <w:p>
      <w:pPr>
        <w:pStyle w:val="BodyText"/>
        <w:jc w:val="left"/>
        <w:rPr>
          <w:sz w:val="24"/>
        </w:rPr>
      </w:pPr>
    </w:p>
    <w:p>
      <w:pPr>
        <w:spacing w:before="0" w:after="4"/>
        <w:ind w:left="820" w:right="0" w:firstLine="0"/>
        <w:jc w:val="left"/>
        <w:rPr>
          <w:sz w:val="24"/>
        </w:rPr>
      </w:pPr>
      <w:r>
        <w:rPr>
          <w:sz w:val="24"/>
        </w:rPr>
        <w:t>Table</w:t>
      </w:r>
      <w:r>
        <w:rPr>
          <w:spacing w:val="-1"/>
          <w:sz w:val="24"/>
        </w:rPr>
        <w:t> </w:t>
      </w:r>
      <w:r>
        <w:rPr>
          <w:sz w:val="24"/>
        </w:rPr>
        <w:t>4.2.4b</w:t>
      </w:r>
      <w:r>
        <w:rPr>
          <w:spacing w:val="-2"/>
          <w:sz w:val="24"/>
        </w:rPr>
        <w:t> </w:t>
      </w:r>
      <w:r>
        <w:rPr>
          <w:sz w:val="24"/>
        </w:rPr>
        <w:t>PZ CUSSONS</w:t>
      </w:r>
      <w:r>
        <w:rPr>
          <w:spacing w:val="-2"/>
          <w:sz w:val="24"/>
        </w:rPr>
        <w:t> </w:t>
      </w:r>
      <w:r>
        <w:rPr>
          <w:sz w:val="24"/>
        </w:rPr>
        <w:t>NIG PLC (POST-CHANGE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552" w:hRule="atLeast"/>
        </w:trPr>
        <w:tc>
          <w:tcPr>
            <w:tcW w:w="968" w:type="dxa"/>
          </w:tcPr>
          <w:p>
            <w:pPr>
              <w:pStyle w:val="TableParagraph"/>
              <w:spacing w:line="274" w:lineRule="exact"/>
              <w:ind w:left="107"/>
              <w:rPr>
                <w:sz w:val="24"/>
              </w:rPr>
            </w:pPr>
            <w:r>
              <w:rPr>
                <w:spacing w:val="-4"/>
                <w:sz w:val="24"/>
              </w:rPr>
              <w:t>2007</w:t>
            </w:r>
          </w:p>
        </w:tc>
        <w:tc>
          <w:tcPr>
            <w:tcW w:w="1221" w:type="dxa"/>
          </w:tcPr>
          <w:p>
            <w:pPr>
              <w:pStyle w:val="TableParagraph"/>
              <w:spacing w:line="274" w:lineRule="exact"/>
              <w:ind w:left="107"/>
              <w:rPr>
                <w:sz w:val="24"/>
              </w:rPr>
            </w:pPr>
            <w:r>
              <w:rPr>
                <w:spacing w:val="-2"/>
                <w:sz w:val="24"/>
              </w:rPr>
              <w:t>45,494,68</w:t>
            </w:r>
          </w:p>
          <w:p>
            <w:pPr>
              <w:pStyle w:val="TableParagraph"/>
              <w:spacing w:line="259" w:lineRule="exact"/>
              <w:ind w:left="107"/>
              <w:rPr>
                <w:sz w:val="24"/>
              </w:rPr>
            </w:pPr>
            <w:r>
              <w:rPr>
                <w:spacing w:val="-10"/>
                <w:sz w:val="24"/>
              </w:rPr>
              <w:t>7</w:t>
            </w:r>
          </w:p>
        </w:tc>
        <w:tc>
          <w:tcPr>
            <w:tcW w:w="1071" w:type="dxa"/>
          </w:tcPr>
          <w:p>
            <w:pPr>
              <w:pStyle w:val="TableParagraph"/>
              <w:spacing w:line="274" w:lineRule="exact"/>
              <w:ind w:left="106"/>
              <w:rPr>
                <w:sz w:val="24"/>
              </w:rPr>
            </w:pPr>
            <w:r>
              <w:rPr>
                <w:spacing w:val="-2"/>
                <w:sz w:val="24"/>
              </w:rPr>
              <w:t>33,441,3</w:t>
            </w:r>
          </w:p>
          <w:p>
            <w:pPr>
              <w:pStyle w:val="TableParagraph"/>
              <w:spacing w:line="259" w:lineRule="exact"/>
              <w:ind w:left="106"/>
              <w:rPr>
                <w:sz w:val="24"/>
              </w:rPr>
            </w:pPr>
            <w:r>
              <w:rPr>
                <w:spacing w:val="-5"/>
                <w:sz w:val="24"/>
              </w:rPr>
              <w:t>60</w:t>
            </w:r>
          </w:p>
        </w:tc>
        <w:tc>
          <w:tcPr>
            <w:tcW w:w="1081" w:type="dxa"/>
          </w:tcPr>
          <w:p>
            <w:pPr>
              <w:pStyle w:val="TableParagraph"/>
              <w:spacing w:line="274" w:lineRule="exact"/>
              <w:ind w:left="106"/>
              <w:rPr>
                <w:sz w:val="24"/>
              </w:rPr>
            </w:pPr>
            <w:r>
              <w:rPr>
                <w:spacing w:val="-2"/>
                <w:sz w:val="24"/>
              </w:rPr>
              <w:t>5,355,88</w:t>
            </w:r>
          </w:p>
          <w:p>
            <w:pPr>
              <w:pStyle w:val="TableParagraph"/>
              <w:spacing w:line="259" w:lineRule="exact"/>
              <w:ind w:left="106"/>
              <w:rPr>
                <w:sz w:val="24"/>
              </w:rPr>
            </w:pPr>
            <w:r>
              <w:rPr>
                <w:spacing w:val="-10"/>
                <w:sz w:val="24"/>
              </w:rPr>
              <w:t>4</w:t>
            </w:r>
          </w:p>
        </w:tc>
        <w:tc>
          <w:tcPr>
            <w:tcW w:w="1171" w:type="dxa"/>
          </w:tcPr>
          <w:p>
            <w:pPr>
              <w:pStyle w:val="TableParagraph"/>
              <w:spacing w:line="274" w:lineRule="exact"/>
              <w:ind w:left="105"/>
              <w:rPr>
                <w:sz w:val="24"/>
              </w:rPr>
            </w:pPr>
            <w:r>
              <w:rPr>
                <w:spacing w:val="-2"/>
                <w:sz w:val="24"/>
              </w:rPr>
              <w:t>5,355,88</w:t>
            </w:r>
          </w:p>
          <w:p>
            <w:pPr>
              <w:pStyle w:val="TableParagraph"/>
              <w:spacing w:line="259" w:lineRule="exact"/>
              <w:ind w:left="105"/>
              <w:rPr>
                <w:sz w:val="24"/>
              </w:rPr>
            </w:pPr>
            <w:r>
              <w:rPr>
                <w:spacing w:val="-10"/>
                <w:sz w:val="24"/>
              </w:rPr>
              <w:t>4</w:t>
            </w:r>
          </w:p>
        </w:tc>
        <w:tc>
          <w:tcPr>
            <w:tcW w:w="901" w:type="dxa"/>
          </w:tcPr>
          <w:p>
            <w:pPr>
              <w:pStyle w:val="TableParagraph"/>
              <w:rPr>
                <w:sz w:val="24"/>
              </w:rPr>
            </w:pPr>
          </w:p>
        </w:tc>
        <w:tc>
          <w:tcPr>
            <w:tcW w:w="893" w:type="dxa"/>
          </w:tcPr>
          <w:p>
            <w:pPr>
              <w:pStyle w:val="TableParagraph"/>
              <w:spacing w:line="274" w:lineRule="exact"/>
              <w:ind w:left="103"/>
              <w:rPr>
                <w:sz w:val="24"/>
              </w:rPr>
            </w:pPr>
            <w:r>
              <w:rPr>
                <w:spacing w:val="-5"/>
                <w:sz w:val="24"/>
              </w:rPr>
              <w:t>16</w:t>
            </w:r>
          </w:p>
        </w:tc>
        <w:tc>
          <w:tcPr>
            <w:tcW w:w="1040" w:type="dxa"/>
          </w:tcPr>
          <w:p>
            <w:pPr>
              <w:pStyle w:val="TableParagraph"/>
              <w:spacing w:line="274" w:lineRule="exact"/>
              <w:ind w:left="100"/>
              <w:rPr>
                <w:sz w:val="24"/>
              </w:rPr>
            </w:pPr>
            <w:r>
              <w:rPr>
                <w:spacing w:val="-5"/>
                <w:sz w:val="24"/>
              </w:rPr>
              <w:t>16</w:t>
            </w:r>
          </w:p>
        </w:tc>
        <w:tc>
          <w:tcPr>
            <w:tcW w:w="1041" w:type="dxa"/>
          </w:tcPr>
          <w:p>
            <w:pPr>
              <w:pStyle w:val="TableParagraph"/>
              <w:spacing w:line="274" w:lineRule="exact"/>
              <w:ind w:left="100"/>
              <w:rPr>
                <w:sz w:val="24"/>
              </w:rPr>
            </w:pPr>
            <w:r>
              <w:rPr>
                <w:spacing w:val="-5"/>
                <w:sz w:val="24"/>
              </w:rPr>
              <w:t>111</w:t>
            </w:r>
          </w:p>
        </w:tc>
        <w:tc>
          <w:tcPr>
            <w:tcW w:w="1004" w:type="dxa"/>
          </w:tcPr>
          <w:p>
            <w:pPr>
              <w:pStyle w:val="TableParagraph"/>
              <w:spacing w:line="274" w:lineRule="exact"/>
              <w:ind w:left="98"/>
              <w:rPr>
                <w:sz w:val="24"/>
              </w:rPr>
            </w:pPr>
            <w:r>
              <w:rPr>
                <w:spacing w:val="-5"/>
                <w:sz w:val="24"/>
              </w:rPr>
              <w:t>71</w:t>
            </w:r>
          </w:p>
        </w:tc>
      </w:tr>
      <w:tr>
        <w:trPr>
          <w:trHeight w:val="551" w:hRule="atLeast"/>
        </w:trPr>
        <w:tc>
          <w:tcPr>
            <w:tcW w:w="968" w:type="dxa"/>
          </w:tcPr>
          <w:p>
            <w:pPr>
              <w:pStyle w:val="TableParagraph"/>
              <w:spacing w:line="273" w:lineRule="exact"/>
              <w:ind w:left="107"/>
              <w:rPr>
                <w:sz w:val="24"/>
              </w:rPr>
            </w:pPr>
            <w:r>
              <w:rPr>
                <w:spacing w:val="-4"/>
                <w:sz w:val="24"/>
              </w:rPr>
              <w:t>2008</w:t>
            </w:r>
          </w:p>
        </w:tc>
        <w:tc>
          <w:tcPr>
            <w:tcW w:w="1221" w:type="dxa"/>
          </w:tcPr>
          <w:p>
            <w:pPr>
              <w:pStyle w:val="TableParagraph"/>
              <w:spacing w:line="273" w:lineRule="exact"/>
              <w:ind w:left="107"/>
              <w:rPr>
                <w:sz w:val="24"/>
              </w:rPr>
            </w:pPr>
            <w:r>
              <w:rPr>
                <w:spacing w:val="-2"/>
                <w:sz w:val="24"/>
              </w:rPr>
              <w:t>55,239,41</w:t>
            </w:r>
          </w:p>
          <w:p>
            <w:pPr>
              <w:pStyle w:val="TableParagraph"/>
              <w:spacing w:line="259" w:lineRule="exact"/>
              <w:ind w:left="107"/>
              <w:rPr>
                <w:sz w:val="24"/>
              </w:rPr>
            </w:pPr>
            <w:r>
              <w:rPr>
                <w:spacing w:val="-10"/>
                <w:sz w:val="24"/>
              </w:rPr>
              <w:t>8</w:t>
            </w:r>
          </w:p>
        </w:tc>
        <w:tc>
          <w:tcPr>
            <w:tcW w:w="1071" w:type="dxa"/>
          </w:tcPr>
          <w:p>
            <w:pPr>
              <w:pStyle w:val="TableParagraph"/>
              <w:spacing w:line="273" w:lineRule="exact"/>
              <w:ind w:left="106"/>
              <w:rPr>
                <w:sz w:val="24"/>
              </w:rPr>
            </w:pPr>
            <w:r>
              <w:rPr>
                <w:spacing w:val="-2"/>
                <w:sz w:val="24"/>
              </w:rPr>
              <w:t>36,284,6</w:t>
            </w:r>
          </w:p>
          <w:p>
            <w:pPr>
              <w:pStyle w:val="TableParagraph"/>
              <w:spacing w:line="259" w:lineRule="exact"/>
              <w:ind w:left="106"/>
              <w:rPr>
                <w:sz w:val="24"/>
              </w:rPr>
            </w:pPr>
            <w:r>
              <w:rPr>
                <w:spacing w:val="-5"/>
                <w:sz w:val="24"/>
              </w:rPr>
              <w:t>10</w:t>
            </w:r>
          </w:p>
        </w:tc>
        <w:tc>
          <w:tcPr>
            <w:tcW w:w="1081" w:type="dxa"/>
          </w:tcPr>
          <w:p>
            <w:pPr>
              <w:pStyle w:val="TableParagraph"/>
              <w:spacing w:line="273" w:lineRule="exact"/>
              <w:ind w:left="106"/>
              <w:rPr>
                <w:sz w:val="24"/>
              </w:rPr>
            </w:pPr>
            <w:r>
              <w:rPr>
                <w:spacing w:val="-2"/>
                <w:sz w:val="24"/>
              </w:rPr>
              <w:t>5,980,29</w:t>
            </w:r>
          </w:p>
          <w:p>
            <w:pPr>
              <w:pStyle w:val="TableParagraph"/>
              <w:spacing w:line="259" w:lineRule="exact"/>
              <w:ind w:left="106"/>
              <w:rPr>
                <w:sz w:val="24"/>
              </w:rPr>
            </w:pPr>
            <w:r>
              <w:rPr>
                <w:spacing w:val="-10"/>
                <w:sz w:val="24"/>
              </w:rPr>
              <w:t>7</w:t>
            </w:r>
          </w:p>
        </w:tc>
        <w:tc>
          <w:tcPr>
            <w:tcW w:w="1171" w:type="dxa"/>
          </w:tcPr>
          <w:p>
            <w:pPr>
              <w:pStyle w:val="TableParagraph"/>
              <w:spacing w:line="273" w:lineRule="exact"/>
              <w:ind w:left="105"/>
              <w:rPr>
                <w:sz w:val="24"/>
              </w:rPr>
            </w:pPr>
            <w:r>
              <w:rPr>
                <w:spacing w:val="-2"/>
                <w:sz w:val="24"/>
              </w:rPr>
              <w:t>3,950,93</w:t>
            </w:r>
          </w:p>
          <w:p>
            <w:pPr>
              <w:pStyle w:val="TableParagraph"/>
              <w:spacing w:line="259" w:lineRule="exact"/>
              <w:ind w:left="105"/>
              <w:rPr>
                <w:sz w:val="24"/>
              </w:rPr>
            </w:pPr>
            <w:r>
              <w:rPr>
                <w:spacing w:val="-10"/>
                <w:sz w:val="24"/>
              </w:rPr>
              <w:t>5</w:t>
            </w:r>
          </w:p>
        </w:tc>
        <w:tc>
          <w:tcPr>
            <w:tcW w:w="901" w:type="dxa"/>
          </w:tcPr>
          <w:p>
            <w:pPr>
              <w:pStyle w:val="TableParagraph"/>
              <w:spacing w:line="273" w:lineRule="exact"/>
              <w:ind w:left="104"/>
              <w:rPr>
                <w:sz w:val="24"/>
              </w:rPr>
            </w:pPr>
            <w:r>
              <w:rPr>
                <w:spacing w:val="-5"/>
                <w:sz w:val="24"/>
              </w:rPr>
              <w:t>21</w:t>
            </w:r>
          </w:p>
        </w:tc>
        <w:tc>
          <w:tcPr>
            <w:tcW w:w="893" w:type="dxa"/>
          </w:tcPr>
          <w:p>
            <w:pPr>
              <w:pStyle w:val="TableParagraph"/>
              <w:spacing w:line="273" w:lineRule="exact"/>
              <w:ind w:left="103"/>
              <w:rPr>
                <w:sz w:val="24"/>
              </w:rPr>
            </w:pPr>
            <w:r>
              <w:rPr>
                <w:spacing w:val="-5"/>
                <w:sz w:val="24"/>
              </w:rPr>
              <w:t>16</w:t>
            </w:r>
          </w:p>
        </w:tc>
        <w:tc>
          <w:tcPr>
            <w:tcW w:w="1040" w:type="dxa"/>
          </w:tcPr>
          <w:p>
            <w:pPr>
              <w:pStyle w:val="TableParagraph"/>
              <w:spacing w:line="273" w:lineRule="exact"/>
              <w:ind w:left="100"/>
              <w:rPr>
                <w:sz w:val="24"/>
              </w:rPr>
            </w:pPr>
            <w:r>
              <w:rPr>
                <w:spacing w:val="-5"/>
                <w:sz w:val="24"/>
              </w:rPr>
              <w:t>11</w:t>
            </w:r>
          </w:p>
        </w:tc>
        <w:tc>
          <w:tcPr>
            <w:tcW w:w="1041" w:type="dxa"/>
          </w:tcPr>
          <w:p>
            <w:pPr>
              <w:pStyle w:val="TableParagraph"/>
              <w:spacing w:line="273" w:lineRule="exact"/>
              <w:ind w:left="100"/>
              <w:rPr>
                <w:sz w:val="24"/>
              </w:rPr>
            </w:pPr>
            <w:r>
              <w:rPr>
                <w:spacing w:val="-5"/>
                <w:sz w:val="24"/>
              </w:rPr>
              <w:t>124</w:t>
            </w:r>
          </w:p>
        </w:tc>
        <w:tc>
          <w:tcPr>
            <w:tcW w:w="1004" w:type="dxa"/>
          </w:tcPr>
          <w:p>
            <w:pPr>
              <w:pStyle w:val="TableParagraph"/>
              <w:spacing w:line="273" w:lineRule="exact"/>
              <w:ind w:left="98"/>
              <w:rPr>
                <w:sz w:val="24"/>
              </w:rPr>
            </w:pPr>
            <w:r>
              <w:rPr>
                <w:spacing w:val="-5"/>
                <w:sz w:val="24"/>
              </w:rPr>
              <w:t>62</w:t>
            </w:r>
          </w:p>
        </w:tc>
      </w:tr>
      <w:tr>
        <w:trPr>
          <w:trHeight w:val="551" w:hRule="atLeast"/>
        </w:trPr>
        <w:tc>
          <w:tcPr>
            <w:tcW w:w="968" w:type="dxa"/>
          </w:tcPr>
          <w:p>
            <w:pPr>
              <w:pStyle w:val="TableParagraph"/>
              <w:spacing w:line="273" w:lineRule="exact"/>
              <w:ind w:left="107"/>
              <w:rPr>
                <w:sz w:val="24"/>
              </w:rPr>
            </w:pPr>
            <w:r>
              <w:rPr>
                <w:spacing w:val="-4"/>
                <w:sz w:val="24"/>
              </w:rPr>
              <w:t>2009</w:t>
            </w:r>
          </w:p>
        </w:tc>
        <w:tc>
          <w:tcPr>
            <w:tcW w:w="1221" w:type="dxa"/>
          </w:tcPr>
          <w:p>
            <w:pPr>
              <w:pStyle w:val="TableParagraph"/>
              <w:spacing w:line="273" w:lineRule="exact"/>
              <w:ind w:left="107"/>
              <w:rPr>
                <w:sz w:val="24"/>
              </w:rPr>
            </w:pPr>
            <w:r>
              <w:rPr>
                <w:spacing w:val="-2"/>
                <w:sz w:val="24"/>
              </w:rPr>
              <w:t>63,800,73</w:t>
            </w:r>
          </w:p>
          <w:p>
            <w:pPr>
              <w:pStyle w:val="TableParagraph"/>
              <w:spacing w:line="259" w:lineRule="exact"/>
              <w:ind w:left="107"/>
              <w:rPr>
                <w:sz w:val="24"/>
              </w:rPr>
            </w:pPr>
            <w:r>
              <w:rPr>
                <w:spacing w:val="-10"/>
                <w:sz w:val="24"/>
              </w:rPr>
              <w:t>3</w:t>
            </w:r>
          </w:p>
        </w:tc>
        <w:tc>
          <w:tcPr>
            <w:tcW w:w="1071" w:type="dxa"/>
          </w:tcPr>
          <w:p>
            <w:pPr>
              <w:pStyle w:val="TableParagraph"/>
              <w:spacing w:line="273" w:lineRule="exact"/>
              <w:ind w:left="106"/>
              <w:rPr>
                <w:sz w:val="24"/>
              </w:rPr>
            </w:pPr>
            <w:r>
              <w:rPr>
                <w:spacing w:val="-2"/>
                <w:sz w:val="24"/>
              </w:rPr>
              <w:t>39,952,4</w:t>
            </w:r>
          </w:p>
          <w:p>
            <w:pPr>
              <w:pStyle w:val="TableParagraph"/>
              <w:spacing w:line="259" w:lineRule="exact"/>
              <w:ind w:left="106"/>
              <w:rPr>
                <w:sz w:val="24"/>
              </w:rPr>
            </w:pPr>
            <w:r>
              <w:rPr>
                <w:spacing w:val="-5"/>
                <w:sz w:val="24"/>
              </w:rPr>
              <w:t>84</w:t>
            </w:r>
          </w:p>
        </w:tc>
        <w:tc>
          <w:tcPr>
            <w:tcW w:w="1081" w:type="dxa"/>
          </w:tcPr>
          <w:p>
            <w:pPr>
              <w:pStyle w:val="TableParagraph"/>
              <w:spacing w:line="273" w:lineRule="exact"/>
              <w:ind w:left="106"/>
              <w:rPr>
                <w:sz w:val="24"/>
              </w:rPr>
            </w:pPr>
            <w:r>
              <w:rPr>
                <w:spacing w:val="-2"/>
                <w:sz w:val="24"/>
              </w:rPr>
              <w:t>7,671,08</w:t>
            </w:r>
          </w:p>
          <w:p>
            <w:pPr>
              <w:pStyle w:val="TableParagraph"/>
              <w:spacing w:line="259" w:lineRule="exact"/>
              <w:ind w:left="106"/>
              <w:rPr>
                <w:sz w:val="24"/>
              </w:rPr>
            </w:pPr>
            <w:r>
              <w:rPr>
                <w:spacing w:val="-10"/>
                <w:sz w:val="24"/>
              </w:rPr>
              <w:t>7</w:t>
            </w:r>
          </w:p>
        </w:tc>
        <w:tc>
          <w:tcPr>
            <w:tcW w:w="1171" w:type="dxa"/>
          </w:tcPr>
          <w:p>
            <w:pPr>
              <w:pStyle w:val="TableParagraph"/>
              <w:spacing w:line="273" w:lineRule="exact"/>
              <w:ind w:left="105"/>
              <w:rPr>
                <w:sz w:val="24"/>
              </w:rPr>
            </w:pPr>
            <w:r>
              <w:rPr>
                <w:spacing w:val="-2"/>
                <w:sz w:val="24"/>
              </w:rPr>
              <w:t>4,818,61</w:t>
            </w:r>
          </w:p>
          <w:p>
            <w:pPr>
              <w:pStyle w:val="TableParagraph"/>
              <w:spacing w:line="259" w:lineRule="exact"/>
              <w:ind w:left="105"/>
              <w:rPr>
                <w:sz w:val="24"/>
              </w:rPr>
            </w:pPr>
            <w:r>
              <w:rPr>
                <w:spacing w:val="-10"/>
                <w:sz w:val="24"/>
              </w:rPr>
              <w:t>1</w:t>
            </w:r>
          </w:p>
        </w:tc>
        <w:tc>
          <w:tcPr>
            <w:tcW w:w="901" w:type="dxa"/>
          </w:tcPr>
          <w:p>
            <w:pPr>
              <w:pStyle w:val="TableParagraph"/>
              <w:spacing w:line="273" w:lineRule="exact"/>
              <w:ind w:left="104"/>
              <w:rPr>
                <w:sz w:val="24"/>
              </w:rPr>
            </w:pPr>
            <w:r>
              <w:rPr>
                <w:spacing w:val="-5"/>
                <w:sz w:val="24"/>
              </w:rPr>
              <w:t>15</w:t>
            </w:r>
          </w:p>
        </w:tc>
        <w:tc>
          <w:tcPr>
            <w:tcW w:w="893" w:type="dxa"/>
          </w:tcPr>
          <w:p>
            <w:pPr>
              <w:pStyle w:val="TableParagraph"/>
              <w:spacing w:line="273" w:lineRule="exact"/>
              <w:ind w:left="103"/>
              <w:rPr>
                <w:sz w:val="24"/>
              </w:rPr>
            </w:pPr>
            <w:r>
              <w:rPr>
                <w:spacing w:val="-5"/>
                <w:sz w:val="24"/>
              </w:rPr>
              <w:t>19</w:t>
            </w:r>
          </w:p>
        </w:tc>
        <w:tc>
          <w:tcPr>
            <w:tcW w:w="1040" w:type="dxa"/>
          </w:tcPr>
          <w:p>
            <w:pPr>
              <w:pStyle w:val="TableParagraph"/>
              <w:spacing w:line="273" w:lineRule="exact"/>
              <w:ind w:left="100"/>
              <w:rPr>
                <w:sz w:val="24"/>
              </w:rPr>
            </w:pPr>
            <w:r>
              <w:rPr>
                <w:spacing w:val="-5"/>
                <w:sz w:val="24"/>
              </w:rPr>
              <w:t>12</w:t>
            </w:r>
          </w:p>
        </w:tc>
        <w:tc>
          <w:tcPr>
            <w:tcW w:w="1041" w:type="dxa"/>
          </w:tcPr>
          <w:p>
            <w:pPr>
              <w:pStyle w:val="TableParagraph"/>
              <w:spacing w:line="273" w:lineRule="exact"/>
              <w:ind w:left="100"/>
              <w:rPr>
                <w:sz w:val="24"/>
              </w:rPr>
            </w:pPr>
            <w:r>
              <w:rPr>
                <w:spacing w:val="-5"/>
                <w:sz w:val="24"/>
              </w:rPr>
              <w:t>152</w:t>
            </w:r>
          </w:p>
        </w:tc>
        <w:tc>
          <w:tcPr>
            <w:tcW w:w="1004" w:type="dxa"/>
          </w:tcPr>
          <w:p>
            <w:pPr>
              <w:pStyle w:val="TableParagraph"/>
              <w:spacing w:line="273" w:lineRule="exact"/>
              <w:ind w:left="98"/>
              <w:rPr>
                <w:sz w:val="24"/>
              </w:rPr>
            </w:pPr>
            <w:r>
              <w:rPr>
                <w:spacing w:val="-5"/>
                <w:sz w:val="24"/>
              </w:rPr>
              <w:t>68</w:t>
            </w:r>
          </w:p>
        </w:tc>
      </w:tr>
      <w:tr>
        <w:trPr>
          <w:trHeight w:val="551" w:hRule="atLeast"/>
        </w:trPr>
        <w:tc>
          <w:tcPr>
            <w:tcW w:w="968" w:type="dxa"/>
          </w:tcPr>
          <w:p>
            <w:pPr>
              <w:pStyle w:val="TableParagraph"/>
              <w:spacing w:line="274" w:lineRule="exact"/>
              <w:ind w:left="107"/>
              <w:rPr>
                <w:sz w:val="24"/>
              </w:rPr>
            </w:pPr>
            <w:r>
              <w:rPr>
                <w:spacing w:val="-4"/>
                <w:sz w:val="24"/>
              </w:rPr>
              <w:t>2010</w:t>
            </w:r>
          </w:p>
        </w:tc>
        <w:tc>
          <w:tcPr>
            <w:tcW w:w="1221" w:type="dxa"/>
          </w:tcPr>
          <w:p>
            <w:pPr>
              <w:pStyle w:val="TableParagraph"/>
              <w:spacing w:line="273" w:lineRule="exact"/>
              <w:ind w:left="107"/>
              <w:rPr>
                <w:sz w:val="24"/>
              </w:rPr>
            </w:pPr>
            <w:r>
              <w:rPr>
                <w:spacing w:val="-2"/>
                <w:sz w:val="24"/>
              </w:rPr>
              <w:t>62,667,91</w:t>
            </w:r>
          </w:p>
          <w:p>
            <w:pPr>
              <w:pStyle w:val="TableParagraph"/>
              <w:spacing w:line="258" w:lineRule="exact"/>
              <w:ind w:left="107"/>
              <w:rPr>
                <w:sz w:val="24"/>
              </w:rPr>
            </w:pPr>
            <w:r>
              <w:rPr>
                <w:spacing w:val="-10"/>
                <w:sz w:val="24"/>
              </w:rPr>
              <w:t>0</w:t>
            </w:r>
          </w:p>
        </w:tc>
        <w:tc>
          <w:tcPr>
            <w:tcW w:w="1071" w:type="dxa"/>
          </w:tcPr>
          <w:p>
            <w:pPr>
              <w:pStyle w:val="TableParagraph"/>
              <w:spacing w:line="273" w:lineRule="exact"/>
              <w:ind w:left="106"/>
              <w:rPr>
                <w:sz w:val="24"/>
              </w:rPr>
            </w:pPr>
            <w:r>
              <w:rPr>
                <w:spacing w:val="-2"/>
                <w:sz w:val="24"/>
              </w:rPr>
              <w:t>43,700,1</w:t>
            </w:r>
          </w:p>
          <w:p>
            <w:pPr>
              <w:pStyle w:val="TableParagraph"/>
              <w:spacing w:line="258" w:lineRule="exact"/>
              <w:ind w:left="106"/>
              <w:rPr>
                <w:sz w:val="24"/>
              </w:rPr>
            </w:pPr>
            <w:r>
              <w:rPr>
                <w:spacing w:val="-5"/>
                <w:sz w:val="24"/>
              </w:rPr>
              <w:t>12</w:t>
            </w:r>
          </w:p>
        </w:tc>
        <w:tc>
          <w:tcPr>
            <w:tcW w:w="1081" w:type="dxa"/>
          </w:tcPr>
          <w:p>
            <w:pPr>
              <w:pStyle w:val="TableParagraph"/>
              <w:spacing w:line="273" w:lineRule="exact"/>
              <w:ind w:left="106"/>
              <w:rPr>
                <w:sz w:val="24"/>
              </w:rPr>
            </w:pPr>
            <w:r>
              <w:rPr>
                <w:spacing w:val="-2"/>
                <w:sz w:val="24"/>
              </w:rPr>
              <w:t>7,951,44</w:t>
            </w:r>
          </w:p>
          <w:p>
            <w:pPr>
              <w:pStyle w:val="TableParagraph"/>
              <w:spacing w:line="258" w:lineRule="exact"/>
              <w:ind w:left="106"/>
              <w:rPr>
                <w:sz w:val="24"/>
              </w:rPr>
            </w:pPr>
            <w:r>
              <w:rPr>
                <w:spacing w:val="-10"/>
                <w:sz w:val="24"/>
              </w:rPr>
              <w:t>8</w:t>
            </w:r>
          </w:p>
        </w:tc>
        <w:tc>
          <w:tcPr>
            <w:tcW w:w="1171" w:type="dxa"/>
          </w:tcPr>
          <w:p>
            <w:pPr>
              <w:pStyle w:val="TableParagraph"/>
              <w:spacing w:line="273" w:lineRule="exact"/>
              <w:ind w:left="105"/>
              <w:rPr>
                <w:sz w:val="24"/>
              </w:rPr>
            </w:pPr>
            <w:r>
              <w:rPr>
                <w:spacing w:val="-2"/>
                <w:sz w:val="24"/>
              </w:rPr>
              <w:t>5,301,74</w:t>
            </w:r>
          </w:p>
          <w:p>
            <w:pPr>
              <w:pStyle w:val="TableParagraph"/>
              <w:spacing w:line="258" w:lineRule="exact"/>
              <w:ind w:left="105"/>
              <w:rPr>
                <w:sz w:val="24"/>
              </w:rPr>
            </w:pPr>
            <w:r>
              <w:rPr>
                <w:spacing w:val="-10"/>
                <w:sz w:val="24"/>
              </w:rPr>
              <w:t>2</w:t>
            </w:r>
          </w:p>
        </w:tc>
        <w:tc>
          <w:tcPr>
            <w:tcW w:w="901" w:type="dxa"/>
          </w:tcPr>
          <w:p>
            <w:pPr>
              <w:pStyle w:val="TableParagraph"/>
              <w:spacing w:line="274" w:lineRule="exact"/>
              <w:ind w:left="104"/>
              <w:rPr>
                <w:sz w:val="24"/>
              </w:rPr>
            </w:pPr>
            <w:r>
              <w:rPr>
                <w:sz w:val="24"/>
              </w:rPr>
              <w:t>-</w:t>
            </w:r>
            <w:r>
              <w:rPr>
                <w:spacing w:val="-10"/>
                <w:sz w:val="24"/>
              </w:rPr>
              <w:t>2</w:t>
            </w:r>
          </w:p>
        </w:tc>
        <w:tc>
          <w:tcPr>
            <w:tcW w:w="893" w:type="dxa"/>
          </w:tcPr>
          <w:p>
            <w:pPr>
              <w:pStyle w:val="TableParagraph"/>
              <w:spacing w:line="274" w:lineRule="exact"/>
              <w:ind w:left="103"/>
              <w:rPr>
                <w:sz w:val="24"/>
              </w:rPr>
            </w:pPr>
            <w:r>
              <w:rPr>
                <w:spacing w:val="-5"/>
                <w:sz w:val="24"/>
              </w:rPr>
              <w:t>18</w:t>
            </w:r>
          </w:p>
        </w:tc>
        <w:tc>
          <w:tcPr>
            <w:tcW w:w="1040" w:type="dxa"/>
          </w:tcPr>
          <w:p>
            <w:pPr>
              <w:pStyle w:val="TableParagraph"/>
              <w:spacing w:line="274" w:lineRule="exact"/>
              <w:ind w:left="100"/>
              <w:rPr>
                <w:sz w:val="24"/>
              </w:rPr>
            </w:pPr>
            <w:r>
              <w:rPr>
                <w:spacing w:val="-5"/>
                <w:sz w:val="24"/>
              </w:rPr>
              <w:t>12</w:t>
            </w:r>
          </w:p>
        </w:tc>
        <w:tc>
          <w:tcPr>
            <w:tcW w:w="1041" w:type="dxa"/>
          </w:tcPr>
          <w:p>
            <w:pPr>
              <w:pStyle w:val="TableParagraph"/>
              <w:spacing w:line="274" w:lineRule="exact"/>
              <w:ind w:left="100"/>
              <w:rPr>
                <w:sz w:val="24"/>
              </w:rPr>
            </w:pPr>
            <w:r>
              <w:rPr>
                <w:spacing w:val="-5"/>
                <w:sz w:val="24"/>
              </w:rPr>
              <w:t>167</w:t>
            </w:r>
          </w:p>
        </w:tc>
        <w:tc>
          <w:tcPr>
            <w:tcW w:w="1004" w:type="dxa"/>
          </w:tcPr>
          <w:p>
            <w:pPr>
              <w:pStyle w:val="TableParagraph"/>
              <w:spacing w:line="274" w:lineRule="exact"/>
              <w:ind w:left="98"/>
              <w:rPr>
                <w:sz w:val="24"/>
              </w:rPr>
            </w:pPr>
            <w:r>
              <w:rPr>
                <w:spacing w:val="-5"/>
                <w:sz w:val="24"/>
              </w:rPr>
              <w:t>86</w:t>
            </w:r>
          </w:p>
        </w:tc>
      </w:tr>
      <w:tr>
        <w:trPr>
          <w:trHeight w:val="553" w:hRule="atLeast"/>
        </w:trPr>
        <w:tc>
          <w:tcPr>
            <w:tcW w:w="968" w:type="dxa"/>
          </w:tcPr>
          <w:p>
            <w:pPr>
              <w:pStyle w:val="TableParagraph"/>
              <w:spacing w:line="274" w:lineRule="exact"/>
              <w:ind w:left="107"/>
              <w:rPr>
                <w:sz w:val="24"/>
              </w:rPr>
            </w:pPr>
            <w:r>
              <w:rPr>
                <w:spacing w:val="-4"/>
                <w:sz w:val="24"/>
              </w:rPr>
              <w:t>2011</w:t>
            </w:r>
          </w:p>
        </w:tc>
        <w:tc>
          <w:tcPr>
            <w:tcW w:w="1221" w:type="dxa"/>
          </w:tcPr>
          <w:p>
            <w:pPr>
              <w:pStyle w:val="TableParagraph"/>
              <w:spacing w:line="274" w:lineRule="exact"/>
              <w:ind w:left="107"/>
              <w:rPr>
                <w:sz w:val="24"/>
              </w:rPr>
            </w:pPr>
            <w:r>
              <w:rPr>
                <w:spacing w:val="-2"/>
                <w:sz w:val="24"/>
              </w:rPr>
              <w:t>65,877,98</w:t>
            </w:r>
          </w:p>
          <w:p>
            <w:pPr>
              <w:pStyle w:val="TableParagraph"/>
              <w:spacing w:line="259" w:lineRule="exact"/>
              <w:ind w:left="107"/>
              <w:rPr>
                <w:sz w:val="24"/>
              </w:rPr>
            </w:pPr>
            <w:r>
              <w:rPr>
                <w:spacing w:val="-10"/>
                <w:sz w:val="24"/>
              </w:rPr>
              <w:t>4</w:t>
            </w:r>
          </w:p>
        </w:tc>
        <w:tc>
          <w:tcPr>
            <w:tcW w:w="1071" w:type="dxa"/>
          </w:tcPr>
          <w:p>
            <w:pPr>
              <w:pStyle w:val="TableParagraph"/>
              <w:spacing w:line="274" w:lineRule="exact"/>
              <w:ind w:left="106"/>
              <w:rPr>
                <w:sz w:val="24"/>
              </w:rPr>
            </w:pPr>
            <w:r>
              <w:rPr>
                <w:spacing w:val="-2"/>
                <w:sz w:val="24"/>
              </w:rPr>
              <w:t>46,839,2</w:t>
            </w:r>
          </w:p>
          <w:p>
            <w:pPr>
              <w:pStyle w:val="TableParagraph"/>
              <w:spacing w:line="259" w:lineRule="exact"/>
              <w:ind w:left="106"/>
              <w:rPr>
                <w:sz w:val="24"/>
              </w:rPr>
            </w:pPr>
            <w:r>
              <w:rPr>
                <w:spacing w:val="-5"/>
                <w:sz w:val="24"/>
              </w:rPr>
              <w:t>70</w:t>
            </w:r>
          </w:p>
        </w:tc>
        <w:tc>
          <w:tcPr>
            <w:tcW w:w="1081" w:type="dxa"/>
          </w:tcPr>
          <w:p>
            <w:pPr>
              <w:pStyle w:val="TableParagraph"/>
              <w:spacing w:line="274" w:lineRule="exact"/>
              <w:ind w:left="106"/>
              <w:rPr>
                <w:sz w:val="24"/>
              </w:rPr>
            </w:pPr>
            <w:r>
              <w:rPr>
                <w:spacing w:val="-2"/>
                <w:sz w:val="24"/>
              </w:rPr>
              <w:t>8,025,66</w:t>
            </w:r>
          </w:p>
          <w:p>
            <w:pPr>
              <w:pStyle w:val="TableParagraph"/>
              <w:spacing w:line="259" w:lineRule="exact"/>
              <w:ind w:left="106"/>
              <w:rPr>
                <w:sz w:val="24"/>
              </w:rPr>
            </w:pPr>
            <w:r>
              <w:rPr>
                <w:spacing w:val="-10"/>
                <w:sz w:val="24"/>
              </w:rPr>
              <w:t>6</w:t>
            </w:r>
          </w:p>
        </w:tc>
        <w:tc>
          <w:tcPr>
            <w:tcW w:w="1171" w:type="dxa"/>
          </w:tcPr>
          <w:p>
            <w:pPr>
              <w:pStyle w:val="TableParagraph"/>
              <w:spacing w:line="274" w:lineRule="exact"/>
              <w:ind w:left="105"/>
              <w:rPr>
                <w:sz w:val="24"/>
              </w:rPr>
            </w:pPr>
            <w:r>
              <w:rPr>
                <w:spacing w:val="-2"/>
                <w:sz w:val="24"/>
              </w:rPr>
              <w:t>5,217,53</w:t>
            </w:r>
          </w:p>
          <w:p>
            <w:pPr>
              <w:pStyle w:val="TableParagraph"/>
              <w:spacing w:line="259" w:lineRule="exact"/>
              <w:ind w:left="105"/>
              <w:rPr>
                <w:sz w:val="24"/>
              </w:rPr>
            </w:pPr>
            <w:r>
              <w:rPr>
                <w:spacing w:val="-10"/>
                <w:sz w:val="24"/>
              </w:rPr>
              <w:t>0</w:t>
            </w:r>
          </w:p>
        </w:tc>
        <w:tc>
          <w:tcPr>
            <w:tcW w:w="901" w:type="dxa"/>
          </w:tcPr>
          <w:p>
            <w:pPr>
              <w:pStyle w:val="TableParagraph"/>
              <w:spacing w:line="274" w:lineRule="exact"/>
              <w:ind w:left="104"/>
              <w:rPr>
                <w:sz w:val="24"/>
              </w:rPr>
            </w:pPr>
            <w:r>
              <w:rPr>
                <w:spacing w:val="-10"/>
                <w:sz w:val="24"/>
              </w:rPr>
              <w:t>5</w:t>
            </w:r>
          </w:p>
        </w:tc>
        <w:tc>
          <w:tcPr>
            <w:tcW w:w="893" w:type="dxa"/>
          </w:tcPr>
          <w:p>
            <w:pPr>
              <w:pStyle w:val="TableParagraph"/>
              <w:spacing w:line="274" w:lineRule="exact"/>
              <w:ind w:left="103"/>
              <w:rPr>
                <w:sz w:val="24"/>
              </w:rPr>
            </w:pPr>
            <w:r>
              <w:rPr>
                <w:spacing w:val="-5"/>
                <w:sz w:val="24"/>
              </w:rPr>
              <w:t>17</w:t>
            </w:r>
          </w:p>
        </w:tc>
        <w:tc>
          <w:tcPr>
            <w:tcW w:w="1040" w:type="dxa"/>
          </w:tcPr>
          <w:p>
            <w:pPr>
              <w:pStyle w:val="TableParagraph"/>
              <w:spacing w:line="274" w:lineRule="exact"/>
              <w:ind w:left="100"/>
              <w:rPr>
                <w:sz w:val="24"/>
              </w:rPr>
            </w:pPr>
            <w:r>
              <w:rPr>
                <w:spacing w:val="-5"/>
                <w:sz w:val="24"/>
              </w:rPr>
              <w:t>11</w:t>
            </w:r>
          </w:p>
        </w:tc>
        <w:tc>
          <w:tcPr>
            <w:tcW w:w="1041" w:type="dxa"/>
          </w:tcPr>
          <w:p>
            <w:pPr>
              <w:pStyle w:val="TableParagraph"/>
              <w:spacing w:line="274" w:lineRule="exact"/>
              <w:ind w:left="100"/>
              <w:rPr>
                <w:sz w:val="24"/>
              </w:rPr>
            </w:pPr>
            <w:r>
              <w:rPr>
                <w:spacing w:val="-5"/>
                <w:sz w:val="24"/>
              </w:rPr>
              <w:t>164</w:t>
            </w:r>
          </w:p>
        </w:tc>
        <w:tc>
          <w:tcPr>
            <w:tcW w:w="1004" w:type="dxa"/>
          </w:tcPr>
          <w:p>
            <w:pPr>
              <w:pStyle w:val="TableParagraph"/>
              <w:spacing w:line="274" w:lineRule="exact"/>
              <w:ind w:left="98"/>
              <w:rPr>
                <w:sz w:val="24"/>
              </w:rPr>
            </w:pPr>
            <w:r>
              <w:rPr>
                <w:spacing w:val="-5"/>
                <w:sz w:val="24"/>
              </w:rPr>
              <w:t>86</w:t>
            </w:r>
          </w:p>
        </w:tc>
      </w:tr>
    </w:tbl>
    <w:p>
      <w:pPr>
        <w:spacing w:after="0" w:line="274" w:lineRule="exact"/>
        <w:rPr>
          <w:sz w:val="24"/>
        </w:rPr>
        <w:sectPr>
          <w:pgSz w:w="12240" w:h="15840"/>
          <w:pgMar w:header="0" w:footer="1064" w:top="1360" w:bottom="1260" w:left="620" w:right="420"/>
        </w:sect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3" w:lineRule="exact"/>
              <w:ind w:left="104"/>
              <w:rPr>
                <w:sz w:val="24"/>
              </w:rPr>
            </w:pPr>
            <w:r>
              <w:rPr>
                <w:spacing w:val="-4"/>
                <w:sz w:val="24"/>
              </w:rPr>
              <w:t>9.75</w:t>
            </w:r>
          </w:p>
        </w:tc>
        <w:tc>
          <w:tcPr>
            <w:tcW w:w="893" w:type="dxa"/>
          </w:tcPr>
          <w:p>
            <w:pPr>
              <w:pStyle w:val="TableParagraph"/>
              <w:spacing w:line="273" w:lineRule="exact"/>
              <w:ind w:left="103"/>
              <w:rPr>
                <w:sz w:val="24"/>
              </w:rPr>
            </w:pPr>
            <w:r>
              <w:rPr>
                <w:spacing w:val="-4"/>
                <w:sz w:val="24"/>
              </w:rPr>
              <w:t>17.2</w:t>
            </w:r>
          </w:p>
        </w:tc>
        <w:tc>
          <w:tcPr>
            <w:tcW w:w="1040" w:type="dxa"/>
          </w:tcPr>
          <w:p>
            <w:pPr>
              <w:pStyle w:val="TableParagraph"/>
              <w:spacing w:line="273" w:lineRule="exact"/>
              <w:ind w:left="100"/>
              <w:rPr>
                <w:sz w:val="24"/>
              </w:rPr>
            </w:pPr>
            <w:r>
              <w:rPr>
                <w:spacing w:val="-4"/>
                <w:sz w:val="24"/>
              </w:rPr>
              <w:t>12.4</w:t>
            </w:r>
          </w:p>
        </w:tc>
        <w:tc>
          <w:tcPr>
            <w:tcW w:w="1041" w:type="dxa"/>
          </w:tcPr>
          <w:p>
            <w:pPr>
              <w:pStyle w:val="TableParagraph"/>
              <w:spacing w:line="273" w:lineRule="exact"/>
              <w:ind w:left="100"/>
              <w:rPr>
                <w:sz w:val="24"/>
              </w:rPr>
            </w:pPr>
            <w:r>
              <w:rPr>
                <w:spacing w:val="-2"/>
                <w:sz w:val="24"/>
              </w:rPr>
              <w:t>143.6</w:t>
            </w:r>
          </w:p>
        </w:tc>
        <w:tc>
          <w:tcPr>
            <w:tcW w:w="1004" w:type="dxa"/>
          </w:tcPr>
          <w:p>
            <w:pPr>
              <w:pStyle w:val="TableParagraph"/>
              <w:spacing w:line="273" w:lineRule="exact"/>
              <w:ind w:left="98"/>
              <w:rPr>
                <w:sz w:val="24"/>
              </w:rPr>
            </w:pPr>
            <w:r>
              <w:rPr>
                <w:spacing w:val="-4"/>
                <w:sz w:val="24"/>
              </w:rPr>
              <w:t>74.6</w:t>
            </w:r>
          </w:p>
        </w:tc>
      </w:tr>
    </w:tbl>
    <w:p>
      <w:pPr>
        <w:spacing w:before="17"/>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(2011)</w:t>
      </w:r>
      <w:r>
        <w:rPr>
          <w:spacing w:val="-1"/>
          <w:sz w:val="24"/>
        </w:rPr>
        <w:t> </w:t>
      </w:r>
      <w:r>
        <w:rPr>
          <w:sz w:val="24"/>
        </w:rPr>
        <w:t>Fact </w:t>
      </w:r>
      <w:r>
        <w:rPr>
          <w:spacing w:val="-4"/>
          <w:sz w:val="24"/>
        </w:rPr>
        <w:t>book</w:t>
      </w:r>
    </w:p>
    <w:p>
      <w:pPr>
        <w:pStyle w:val="BodyText"/>
        <w:jc w:val="left"/>
        <w:rPr>
          <w:sz w:val="24"/>
        </w:rPr>
      </w:pPr>
    </w:p>
    <w:p>
      <w:pPr>
        <w:spacing w:before="0" w:after="4"/>
        <w:ind w:left="820" w:right="0" w:firstLine="0"/>
        <w:jc w:val="left"/>
        <w:rPr>
          <w:sz w:val="24"/>
        </w:rPr>
      </w:pPr>
      <w:r>
        <w:rPr>
          <w:sz w:val="24"/>
        </w:rPr>
        <w:t>Table</w:t>
      </w:r>
      <w:r>
        <w:rPr>
          <w:spacing w:val="-1"/>
          <w:sz w:val="24"/>
        </w:rPr>
        <w:t> </w:t>
      </w:r>
      <w:r>
        <w:rPr>
          <w:sz w:val="24"/>
        </w:rPr>
        <w:t>4.2.5a</w:t>
      </w:r>
      <w:r>
        <w:rPr>
          <w:spacing w:val="-1"/>
          <w:sz w:val="24"/>
        </w:rPr>
        <w:t> </w:t>
      </w:r>
      <w:r>
        <w:rPr>
          <w:sz w:val="24"/>
        </w:rPr>
        <w:t>FIRST</w:t>
      </w:r>
      <w:r>
        <w:rPr>
          <w:spacing w:val="-1"/>
          <w:sz w:val="24"/>
        </w:rPr>
        <w:t> </w:t>
      </w:r>
      <w:r>
        <w:rPr>
          <w:sz w:val="24"/>
        </w:rPr>
        <w:t>BANK</w:t>
      </w:r>
      <w:r>
        <w:rPr>
          <w:spacing w:val="-2"/>
          <w:sz w:val="24"/>
        </w:rPr>
        <w:t> </w:t>
      </w:r>
      <w:r>
        <w:rPr>
          <w:sz w:val="24"/>
        </w:rPr>
        <w:t>PLC GROUP (PRE-CHANGE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1379" w:hRule="atLeast"/>
        </w:trPr>
        <w:tc>
          <w:tcPr>
            <w:tcW w:w="968" w:type="dxa"/>
          </w:tcPr>
          <w:p>
            <w:pPr>
              <w:pStyle w:val="TableParagraph"/>
              <w:spacing w:line="273" w:lineRule="exact"/>
              <w:ind w:left="107"/>
              <w:rPr>
                <w:sz w:val="24"/>
              </w:rPr>
            </w:pPr>
            <w:r>
              <w:rPr>
                <w:spacing w:val="-4"/>
                <w:sz w:val="24"/>
              </w:rPr>
              <w:t>YEAR</w:t>
            </w:r>
          </w:p>
        </w:tc>
        <w:tc>
          <w:tcPr>
            <w:tcW w:w="1221" w:type="dxa"/>
          </w:tcPr>
          <w:p>
            <w:pPr>
              <w:pStyle w:val="TableParagraph"/>
              <w:ind w:left="107" w:right="126"/>
              <w:rPr>
                <w:sz w:val="24"/>
              </w:rPr>
            </w:pPr>
            <w:r>
              <w:rPr>
                <w:spacing w:val="-2"/>
                <w:sz w:val="24"/>
              </w:rPr>
              <w:t>SALES (TURNO </w:t>
            </w:r>
            <w:r>
              <w:rPr>
                <w:spacing w:val="-6"/>
                <w:sz w:val="24"/>
              </w:rPr>
              <w:t>VER)#‟M</w:t>
            </w:r>
          </w:p>
        </w:tc>
        <w:tc>
          <w:tcPr>
            <w:tcW w:w="1071" w:type="dxa"/>
          </w:tcPr>
          <w:p>
            <w:pPr>
              <w:pStyle w:val="TableParagraph"/>
              <w:ind w:left="106" w:right="158"/>
              <w:rPr>
                <w:sz w:val="24"/>
              </w:rPr>
            </w:pPr>
            <w:r>
              <w:rPr>
                <w:spacing w:val="-2"/>
                <w:sz w:val="24"/>
              </w:rPr>
              <w:t>TOTAL ASSET</w:t>
            </w:r>
          </w:p>
        </w:tc>
        <w:tc>
          <w:tcPr>
            <w:tcW w:w="1081" w:type="dxa"/>
          </w:tcPr>
          <w:p>
            <w:pPr>
              <w:pStyle w:val="TableParagraph"/>
              <w:ind w:left="106" w:right="137"/>
              <w:jc w:val="both"/>
              <w:rPr>
                <w:sz w:val="24"/>
              </w:rPr>
            </w:pPr>
            <w:r>
              <w:rPr>
                <w:spacing w:val="-2"/>
                <w:sz w:val="24"/>
              </w:rPr>
              <w:t>PROFIT BEFOR </w:t>
            </w:r>
            <w:r>
              <w:rPr>
                <w:sz w:val="24"/>
              </w:rPr>
              <w:t>E TAX</w:t>
            </w:r>
          </w:p>
        </w:tc>
        <w:tc>
          <w:tcPr>
            <w:tcW w:w="1171" w:type="dxa"/>
          </w:tcPr>
          <w:p>
            <w:pPr>
              <w:pStyle w:val="TableParagraph"/>
              <w:ind w:left="105" w:right="227"/>
              <w:jc w:val="both"/>
              <w:rPr>
                <w:sz w:val="24"/>
              </w:rPr>
            </w:pPr>
            <w:r>
              <w:rPr>
                <w:spacing w:val="-2"/>
                <w:sz w:val="24"/>
              </w:rPr>
              <w:t>PROFIT AFTER </w:t>
            </w:r>
            <w:r>
              <w:rPr>
                <w:spacing w:val="-4"/>
                <w:sz w:val="24"/>
              </w:rPr>
              <w:t>TAX</w:t>
            </w:r>
          </w:p>
        </w:tc>
        <w:tc>
          <w:tcPr>
            <w:tcW w:w="901" w:type="dxa"/>
          </w:tcPr>
          <w:p>
            <w:pPr>
              <w:pStyle w:val="TableParagraph"/>
              <w:tabs>
                <w:tab w:pos="535" w:val="left" w:leader="none"/>
              </w:tabs>
              <w:spacing w:line="276" w:lineRule="exact"/>
              <w:ind w:left="104" w:right="100"/>
              <w:rPr>
                <w:sz w:val="24"/>
              </w:rPr>
            </w:pPr>
            <w:r>
              <w:rPr>
                <w:spacing w:val="-4"/>
                <w:sz w:val="24"/>
              </w:rPr>
              <w:t>%GR OWT </w:t>
            </w:r>
            <w:r>
              <w:rPr>
                <w:spacing w:val="-10"/>
                <w:sz w:val="24"/>
              </w:rPr>
              <w:t>H</w:t>
            </w:r>
            <w:r>
              <w:rPr>
                <w:sz w:val="24"/>
              </w:rPr>
              <w:tab/>
            </w:r>
            <w:r>
              <w:rPr>
                <w:spacing w:val="-6"/>
                <w:sz w:val="24"/>
              </w:rPr>
              <w:t>IN </w:t>
            </w:r>
            <w:r>
              <w:rPr>
                <w:spacing w:val="-4"/>
                <w:sz w:val="24"/>
              </w:rPr>
              <w:t>SALE </w:t>
            </w:r>
            <w:r>
              <w:rPr>
                <w:spacing w:val="-10"/>
                <w:sz w:val="24"/>
              </w:rPr>
              <w:t>S</w:t>
            </w:r>
          </w:p>
        </w:tc>
        <w:tc>
          <w:tcPr>
            <w:tcW w:w="893" w:type="dxa"/>
          </w:tcPr>
          <w:p>
            <w:pPr>
              <w:pStyle w:val="TableParagraph"/>
              <w:spacing w:line="276" w:lineRule="exact"/>
              <w:ind w:left="103" w:right="149"/>
              <w:rPr>
                <w:sz w:val="24"/>
              </w:rPr>
            </w:pPr>
            <w:r>
              <w:rPr>
                <w:spacing w:val="-4"/>
                <w:sz w:val="24"/>
              </w:rPr>
              <w:t>RETU </w:t>
            </w:r>
            <w:r>
              <w:rPr>
                <w:spacing w:val="-6"/>
                <w:sz w:val="24"/>
              </w:rPr>
              <w:t>RN ON </w:t>
            </w:r>
            <w:r>
              <w:rPr>
                <w:spacing w:val="-4"/>
                <w:sz w:val="24"/>
              </w:rPr>
              <w:t>ASSE </w:t>
            </w:r>
            <w:r>
              <w:rPr>
                <w:sz w:val="24"/>
              </w:rPr>
              <w:t>T (1)</w:t>
            </w:r>
          </w:p>
        </w:tc>
        <w:tc>
          <w:tcPr>
            <w:tcW w:w="1040" w:type="dxa"/>
          </w:tcPr>
          <w:p>
            <w:pPr>
              <w:pStyle w:val="TableParagraph"/>
              <w:tabs>
                <w:tab w:pos="577" w:val="left" w:leader="none"/>
              </w:tabs>
              <w:ind w:left="100" w:right="104"/>
              <w:rPr>
                <w:sz w:val="24"/>
              </w:rPr>
            </w:pPr>
            <w:r>
              <w:rPr>
                <w:spacing w:val="-2"/>
                <w:sz w:val="24"/>
              </w:rPr>
              <w:t>RETUR </w:t>
            </w:r>
            <w:r>
              <w:rPr>
                <w:spacing w:val="-10"/>
                <w:sz w:val="24"/>
              </w:rPr>
              <w:t>N</w:t>
            </w:r>
            <w:r>
              <w:rPr>
                <w:sz w:val="24"/>
              </w:rPr>
              <w:tab/>
            </w:r>
            <w:r>
              <w:rPr>
                <w:spacing w:val="-6"/>
                <w:sz w:val="24"/>
              </w:rPr>
              <w:t>ON </w:t>
            </w:r>
            <w:r>
              <w:rPr>
                <w:spacing w:val="-2"/>
                <w:sz w:val="24"/>
              </w:rPr>
              <w:t>ASSET </w:t>
            </w:r>
            <w:r>
              <w:rPr>
                <w:spacing w:val="-4"/>
                <w:sz w:val="24"/>
              </w:rPr>
              <w:t>(2)</w:t>
            </w:r>
          </w:p>
        </w:tc>
        <w:tc>
          <w:tcPr>
            <w:tcW w:w="1041" w:type="dxa"/>
          </w:tcPr>
          <w:p>
            <w:pPr>
              <w:pStyle w:val="TableParagraph"/>
              <w:ind w:left="100" w:right="134"/>
              <w:rPr>
                <w:sz w:val="24"/>
              </w:rPr>
            </w:pPr>
            <w:r>
              <w:rPr>
                <w:spacing w:val="-2"/>
                <w:sz w:val="24"/>
              </w:rPr>
              <w:t>EARNI </w:t>
            </w:r>
            <w:r>
              <w:rPr>
                <w:spacing w:val="-4"/>
                <w:sz w:val="24"/>
              </w:rPr>
              <w:t>NGS PER </w:t>
            </w:r>
            <w:r>
              <w:rPr>
                <w:spacing w:val="-2"/>
                <w:sz w:val="24"/>
              </w:rPr>
              <w:t>SHARE</w:t>
            </w:r>
          </w:p>
        </w:tc>
        <w:tc>
          <w:tcPr>
            <w:tcW w:w="1004" w:type="dxa"/>
          </w:tcPr>
          <w:p>
            <w:pPr>
              <w:pStyle w:val="TableParagraph"/>
              <w:spacing w:line="276" w:lineRule="exact"/>
              <w:ind w:left="98" w:right="206"/>
              <w:rPr>
                <w:sz w:val="24"/>
              </w:rPr>
            </w:pPr>
            <w:r>
              <w:rPr>
                <w:spacing w:val="-2"/>
                <w:sz w:val="24"/>
              </w:rPr>
              <w:t>DIVID </w:t>
            </w:r>
            <w:r>
              <w:rPr>
                <w:spacing w:val="-4"/>
                <w:sz w:val="24"/>
              </w:rPr>
              <w:t>END PER SHAR </w:t>
            </w:r>
            <w:r>
              <w:rPr>
                <w:spacing w:val="-10"/>
                <w:sz w:val="24"/>
              </w:rPr>
              <w:t>E</w:t>
            </w:r>
          </w:p>
        </w:tc>
      </w:tr>
      <w:tr>
        <w:trPr>
          <w:trHeight w:val="275" w:hRule="atLeast"/>
        </w:trPr>
        <w:tc>
          <w:tcPr>
            <w:tcW w:w="968" w:type="dxa"/>
          </w:tcPr>
          <w:p>
            <w:pPr>
              <w:pStyle w:val="TableParagraph"/>
              <w:spacing w:line="255" w:lineRule="exact"/>
              <w:ind w:left="107"/>
              <w:rPr>
                <w:sz w:val="24"/>
              </w:rPr>
            </w:pPr>
            <w:r>
              <w:rPr>
                <w:spacing w:val="-4"/>
                <w:sz w:val="24"/>
              </w:rPr>
              <w:t>1999</w:t>
            </w:r>
          </w:p>
        </w:tc>
        <w:tc>
          <w:tcPr>
            <w:tcW w:w="1221" w:type="dxa"/>
          </w:tcPr>
          <w:p>
            <w:pPr>
              <w:pStyle w:val="TableParagraph"/>
              <w:spacing w:line="255" w:lineRule="exact"/>
              <w:ind w:left="107"/>
              <w:rPr>
                <w:sz w:val="24"/>
              </w:rPr>
            </w:pPr>
            <w:r>
              <w:rPr>
                <w:spacing w:val="-2"/>
                <w:sz w:val="24"/>
              </w:rPr>
              <w:t>19,962</w:t>
            </w:r>
          </w:p>
        </w:tc>
        <w:tc>
          <w:tcPr>
            <w:tcW w:w="1071" w:type="dxa"/>
          </w:tcPr>
          <w:p>
            <w:pPr>
              <w:pStyle w:val="TableParagraph"/>
              <w:spacing w:line="255" w:lineRule="exact"/>
              <w:ind w:right="65"/>
              <w:jc w:val="center"/>
              <w:rPr>
                <w:sz w:val="24"/>
              </w:rPr>
            </w:pPr>
            <w:r>
              <w:rPr>
                <w:spacing w:val="-2"/>
                <w:sz w:val="24"/>
              </w:rPr>
              <w:t>137,869</w:t>
            </w:r>
          </w:p>
        </w:tc>
        <w:tc>
          <w:tcPr>
            <w:tcW w:w="1081" w:type="dxa"/>
          </w:tcPr>
          <w:p>
            <w:pPr>
              <w:pStyle w:val="TableParagraph"/>
              <w:spacing w:line="255" w:lineRule="exact"/>
              <w:ind w:left="106"/>
              <w:rPr>
                <w:sz w:val="24"/>
              </w:rPr>
            </w:pPr>
            <w:r>
              <w:rPr>
                <w:spacing w:val="-2"/>
                <w:sz w:val="24"/>
              </w:rPr>
              <w:t>4,,283</w:t>
            </w:r>
          </w:p>
        </w:tc>
        <w:tc>
          <w:tcPr>
            <w:tcW w:w="1171" w:type="dxa"/>
          </w:tcPr>
          <w:p>
            <w:pPr>
              <w:pStyle w:val="TableParagraph"/>
              <w:spacing w:line="255" w:lineRule="exact"/>
              <w:ind w:left="105"/>
              <w:rPr>
                <w:sz w:val="24"/>
              </w:rPr>
            </w:pPr>
            <w:r>
              <w:rPr>
                <w:spacing w:val="-2"/>
                <w:sz w:val="24"/>
              </w:rPr>
              <w:t>3,360</w:t>
            </w:r>
          </w:p>
        </w:tc>
        <w:tc>
          <w:tcPr>
            <w:tcW w:w="901" w:type="dxa"/>
          </w:tcPr>
          <w:p>
            <w:pPr>
              <w:pStyle w:val="TableParagraph"/>
              <w:rPr>
                <w:sz w:val="20"/>
              </w:rPr>
            </w:pPr>
          </w:p>
        </w:tc>
        <w:tc>
          <w:tcPr>
            <w:tcW w:w="893" w:type="dxa"/>
          </w:tcPr>
          <w:p>
            <w:pPr>
              <w:pStyle w:val="TableParagraph"/>
              <w:spacing w:line="255" w:lineRule="exact"/>
              <w:ind w:left="103"/>
              <w:rPr>
                <w:sz w:val="24"/>
              </w:rPr>
            </w:pPr>
            <w:r>
              <w:rPr>
                <w:spacing w:val="-10"/>
                <w:sz w:val="24"/>
              </w:rPr>
              <w:t>3</w:t>
            </w:r>
          </w:p>
        </w:tc>
        <w:tc>
          <w:tcPr>
            <w:tcW w:w="1040" w:type="dxa"/>
          </w:tcPr>
          <w:p>
            <w:pPr>
              <w:pStyle w:val="TableParagraph"/>
              <w:spacing w:line="255" w:lineRule="exact"/>
              <w:ind w:left="100"/>
              <w:rPr>
                <w:sz w:val="24"/>
              </w:rPr>
            </w:pPr>
            <w:r>
              <w:rPr>
                <w:spacing w:val="-10"/>
                <w:sz w:val="24"/>
              </w:rPr>
              <w:t>3</w:t>
            </w:r>
          </w:p>
        </w:tc>
        <w:tc>
          <w:tcPr>
            <w:tcW w:w="1041" w:type="dxa"/>
          </w:tcPr>
          <w:p>
            <w:pPr>
              <w:pStyle w:val="TableParagraph"/>
              <w:spacing w:line="255" w:lineRule="exact"/>
              <w:ind w:left="100"/>
              <w:rPr>
                <w:sz w:val="24"/>
              </w:rPr>
            </w:pPr>
            <w:r>
              <w:rPr>
                <w:spacing w:val="-5"/>
                <w:sz w:val="24"/>
              </w:rPr>
              <w:t>307</w:t>
            </w:r>
          </w:p>
        </w:tc>
        <w:tc>
          <w:tcPr>
            <w:tcW w:w="1004" w:type="dxa"/>
          </w:tcPr>
          <w:p>
            <w:pPr>
              <w:pStyle w:val="TableParagraph"/>
              <w:spacing w:line="255" w:lineRule="exact"/>
              <w:ind w:left="98"/>
              <w:rPr>
                <w:sz w:val="24"/>
              </w:rPr>
            </w:pPr>
            <w:r>
              <w:rPr>
                <w:spacing w:val="-5"/>
                <w:sz w:val="24"/>
              </w:rPr>
              <w:t>64</w:t>
            </w:r>
          </w:p>
        </w:tc>
      </w:tr>
      <w:tr>
        <w:trPr>
          <w:trHeight w:val="275" w:hRule="atLeast"/>
        </w:trPr>
        <w:tc>
          <w:tcPr>
            <w:tcW w:w="968" w:type="dxa"/>
          </w:tcPr>
          <w:p>
            <w:pPr>
              <w:pStyle w:val="TableParagraph"/>
              <w:spacing w:line="256" w:lineRule="exact"/>
              <w:ind w:left="107"/>
              <w:rPr>
                <w:sz w:val="24"/>
              </w:rPr>
            </w:pPr>
            <w:r>
              <w:rPr>
                <w:spacing w:val="-4"/>
                <w:sz w:val="24"/>
              </w:rPr>
              <w:t>2000</w:t>
            </w:r>
          </w:p>
        </w:tc>
        <w:tc>
          <w:tcPr>
            <w:tcW w:w="1221" w:type="dxa"/>
          </w:tcPr>
          <w:p>
            <w:pPr>
              <w:pStyle w:val="TableParagraph"/>
              <w:spacing w:line="256" w:lineRule="exact"/>
              <w:ind w:left="107"/>
              <w:rPr>
                <w:sz w:val="24"/>
              </w:rPr>
            </w:pPr>
            <w:r>
              <w:rPr>
                <w:spacing w:val="-2"/>
                <w:sz w:val="24"/>
              </w:rPr>
              <w:t>29,757</w:t>
            </w:r>
          </w:p>
        </w:tc>
        <w:tc>
          <w:tcPr>
            <w:tcW w:w="1071" w:type="dxa"/>
          </w:tcPr>
          <w:p>
            <w:pPr>
              <w:pStyle w:val="TableParagraph"/>
              <w:spacing w:line="256" w:lineRule="exact"/>
              <w:ind w:right="65"/>
              <w:jc w:val="center"/>
              <w:rPr>
                <w:sz w:val="24"/>
              </w:rPr>
            </w:pPr>
            <w:r>
              <w:rPr>
                <w:spacing w:val="-2"/>
                <w:sz w:val="24"/>
              </w:rPr>
              <w:t>194,744</w:t>
            </w:r>
          </w:p>
        </w:tc>
        <w:tc>
          <w:tcPr>
            <w:tcW w:w="1081" w:type="dxa"/>
          </w:tcPr>
          <w:p>
            <w:pPr>
              <w:pStyle w:val="TableParagraph"/>
              <w:spacing w:line="256" w:lineRule="exact"/>
              <w:ind w:left="106"/>
              <w:rPr>
                <w:sz w:val="24"/>
              </w:rPr>
            </w:pPr>
            <w:r>
              <w:rPr>
                <w:spacing w:val="-2"/>
                <w:sz w:val="24"/>
              </w:rPr>
              <w:t>5,367</w:t>
            </w:r>
          </w:p>
        </w:tc>
        <w:tc>
          <w:tcPr>
            <w:tcW w:w="1171" w:type="dxa"/>
          </w:tcPr>
          <w:p>
            <w:pPr>
              <w:pStyle w:val="TableParagraph"/>
              <w:spacing w:line="256" w:lineRule="exact"/>
              <w:ind w:left="105"/>
              <w:rPr>
                <w:sz w:val="24"/>
              </w:rPr>
            </w:pPr>
            <w:r>
              <w:rPr>
                <w:spacing w:val="-2"/>
                <w:sz w:val="24"/>
              </w:rPr>
              <w:t>4,739</w:t>
            </w:r>
          </w:p>
        </w:tc>
        <w:tc>
          <w:tcPr>
            <w:tcW w:w="901" w:type="dxa"/>
          </w:tcPr>
          <w:p>
            <w:pPr>
              <w:pStyle w:val="TableParagraph"/>
              <w:spacing w:line="256" w:lineRule="exact"/>
              <w:ind w:left="104"/>
              <w:rPr>
                <w:sz w:val="24"/>
              </w:rPr>
            </w:pPr>
            <w:r>
              <w:rPr>
                <w:spacing w:val="-5"/>
                <w:sz w:val="24"/>
              </w:rPr>
              <w:t>49</w:t>
            </w:r>
          </w:p>
        </w:tc>
        <w:tc>
          <w:tcPr>
            <w:tcW w:w="893" w:type="dxa"/>
          </w:tcPr>
          <w:p>
            <w:pPr>
              <w:pStyle w:val="TableParagraph"/>
              <w:spacing w:line="256" w:lineRule="exact"/>
              <w:ind w:left="103"/>
              <w:rPr>
                <w:sz w:val="24"/>
              </w:rPr>
            </w:pPr>
            <w:r>
              <w:rPr>
                <w:spacing w:val="-10"/>
                <w:sz w:val="24"/>
              </w:rPr>
              <w:t>3</w:t>
            </w:r>
          </w:p>
        </w:tc>
        <w:tc>
          <w:tcPr>
            <w:tcW w:w="1040" w:type="dxa"/>
          </w:tcPr>
          <w:p>
            <w:pPr>
              <w:pStyle w:val="TableParagraph"/>
              <w:spacing w:line="256" w:lineRule="exact"/>
              <w:ind w:left="100"/>
              <w:rPr>
                <w:sz w:val="24"/>
              </w:rPr>
            </w:pPr>
            <w:r>
              <w:rPr>
                <w:spacing w:val="-10"/>
                <w:sz w:val="24"/>
              </w:rPr>
              <w:t>2</w:t>
            </w:r>
          </w:p>
        </w:tc>
        <w:tc>
          <w:tcPr>
            <w:tcW w:w="1041" w:type="dxa"/>
          </w:tcPr>
          <w:p>
            <w:pPr>
              <w:pStyle w:val="TableParagraph"/>
              <w:spacing w:line="256" w:lineRule="exact"/>
              <w:ind w:left="100"/>
              <w:rPr>
                <w:sz w:val="24"/>
              </w:rPr>
            </w:pPr>
            <w:r>
              <w:rPr>
                <w:spacing w:val="-5"/>
                <w:sz w:val="24"/>
              </w:rPr>
              <w:t>346</w:t>
            </w:r>
          </w:p>
        </w:tc>
        <w:tc>
          <w:tcPr>
            <w:tcW w:w="1004" w:type="dxa"/>
          </w:tcPr>
          <w:p>
            <w:pPr>
              <w:pStyle w:val="TableParagraph"/>
              <w:spacing w:line="256" w:lineRule="exact"/>
              <w:ind w:left="98"/>
              <w:rPr>
                <w:sz w:val="24"/>
              </w:rPr>
            </w:pPr>
            <w:r>
              <w:rPr>
                <w:spacing w:val="-5"/>
                <w:sz w:val="24"/>
              </w:rPr>
              <w:t>100</w:t>
            </w:r>
          </w:p>
        </w:tc>
      </w:tr>
      <w:tr>
        <w:trPr>
          <w:trHeight w:val="276" w:hRule="atLeast"/>
        </w:trPr>
        <w:tc>
          <w:tcPr>
            <w:tcW w:w="968" w:type="dxa"/>
          </w:tcPr>
          <w:p>
            <w:pPr>
              <w:pStyle w:val="TableParagraph"/>
              <w:spacing w:line="257" w:lineRule="exact"/>
              <w:ind w:left="107"/>
              <w:rPr>
                <w:sz w:val="24"/>
              </w:rPr>
            </w:pPr>
            <w:r>
              <w:rPr>
                <w:spacing w:val="-4"/>
                <w:sz w:val="24"/>
              </w:rPr>
              <w:t>2001</w:t>
            </w:r>
          </w:p>
        </w:tc>
        <w:tc>
          <w:tcPr>
            <w:tcW w:w="1221" w:type="dxa"/>
          </w:tcPr>
          <w:p>
            <w:pPr>
              <w:pStyle w:val="TableParagraph"/>
              <w:spacing w:line="257" w:lineRule="exact"/>
              <w:ind w:left="107"/>
              <w:rPr>
                <w:sz w:val="24"/>
              </w:rPr>
            </w:pPr>
            <w:r>
              <w:rPr>
                <w:spacing w:val="-2"/>
                <w:sz w:val="24"/>
              </w:rPr>
              <w:t>32,291</w:t>
            </w:r>
          </w:p>
        </w:tc>
        <w:tc>
          <w:tcPr>
            <w:tcW w:w="1071" w:type="dxa"/>
          </w:tcPr>
          <w:p>
            <w:pPr>
              <w:pStyle w:val="TableParagraph"/>
              <w:spacing w:line="257" w:lineRule="exact"/>
              <w:ind w:right="65"/>
              <w:jc w:val="center"/>
              <w:rPr>
                <w:sz w:val="24"/>
              </w:rPr>
            </w:pPr>
            <w:r>
              <w:rPr>
                <w:spacing w:val="-2"/>
                <w:sz w:val="24"/>
              </w:rPr>
              <w:t>224,007</w:t>
            </w:r>
          </w:p>
        </w:tc>
        <w:tc>
          <w:tcPr>
            <w:tcW w:w="1081" w:type="dxa"/>
          </w:tcPr>
          <w:p>
            <w:pPr>
              <w:pStyle w:val="TableParagraph"/>
              <w:spacing w:line="257" w:lineRule="exact"/>
              <w:ind w:left="106"/>
              <w:rPr>
                <w:sz w:val="24"/>
              </w:rPr>
            </w:pPr>
            <w:r>
              <w:rPr>
                <w:spacing w:val="-2"/>
                <w:sz w:val="24"/>
              </w:rPr>
              <w:t>6,715</w:t>
            </w:r>
          </w:p>
        </w:tc>
        <w:tc>
          <w:tcPr>
            <w:tcW w:w="1171" w:type="dxa"/>
          </w:tcPr>
          <w:p>
            <w:pPr>
              <w:pStyle w:val="TableParagraph"/>
              <w:spacing w:line="257" w:lineRule="exact"/>
              <w:ind w:left="105"/>
              <w:rPr>
                <w:sz w:val="24"/>
              </w:rPr>
            </w:pPr>
            <w:r>
              <w:rPr>
                <w:spacing w:val="-2"/>
                <w:sz w:val="24"/>
              </w:rPr>
              <w:t>5,066</w:t>
            </w:r>
          </w:p>
        </w:tc>
        <w:tc>
          <w:tcPr>
            <w:tcW w:w="901" w:type="dxa"/>
          </w:tcPr>
          <w:p>
            <w:pPr>
              <w:pStyle w:val="TableParagraph"/>
              <w:spacing w:line="257" w:lineRule="exact"/>
              <w:ind w:left="104"/>
              <w:rPr>
                <w:sz w:val="24"/>
              </w:rPr>
            </w:pPr>
            <w:r>
              <w:rPr>
                <w:spacing w:val="-10"/>
                <w:sz w:val="24"/>
              </w:rPr>
              <w:t>9</w:t>
            </w:r>
          </w:p>
        </w:tc>
        <w:tc>
          <w:tcPr>
            <w:tcW w:w="893" w:type="dxa"/>
          </w:tcPr>
          <w:p>
            <w:pPr>
              <w:pStyle w:val="TableParagraph"/>
              <w:spacing w:line="257" w:lineRule="exact"/>
              <w:ind w:left="103"/>
              <w:rPr>
                <w:sz w:val="24"/>
              </w:rPr>
            </w:pPr>
            <w:r>
              <w:rPr>
                <w:spacing w:val="-10"/>
                <w:sz w:val="24"/>
              </w:rPr>
              <w:t>3</w:t>
            </w:r>
          </w:p>
        </w:tc>
        <w:tc>
          <w:tcPr>
            <w:tcW w:w="1040" w:type="dxa"/>
          </w:tcPr>
          <w:p>
            <w:pPr>
              <w:pStyle w:val="TableParagraph"/>
              <w:spacing w:line="257" w:lineRule="exact"/>
              <w:ind w:left="100"/>
              <w:rPr>
                <w:sz w:val="24"/>
              </w:rPr>
            </w:pPr>
            <w:r>
              <w:rPr>
                <w:spacing w:val="-10"/>
                <w:sz w:val="24"/>
              </w:rPr>
              <w:t>2</w:t>
            </w:r>
          </w:p>
        </w:tc>
        <w:tc>
          <w:tcPr>
            <w:tcW w:w="1041" w:type="dxa"/>
          </w:tcPr>
          <w:p>
            <w:pPr>
              <w:pStyle w:val="TableParagraph"/>
              <w:spacing w:line="257" w:lineRule="exact"/>
              <w:ind w:left="100"/>
              <w:rPr>
                <w:sz w:val="24"/>
              </w:rPr>
            </w:pPr>
            <w:r>
              <w:rPr>
                <w:spacing w:val="-5"/>
                <w:sz w:val="24"/>
              </w:rPr>
              <w:t>312</w:t>
            </w:r>
          </w:p>
        </w:tc>
        <w:tc>
          <w:tcPr>
            <w:tcW w:w="1004" w:type="dxa"/>
          </w:tcPr>
          <w:p>
            <w:pPr>
              <w:pStyle w:val="TableParagraph"/>
              <w:spacing w:line="257" w:lineRule="exact"/>
              <w:ind w:left="98"/>
              <w:rPr>
                <w:sz w:val="24"/>
              </w:rPr>
            </w:pPr>
            <w:r>
              <w:rPr>
                <w:spacing w:val="-5"/>
                <w:sz w:val="24"/>
              </w:rPr>
              <w:t>130</w:t>
            </w:r>
          </w:p>
        </w:tc>
      </w:tr>
      <w:tr>
        <w:trPr>
          <w:trHeight w:val="275" w:hRule="atLeast"/>
        </w:trPr>
        <w:tc>
          <w:tcPr>
            <w:tcW w:w="968" w:type="dxa"/>
          </w:tcPr>
          <w:p>
            <w:pPr>
              <w:pStyle w:val="TableParagraph"/>
              <w:spacing w:line="256" w:lineRule="exact"/>
              <w:ind w:left="107"/>
              <w:rPr>
                <w:sz w:val="24"/>
              </w:rPr>
            </w:pPr>
            <w:r>
              <w:rPr>
                <w:spacing w:val="-4"/>
                <w:sz w:val="24"/>
              </w:rPr>
              <w:t>2002</w:t>
            </w:r>
          </w:p>
        </w:tc>
        <w:tc>
          <w:tcPr>
            <w:tcW w:w="1221" w:type="dxa"/>
          </w:tcPr>
          <w:p>
            <w:pPr>
              <w:pStyle w:val="TableParagraph"/>
              <w:spacing w:line="256" w:lineRule="exact"/>
              <w:ind w:left="107"/>
              <w:rPr>
                <w:sz w:val="24"/>
              </w:rPr>
            </w:pPr>
            <w:r>
              <w:rPr>
                <w:spacing w:val="-2"/>
                <w:sz w:val="24"/>
              </w:rPr>
              <w:t>46,267</w:t>
            </w:r>
          </w:p>
        </w:tc>
        <w:tc>
          <w:tcPr>
            <w:tcW w:w="1071" w:type="dxa"/>
          </w:tcPr>
          <w:p>
            <w:pPr>
              <w:pStyle w:val="TableParagraph"/>
              <w:spacing w:line="256" w:lineRule="exact"/>
              <w:ind w:right="65"/>
              <w:jc w:val="center"/>
              <w:rPr>
                <w:sz w:val="24"/>
              </w:rPr>
            </w:pPr>
            <w:r>
              <w:rPr>
                <w:spacing w:val="-2"/>
                <w:sz w:val="24"/>
              </w:rPr>
              <w:t>290,293</w:t>
            </w:r>
          </w:p>
        </w:tc>
        <w:tc>
          <w:tcPr>
            <w:tcW w:w="1081" w:type="dxa"/>
          </w:tcPr>
          <w:p>
            <w:pPr>
              <w:pStyle w:val="TableParagraph"/>
              <w:spacing w:line="256" w:lineRule="exact"/>
              <w:ind w:left="106"/>
              <w:rPr>
                <w:sz w:val="24"/>
              </w:rPr>
            </w:pPr>
            <w:r>
              <w:rPr>
                <w:spacing w:val="-2"/>
                <w:sz w:val="24"/>
              </w:rPr>
              <w:t>6,172</w:t>
            </w:r>
          </w:p>
        </w:tc>
        <w:tc>
          <w:tcPr>
            <w:tcW w:w="1171" w:type="dxa"/>
          </w:tcPr>
          <w:p>
            <w:pPr>
              <w:pStyle w:val="TableParagraph"/>
              <w:spacing w:line="256" w:lineRule="exact"/>
              <w:ind w:left="105"/>
              <w:rPr>
                <w:sz w:val="24"/>
              </w:rPr>
            </w:pPr>
            <w:r>
              <w:rPr>
                <w:spacing w:val="-2"/>
                <w:sz w:val="24"/>
              </w:rPr>
              <w:t>4,776</w:t>
            </w:r>
          </w:p>
        </w:tc>
        <w:tc>
          <w:tcPr>
            <w:tcW w:w="901" w:type="dxa"/>
          </w:tcPr>
          <w:p>
            <w:pPr>
              <w:pStyle w:val="TableParagraph"/>
              <w:spacing w:line="256" w:lineRule="exact"/>
              <w:ind w:left="104"/>
              <w:rPr>
                <w:sz w:val="24"/>
              </w:rPr>
            </w:pPr>
            <w:r>
              <w:rPr>
                <w:spacing w:val="-5"/>
                <w:sz w:val="24"/>
              </w:rPr>
              <w:t>43</w:t>
            </w:r>
          </w:p>
        </w:tc>
        <w:tc>
          <w:tcPr>
            <w:tcW w:w="893" w:type="dxa"/>
          </w:tcPr>
          <w:p>
            <w:pPr>
              <w:pStyle w:val="TableParagraph"/>
              <w:spacing w:line="256" w:lineRule="exact"/>
              <w:ind w:left="103"/>
              <w:rPr>
                <w:sz w:val="24"/>
              </w:rPr>
            </w:pPr>
            <w:r>
              <w:rPr>
                <w:spacing w:val="-10"/>
                <w:sz w:val="24"/>
              </w:rPr>
              <w:t>2</w:t>
            </w:r>
          </w:p>
        </w:tc>
        <w:tc>
          <w:tcPr>
            <w:tcW w:w="1040" w:type="dxa"/>
          </w:tcPr>
          <w:p>
            <w:pPr>
              <w:pStyle w:val="TableParagraph"/>
              <w:spacing w:line="256" w:lineRule="exact"/>
              <w:ind w:left="100"/>
              <w:rPr>
                <w:sz w:val="24"/>
              </w:rPr>
            </w:pPr>
            <w:r>
              <w:rPr>
                <w:spacing w:val="-10"/>
                <w:sz w:val="24"/>
              </w:rPr>
              <w:t>2</w:t>
            </w:r>
          </w:p>
        </w:tc>
        <w:tc>
          <w:tcPr>
            <w:tcW w:w="1041" w:type="dxa"/>
          </w:tcPr>
          <w:p>
            <w:pPr>
              <w:pStyle w:val="TableParagraph"/>
              <w:spacing w:line="256" w:lineRule="exact"/>
              <w:ind w:left="100"/>
              <w:rPr>
                <w:sz w:val="24"/>
              </w:rPr>
            </w:pPr>
            <w:r>
              <w:rPr>
                <w:spacing w:val="-5"/>
                <w:sz w:val="24"/>
              </w:rPr>
              <w:t>235</w:t>
            </w:r>
          </w:p>
        </w:tc>
        <w:tc>
          <w:tcPr>
            <w:tcW w:w="1004" w:type="dxa"/>
          </w:tcPr>
          <w:p>
            <w:pPr>
              <w:pStyle w:val="TableParagraph"/>
              <w:spacing w:line="256" w:lineRule="exact"/>
              <w:ind w:left="98"/>
              <w:rPr>
                <w:sz w:val="24"/>
              </w:rPr>
            </w:pPr>
            <w:r>
              <w:rPr>
                <w:spacing w:val="-5"/>
                <w:sz w:val="24"/>
              </w:rPr>
              <w:t>104</w:t>
            </w:r>
          </w:p>
        </w:tc>
      </w:tr>
      <w:tr>
        <w:trPr>
          <w:trHeight w:val="275" w:hRule="atLeast"/>
        </w:trPr>
        <w:tc>
          <w:tcPr>
            <w:tcW w:w="968" w:type="dxa"/>
          </w:tcPr>
          <w:p>
            <w:pPr>
              <w:pStyle w:val="TableParagraph"/>
              <w:spacing w:line="256" w:lineRule="exact"/>
              <w:ind w:left="107"/>
              <w:rPr>
                <w:sz w:val="24"/>
              </w:rPr>
            </w:pPr>
            <w:r>
              <w:rPr>
                <w:spacing w:val="-4"/>
                <w:sz w:val="24"/>
              </w:rPr>
              <w:t>2003</w:t>
            </w:r>
          </w:p>
        </w:tc>
        <w:tc>
          <w:tcPr>
            <w:tcW w:w="1221" w:type="dxa"/>
          </w:tcPr>
          <w:p>
            <w:pPr>
              <w:pStyle w:val="TableParagraph"/>
              <w:spacing w:line="256" w:lineRule="exact"/>
              <w:ind w:left="107"/>
              <w:rPr>
                <w:sz w:val="24"/>
              </w:rPr>
            </w:pPr>
            <w:r>
              <w:rPr>
                <w:spacing w:val="-2"/>
                <w:sz w:val="24"/>
              </w:rPr>
              <w:t>50,597</w:t>
            </w:r>
          </w:p>
        </w:tc>
        <w:tc>
          <w:tcPr>
            <w:tcW w:w="1071" w:type="dxa"/>
          </w:tcPr>
          <w:p>
            <w:pPr>
              <w:pStyle w:val="TableParagraph"/>
              <w:spacing w:line="256" w:lineRule="exact"/>
              <w:ind w:right="65"/>
              <w:jc w:val="center"/>
              <w:rPr>
                <w:sz w:val="24"/>
              </w:rPr>
            </w:pPr>
            <w:r>
              <w:rPr>
                <w:spacing w:val="-2"/>
                <w:sz w:val="24"/>
              </w:rPr>
              <w:t>409,083</w:t>
            </w:r>
          </w:p>
        </w:tc>
        <w:tc>
          <w:tcPr>
            <w:tcW w:w="1081" w:type="dxa"/>
          </w:tcPr>
          <w:p>
            <w:pPr>
              <w:pStyle w:val="TableParagraph"/>
              <w:spacing w:line="256" w:lineRule="exact"/>
              <w:ind w:left="106"/>
              <w:rPr>
                <w:sz w:val="24"/>
              </w:rPr>
            </w:pPr>
            <w:r>
              <w:rPr>
                <w:spacing w:val="-2"/>
                <w:sz w:val="24"/>
              </w:rPr>
              <w:t>14,420</w:t>
            </w:r>
          </w:p>
        </w:tc>
        <w:tc>
          <w:tcPr>
            <w:tcW w:w="1171" w:type="dxa"/>
          </w:tcPr>
          <w:p>
            <w:pPr>
              <w:pStyle w:val="TableParagraph"/>
              <w:spacing w:line="256" w:lineRule="exact"/>
              <w:ind w:left="105"/>
              <w:rPr>
                <w:sz w:val="24"/>
              </w:rPr>
            </w:pPr>
            <w:r>
              <w:rPr>
                <w:spacing w:val="-2"/>
                <w:sz w:val="24"/>
              </w:rPr>
              <w:t>11,010</w:t>
            </w:r>
          </w:p>
        </w:tc>
        <w:tc>
          <w:tcPr>
            <w:tcW w:w="901" w:type="dxa"/>
          </w:tcPr>
          <w:p>
            <w:pPr>
              <w:pStyle w:val="TableParagraph"/>
              <w:spacing w:line="256" w:lineRule="exact"/>
              <w:ind w:left="104"/>
              <w:rPr>
                <w:sz w:val="24"/>
              </w:rPr>
            </w:pPr>
            <w:r>
              <w:rPr>
                <w:spacing w:val="-10"/>
                <w:sz w:val="24"/>
              </w:rPr>
              <w:t>9</w:t>
            </w:r>
          </w:p>
        </w:tc>
        <w:tc>
          <w:tcPr>
            <w:tcW w:w="893" w:type="dxa"/>
          </w:tcPr>
          <w:p>
            <w:pPr>
              <w:pStyle w:val="TableParagraph"/>
              <w:spacing w:line="256" w:lineRule="exact"/>
              <w:ind w:left="103"/>
              <w:rPr>
                <w:sz w:val="24"/>
              </w:rPr>
            </w:pPr>
            <w:r>
              <w:rPr>
                <w:spacing w:val="-10"/>
                <w:sz w:val="24"/>
              </w:rPr>
              <w:t>4</w:t>
            </w:r>
          </w:p>
        </w:tc>
        <w:tc>
          <w:tcPr>
            <w:tcW w:w="1040" w:type="dxa"/>
          </w:tcPr>
          <w:p>
            <w:pPr>
              <w:pStyle w:val="TableParagraph"/>
              <w:spacing w:line="256" w:lineRule="exact"/>
              <w:ind w:left="100"/>
              <w:rPr>
                <w:sz w:val="24"/>
              </w:rPr>
            </w:pPr>
            <w:r>
              <w:rPr>
                <w:spacing w:val="-10"/>
                <w:sz w:val="24"/>
              </w:rPr>
              <w:t>3</w:t>
            </w:r>
          </w:p>
        </w:tc>
        <w:tc>
          <w:tcPr>
            <w:tcW w:w="1041" w:type="dxa"/>
          </w:tcPr>
          <w:p>
            <w:pPr>
              <w:pStyle w:val="TableParagraph"/>
              <w:spacing w:line="256" w:lineRule="exact"/>
              <w:ind w:left="100"/>
              <w:rPr>
                <w:sz w:val="24"/>
              </w:rPr>
            </w:pPr>
            <w:r>
              <w:rPr>
                <w:spacing w:val="-5"/>
                <w:sz w:val="24"/>
              </w:rPr>
              <w:t>434</w:t>
            </w:r>
          </w:p>
        </w:tc>
        <w:tc>
          <w:tcPr>
            <w:tcW w:w="1004" w:type="dxa"/>
          </w:tcPr>
          <w:p>
            <w:pPr>
              <w:pStyle w:val="TableParagraph"/>
              <w:spacing w:line="256" w:lineRule="exact"/>
              <w:ind w:left="98"/>
              <w:rPr>
                <w:sz w:val="24"/>
              </w:rPr>
            </w:pPr>
            <w:r>
              <w:rPr>
                <w:spacing w:val="-5"/>
                <w:sz w:val="24"/>
              </w:rPr>
              <w:t>150</w:t>
            </w:r>
          </w:p>
        </w:tc>
      </w:tr>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4" w:lineRule="exact"/>
              <w:ind w:left="104"/>
              <w:rPr>
                <w:sz w:val="24"/>
              </w:rPr>
            </w:pPr>
            <w:r>
              <w:rPr>
                <w:spacing w:val="-4"/>
                <w:sz w:val="24"/>
              </w:rPr>
              <w:t>27.5</w:t>
            </w:r>
          </w:p>
        </w:tc>
        <w:tc>
          <w:tcPr>
            <w:tcW w:w="893" w:type="dxa"/>
          </w:tcPr>
          <w:p>
            <w:pPr>
              <w:pStyle w:val="TableParagraph"/>
              <w:spacing w:line="274" w:lineRule="exact"/>
              <w:ind w:left="103"/>
              <w:rPr>
                <w:sz w:val="24"/>
              </w:rPr>
            </w:pPr>
            <w:r>
              <w:rPr>
                <w:spacing w:val="-10"/>
                <w:sz w:val="24"/>
              </w:rPr>
              <w:t>3</w:t>
            </w:r>
          </w:p>
        </w:tc>
        <w:tc>
          <w:tcPr>
            <w:tcW w:w="1040" w:type="dxa"/>
          </w:tcPr>
          <w:p>
            <w:pPr>
              <w:pStyle w:val="TableParagraph"/>
              <w:spacing w:line="274" w:lineRule="exact"/>
              <w:ind w:left="100"/>
              <w:rPr>
                <w:sz w:val="24"/>
              </w:rPr>
            </w:pPr>
            <w:r>
              <w:rPr>
                <w:spacing w:val="-5"/>
                <w:sz w:val="24"/>
              </w:rPr>
              <w:t>2.4</w:t>
            </w:r>
          </w:p>
        </w:tc>
        <w:tc>
          <w:tcPr>
            <w:tcW w:w="1041" w:type="dxa"/>
          </w:tcPr>
          <w:p>
            <w:pPr>
              <w:pStyle w:val="TableParagraph"/>
              <w:spacing w:line="274" w:lineRule="exact"/>
              <w:ind w:left="100"/>
              <w:rPr>
                <w:sz w:val="24"/>
              </w:rPr>
            </w:pPr>
            <w:r>
              <w:rPr>
                <w:spacing w:val="-2"/>
                <w:sz w:val="24"/>
              </w:rPr>
              <w:t>326.8</w:t>
            </w:r>
          </w:p>
        </w:tc>
        <w:tc>
          <w:tcPr>
            <w:tcW w:w="1004" w:type="dxa"/>
          </w:tcPr>
          <w:p>
            <w:pPr>
              <w:pStyle w:val="TableParagraph"/>
              <w:spacing w:line="274" w:lineRule="exact"/>
              <w:ind w:left="98"/>
              <w:rPr>
                <w:sz w:val="24"/>
              </w:rPr>
            </w:pPr>
            <w:r>
              <w:rPr>
                <w:spacing w:val="-2"/>
                <w:sz w:val="24"/>
              </w:rPr>
              <w:t>109.6</w:t>
            </w:r>
          </w:p>
        </w:tc>
      </w:tr>
    </w:tbl>
    <w:p>
      <w:pPr>
        <w:spacing w:before="1"/>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(2003)</w:t>
      </w:r>
      <w:r>
        <w:rPr>
          <w:spacing w:val="-1"/>
          <w:sz w:val="24"/>
        </w:rPr>
        <w:t> </w:t>
      </w:r>
      <w:r>
        <w:rPr>
          <w:sz w:val="24"/>
        </w:rPr>
        <w:t>Fact </w:t>
      </w:r>
      <w:r>
        <w:rPr>
          <w:spacing w:val="-4"/>
          <w:sz w:val="24"/>
        </w:rPr>
        <w:t>Book</w:t>
      </w:r>
    </w:p>
    <w:p>
      <w:pPr>
        <w:spacing w:before="276" w:after="3"/>
        <w:ind w:left="820" w:right="0" w:firstLine="0"/>
        <w:jc w:val="left"/>
        <w:rPr>
          <w:sz w:val="24"/>
        </w:rPr>
      </w:pPr>
      <w:r>
        <w:rPr>
          <w:sz w:val="24"/>
        </w:rPr>
        <w:t>Table</w:t>
      </w:r>
      <w:r>
        <w:rPr>
          <w:spacing w:val="-1"/>
          <w:sz w:val="24"/>
        </w:rPr>
        <w:t> </w:t>
      </w:r>
      <w:r>
        <w:rPr>
          <w:sz w:val="24"/>
        </w:rPr>
        <w:t>4.2.5b</w:t>
      </w:r>
      <w:r>
        <w:rPr>
          <w:spacing w:val="-2"/>
          <w:sz w:val="24"/>
        </w:rPr>
        <w:t> </w:t>
      </w:r>
      <w:r>
        <w:rPr>
          <w:sz w:val="24"/>
        </w:rPr>
        <w:t>FIRST</w:t>
      </w:r>
      <w:r>
        <w:rPr>
          <w:spacing w:val="-1"/>
          <w:sz w:val="24"/>
        </w:rPr>
        <w:t> </w:t>
      </w:r>
      <w:r>
        <w:rPr>
          <w:sz w:val="24"/>
        </w:rPr>
        <w:t>BANK</w:t>
      </w:r>
      <w:r>
        <w:rPr>
          <w:spacing w:val="-2"/>
          <w:sz w:val="24"/>
        </w:rPr>
        <w:t> </w:t>
      </w:r>
      <w:r>
        <w:rPr>
          <w:sz w:val="24"/>
        </w:rPr>
        <w:t>PLC GROUP (POST-CHANGE </w:t>
      </w:r>
      <w:r>
        <w:rPr>
          <w:spacing w:val="-2"/>
          <w:sz w:val="24"/>
        </w:rPr>
        <w:t>YEARS)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8"/>
        <w:gridCol w:w="1221"/>
        <w:gridCol w:w="1071"/>
        <w:gridCol w:w="1081"/>
        <w:gridCol w:w="1171"/>
        <w:gridCol w:w="901"/>
        <w:gridCol w:w="893"/>
        <w:gridCol w:w="1040"/>
        <w:gridCol w:w="1041"/>
        <w:gridCol w:w="1004"/>
      </w:tblGrid>
      <w:tr>
        <w:trPr>
          <w:trHeight w:val="275" w:hRule="atLeast"/>
        </w:trPr>
        <w:tc>
          <w:tcPr>
            <w:tcW w:w="968" w:type="dxa"/>
          </w:tcPr>
          <w:p>
            <w:pPr>
              <w:pStyle w:val="TableParagraph"/>
              <w:spacing w:line="256" w:lineRule="exact"/>
              <w:ind w:left="107"/>
              <w:rPr>
                <w:sz w:val="24"/>
              </w:rPr>
            </w:pPr>
            <w:r>
              <w:rPr>
                <w:spacing w:val="-4"/>
                <w:sz w:val="24"/>
              </w:rPr>
              <w:t>2006</w:t>
            </w:r>
          </w:p>
        </w:tc>
        <w:tc>
          <w:tcPr>
            <w:tcW w:w="1221" w:type="dxa"/>
          </w:tcPr>
          <w:p>
            <w:pPr>
              <w:pStyle w:val="TableParagraph"/>
              <w:spacing w:line="256" w:lineRule="exact"/>
              <w:ind w:left="107"/>
              <w:rPr>
                <w:sz w:val="24"/>
              </w:rPr>
            </w:pPr>
            <w:r>
              <w:rPr>
                <w:spacing w:val="-2"/>
                <w:sz w:val="24"/>
              </w:rPr>
              <w:t>67,440</w:t>
            </w:r>
          </w:p>
        </w:tc>
        <w:tc>
          <w:tcPr>
            <w:tcW w:w="1071" w:type="dxa"/>
          </w:tcPr>
          <w:p>
            <w:pPr>
              <w:pStyle w:val="TableParagraph"/>
              <w:spacing w:line="256" w:lineRule="exact"/>
              <w:ind w:right="65"/>
              <w:jc w:val="center"/>
              <w:rPr>
                <w:sz w:val="24"/>
              </w:rPr>
            </w:pPr>
            <w:r>
              <w:rPr>
                <w:spacing w:val="-2"/>
                <w:sz w:val="24"/>
              </w:rPr>
              <w:t>616,824</w:t>
            </w:r>
          </w:p>
        </w:tc>
        <w:tc>
          <w:tcPr>
            <w:tcW w:w="1081" w:type="dxa"/>
          </w:tcPr>
          <w:p>
            <w:pPr>
              <w:pStyle w:val="TableParagraph"/>
              <w:spacing w:line="256" w:lineRule="exact"/>
              <w:ind w:left="106"/>
              <w:rPr>
                <w:sz w:val="24"/>
              </w:rPr>
            </w:pPr>
            <w:r>
              <w:rPr>
                <w:spacing w:val="-2"/>
                <w:sz w:val="24"/>
              </w:rPr>
              <w:t>21,833</w:t>
            </w:r>
          </w:p>
        </w:tc>
        <w:tc>
          <w:tcPr>
            <w:tcW w:w="1171" w:type="dxa"/>
          </w:tcPr>
          <w:p>
            <w:pPr>
              <w:pStyle w:val="TableParagraph"/>
              <w:spacing w:line="256" w:lineRule="exact"/>
              <w:ind w:left="105"/>
              <w:rPr>
                <w:sz w:val="24"/>
              </w:rPr>
            </w:pPr>
            <w:r>
              <w:rPr>
                <w:spacing w:val="-2"/>
                <w:sz w:val="24"/>
              </w:rPr>
              <w:t>17,383</w:t>
            </w:r>
          </w:p>
        </w:tc>
        <w:tc>
          <w:tcPr>
            <w:tcW w:w="901" w:type="dxa"/>
          </w:tcPr>
          <w:p>
            <w:pPr>
              <w:pStyle w:val="TableParagraph"/>
              <w:rPr>
                <w:sz w:val="20"/>
              </w:rPr>
            </w:pPr>
          </w:p>
        </w:tc>
        <w:tc>
          <w:tcPr>
            <w:tcW w:w="893" w:type="dxa"/>
          </w:tcPr>
          <w:p>
            <w:pPr>
              <w:pStyle w:val="TableParagraph"/>
              <w:spacing w:line="256" w:lineRule="exact"/>
              <w:ind w:left="103"/>
              <w:rPr>
                <w:sz w:val="24"/>
              </w:rPr>
            </w:pPr>
            <w:r>
              <w:rPr>
                <w:spacing w:val="-10"/>
                <w:sz w:val="24"/>
              </w:rPr>
              <w:t>4</w:t>
            </w:r>
          </w:p>
        </w:tc>
        <w:tc>
          <w:tcPr>
            <w:tcW w:w="1040" w:type="dxa"/>
          </w:tcPr>
          <w:p>
            <w:pPr>
              <w:pStyle w:val="TableParagraph"/>
              <w:spacing w:line="256" w:lineRule="exact"/>
              <w:ind w:left="100"/>
              <w:rPr>
                <w:sz w:val="24"/>
              </w:rPr>
            </w:pPr>
            <w:r>
              <w:rPr>
                <w:spacing w:val="-10"/>
                <w:sz w:val="24"/>
              </w:rPr>
              <w:t>3</w:t>
            </w:r>
          </w:p>
        </w:tc>
        <w:tc>
          <w:tcPr>
            <w:tcW w:w="1041" w:type="dxa"/>
          </w:tcPr>
          <w:p>
            <w:pPr>
              <w:pStyle w:val="TableParagraph"/>
              <w:spacing w:line="256" w:lineRule="exact"/>
              <w:ind w:left="100"/>
              <w:rPr>
                <w:sz w:val="24"/>
              </w:rPr>
            </w:pPr>
            <w:r>
              <w:rPr>
                <w:spacing w:val="-5"/>
                <w:sz w:val="24"/>
              </w:rPr>
              <w:t>294</w:t>
            </w:r>
          </w:p>
        </w:tc>
        <w:tc>
          <w:tcPr>
            <w:tcW w:w="1004" w:type="dxa"/>
          </w:tcPr>
          <w:p>
            <w:pPr>
              <w:pStyle w:val="TableParagraph"/>
              <w:spacing w:line="256" w:lineRule="exact"/>
              <w:ind w:left="98"/>
              <w:rPr>
                <w:sz w:val="24"/>
              </w:rPr>
            </w:pPr>
            <w:r>
              <w:rPr>
                <w:spacing w:val="-5"/>
                <w:sz w:val="24"/>
              </w:rPr>
              <w:t>100</w:t>
            </w:r>
          </w:p>
        </w:tc>
      </w:tr>
      <w:tr>
        <w:trPr>
          <w:trHeight w:val="276" w:hRule="atLeast"/>
        </w:trPr>
        <w:tc>
          <w:tcPr>
            <w:tcW w:w="968" w:type="dxa"/>
          </w:tcPr>
          <w:p>
            <w:pPr>
              <w:pStyle w:val="TableParagraph"/>
              <w:spacing w:line="257" w:lineRule="exact"/>
              <w:ind w:left="107"/>
              <w:rPr>
                <w:sz w:val="24"/>
              </w:rPr>
            </w:pPr>
            <w:r>
              <w:rPr>
                <w:spacing w:val="-4"/>
                <w:sz w:val="24"/>
              </w:rPr>
              <w:t>2007</w:t>
            </w:r>
          </w:p>
        </w:tc>
        <w:tc>
          <w:tcPr>
            <w:tcW w:w="1221" w:type="dxa"/>
          </w:tcPr>
          <w:p>
            <w:pPr>
              <w:pStyle w:val="TableParagraph"/>
              <w:spacing w:line="257" w:lineRule="exact"/>
              <w:ind w:left="107"/>
              <w:rPr>
                <w:sz w:val="24"/>
              </w:rPr>
            </w:pPr>
            <w:r>
              <w:rPr>
                <w:spacing w:val="-2"/>
                <w:sz w:val="24"/>
              </w:rPr>
              <w:t>91,163</w:t>
            </w:r>
          </w:p>
        </w:tc>
        <w:tc>
          <w:tcPr>
            <w:tcW w:w="1071" w:type="dxa"/>
          </w:tcPr>
          <w:p>
            <w:pPr>
              <w:pStyle w:val="TableParagraph"/>
              <w:spacing w:line="257" w:lineRule="exact"/>
              <w:ind w:right="65"/>
              <w:jc w:val="center"/>
              <w:rPr>
                <w:sz w:val="24"/>
              </w:rPr>
            </w:pPr>
            <w:r>
              <w:rPr>
                <w:spacing w:val="-2"/>
                <w:sz w:val="24"/>
              </w:rPr>
              <w:t>911,427</w:t>
            </w:r>
          </w:p>
        </w:tc>
        <w:tc>
          <w:tcPr>
            <w:tcW w:w="1081" w:type="dxa"/>
          </w:tcPr>
          <w:p>
            <w:pPr>
              <w:pStyle w:val="TableParagraph"/>
              <w:spacing w:line="257" w:lineRule="exact"/>
              <w:ind w:left="106"/>
              <w:rPr>
                <w:sz w:val="24"/>
              </w:rPr>
            </w:pPr>
            <w:r>
              <w:rPr>
                <w:spacing w:val="-2"/>
                <w:sz w:val="24"/>
              </w:rPr>
              <w:t>25,854</w:t>
            </w:r>
          </w:p>
        </w:tc>
        <w:tc>
          <w:tcPr>
            <w:tcW w:w="1171" w:type="dxa"/>
          </w:tcPr>
          <w:p>
            <w:pPr>
              <w:pStyle w:val="TableParagraph"/>
              <w:spacing w:line="257" w:lineRule="exact"/>
              <w:ind w:left="105"/>
              <w:rPr>
                <w:sz w:val="24"/>
              </w:rPr>
            </w:pPr>
            <w:r>
              <w:rPr>
                <w:spacing w:val="-2"/>
                <w:sz w:val="24"/>
              </w:rPr>
              <w:t>20,636</w:t>
            </w:r>
          </w:p>
        </w:tc>
        <w:tc>
          <w:tcPr>
            <w:tcW w:w="901" w:type="dxa"/>
          </w:tcPr>
          <w:p>
            <w:pPr>
              <w:pStyle w:val="TableParagraph"/>
              <w:spacing w:line="257" w:lineRule="exact"/>
              <w:ind w:left="104"/>
              <w:rPr>
                <w:sz w:val="24"/>
              </w:rPr>
            </w:pPr>
            <w:r>
              <w:rPr>
                <w:spacing w:val="-5"/>
                <w:sz w:val="24"/>
              </w:rPr>
              <w:t>35</w:t>
            </w:r>
          </w:p>
        </w:tc>
        <w:tc>
          <w:tcPr>
            <w:tcW w:w="893" w:type="dxa"/>
          </w:tcPr>
          <w:p>
            <w:pPr>
              <w:pStyle w:val="TableParagraph"/>
              <w:spacing w:line="257" w:lineRule="exact"/>
              <w:ind w:left="103"/>
              <w:rPr>
                <w:sz w:val="24"/>
              </w:rPr>
            </w:pPr>
            <w:r>
              <w:rPr>
                <w:spacing w:val="-10"/>
                <w:sz w:val="24"/>
              </w:rPr>
              <w:t>3</w:t>
            </w:r>
          </w:p>
        </w:tc>
        <w:tc>
          <w:tcPr>
            <w:tcW w:w="1040" w:type="dxa"/>
          </w:tcPr>
          <w:p>
            <w:pPr>
              <w:pStyle w:val="TableParagraph"/>
              <w:spacing w:line="257" w:lineRule="exact"/>
              <w:ind w:left="100"/>
              <w:rPr>
                <w:sz w:val="24"/>
              </w:rPr>
            </w:pPr>
            <w:r>
              <w:rPr>
                <w:spacing w:val="-10"/>
                <w:sz w:val="24"/>
              </w:rPr>
              <w:t>2</w:t>
            </w:r>
          </w:p>
        </w:tc>
        <w:tc>
          <w:tcPr>
            <w:tcW w:w="1041" w:type="dxa"/>
          </w:tcPr>
          <w:p>
            <w:pPr>
              <w:pStyle w:val="TableParagraph"/>
              <w:spacing w:line="257" w:lineRule="exact"/>
              <w:ind w:left="100"/>
              <w:rPr>
                <w:sz w:val="24"/>
              </w:rPr>
            </w:pPr>
            <w:r>
              <w:rPr>
                <w:spacing w:val="-5"/>
                <w:sz w:val="24"/>
              </w:rPr>
              <w:t>178</w:t>
            </w:r>
          </w:p>
        </w:tc>
        <w:tc>
          <w:tcPr>
            <w:tcW w:w="1004" w:type="dxa"/>
          </w:tcPr>
          <w:p>
            <w:pPr>
              <w:pStyle w:val="TableParagraph"/>
              <w:spacing w:line="257" w:lineRule="exact"/>
              <w:ind w:left="98"/>
              <w:rPr>
                <w:sz w:val="24"/>
              </w:rPr>
            </w:pPr>
            <w:r>
              <w:rPr>
                <w:spacing w:val="-5"/>
                <w:sz w:val="24"/>
              </w:rPr>
              <w:t>110</w:t>
            </w:r>
          </w:p>
        </w:tc>
      </w:tr>
      <w:tr>
        <w:trPr>
          <w:trHeight w:val="551" w:hRule="atLeast"/>
        </w:trPr>
        <w:tc>
          <w:tcPr>
            <w:tcW w:w="968" w:type="dxa"/>
          </w:tcPr>
          <w:p>
            <w:pPr>
              <w:pStyle w:val="TableParagraph"/>
              <w:spacing w:line="273" w:lineRule="exact"/>
              <w:ind w:left="107"/>
              <w:rPr>
                <w:sz w:val="24"/>
              </w:rPr>
            </w:pPr>
            <w:r>
              <w:rPr>
                <w:spacing w:val="-4"/>
                <w:sz w:val="24"/>
              </w:rPr>
              <w:t>2008</w:t>
            </w:r>
          </w:p>
        </w:tc>
        <w:tc>
          <w:tcPr>
            <w:tcW w:w="1221" w:type="dxa"/>
          </w:tcPr>
          <w:p>
            <w:pPr>
              <w:pStyle w:val="TableParagraph"/>
              <w:spacing w:line="273" w:lineRule="exact"/>
              <w:ind w:left="107"/>
              <w:rPr>
                <w:sz w:val="24"/>
              </w:rPr>
            </w:pPr>
            <w:r>
              <w:rPr>
                <w:spacing w:val="-2"/>
                <w:sz w:val="24"/>
              </w:rPr>
              <w:t>155,725</w:t>
            </w:r>
          </w:p>
        </w:tc>
        <w:tc>
          <w:tcPr>
            <w:tcW w:w="1071" w:type="dxa"/>
          </w:tcPr>
          <w:p>
            <w:pPr>
              <w:pStyle w:val="TableParagraph"/>
              <w:spacing w:line="273" w:lineRule="exact"/>
              <w:ind w:left="106"/>
              <w:rPr>
                <w:sz w:val="24"/>
              </w:rPr>
            </w:pPr>
            <w:r>
              <w:rPr>
                <w:spacing w:val="-2"/>
                <w:sz w:val="24"/>
              </w:rPr>
              <w:t>1,528,23</w:t>
            </w:r>
          </w:p>
          <w:p>
            <w:pPr>
              <w:pStyle w:val="TableParagraph"/>
              <w:spacing w:line="259" w:lineRule="exact"/>
              <w:ind w:left="106"/>
              <w:rPr>
                <w:sz w:val="24"/>
              </w:rPr>
            </w:pPr>
            <w:r>
              <w:rPr>
                <w:spacing w:val="-10"/>
                <w:sz w:val="24"/>
              </w:rPr>
              <w:t>4</w:t>
            </w:r>
          </w:p>
        </w:tc>
        <w:tc>
          <w:tcPr>
            <w:tcW w:w="1081" w:type="dxa"/>
          </w:tcPr>
          <w:p>
            <w:pPr>
              <w:pStyle w:val="TableParagraph"/>
              <w:spacing w:line="273" w:lineRule="exact"/>
              <w:ind w:left="106"/>
              <w:rPr>
                <w:sz w:val="24"/>
              </w:rPr>
            </w:pPr>
            <w:r>
              <w:rPr>
                <w:spacing w:val="-2"/>
                <w:sz w:val="24"/>
              </w:rPr>
              <w:t>47,906</w:t>
            </w:r>
          </w:p>
        </w:tc>
        <w:tc>
          <w:tcPr>
            <w:tcW w:w="1171" w:type="dxa"/>
          </w:tcPr>
          <w:p>
            <w:pPr>
              <w:pStyle w:val="TableParagraph"/>
              <w:spacing w:line="273" w:lineRule="exact"/>
              <w:ind w:left="105"/>
              <w:rPr>
                <w:sz w:val="24"/>
              </w:rPr>
            </w:pPr>
            <w:r>
              <w:rPr>
                <w:spacing w:val="-2"/>
                <w:sz w:val="24"/>
              </w:rPr>
              <w:t>36,679</w:t>
            </w:r>
          </w:p>
        </w:tc>
        <w:tc>
          <w:tcPr>
            <w:tcW w:w="901" w:type="dxa"/>
          </w:tcPr>
          <w:p>
            <w:pPr>
              <w:pStyle w:val="TableParagraph"/>
              <w:spacing w:line="273" w:lineRule="exact"/>
              <w:ind w:left="104"/>
              <w:rPr>
                <w:sz w:val="24"/>
              </w:rPr>
            </w:pPr>
            <w:r>
              <w:rPr>
                <w:spacing w:val="-5"/>
                <w:sz w:val="24"/>
              </w:rPr>
              <w:t>70</w:t>
            </w:r>
          </w:p>
        </w:tc>
        <w:tc>
          <w:tcPr>
            <w:tcW w:w="893" w:type="dxa"/>
          </w:tcPr>
          <w:p>
            <w:pPr>
              <w:pStyle w:val="TableParagraph"/>
              <w:spacing w:line="273" w:lineRule="exact"/>
              <w:ind w:left="103"/>
              <w:rPr>
                <w:sz w:val="24"/>
              </w:rPr>
            </w:pPr>
            <w:r>
              <w:rPr>
                <w:spacing w:val="-10"/>
                <w:sz w:val="24"/>
              </w:rPr>
              <w:t>3</w:t>
            </w:r>
          </w:p>
        </w:tc>
        <w:tc>
          <w:tcPr>
            <w:tcW w:w="1040" w:type="dxa"/>
          </w:tcPr>
          <w:p>
            <w:pPr>
              <w:pStyle w:val="TableParagraph"/>
              <w:spacing w:line="273" w:lineRule="exact"/>
              <w:ind w:left="100"/>
              <w:rPr>
                <w:sz w:val="24"/>
              </w:rPr>
            </w:pPr>
            <w:r>
              <w:rPr>
                <w:spacing w:val="-10"/>
                <w:sz w:val="24"/>
              </w:rPr>
              <w:t>2</w:t>
            </w:r>
          </w:p>
        </w:tc>
        <w:tc>
          <w:tcPr>
            <w:tcW w:w="1041" w:type="dxa"/>
          </w:tcPr>
          <w:p>
            <w:pPr>
              <w:pStyle w:val="TableParagraph"/>
              <w:spacing w:line="273" w:lineRule="exact"/>
              <w:ind w:left="100"/>
              <w:rPr>
                <w:sz w:val="24"/>
              </w:rPr>
            </w:pPr>
            <w:r>
              <w:rPr>
                <w:spacing w:val="-5"/>
                <w:sz w:val="24"/>
              </w:rPr>
              <w:t>267</w:t>
            </w:r>
          </w:p>
        </w:tc>
        <w:tc>
          <w:tcPr>
            <w:tcW w:w="1004" w:type="dxa"/>
          </w:tcPr>
          <w:p>
            <w:pPr>
              <w:pStyle w:val="TableParagraph"/>
              <w:spacing w:line="273" w:lineRule="exact"/>
              <w:ind w:left="98"/>
              <w:rPr>
                <w:sz w:val="24"/>
              </w:rPr>
            </w:pPr>
            <w:r>
              <w:rPr>
                <w:spacing w:val="-5"/>
                <w:sz w:val="24"/>
              </w:rPr>
              <w:t>120</w:t>
            </w:r>
          </w:p>
        </w:tc>
      </w:tr>
      <w:tr>
        <w:trPr>
          <w:trHeight w:val="551" w:hRule="atLeast"/>
        </w:trPr>
        <w:tc>
          <w:tcPr>
            <w:tcW w:w="968" w:type="dxa"/>
          </w:tcPr>
          <w:p>
            <w:pPr>
              <w:pStyle w:val="TableParagraph"/>
              <w:spacing w:line="273" w:lineRule="exact"/>
              <w:ind w:left="107"/>
              <w:rPr>
                <w:sz w:val="24"/>
              </w:rPr>
            </w:pPr>
            <w:r>
              <w:rPr>
                <w:spacing w:val="-4"/>
                <w:sz w:val="24"/>
              </w:rPr>
              <w:t>2009</w:t>
            </w:r>
          </w:p>
        </w:tc>
        <w:tc>
          <w:tcPr>
            <w:tcW w:w="1221" w:type="dxa"/>
          </w:tcPr>
          <w:p>
            <w:pPr>
              <w:pStyle w:val="TableParagraph"/>
              <w:spacing w:line="273" w:lineRule="exact"/>
              <w:ind w:left="107"/>
              <w:rPr>
                <w:sz w:val="24"/>
              </w:rPr>
            </w:pPr>
            <w:r>
              <w:rPr>
                <w:spacing w:val="-2"/>
                <w:sz w:val="24"/>
              </w:rPr>
              <w:t>218,287</w:t>
            </w:r>
          </w:p>
        </w:tc>
        <w:tc>
          <w:tcPr>
            <w:tcW w:w="1071" w:type="dxa"/>
          </w:tcPr>
          <w:p>
            <w:pPr>
              <w:pStyle w:val="TableParagraph"/>
              <w:spacing w:line="273" w:lineRule="exact"/>
              <w:ind w:left="106"/>
              <w:rPr>
                <w:sz w:val="24"/>
              </w:rPr>
            </w:pPr>
            <w:r>
              <w:rPr>
                <w:spacing w:val="-2"/>
                <w:sz w:val="24"/>
              </w:rPr>
              <w:t>2,009.91</w:t>
            </w:r>
          </w:p>
          <w:p>
            <w:pPr>
              <w:pStyle w:val="TableParagraph"/>
              <w:spacing w:line="259" w:lineRule="exact"/>
              <w:ind w:left="106"/>
              <w:rPr>
                <w:sz w:val="24"/>
              </w:rPr>
            </w:pPr>
            <w:r>
              <w:rPr>
                <w:spacing w:val="-10"/>
                <w:sz w:val="24"/>
              </w:rPr>
              <w:t>4</w:t>
            </w:r>
          </w:p>
        </w:tc>
        <w:tc>
          <w:tcPr>
            <w:tcW w:w="1081" w:type="dxa"/>
          </w:tcPr>
          <w:p>
            <w:pPr>
              <w:pStyle w:val="TableParagraph"/>
              <w:spacing w:line="273" w:lineRule="exact"/>
              <w:ind w:left="106"/>
              <w:rPr>
                <w:sz w:val="24"/>
              </w:rPr>
            </w:pPr>
            <w:r>
              <w:rPr>
                <w:spacing w:val="-2"/>
                <w:sz w:val="24"/>
              </w:rPr>
              <w:t>53,799</w:t>
            </w:r>
          </w:p>
        </w:tc>
        <w:tc>
          <w:tcPr>
            <w:tcW w:w="1171" w:type="dxa"/>
          </w:tcPr>
          <w:p>
            <w:pPr>
              <w:pStyle w:val="TableParagraph"/>
              <w:spacing w:line="273" w:lineRule="exact"/>
              <w:ind w:left="105"/>
              <w:rPr>
                <w:sz w:val="24"/>
              </w:rPr>
            </w:pPr>
            <w:r>
              <w:rPr>
                <w:spacing w:val="-5"/>
                <w:sz w:val="24"/>
              </w:rPr>
              <w:t>12,</w:t>
            </w:r>
          </w:p>
          <w:p>
            <w:pPr>
              <w:pStyle w:val="TableParagraph"/>
              <w:spacing w:line="259" w:lineRule="exact"/>
              <w:ind w:left="105"/>
              <w:rPr>
                <w:sz w:val="24"/>
              </w:rPr>
            </w:pPr>
            <w:r>
              <w:rPr>
                <w:spacing w:val="-5"/>
                <w:sz w:val="24"/>
              </w:rPr>
              <w:t>569</w:t>
            </w:r>
          </w:p>
        </w:tc>
        <w:tc>
          <w:tcPr>
            <w:tcW w:w="901" w:type="dxa"/>
          </w:tcPr>
          <w:p>
            <w:pPr>
              <w:pStyle w:val="TableParagraph"/>
              <w:spacing w:line="273" w:lineRule="exact"/>
              <w:ind w:left="104"/>
              <w:rPr>
                <w:sz w:val="24"/>
              </w:rPr>
            </w:pPr>
            <w:r>
              <w:rPr>
                <w:spacing w:val="-5"/>
                <w:sz w:val="24"/>
              </w:rPr>
              <w:t>40</w:t>
            </w:r>
          </w:p>
        </w:tc>
        <w:tc>
          <w:tcPr>
            <w:tcW w:w="893" w:type="dxa"/>
          </w:tcPr>
          <w:p>
            <w:pPr>
              <w:pStyle w:val="TableParagraph"/>
              <w:spacing w:line="273" w:lineRule="exact"/>
              <w:ind w:left="103"/>
              <w:rPr>
                <w:sz w:val="24"/>
              </w:rPr>
            </w:pPr>
            <w:r>
              <w:rPr>
                <w:spacing w:val="-10"/>
                <w:sz w:val="24"/>
              </w:rPr>
              <w:t>3</w:t>
            </w:r>
          </w:p>
        </w:tc>
        <w:tc>
          <w:tcPr>
            <w:tcW w:w="1040" w:type="dxa"/>
          </w:tcPr>
          <w:p>
            <w:pPr>
              <w:pStyle w:val="TableParagraph"/>
              <w:spacing w:line="273" w:lineRule="exact"/>
              <w:ind w:left="100"/>
              <w:rPr>
                <w:sz w:val="24"/>
              </w:rPr>
            </w:pPr>
            <w:r>
              <w:rPr>
                <w:spacing w:val="-10"/>
                <w:sz w:val="24"/>
              </w:rPr>
              <w:t>1</w:t>
            </w:r>
          </w:p>
        </w:tc>
        <w:tc>
          <w:tcPr>
            <w:tcW w:w="1041" w:type="dxa"/>
          </w:tcPr>
          <w:p>
            <w:pPr>
              <w:pStyle w:val="TableParagraph"/>
              <w:spacing w:line="273" w:lineRule="exact"/>
              <w:ind w:left="100"/>
              <w:rPr>
                <w:sz w:val="24"/>
              </w:rPr>
            </w:pPr>
            <w:r>
              <w:rPr>
                <w:spacing w:val="-5"/>
                <w:sz w:val="24"/>
              </w:rPr>
              <w:t>51</w:t>
            </w:r>
          </w:p>
        </w:tc>
        <w:tc>
          <w:tcPr>
            <w:tcW w:w="1004" w:type="dxa"/>
          </w:tcPr>
          <w:p>
            <w:pPr>
              <w:pStyle w:val="TableParagraph"/>
              <w:spacing w:line="273" w:lineRule="exact"/>
              <w:ind w:left="98"/>
              <w:rPr>
                <w:sz w:val="24"/>
              </w:rPr>
            </w:pPr>
            <w:r>
              <w:rPr>
                <w:spacing w:val="-5"/>
                <w:sz w:val="24"/>
              </w:rPr>
              <w:t>135</w:t>
            </w:r>
          </w:p>
        </w:tc>
      </w:tr>
      <w:tr>
        <w:trPr>
          <w:trHeight w:val="275" w:hRule="atLeast"/>
        </w:trPr>
        <w:tc>
          <w:tcPr>
            <w:tcW w:w="968" w:type="dxa"/>
          </w:tcPr>
          <w:p>
            <w:pPr>
              <w:pStyle w:val="TableParagraph"/>
              <w:spacing w:line="256" w:lineRule="exact"/>
              <w:ind w:left="107"/>
              <w:rPr>
                <w:sz w:val="24"/>
              </w:rPr>
            </w:pPr>
            <w:r>
              <w:rPr>
                <w:spacing w:val="-4"/>
                <w:sz w:val="24"/>
              </w:rPr>
              <w:t>2010</w:t>
            </w:r>
          </w:p>
        </w:tc>
        <w:tc>
          <w:tcPr>
            <w:tcW w:w="1221" w:type="dxa"/>
          </w:tcPr>
          <w:p>
            <w:pPr>
              <w:pStyle w:val="TableParagraph"/>
              <w:spacing w:line="256" w:lineRule="exact"/>
              <w:ind w:left="107"/>
              <w:rPr>
                <w:sz w:val="24"/>
              </w:rPr>
            </w:pPr>
            <w:r>
              <w:rPr>
                <w:spacing w:val="-2"/>
                <w:sz w:val="24"/>
              </w:rPr>
              <w:t>230,608</w:t>
            </w:r>
          </w:p>
        </w:tc>
        <w:tc>
          <w:tcPr>
            <w:tcW w:w="1071" w:type="dxa"/>
          </w:tcPr>
          <w:p>
            <w:pPr>
              <w:pStyle w:val="TableParagraph"/>
              <w:spacing w:line="256" w:lineRule="exact"/>
              <w:ind w:left="60" w:right="65"/>
              <w:jc w:val="center"/>
              <w:rPr>
                <w:sz w:val="24"/>
              </w:rPr>
            </w:pPr>
            <w:r>
              <w:rPr>
                <w:spacing w:val="-2"/>
                <w:sz w:val="24"/>
              </w:rPr>
              <w:t>2305258</w:t>
            </w:r>
          </w:p>
        </w:tc>
        <w:tc>
          <w:tcPr>
            <w:tcW w:w="1081" w:type="dxa"/>
          </w:tcPr>
          <w:p>
            <w:pPr>
              <w:pStyle w:val="TableParagraph"/>
              <w:spacing w:line="256" w:lineRule="exact"/>
              <w:ind w:left="106"/>
              <w:rPr>
                <w:sz w:val="24"/>
              </w:rPr>
            </w:pPr>
            <w:r>
              <w:rPr>
                <w:spacing w:val="-2"/>
                <w:sz w:val="24"/>
              </w:rPr>
              <w:t>41299</w:t>
            </w:r>
          </w:p>
        </w:tc>
        <w:tc>
          <w:tcPr>
            <w:tcW w:w="1171" w:type="dxa"/>
          </w:tcPr>
          <w:p>
            <w:pPr>
              <w:pStyle w:val="TableParagraph"/>
              <w:spacing w:line="256" w:lineRule="exact"/>
              <w:ind w:left="105"/>
              <w:rPr>
                <w:sz w:val="24"/>
              </w:rPr>
            </w:pPr>
            <w:r>
              <w:rPr>
                <w:spacing w:val="-2"/>
                <w:sz w:val="24"/>
              </w:rPr>
              <w:t>33411</w:t>
            </w:r>
          </w:p>
        </w:tc>
        <w:tc>
          <w:tcPr>
            <w:tcW w:w="901" w:type="dxa"/>
          </w:tcPr>
          <w:p>
            <w:pPr>
              <w:pStyle w:val="TableParagraph"/>
              <w:spacing w:line="256" w:lineRule="exact"/>
              <w:ind w:left="104"/>
              <w:rPr>
                <w:sz w:val="24"/>
              </w:rPr>
            </w:pPr>
            <w:r>
              <w:rPr>
                <w:spacing w:val="-10"/>
                <w:sz w:val="24"/>
              </w:rPr>
              <w:t>5</w:t>
            </w:r>
          </w:p>
        </w:tc>
        <w:tc>
          <w:tcPr>
            <w:tcW w:w="893" w:type="dxa"/>
          </w:tcPr>
          <w:p>
            <w:pPr>
              <w:pStyle w:val="TableParagraph"/>
              <w:spacing w:line="256" w:lineRule="exact"/>
              <w:ind w:left="103"/>
              <w:rPr>
                <w:sz w:val="24"/>
              </w:rPr>
            </w:pPr>
            <w:r>
              <w:rPr>
                <w:spacing w:val="-10"/>
                <w:sz w:val="24"/>
              </w:rPr>
              <w:t>2</w:t>
            </w:r>
          </w:p>
        </w:tc>
        <w:tc>
          <w:tcPr>
            <w:tcW w:w="1040" w:type="dxa"/>
          </w:tcPr>
          <w:p>
            <w:pPr>
              <w:pStyle w:val="TableParagraph"/>
              <w:spacing w:line="256" w:lineRule="exact"/>
              <w:ind w:left="100"/>
              <w:rPr>
                <w:sz w:val="24"/>
              </w:rPr>
            </w:pPr>
            <w:r>
              <w:rPr>
                <w:spacing w:val="-10"/>
                <w:sz w:val="24"/>
              </w:rPr>
              <w:t>1</w:t>
            </w:r>
          </w:p>
        </w:tc>
        <w:tc>
          <w:tcPr>
            <w:tcW w:w="1041" w:type="dxa"/>
          </w:tcPr>
          <w:p>
            <w:pPr>
              <w:pStyle w:val="TableParagraph"/>
              <w:spacing w:line="256" w:lineRule="exact"/>
              <w:ind w:left="100"/>
              <w:rPr>
                <w:sz w:val="24"/>
              </w:rPr>
            </w:pPr>
            <w:r>
              <w:rPr>
                <w:spacing w:val="-5"/>
                <w:sz w:val="24"/>
              </w:rPr>
              <w:t>102</w:t>
            </w:r>
          </w:p>
        </w:tc>
        <w:tc>
          <w:tcPr>
            <w:tcW w:w="1004" w:type="dxa"/>
          </w:tcPr>
          <w:p>
            <w:pPr>
              <w:pStyle w:val="TableParagraph"/>
              <w:spacing w:line="256" w:lineRule="exact"/>
              <w:ind w:left="98"/>
              <w:rPr>
                <w:sz w:val="24"/>
              </w:rPr>
            </w:pPr>
            <w:r>
              <w:rPr>
                <w:spacing w:val="-5"/>
                <w:sz w:val="24"/>
              </w:rPr>
              <w:t>90</w:t>
            </w:r>
          </w:p>
        </w:tc>
      </w:tr>
      <w:tr>
        <w:trPr>
          <w:trHeight w:val="552" w:hRule="atLeast"/>
        </w:trPr>
        <w:tc>
          <w:tcPr>
            <w:tcW w:w="968" w:type="dxa"/>
          </w:tcPr>
          <w:p>
            <w:pPr>
              <w:pStyle w:val="TableParagraph"/>
              <w:spacing w:line="276" w:lineRule="exact"/>
              <w:ind w:left="107" w:right="193"/>
              <w:rPr>
                <w:sz w:val="24"/>
              </w:rPr>
            </w:pPr>
            <w:r>
              <w:rPr>
                <w:spacing w:val="-4"/>
                <w:sz w:val="24"/>
              </w:rPr>
              <w:t>AVER AGE</w:t>
            </w:r>
          </w:p>
        </w:tc>
        <w:tc>
          <w:tcPr>
            <w:tcW w:w="1221" w:type="dxa"/>
          </w:tcPr>
          <w:p>
            <w:pPr>
              <w:pStyle w:val="TableParagraph"/>
              <w:rPr>
                <w:sz w:val="24"/>
              </w:rPr>
            </w:pPr>
          </w:p>
        </w:tc>
        <w:tc>
          <w:tcPr>
            <w:tcW w:w="1071" w:type="dxa"/>
          </w:tcPr>
          <w:p>
            <w:pPr>
              <w:pStyle w:val="TableParagraph"/>
              <w:rPr>
                <w:sz w:val="24"/>
              </w:rPr>
            </w:pPr>
          </w:p>
        </w:tc>
        <w:tc>
          <w:tcPr>
            <w:tcW w:w="1081" w:type="dxa"/>
          </w:tcPr>
          <w:p>
            <w:pPr>
              <w:pStyle w:val="TableParagraph"/>
              <w:rPr>
                <w:sz w:val="24"/>
              </w:rPr>
            </w:pPr>
          </w:p>
        </w:tc>
        <w:tc>
          <w:tcPr>
            <w:tcW w:w="1171" w:type="dxa"/>
          </w:tcPr>
          <w:p>
            <w:pPr>
              <w:pStyle w:val="TableParagraph"/>
              <w:rPr>
                <w:sz w:val="24"/>
              </w:rPr>
            </w:pPr>
          </w:p>
        </w:tc>
        <w:tc>
          <w:tcPr>
            <w:tcW w:w="901" w:type="dxa"/>
          </w:tcPr>
          <w:p>
            <w:pPr>
              <w:pStyle w:val="TableParagraph"/>
              <w:spacing w:line="274" w:lineRule="exact"/>
              <w:ind w:left="104"/>
              <w:rPr>
                <w:sz w:val="24"/>
              </w:rPr>
            </w:pPr>
            <w:r>
              <w:rPr>
                <w:spacing w:val="-4"/>
                <w:sz w:val="24"/>
              </w:rPr>
              <w:t>37.5</w:t>
            </w:r>
          </w:p>
        </w:tc>
        <w:tc>
          <w:tcPr>
            <w:tcW w:w="893" w:type="dxa"/>
          </w:tcPr>
          <w:p>
            <w:pPr>
              <w:pStyle w:val="TableParagraph"/>
              <w:spacing w:line="274" w:lineRule="exact"/>
              <w:ind w:left="103"/>
              <w:rPr>
                <w:sz w:val="24"/>
              </w:rPr>
            </w:pPr>
            <w:r>
              <w:rPr>
                <w:spacing w:val="-10"/>
                <w:sz w:val="24"/>
              </w:rPr>
              <w:t>3</w:t>
            </w:r>
          </w:p>
        </w:tc>
        <w:tc>
          <w:tcPr>
            <w:tcW w:w="1040" w:type="dxa"/>
          </w:tcPr>
          <w:p>
            <w:pPr>
              <w:pStyle w:val="TableParagraph"/>
              <w:spacing w:line="274" w:lineRule="exact"/>
              <w:ind w:left="100"/>
              <w:rPr>
                <w:sz w:val="24"/>
              </w:rPr>
            </w:pPr>
            <w:r>
              <w:rPr>
                <w:spacing w:val="-5"/>
                <w:sz w:val="24"/>
              </w:rPr>
              <w:t>1.8</w:t>
            </w:r>
          </w:p>
        </w:tc>
        <w:tc>
          <w:tcPr>
            <w:tcW w:w="1041" w:type="dxa"/>
          </w:tcPr>
          <w:p>
            <w:pPr>
              <w:pStyle w:val="TableParagraph"/>
              <w:spacing w:line="274" w:lineRule="exact"/>
              <w:ind w:left="100"/>
              <w:rPr>
                <w:sz w:val="24"/>
              </w:rPr>
            </w:pPr>
            <w:r>
              <w:rPr>
                <w:spacing w:val="-2"/>
                <w:sz w:val="24"/>
              </w:rPr>
              <w:t>198.4</w:t>
            </w:r>
          </w:p>
        </w:tc>
        <w:tc>
          <w:tcPr>
            <w:tcW w:w="1004" w:type="dxa"/>
          </w:tcPr>
          <w:p>
            <w:pPr>
              <w:pStyle w:val="TableParagraph"/>
              <w:spacing w:line="274" w:lineRule="exact"/>
              <w:ind w:left="98"/>
              <w:rPr>
                <w:sz w:val="24"/>
              </w:rPr>
            </w:pPr>
            <w:r>
              <w:rPr>
                <w:spacing w:val="-2"/>
                <w:sz w:val="24"/>
              </w:rPr>
              <w:t>277.5</w:t>
            </w:r>
          </w:p>
        </w:tc>
      </w:tr>
    </w:tbl>
    <w:p>
      <w:pPr>
        <w:spacing w:before="0"/>
        <w:ind w:left="820" w:right="0" w:firstLine="0"/>
        <w:jc w:val="left"/>
        <w:rPr>
          <w:sz w:val="24"/>
        </w:rPr>
      </w:pPr>
      <w:r>
        <w:rPr>
          <w:sz w:val="24"/>
        </w:rPr>
        <w:t>Source:</w:t>
      </w:r>
      <w:r>
        <w:rPr>
          <w:spacing w:val="-1"/>
          <w:sz w:val="24"/>
        </w:rPr>
        <w:t> </w:t>
      </w:r>
      <w:r>
        <w:rPr>
          <w:sz w:val="24"/>
        </w:rPr>
        <w:t>The</w:t>
      </w:r>
      <w:r>
        <w:rPr>
          <w:spacing w:val="-2"/>
          <w:sz w:val="24"/>
        </w:rPr>
        <w:t> </w:t>
      </w:r>
      <w:r>
        <w:rPr>
          <w:sz w:val="24"/>
        </w:rPr>
        <w:t>Nigerian Stock</w:t>
      </w:r>
      <w:r>
        <w:rPr>
          <w:spacing w:val="-1"/>
          <w:sz w:val="24"/>
        </w:rPr>
        <w:t> </w:t>
      </w:r>
      <w:r>
        <w:rPr>
          <w:sz w:val="24"/>
        </w:rPr>
        <w:t>Exchange (2010)</w:t>
      </w:r>
      <w:r>
        <w:rPr>
          <w:spacing w:val="-1"/>
          <w:sz w:val="24"/>
        </w:rPr>
        <w:t> </w:t>
      </w:r>
      <w:r>
        <w:rPr>
          <w:sz w:val="24"/>
        </w:rPr>
        <w:t>Fact </w:t>
      </w:r>
      <w:r>
        <w:rPr>
          <w:spacing w:val="-4"/>
          <w:sz w:val="24"/>
        </w:rPr>
        <w:t>book</w:t>
      </w:r>
    </w:p>
    <w:p>
      <w:pPr>
        <w:spacing w:after="0"/>
        <w:jc w:val="left"/>
        <w:rPr>
          <w:sz w:val="24"/>
        </w:rPr>
        <w:sectPr>
          <w:type w:val="continuous"/>
          <w:pgSz w:w="12240" w:h="15840"/>
          <w:pgMar w:header="0" w:footer="1064" w:top="1420" w:bottom="1260" w:left="620" w:right="420"/>
        </w:sectPr>
      </w:pPr>
    </w:p>
    <w:p>
      <w:pPr>
        <w:pStyle w:val="Heading1"/>
        <w:spacing w:before="78"/>
        <w:ind w:left="760"/>
        <w:jc w:val="left"/>
      </w:pPr>
      <w:r>
        <w:rPr/>
        <w:t>PROPOSED</w:t>
      </w:r>
      <w:r>
        <w:rPr>
          <w:spacing w:val="-5"/>
        </w:rPr>
        <w:t> </w:t>
      </w:r>
      <w:r>
        <w:rPr/>
        <w:t>MODEL</w:t>
      </w:r>
      <w:r>
        <w:rPr>
          <w:spacing w:val="-2"/>
        </w:rPr>
        <w:t> </w:t>
      </w:r>
      <w:r>
        <w:rPr/>
        <w:t>FOR</w:t>
      </w:r>
      <w:r>
        <w:rPr>
          <w:spacing w:val="-2"/>
        </w:rPr>
        <w:t> </w:t>
      </w:r>
      <w:r>
        <w:rPr/>
        <w:t>MANAGING</w:t>
      </w:r>
      <w:r>
        <w:rPr>
          <w:spacing w:val="-2"/>
        </w:rPr>
        <w:t> CHANGE</w:t>
      </w:r>
    </w:p>
    <w:p>
      <w:pPr>
        <w:pStyle w:val="BodyText"/>
        <w:spacing w:before="50"/>
        <w:jc w:val="left"/>
        <w:rPr>
          <w:b/>
        </w:rPr>
      </w:pPr>
    </w:p>
    <w:p>
      <w:pPr>
        <w:spacing w:before="1"/>
        <w:ind w:left="760" w:right="0" w:firstLine="0"/>
        <w:jc w:val="left"/>
        <w:rPr>
          <w:b/>
          <w:sz w:val="26"/>
        </w:rPr>
      </w:pPr>
      <w:r>
        <w:rPr>
          <w:b/>
          <w:sz w:val="26"/>
        </w:rPr>
        <w:t>Figure</w:t>
      </w:r>
      <w:r>
        <w:rPr>
          <w:b/>
          <w:spacing w:val="-4"/>
          <w:sz w:val="26"/>
        </w:rPr>
        <w:t> </w:t>
      </w:r>
      <w:r>
        <w:rPr>
          <w:b/>
          <w:sz w:val="26"/>
        </w:rPr>
        <w:t>5.1:</w:t>
      </w:r>
      <w:r>
        <w:rPr>
          <w:b/>
          <w:spacing w:val="-2"/>
          <w:sz w:val="26"/>
        </w:rPr>
        <w:t> </w:t>
      </w:r>
      <w:r>
        <w:rPr>
          <w:b/>
          <w:sz w:val="26"/>
        </w:rPr>
        <w:t>The</w:t>
      </w:r>
      <w:r>
        <w:rPr>
          <w:b/>
          <w:spacing w:val="-1"/>
          <w:sz w:val="26"/>
        </w:rPr>
        <w:t> </w:t>
      </w:r>
      <w:r>
        <w:rPr>
          <w:b/>
          <w:sz w:val="26"/>
        </w:rPr>
        <w:t>proposed</w:t>
      </w:r>
      <w:r>
        <w:rPr>
          <w:b/>
          <w:spacing w:val="-1"/>
          <w:sz w:val="26"/>
        </w:rPr>
        <w:t> </w:t>
      </w:r>
      <w:r>
        <w:rPr>
          <w:b/>
          <w:sz w:val="26"/>
        </w:rPr>
        <w:t>model</w:t>
      </w:r>
      <w:r>
        <w:rPr>
          <w:b/>
          <w:spacing w:val="-2"/>
          <w:sz w:val="26"/>
        </w:rPr>
        <w:t> </w:t>
      </w:r>
      <w:r>
        <w:rPr>
          <w:b/>
          <w:sz w:val="26"/>
        </w:rPr>
        <w:t>for</w:t>
      </w:r>
      <w:r>
        <w:rPr>
          <w:b/>
          <w:spacing w:val="-1"/>
          <w:sz w:val="26"/>
        </w:rPr>
        <w:t> </w:t>
      </w:r>
      <w:r>
        <w:rPr>
          <w:b/>
          <w:sz w:val="26"/>
        </w:rPr>
        <w:t>change</w:t>
      </w:r>
      <w:r>
        <w:rPr>
          <w:b/>
          <w:spacing w:val="-2"/>
          <w:sz w:val="26"/>
        </w:rPr>
        <w:t> management</w:t>
      </w:r>
    </w:p>
    <w:p>
      <w:pPr>
        <w:pStyle w:val="BodyText"/>
        <w:jc w:val="left"/>
        <w:rPr>
          <w:b/>
          <w:sz w:val="20"/>
        </w:rPr>
      </w:pPr>
    </w:p>
    <w:p>
      <w:pPr>
        <w:pStyle w:val="BodyText"/>
        <w:spacing w:before="50"/>
        <w:jc w:val="left"/>
        <w:rPr>
          <w:b/>
          <w:sz w:val="20"/>
        </w:rPr>
      </w:pPr>
    </w:p>
    <w:tbl>
      <w:tblPr>
        <w:tblW w:w="0" w:type="auto"/>
        <w:jc w:val="left"/>
        <w:tblInd w:w="5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1"/>
        <w:gridCol w:w="1740"/>
      </w:tblGrid>
      <w:tr>
        <w:trPr>
          <w:trHeight w:val="530" w:hRule="atLeast"/>
        </w:trPr>
        <w:tc>
          <w:tcPr>
            <w:tcW w:w="591" w:type="dxa"/>
            <w:tcBorders>
              <w:top w:val="nil"/>
              <w:left w:val="nil"/>
            </w:tcBorders>
          </w:tcPr>
          <w:p>
            <w:pPr>
              <w:pStyle w:val="TableParagraph"/>
              <w:rPr>
                <w:sz w:val="22"/>
              </w:rPr>
            </w:pPr>
          </w:p>
        </w:tc>
        <w:tc>
          <w:tcPr>
            <w:tcW w:w="1740" w:type="dxa"/>
            <w:vMerge w:val="restart"/>
          </w:tcPr>
          <w:p>
            <w:pPr>
              <w:pStyle w:val="TableParagraph"/>
              <w:spacing w:before="70"/>
              <w:ind w:left="226" w:right="208" w:hanging="3"/>
              <w:jc w:val="center"/>
              <w:rPr>
                <w:sz w:val="22"/>
              </w:rPr>
            </w:pPr>
            <w:r>
              <w:rPr>
                <w:spacing w:val="-2"/>
                <w:sz w:val="22"/>
              </w:rPr>
              <w:t>Determination </w:t>
            </w:r>
            <w:r>
              <w:rPr>
                <w:sz w:val="22"/>
              </w:rPr>
              <w:t>of</w:t>
            </w:r>
            <w:r>
              <w:rPr>
                <w:spacing w:val="-13"/>
                <w:sz w:val="22"/>
              </w:rPr>
              <w:t> </w:t>
            </w:r>
            <w:r>
              <w:rPr>
                <w:sz w:val="22"/>
              </w:rPr>
              <w:t>the</w:t>
            </w:r>
            <w:r>
              <w:rPr>
                <w:spacing w:val="-14"/>
                <w:sz w:val="22"/>
              </w:rPr>
              <w:t> </w:t>
            </w:r>
            <w:r>
              <w:rPr>
                <w:sz w:val="22"/>
              </w:rPr>
              <w:t>need</w:t>
            </w:r>
            <w:r>
              <w:rPr>
                <w:spacing w:val="-13"/>
                <w:sz w:val="22"/>
              </w:rPr>
              <w:t> </w:t>
            </w:r>
            <w:r>
              <w:rPr>
                <w:sz w:val="22"/>
              </w:rPr>
              <w:t>for and nature of </w:t>
            </w:r>
            <w:r>
              <w:rPr>
                <w:spacing w:val="-2"/>
                <w:sz w:val="22"/>
              </w:rPr>
              <w:t>change</w:t>
            </w:r>
          </w:p>
        </w:tc>
      </w:tr>
      <w:tr>
        <w:trPr>
          <w:trHeight w:val="627" w:hRule="atLeast"/>
        </w:trPr>
        <w:tc>
          <w:tcPr>
            <w:tcW w:w="591" w:type="dxa"/>
            <w:tcBorders>
              <w:bottom w:val="nil"/>
            </w:tcBorders>
          </w:tcPr>
          <w:p>
            <w:pPr>
              <w:pStyle w:val="TableParagraph"/>
              <w:rPr>
                <w:sz w:val="22"/>
              </w:rPr>
            </w:pPr>
          </w:p>
        </w:tc>
        <w:tc>
          <w:tcPr>
            <w:tcW w:w="1740" w:type="dxa"/>
            <w:vMerge/>
            <w:tcBorders>
              <w:top w:val="nil"/>
            </w:tcBorders>
          </w:tcPr>
          <w:p>
            <w:pPr>
              <w:rPr>
                <w:sz w:val="2"/>
                <w:szCs w:val="2"/>
              </w:rPr>
            </w:pPr>
          </w:p>
        </w:tc>
      </w:tr>
      <w:tr>
        <w:trPr>
          <w:trHeight w:val="162" w:hRule="atLeast"/>
        </w:trPr>
        <w:tc>
          <w:tcPr>
            <w:tcW w:w="2331" w:type="dxa"/>
            <w:gridSpan w:val="2"/>
            <w:tcBorders>
              <w:top w:val="nil"/>
              <w:bottom w:val="nil"/>
              <w:right w:val="nil"/>
            </w:tcBorders>
          </w:tcPr>
          <w:p>
            <w:pPr>
              <w:pStyle w:val="TableParagraph"/>
              <w:rPr>
                <w:sz w:val="10"/>
              </w:rPr>
            </w:pPr>
          </w:p>
        </w:tc>
      </w:tr>
      <w:tr>
        <w:trPr>
          <w:trHeight w:val="302" w:hRule="atLeast"/>
        </w:trPr>
        <w:tc>
          <w:tcPr>
            <w:tcW w:w="591" w:type="dxa"/>
            <w:tcBorders>
              <w:top w:val="nil"/>
            </w:tcBorders>
          </w:tcPr>
          <w:p>
            <w:pPr>
              <w:pStyle w:val="TableParagraph"/>
              <w:rPr>
                <w:sz w:val="22"/>
              </w:rPr>
            </w:pPr>
          </w:p>
        </w:tc>
        <w:tc>
          <w:tcPr>
            <w:tcW w:w="1740" w:type="dxa"/>
            <w:vMerge w:val="restart"/>
            <w:tcBorders>
              <w:right w:val="nil"/>
            </w:tcBorders>
          </w:tcPr>
          <w:p>
            <w:pPr>
              <w:pStyle w:val="TableParagraph"/>
              <w:spacing w:before="70"/>
              <w:ind w:left="381" w:right="194" w:hanging="165"/>
              <w:rPr>
                <w:sz w:val="22"/>
              </w:rPr>
            </w:pPr>
            <w:r>
              <w:rPr>
                <w:spacing w:val="-2"/>
                <w:sz w:val="22"/>
              </w:rPr>
              <w:t>Organizational assessment</w:t>
            </w:r>
          </w:p>
        </w:tc>
      </w:tr>
      <w:tr>
        <w:trPr>
          <w:trHeight w:val="331" w:hRule="atLeast"/>
        </w:trPr>
        <w:tc>
          <w:tcPr>
            <w:tcW w:w="591" w:type="dxa"/>
            <w:tcBorders>
              <w:bottom w:val="nil"/>
            </w:tcBorders>
          </w:tcPr>
          <w:p>
            <w:pPr>
              <w:pStyle w:val="TableParagraph"/>
              <w:rPr>
                <w:sz w:val="22"/>
              </w:rPr>
            </w:pPr>
          </w:p>
        </w:tc>
        <w:tc>
          <w:tcPr>
            <w:tcW w:w="1740" w:type="dxa"/>
            <w:vMerge/>
            <w:tcBorders>
              <w:top w:val="nil"/>
              <w:right w:val="nil"/>
            </w:tcBorders>
          </w:tcPr>
          <w:p>
            <w:pPr>
              <w:rPr>
                <w:sz w:val="2"/>
                <w:szCs w:val="2"/>
              </w:rPr>
            </w:pPr>
          </w:p>
        </w:tc>
      </w:tr>
      <w:tr>
        <w:trPr>
          <w:trHeight w:val="180" w:hRule="atLeast"/>
        </w:trPr>
        <w:tc>
          <w:tcPr>
            <w:tcW w:w="2331" w:type="dxa"/>
            <w:gridSpan w:val="2"/>
            <w:tcBorders>
              <w:top w:val="nil"/>
              <w:bottom w:val="nil"/>
              <w:right w:val="nil"/>
            </w:tcBorders>
          </w:tcPr>
          <w:p>
            <w:pPr>
              <w:pStyle w:val="TableParagraph"/>
              <w:rPr>
                <w:sz w:val="12"/>
              </w:rPr>
            </w:pPr>
          </w:p>
        </w:tc>
      </w:tr>
      <w:tr>
        <w:trPr>
          <w:trHeight w:val="504" w:hRule="atLeast"/>
        </w:trPr>
        <w:tc>
          <w:tcPr>
            <w:tcW w:w="591" w:type="dxa"/>
            <w:tcBorders>
              <w:top w:val="nil"/>
            </w:tcBorders>
          </w:tcPr>
          <w:p>
            <w:pPr>
              <w:pStyle w:val="TableParagraph"/>
              <w:rPr>
                <w:sz w:val="22"/>
              </w:rPr>
            </w:pPr>
          </w:p>
        </w:tc>
        <w:tc>
          <w:tcPr>
            <w:tcW w:w="1740" w:type="dxa"/>
            <w:vMerge w:val="restart"/>
            <w:tcBorders>
              <w:right w:val="nil"/>
            </w:tcBorders>
          </w:tcPr>
          <w:p>
            <w:pPr>
              <w:pStyle w:val="TableParagraph"/>
              <w:spacing w:before="70"/>
              <w:ind w:left="414" w:right="194" w:hanging="208"/>
              <w:rPr>
                <w:sz w:val="22"/>
              </w:rPr>
            </w:pPr>
            <w:r>
              <w:rPr>
                <w:sz w:val="22"/>
              </w:rPr>
              <w:t>Formulation</w:t>
            </w:r>
            <w:r>
              <w:rPr>
                <w:spacing w:val="-14"/>
                <w:sz w:val="22"/>
              </w:rPr>
              <w:t> </w:t>
            </w:r>
            <w:r>
              <w:rPr>
                <w:sz w:val="22"/>
              </w:rPr>
              <w:t>of vision and </w:t>
            </w:r>
            <w:r>
              <w:rPr>
                <w:spacing w:val="-2"/>
                <w:sz w:val="22"/>
              </w:rPr>
              <w:t>objectives</w:t>
            </w:r>
          </w:p>
        </w:tc>
      </w:tr>
      <w:tr>
        <w:trPr>
          <w:trHeight w:val="371" w:hRule="atLeast"/>
        </w:trPr>
        <w:tc>
          <w:tcPr>
            <w:tcW w:w="591" w:type="dxa"/>
            <w:tcBorders>
              <w:bottom w:val="nil"/>
            </w:tcBorders>
          </w:tcPr>
          <w:p>
            <w:pPr>
              <w:pStyle w:val="TableParagraph"/>
              <w:rPr>
                <w:sz w:val="22"/>
              </w:rPr>
            </w:pPr>
          </w:p>
        </w:tc>
        <w:tc>
          <w:tcPr>
            <w:tcW w:w="1740" w:type="dxa"/>
            <w:vMerge/>
            <w:tcBorders>
              <w:top w:val="nil"/>
              <w:right w:val="nil"/>
            </w:tcBorders>
          </w:tcPr>
          <w:p>
            <w:pPr>
              <w:rPr>
                <w:sz w:val="2"/>
                <w:szCs w:val="2"/>
              </w:rPr>
            </w:pPr>
          </w:p>
        </w:tc>
      </w:tr>
      <w:tr>
        <w:trPr>
          <w:trHeight w:val="187" w:hRule="atLeast"/>
        </w:trPr>
        <w:tc>
          <w:tcPr>
            <w:tcW w:w="2331" w:type="dxa"/>
            <w:gridSpan w:val="2"/>
            <w:tcBorders>
              <w:top w:val="nil"/>
              <w:bottom w:val="nil"/>
              <w:right w:val="nil"/>
            </w:tcBorders>
          </w:tcPr>
          <w:p>
            <w:pPr>
              <w:pStyle w:val="TableParagraph"/>
              <w:rPr>
                <w:sz w:val="12"/>
              </w:rPr>
            </w:pPr>
          </w:p>
        </w:tc>
      </w:tr>
      <w:tr>
        <w:trPr>
          <w:trHeight w:val="403" w:hRule="atLeast"/>
        </w:trPr>
        <w:tc>
          <w:tcPr>
            <w:tcW w:w="591" w:type="dxa"/>
            <w:tcBorders>
              <w:top w:val="nil"/>
            </w:tcBorders>
          </w:tcPr>
          <w:p>
            <w:pPr>
              <w:pStyle w:val="TableParagraph"/>
              <w:rPr>
                <w:sz w:val="22"/>
              </w:rPr>
            </w:pPr>
          </w:p>
        </w:tc>
        <w:tc>
          <w:tcPr>
            <w:tcW w:w="1740" w:type="dxa"/>
            <w:vMerge w:val="restart"/>
            <w:tcBorders>
              <w:right w:val="nil"/>
            </w:tcBorders>
          </w:tcPr>
          <w:p>
            <w:pPr>
              <w:pStyle w:val="TableParagraph"/>
              <w:spacing w:before="70"/>
              <w:ind w:left="180" w:right="171" w:firstLine="1"/>
              <w:jc w:val="center"/>
              <w:rPr>
                <w:sz w:val="22"/>
              </w:rPr>
            </w:pPr>
            <w:r>
              <w:rPr>
                <w:spacing w:val="-2"/>
                <w:sz w:val="22"/>
              </w:rPr>
              <w:t>Empowerment </w:t>
            </w:r>
            <w:r>
              <w:rPr>
                <w:spacing w:val="-4"/>
                <w:sz w:val="22"/>
              </w:rPr>
              <w:t>for </w:t>
            </w:r>
            <w:r>
              <w:rPr>
                <w:spacing w:val="-2"/>
                <w:sz w:val="22"/>
              </w:rPr>
              <w:t>implementation</w:t>
            </w:r>
          </w:p>
        </w:tc>
      </w:tr>
      <w:tr>
        <w:trPr>
          <w:trHeight w:val="448" w:hRule="atLeast"/>
        </w:trPr>
        <w:tc>
          <w:tcPr>
            <w:tcW w:w="591" w:type="dxa"/>
            <w:tcBorders>
              <w:bottom w:val="nil"/>
            </w:tcBorders>
          </w:tcPr>
          <w:p>
            <w:pPr>
              <w:pStyle w:val="TableParagraph"/>
              <w:rPr>
                <w:sz w:val="22"/>
              </w:rPr>
            </w:pPr>
          </w:p>
        </w:tc>
        <w:tc>
          <w:tcPr>
            <w:tcW w:w="1740" w:type="dxa"/>
            <w:vMerge/>
            <w:tcBorders>
              <w:top w:val="nil"/>
              <w:right w:val="nil"/>
            </w:tcBorders>
          </w:tcPr>
          <w:p>
            <w:pPr>
              <w:rPr>
                <w:sz w:val="2"/>
                <w:szCs w:val="2"/>
              </w:rPr>
            </w:pPr>
          </w:p>
        </w:tc>
      </w:tr>
      <w:tr>
        <w:trPr>
          <w:trHeight w:val="193" w:hRule="atLeast"/>
        </w:trPr>
        <w:tc>
          <w:tcPr>
            <w:tcW w:w="2331" w:type="dxa"/>
            <w:gridSpan w:val="2"/>
            <w:tcBorders>
              <w:top w:val="nil"/>
              <w:bottom w:val="nil"/>
              <w:right w:val="nil"/>
            </w:tcBorders>
          </w:tcPr>
          <w:p>
            <w:pPr>
              <w:pStyle w:val="TableParagraph"/>
              <w:rPr>
                <w:sz w:val="12"/>
              </w:rPr>
            </w:pPr>
          </w:p>
        </w:tc>
      </w:tr>
      <w:tr>
        <w:trPr>
          <w:trHeight w:val="443" w:hRule="atLeast"/>
        </w:trPr>
        <w:tc>
          <w:tcPr>
            <w:tcW w:w="591" w:type="dxa"/>
            <w:tcBorders>
              <w:top w:val="nil"/>
            </w:tcBorders>
          </w:tcPr>
          <w:p>
            <w:pPr>
              <w:pStyle w:val="TableParagraph"/>
              <w:rPr>
                <w:sz w:val="22"/>
              </w:rPr>
            </w:pPr>
          </w:p>
        </w:tc>
        <w:tc>
          <w:tcPr>
            <w:tcW w:w="1740" w:type="dxa"/>
            <w:vMerge w:val="restart"/>
            <w:tcBorders>
              <w:right w:val="nil"/>
            </w:tcBorders>
          </w:tcPr>
          <w:p>
            <w:pPr>
              <w:pStyle w:val="TableParagraph"/>
              <w:spacing w:before="70"/>
              <w:ind w:left="177" w:right="167" w:hanging="2"/>
              <w:jc w:val="center"/>
              <w:rPr>
                <w:sz w:val="22"/>
              </w:rPr>
            </w:pPr>
            <w:r>
              <w:rPr>
                <w:sz w:val="22"/>
              </w:rPr>
              <w:t>Measuring and </w:t>
            </w:r>
            <w:r>
              <w:rPr>
                <w:spacing w:val="-2"/>
                <w:sz w:val="22"/>
              </w:rPr>
              <w:t>celebrating </w:t>
            </w:r>
            <w:r>
              <w:rPr>
                <w:sz w:val="22"/>
              </w:rPr>
              <w:t>short-term</w:t>
            </w:r>
            <w:r>
              <w:rPr>
                <w:spacing w:val="-14"/>
                <w:sz w:val="22"/>
              </w:rPr>
              <w:t> </w:t>
            </w:r>
            <w:r>
              <w:rPr>
                <w:sz w:val="22"/>
              </w:rPr>
              <w:t>wins</w:t>
            </w:r>
          </w:p>
        </w:tc>
      </w:tr>
      <w:tr>
        <w:trPr>
          <w:trHeight w:val="420" w:hRule="atLeast"/>
        </w:trPr>
        <w:tc>
          <w:tcPr>
            <w:tcW w:w="591" w:type="dxa"/>
            <w:tcBorders>
              <w:bottom w:val="nil"/>
            </w:tcBorders>
          </w:tcPr>
          <w:p>
            <w:pPr>
              <w:pStyle w:val="TableParagraph"/>
              <w:rPr>
                <w:sz w:val="22"/>
              </w:rPr>
            </w:pPr>
          </w:p>
        </w:tc>
        <w:tc>
          <w:tcPr>
            <w:tcW w:w="1740" w:type="dxa"/>
            <w:vMerge/>
            <w:tcBorders>
              <w:top w:val="nil"/>
              <w:right w:val="nil"/>
            </w:tcBorders>
          </w:tcPr>
          <w:p>
            <w:pPr>
              <w:rPr>
                <w:sz w:val="2"/>
                <w:szCs w:val="2"/>
              </w:rPr>
            </w:pPr>
          </w:p>
        </w:tc>
      </w:tr>
      <w:tr>
        <w:trPr>
          <w:trHeight w:val="175" w:hRule="atLeast"/>
        </w:trPr>
        <w:tc>
          <w:tcPr>
            <w:tcW w:w="2331" w:type="dxa"/>
            <w:gridSpan w:val="2"/>
            <w:tcBorders>
              <w:top w:val="nil"/>
              <w:bottom w:val="nil"/>
              <w:right w:val="nil"/>
            </w:tcBorders>
          </w:tcPr>
          <w:p>
            <w:pPr>
              <w:pStyle w:val="TableParagraph"/>
              <w:rPr>
                <w:sz w:val="10"/>
              </w:rPr>
            </w:pPr>
          </w:p>
        </w:tc>
      </w:tr>
      <w:tr>
        <w:trPr>
          <w:trHeight w:val="735" w:hRule="atLeast"/>
        </w:trPr>
        <w:tc>
          <w:tcPr>
            <w:tcW w:w="591" w:type="dxa"/>
            <w:tcBorders>
              <w:top w:val="nil"/>
            </w:tcBorders>
          </w:tcPr>
          <w:p>
            <w:pPr>
              <w:pStyle w:val="TableParagraph"/>
              <w:rPr>
                <w:sz w:val="22"/>
              </w:rPr>
            </w:pPr>
          </w:p>
        </w:tc>
        <w:tc>
          <w:tcPr>
            <w:tcW w:w="1740" w:type="dxa"/>
            <w:vMerge w:val="restart"/>
            <w:tcBorders>
              <w:right w:val="nil"/>
            </w:tcBorders>
          </w:tcPr>
          <w:p>
            <w:pPr>
              <w:pStyle w:val="TableParagraph"/>
              <w:spacing w:before="71"/>
              <w:ind w:left="170" w:right="162"/>
              <w:jc w:val="center"/>
              <w:rPr>
                <w:sz w:val="22"/>
              </w:rPr>
            </w:pPr>
            <w:r>
              <w:rPr>
                <w:spacing w:val="-2"/>
                <w:sz w:val="22"/>
              </w:rPr>
              <w:t>Consolidating </w:t>
            </w:r>
            <w:r>
              <w:rPr>
                <w:spacing w:val="-4"/>
                <w:sz w:val="22"/>
              </w:rPr>
              <w:t>and </w:t>
            </w:r>
            <w:r>
              <w:rPr>
                <w:spacing w:val="-2"/>
                <w:sz w:val="22"/>
              </w:rPr>
              <w:t>strengthening </w:t>
            </w:r>
            <w:r>
              <w:rPr>
                <w:sz w:val="22"/>
              </w:rPr>
              <w:t>the change</w:t>
            </w:r>
          </w:p>
        </w:tc>
      </w:tr>
      <w:tr>
        <w:trPr>
          <w:trHeight w:val="670" w:hRule="atLeast"/>
        </w:trPr>
        <w:tc>
          <w:tcPr>
            <w:tcW w:w="591" w:type="dxa"/>
            <w:tcBorders>
              <w:bottom w:val="nil"/>
            </w:tcBorders>
          </w:tcPr>
          <w:p>
            <w:pPr>
              <w:pStyle w:val="TableParagraph"/>
              <w:rPr>
                <w:sz w:val="22"/>
              </w:rPr>
            </w:pPr>
          </w:p>
        </w:tc>
        <w:tc>
          <w:tcPr>
            <w:tcW w:w="1740" w:type="dxa"/>
            <w:vMerge/>
            <w:tcBorders>
              <w:top w:val="nil"/>
              <w:right w:val="nil"/>
            </w:tcBorders>
          </w:tcPr>
          <w:p>
            <w:pPr>
              <w:rPr>
                <w:sz w:val="2"/>
                <w:szCs w:val="2"/>
              </w:rPr>
            </w:pPr>
          </w:p>
        </w:tc>
      </w:tr>
      <w:tr>
        <w:trPr>
          <w:trHeight w:val="189" w:hRule="atLeast"/>
        </w:trPr>
        <w:tc>
          <w:tcPr>
            <w:tcW w:w="2331" w:type="dxa"/>
            <w:gridSpan w:val="2"/>
            <w:tcBorders>
              <w:top w:val="nil"/>
              <w:bottom w:val="nil"/>
              <w:right w:val="nil"/>
            </w:tcBorders>
          </w:tcPr>
          <w:p>
            <w:pPr>
              <w:pStyle w:val="TableParagraph"/>
              <w:rPr>
                <w:sz w:val="12"/>
              </w:rPr>
            </w:pPr>
          </w:p>
        </w:tc>
      </w:tr>
      <w:tr>
        <w:trPr>
          <w:trHeight w:val="280" w:hRule="atLeast"/>
        </w:trPr>
        <w:tc>
          <w:tcPr>
            <w:tcW w:w="591" w:type="dxa"/>
            <w:tcBorders>
              <w:top w:val="nil"/>
            </w:tcBorders>
          </w:tcPr>
          <w:p>
            <w:pPr>
              <w:pStyle w:val="TableParagraph"/>
              <w:rPr>
                <w:sz w:val="20"/>
              </w:rPr>
            </w:pPr>
          </w:p>
        </w:tc>
        <w:tc>
          <w:tcPr>
            <w:tcW w:w="1740" w:type="dxa"/>
            <w:vMerge w:val="restart"/>
          </w:tcPr>
          <w:p>
            <w:pPr>
              <w:pStyle w:val="TableParagraph"/>
              <w:spacing w:before="71"/>
              <w:ind w:left="180"/>
              <w:rPr>
                <w:sz w:val="22"/>
              </w:rPr>
            </w:pPr>
            <w:r>
              <w:rPr>
                <w:spacing w:val="-2"/>
                <w:sz w:val="22"/>
              </w:rPr>
              <w:t>Institutionalizat</w:t>
            </w:r>
          </w:p>
          <w:p>
            <w:pPr>
              <w:pStyle w:val="TableParagraph"/>
              <w:ind w:left="235"/>
              <w:rPr>
                <w:sz w:val="22"/>
              </w:rPr>
            </w:pPr>
            <w:r>
              <w:rPr>
                <w:sz w:val="22"/>
              </w:rPr>
              <w:t>-ion</w:t>
            </w:r>
            <w:r>
              <w:rPr>
                <w:spacing w:val="-3"/>
                <w:sz w:val="22"/>
              </w:rPr>
              <w:t> </w:t>
            </w:r>
            <w:r>
              <w:rPr>
                <w:sz w:val="22"/>
              </w:rPr>
              <w:t>of</w:t>
            </w:r>
            <w:r>
              <w:rPr>
                <w:spacing w:val="-3"/>
                <w:sz w:val="22"/>
              </w:rPr>
              <w:t> </w:t>
            </w:r>
            <w:r>
              <w:rPr>
                <w:spacing w:val="-2"/>
                <w:sz w:val="22"/>
              </w:rPr>
              <w:t>change</w:t>
            </w:r>
          </w:p>
        </w:tc>
      </w:tr>
      <w:tr>
        <w:trPr>
          <w:trHeight w:val="353" w:hRule="atLeast"/>
        </w:trPr>
        <w:tc>
          <w:tcPr>
            <w:tcW w:w="591" w:type="dxa"/>
            <w:tcBorders>
              <w:left w:val="nil"/>
              <w:bottom w:val="nil"/>
            </w:tcBorders>
          </w:tcPr>
          <w:p>
            <w:pPr>
              <w:pStyle w:val="TableParagraph"/>
              <w:rPr>
                <w:sz w:val="22"/>
              </w:rPr>
            </w:pPr>
          </w:p>
        </w:tc>
        <w:tc>
          <w:tcPr>
            <w:tcW w:w="1740" w:type="dxa"/>
            <w:vMerge/>
            <w:tcBorders>
              <w:top w:val="nil"/>
            </w:tcBorders>
          </w:tcPr>
          <w:p>
            <w:pPr>
              <w:rPr>
                <w:sz w:val="2"/>
                <w:szCs w:val="2"/>
              </w:rPr>
            </w:pPr>
          </w:p>
        </w:tc>
      </w:tr>
    </w:tbl>
    <w:p>
      <w:pPr>
        <w:spacing w:before="251"/>
        <w:ind w:left="480" w:right="0" w:firstLine="0"/>
        <w:jc w:val="center"/>
        <w:rPr>
          <w:sz w:val="24"/>
        </w:rPr>
      </w:pPr>
      <w:r>
        <w:rPr/>
        <mc:AlternateContent>
          <mc:Choice Requires="wps">
            <w:drawing>
              <wp:anchor distT="0" distB="0" distL="0" distR="0" allowOverlap="1" layoutInCell="1" locked="0" behindDoc="1" simplePos="0" relativeHeight="483339264">
                <wp:simplePos x="0" y="0"/>
                <wp:positionH relativeFrom="page">
                  <wp:posOffset>500062</wp:posOffset>
                </wp:positionH>
                <wp:positionV relativeFrom="paragraph">
                  <wp:posOffset>-4618354</wp:posOffset>
                </wp:positionV>
                <wp:extent cx="8759825" cy="481457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8759825" cy="4814570"/>
                          <a:chExt cx="8759825" cy="4814570"/>
                        </a:xfrm>
                      </wpg:grpSpPr>
                      <wps:wsp>
                        <wps:cNvPr id="174" name="Graphic 174"/>
                        <wps:cNvSpPr/>
                        <wps:spPr>
                          <a:xfrm>
                            <a:off x="1668335" y="1207198"/>
                            <a:ext cx="364490" cy="1916430"/>
                          </a:xfrm>
                          <a:custGeom>
                            <a:avLst/>
                            <a:gdLst/>
                            <a:ahLst/>
                            <a:cxnLst/>
                            <a:rect l="l" t="t" r="r" b="b"/>
                            <a:pathLst>
                              <a:path w="364490" h="1916430">
                                <a:moveTo>
                                  <a:pt x="363347" y="795274"/>
                                </a:moveTo>
                                <a:lnTo>
                                  <a:pt x="354495" y="755078"/>
                                </a:lnTo>
                                <a:lnTo>
                                  <a:pt x="356641" y="716280"/>
                                </a:lnTo>
                                <a:lnTo>
                                  <a:pt x="358521" y="682244"/>
                                </a:lnTo>
                                <a:lnTo>
                                  <a:pt x="329349" y="694905"/>
                                </a:lnTo>
                                <a:lnTo>
                                  <a:pt x="30099" y="4699"/>
                                </a:lnTo>
                                <a:lnTo>
                                  <a:pt x="28702" y="1524"/>
                                </a:lnTo>
                                <a:lnTo>
                                  <a:pt x="24892" y="0"/>
                                </a:lnTo>
                                <a:lnTo>
                                  <a:pt x="18542" y="2794"/>
                                </a:lnTo>
                                <a:lnTo>
                                  <a:pt x="17018" y="6604"/>
                                </a:lnTo>
                                <a:lnTo>
                                  <a:pt x="18415" y="9779"/>
                                </a:lnTo>
                                <a:lnTo>
                                  <a:pt x="317665" y="699973"/>
                                </a:lnTo>
                                <a:lnTo>
                                  <a:pt x="300507" y="707415"/>
                                </a:lnTo>
                                <a:lnTo>
                                  <a:pt x="21590" y="362077"/>
                                </a:lnTo>
                                <a:lnTo>
                                  <a:pt x="19431" y="359283"/>
                                </a:lnTo>
                                <a:lnTo>
                                  <a:pt x="15367" y="358902"/>
                                </a:lnTo>
                                <a:lnTo>
                                  <a:pt x="12700" y="361061"/>
                                </a:lnTo>
                                <a:lnTo>
                                  <a:pt x="9906" y="363220"/>
                                </a:lnTo>
                                <a:lnTo>
                                  <a:pt x="9525" y="367284"/>
                                </a:lnTo>
                                <a:lnTo>
                                  <a:pt x="310578" y="739990"/>
                                </a:lnTo>
                                <a:lnTo>
                                  <a:pt x="285877" y="759968"/>
                                </a:lnTo>
                                <a:lnTo>
                                  <a:pt x="310489" y="771194"/>
                                </a:lnTo>
                                <a:lnTo>
                                  <a:pt x="299554" y="791159"/>
                                </a:lnTo>
                                <a:lnTo>
                                  <a:pt x="18542" y="636905"/>
                                </a:lnTo>
                                <a:lnTo>
                                  <a:pt x="14605" y="638048"/>
                                </a:lnTo>
                                <a:lnTo>
                                  <a:pt x="11303" y="644144"/>
                                </a:lnTo>
                                <a:lnTo>
                                  <a:pt x="12446" y="648081"/>
                                </a:lnTo>
                                <a:lnTo>
                                  <a:pt x="293497" y="802233"/>
                                </a:lnTo>
                                <a:lnTo>
                                  <a:pt x="278257" y="830072"/>
                                </a:lnTo>
                                <a:lnTo>
                                  <a:pt x="363347" y="833374"/>
                                </a:lnTo>
                                <a:lnTo>
                                  <a:pt x="347256" y="810133"/>
                                </a:lnTo>
                                <a:lnTo>
                                  <a:pt x="324827" y="777722"/>
                                </a:lnTo>
                                <a:lnTo>
                                  <a:pt x="363347" y="795274"/>
                                </a:lnTo>
                                <a:close/>
                              </a:path>
                              <a:path w="364490" h="1916430">
                                <a:moveTo>
                                  <a:pt x="364109" y="1020191"/>
                                </a:moveTo>
                                <a:lnTo>
                                  <a:pt x="360222" y="988314"/>
                                </a:lnTo>
                                <a:lnTo>
                                  <a:pt x="354952" y="945019"/>
                                </a:lnTo>
                                <a:lnTo>
                                  <a:pt x="359791" y="947674"/>
                                </a:lnTo>
                                <a:lnTo>
                                  <a:pt x="361327" y="910844"/>
                                </a:lnTo>
                                <a:lnTo>
                                  <a:pt x="363347" y="862584"/>
                                </a:lnTo>
                                <a:lnTo>
                                  <a:pt x="348018" y="873125"/>
                                </a:lnTo>
                                <a:lnTo>
                                  <a:pt x="348018" y="941184"/>
                                </a:lnTo>
                                <a:lnTo>
                                  <a:pt x="303593" y="983869"/>
                                </a:lnTo>
                                <a:lnTo>
                                  <a:pt x="332054" y="932370"/>
                                </a:lnTo>
                                <a:lnTo>
                                  <a:pt x="348018" y="941184"/>
                                </a:lnTo>
                                <a:lnTo>
                                  <a:pt x="348018" y="873125"/>
                                </a:lnTo>
                                <a:lnTo>
                                  <a:pt x="293116" y="910844"/>
                                </a:lnTo>
                                <a:lnTo>
                                  <a:pt x="320865" y="926185"/>
                                </a:lnTo>
                                <a:lnTo>
                                  <a:pt x="11049" y="1486916"/>
                                </a:lnTo>
                                <a:lnTo>
                                  <a:pt x="9398" y="1489964"/>
                                </a:lnTo>
                                <a:lnTo>
                                  <a:pt x="10541" y="1493774"/>
                                </a:lnTo>
                                <a:lnTo>
                                  <a:pt x="13589" y="1495552"/>
                                </a:lnTo>
                                <a:lnTo>
                                  <a:pt x="16637" y="1497203"/>
                                </a:lnTo>
                                <a:lnTo>
                                  <a:pt x="20447" y="1496060"/>
                                </a:lnTo>
                                <a:lnTo>
                                  <a:pt x="22225" y="1493012"/>
                                </a:lnTo>
                                <a:lnTo>
                                  <a:pt x="296760" y="996238"/>
                                </a:lnTo>
                                <a:lnTo>
                                  <a:pt x="322224" y="1005293"/>
                                </a:lnTo>
                                <a:lnTo>
                                  <a:pt x="1143" y="1906905"/>
                                </a:lnTo>
                                <a:lnTo>
                                  <a:pt x="0" y="1910207"/>
                                </a:lnTo>
                                <a:lnTo>
                                  <a:pt x="1651" y="1913890"/>
                                </a:lnTo>
                                <a:lnTo>
                                  <a:pt x="8255" y="1916176"/>
                                </a:lnTo>
                                <a:lnTo>
                                  <a:pt x="11938" y="1914525"/>
                                </a:lnTo>
                                <a:lnTo>
                                  <a:pt x="13081" y="1911223"/>
                                </a:lnTo>
                                <a:lnTo>
                                  <a:pt x="334187" y="1009561"/>
                                </a:lnTo>
                                <a:lnTo>
                                  <a:pt x="364109" y="1020191"/>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4762" y="411797"/>
                            <a:ext cx="1680210" cy="3000375"/>
                          </a:xfrm>
                          <a:custGeom>
                            <a:avLst/>
                            <a:gdLst/>
                            <a:ahLst/>
                            <a:cxnLst/>
                            <a:rect l="l" t="t" r="r" b="b"/>
                            <a:pathLst>
                              <a:path w="1680210" h="3000375">
                                <a:moveTo>
                                  <a:pt x="1680210" y="0"/>
                                </a:moveTo>
                                <a:lnTo>
                                  <a:pt x="0" y="0"/>
                                </a:lnTo>
                                <a:lnTo>
                                  <a:pt x="0" y="3000375"/>
                                </a:lnTo>
                                <a:lnTo>
                                  <a:pt x="1680210" y="3000375"/>
                                </a:lnTo>
                                <a:lnTo>
                                  <a:pt x="1680210" y="0"/>
                                </a:lnTo>
                                <a:close/>
                              </a:path>
                            </a:pathLst>
                          </a:custGeom>
                          <a:solidFill>
                            <a:srgbClr val="FFFFFF"/>
                          </a:solidFill>
                        </wps:spPr>
                        <wps:bodyPr wrap="square" lIns="0" tIns="0" rIns="0" bIns="0" rtlCol="0">
                          <a:prstTxWarp prst="textNoShape">
                            <a:avLst/>
                          </a:prstTxWarp>
                          <a:noAutofit/>
                        </wps:bodyPr>
                      </wps:wsp>
                      <wps:wsp>
                        <wps:cNvPr id="176" name="Graphic 176"/>
                        <wps:cNvSpPr/>
                        <wps:spPr>
                          <a:xfrm>
                            <a:off x="2039302" y="71437"/>
                            <a:ext cx="1095375" cy="3875404"/>
                          </a:xfrm>
                          <a:custGeom>
                            <a:avLst/>
                            <a:gdLst/>
                            <a:ahLst/>
                            <a:cxnLst/>
                            <a:rect l="l" t="t" r="r" b="b"/>
                            <a:pathLst>
                              <a:path w="1095375" h="3875404">
                                <a:moveTo>
                                  <a:pt x="0" y="3875404"/>
                                </a:moveTo>
                                <a:lnTo>
                                  <a:pt x="1095375" y="3875404"/>
                                </a:lnTo>
                                <a:lnTo>
                                  <a:pt x="1095375" y="0"/>
                                </a:lnTo>
                                <a:lnTo>
                                  <a:pt x="0" y="0"/>
                                </a:lnTo>
                                <a:lnTo>
                                  <a:pt x="0" y="3875404"/>
                                </a:lnTo>
                                <a:close/>
                              </a:path>
                            </a:pathLst>
                          </a:custGeom>
                          <a:ln w="9525">
                            <a:solidFill>
                              <a:srgbClr val="000000"/>
                            </a:solidFill>
                            <a:prstDash val="solid"/>
                          </a:ln>
                        </wps:spPr>
                        <wps:bodyPr wrap="square" lIns="0" tIns="0" rIns="0" bIns="0" rtlCol="0">
                          <a:prstTxWarp prst="textNoShape">
                            <a:avLst/>
                          </a:prstTxWarp>
                          <a:noAutofit/>
                        </wps:bodyPr>
                      </wps:wsp>
                      <wps:wsp>
                        <wps:cNvPr id="177" name="Graphic 177"/>
                        <wps:cNvSpPr/>
                        <wps:spPr>
                          <a:xfrm>
                            <a:off x="1679638" y="1784794"/>
                            <a:ext cx="6345555" cy="3029585"/>
                          </a:xfrm>
                          <a:custGeom>
                            <a:avLst/>
                            <a:gdLst/>
                            <a:ahLst/>
                            <a:cxnLst/>
                            <a:rect l="l" t="t" r="r" b="b"/>
                            <a:pathLst>
                              <a:path w="6345555" h="3029585">
                                <a:moveTo>
                                  <a:pt x="363474" y="255778"/>
                                </a:moveTo>
                                <a:lnTo>
                                  <a:pt x="278765" y="264414"/>
                                </a:lnTo>
                                <a:lnTo>
                                  <a:pt x="295757" y="291261"/>
                                </a:lnTo>
                                <a:lnTo>
                                  <a:pt x="3810" y="476504"/>
                                </a:lnTo>
                                <a:lnTo>
                                  <a:pt x="889" y="478409"/>
                                </a:lnTo>
                                <a:lnTo>
                                  <a:pt x="0" y="482219"/>
                                </a:lnTo>
                                <a:lnTo>
                                  <a:pt x="1905" y="485267"/>
                                </a:lnTo>
                                <a:lnTo>
                                  <a:pt x="3810" y="488188"/>
                                </a:lnTo>
                                <a:lnTo>
                                  <a:pt x="7620" y="489077"/>
                                </a:lnTo>
                                <a:lnTo>
                                  <a:pt x="302539" y="301980"/>
                                </a:lnTo>
                                <a:lnTo>
                                  <a:pt x="319532" y="328803"/>
                                </a:lnTo>
                                <a:lnTo>
                                  <a:pt x="347345" y="282575"/>
                                </a:lnTo>
                                <a:lnTo>
                                  <a:pt x="363474" y="255778"/>
                                </a:lnTo>
                                <a:close/>
                              </a:path>
                              <a:path w="6345555" h="3029585">
                                <a:moveTo>
                                  <a:pt x="1999234" y="38608"/>
                                </a:moveTo>
                                <a:lnTo>
                                  <a:pt x="1923034" y="381"/>
                                </a:lnTo>
                                <a:lnTo>
                                  <a:pt x="1923034" y="32131"/>
                                </a:lnTo>
                                <a:lnTo>
                                  <a:pt x="1531239" y="31762"/>
                                </a:lnTo>
                                <a:lnTo>
                                  <a:pt x="1531239" y="0"/>
                                </a:lnTo>
                                <a:lnTo>
                                  <a:pt x="1518539" y="6337"/>
                                </a:lnTo>
                                <a:lnTo>
                                  <a:pt x="1518539" y="31750"/>
                                </a:lnTo>
                                <a:lnTo>
                                  <a:pt x="1514970" y="31762"/>
                                </a:lnTo>
                                <a:lnTo>
                                  <a:pt x="1518539" y="31750"/>
                                </a:lnTo>
                                <a:lnTo>
                                  <a:pt x="1518539" y="6337"/>
                                </a:lnTo>
                                <a:lnTo>
                                  <a:pt x="1455039" y="37973"/>
                                </a:lnTo>
                                <a:lnTo>
                                  <a:pt x="1531239" y="76200"/>
                                </a:lnTo>
                                <a:lnTo>
                                  <a:pt x="1531239" y="44462"/>
                                </a:lnTo>
                                <a:lnTo>
                                  <a:pt x="1923034" y="44818"/>
                                </a:lnTo>
                                <a:lnTo>
                                  <a:pt x="1923034" y="76581"/>
                                </a:lnTo>
                                <a:lnTo>
                                  <a:pt x="1986737" y="44831"/>
                                </a:lnTo>
                                <a:lnTo>
                                  <a:pt x="1999234" y="38608"/>
                                </a:lnTo>
                                <a:close/>
                              </a:path>
                              <a:path w="6345555" h="3029585">
                                <a:moveTo>
                                  <a:pt x="6345174" y="1261618"/>
                                </a:moveTo>
                                <a:lnTo>
                                  <a:pt x="6335649" y="1242568"/>
                                </a:lnTo>
                                <a:lnTo>
                                  <a:pt x="6281674" y="1134618"/>
                                </a:lnTo>
                                <a:lnTo>
                                  <a:pt x="6218174" y="1261618"/>
                                </a:lnTo>
                                <a:lnTo>
                                  <a:pt x="6275324" y="1261618"/>
                                </a:lnTo>
                                <a:lnTo>
                                  <a:pt x="6275324" y="3026613"/>
                                </a:lnTo>
                                <a:lnTo>
                                  <a:pt x="6278118" y="3029458"/>
                                </a:lnTo>
                                <a:lnTo>
                                  <a:pt x="6285230" y="3029458"/>
                                </a:lnTo>
                                <a:lnTo>
                                  <a:pt x="6288024" y="3026613"/>
                                </a:lnTo>
                                <a:lnTo>
                                  <a:pt x="6288024" y="1261618"/>
                                </a:lnTo>
                                <a:lnTo>
                                  <a:pt x="6345174" y="1261618"/>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2577147" y="3938587"/>
                            <a:ext cx="5384165" cy="869315"/>
                          </a:xfrm>
                          <a:custGeom>
                            <a:avLst/>
                            <a:gdLst/>
                            <a:ahLst/>
                            <a:cxnLst/>
                            <a:rect l="l" t="t" r="r" b="b"/>
                            <a:pathLst>
                              <a:path w="5384165" h="869315">
                                <a:moveTo>
                                  <a:pt x="8254" y="866775"/>
                                </a:moveTo>
                                <a:lnTo>
                                  <a:pt x="8254" y="0"/>
                                </a:lnTo>
                              </a:path>
                              <a:path w="5384165" h="869315">
                                <a:moveTo>
                                  <a:pt x="0" y="868680"/>
                                </a:moveTo>
                                <a:lnTo>
                                  <a:pt x="5384165" y="869315"/>
                                </a:lnTo>
                              </a:path>
                            </a:pathLst>
                          </a:custGeom>
                          <a:ln w="9525">
                            <a:solidFill>
                              <a:srgbClr val="000000"/>
                            </a:solidFill>
                            <a:prstDash val="solid"/>
                          </a:ln>
                        </wps:spPr>
                        <wps:bodyPr wrap="square" lIns="0" tIns="0" rIns="0" bIns="0" rtlCol="0">
                          <a:prstTxWarp prst="textNoShape">
                            <a:avLst/>
                          </a:prstTxWarp>
                          <a:noAutofit/>
                        </wps:bodyPr>
                      </wps:wsp>
                      <wps:wsp>
                        <wps:cNvPr id="179" name="Graphic 179"/>
                        <wps:cNvSpPr/>
                        <wps:spPr>
                          <a:xfrm>
                            <a:off x="5740717" y="4762"/>
                            <a:ext cx="1212850" cy="4008754"/>
                          </a:xfrm>
                          <a:custGeom>
                            <a:avLst/>
                            <a:gdLst/>
                            <a:ahLst/>
                            <a:cxnLst/>
                            <a:rect l="l" t="t" r="r" b="b"/>
                            <a:pathLst>
                              <a:path w="1212850" h="4008754">
                                <a:moveTo>
                                  <a:pt x="71755" y="488314"/>
                                </a:moveTo>
                                <a:lnTo>
                                  <a:pt x="1212850" y="488314"/>
                                </a:lnTo>
                                <a:lnTo>
                                  <a:pt x="1212850" y="0"/>
                                </a:lnTo>
                                <a:lnTo>
                                  <a:pt x="71755" y="0"/>
                                </a:lnTo>
                                <a:lnTo>
                                  <a:pt x="71755" y="488314"/>
                                </a:lnTo>
                                <a:close/>
                              </a:path>
                              <a:path w="1212850" h="4008754">
                                <a:moveTo>
                                  <a:pt x="0" y="2261870"/>
                                </a:moveTo>
                                <a:lnTo>
                                  <a:pt x="1212850" y="2261870"/>
                                </a:lnTo>
                                <a:lnTo>
                                  <a:pt x="1212850" y="1773555"/>
                                </a:lnTo>
                                <a:lnTo>
                                  <a:pt x="0" y="1773555"/>
                                </a:lnTo>
                                <a:lnTo>
                                  <a:pt x="0" y="2261870"/>
                                </a:lnTo>
                                <a:close/>
                              </a:path>
                              <a:path w="1212850" h="4008754">
                                <a:moveTo>
                                  <a:pt x="0" y="4008754"/>
                                </a:moveTo>
                                <a:lnTo>
                                  <a:pt x="1212850" y="4008754"/>
                                </a:lnTo>
                                <a:lnTo>
                                  <a:pt x="1212850" y="3520440"/>
                                </a:lnTo>
                                <a:lnTo>
                                  <a:pt x="0" y="3520440"/>
                                </a:lnTo>
                                <a:lnTo>
                                  <a:pt x="0" y="4008754"/>
                                </a:lnTo>
                                <a:close/>
                              </a:path>
                            </a:pathLst>
                          </a:custGeom>
                          <a:ln w="9525">
                            <a:solidFill>
                              <a:srgbClr val="000000"/>
                            </a:solidFill>
                            <a:prstDash val="solid"/>
                          </a:ln>
                        </wps:spPr>
                        <wps:bodyPr wrap="square" lIns="0" tIns="0" rIns="0" bIns="0" rtlCol="0">
                          <a:prstTxWarp prst="textNoShape">
                            <a:avLst/>
                          </a:prstTxWarp>
                          <a:noAutofit/>
                        </wps:bodyPr>
                      </wps:wsp>
                      <wps:wsp>
                        <wps:cNvPr id="180" name="Graphic 180"/>
                        <wps:cNvSpPr/>
                        <wps:spPr>
                          <a:xfrm>
                            <a:off x="5133530" y="153352"/>
                            <a:ext cx="633095" cy="4311015"/>
                          </a:xfrm>
                          <a:custGeom>
                            <a:avLst/>
                            <a:gdLst/>
                            <a:ahLst/>
                            <a:cxnLst/>
                            <a:rect l="l" t="t" r="r" b="b"/>
                            <a:pathLst>
                              <a:path w="633095" h="4311015">
                                <a:moveTo>
                                  <a:pt x="632714" y="3547110"/>
                                </a:moveTo>
                                <a:lnTo>
                                  <a:pt x="624763" y="3548392"/>
                                </a:lnTo>
                                <a:lnTo>
                                  <a:pt x="625475" y="3545205"/>
                                </a:lnTo>
                                <a:lnTo>
                                  <a:pt x="603008" y="3550882"/>
                                </a:lnTo>
                                <a:lnTo>
                                  <a:pt x="602615" y="3543300"/>
                                </a:lnTo>
                                <a:lnTo>
                                  <a:pt x="600163" y="3544697"/>
                                </a:lnTo>
                                <a:lnTo>
                                  <a:pt x="582091" y="3431984"/>
                                </a:lnTo>
                                <a:lnTo>
                                  <a:pt x="582091" y="3555009"/>
                                </a:lnTo>
                                <a:lnTo>
                                  <a:pt x="581533" y="3555327"/>
                                </a:lnTo>
                                <a:lnTo>
                                  <a:pt x="573582" y="3556609"/>
                                </a:lnTo>
                                <a:lnTo>
                                  <a:pt x="560209" y="3533089"/>
                                </a:lnTo>
                                <a:lnTo>
                                  <a:pt x="560209" y="3558756"/>
                                </a:lnTo>
                                <a:lnTo>
                                  <a:pt x="557530" y="3559175"/>
                                </a:lnTo>
                                <a:lnTo>
                                  <a:pt x="559460" y="3561880"/>
                                </a:lnTo>
                                <a:lnTo>
                                  <a:pt x="551561" y="3563874"/>
                                </a:lnTo>
                                <a:lnTo>
                                  <a:pt x="556488" y="3569601"/>
                                </a:lnTo>
                                <a:lnTo>
                                  <a:pt x="553034" y="3571570"/>
                                </a:lnTo>
                                <a:lnTo>
                                  <a:pt x="548386" y="3566668"/>
                                </a:lnTo>
                                <a:lnTo>
                                  <a:pt x="544969" y="3576167"/>
                                </a:lnTo>
                                <a:lnTo>
                                  <a:pt x="536448" y="3581019"/>
                                </a:lnTo>
                                <a:lnTo>
                                  <a:pt x="541909" y="3584689"/>
                                </a:lnTo>
                                <a:lnTo>
                                  <a:pt x="537654" y="3596513"/>
                                </a:lnTo>
                                <a:lnTo>
                                  <a:pt x="227291" y="3484740"/>
                                </a:lnTo>
                                <a:lnTo>
                                  <a:pt x="312686" y="3123311"/>
                                </a:lnTo>
                                <a:lnTo>
                                  <a:pt x="560209" y="3558756"/>
                                </a:lnTo>
                                <a:lnTo>
                                  <a:pt x="560209" y="3533089"/>
                                </a:lnTo>
                                <a:lnTo>
                                  <a:pt x="316966" y="3105175"/>
                                </a:lnTo>
                                <a:lnTo>
                                  <a:pt x="390232" y="2795079"/>
                                </a:lnTo>
                                <a:lnTo>
                                  <a:pt x="582091" y="3555009"/>
                                </a:lnTo>
                                <a:lnTo>
                                  <a:pt x="582091" y="3431984"/>
                                </a:lnTo>
                                <a:lnTo>
                                  <a:pt x="578065" y="3406864"/>
                                </a:lnTo>
                                <a:lnTo>
                                  <a:pt x="578065" y="3487229"/>
                                </a:lnTo>
                                <a:lnTo>
                                  <a:pt x="396557" y="2768295"/>
                                </a:lnTo>
                                <a:lnTo>
                                  <a:pt x="436041" y="2601176"/>
                                </a:lnTo>
                                <a:lnTo>
                                  <a:pt x="578065" y="3487229"/>
                                </a:lnTo>
                                <a:lnTo>
                                  <a:pt x="578065" y="3406864"/>
                                </a:lnTo>
                                <a:lnTo>
                                  <a:pt x="443699" y="2568752"/>
                                </a:lnTo>
                                <a:lnTo>
                                  <a:pt x="595871" y="1924761"/>
                                </a:lnTo>
                                <a:lnTo>
                                  <a:pt x="626745" y="1932051"/>
                                </a:lnTo>
                                <a:lnTo>
                                  <a:pt x="620115" y="1903984"/>
                                </a:lnTo>
                                <a:lnTo>
                                  <a:pt x="607187" y="1849120"/>
                                </a:lnTo>
                                <a:lnTo>
                                  <a:pt x="552577" y="1914525"/>
                                </a:lnTo>
                                <a:lnTo>
                                  <a:pt x="583425" y="1921827"/>
                                </a:lnTo>
                                <a:lnTo>
                                  <a:pt x="438391" y="2535644"/>
                                </a:lnTo>
                                <a:lnTo>
                                  <a:pt x="43789" y="74256"/>
                                </a:lnTo>
                                <a:lnTo>
                                  <a:pt x="75184" y="69215"/>
                                </a:lnTo>
                                <a:lnTo>
                                  <a:pt x="65608" y="55880"/>
                                </a:lnTo>
                                <a:lnTo>
                                  <a:pt x="25527" y="0"/>
                                </a:lnTo>
                                <a:lnTo>
                                  <a:pt x="0" y="81280"/>
                                </a:lnTo>
                                <a:lnTo>
                                  <a:pt x="31330" y="76250"/>
                                </a:lnTo>
                                <a:lnTo>
                                  <a:pt x="430733" y="2568067"/>
                                </a:lnTo>
                                <a:lnTo>
                                  <a:pt x="389775" y="2741434"/>
                                </a:lnTo>
                                <a:lnTo>
                                  <a:pt x="50330" y="1396911"/>
                                </a:lnTo>
                                <a:lnTo>
                                  <a:pt x="47142" y="1384300"/>
                                </a:lnTo>
                                <a:lnTo>
                                  <a:pt x="47244" y="1384681"/>
                                </a:lnTo>
                                <a:lnTo>
                                  <a:pt x="50330" y="1396911"/>
                                </a:lnTo>
                                <a:lnTo>
                                  <a:pt x="81153" y="1389126"/>
                                </a:lnTo>
                                <a:lnTo>
                                  <a:pt x="72605" y="1379220"/>
                                </a:lnTo>
                                <a:lnTo>
                                  <a:pt x="25527" y="1324610"/>
                                </a:lnTo>
                                <a:lnTo>
                                  <a:pt x="7239" y="1407795"/>
                                </a:lnTo>
                                <a:lnTo>
                                  <a:pt x="38023" y="1400022"/>
                                </a:lnTo>
                                <a:lnTo>
                                  <a:pt x="383451" y="2768219"/>
                                </a:lnTo>
                                <a:lnTo>
                                  <a:pt x="307695" y="3088856"/>
                                </a:lnTo>
                                <a:lnTo>
                                  <a:pt x="68732" y="2668473"/>
                                </a:lnTo>
                                <a:lnTo>
                                  <a:pt x="95148" y="2653411"/>
                                </a:lnTo>
                                <a:lnTo>
                                  <a:pt x="96266" y="2652776"/>
                                </a:lnTo>
                                <a:lnTo>
                                  <a:pt x="25527" y="2605405"/>
                                </a:lnTo>
                                <a:lnTo>
                                  <a:pt x="30099" y="2690495"/>
                                </a:lnTo>
                                <a:lnTo>
                                  <a:pt x="57708" y="2674759"/>
                                </a:lnTo>
                                <a:lnTo>
                                  <a:pt x="303415" y="3107004"/>
                                </a:lnTo>
                                <a:lnTo>
                                  <a:pt x="215201" y="3480384"/>
                                </a:lnTo>
                                <a:lnTo>
                                  <a:pt x="99377" y="3438664"/>
                                </a:lnTo>
                                <a:lnTo>
                                  <a:pt x="101346" y="3433191"/>
                                </a:lnTo>
                                <a:lnTo>
                                  <a:pt x="110109" y="3408807"/>
                                </a:lnTo>
                                <a:lnTo>
                                  <a:pt x="25527" y="3418840"/>
                                </a:lnTo>
                                <a:lnTo>
                                  <a:pt x="84328" y="3480562"/>
                                </a:lnTo>
                                <a:lnTo>
                                  <a:pt x="95046" y="3450729"/>
                                </a:lnTo>
                                <a:lnTo>
                                  <a:pt x="212229" y="3492944"/>
                                </a:lnTo>
                                <a:lnTo>
                                  <a:pt x="36830" y="4235386"/>
                                </a:lnTo>
                                <a:lnTo>
                                  <a:pt x="5969" y="4228096"/>
                                </a:lnTo>
                                <a:lnTo>
                                  <a:pt x="25527" y="4311015"/>
                                </a:lnTo>
                                <a:lnTo>
                                  <a:pt x="103886" y="4277728"/>
                                </a:lnTo>
                                <a:lnTo>
                                  <a:pt x="94576" y="4269791"/>
                                </a:lnTo>
                                <a:lnTo>
                                  <a:pt x="79730" y="4257129"/>
                                </a:lnTo>
                                <a:lnTo>
                                  <a:pt x="562635" y="3690518"/>
                                </a:lnTo>
                                <a:lnTo>
                                  <a:pt x="586740" y="3711067"/>
                                </a:lnTo>
                                <a:lnTo>
                                  <a:pt x="596976" y="3669665"/>
                                </a:lnTo>
                                <a:lnTo>
                                  <a:pt x="607187" y="3628390"/>
                                </a:lnTo>
                                <a:lnTo>
                                  <a:pt x="528828" y="3661664"/>
                                </a:lnTo>
                                <a:lnTo>
                                  <a:pt x="552970" y="3682276"/>
                                </a:lnTo>
                                <a:lnTo>
                                  <a:pt x="74104" y="4244200"/>
                                </a:lnTo>
                                <a:lnTo>
                                  <a:pt x="60934" y="4241089"/>
                                </a:lnTo>
                                <a:lnTo>
                                  <a:pt x="50673" y="4232326"/>
                                </a:lnTo>
                                <a:lnTo>
                                  <a:pt x="224332" y="3497300"/>
                                </a:lnTo>
                                <a:lnTo>
                                  <a:pt x="533323" y="3608578"/>
                                </a:lnTo>
                                <a:lnTo>
                                  <a:pt x="522605" y="3638423"/>
                                </a:lnTo>
                                <a:lnTo>
                                  <a:pt x="607187" y="3628390"/>
                                </a:lnTo>
                                <a:lnTo>
                                  <a:pt x="624725" y="3572510"/>
                                </a:lnTo>
                                <a:lnTo>
                                  <a:pt x="632714" y="354711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5132895" y="136207"/>
                            <a:ext cx="711835" cy="4392930"/>
                          </a:xfrm>
                          <a:custGeom>
                            <a:avLst/>
                            <a:gdLst/>
                            <a:ahLst/>
                            <a:cxnLst/>
                            <a:rect l="l" t="t" r="r" b="b"/>
                            <a:pathLst>
                              <a:path w="711835" h="4392930">
                                <a:moveTo>
                                  <a:pt x="711708" y="224409"/>
                                </a:moveTo>
                                <a:lnTo>
                                  <a:pt x="705612" y="202298"/>
                                </a:lnTo>
                                <a:lnTo>
                                  <a:pt x="705739" y="202311"/>
                                </a:lnTo>
                                <a:lnTo>
                                  <a:pt x="704951" y="199910"/>
                                </a:lnTo>
                                <a:lnTo>
                                  <a:pt x="704329" y="197612"/>
                                </a:lnTo>
                                <a:lnTo>
                                  <a:pt x="689102" y="142240"/>
                                </a:lnTo>
                                <a:lnTo>
                                  <a:pt x="687070" y="144564"/>
                                </a:lnTo>
                                <a:lnTo>
                                  <a:pt x="686866" y="143954"/>
                                </a:lnTo>
                                <a:lnTo>
                                  <a:pt x="687501" y="142735"/>
                                </a:lnTo>
                                <a:lnTo>
                                  <a:pt x="689102" y="142240"/>
                                </a:lnTo>
                                <a:lnTo>
                                  <a:pt x="688124" y="141541"/>
                                </a:lnTo>
                                <a:lnTo>
                                  <a:pt x="689102" y="139700"/>
                                </a:lnTo>
                                <a:lnTo>
                                  <a:pt x="686231" y="140169"/>
                                </a:lnTo>
                                <a:lnTo>
                                  <a:pt x="685482" y="139611"/>
                                </a:lnTo>
                                <a:lnTo>
                                  <a:pt x="679577" y="121285"/>
                                </a:lnTo>
                                <a:lnTo>
                                  <a:pt x="673036" y="130543"/>
                                </a:lnTo>
                                <a:lnTo>
                                  <a:pt x="658964" y="120294"/>
                                </a:lnTo>
                                <a:lnTo>
                                  <a:pt x="658964" y="214020"/>
                                </a:lnTo>
                                <a:lnTo>
                                  <a:pt x="652233" y="258076"/>
                                </a:lnTo>
                                <a:lnTo>
                                  <a:pt x="633628" y="329311"/>
                                </a:lnTo>
                                <a:lnTo>
                                  <a:pt x="633628" y="379628"/>
                                </a:lnTo>
                                <a:lnTo>
                                  <a:pt x="626071" y="429018"/>
                                </a:lnTo>
                                <a:lnTo>
                                  <a:pt x="581291" y="656209"/>
                                </a:lnTo>
                                <a:lnTo>
                                  <a:pt x="581291" y="721702"/>
                                </a:lnTo>
                                <a:lnTo>
                                  <a:pt x="476326" y="1407947"/>
                                </a:lnTo>
                                <a:lnTo>
                                  <a:pt x="471881" y="1393545"/>
                                </a:lnTo>
                                <a:lnTo>
                                  <a:pt x="471881" y="1436941"/>
                                </a:lnTo>
                                <a:lnTo>
                                  <a:pt x="460908" y="1508721"/>
                                </a:lnTo>
                                <a:lnTo>
                                  <a:pt x="457441" y="1501292"/>
                                </a:lnTo>
                                <a:lnTo>
                                  <a:pt x="457441" y="1531404"/>
                                </a:lnTo>
                                <a:lnTo>
                                  <a:pt x="430123" y="1709889"/>
                                </a:lnTo>
                                <a:lnTo>
                                  <a:pt x="427837" y="1707832"/>
                                </a:lnTo>
                                <a:lnTo>
                                  <a:pt x="427837" y="1724888"/>
                                </a:lnTo>
                                <a:lnTo>
                                  <a:pt x="401815" y="1894992"/>
                                </a:lnTo>
                                <a:lnTo>
                                  <a:pt x="399846" y="1895132"/>
                                </a:lnTo>
                                <a:lnTo>
                                  <a:pt x="399846" y="1907857"/>
                                </a:lnTo>
                                <a:lnTo>
                                  <a:pt x="350380" y="2231174"/>
                                </a:lnTo>
                                <a:lnTo>
                                  <a:pt x="344551" y="2199716"/>
                                </a:lnTo>
                                <a:lnTo>
                                  <a:pt x="344551" y="2269325"/>
                                </a:lnTo>
                                <a:lnTo>
                                  <a:pt x="285737" y="2653779"/>
                                </a:lnTo>
                                <a:lnTo>
                                  <a:pt x="281520" y="2641168"/>
                                </a:lnTo>
                                <a:lnTo>
                                  <a:pt x="281520" y="2681338"/>
                                </a:lnTo>
                                <a:lnTo>
                                  <a:pt x="257086" y="2841117"/>
                                </a:lnTo>
                                <a:lnTo>
                                  <a:pt x="57226" y="3380587"/>
                                </a:lnTo>
                                <a:lnTo>
                                  <a:pt x="227139" y="2518549"/>
                                </a:lnTo>
                                <a:lnTo>
                                  <a:pt x="281520" y="2681338"/>
                                </a:lnTo>
                                <a:lnTo>
                                  <a:pt x="281520" y="2641168"/>
                                </a:lnTo>
                                <a:lnTo>
                                  <a:pt x="232117" y="2493276"/>
                                </a:lnTo>
                                <a:lnTo>
                                  <a:pt x="311454" y="2090737"/>
                                </a:lnTo>
                                <a:lnTo>
                                  <a:pt x="344551" y="2269325"/>
                                </a:lnTo>
                                <a:lnTo>
                                  <a:pt x="344551" y="2199716"/>
                                </a:lnTo>
                                <a:lnTo>
                                  <a:pt x="318109" y="2056993"/>
                                </a:lnTo>
                                <a:lnTo>
                                  <a:pt x="346824" y="1911324"/>
                                </a:lnTo>
                                <a:lnTo>
                                  <a:pt x="399846" y="1907857"/>
                                </a:lnTo>
                                <a:lnTo>
                                  <a:pt x="399846" y="1895132"/>
                                </a:lnTo>
                                <a:lnTo>
                                  <a:pt x="349364" y="1898421"/>
                                </a:lnTo>
                                <a:lnTo>
                                  <a:pt x="390245" y="1691005"/>
                                </a:lnTo>
                                <a:lnTo>
                                  <a:pt x="427837" y="1724888"/>
                                </a:lnTo>
                                <a:lnTo>
                                  <a:pt x="427837" y="1707832"/>
                                </a:lnTo>
                                <a:lnTo>
                                  <a:pt x="393103" y="1676514"/>
                                </a:lnTo>
                                <a:lnTo>
                                  <a:pt x="432320" y="1477530"/>
                                </a:lnTo>
                                <a:lnTo>
                                  <a:pt x="457441" y="1531404"/>
                                </a:lnTo>
                                <a:lnTo>
                                  <a:pt x="457441" y="1501292"/>
                                </a:lnTo>
                                <a:lnTo>
                                  <a:pt x="436499" y="1456359"/>
                                </a:lnTo>
                                <a:lnTo>
                                  <a:pt x="452628" y="1374521"/>
                                </a:lnTo>
                                <a:lnTo>
                                  <a:pt x="471881" y="1436941"/>
                                </a:lnTo>
                                <a:lnTo>
                                  <a:pt x="471881" y="1393545"/>
                                </a:lnTo>
                                <a:lnTo>
                                  <a:pt x="457847" y="1348028"/>
                                </a:lnTo>
                                <a:lnTo>
                                  <a:pt x="581291" y="721702"/>
                                </a:lnTo>
                                <a:lnTo>
                                  <a:pt x="581291" y="656209"/>
                                </a:lnTo>
                                <a:lnTo>
                                  <a:pt x="449961" y="1322476"/>
                                </a:lnTo>
                                <a:lnTo>
                                  <a:pt x="444741" y="1305547"/>
                                </a:lnTo>
                                <a:lnTo>
                                  <a:pt x="444741" y="1348955"/>
                                </a:lnTo>
                                <a:lnTo>
                                  <a:pt x="427418" y="1436890"/>
                                </a:lnTo>
                                <a:lnTo>
                                  <a:pt x="423240" y="1427937"/>
                                </a:lnTo>
                                <a:lnTo>
                                  <a:pt x="423240" y="1458061"/>
                                </a:lnTo>
                                <a:lnTo>
                                  <a:pt x="382130" y="1666633"/>
                                </a:lnTo>
                                <a:lnTo>
                                  <a:pt x="379272" y="1664068"/>
                                </a:lnTo>
                                <a:lnTo>
                                  <a:pt x="379272" y="1681111"/>
                                </a:lnTo>
                                <a:lnTo>
                                  <a:pt x="336270" y="1899285"/>
                                </a:lnTo>
                                <a:lnTo>
                                  <a:pt x="333730" y="1899462"/>
                                </a:lnTo>
                                <a:lnTo>
                                  <a:pt x="333730" y="1912188"/>
                                </a:lnTo>
                                <a:lnTo>
                                  <a:pt x="311848" y="2023211"/>
                                </a:lnTo>
                                <a:lnTo>
                                  <a:pt x="305193" y="1987283"/>
                                </a:lnTo>
                                <a:lnTo>
                                  <a:pt x="305193" y="2056955"/>
                                </a:lnTo>
                                <a:lnTo>
                                  <a:pt x="223989" y="2468956"/>
                                </a:lnTo>
                                <a:lnTo>
                                  <a:pt x="147612" y="2240280"/>
                                </a:lnTo>
                                <a:lnTo>
                                  <a:pt x="231571" y="1918855"/>
                                </a:lnTo>
                                <a:lnTo>
                                  <a:pt x="279044" y="1915756"/>
                                </a:lnTo>
                                <a:lnTo>
                                  <a:pt x="305193" y="2056955"/>
                                </a:lnTo>
                                <a:lnTo>
                                  <a:pt x="305193" y="1987283"/>
                                </a:lnTo>
                                <a:lnTo>
                                  <a:pt x="291795" y="1914918"/>
                                </a:lnTo>
                                <a:lnTo>
                                  <a:pt x="333730" y="1912188"/>
                                </a:lnTo>
                                <a:lnTo>
                                  <a:pt x="333730" y="1899462"/>
                                </a:lnTo>
                                <a:lnTo>
                                  <a:pt x="289471" y="1902333"/>
                                </a:lnTo>
                                <a:lnTo>
                                  <a:pt x="276720" y="1833537"/>
                                </a:lnTo>
                                <a:lnTo>
                                  <a:pt x="276720" y="1903171"/>
                                </a:lnTo>
                                <a:lnTo>
                                  <a:pt x="234950" y="1905901"/>
                                </a:lnTo>
                                <a:lnTo>
                                  <a:pt x="259676" y="1811235"/>
                                </a:lnTo>
                                <a:lnTo>
                                  <a:pt x="276720" y="1903171"/>
                                </a:lnTo>
                                <a:lnTo>
                                  <a:pt x="276720" y="1833537"/>
                                </a:lnTo>
                                <a:lnTo>
                                  <a:pt x="267233" y="1782330"/>
                                </a:lnTo>
                                <a:lnTo>
                                  <a:pt x="309994" y="1618627"/>
                                </a:lnTo>
                                <a:lnTo>
                                  <a:pt x="379272" y="1681111"/>
                                </a:lnTo>
                                <a:lnTo>
                                  <a:pt x="379272" y="1664068"/>
                                </a:lnTo>
                                <a:lnTo>
                                  <a:pt x="313601" y="1604822"/>
                                </a:lnTo>
                                <a:lnTo>
                                  <a:pt x="377545" y="1360004"/>
                                </a:lnTo>
                                <a:lnTo>
                                  <a:pt x="423240" y="1458061"/>
                                </a:lnTo>
                                <a:lnTo>
                                  <a:pt x="423240" y="1427937"/>
                                </a:lnTo>
                                <a:lnTo>
                                  <a:pt x="382587" y="1340700"/>
                                </a:lnTo>
                                <a:lnTo>
                                  <a:pt x="409930" y="1236014"/>
                                </a:lnTo>
                                <a:lnTo>
                                  <a:pt x="444741" y="1348955"/>
                                </a:lnTo>
                                <a:lnTo>
                                  <a:pt x="444741" y="1305547"/>
                                </a:lnTo>
                                <a:lnTo>
                                  <a:pt x="416077" y="1212519"/>
                                </a:lnTo>
                                <a:lnTo>
                                  <a:pt x="633628" y="379628"/>
                                </a:lnTo>
                                <a:lnTo>
                                  <a:pt x="633628" y="329311"/>
                                </a:lnTo>
                                <a:lnTo>
                                  <a:pt x="408952" y="1189418"/>
                                </a:lnTo>
                                <a:lnTo>
                                  <a:pt x="402818" y="1169530"/>
                                </a:lnTo>
                                <a:lnTo>
                                  <a:pt x="402818" y="1212913"/>
                                </a:lnTo>
                                <a:lnTo>
                                  <a:pt x="374154" y="1322616"/>
                                </a:lnTo>
                                <a:lnTo>
                                  <a:pt x="369112" y="1311808"/>
                                </a:lnTo>
                                <a:lnTo>
                                  <a:pt x="369112" y="1341920"/>
                                </a:lnTo>
                                <a:lnTo>
                                  <a:pt x="302945" y="1595221"/>
                                </a:lnTo>
                                <a:lnTo>
                                  <a:pt x="299339" y="1591970"/>
                                </a:lnTo>
                                <a:lnTo>
                                  <a:pt x="299339" y="1609026"/>
                                </a:lnTo>
                                <a:lnTo>
                                  <a:pt x="261772" y="1752854"/>
                                </a:lnTo>
                                <a:lnTo>
                                  <a:pt x="222262" y="1539506"/>
                                </a:lnTo>
                                <a:lnTo>
                                  <a:pt x="299339" y="1609026"/>
                                </a:lnTo>
                                <a:lnTo>
                                  <a:pt x="299339" y="1591970"/>
                                </a:lnTo>
                                <a:lnTo>
                                  <a:pt x="218465" y="1519021"/>
                                </a:lnTo>
                                <a:lnTo>
                                  <a:pt x="64630" y="688619"/>
                                </a:lnTo>
                                <a:lnTo>
                                  <a:pt x="369112" y="1341920"/>
                                </a:lnTo>
                                <a:lnTo>
                                  <a:pt x="369112" y="1311808"/>
                                </a:lnTo>
                                <a:lnTo>
                                  <a:pt x="73685" y="677887"/>
                                </a:lnTo>
                                <a:lnTo>
                                  <a:pt x="102362" y="664464"/>
                                </a:lnTo>
                                <a:lnTo>
                                  <a:pt x="98996" y="661797"/>
                                </a:lnTo>
                                <a:lnTo>
                                  <a:pt x="69392" y="638289"/>
                                </a:lnTo>
                                <a:lnTo>
                                  <a:pt x="86995" y="635000"/>
                                </a:lnTo>
                                <a:lnTo>
                                  <a:pt x="77584" y="622554"/>
                                </a:lnTo>
                                <a:lnTo>
                                  <a:pt x="63906" y="604456"/>
                                </a:lnTo>
                                <a:lnTo>
                                  <a:pt x="119761" y="595503"/>
                                </a:lnTo>
                                <a:lnTo>
                                  <a:pt x="108000" y="579120"/>
                                </a:lnTo>
                                <a:lnTo>
                                  <a:pt x="101231" y="569683"/>
                                </a:lnTo>
                                <a:lnTo>
                                  <a:pt x="185813" y="508939"/>
                                </a:lnTo>
                                <a:lnTo>
                                  <a:pt x="402818" y="1212913"/>
                                </a:lnTo>
                                <a:lnTo>
                                  <a:pt x="402818" y="1169530"/>
                                </a:lnTo>
                                <a:lnTo>
                                  <a:pt x="196761" y="501078"/>
                                </a:lnTo>
                                <a:lnTo>
                                  <a:pt x="630910" y="189268"/>
                                </a:lnTo>
                                <a:lnTo>
                                  <a:pt x="631240" y="189738"/>
                                </a:lnTo>
                                <a:lnTo>
                                  <a:pt x="630428" y="190881"/>
                                </a:lnTo>
                                <a:lnTo>
                                  <a:pt x="632256" y="191173"/>
                                </a:lnTo>
                                <a:lnTo>
                                  <a:pt x="638581" y="199961"/>
                                </a:lnTo>
                                <a:lnTo>
                                  <a:pt x="632968" y="206375"/>
                                </a:lnTo>
                                <a:lnTo>
                                  <a:pt x="638467" y="207810"/>
                                </a:lnTo>
                                <a:lnTo>
                                  <a:pt x="637032" y="209677"/>
                                </a:lnTo>
                                <a:lnTo>
                                  <a:pt x="646963" y="211645"/>
                                </a:lnTo>
                                <a:lnTo>
                                  <a:pt x="649478" y="215138"/>
                                </a:lnTo>
                                <a:lnTo>
                                  <a:pt x="650900" y="212432"/>
                                </a:lnTo>
                                <a:lnTo>
                                  <a:pt x="658964" y="214020"/>
                                </a:lnTo>
                                <a:lnTo>
                                  <a:pt x="658964" y="120294"/>
                                </a:lnTo>
                                <a:lnTo>
                                  <a:pt x="623544" y="94475"/>
                                </a:lnTo>
                                <a:lnTo>
                                  <a:pt x="623544" y="178993"/>
                                </a:lnTo>
                                <a:lnTo>
                                  <a:pt x="192836" y="488327"/>
                                </a:lnTo>
                                <a:lnTo>
                                  <a:pt x="64185" y="70954"/>
                                </a:lnTo>
                                <a:lnTo>
                                  <a:pt x="81330" y="65659"/>
                                </a:lnTo>
                                <a:lnTo>
                                  <a:pt x="104521" y="82550"/>
                                </a:lnTo>
                                <a:lnTo>
                                  <a:pt x="109753" y="51257"/>
                                </a:lnTo>
                                <a:lnTo>
                                  <a:pt x="612940" y="135826"/>
                                </a:lnTo>
                                <a:lnTo>
                                  <a:pt x="610171" y="152349"/>
                                </a:lnTo>
                                <a:lnTo>
                                  <a:pt x="605028" y="153162"/>
                                </a:lnTo>
                                <a:lnTo>
                                  <a:pt x="609079" y="158826"/>
                                </a:lnTo>
                                <a:lnTo>
                                  <a:pt x="607695" y="167132"/>
                                </a:lnTo>
                                <a:lnTo>
                                  <a:pt x="613714" y="165290"/>
                                </a:lnTo>
                                <a:lnTo>
                                  <a:pt x="623544" y="178993"/>
                                </a:lnTo>
                                <a:lnTo>
                                  <a:pt x="623544" y="94475"/>
                                </a:lnTo>
                                <a:lnTo>
                                  <a:pt x="620268" y="92075"/>
                                </a:lnTo>
                                <a:lnTo>
                                  <a:pt x="615022" y="123380"/>
                                </a:lnTo>
                                <a:lnTo>
                                  <a:pt x="111836" y="38811"/>
                                </a:lnTo>
                                <a:lnTo>
                                  <a:pt x="112306" y="36068"/>
                                </a:lnTo>
                                <a:lnTo>
                                  <a:pt x="117094" y="7493"/>
                                </a:lnTo>
                                <a:lnTo>
                                  <a:pt x="59613" y="25069"/>
                                </a:lnTo>
                                <a:lnTo>
                                  <a:pt x="35687" y="0"/>
                                </a:lnTo>
                                <a:lnTo>
                                  <a:pt x="21717" y="84074"/>
                                </a:lnTo>
                                <a:lnTo>
                                  <a:pt x="51981" y="74726"/>
                                </a:lnTo>
                                <a:lnTo>
                                  <a:pt x="181889" y="496189"/>
                                </a:lnTo>
                                <a:lnTo>
                                  <a:pt x="93865" y="559409"/>
                                </a:lnTo>
                                <a:lnTo>
                                  <a:pt x="75311" y="533527"/>
                                </a:lnTo>
                                <a:lnTo>
                                  <a:pt x="48666" y="584250"/>
                                </a:lnTo>
                                <a:lnTo>
                                  <a:pt x="35687" y="567055"/>
                                </a:lnTo>
                                <a:lnTo>
                                  <a:pt x="12065" y="648970"/>
                                </a:lnTo>
                                <a:lnTo>
                                  <a:pt x="34785" y="644740"/>
                                </a:lnTo>
                                <a:lnTo>
                                  <a:pt x="33401" y="696722"/>
                                </a:lnTo>
                                <a:lnTo>
                                  <a:pt x="51650" y="688187"/>
                                </a:lnTo>
                                <a:lnTo>
                                  <a:pt x="202971" y="1505051"/>
                                </a:lnTo>
                                <a:lnTo>
                                  <a:pt x="96520" y="1409039"/>
                                </a:lnTo>
                                <a:lnTo>
                                  <a:pt x="106299" y="1398143"/>
                                </a:lnTo>
                                <a:lnTo>
                                  <a:pt x="117729" y="1385443"/>
                                </a:lnTo>
                                <a:lnTo>
                                  <a:pt x="35687" y="1362710"/>
                                </a:lnTo>
                                <a:lnTo>
                                  <a:pt x="66802" y="1442085"/>
                                </a:lnTo>
                                <a:lnTo>
                                  <a:pt x="88036" y="1418463"/>
                                </a:lnTo>
                                <a:lnTo>
                                  <a:pt x="206768" y="1525549"/>
                                </a:lnTo>
                                <a:lnTo>
                                  <a:pt x="254228" y="1781771"/>
                                </a:lnTo>
                                <a:lnTo>
                                  <a:pt x="221576" y="1906778"/>
                                </a:lnTo>
                                <a:lnTo>
                                  <a:pt x="111277" y="1913966"/>
                                </a:lnTo>
                                <a:lnTo>
                                  <a:pt x="109220" y="1882267"/>
                                </a:lnTo>
                                <a:lnTo>
                                  <a:pt x="35687" y="1925320"/>
                                </a:lnTo>
                                <a:lnTo>
                                  <a:pt x="114173" y="1958340"/>
                                </a:lnTo>
                                <a:lnTo>
                                  <a:pt x="112179" y="1927733"/>
                                </a:lnTo>
                                <a:lnTo>
                                  <a:pt x="112102" y="1926653"/>
                                </a:lnTo>
                                <a:lnTo>
                                  <a:pt x="218186" y="1919732"/>
                                </a:lnTo>
                                <a:lnTo>
                                  <a:pt x="140233" y="2218182"/>
                                </a:lnTo>
                                <a:lnTo>
                                  <a:pt x="65887" y="1995589"/>
                                </a:lnTo>
                                <a:lnTo>
                                  <a:pt x="96012" y="1985518"/>
                                </a:lnTo>
                                <a:lnTo>
                                  <a:pt x="88874" y="1978406"/>
                                </a:lnTo>
                                <a:lnTo>
                                  <a:pt x="35687" y="1925320"/>
                                </a:lnTo>
                                <a:lnTo>
                                  <a:pt x="23749" y="2009648"/>
                                </a:lnTo>
                                <a:lnTo>
                                  <a:pt x="53809" y="1999615"/>
                                </a:lnTo>
                                <a:lnTo>
                                  <a:pt x="134340" y="2240724"/>
                                </a:lnTo>
                                <a:lnTo>
                                  <a:pt x="48806" y="2568194"/>
                                </a:lnTo>
                                <a:lnTo>
                                  <a:pt x="18034" y="2560193"/>
                                </a:lnTo>
                                <a:lnTo>
                                  <a:pt x="35687" y="2643505"/>
                                </a:lnTo>
                                <a:lnTo>
                                  <a:pt x="83261" y="2589149"/>
                                </a:lnTo>
                                <a:lnTo>
                                  <a:pt x="91821" y="2579370"/>
                                </a:lnTo>
                                <a:lnTo>
                                  <a:pt x="61125" y="2571394"/>
                                </a:lnTo>
                                <a:lnTo>
                                  <a:pt x="141719" y="2262835"/>
                                </a:lnTo>
                                <a:lnTo>
                                  <a:pt x="219011" y="2494242"/>
                                </a:lnTo>
                                <a:lnTo>
                                  <a:pt x="44627" y="3379000"/>
                                </a:lnTo>
                                <a:lnTo>
                                  <a:pt x="26416" y="3372231"/>
                                </a:lnTo>
                                <a:lnTo>
                                  <a:pt x="26987" y="3377527"/>
                                </a:lnTo>
                                <a:lnTo>
                                  <a:pt x="13081" y="3374771"/>
                                </a:lnTo>
                                <a:lnTo>
                                  <a:pt x="35687" y="3456940"/>
                                </a:lnTo>
                                <a:lnTo>
                                  <a:pt x="91655" y="3404616"/>
                                </a:lnTo>
                                <a:lnTo>
                                  <a:pt x="97917" y="3398774"/>
                                </a:lnTo>
                                <a:lnTo>
                                  <a:pt x="84442" y="3393783"/>
                                </a:lnTo>
                                <a:lnTo>
                                  <a:pt x="87757" y="3389503"/>
                                </a:lnTo>
                                <a:lnTo>
                                  <a:pt x="68884" y="3385794"/>
                                </a:lnTo>
                                <a:lnTo>
                                  <a:pt x="247535" y="2903601"/>
                                </a:lnTo>
                                <a:lnTo>
                                  <a:pt x="31381" y="4316654"/>
                                </a:lnTo>
                                <a:lnTo>
                                  <a:pt x="0" y="4311840"/>
                                </a:lnTo>
                                <a:lnTo>
                                  <a:pt x="26162" y="4392930"/>
                                </a:lnTo>
                                <a:lnTo>
                                  <a:pt x="65697" y="4336974"/>
                                </a:lnTo>
                                <a:lnTo>
                                  <a:pt x="75311" y="4323372"/>
                                </a:lnTo>
                                <a:lnTo>
                                  <a:pt x="43954" y="4318571"/>
                                </a:lnTo>
                                <a:lnTo>
                                  <a:pt x="269443" y="2844444"/>
                                </a:lnTo>
                                <a:lnTo>
                                  <a:pt x="304444" y="2749969"/>
                                </a:lnTo>
                                <a:lnTo>
                                  <a:pt x="587133" y="3596233"/>
                                </a:lnTo>
                                <a:lnTo>
                                  <a:pt x="557022" y="3606292"/>
                                </a:lnTo>
                                <a:lnTo>
                                  <a:pt x="586206" y="3635425"/>
                                </a:lnTo>
                                <a:lnTo>
                                  <a:pt x="566039" y="3639185"/>
                                </a:lnTo>
                                <a:lnTo>
                                  <a:pt x="617347" y="3707130"/>
                                </a:lnTo>
                                <a:lnTo>
                                  <a:pt x="633349" y="3651631"/>
                                </a:lnTo>
                                <a:lnTo>
                                  <a:pt x="640969" y="3625215"/>
                                </a:lnTo>
                                <a:lnTo>
                                  <a:pt x="622693" y="3628631"/>
                                </a:lnTo>
                                <a:lnTo>
                                  <a:pt x="624852" y="3613404"/>
                                </a:lnTo>
                                <a:lnTo>
                                  <a:pt x="629285" y="3582162"/>
                                </a:lnTo>
                                <a:lnTo>
                                  <a:pt x="602310" y="3591179"/>
                                </a:lnTo>
                                <a:lnTo>
                                  <a:pt x="577646" y="3458045"/>
                                </a:lnTo>
                                <a:lnTo>
                                  <a:pt x="577646" y="3527653"/>
                                </a:lnTo>
                                <a:lnTo>
                                  <a:pt x="311505" y="2730906"/>
                                </a:lnTo>
                                <a:lnTo>
                                  <a:pt x="390537" y="2517584"/>
                                </a:lnTo>
                                <a:lnTo>
                                  <a:pt x="577646" y="3527653"/>
                                </a:lnTo>
                                <a:lnTo>
                                  <a:pt x="577646" y="3458045"/>
                                </a:lnTo>
                                <a:lnTo>
                                  <a:pt x="399135" y="2494369"/>
                                </a:lnTo>
                                <a:lnTo>
                                  <a:pt x="596798" y="1960867"/>
                                </a:lnTo>
                                <a:lnTo>
                                  <a:pt x="626618" y="1971929"/>
                                </a:lnTo>
                                <a:lnTo>
                                  <a:pt x="623062" y="1939544"/>
                                </a:lnTo>
                                <a:lnTo>
                                  <a:pt x="617347" y="1887220"/>
                                </a:lnTo>
                                <a:lnTo>
                                  <a:pt x="555117" y="1945386"/>
                                </a:lnTo>
                                <a:lnTo>
                                  <a:pt x="584847" y="1956435"/>
                                </a:lnTo>
                                <a:lnTo>
                                  <a:pt x="394601" y="2469908"/>
                                </a:lnTo>
                                <a:lnTo>
                                  <a:pt x="386003" y="2423503"/>
                                </a:lnTo>
                                <a:lnTo>
                                  <a:pt x="386003" y="2493124"/>
                                </a:lnTo>
                                <a:lnTo>
                                  <a:pt x="305054" y="2711615"/>
                                </a:lnTo>
                                <a:lnTo>
                                  <a:pt x="297992" y="2690482"/>
                                </a:lnTo>
                                <a:lnTo>
                                  <a:pt x="297992" y="2730677"/>
                                </a:lnTo>
                                <a:lnTo>
                                  <a:pt x="279006" y="2781947"/>
                                </a:lnTo>
                                <a:lnTo>
                                  <a:pt x="290347" y="2707767"/>
                                </a:lnTo>
                                <a:lnTo>
                                  <a:pt x="297992" y="2730677"/>
                                </a:lnTo>
                                <a:lnTo>
                                  <a:pt x="297992" y="2690482"/>
                                </a:lnTo>
                                <a:lnTo>
                                  <a:pt x="294563" y="2680208"/>
                                </a:lnTo>
                                <a:lnTo>
                                  <a:pt x="351599" y="2307374"/>
                                </a:lnTo>
                                <a:lnTo>
                                  <a:pt x="386003" y="2493124"/>
                                </a:lnTo>
                                <a:lnTo>
                                  <a:pt x="386003" y="2423503"/>
                                </a:lnTo>
                                <a:lnTo>
                                  <a:pt x="357428" y="2269236"/>
                                </a:lnTo>
                                <a:lnTo>
                                  <a:pt x="412851" y="1907006"/>
                                </a:lnTo>
                                <a:lnTo>
                                  <a:pt x="541743" y="1898586"/>
                                </a:lnTo>
                                <a:lnTo>
                                  <a:pt x="543814" y="1930273"/>
                                </a:lnTo>
                                <a:lnTo>
                                  <a:pt x="617347" y="1887220"/>
                                </a:lnTo>
                                <a:lnTo>
                                  <a:pt x="626249" y="1833626"/>
                                </a:lnTo>
                                <a:lnTo>
                                  <a:pt x="631317" y="1803146"/>
                                </a:lnTo>
                                <a:lnTo>
                                  <a:pt x="618744" y="1807044"/>
                                </a:lnTo>
                                <a:lnTo>
                                  <a:pt x="619633" y="1774063"/>
                                </a:lnTo>
                                <a:lnTo>
                                  <a:pt x="593026" y="1786521"/>
                                </a:lnTo>
                                <a:lnTo>
                                  <a:pt x="579335" y="1742122"/>
                                </a:lnTo>
                                <a:lnTo>
                                  <a:pt x="579335" y="1792909"/>
                                </a:lnTo>
                                <a:lnTo>
                                  <a:pt x="550672" y="1806321"/>
                                </a:lnTo>
                                <a:lnTo>
                                  <a:pt x="570357" y="1821980"/>
                                </a:lnTo>
                                <a:lnTo>
                                  <a:pt x="558546" y="1825625"/>
                                </a:lnTo>
                                <a:lnTo>
                                  <a:pt x="558876" y="1825980"/>
                                </a:lnTo>
                                <a:lnTo>
                                  <a:pt x="556501" y="1823847"/>
                                </a:lnTo>
                                <a:lnTo>
                                  <a:pt x="556501" y="1840903"/>
                                </a:lnTo>
                                <a:lnTo>
                                  <a:pt x="542988" y="1855939"/>
                                </a:lnTo>
                                <a:lnTo>
                                  <a:pt x="538861" y="1854200"/>
                                </a:lnTo>
                                <a:lnTo>
                                  <a:pt x="539242" y="1860105"/>
                                </a:lnTo>
                                <a:lnTo>
                                  <a:pt x="535305" y="1864487"/>
                                </a:lnTo>
                                <a:lnTo>
                                  <a:pt x="539597" y="1865680"/>
                                </a:lnTo>
                                <a:lnTo>
                                  <a:pt x="540918" y="1885899"/>
                                </a:lnTo>
                                <a:lnTo>
                                  <a:pt x="414820" y="1894141"/>
                                </a:lnTo>
                                <a:lnTo>
                                  <a:pt x="439140" y="1735086"/>
                                </a:lnTo>
                                <a:lnTo>
                                  <a:pt x="556501" y="1840903"/>
                                </a:lnTo>
                                <a:lnTo>
                                  <a:pt x="556501" y="1823847"/>
                                </a:lnTo>
                                <a:lnTo>
                                  <a:pt x="441439" y="1720088"/>
                                </a:lnTo>
                                <a:lnTo>
                                  <a:pt x="467131" y="1552194"/>
                                </a:lnTo>
                                <a:lnTo>
                                  <a:pt x="579335" y="1792909"/>
                                </a:lnTo>
                                <a:lnTo>
                                  <a:pt x="579335" y="1742122"/>
                                </a:lnTo>
                                <a:lnTo>
                                  <a:pt x="558660" y="1675053"/>
                                </a:lnTo>
                                <a:lnTo>
                                  <a:pt x="558660" y="1718437"/>
                                </a:lnTo>
                                <a:lnTo>
                                  <a:pt x="470598" y="1529511"/>
                                </a:lnTo>
                                <a:lnTo>
                                  <a:pt x="480479" y="1464843"/>
                                </a:lnTo>
                                <a:lnTo>
                                  <a:pt x="558660" y="1718437"/>
                                </a:lnTo>
                                <a:lnTo>
                                  <a:pt x="558660" y="1675053"/>
                                </a:lnTo>
                                <a:lnTo>
                                  <a:pt x="484924" y="1435849"/>
                                </a:lnTo>
                                <a:lnTo>
                                  <a:pt x="638759" y="430161"/>
                                </a:lnTo>
                                <a:lnTo>
                                  <a:pt x="680427" y="218732"/>
                                </a:lnTo>
                                <a:lnTo>
                                  <a:pt x="706755" y="225552"/>
                                </a:lnTo>
                                <a:lnTo>
                                  <a:pt x="706272" y="223342"/>
                                </a:lnTo>
                                <a:lnTo>
                                  <a:pt x="711708" y="224409"/>
                                </a:lnTo>
                                <a:close/>
                              </a:path>
                            </a:pathLst>
                          </a:custGeom>
                          <a:solidFill>
                            <a:srgbClr val="000000"/>
                          </a:solidFill>
                        </wps:spPr>
                        <wps:bodyPr wrap="square" lIns="0" tIns="0" rIns="0" bIns="0" rtlCol="0">
                          <a:prstTxWarp prst="textNoShape">
                            <a:avLst/>
                          </a:prstTxWarp>
                          <a:noAutofit/>
                        </wps:bodyPr>
                      </wps:wsp>
                      <wps:wsp>
                        <wps:cNvPr id="182" name="Textbox 182"/>
                        <wps:cNvSpPr txBox="1"/>
                        <wps:spPr>
                          <a:xfrm>
                            <a:off x="5927915" y="61221"/>
                            <a:ext cx="924560" cy="315595"/>
                          </a:xfrm>
                          <a:prstGeom prst="rect">
                            <a:avLst/>
                          </a:prstGeom>
                        </wps:spPr>
                        <wps:txbx>
                          <w:txbxContent>
                            <w:p>
                              <w:pPr>
                                <w:spacing w:line="240" w:lineRule="auto" w:before="0"/>
                                <w:ind w:left="454" w:right="18" w:hanging="455"/>
                                <w:jc w:val="left"/>
                                <w:rPr>
                                  <w:b/>
                                  <w:sz w:val="22"/>
                                </w:rPr>
                              </w:pPr>
                              <w:r>
                                <w:rPr>
                                  <w:b/>
                                  <w:sz w:val="22"/>
                                </w:rPr>
                                <w:t>Credibility</w:t>
                              </w:r>
                              <w:r>
                                <w:rPr>
                                  <w:b/>
                                  <w:spacing w:val="-14"/>
                                  <w:sz w:val="22"/>
                                </w:rPr>
                                <w:t> </w:t>
                              </w:r>
                              <w:r>
                                <w:rPr>
                                  <w:b/>
                                  <w:sz w:val="22"/>
                                </w:rPr>
                                <w:t>and </w:t>
                              </w:r>
                              <w:r>
                                <w:rPr>
                                  <w:b/>
                                  <w:spacing w:val="-2"/>
                                  <w:sz w:val="22"/>
                                </w:rPr>
                                <w:t>Trust</w:t>
                              </w:r>
                            </w:p>
                          </w:txbxContent>
                        </wps:txbx>
                        <wps:bodyPr wrap="square" lIns="0" tIns="0" rIns="0" bIns="0" rtlCol="0">
                          <a:noAutofit/>
                        </wps:bodyPr>
                      </wps:wsp>
                      <wps:wsp>
                        <wps:cNvPr id="183" name="Textbox 183"/>
                        <wps:cNvSpPr txBox="1"/>
                        <wps:spPr>
                          <a:xfrm>
                            <a:off x="5956109" y="1837697"/>
                            <a:ext cx="796290" cy="154940"/>
                          </a:xfrm>
                          <a:prstGeom prst="rect">
                            <a:avLst/>
                          </a:prstGeom>
                        </wps:spPr>
                        <wps:txbx>
                          <w:txbxContent>
                            <w:p>
                              <w:pPr>
                                <w:spacing w:line="243" w:lineRule="exact" w:before="0"/>
                                <w:ind w:left="0" w:right="0" w:firstLine="0"/>
                                <w:jc w:val="left"/>
                                <w:rPr>
                                  <w:b/>
                                  <w:sz w:val="22"/>
                                </w:rPr>
                              </w:pPr>
                              <w:r>
                                <w:rPr>
                                  <w:b/>
                                  <w:spacing w:val="-2"/>
                                  <w:sz w:val="22"/>
                                </w:rPr>
                                <w:t>Participation</w:t>
                              </w:r>
                            </w:p>
                          </w:txbxContent>
                        </wps:txbx>
                        <wps:bodyPr wrap="square" lIns="0" tIns="0" rIns="0" bIns="0" rtlCol="0">
                          <a:noAutofit/>
                        </wps:bodyPr>
                      </wps:wsp>
                      <wps:wsp>
                        <wps:cNvPr id="184" name="Textbox 184"/>
                        <wps:cNvSpPr txBox="1"/>
                        <wps:spPr>
                          <a:xfrm>
                            <a:off x="5837999" y="3585725"/>
                            <a:ext cx="974725" cy="154940"/>
                          </a:xfrm>
                          <a:prstGeom prst="rect">
                            <a:avLst/>
                          </a:prstGeom>
                        </wps:spPr>
                        <wps:txbx>
                          <w:txbxContent>
                            <w:p>
                              <w:pPr>
                                <w:spacing w:line="243" w:lineRule="exact" w:before="0"/>
                                <w:ind w:left="0" w:right="0" w:firstLine="0"/>
                                <w:jc w:val="left"/>
                                <w:rPr>
                                  <w:b/>
                                  <w:sz w:val="22"/>
                                </w:rPr>
                              </w:pPr>
                              <w:r>
                                <w:rPr>
                                  <w:b/>
                                  <w:spacing w:val="-2"/>
                                  <w:sz w:val="22"/>
                                </w:rPr>
                                <w:t>Communication</w:t>
                              </w:r>
                            </w:p>
                          </w:txbxContent>
                        </wps:txbx>
                        <wps:bodyPr wrap="square" lIns="0" tIns="0" rIns="0" bIns="0" rtlCol="0">
                          <a:noAutofit/>
                        </wps:bodyPr>
                      </wps:wsp>
                      <wps:wsp>
                        <wps:cNvPr id="185" name="Textbox 185"/>
                        <wps:cNvSpPr txBox="1"/>
                        <wps:spPr>
                          <a:xfrm>
                            <a:off x="2350833" y="3452375"/>
                            <a:ext cx="485775" cy="154940"/>
                          </a:xfrm>
                          <a:prstGeom prst="rect">
                            <a:avLst/>
                          </a:prstGeom>
                        </wps:spPr>
                        <wps:txbx>
                          <w:txbxContent>
                            <w:p>
                              <w:pPr>
                                <w:spacing w:line="243" w:lineRule="exact" w:before="0"/>
                                <w:ind w:left="0" w:right="0" w:firstLine="0"/>
                                <w:jc w:val="left"/>
                                <w:rPr>
                                  <w:sz w:val="22"/>
                                </w:rPr>
                              </w:pPr>
                              <w:r>
                                <w:rPr>
                                  <w:spacing w:val="-2"/>
                                  <w:sz w:val="22"/>
                                </w:rPr>
                                <w:t>SKILLS</w:t>
                              </w:r>
                            </w:p>
                          </w:txbxContent>
                        </wps:txbx>
                        <wps:bodyPr wrap="square" lIns="0" tIns="0" rIns="0" bIns="0" rtlCol="0">
                          <a:noAutofit/>
                        </wps:bodyPr>
                      </wps:wsp>
                      <wps:wsp>
                        <wps:cNvPr id="186" name="Textbox 186"/>
                        <wps:cNvSpPr txBox="1"/>
                        <wps:spPr>
                          <a:xfrm>
                            <a:off x="2273109" y="2876303"/>
                            <a:ext cx="640715" cy="154940"/>
                          </a:xfrm>
                          <a:prstGeom prst="rect">
                            <a:avLst/>
                          </a:prstGeom>
                        </wps:spPr>
                        <wps:txbx>
                          <w:txbxContent>
                            <w:p>
                              <w:pPr>
                                <w:spacing w:line="243" w:lineRule="exact" w:before="0"/>
                                <w:ind w:left="0" w:right="0" w:firstLine="0"/>
                                <w:jc w:val="left"/>
                                <w:rPr>
                                  <w:sz w:val="22"/>
                                </w:rPr>
                              </w:pPr>
                              <w:r>
                                <w:rPr>
                                  <w:spacing w:val="-2"/>
                                  <w:sz w:val="22"/>
                                </w:rPr>
                                <w:t>SYSTEMS</w:t>
                              </w:r>
                            </w:p>
                          </w:txbxContent>
                        </wps:txbx>
                        <wps:bodyPr wrap="square" lIns="0" tIns="0" rIns="0" bIns="0" rtlCol="0">
                          <a:noAutofit/>
                        </wps:bodyPr>
                      </wps:wsp>
                      <wps:wsp>
                        <wps:cNvPr id="187" name="Textbox 187"/>
                        <wps:cNvSpPr txBox="1"/>
                        <wps:spPr>
                          <a:xfrm>
                            <a:off x="2176335" y="2301755"/>
                            <a:ext cx="835025" cy="154940"/>
                          </a:xfrm>
                          <a:prstGeom prst="rect">
                            <a:avLst/>
                          </a:prstGeom>
                        </wps:spPr>
                        <wps:txbx>
                          <w:txbxContent>
                            <w:p>
                              <w:pPr>
                                <w:spacing w:line="243" w:lineRule="exact" w:before="0"/>
                                <w:ind w:left="0" w:right="0" w:firstLine="0"/>
                                <w:jc w:val="left"/>
                                <w:rPr>
                                  <w:sz w:val="22"/>
                                </w:rPr>
                              </w:pPr>
                              <w:r>
                                <w:rPr>
                                  <w:spacing w:val="-2"/>
                                  <w:sz w:val="22"/>
                                </w:rPr>
                                <w:t>BEHAVIOUR</w:t>
                              </w:r>
                            </w:p>
                          </w:txbxContent>
                        </wps:txbx>
                        <wps:bodyPr wrap="square" lIns="0" tIns="0" rIns="0" bIns="0" rtlCol="0">
                          <a:noAutofit/>
                        </wps:bodyPr>
                      </wps:wsp>
                      <wps:wsp>
                        <wps:cNvPr id="188" name="Textbox 188"/>
                        <wps:cNvSpPr txBox="1"/>
                        <wps:spPr>
                          <a:xfrm>
                            <a:off x="2265489" y="1726445"/>
                            <a:ext cx="655955" cy="154940"/>
                          </a:xfrm>
                          <a:prstGeom prst="rect">
                            <a:avLst/>
                          </a:prstGeom>
                        </wps:spPr>
                        <wps:txbx>
                          <w:txbxContent>
                            <w:p>
                              <w:pPr>
                                <w:spacing w:line="243" w:lineRule="exact" w:before="0"/>
                                <w:ind w:left="0" w:right="0" w:firstLine="0"/>
                                <w:jc w:val="left"/>
                                <w:rPr>
                                  <w:sz w:val="22"/>
                                </w:rPr>
                              </w:pPr>
                              <w:r>
                                <w:rPr>
                                  <w:spacing w:val="-2"/>
                                  <w:sz w:val="22"/>
                                </w:rPr>
                                <w:t>CULTURE</w:t>
                              </w:r>
                            </w:p>
                          </w:txbxContent>
                        </wps:txbx>
                        <wps:bodyPr wrap="square" lIns="0" tIns="0" rIns="0" bIns="0" rtlCol="0">
                          <a:noAutofit/>
                        </wps:bodyPr>
                      </wps:wsp>
                      <wps:wsp>
                        <wps:cNvPr id="189" name="Textbox 189"/>
                        <wps:cNvSpPr txBox="1"/>
                        <wps:spPr>
                          <a:xfrm>
                            <a:off x="2284539" y="1150881"/>
                            <a:ext cx="617855" cy="154940"/>
                          </a:xfrm>
                          <a:prstGeom prst="rect">
                            <a:avLst/>
                          </a:prstGeom>
                        </wps:spPr>
                        <wps:txbx>
                          <w:txbxContent>
                            <w:p>
                              <w:pPr>
                                <w:spacing w:line="243" w:lineRule="exact" w:before="0"/>
                                <w:ind w:left="0" w:right="0" w:firstLine="0"/>
                                <w:jc w:val="left"/>
                                <w:rPr>
                                  <w:sz w:val="22"/>
                                </w:rPr>
                              </w:pPr>
                              <w:r>
                                <w:rPr>
                                  <w:spacing w:val="-2"/>
                                  <w:sz w:val="22"/>
                                </w:rPr>
                                <w:t>PROCESS</w:t>
                              </w:r>
                            </w:p>
                          </w:txbxContent>
                        </wps:txbx>
                        <wps:bodyPr wrap="square" lIns="0" tIns="0" rIns="0" bIns="0" rtlCol="0">
                          <a:noAutofit/>
                        </wps:bodyPr>
                      </wps:wsp>
                      <wps:wsp>
                        <wps:cNvPr id="190" name="Textbox 190"/>
                        <wps:cNvSpPr txBox="1"/>
                        <wps:spPr>
                          <a:xfrm>
                            <a:off x="2179383" y="127515"/>
                            <a:ext cx="828040" cy="602615"/>
                          </a:xfrm>
                          <a:prstGeom prst="rect">
                            <a:avLst/>
                          </a:prstGeom>
                        </wps:spPr>
                        <wps:txbx>
                          <w:txbxContent>
                            <w:p>
                              <w:pPr>
                                <w:spacing w:line="240" w:lineRule="auto" w:before="0"/>
                                <w:ind w:left="183" w:right="200" w:firstLine="0"/>
                                <w:jc w:val="center"/>
                                <w:rPr>
                                  <w:b/>
                                  <w:sz w:val="22"/>
                                </w:rPr>
                              </w:pPr>
                              <w:r>
                                <w:rPr>
                                  <w:b/>
                                  <w:spacing w:val="-2"/>
                                  <w:sz w:val="22"/>
                                </w:rPr>
                                <w:t>Change initiatives</w:t>
                              </w:r>
                            </w:p>
                            <w:p>
                              <w:pPr>
                                <w:spacing w:before="190"/>
                                <w:ind w:left="-1" w:right="18" w:firstLine="0"/>
                                <w:jc w:val="center"/>
                                <w:rPr>
                                  <w:sz w:val="22"/>
                                </w:rPr>
                              </w:pPr>
                              <w:r>
                                <w:rPr>
                                  <w:spacing w:val="-2"/>
                                  <w:sz w:val="22"/>
                                </w:rPr>
                                <w:t>STRUCTURE</w:t>
                              </w:r>
                            </w:p>
                          </w:txbxContent>
                        </wps:txbx>
                        <wps:bodyPr wrap="square" lIns="0" tIns="0" rIns="0" bIns="0" rtlCol="0">
                          <a:noAutofit/>
                        </wps:bodyPr>
                      </wps:wsp>
                      <wps:wsp>
                        <wps:cNvPr id="191" name="Textbox 191"/>
                        <wps:cNvSpPr txBox="1"/>
                        <wps:spPr>
                          <a:xfrm>
                            <a:off x="4762" y="411797"/>
                            <a:ext cx="1680210" cy="3000375"/>
                          </a:xfrm>
                          <a:prstGeom prst="rect">
                            <a:avLst/>
                          </a:prstGeom>
                          <a:ln w="9525">
                            <a:solidFill>
                              <a:srgbClr val="000000"/>
                            </a:solidFill>
                            <a:prstDash val="solid"/>
                          </a:ln>
                        </wps:spPr>
                        <wps:txbx>
                          <w:txbxContent>
                            <w:p>
                              <w:pPr>
                                <w:spacing w:before="71"/>
                                <w:ind w:left="0" w:right="1" w:firstLine="0"/>
                                <w:jc w:val="center"/>
                                <w:rPr>
                                  <w:b/>
                                  <w:sz w:val="22"/>
                                </w:rPr>
                              </w:pPr>
                              <w:r>
                                <w:rPr>
                                  <w:b/>
                                  <w:sz w:val="22"/>
                                </w:rPr>
                                <w:t>External</w:t>
                              </w:r>
                              <w:r>
                                <w:rPr>
                                  <w:b/>
                                  <w:spacing w:val="-10"/>
                                  <w:sz w:val="22"/>
                                </w:rPr>
                                <w:t> </w:t>
                              </w:r>
                              <w:r>
                                <w:rPr>
                                  <w:b/>
                                  <w:spacing w:val="-2"/>
                                  <w:sz w:val="22"/>
                                </w:rPr>
                                <w:t>Environment</w:t>
                              </w:r>
                            </w:p>
                            <w:p>
                              <w:pPr>
                                <w:spacing w:before="198"/>
                                <w:ind w:left="0" w:right="1" w:firstLine="0"/>
                                <w:jc w:val="center"/>
                                <w:rPr>
                                  <w:sz w:val="22"/>
                                </w:rPr>
                              </w:pPr>
                              <w:r>
                                <w:rPr>
                                  <w:sz w:val="22"/>
                                </w:rPr>
                                <w:t>Changes</w:t>
                              </w:r>
                              <w:r>
                                <w:rPr>
                                  <w:spacing w:val="-9"/>
                                  <w:sz w:val="22"/>
                                </w:rPr>
                                <w:t> </w:t>
                              </w:r>
                              <w:r>
                                <w:rPr>
                                  <w:spacing w:val="-5"/>
                                  <w:sz w:val="22"/>
                                </w:rPr>
                                <w:t>in:</w:t>
                              </w:r>
                            </w:p>
                            <w:p>
                              <w:pPr>
                                <w:numPr>
                                  <w:ilvl w:val="0"/>
                                  <w:numId w:val="31"/>
                                </w:numPr>
                                <w:tabs>
                                  <w:tab w:pos="324" w:val="left" w:leader="none"/>
                                </w:tabs>
                                <w:spacing w:before="201"/>
                                <w:ind w:left="324" w:right="144" w:hanging="180"/>
                                <w:jc w:val="left"/>
                                <w:rPr>
                                  <w:sz w:val="22"/>
                                </w:rPr>
                              </w:pPr>
                              <w:r>
                                <w:rPr>
                                  <w:sz w:val="22"/>
                                </w:rPr>
                                <w:t>National and international</w:t>
                              </w:r>
                              <w:r>
                                <w:rPr>
                                  <w:spacing w:val="-14"/>
                                  <w:sz w:val="22"/>
                                </w:rPr>
                                <w:t> </w:t>
                              </w:r>
                              <w:r>
                                <w:rPr>
                                  <w:sz w:val="22"/>
                                </w:rPr>
                                <w:t>economies,</w:t>
                              </w:r>
                            </w:p>
                            <w:p>
                              <w:pPr>
                                <w:numPr>
                                  <w:ilvl w:val="0"/>
                                  <w:numId w:val="31"/>
                                </w:numPr>
                                <w:tabs>
                                  <w:tab w:pos="324" w:val="left" w:leader="none"/>
                                </w:tabs>
                                <w:spacing w:before="0"/>
                                <w:ind w:left="324" w:right="643" w:hanging="180"/>
                                <w:jc w:val="left"/>
                                <w:rPr>
                                  <w:sz w:val="22"/>
                                </w:rPr>
                              </w:pPr>
                              <w:r>
                                <w:rPr>
                                  <w:sz w:val="22"/>
                                </w:rPr>
                                <w:t>New</w:t>
                              </w:r>
                              <w:r>
                                <w:rPr>
                                  <w:spacing w:val="-14"/>
                                  <w:sz w:val="22"/>
                                </w:rPr>
                                <w:t> </w:t>
                              </w:r>
                              <w:r>
                                <w:rPr>
                                  <w:sz w:val="22"/>
                                </w:rPr>
                                <w:t>e</w:t>
                              </w:r>
                              <w:r>
                                <w:rPr>
                                  <w:spacing w:val="-14"/>
                                  <w:sz w:val="22"/>
                                </w:rPr>
                                <w:t> </w:t>
                              </w:r>
                              <w:r>
                                <w:rPr>
                                  <w:sz w:val="22"/>
                                </w:rPr>
                                <w:t>competitive </w:t>
                              </w:r>
                              <w:r>
                                <w:rPr>
                                  <w:spacing w:val="-2"/>
                                  <w:sz w:val="22"/>
                                </w:rPr>
                                <w:t>environments,</w:t>
                              </w:r>
                            </w:p>
                            <w:p>
                              <w:pPr>
                                <w:numPr>
                                  <w:ilvl w:val="0"/>
                                  <w:numId w:val="31"/>
                                </w:numPr>
                                <w:tabs>
                                  <w:tab w:pos="324" w:val="left" w:leader="none"/>
                                </w:tabs>
                                <w:spacing w:before="0"/>
                                <w:ind w:left="324" w:right="735" w:hanging="180"/>
                                <w:jc w:val="left"/>
                                <w:rPr>
                                  <w:sz w:val="22"/>
                                </w:rPr>
                              </w:pPr>
                              <w:r>
                                <w:rPr>
                                  <w:sz w:val="22"/>
                                </w:rPr>
                                <w:t>Shifting</w:t>
                              </w:r>
                              <w:r>
                                <w:rPr>
                                  <w:spacing w:val="-14"/>
                                  <w:sz w:val="22"/>
                                </w:rPr>
                                <w:t> </w:t>
                              </w:r>
                              <w:r>
                                <w:rPr>
                                  <w:sz w:val="22"/>
                                </w:rPr>
                                <w:t>customer </w:t>
                              </w:r>
                              <w:r>
                                <w:rPr>
                                  <w:spacing w:val="-2"/>
                                  <w:sz w:val="22"/>
                                </w:rPr>
                                <w:t>expectations</w:t>
                              </w:r>
                            </w:p>
                            <w:p>
                              <w:pPr>
                                <w:numPr>
                                  <w:ilvl w:val="0"/>
                                  <w:numId w:val="31"/>
                                </w:numPr>
                                <w:tabs>
                                  <w:tab w:pos="324" w:val="left" w:leader="none"/>
                                </w:tabs>
                                <w:spacing w:before="0"/>
                                <w:ind w:left="324" w:right="1119" w:hanging="180"/>
                                <w:jc w:val="both"/>
                                <w:rPr>
                                  <w:sz w:val="22"/>
                                </w:rPr>
                              </w:pPr>
                              <w:r>
                                <w:rPr>
                                  <w:spacing w:val="-2"/>
                                  <w:sz w:val="22"/>
                                </w:rPr>
                                <w:t>Government regulations&amp; deregulations</w:t>
                              </w:r>
                            </w:p>
                            <w:p>
                              <w:pPr>
                                <w:numPr>
                                  <w:ilvl w:val="0"/>
                                  <w:numId w:val="31"/>
                                </w:numPr>
                                <w:tabs>
                                  <w:tab w:pos="324" w:val="left" w:leader="none"/>
                                </w:tabs>
                                <w:spacing w:before="0"/>
                                <w:ind w:left="324" w:right="565" w:hanging="180"/>
                                <w:jc w:val="left"/>
                                <w:rPr>
                                  <w:sz w:val="22"/>
                                </w:rPr>
                              </w:pPr>
                              <w:r>
                                <w:rPr>
                                  <w:sz w:val="22"/>
                                </w:rPr>
                                <w:t>Increasing</w:t>
                              </w:r>
                              <w:r>
                                <w:rPr>
                                  <w:spacing w:val="-14"/>
                                  <w:sz w:val="22"/>
                                </w:rPr>
                                <w:t> </w:t>
                              </w:r>
                              <w:r>
                                <w:rPr>
                                  <w:sz w:val="22"/>
                                </w:rPr>
                                <w:t>financial markets pressures</w:t>
                              </w:r>
                            </w:p>
                            <w:p>
                              <w:pPr>
                                <w:numPr>
                                  <w:ilvl w:val="0"/>
                                  <w:numId w:val="31"/>
                                </w:numPr>
                                <w:tabs>
                                  <w:tab w:pos="324" w:val="left" w:leader="none"/>
                                </w:tabs>
                                <w:spacing w:before="0"/>
                                <w:ind w:left="324" w:right="271" w:hanging="180"/>
                                <w:jc w:val="left"/>
                                <w:rPr>
                                  <w:sz w:val="22"/>
                                </w:rPr>
                              </w:pPr>
                              <w:r>
                                <w:rPr>
                                  <w:sz w:val="22"/>
                                </w:rPr>
                                <w:t>Dramatic and </w:t>
                              </w:r>
                              <w:r>
                                <w:rPr>
                                  <w:spacing w:val="-2"/>
                                  <w:sz w:val="22"/>
                                </w:rPr>
                                <w:t>unexpected </w:t>
                              </w:r>
                              <w:r>
                                <w:rPr>
                                  <w:sz w:val="22"/>
                                </w:rPr>
                                <w:t>geographical</w:t>
                              </w:r>
                              <w:r>
                                <w:rPr>
                                  <w:spacing w:val="-14"/>
                                  <w:sz w:val="22"/>
                                </w:rPr>
                                <w:t> </w:t>
                              </w:r>
                              <w:r>
                                <w:rPr>
                                  <w:sz w:val="22"/>
                                </w:rPr>
                                <w:t>dynamics</w:t>
                              </w:r>
                            </w:p>
                          </w:txbxContent>
                        </wps:txbx>
                        <wps:bodyPr wrap="square" lIns="0" tIns="0" rIns="0" bIns="0" rtlCol="0">
                          <a:noAutofit/>
                        </wps:bodyPr>
                      </wps:wsp>
                      <wps:wsp>
                        <wps:cNvPr id="192" name="Textbox 192"/>
                        <wps:cNvSpPr txBox="1"/>
                        <wps:spPr>
                          <a:xfrm>
                            <a:off x="7259637" y="147637"/>
                            <a:ext cx="1495425" cy="2769870"/>
                          </a:xfrm>
                          <a:prstGeom prst="rect">
                            <a:avLst/>
                          </a:prstGeom>
                          <a:ln w="9525">
                            <a:solidFill>
                              <a:srgbClr val="000000"/>
                            </a:solidFill>
                            <a:prstDash val="solid"/>
                          </a:ln>
                        </wps:spPr>
                        <wps:txbx>
                          <w:txbxContent>
                            <w:p>
                              <w:pPr>
                                <w:spacing w:line="465" w:lineRule="auto" w:before="71"/>
                                <w:ind w:left="487" w:right="303" w:hanging="174"/>
                                <w:jc w:val="left"/>
                                <w:rPr>
                                  <w:b/>
                                  <w:sz w:val="22"/>
                                </w:rPr>
                              </w:pPr>
                              <w:r>
                                <w:rPr>
                                  <w:b/>
                                  <w:sz w:val="22"/>
                                </w:rPr>
                                <w:t>Change</w:t>
                              </w:r>
                              <w:r>
                                <w:rPr>
                                  <w:b/>
                                  <w:spacing w:val="-14"/>
                                  <w:sz w:val="22"/>
                                </w:rPr>
                                <w:t> </w:t>
                              </w:r>
                              <w:r>
                                <w:rPr>
                                  <w:b/>
                                  <w:sz w:val="22"/>
                                </w:rPr>
                                <w:t>Outcomes </w:t>
                              </w:r>
                              <w:r>
                                <w:rPr>
                                  <w:b/>
                                  <w:spacing w:val="-2"/>
                                  <w:sz w:val="22"/>
                                </w:rPr>
                                <w:t>(Performance)</w:t>
                              </w:r>
                            </w:p>
                            <w:p>
                              <w:pPr>
                                <w:spacing w:before="0"/>
                                <w:ind w:left="145" w:right="0" w:firstLine="0"/>
                                <w:jc w:val="left"/>
                                <w:rPr>
                                  <w:sz w:val="22"/>
                                </w:rPr>
                              </w:pPr>
                              <w:r>
                                <w:rPr>
                                  <w:sz w:val="22"/>
                                </w:rPr>
                                <w:t>Increase</w:t>
                              </w:r>
                              <w:r>
                                <w:rPr>
                                  <w:spacing w:val="-10"/>
                                  <w:sz w:val="22"/>
                                </w:rPr>
                                <w:t> </w:t>
                              </w:r>
                              <w:r>
                                <w:rPr>
                                  <w:spacing w:val="-5"/>
                                  <w:sz w:val="22"/>
                                </w:rPr>
                                <w:t>in:</w:t>
                              </w:r>
                            </w:p>
                            <w:p>
                              <w:pPr>
                                <w:numPr>
                                  <w:ilvl w:val="0"/>
                                  <w:numId w:val="32"/>
                                </w:numPr>
                                <w:tabs>
                                  <w:tab w:pos="505" w:val="left" w:leader="none"/>
                                </w:tabs>
                                <w:spacing w:before="237"/>
                                <w:ind w:left="505" w:right="0" w:hanging="360"/>
                                <w:jc w:val="left"/>
                                <w:rPr>
                                  <w:sz w:val="22"/>
                                </w:rPr>
                              </w:pPr>
                              <w:r>
                                <w:rPr>
                                  <w:spacing w:val="-2"/>
                                  <w:sz w:val="22"/>
                                </w:rPr>
                                <w:t>Profit</w:t>
                              </w:r>
                            </w:p>
                            <w:p>
                              <w:pPr>
                                <w:numPr>
                                  <w:ilvl w:val="0"/>
                                  <w:numId w:val="32"/>
                                </w:numPr>
                                <w:tabs>
                                  <w:tab w:pos="505" w:val="left" w:leader="none"/>
                                </w:tabs>
                                <w:spacing w:line="273" w:lineRule="auto" w:before="37"/>
                                <w:ind w:left="505" w:right="953" w:hanging="360"/>
                                <w:jc w:val="left"/>
                                <w:rPr>
                                  <w:sz w:val="22"/>
                                </w:rPr>
                              </w:pPr>
                              <w:r>
                                <w:rPr>
                                  <w:spacing w:val="-2"/>
                                  <w:sz w:val="22"/>
                                </w:rPr>
                                <w:t>Operating efficiency</w:t>
                              </w:r>
                            </w:p>
                            <w:p>
                              <w:pPr>
                                <w:numPr>
                                  <w:ilvl w:val="0"/>
                                  <w:numId w:val="32"/>
                                </w:numPr>
                                <w:tabs>
                                  <w:tab w:pos="505" w:val="left" w:leader="none"/>
                                </w:tabs>
                                <w:spacing w:before="2"/>
                                <w:ind w:left="505" w:right="0" w:hanging="360"/>
                                <w:jc w:val="left"/>
                                <w:rPr>
                                  <w:sz w:val="22"/>
                                </w:rPr>
                              </w:pPr>
                              <w:r>
                                <w:rPr>
                                  <w:spacing w:val="-2"/>
                                  <w:sz w:val="22"/>
                                </w:rPr>
                                <w:t>Flexibility</w:t>
                              </w:r>
                            </w:p>
                            <w:p>
                              <w:pPr>
                                <w:numPr>
                                  <w:ilvl w:val="0"/>
                                  <w:numId w:val="32"/>
                                </w:numPr>
                                <w:tabs>
                                  <w:tab w:pos="505" w:val="left" w:leader="none"/>
                                </w:tabs>
                                <w:spacing w:before="38"/>
                                <w:ind w:left="505" w:right="0" w:hanging="360"/>
                                <w:jc w:val="left"/>
                                <w:rPr>
                                  <w:sz w:val="22"/>
                                </w:rPr>
                              </w:pPr>
                              <w:r>
                                <w:rPr>
                                  <w:spacing w:val="-2"/>
                                  <w:sz w:val="22"/>
                                </w:rPr>
                                <w:t>Collaboration</w:t>
                              </w:r>
                            </w:p>
                            <w:p>
                              <w:pPr>
                                <w:numPr>
                                  <w:ilvl w:val="0"/>
                                  <w:numId w:val="32"/>
                                </w:numPr>
                                <w:tabs>
                                  <w:tab w:pos="505" w:val="left" w:leader="none"/>
                                </w:tabs>
                                <w:spacing w:before="36"/>
                                <w:ind w:left="505" w:right="0" w:hanging="360"/>
                                <w:jc w:val="left"/>
                                <w:rPr>
                                  <w:sz w:val="22"/>
                                </w:rPr>
                              </w:pPr>
                              <w:r>
                                <w:rPr>
                                  <w:sz w:val="22"/>
                                </w:rPr>
                                <w:t>Product</w:t>
                              </w:r>
                              <w:r>
                                <w:rPr>
                                  <w:spacing w:val="-8"/>
                                  <w:sz w:val="22"/>
                                </w:rPr>
                                <w:t> </w:t>
                              </w:r>
                              <w:r>
                                <w:rPr>
                                  <w:spacing w:val="-2"/>
                                  <w:sz w:val="22"/>
                                </w:rPr>
                                <w:t>quality</w:t>
                              </w:r>
                            </w:p>
                            <w:p>
                              <w:pPr>
                                <w:numPr>
                                  <w:ilvl w:val="0"/>
                                  <w:numId w:val="32"/>
                                </w:numPr>
                                <w:tabs>
                                  <w:tab w:pos="505" w:val="left" w:leader="none"/>
                                </w:tabs>
                                <w:spacing w:before="38"/>
                                <w:ind w:left="505" w:right="0" w:hanging="360"/>
                                <w:jc w:val="left"/>
                                <w:rPr>
                                  <w:sz w:val="22"/>
                                </w:rPr>
                              </w:pPr>
                              <w:r>
                                <w:rPr>
                                  <w:sz w:val="22"/>
                                </w:rPr>
                                <w:t>Service</w:t>
                              </w:r>
                              <w:r>
                                <w:rPr>
                                  <w:spacing w:val="-8"/>
                                  <w:sz w:val="22"/>
                                </w:rPr>
                                <w:t> </w:t>
                              </w:r>
                              <w:r>
                                <w:rPr>
                                  <w:spacing w:val="-2"/>
                                  <w:sz w:val="22"/>
                                </w:rPr>
                                <w:t>delivery</w:t>
                              </w:r>
                            </w:p>
                            <w:p>
                              <w:pPr>
                                <w:numPr>
                                  <w:ilvl w:val="0"/>
                                  <w:numId w:val="32"/>
                                </w:numPr>
                                <w:tabs>
                                  <w:tab w:pos="505" w:val="left" w:leader="none"/>
                                </w:tabs>
                                <w:spacing w:before="38"/>
                                <w:ind w:left="505" w:right="0" w:hanging="360"/>
                                <w:jc w:val="left"/>
                                <w:rPr>
                                  <w:sz w:val="22"/>
                                </w:rPr>
                              </w:pPr>
                              <w:r>
                                <w:rPr>
                                  <w:spacing w:val="-2"/>
                                  <w:sz w:val="22"/>
                                </w:rPr>
                                <w:t>Productivity</w:t>
                              </w:r>
                            </w:p>
                          </w:txbxContent>
                        </wps:txbx>
                        <wps:bodyPr wrap="square" lIns="0" tIns="0" rIns="0" bIns="0" rtlCol="0">
                          <a:noAutofit/>
                        </wps:bodyPr>
                      </wps:wsp>
                    </wpg:wgp>
                  </a:graphicData>
                </a:graphic>
              </wp:anchor>
            </w:drawing>
          </mc:Choice>
          <mc:Fallback>
            <w:pict>
              <v:group style="position:absolute;margin-left:39.375pt;margin-top:-363.649994pt;width:689.75pt;height:379.1pt;mso-position-horizontal-relative:page;mso-position-vertical-relative:paragraph;z-index:-19977216" id="docshapegroup164" coordorigin="788,-7273" coordsize="13795,7582">
                <v:shape style="position:absolute;left:3414;top:-5372;width:574;height:3018" id="docshape165" coordorigin="3415,-5372" coordsize="574,3018" path="m3987,-4120l3973,-4183,3976,-4244,3979,-4298,3933,-4278,3462,-5365,3460,-5370,3454,-5372,3444,-5368,3442,-5362,3444,-5357,3915,-4270,3888,-4258,3449,-4802,3445,-4806,3439,-4807,3435,-4803,3430,-4800,3430,-4794,3904,-4207,3865,-4175,3904,-4157,3887,-4126,3444,-4369,3438,-4367,3433,-4358,3434,-4351,3877,-4109,3853,-4065,3987,-4060,3962,-4096,3926,-4147,3987,-4120xm3988,-3765l3982,-3816,3974,-3884,3981,-3880,3984,-3938,3987,-4014,3963,-3997,3963,-3890,3893,-3823,3938,-3904,3963,-3890,3963,-3997,3876,-3938,3920,-3913,3432,-3030,3430,-3026,3431,-3020,3436,-3017,3441,-3014,3447,-3016,3450,-3021,3882,-3803,3922,-3789,3417,-2369,3415,-2364,3417,-2358,3428,-2354,3434,-2357,3435,-2362,3941,-3782,3988,-3765xe" filled="true" fillcolor="#000000" stroked="false">
                  <v:path arrowok="t"/>
                  <v:fill type="solid"/>
                </v:shape>
                <v:rect style="position:absolute;left:795;top:-6625;width:2646;height:4725" id="docshape166" filled="true" fillcolor="#ffffff" stroked="false">
                  <v:fill type="solid"/>
                </v:rect>
                <v:rect style="position:absolute;left:3999;top:-7161;width:1725;height:6103" id="docshape167" filled="false" stroked="true" strokeweight=".75pt" strokecolor="#000000">
                  <v:stroke dashstyle="solid"/>
                </v:rect>
                <v:shape style="position:absolute;left:3432;top:-4463;width:9993;height:4771" id="docshape168" coordorigin="3433,-4462" coordsize="9993,4771" path="m4005,-4060l3872,-4046,3898,-4004,3439,-3712,3434,-3709,3433,-3703,3436,-3698,3439,-3694,3445,-3692,3909,-3987,3936,-3945,3980,-4017,4005,-4060xm6581,-4402l6461,-4462,6461,-4412,5844,-4412,5844,-4412,5844,-4462,5824,-4452,5824,-4412,5818,-4412,5818,-4412,5824,-4412,5824,-4452,5724,-4403,5844,-4342,5844,-4392,6461,-4392,6461,-4342,6561,-4392,6581,-4402xm13425,-2476l13410,-2506,13325,-2676,13225,-2476,13315,-2476,13315,304,13319,309,13331,309,13335,304,13335,-2476,13425,-2476xe" filled="true" fillcolor="#000000" stroked="false">
                  <v:path arrowok="t"/>
                  <v:fill type="solid"/>
                </v:shape>
                <v:shape style="position:absolute;left:4846;top:-1071;width:8479;height:1369" id="docshape169" coordorigin="4846,-1070" coordsize="8479,1369" path="m4859,295l4859,-1070m4846,298l13325,299e" filled="false" stroked="true" strokeweight=".75pt" strokecolor="#000000">
                  <v:path arrowok="t"/>
                  <v:stroke dashstyle="solid"/>
                </v:shape>
                <v:shape style="position:absolute;left:9828;top:-7266;width:1910;height:6313" id="docshape170" coordorigin="9828,-7265" coordsize="1910,6313" path="m9941,-6496l11738,-6496,11738,-7265,9941,-7265,9941,-6496xm9828,-3703l11738,-3703,11738,-4472,9828,-4472,9828,-3703xm9828,-952l11738,-952,11738,-1721,9828,-1721,9828,-952xe" filled="false" stroked="true" strokeweight=".75pt" strokecolor="#000000">
                  <v:path arrowok="t"/>
                  <v:stroke dashstyle="solid"/>
                </v:shape>
                <v:shape style="position:absolute;left:8871;top:-7032;width:997;height:6789" id="docshape171" coordorigin="8872,-7032" coordsize="997,6789" path="m9868,-1446l9856,-1443,9857,-1449,9821,-1440,9821,-1452,9817,-1449,9788,-1627,9788,-1433,9788,-1433,9775,-1431,9754,-1468,9754,-1427,9750,-1427,9753,-1422,9740,-1419,9748,-1410,9743,-1407,9735,-1415,9730,-1400,9717,-1392,9725,-1386,9719,-1368,9230,-1544,9364,-2113,9754,-1427,9754,-1468,9371,-2141,9486,-2630,9788,-1433,9788,-1627,9782,-1666,9782,-1540,9496,-2672,9558,-2935,9782,-1540,9782,-1666,9571,-2986,9810,-4000,9859,-3989,9848,-4033,9828,-4120,9742,-4017,9791,-4005,9562,-3038,8941,-6915,8990,-6923,8975,-6944,8912,-7032,8872,-6904,8921,-6911,9550,-2987,9486,-2714,8951,-4832,8946,-4852,8946,-4851,8951,-4832,9000,-4844,8986,-4860,8912,-4946,8883,-4815,8932,-4827,9476,-2672,9356,-2167,8980,-2829,9022,-2853,9023,-2854,8912,-2929,8919,-2795,8963,-2819,9350,-2139,9211,-1551,9028,-1616,9031,-1625,9045,-1663,8912,-1648,9005,-1550,9021,-1597,9206,-1531,8930,-362,8881,-373,8912,-242,9035,-295,9021,-307,8997,-327,9758,-1220,9796,-1187,9812,-1253,9828,-1318,9705,-1265,9743,-1233,8989,-348,8968,-353,8952,-366,9225,-1524,9712,-1349,9695,-1302,9828,-1318,9856,-1406,9868,-1446xe" filled="true" fillcolor="#000000" stroked="false">
                  <v:path arrowok="t"/>
                  <v:fill type="solid"/>
                </v:shape>
                <v:shape style="position:absolute;left:8870;top:-7059;width:1121;height:6918" id="docshape172" coordorigin="8871,-7059" coordsize="1121,6918" path="m9992,-6705l9982,-6740,9982,-6740,9981,-6744,9980,-6747,9956,-6835,9953,-6831,9952,-6832,9953,-6834,9956,-6835,9954,-6836,9956,-6839,9951,-6838,9950,-6839,9941,-6868,9931,-6853,9909,-6869,9909,-6721,9898,-6652,9869,-6540,9869,-6461,9857,-6383,9786,-6025,9786,-5922,9621,-4841,9614,-4864,9614,-4796,9597,-4683,9591,-4694,9591,-4647,9548,-4366,9545,-4369,9545,-4342,9504,-4074,9500,-4074,9500,-4054,9423,-3545,9413,-3594,9413,-3485,9321,-2879,9314,-2899,9314,-2836,9276,-2584,8961,-1735,9229,-3092,9314,-2836,9314,-2899,9236,-3132,9361,-3766,9413,-3485,9413,-3594,9372,-3819,9417,-4049,9500,-4054,9500,-4074,9421,-4069,9485,-4396,9545,-4342,9545,-4369,9490,-4418,9552,-4732,9591,-4647,9591,-4694,9558,-4765,9584,-4894,9614,-4796,9614,-4864,9592,-4936,9786,-5922,9786,-6025,9579,-4976,9571,-5003,9571,-4934,9544,-4796,9537,-4810,9537,-4762,9473,-4434,9468,-4438,9468,-4411,9400,-4068,9396,-4067,9396,-4047,9362,-3872,9351,-3929,9351,-3819,9224,-3170,9103,-3531,9235,-4037,9310,-4042,9351,-3819,9351,-3929,9330,-4043,9396,-4047,9396,-4067,9327,-4063,9307,-4171,9307,-4061,9241,-4057,9280,-4206,9307,-4061,9307,-4171,9292,-4252,9359,-4509,9468,-4411,9468,-4438,9365,-4531,9465,-4917,9537,-4762,9537,-4810,9473,-4947,9516,-5112,9571,-4934,9571,-5003,9526,-5149,9869,-6461,9869,-6540,9515,-5185,9505,-5217,9505,-5148,9460,-4976,9452,-4993,9452,-4945,9348,-4546,9342,-4551,9342,-4525,9283,-4298,9221,-4634,9342,-4525,9342,-4551,9215,-4666,8973,-5974,9452,-4945,9452,-4993,8987,-5991,9032,-6012,9027,-6016,8980,-6053,9008,-6059,8993,-6078,8971,-6107,9059,-6121,9041,-6147,9030,-6161,9163,-6257,9505,-5148,9505,-5217,9181,-6269,9864,-6760,9865,-6760,9864,-6758,9866,-6757,9876,-6744,9868,-6734,9876,-6731,9874,-6728,9890,-6725,9894,-6720,9896,-6724,9909,-6721,9909,-6869,9853,-6910,9853,-6777,9174,-6289,8972,-6947,8999,-6955,9035,-6929,9044,-6978,9836,-6845,9832,-6819,9824,-6817,9830,-6808,9828,-6795,9837,-6798,9853,-6777,9853,-6910,9848,-6914,9839,-6864,9047,-6997,9048,-7002,9055,-7047,8965,-7019,8927,-7059,8905,-6926,8953,-6941,9157,-6277,9019,-6178,8989,-6218,8947,-6138,8927,-6166,8890,-6037,8926,-6043,8923,-5961,8952,-5975,9190,-4688,9023,-4840,9038,-4857,9056,-4877,8927,-4913,8976,-4788,9009,-4825,9196,-4656,9271,-4253,9220,-4056,9046,-4044,9043,-4094,8927,-4027,9051,-3975,9047,-4023,9047,-4024,9214,-4035,9092,-3565,8975,-3916,9022,-3932,9011,-3943,8927,-4027,8908,-3894,8956,-3910,9082,-3530,8948,-3014,8899,-3027,8927,-2896,9002,-2981,9015,-2997,8967,-3009,9094,-3495,9216,-3131,8941,-1737,8912,-1748,8913,-1740,8891,-1744,8927,-1615,9015,-1697,9025,-1706,9004,-1714,9009,-1721,8979,-1727,9261,-2486,8920,-261,8871,-268,8912,-140,8974,-229,8989,-250,8940,-258,9295,-2579,9350,-2728,9795,-1395,9748,-1379,9794,-1333,9762,-1328,9843,-1221,9868,-1308,9880,-1350,9851,-1344,9855,-1368,9862,-1417,9819,-1403,9780,-1613,9780,-1503,9361,-2758,9486,-3094,9780,-1503,9780,-1613,9499,-3130,9811,-3971,9858,-3953,9852,-4004,9843,-4087,9745,-3995,9792,-3978,9492,-3169,9479,-3242,9479,-3132,9351,-2788,9340,-2822,9340,-2758,9310,-2677,9328,-2794,9340,-2758,9340,-2822,9335,-2838,9425,-3425,9479,-3132,9479,-3242,9434,-3485,9521,-4055,9724,-4069,9727,-4019,9843,-4087,9857,-4171,9865,-4219,9845,-4213,9847,-4265,9805,-4245,9783,-4315,9783,-4235,9738,-4214,9769,-4189,9750,-4184,9751,-4183,9747,-4186,9747,-4159,9726,-4136,9719,-4139,9720,-4129,9714,-4122,9721,-4120,9723,-4089,9524,-4076,9562,-4326,9747,-4159,9747,-4186,9566,-4350,9606,-4614,9783,-4235,9783,-4315,9751,-4421,9751,-4352,9612,-4650,9627,-4752,9751,-4352,9751,-4421,9634,-4797,9877,-6381,9942,-6714,9984,-6703,9983,-6707,9992,-6705xe" filled="true" fillcolor="#000000" stroked="false">
                  <v:path arrowok="t"/>
                  <v:fill type="solid"/>
                </v:shape>
                <v:shape style="position:absolute;left:10122;top:-7177;width:1456;height:497" type="#_x0000_t202" id="docshape173" filled="false" stroked="false">
                  <v:textbox inset="0,0,0,0">
                    <w:txbxContent>
                      <w:p>
                        <w:pPr>
                          <w:spacing w:line="240" w:lineRule="auto" w:before="0"/>
                          <w:ind w:left="454" w:right="18" w:hanging="455"/>
                          <w:jc w:val="left"/>
                          <w:rPr>
                            <w:b/>
                            <w:sz w:val="22"/>
                          </w:rPr>
                        </w:pPr>
                        <w:r>
                          <w:rPr>
                            <w:b/>
                            <w:sz w:val="22"/>
                          </w:rPr>
                          <w:t>Credibility</w:t>
                        </w:r>
                        <w:r>
                          <w:rPr>
                            <w:b/>
                            <w:spacing w:val="-14"/>
                            <w:sz w:val="22"/>
                          </w:rPr>
                          <w:t> </w:t>
                        </w:r>
                        <w:r>
                          <w:rPr>
                            <w:b/>
                            <w:sz w:val="22"/>
                          </w:rPr>
                          <w:t>and </w:t>
                        </w:r>
                        <w:r>
                          <w:rPr>
                            <w:b/>
                            <w:spacing w:val="-2"/>
                            <w:sz w:val="22"/>
                          </w:rPr>
                          <w:t>Trust</w:t>
                        </w:r>
                      </w:p>
                    </w:txbxContent>
                  </v:textbox>
                  <w10:wrap type="none"/>
                </v:shape>
                <v:shape style="position:absolute;left:10167;top:-4379;width:1254;height:244" type="#_x0000_t202" id="docshape174" filled="false" stroked="false">
                  <v:textbox inset="0,0,0,0">
                    <w:txbxContent>
                      <w:p>
                        <w:pPr>
                          <w:spacing w:line="243" w:lineRule="exact" w:before="0"/>
                          <w:ind w:left="0" w:right="0" w:firstLine="0"/>
                          <w:jc w:val="left"/>
                          <w:rPr>
                            <w:b/>
                            <w:sz w:val="22"/>
                          </w:rPr>
                        </w:pPr>
                        <w:r>
                          <w:rPr>
                            <w:b/>
                            <w:spacing w:val="-2"/>
                            <w:sz w:val="22"/>
                          </w:rPr>
                          <w:t>Participation</w:t>
                        </w:r>
                      </w:p>
                    </w:txbxContent>
                  </v:textbox>
                  <w10:wrap type="none"/>
                </v:shape>
                <v:shape style="position:absolute;left:9981;top:-1627;width:1535;height:244" type="#_x0000_t202" id="docshape175" filled="false" stroked="false">
                  <v:textbox inset="0,0,0,0">
                    <w:txbxContent>
                      <w:p>
                        <w:pPr>
                          <w:spacing w:line="243" w:lineRule="exact" w:before="0"/>
                          <w:ind w:left="0" w:right="0" w:firstLine="0"/>
                          <w:jc w:val="left"/>
                          <w:rPr>
                            <w:b/>
                            <w:sz w:val="22"/>
                          </w:rPr>
                        </w:pPr>
                        <w:r>
                          <w:rPr>
                            <w:b/>
                            <w:spacing w:val="-2"/>
                            <w:sz w:val="22"/>
                          </w:rPr>
                          <w:t>Communication</w:t>
                        </w:r>
                      </w:p>
                    </w:txbxContent>
                  </v:textbox>
                  <w10:wrap type="none"/>
                </v:shape>
                <v:shape style="position:absolute;left:4489;top:-1837;width:765;height:244" type="#_x0000_t202" id="docshape176" filled="false" stroked="false">
                  <v:textbox inset="0,0,0,0">
                    <w:txbxContent>
                      <w:p>
                        <w:pPr>
                          <w:spacing w:line="243" w:lineRule="exact" w:before="0"/>
                          <w:ind w:left="0" w:right="0" w:firstLine="0"/>
                          <w:jc w:val="left"/>
                          <w:rPr>
                            <w:sz w:val="22"/>
                          </w:rPr>
                        </w:pPr>
                        <w:r>
                          <w:rPr>
                            <w:spacing w:val="-2"/>
                            <w:sz w:val="22"/>
                          </w:rPr>
                          <w:t>SKILLS</w:t>
                        </w:r>
                      </w:p>
                    </w:txbxContent>
                  </v:textbox>
                  <w10:wrap type="none"/>
                </v:shape>
                <v:shape style="position:absolute;left:4367;top:-2744;width:1009;height:244" type="#_x0000_t202" id="docshape177" filled="false" stroked="false">
                  <v:textbox inset="0,0,0,0">
                    <w:txbxContent>
                      <w:p>
                        <w:pPr>
                          <w:spacing w:line="243" w:lineRule="exact" w:before="0"/>
                          <w:ind w:left="0" w:right="0" w:firstLine="0"/>
                          <w:jc w:val="left"/>
                          <w:rPr>
                            <w:sz w:val="22"/>
                          </w:rPr>
                        </w:pPr>
                        <w:r>
                          <w:rPr>
                            <w:spacing w:val="-2"/>
                            <w:sz w:val="22"/>
                          </w:rPr>
                          <w:t>SYSTEMS</w:t>
                        </w:r>
                      </w:p>
                    </w:txbxContent>
                  </v:textbox>
                  <w10:wrap type="none"/>
                </v:shape>
                <v:shape style="position:absolute;left:4214;top:-3649;width:1315;height:244" type="#_x0000_t202" id="docshape178" filled="false" stroked="false">
                  <v:textbox inset="0,0,0,0">
                    <w:txbxContent>
                      <w:p>
                        <w:pPr>
                          <w:spacing w:line="243" w:lineRule="exact" w:before="0"/>
                          <w:ind w:left="0" w:right="0" w:firstLine="0"/>
                          <w:jc w:val="left"/>
                          <w:rPr>
                            <w:sz w:val="22"/>
                          </w:rPr>
                        </w:pPr>
                        <w:r>
                          <w:rPr>
                            <w:spacing w:val="-2"/>
                            <w:sz w:val="22"/>
                          </w:rPr>
                          <w:t>BEHAVIOUR</w:t>
                        </w:r>
                      </w:p>
                    </w:txbxContent>
                  </v:textbox>
                  <w10:wrap type="none"/>
                </v:shape>
                <v:shape style="position:absolute;left:4355;top:-4555;width:1033;height:244" type="#_x0000_t202" id="docshape179" filled="false" stroked="false">
                  <v:textbox inset="0,0,0,0">
                    <w:txbxContent>
                      <w:p>
                        <w:pPr>
                          <w:spacing w:line="243" w:lineRule="exact" w:before="0"/>
                          <w:ind w:left="0" w:right="0" w:firstLine="0"/>
                          <w:jc w:val="left"/>
                          <w:rPr>
                            <w:sz w:val="22"/>
                          </w:rPr>
                        </w:pPr>
                        <w:r>
                          <w:rPr>
                            <w:spacing w:val="-2"/>
                            <w:sz w:val="22"/>
                          </w:rPr>
                          <w:t>CULTURE</w:t>
                        </w:r>
                      </w:p>
                    </w:txbxContent>
                  </v:textbox>
                  <w10:wrap type="none"/>
                </v:shape>
                <v:shape style="position:absolute;left:4385;top:-5461;width:973;height:244" type="#_x0000_t202" id="docshape180" filled="false" stroked="false">
                  <v:textbox inset="0,0,0,0">
                    <w:txbxContent>
                      <w:p>
                        <w:pPr>
                          <w:spacing w:line="243" w:lineRule="exact" w:before="0"/>
                          <w:ind w:left="0" w:right="0" w:firstLine="0"/>
                          <w:jc w:val="left"/>
                          <w:rPr>
                            <w:sz w:val="22"/>
                          </w:rPr>
                        </w:pPr>
                        <w:r>
                          <w:rPr>
                            <w:spacing w:val="-2"/>
                            <w:sz w:val="22"/>
                          </w:rPr>
                          <w:t>PROCESS</w:t>
                        </w:r>
                      </w:p>
                    </w:txbxContent>
                  </v:textbox>
                  <w10:wrap type="none"/>
                </v:shape>
                <v:shape style="position:absolute;left:4219;top:-7073;width:1304;height:949" type="#_x0000_t202" id="docshape181" filled="false" stroked="false">
                  <v:textbox inset="0,0,0,0">
                    <w:txbxContent>
                      <w:p>
                        <w:pPr>
                          <w:spacing w:line="240" w:lineRule="auto" w:before="0"/>
                          <w:ind w:left="183" w:right="200" w:firstLine="0"/>
                          <w:jc w:val="center"/>
                          <w:rPr>
                            <w:b/>
                            <w:sz w:val="22"/>
                          </w:rPr>
                        </w:pPr>
                        <w:r>
                          <w:rPr>
                            <w:b/>
                            <w:spacing w:val="-2"/>
                            <w:sz w:val="22"/>
                          </w:rPr>
                          <w:t>Change initiatives</w:t>
                        </w:r>
                      </w:p>
                      <w:p>
                        <w:pPr>
                          <w:spacing w:before="190"/>
                          <w:ind w:left="-1" w:right="18" w:firstLine="0"/>
                          <w:jc w:val="center"/>
                          <w:rPr>
                            <w:sz w:val="22"/>
                          </w:rPr>
                        </w:pPr>
                        <w:r>
                          <w:rPr>
                            <w:spacing w:val="-2"/>
                            <w:sz w:val="22"/>
                          </w:rPr>
                          <w:t>STRUCTURE</w:t>
                        </w:r>
                      </w:p>
                    </w:txbxContent>
                  </v:textbox>
                  <w10:wrap type="none"/>
                </v:shape>
                <v:shape style="position:absolute;left:795;top:-6625;width:2646;height:4725" type="#_x0000_t202" id="docshape182" filled="false" stroked="true" strokeweight=".75pt" strokecolor="#000000">
                  <v:textbox inset="0,0,0,0">
                    <w:txbxContent>
                      <w:p>
                        <w:pPr>
                          <w:spacing w:before="71"/>
                          <w:ind w:left="0" w:right="1" w:firstLine="0"/>
                          <w:jc w:val="center"/>
                          <w:rPr>
                            <w:b/>
                            <w:sz w:val="22"/>
                          </w:rPr>
                        </w:pPr>
                        <w:r>
                          <w:rPr>
                            <w:b/>
                            <w:sz w:val="22"/>
                          </w:rPr>
                          <w:t>External</w:t>
                        </w:r>
                        <w:r>
                          <w:rPr>
                            <w:b/>
                            <w:spacing w:val="-10"/>
                            <w:sz w:val="22"/>
                          </w:rPr>
                          <w:t> </w:t>
                        </w:r>
                        <w:r>
                          <w:rPr>
                            <w:b/>
                            <w:spacing w:val="-2"/>
                            <w:sz w:val="22"/>
                          </w:rPr>
                          <w:t>Environment</w:t>
                        </w:r>
                      </w:p>
                      <w:p>
                        <w:pPr>
                          <w:spacing w:before="198"/>
                          <w:ind w:left="0" w:right="1" w:firstLine="0"/>
                          <w:jc w:val="center"/>
                          <w:rPr>
                            <w:sz w:val="22"/>
                          </w:rPr>
                        </w:pPr>
                        <w:r>
                          <w:rPr>
                            <w:sz w:val="22"/>
                          </w:rPr>
                          <w:t>Changes</w:t>
                        </w:r>
                        <w:r>
                          <w:rPr>
                            <w:spacing w:val="-9"/>
                            <w:sz w:val="22"/>
                          </w:rPr>
                          <w:t> </w:t>
                        </w:r>
                        <w:r>
                          <w:rPr>
                            <w:spacing w:val="-5"/>
                            <w:sz w:val="22"/>
                          </w:rPr>
                          <w:t>in:</w:t>
                        </w:r>
                      </w:p>
                      <w:p>
                        <w:pPr>
                          <w:numPr>
                            <w:ilvl w:val="0"/>
                            <w:numId w:val="31"/>
                          </w:numPr>
                          <w:tabs>
                            <w:tab w:pos="324" w:val="left" w:leader="none"/>
                          </w:tabs>
                          <w:spacing w:before="201"/>
                          <w:ind w:left="324" w:right="144" w:hanging="180"/>
                          <w:jc w:val="left"/>
                          <w:rPr>
                            <w:sz w:val="22"/>
                          </w:rPr>
                        </w:pPr>
                        <w:r>
                          <w:rPr>
                            <w:sz w:val="22"/>
                          </w:rPr>
                          <w:t>National and international</w:t>
                        </w:r>
                        <w:r>
                          <w:rPr>
                            <w:spacing w:val="-14"/>
                            <w:sz w:val="22"/>
                          </w:rPr>
                          <w:t> </w:t>
                        </w:r>
                        <w:r>
                          <w:rPr>
                            <w:sz w:val="22"/>
                          </w:rPr>
                          <w:t>economies,</w:t>
                        </w:r>
                      </w:p>
                      <w:p>
                        <w:pPr>
                          <w:numPr>
                            <w:ilvl w:val="0"/>
                            <w:numId w:val="31"/>
                          </w:numPr>
                          <w:tabs>
                            <w:tab w:pos="324" w:val="left" w:leader="none"/>
                          </w:tabs>
                          <w:spacing w:before="0"/>
                          <w:ind w:left="324" w:right="643" w:hanging="180"/>
                          <w:jc w:val="left"/>
                          <w:rPr>
                            <w:sz w:val="22"/>
                          </w:rPr>
                        </w:pPr>
                        <w:r>
                          <w:rPr>
                            <w:sz w:val="22"/>
                          </w:rPr>
                          <w:t>New</w:t>
                        </w:r>
                        <w:r>
                          <w:rPr>
                            <w:spacing w:val="-14"/>
                            <w:sz w:val="22"/>
                          </w:rPr>
                          <w:t> </w:t>
                        </w:r>
                        <w:r>
                          <w:rPr>
                            <w:sz w:val="22"/>
                          </w:rPr>
                          <w:t>e</w:t>
                        </w:r>
                        <w:r>
                          <w:rPr>
                            <w:spacing w:val="-14"/>
                            <w:sz w:val="22"/>
                          </w:rPr>
                          <w:t> </w:t>
                        </w:r>
                        <w:r>
                          <w:rPr>
                            <w:sz w:val="22"/>
                          </w:rPr>
                          <w:t>competitive </w:t>
                        </w:r>
                        <w:r>
                          <w:rPr>
                            <w:spacing w:val="-2"/>
                            <w:sz w:val="22"/>
                          </w:rPr>
                          <w:t>environments,</w:t>
                        </w:r>
                      </w:p>
                      <w:p>
                        <w:pPr>
                          <w:numPr>
                            <w:ilvl w:val="0"/>
                            <w:numId w:val="31"/>
                          </w:numPr>
                          <w:tabs>
                            <w:tab w:pos="324" w:val="left" w:leader="none"/>
                          </w:tabs>
                          <w:spacing w:before="0"/>
                          <w:ind w:left="324" w:right="735" w:hanging="180"/>
                          <w:jc w:val="left"/>
                          <w:rPr>
                            <w:sz w:val="22"/>
                          </w:rPr>
                        </w:pPr>
                        <w:r>
                          <w:rPr>
                            <w:sz w:val="22"/>
                          </w:rPr>
                          <w:t>Shifting</w:t>
                        </w:r>
                        <w:r>
                          <w:rPr>
                            <w:spacing w:val="-14"/>
                            <w:sz w:val="22"/>
                          </w:rPr>
                          <w:t> </w:t>
                        </w:r>
                        <w:r>
                          <w:rPr>
                            <w:sz w:val="22"/>
                          </w:rPr>
                          <w:t>customer </w:t>
                        </w:r>
                        <w:r>
                          <w:rPr>
                            <w:spacing w:val="-2"/>
                            <w:sz w:val="22"/>
                          </w:rPr>
                          <w:t>expectations</w:t>
                        </w:r>
                      </w:p>
                      <w:p>
                        <w:pPr>
                          <w:numPr>
                            <w:ilvl w:val="0"/>
                            <w:numId w:val="31"/>
                          </w:numPr>
                          <w:tabs>
                            <w:tab w:pos="324" w:val="left" w:leader="none"/>
                          </w:tabs>
                          <w:spacing w:before="0"/>
                          <w:ind w:left="324" w:right="1119" w:hanging="180"/>
                          <w:jc w:val="both"/>
                          <w:rPr>
                            <w:sz w:val="22"/>
                          </w:rPr>
                        </w:pPr>
                        <w:r>
                          <w:rPr>
                            <w:spacing w:val="-2"/>
                            <w:sz w:val="22"/>
                          </w:rPr>
                          <w:t>Government regulations&amp; deregulations</w:t>
                        </w:r>
                      </w:p>
                      <w:p>
                        <w:pPr>
                          <w:numPr>
                            <w:ilvl w:val="0"/>
                            <w:numId w:val="31"/>
                          </w:numPr>
                          <w:tabs>
                            <w:tab w:pos="324" w:val="left" w:leader="none"/>
                          </w:tabs>
                          <w:spacing w:before="0"/>
                          <w:ind w:left="324" w:right="565" w:hanging="180"/>
                          <w:jc w:val="left"/>
                          <w:rPr>
                            <w:sz w:val="22"/>
                          </w:rPr>
                        </w:pPr>
                        <w:r>
                          <w:rPr>
                            <w:sz w:val="22"/>
                          </w:rPr>
                          <w:t>Increasing</w:t>
                        </w:r>
                        <w:r>
                          <w:rPr>
                            <w:spacing w:val="-14"/>
                            <w:sz w:val="22"/>
                          </w:rPr>
                          <w:t> </w:t>
                        </w:r>
                        <w:r>
                          <w:rPr>
                            <w:sz w:val="22"/>
                          </w:rPr>
                          <w:t>financial markets pressures</w:t>
                        </w:r>
                      </w:p>
                      <w:p>
                        <w:pPr>
                          <w:numPr>
                            <w:ilvl w:val="0"/>
                            <w:numId w:val="31"/>
                          </w:numPr>
                          <w:tabs>
                            <w:tab w:pos="324" w:val="left" w:leader="none"/>
                          </w:tabs>
                          <w:spacing w:before="0"/>
                          <w:ind w:left="324" w:right="271" w:hanging="180"/>
                          <w:jc w:val="left"/>
                          <w:rPr>
                            <w:sz w:val="22"/>
                          </w:rPr>
                        </w:pPr>
                        <w:r>
                          <w:rPr>
                            <w:sz w:val="22"/>
                          </w:rPr>
                          <w:t>Dramatic and </w:t>
                        </w:r>
                        <w:r>
                          <w:rPr>
                            <w:spacing w:val="-2"/>
                            <w:sz w:val="22"/>
                          </w:rPr>
                          <w:t>unexpected </w:t>
                        </w:r>
                        <w:r>
                          <w:rPr>
                            <w:sz w:val="22"/>
                          </w:rPr>
                          <w:t>geographical</w:t>
                        </w:r>
                        <w:r>
                          <w:rPr>
                            <w:spacing w:val="-14"/>
                            <w:sz w:val="22"/>
                          </w:rPr>
                          <w:t> </w:t>
                        </w:r>
                        <w:r>
                          <w:rPr>
                            <w:sz w:val="22"/>
                          </w:rPr>
                          <w:t>dynamics</w:t>
                        </w:r>
                      </w:p>
                    </w:txbxContent>
                  </v:textbox>
                  <v:stroke dashstyle="solid"/>
                  <w10:wrap type="none"/>
                </v:shape>
                <v:shape style="position:absolute;left:12220;top:-7041;width:2355;height:4362" type="#_x0000_t202" id="docshape183" filled="false" stroked="true" strokeweight=".75pt" strokecolor="#000000">
                  <v:textbox inset="0,0,0,0">
                    <w:txbxContent>
                      <w:p>
                        <w:pPr>
                          <w:spacing w:line="465" w:lineRule="auto" w:before="71"/>
                          <w:ind w:left="487" w:right="303" w:hanging="174"/>
                          <w:jc w:val="left"/>
                          <w:rPr>
                            <w:b/>
                            <w:sz w:val="22"/>
                          </w:rPr>
                        </w:pPr>
                        <w:r>
                          <w:rPr>
                            <w:b/>
                            <w:sz w:val="22"/>
                          </w:rPr>
                          <w:t>Change</w:t>
                        </w:r>
                        <w:r>
                          <w:rPr>
                            <w:b/>
                            <w:spacing w:val="-14"/>
                            <w:sz w:val="22"/>
                          </w:rPr>
                          <w:t> </w:t>
                        </w:r>
                        <w:r>
                          <w:rPr>
                            <w:b/>
                            <w:sz w:val="22"/>
                          </w:rPr>
                          <w:t>Outcomes </w:t>
                        </w:r>
                        <w:r>
                          <w:rPr>
                            <w:b/>
                            <w:spacing w:val="-2"/>
                            <w:sz w:val="22"/>
                          </w:rPr>
                          <w:t>(Performance)</w:t>
                        </w:r>
                      </w:p>
                      <w:p>
                        <w:pPr>
                          <w:spacing w:before="0"/>
                          <w:ind w:left="145" w:right="0" w:firstLine="0"/>
                          <w:jc w:val="left"/>
                          <w:rPr>
                            <w:sz w:val="22"/>
                          </w:rPr>
                        </w:pPr>
                        <w:r>
                          <w:rPr>
                            <w:sz w:val="22"/>
                          </w:rPr>
                          <w:t>Increase</w:t>
                        </w:r>
                        <w:r>
                          <w:rPr>
                            <w:spacing w:val="-10"/>
                            <w:sz w:val="22"/>
                          </w:rPr>
                          <w:t> </w:t>
                        </w:r>
                        <w:r>
                          <w:rPr>
                            <w:spacing w:val="-5"/>
                            <w:sz w:val="22"/>
                          </w:rPr>
                          <w:t>in:</w:t>
                        </w:r>
                      </w:p>
                      <w:p>
                        <w:pPr>
                          <w:numPr>
                            <w:ilvl w:val="0"/>
                            <w:numId w:val="32"/>
                          </w:numPr>
                          <w:tabs>
                            <w:tab w:pos="505" w:val="left" w:leader="none"/>
                          </w:tabs>
                          <w:spacing w:before="237"/>
                          <w:ind w:left="505" w:right="0" w:hanging="360"/>
                          <w:jc w:val="left"/>
                          <w:rPr>
                            <w:sz w:val="22"/>
                          </w:rPr>
                        </w:pPr>
                        <w:r>
                          <w:rPr>
                            <w:spacing w:val="-2"/>
                            <w:sz w:val="22"/>
                          </w:rPr>
                          <w:t>Profit</w:t>
                        </w:r>
                      </w:p>
                      <w:p>
                        <w:pPr>
                          <w:numPr>
                            <w:ilvl w:val="0"/>
                            <w:numId w:val="32"/>
                          </w:numPr>
                          <w:tabs>
                            <w:tab w:pos="505" w:val="left" w:leader="none"/>
                          </w:tabs>
                          <w:spacing w:line="273" w:lineRule="auto" w:before="37"/>
                          <w:ind w:left="505" w:right="953" w:hanging="360"/>
                          <w:jc w:val="left"/>
                          <w:rPr>
                            <w:sz w:val="22"/>
                          </w:rPr>
                        </w:pPr>
                        <w:r>
                          <w:rPr>
                            <w:spacing w:val="-2"/>
                            <w:sz w:val="22"/>
                          </w:rPr>
                          <w:t>Operating efficiency</w:t>
                        </w:r>
                      </w:p>
                      <w:p>
                        <w:pPr>
                          <w:numPr>
                            <w:ilvl w:val="0"/>
                            <w:numId w:val="32"/>
                          </w:numPr>
                          <w:tabs>
                            <w:tab w:pos="505" w:val="left" w:leader="none"/>
                          </w:tabs>
                          <w:spacing w:before="2"/>
                          <w:ind w:left="505" w:right="0" w:hanging="360"/>
                          <w:jc w:val="left"/>
                          <w:rPr>
                            <w:sz w:val="22"/>
                          </w:rPr>
                        </w:pPr>
                        <w:r>
                          <w:rPr>
                            <w:spacing w:val="-2"/>
                            <w:sz w:val="22"/>
                          </w:rPr>
                          <w:t>Flexibility</w:t>
                        </w:r>
                      </w:p>
                      <w:p>
                        <w:pPr>
                          <w:numPr>
                            <w:ilvl w:val="0"/>
                            <w:numId w:val="32"/>
                          </w:numPr>
                          <w:tabs>
                            <w:tab w:pos="505" w:val="left" w:leader="none"/>
                          </w:tabs>
                          <w:spacing w:before="38"/>
                          <w:ind w:left="505" w:right="0" w:hanging="360"/>
                          <w:jc w:val="left"/>
                          <w:rPr>
                            <w:sz w:val="22"/>
                          </w:rPr>
                        </w:pPr>
                        <w:r>
                          <w:rPr>
                            <w:spacing w:val="-2"/>
                            <w:sz w:val="22"/>
                          </w:rPr>
                          <w:t>Collaboration</w:t>
                        </w:r>
                      </w:p>
                      <w:p>
                        <w:pPr>
                          <w:numPr>
                            <w:ilvl w:val="0"/>
                            <w:numId w:val="32"/>
                          </w:numPr>
                          <w:tabs>
                            <w:tab w:pos="505" w:val="left" w:leader="none"/>
                          </w:tabs>
                          <w:spacing w:before="36"/>
                          <w:ind w:left="505" w:right="0" w:hanging="360"/>
                          <w:jc w:val="left"/>
                          <w:rPr>
                            <w:sz w:val="22"/>
                          </w:rPr>
                        </w:pPr>
                        <w:r>
                          <w:rPr>
                            <w:sz w:val="22"/>
                          </w:rPr>
                          <w:t>Product</w:t>
                        </w:r>
                        <w:r>
                          <w:rPr>
                            <w:spacing w:val="-8"/>
                            <w:sz w:val="22"/>
                          </w:rPr>
                          <w:t> </w:t>
                        </w:r>
                        <w:r>
                          <w:rPr>
                            <w:spacing w:val="-2"/>
                            <w:sz w:val="22"/>
                          </w:rPr>
                          <w:t>quality</w:t>
                        </w:r>
                      </w:p>
                      <w:p>
                        <w:pPr>
                          <w:numPr>
                            <w:ilvl w:val="0"/>
                            <w:numId w:val="32"/>
                          </w:numPr>
                          <w:tabs>
                            <w:tab w:pos="505" w:val="left" w:leader="none"/>
                          </w:tabs>
                          <w:spacing w:before="38"/>
                          <w:ind w:left="505" w:right="0" w:hanging="360"/>
                          <w:jc w:val="left"/>
                          <w:rPr>
                            <w:sz w:val="22"/>
                          </w:rPr>
                        </w:pPr>
                        <w:r>
                          <w:rPr>
                            <w:sz w:val="22"/>
                          </w:rPr>
                          <w:t>Service</w:t>
                        </w:r>
                        <w:r>
                          <w:rPr>
                            <w:spacing w:val="-8"/>
                            <w:sz w:val="22"/>
                          </w:rPr>
                          <w:t> </w:t>
                        </w:r>
                        <w:r>
                          <w:rPr>
                            <w:spacing w:val="-2"/>
                            <w:sz w:val="22"/>
                          </w:rPr>
                          <w:t>delivery</w:t>
                        </w:r>
                      </w:p>
                      <w:p>
                        <w:pPr>
                          <w:numPr>
                            <w:ilvl w:val="0"/>
                            <w:numId w:val="32"/>
                          </w:numPr>
                          <w:tabs>
                            <w:tab w:pos="505" w:val="left" w:leader="none"/>
                          </w:tabs>
                          <w:spacing w:before="38"/>
                          <w:ind w:left="505" w:right="0" w:hanging="360"/>
                          <w:jc w:val="left"/>
                          <w:rPr>
                            <w:sz w:val="22"/>
                          </w:rPr>
                        </w:pPr>
                        <w:r>
                          <w:rPr>
                            <w:spacing w:val="-2"/>
                            <w:sz w:val="22"/>
                          </w:rPr>
                          <w:t>Productivity</w:t>
                        </w:r>
                      </w:p>
                    </w:txbxContent>
                  </v:textbox>
                  <v:stroke dashstyle="solid"/>
                  <w10:wrap type="none"/>
                </v:shape>
                <w10:wrap type="none"/>
              </v:group>
            </w:pict>
          </mc:Fallback>
        </mc:AlternateContent>
      </w:r>
      <w:r>
        <w:rPr>
          <w:spacing w:val="-5"/>
          <w:sz w:val="24"/>
        </w:rPr>
        <w:t>204</w:t>
      </w:r>
    </w:p>
    <w:p>
      <w:pPr>
        <w:spacing w:after="0"/>
        <w:jc w:val="center"/>
        <w:rPr>
          <w:sz w:val="24"/>
        </w:rPr>
        <w:sectPr>
          <w:footerReference w:type="default" r:id="rId36"/>
          <w:pgSz w:w="15840" w:h="12240" w:orient="landscape"/>
          <w:pgMar w:header="0" w:footer="0" w:top="1360" w:bottom="280" w:left="680" w:right="1160"/>
        </w:sectPr>
      </w:pPr>
    </w:p>
    <w:p>
      <w:pPr>
        <w:spacing w:line="429" w:lineRule="auto" w:before="78"/>
        <w:ind w:left="2348" w:right="2348" w:hanging="1"/>
        <w:jc w:val="center"/>
        <w:rPr>
          <w:b/>
          <w:sz w:val="22"/>
        </w:rPr>
      </w:pPr>
      <w:r>
        <w:rPr>
          <w:b/>
          <w:sz w:val="22"/>
        </w:rPr>
        <w:t>SCHOOL OF POSTGRADUATE STUDIES DEPARTMENT</w:t>
      </w:r>
      <w:r>
        <w:rPr>
          <w:b/>
          <w:spacing w:val="-14"/>
          <w:sz w:val="22"/>
        </w:rPr>
        <w:t> </w:t>
      </w:r>
      <w:r>
        <w:rPr>
          <w:b/>
          <w:sz w:val="22"/>
        </w:rPr>
        <w:t>OF</w:t>
      </w:r>
      <w:r>
        <w:rPr>
          <w:b/>
          <w:spacing w:val="-14"/>
          <w:sz w:val="22"/>
        </w:rPr>
        <w:t> </w:t>
      </w:r>
      <w:r>
        <w:rPr>
          <w:b/>
          <w:sz w:val="22"/>
        </w:rPr>
        <w:t>BUSINESS</w:t>
      </w:r>
      <w:r>
        <w:rPr>
          <w:b/>
          <w:spacing w:val="-13"/>
          <w:sz w:val="22"/>
        </w:rPr>
        <w:t> </w:t>
      </w:r>
      <w:r>
        <w:rPr>
          <w:b/>
          <w:sz w:val="22"/>
        </w:rPr>
        <w:t>ADMINISTRATION UNIVERSITY OF LAGOS AKOKA </w:t>
      </w:r>
      <w:r>
        <w:rPr>
          <w:b/>
          <w:spacing w:val="-2"/>
          <w:sz w:val="22"/>
        </w:rPr>
        <w:t>QUESTIONNIARE</w:t>
      </w:r>
    </w:p>
    <w:p>
      <w:pPr>
        <w:pStyle w:val="BodyText"/>
        <w:jc w:val="left"/>
        <w:rPr>
          <w:b/>
          <w:sz w:val="22"/>
        </w:rPr>
      </w:pPr>
    </w:p>
    <w:p>
      <w:pPr>
        <w:pStyle w:val="BodyText"/>
        <w:jc w:val="left"/>
        <w:rPr>
          <w:b/>
          <w:sz w:val="22"/>
        </w:rPr>
      </w:pPr>
    </w:p>
    <w:p>
      <w:pPr>
        <w:pStyle w:val="BodyText"/>
        <w:spacing w:before="147"/>
        <w:jc w:val="left"/>
        <w:rPr>
          <w:b/>
          <w:sz w:val="22"/>
        </w:rPr>
      </w:pPr>
    </w:p>
    <w:p>
      <w:pPr>
        <w:spacing w:before="0"/>
        <w:ind w:left="220" w:right="0" w:firstLine="0"/>
        <w:jc w:val="both"/>
        <w:rPr>
          <w:sz w:val="22"/>
        </w:rPr>
      </w:pPr>
      <w:r>
        <w:rPr>
          <w:sz w:val="22"/>
        </w:rPr>
        <w:t>Dear</w:t>
      </w:r>
      <w:r>
        <w:rPr>
          <w:spacing w:val="-5"/>
          <w:sz w:val="22"/>
        </w:rPr>
        <w:t> </w:t>
      </w:r>
      <w:r>
        <w:rPr>
          <w:sz w:val="22"/>
        </w:rPr>
        <w:t>Sir</w:t>
      </w:r>
      <w:r>
        <w:rPr>
          <w:spacing w:val="-5"/>
          <w:sz w:val="22"/>
        </w:rPr>
        <w:t> </w:t>
      </w:r>
      <w:r>
        <w:rPr>
          <w:spacing w:val="-2"/>
          <w:sz w:val="22"/>
        </w:rPr>
        <w:t>/Madam</w:t>
      </w:r>
    </w:p>
    <w:p>
      <w:pPr>
        <w:spacing w:before="200"/>
        <w:ind w:left="220" w:right="215" w:firstLine="0"/>
        <w:jc w:val="both"/>
        <w:rPr>
          <w:sz w:val="22"/>
        </w:rPr>
      </w:pPr>
      <w:r>
        <w:rPr>
          <w:sz w:val="22"/>
        </w:rPr>
        <w:t>The researcher is a PhD student conducting a study on „‟</w:t>
      </w:r>
      <w:r>
        <w:rPr>
          <w:b/>
          <w:sz w:val="22"/>
        </w:rPr>
        <w:t>Change Management and Organisational Performance in Nigerian Organisations: A study of Selected Firms in Lagos State, Nigeria. </w:t>
      </w:r>
      <w:r>
        <w:rPr>
          <w:sz w:val="22"/>
        </w:rPr>
        <w:t>This questionnaire is designed to provide</w:t>
      </w:r>
      <w:r>
        <w:rPr>
          <w:spacing w:val="-1"/>
          <w:sz w:val="22"/>
        </w:rPr>
        <w:t> </w:t>
      </w:r>
      <w:r>
        <w:rPr>
          <w:sz w:val="22"/>
        </w:rPr>
        <w:t>needed data on</w:t>
      </w:r>
      <w:r>
        <w:rPr>
          <w:spacing w:val="-1"/>
          <w:sz w:val="22"/>
        </w:rPr>
        <w:t> </w:t>
      </w:r>
      <w:r>
        <w:rPr>
          <w:sz w:val="22"/>
        </w:rPr>
        <w:t>managing change in Nigerian Organisations.</w:t>
      </w:r>
      <w:r>
        <w:rPr>
          <w:spacing w:val="40"/>
          <w:sz w:val="22"/>
        </w:rPr>
        <w:t> </w:t>
      </w:r>
      <w:r>
        <w:rPr>
          <w:sz w:val="22"/>
        </w:rPr>
        <w:t>I</w:t>
      </w:r>
      <w:r>
        <w:rPr>
          <w:spacing w:val="-1"/>
          <w:sz w:val="22"/>
        </w:rPr>
        <w:t> </w:t>
      </w:r>
      <w:r>
        <w:rPr>
          <w:sz w:val="22"/>
        </w:rPr>
        <w:t>solicit your kind co-operation in filling and completing</w:t>
      </w:r>
      <w:r>
        <w:rPr>
          <w:spacing w:val="40"/>
          <w:sz w:val="22"/>
        </w:rPr>
        <w:t> </w:t>
      </w:r>
      <w:r>
        <w:rPr>
          <w:sz w:val="22"/>
        </w:rPr>
        <w:t>the attached questionnaire . The information provided through</w:t>
      </w:r>
      <w:r>
        <w:rPr>
          <w:spacing w:val="-2"/>
          <w:sz w:val="22"/>
        </w:rPr>
        <w:t> </w:t>
      </w:r>
      <w:r>
        <w:rPr>
          <w:sz w:val="22"/>
        </w:rPr>
        <w:t>your</w:t>
      </w:r>
      <w:r>
        <w:rPr>
          <w:spacing w:val="-2"/>
          <w:sz w:val="22"/>
        </w:rPr>
        <w:t> </w:t>
      </w:r>
      <w:r>
        <w:rPr>
          <w:sz w:val="22"/>
        </w:rPr>
        <w:t>response</w:t>
      </w:r>
      <w:r>
        <w:rPr>
          <w:spacing w:val="-2"/>
          <w:sz w:val="22"/>
        </w:rPr>
        <w:t> </w:t>
      </w:r>
      <w:r>
        <w:rPr>
          <w:sz w:val="22"/>
        </w:rPr>
        <w:t>will</w:t>
      </w:r>
      <w:r>
        <w:rPr>
          <w:spacing w:val="-1"/>
          <w:sz w:val="22"/>
        </w:rPr>
        <w:t> </w:t>
      </w:r>
      <w:r>
        <w:rPr>
          <w:sz w:val="22"/>
        </w:rPr>
        <w:t>be</w:t>
      </w:r>
      <w:r>
        <w:rPr>
          <w:spacing w:val="40"/>
          <w:sz w:val="22"/>
        </w:rPr>
        <w:t> </w:t>
      </w:r>
      <w:r>
        <w:rPr>
          <w:sz w:val="22"/>
        </w:rPr>
        <w:t>treated</w:t>
      </w:r>
      <w:r>
        <w:rPr>
          <w:spacing w:val="-1"/>
          <w:sz w:val="22"/>
        </w:rPr>
        <w:t> </w:t>
      </w:r>
      <w:r>
        <w:rPr>
          <w:sz w:val="22"/>
        </w:rPr>
        <w:t>in</w:t>
      </w:r>
      <w:r>
        <w:rPr>
          <w:spacing w:val="-1"/>
          <w:sz w:val="22"/>
        </w:rPr>
        <w:t> </w:t>
      </w:r>
      <w:r>
        <w:rPr>
          <w:sz w:val="22"/>
        </w:rPr>
        <w:t>utmost</w:t>
      </w:r>
      <w:r>
        <w:rPr>
          <w:spacing w:val="-1"/>
          <w:sz w:val="22"/>
        </w:rPr>
        <w:t> </w:t>
      </w:r>
      <w:r>
        <w:rPr>
          <w:sz w:val="22"/>
        </w:rPr>
        <w:t>confidence</w:t>
      </w:r>
      <w:r>
        <w:rPr>
          <w:spacing w:val="-2"/>
          <w:sz w:val="22"/>
        </w:rPr>
        <w:t> </w:t>
      </w:r>
      <w:r>
        <w:rPr>
          <w:sz w:val="22"/>
        </w:rPr>
        <w:t>and</w:t>
      </w:r>
      <w:r>
        <w:rPr>
          <w:spacing w:val="-1"/>
          <w:sz w:val="22"/>
        </w:rPr>
        <w:t> </w:t>
      </w:r>
      <w:r>
        <w:rPr>
          <w:sz w:val="22"/>
        </w:rPr>
        <w:t>shall be</w:t>
      </w:r>
      <w:r>
        <w:rPr>
          <w:spacing w:val="-2"/>
          <w:sz w:val="22"/>
        </w:rPr>
        <w:t> </w:t>
      </w:r>
      <w:r>
        <w:rPr>
          <w:sz w:val="22"/>
        </w:rPr>
        <w:t>used</w:t>
      </w:r>
      <w:r>
        <w:rPr>
          <w:spacing w:val="-2"/>
          <w:sz w:val="22"/>
        </w:rPr>
        <w:t> </w:t>
      </w:r>
      <w:r>
        <w:rPr>
          <w:sz w:val="22"/>
        </w:rPr>
        <w:t>for</w:t>
      </w:r>
      <w:r>
        <w:rPr>
          <w:spacing w:val="-2"/>
          <w:sz w:val="22"/>
        </w:rPr>
        <w:t> </w:t>
      </w:r>
      <w:r>
        <w:rPr>
          <w:sz w:val="22"/>
        </w:rPr>
        <w:t>academic</w:t>
      </w:r>
      <w:r>
        <w:rPr>
          <w:spacing w:val="-2"/>
          <w:sz w:val="22"/>
        </w:rPr>
        <w:t> </w:t>
      </w:r>
      <w:r>
        <w:rPr>
          <w:sz w:val="22"/>
        </w:rPr>
        <w:t>purposes</w:t>
      </w:r>
      <w:r>
        <w:rPr>
          <w:spacing w:val="-2"/>
          <w:sz w:val="22"/>
        </w:rPr>
        <w:t> </w:t>
      </w:r>
      <w:r>
        <w:rPr>
          <w:sz w:val="22"/>
        </w:rPr>
        <w:t>only.</w:t>
      </w:r>
    </w:p>
    <w:p>
      <w:pPr>
        <w:spacing w:before="200"/>
        <w:ind w:left="220" w:right="0" w:firstLine="0"/>
        <w:jc w:val="both"/>
        <w:rPr>
          <w:sz w:val="22"/>
        </w:rPr>
      </w:pPr>
      <w:r>
        <w:rPr>
          <w:sz w:val="22"/>
        </w:rPr>
        <w:t>Thank</w:t>
      </w:r>
      <w:r>
        <w:rPr>
          <w:spacing w:val="-7"/>
          <w:sz w:val="22"/>
        </w:rPr>
        <w:t> </w:t>
      </w:r>
      <w:r>
        <w:rPr>
          <w:sz w:val="22"/>
        </w:rPr>
        <w:t>you</w:t>
      </w:r>
      <w:r>
        <w:rPr>
          <w:spacing w:val="-5"/>
          <w:sz w:val="22"/>
        </w:rPr>
        <w:t> </w:t>
      </w:r>
      <w:r>
        <w:rPr>
          <w:sz w:val="22"/>
        </w:rPr>
        <w:t>for</w:t>
      </w:r>
      <w:r>
        <w:rPr>
          <w:spacing w:val="-6"/>
          <w:sz w:val="22"/>
        </w:rPr>
        <w:t> </w:t>
      </w:r>
      <w:r>
        <w:rPr>
          <w:sz w:val="22"/>
        </w:rPr>
        <w:t>your</w:t>
      </w:r>
      <w:r>
        <w:rPr>
          <w:spacing w:val="-5"/>
          <w:sz w:val="22"/>
        </w:rPr>
        <w:t> </w:t>
      </w:r>
      <w:r>
        <w:rPr>
          <w:sz w:val="22"/>
        </w:rPr>
        <w:t>anticipated</w:t>
      </w:r>
      <w:r>
        <w:rPr>
          <w:spacing w:val="-5"/>
          <w:sz w:val="22"/>
        </w:rPr>
        <w:t> </w:t>
      </w:r>
      <w:r>
        <w:rPr>
          <w:sz w:val="22"/>
        </w:rPr>
        <w:t>co-</w:t>
      </w:r>
      <w:r>
        <w:rPr>
          <w:spacing w:val="-2"/>
          <w:sz w:val="22"/>
        </w:rPr>
        <w:t>operation.</w:t>
      </w:r>
    </w:p>
    <w:p>
      <w:pPr>
        <w:pStyle w:val="BodyText"/>
        <w:jc w:val="left"/>
        <w:rPr>
          <w:sz w:val="22"/>
        </w:rPr>
      </w:pPr>
    </w:p>
    <w:p>
      <w:pPr>
        <w:pStyle w:val="BodyText"/>
        <w:spacing w:before="148"/>
        <w:jc w:val="left"/>
        <w:rPr>
          <w:sz w:val="22"/>
        </w:rPr>
      </w:pPr>
    </w:p>
    <w:p>
      <w:pPr>
        <w:spacing w:before="0"/>
        <w:ind w:left="220" w:right="0" w:firstLine="0"/>
        <w:jc w:val="both"/>
        <w:rPr>
          <w:b/>
          <w:sz w:val="22"/>
        </w:rPr>
      </w:pPr>
      <w:r>
        <w:rPr>
          <w:b/>
          <w:sz w:val="22"/>
        </w:rPr>
        <w:t>Okonji</w:t>
      </w:r>
      <w:r>
        <w:rPr>
          <w:b/>
          <w:spacing w:val="48"/>
          <w:sz w:val="22"/>
        </w:rPr>
        <w:t> </w:t>
      </w:r>
      <w:r>
        <w:rPr>
          <w:b/>
          <w:spacing w:val="-2"/>
          <w:sz w:val="22"/>
        </w:rPr>
        <w:t>Patrick</w:t>
      </w:r>
    </w:p>
    <w:p>
      <w:pPr>
        <w:pStyle w:val="BodyText"/>
        <w:jc w:val="left"/>
        <w:rPr>
          <w:b/>
          <w:sz w:val="22"/>
        </w:rPr>
      </w:pPr>
    </w:p>
    <w:p>
      <w:pPr>
        <w:pStyle w:val="BodyText"/>
        <w:spacing w:before="146"/>
        <w:jc w:val="left"/>
        <w:rPr>
          <w:b/>
          <w:sz w:val="22"/>
        </w:rPr>
      </w:pPr>
    </w:p>
    <w:p>
      <w:pPr>
        <w:spacing w:before="0"/>
        <w:ind w:left="275" w:right="0" w:firstLine="0"/>
        <w:jc w:val="both"/>
        <w:rPr>
          <w:sz w:val="22"/>
        </w:rPr>
      </w:pPr>
      <w:r>
        <w:rPr>
          <w:sz w:val="22"/>
        </w:rPr>
        <w:t>SECTION</w:t>
      </w:r>
      <w:r>
        <w:rPr>
          <w:spacing w:val="-9"/>
          <w:sz w:val="22"/>
        </w:rPr>
        <w:t> </w:t>
      </w:r>
      <w:r>
        <w:rPr>
          <w:sz w:val="22"/>
        </w:rPr>
        <w:t>A</w:t>
      </w:r>
      <w:r>
        <w:rPr>
          <w:spacing w:val="-8"/>
          <w:sz w:val="22"/>
        </w:rPr>
        <w:t> </w:t>
      </w:r>
      <w:r>
        <w:rPr>
          <w:sz w:val="22"/>
        </w:rPr>
        <w:t>:</w:t>
      </w:r>
      <w:r>
        <w:rPr>
          <w:spacing w:val="-7"/>
          <w:sz w:val="22"/>
        </w:rPr>
        <w:t> </w:t>
      </w:r>
      <w:r>
        <w:rPr>
          <w:sz w:val="22"/>
        </w:rPr>
        <w:t>RESPONDENTS</w:t>
      </w:r>
      <w:r>
        <w:rPr>
          <w:spacing w:val="-8"/>
          <w:sz w:val="22"/>
        </w:rPr>
        <w:t> </w:t>
      </w:r>
      <w:r>
        <w:rPr>
          <w:sz w:val="22"/>
        </w:rPr>
        <w:t>BIO-</w:t>
      </w:r>
      <w:r>
        <w:rPr>
          <w:spacing w:val="-4"/>
          <w:sz w:val="22"/>
        </w:rPr>
        <w:t>DATA</w:t>
      </w:r>
    </w:p>
    <w:p>
      <w:pPr>
        <w:spacing w:before="201"/>
        <w:ind w:left="220" w:right="0" w:firstLine="0"/>
        <w:jc w:val="both"/>
        <w:rPr>
          <w:sz w:val="22"/>
        </w:rPr>
      </w:pPr>
      <w:r>
        <w:rPr>
          <w:sz w:val="22"/>
        </w:rPr>
        <w:t>Please</w:t>
      </w:r>
      <w:r>
        <w:rPr>
          <w:spacing w:val="-6"/>
          <w:sz w:val="22"/>
        </w:rPr>
        <w:t> </w:t>
      </w:r>
      <w:r>
        <w:rPr>
          <w:sz w:val="22"/>
        </w:rPr>
        <w:t>tick</w:t>
      </w:r>
      <w:r>
        <w:rPr>
          <w:spacing w:val="-4"/>
          <w:sz w:val="22"/>
        </w:rPr>
        <w:t> </w:t>
      </w:r>
      <w:r>
        <w:rPr>
          <w:spacing w:val="-5"/>
          <w:sz w:val="22"/>
        </w:rPr>
        <w:t>(x)</w:t>
      </w:r>
    </w:p>
    <w:p>
      <w:pPr>
        <w:pStyle w:val="ListParagraph"/>
        <w:numPr>
          <w:ilvl w:val="0"/>
          <w:numId w:val="33"/>
        </w:numPr>
        <w:tabs>
          <w:tab w:pos="940" w:val="left" w:leader="none"/>
        </w:tabs>
        <w:spacing w:line="240" w:lineRule="auto" w:before="200" w:after="0"/>
        <w:ind w:left="940" w:right="0" w:hanging="720"/>
        <w:jc w:val="left"/>
        <w:rPr>
          <w:b/>
          <w:sz w:val="22"/>
        </w:rPr>
      </w:pPr>
      <w:r>
        <w:rPr>
          <w:b/>
          <w:spacing w:val="-4"/>
          <w:sz w:val="22"/>
        </w:rPr>
        <w:t>Age:</w:t>
      </w:r>
    </w:p>
    <w:p>
      <w:pPr>
        <w:tabs>
          <w:tab w:pos="2028" w:val="left" w:leader="none"/>
          <w:tab w:pos="2375" w:val="left" w:leader="none"/>
          <w:tab w:pos="3820" w:val="left" w:leader="none"/>
          <w:tab w:pos="4296" w:val="left" w:leader="none"/>
          <w:tab w:pos="5030" w:val="left" w:leader="none"/>
          <w:tab w:pos="5378" w:val="left" w:leader="none"/>
          <w:tab w:pos="5724" w:val="left" w:leader="none"/>
          <w:tab w:pos="7052" w:val="left" w:leader="none"/>
          <w:tab w:pos="7398" w:val="left" w:leader="none"/>
          <w:tab w:pos="7876" w:val="left" w:leader="none"/>
          <w:tab w:pos="8904" w:val="left" w:leader="none"/>
        </w:tabs>
        <w:spacing w:before="199"/>
        <w:ind w:left="940" w:right="0" w:firstLine="0"/>
        <w:jc w:val="left"/>
        <w:rPr>
          <w:sz w:val="22"/>
        </w:rPr>
      </w:pPr>
      <w:r>
        <w:rPr>
          <w:sz w:val="22"/>
        </w:rPr>
        <w:t>(a)</w:t>
      </w:r>
      <w:r>
        <w:rPr>
          <w:spacing w:val="48"/>
          <w:sz w:val="22"/>
        </w:rPr>
        <w:t> </w:t>
      </w:r>
      <w:r>
        <w:rPr>
          <w:sz w:val="22"/>
        </w:rPr>
        <w:t>18-</w:t>
      </w:r>
      <w:r>
        <w:rPr>
          <w:spacing w:val="-7"/>
          <w:sz w:val="22"/>
        </w:rPr>
        <w:t>25</w:t>
      </w:r>
      <w:r>
        <w:rPr>
          <w:sz w:val="22"/>
        </w:rPr>
        <w:tab/>
      </w:r>
      <w:r>
        <w:rPr>
          <w:spacing w:val="-10"/>
          <w:sz w:val="22"/>
        </w:rPr>
        <w:t>[</w:t>
      </w:r>
      <w:r>
        <w:rPr>
          <w:sz w:val="22"/>
        </w:rPr>
        <w:tab/>
      </w:r>
      <w:r>
        <w:rPr>
          <w:spacing w:val="-10"/>
          <w:sz w:val="22"/>
        </w:rPr>
        <w:t>]</w:t>
      </w:r>
      <w:r>
        <w:rPr>
          <w:sz w:val="22"/>
        </w:rPr>
        <w:tab/>
      </w:r>
      <w:r>
        <w:rPr>
          <w:spacing w:val="-5"/>
          <w:sz w:val="22"/>
        </w:rPr>
        <w:t>(b)</w:t>
      </w:r>
      <w:r>
        <w:rPr>
          <w:sz w:val="22"/>
        </w:rPr>
        <w:tab/>
      </w:r>
      <w:r>
        <w:rPr>
          <w:spacing w:val="-2"/>
          <w:sz w:val="22"/>
        </w:rPr>
        <w:t>26-</w:t>
      </w:r>
      <w:r>
        <w:rPr>
          <w:spacing w:val="-5"/>
          <w:sz w:val="22"/>
        </w:rPr>
        <w:t>33</w:t>
      </w:r>
      <w:r>
        <w:rPr>
          <w:sz w:val="22"/>
        </w:rPr>
        <w:tab/>
      </w:r>
      <w:r>
        <w:rPr>
          <w:spacing w:val="-10"/>
          <w:sz w:val="22"/>
        </w:rPr>
        <w:t>[</w:t>
      </w:r>
      <w:r>
        <w:rPr>
          <w:sz w:val="22"/>
        </w:rPr>
        <w:tab/>
      </w:r>
      <w:r>
        <w:rPr>
          <w:spacing w:val="-10"/>
          <w:sz w:val="22"/>
        </w:rPr>
        <w:t>]</w:t>
      </w:r>
      <w:r>
        <w:rPr>
          <w:sz w:val="22"/>
        </w:rPr>
        <w:tab/>
        <w:t>(c)</w:t>
      </w:r>
      <w:r>
        <w:rPr>
          <w:spacing w:val="78"/>
          <w:w w:val="150"/>
          <w:sz w:val="22"/>
        </w:rPr>
        <w:t> </w:t>
      </w:r>
      <w:r>
        <w:rPr>
          <w:sz w:val="22"/>
        </w:rPr>
        <w:t>34-41</w:t>
      </w:r>
      <w:r>
        <w:rPr>
          <w:spacing w:val="-2"/>
          <w:sz w:val="22"/>
        </w:rPr>
        <w:t> </w:t>
      </w:r>
      <w:r>
        <w:rPr>
          <w:spacing w:val="-10"/>
          <w:sz w:val="22"/>
        </w:rPr>
        <w:t>[</w:t>
      </w:r>
      <w:r>
        <w:rPr>
          <w:sz w:val="22"/>
        </w:rPr>
        <w:tab/>
      </w:r>
      <w:r>
        <w:rPr>
          <w:spacing w:val="-10"/>
          <w:sz w:val="22"/>
        </w:rPr>
        <w:t>]</w:t>
      </w:r>
      <w:r>
        <w:rPr>
          <w:sz w:val="22"/>
        </w:rPr>
        <w:tab/>
      </w:r>
      <w:r>
        <w:rPr>
          <w:spacing w:val="-5"/>
          <w:sz w:val="22"/>
        </w:rPr>
        <w:t>(d)</w:t>
      </w:r>
      <w:r>
        <w:rPr>
          <w:sz w:val="22"/>
        </w:rPr>
        <w:tab/>
        <w:t>42-49</w:t>
      </w:r>
      <w:r>
        <w:rPr>
          <w:spacing w:val="77"/>
          <w:w w:val="150"/>
          <w:sz w:val="22"/>
        </w:rPr>
        <w:t> </w:t>
      </w:r>
      <w:r>
        <w:rPr>
          <w:spacing w:val="-10"/>
          <w:sz w:val="22"/>
        </w:rPr>
        <w:t>[</w:t>
      </w:r>
      <w:r>
        <w:rPr>
          <w:sz w:val="22"/>
        </w:rPr>
        <w:tab/>
      </w:r>
      <w:r>
        <w:rPr>
          <w:spacing w:val="-10"/>
          <w:sz w:val="22"/>
        </w:rPr>
        <w:t>]</w:t>
      </w:r>
    </w:p>
    <w:p>
      <w:pPr>
        <w:tabs>
          <w:tab w:pos="3391" w:val="left" w:leader="none"/>
        </w:tabs>
        <w:spacing w:before="201"/>
        <w:ind w:left="940" w:right="0" w:firstLine="0"/>
        <w:jc w:val="left"/>
        <w:rPr>
          <w:sz w:val="22"/>
        </w:rPr>
      </w:pPr>
      <w:r>
        <w:rPr>
          <w:sz w:val="22"/>
        </w:rPr>
        <w:t>(e)</w:t>
      </w:r>
      <w:r>
        <w:rPr>
          <w:spacing w:val="48"/>
          <w:sz w:val="22"/>
        </w:rPr>
        <w:t> </w:t>
      </w:r>
      <w:r>
        <w:rPr>
          <w:sz w:val="22"/>
        </w:rPr>
        <w:t>50</w:t>
      </w:r>
      <w:r>
        <w:rPr>
          <w:spacing w:val="-4"/>
          <w:sz w:val="22"/>
        </w:rPr>
        <w:t> </w:t>
      </w:r>
      <w:r>
        <w:rPr>
          <w:sz w:val="22"/>
        </w:rPr>
        <w:t>years</w:t>
      </w:r>
      <w:r>
        <w:rPr>
          <w:spacing w:val="-4"/>
          <w:sz w:val="22"/>
        </w:rPr>
        <w:t> </w:t>
      </w:r>
      <w:r>
        <w:rPr>
          <w:sz w:val="22"/>
        </w:rPr>
        <w:t>and</w:t>
      </w:r>
      <w:r>
        <w:rPr>
          <w:spacing w:val="-2"/>
          <w:sz w:val="22"/>
        </w:rPr>
        <w:t> </w:t>
      </w:r>
      <w:r>
        <w:rPr>
          <w:sz w:val="22"/>
        </w:rPr>
        <w:t>above</w:t>
      </w:r>
      <w:r>
        <w:rPr>
          <w:spacing w:val="-2"/>
          <w:sz w:val="22"/>
        </w:rPr>
        <w:t> </w:t>
      </w:r>
      <w:r>
        <w:rPr>
          <w:spacing w:val="-10"/>
          <w:sz w:val="22"/>
        </w:rPr>
        <w:t>[</w:t>
      </w:r>
      <w:r>
        <w:rPr>
          <w:sz w:val="22"/>
        </w:rPr>
        <w:tab/>
      </w:r>
      <w:r>
        <w:rPr>
          <w:spacing w:val="-10"/>
          <w:sz w:val="22"/>
        </w:rPr>
        <w:t>]</w:t>
      </w:r>
    </w:p>
    <w:p>
      <w:pPr>
        <w:pStyle w:val="ListParagraph"/>
        <w:numPr>
          <w:ilvl w:val="0"/>
          <w:numId w:val="33"/>
        </w:numPr>
        <w:tabs>
          <w:tab w:pos="940" w:val="left" w:leader="none"/>
        </w:tabs>
        <w:spacing w:line="240" w:lineRule="auto" w:before="199" w:after="0"/>
        <w:ind w:left="940" w:right="0" w:hanging="720"/>
        <w:jc w:val="left"/>
        <w:rPr>
          <w:b/>
          <w:sz w:val="22"/>
        </w:rPr>
      </w:pPr>
      <w:r>
        <w:rPr>
          <w:b/>
          <w:spacing w:val="-4"/>
          <w:sz w:val="22"/>
        </w:rPr>
        <w:t>Sex:</w:t>
      </w:r>
    </w:p>
    <w:p>
      <w:pPr>
        <w:tabs>
          <w:tab w:pos="2095" w:val="left" w:leader="none"/>
          <w:tab w:pos="3749" w:val="left" w:leader="none"/>
        </w:tabs>
        <w:spacing w:before="201"/>
        <w:ind w:left="940" w:right="0" w:firstLine="0"/>
        <w:jc w:val="left"/>
        <w:rPr>
          <w:sz w:val="22"/>
        </w:rPr>
      </w:pPr>
      <w:r>
        <w:rPr>
          <w:sz w:val="22"/>
        </w:rPr>
        <w:t>(a)</w:t>
      </w:r>
      <w:r>
        <w:rPr>
          <w:spacing w:val="-5"/>
          <w:sz w:val="22"/>
        </w:rPr>
        <w:t> </w:t>
      </w:r>
      <w:r>
        <w:rPr>
          <w:sz w:val="22"/>
        </w:rPr>
        <w:t>Male</w:t>
      </w:r>
      <w:r>
        <w:rPr>
          <w:spacing w:val="-2"/>
          <w:sz w:val="22"/>
        </w:rPr>
        <w:t> </w:t>
      </w:r>
      <w:r>
        <w:rPr>
          <w:spacing w:val="-10"/>
          <w:sz w:val="22"/>
        </w:rPr>
        <w:t>[</w:t>
      </w:r>
      <w:r>
        <w:rPr>
          <w:sz w:val="22"/>
        </w:rPr>
        <w:tab/>
        <w:t>]</w:t>
      </w:r>
      <w:r>
        <w:rPr>
          <w:spacing w:val="49"/>
          <w:sz w:val="22"/>
        </w:rPr>
        <w:t> </w:t>
      </w:r>
      <w:r>
        <w:rPr>
          <w:sz w:val="22"/>
        </w:rPr>
        <w:t>(b)</w:t>
      </w:r>
      <w:r>
        <w:rPr>
          <w:spacing w:val="51"/>
          <w:sz w:val="22"/>
        </w:rPr>
        <w:t> </w:t>
      </w:r>
      <w:r>
        <w:rPr>
          <w:sz w:val="22"/>
        </w:rPr>
        <w:t>Female</w:t>
      </w:r>
      <w:r>
        <w:rPr>
          <w:spacing w:val="51"/>
          <w:sz w:val="22"/>
        </w:rPr>
        <w:t> </w:t>
      </w:r>
      <w:r>
        <w:rPr>
          <w:spacing w:val="-10"/>
          <w:sz w:val="22"/>
        </w:rPr>
        <w:t>[</w:t>
      </w:r>
      <w:r>
        <w:rPr>
          <w:sz w:val="22"/>
        </w:rPr>
        <w:tab/>
      </w:r>
      <w:r>
        <w:rPr>
          <w:spacing w:val="-10"/>
          <w:sz w:val="22"/>
        </w:rPr>
        <w:t>]</w:t>
      </w:r>
    </w:p>
    <w:p>
      <w:pPr>
        <w:pStyle w:val="ListParagraph"/>
        <w:numPr>
          <w:ilvl w:val="0"/>
          <w:numId w:val="33"/>
        </w:numPr>
        <w:tabs>
          <w:tab w:pos="940" w:val="left" w:leader="none"/>
        </w:tabs>
        <w:spacing w:line="240" w:lineRule="auto" w:before="199" w:after="0"/>
        <w:ind w:left="940" w:right="0" w:hanging="720"/>
        <w:jc w:val="left"/>
        <w:rPr>
          <w:b/>
          <w:sz w:val="22"/>
        </w:rPr>
      </w:pPr>
      <w:r>
        <w:rPr>
          <w:b/>
          <w:sz w:val="22"/>
        </w:rPr>
        <w:t>Marital</w:t>
      </w:r>
      <w:r>
        <w:rPr>
          <w:b/>
          <w:spacing w:val="-8"/>
          <w:sz w:val="22"/>
        </w:rPr>
        <w:t> </w:t>
      </w:r>
      <w:r>
        <w:rPr>
          <w:b/>
          <w:spacing w:val="-2"/>
          <w:sz w:val="22"/>
        </w:rPr>
        <w:t>Status:</w:t>
      </w:r>
    </w:p>
    <w:p>
      <w:pPr>
        <w:tabs>
          <w:tab w:pos="2260" w:val="left" w:leader="none"/>
          <w:tab w:pos="3919" w:val="left" w:leader="none"/>
          <w:tab w:pos="5726" w:val="left" w:leader="none"/>
          <w:tab w:pos="7495" w:val="left" w:leader="none"/>
        </w:tabs>
        <w:spacing w:before="201"/>
        <w:ind w:left="940" w:right="0" w:firstLine="0"/>
        <w:jc w:val="left"/>
        <w:rPr>
          <w:sz w:val="22"/>
        </w:rPr>
      </w:pPr>
      <w:r>
        <w:rPr>
          <w:sz w:val="22"/>
        </w:rPr>
        <w:t>(a)</w:t>
      </w:r>
      <w:r>
        <w:rPr>
          <w:spacing w:val="48"/>
          <w:sz w:val="22"/>
        </w:rPr>
        <w:t> </w:t>
      </w:r>
      <w:r>
        <w:rPr>
          <w:sz w:val="22"/>
        </w:rPr>
        <w:t>Single</w:t>
      </w:r>
      <w:r>
        <w:rPr>
          <w:spacing w:val="-4"/>
          <w:sz w:val="22"/>
        </w:rPr>
        <w:t> </w:t>
      </w:r>
      <w:r>
        <w:rPr>
          <w:spacing w:val="-10"/>
          <w:sz w:val="22"/>
        </w:rPr>
        <w:t>[</w:t>
      </w:r>
      <w:r>
        <w:rPr>
          <w:sz w:val="22"/>
        </w:rPr>
        <w:tab/>
        <w:t>]</w:t>
      </w:r>
      <w:r>
        <w:rPr>
          <w:spacing w:val="47"/>
          <w:sz w:val="22"/>
        </w:rPr>
        <w:t> </w:t>
      </w:r>
      <w:r>
        <w:rPr>
          <w:sz w:val="22"/>
        </w:rPr>
        <w:t>(b)</w:t>
      </w:r>
      <w:r>
        <w:rPr>
          <w:spacing w:val="51"/>
          <w:sz w:val="22"/>
        </w:rPr>
        <w:t> </w:t>
      </w:r>
      <w:r>
        <w:rPr>
          <w:sz w:val="22"/>
        </w:rPr>
        <w:t>Married</w:t>
      </w:r>
      <w:r>
        <w:rPr>
          <w:spacing w:val="-3"/>
          <w:sz w:val="22"/>
        </w:rPr>
        <w:t> </w:t>
      </w:r>
      <w:r>
        <w:rPr>
          <w:spacing w:val="-10"/>
          <w:sz w:val="22"/>
        </w:rPr>
        <w:t>[</w:t>
      </w:r>
      <w:r>
        <w:rPr>
          <w:sz w:val="22"/>
        </w:rPr>
        <w:tab/>
        <w:t>]</w:t>
      </w:r>
      <w:r>
        <w:rPr>
          <w:spacing w:val="47"/>
          <w:sz w:val="22"/>
        </w:rPr>
        <w:t> </w:t>
      </w:r>
      <w:r>
        <w:rPr>
          <w:sz w:val="22"/>
        </w:rPr>
        <w:t>(c)</w:t>
      </w:r>
      <w:r>
        <w:rPr>
          <w:spacing w:val="51"/>
          <w:sz w:val="22"/>
        </w:rPr>
        <w:t> </w:t>
      </w:r>
      <w:r>
        <w:rPr>
          <w:sz w:val="22"/>
        </w:rPr>
        <w:t>Separated</w:t>
      </w:r>
      <w:r>
        <w:rPr>
          <w:spacing w:val="-1"/>
          <w:sz w:val="22"/>
        </w:rPr>
        <w:t> </w:t>
      </w:r>
      <w:r>
        <w:rPr>
          <w:spacing w:val="-10"/>
          <w:sz w:val="22"/>
        </w:rPr>
        <w:t>[</w:t>
      </w:r>
      <w:r>
        <w:rPr>
          <w:sz w:val="22"/>
        </w:rPr>
        <w:tab/>
        <w:t>]</w:t>
      </w:r>
      <w:r>
        <w:rPr>
          <w:spacing w:val="47"/>
          <w:sz w:val="22"/>
        </w:rPr>
        <w:t> </w:t>
      </w:r>
      <w:r>
        <w:rPr>
          <w:sz w:val="22"/>
        </w:rPr>
        <w:t>(d)</w:t>
      </w:r>
      <w:r>
        <w:rPr>
          <w:spacing w:val="50"/>
          <w:sz w:val="22"/>
        </w:rPr>
        <w:t> </w:t>
      </w:r>
      <w:r>
        <w:rPr>
          <w:sz w:val="22"/>
        </w:rPr>
        <w:t>Divorced</w:t>
      </w:r>
      <w:r>
        <w:rPr>
          <w:spacing w:val="-3"/>
          <w:sz w:val="22"/>
        </w:rPr>
        <w:t> </w:t>
      </w:r>
      <w:r>
        <w:rPr>
          <w:spacing w:val="-10"/>
          <w:sz w:val="22"/>
        </w:rPr>
        <w:t>[</w:t>
      </w:r>
      <w:r>
        <w:rPr>
          <w:sz w:val="22"/>
        </w:rPr>
        <w:tab/>
      </w:r>
      <w:r>
        <w:rPr>
          <w:spacing w:val="-10"/>
          <w:sz w:val="22"/>
        </w:rPr>
        <w:t>]</w:t>
      </w:r>
    </w:p>
    <w:p>
      <w:pPr>
        <w:pStyle w:val="ListParagraph"/>
        <w:numPr>
          <w:ilvl w:val="0"/>
          <w:numId w:val="33"/>
        </w:numPr>
        <w:tabs>
          <w:tab w:pos="940" w:val="left" w:leader="none"/>
        </w:tabs>
        <w:spacing w:line="240" w:lineRule="auto" w:before="199" w:after="0"/>
        <w:ind w:left="940" w:right="0" w:hanging="720"/>
        <w:jc w:val="left"/>
        <w:rPr>
          <w:sz w:val="22"/>
        </w:rPr>
      </w:pPr>
      <w:r>
        <w:rPr>
          <w:b/>
          <w:sz w:val="22"/>
        </w:rPr>
        <w:t>Educational</w:t>
      </w:r>
      <w:r>
        <w:rPr>
          <w:b/>
          <w:spacing w:val="-13"/>
          <w:sz w:val="22"/>
        </w:rPr>
        <w:t> </w:t>
      </w:r>
      <w:r>
        <w:rPr>
          <w:b/>
          <w:spacing w:val="-2"/>
          <w:sz w:val="22"/>
        </w:rPr>
        <w:t>Qualification</w:t>
      </w:r>
      <w:r>
        <w:rPr>
          <w:spacing w:val="-2"/>
          <w:sz w:val="22"/>
        </w:rPr>
        <w:t>:</w:t>
      </w:r>
    </w:p>
    <w:p>
      <w:pPr>
        <w:tabs>
          <w:tab w:pos="2956" w:val="left" w:leader="none"/>
          <w:tab w:pos="4441" w:val="left" w:leader="none"/>
          <w:tab w:pos="5912" w:val="left" w:leader="none"/>
          <w:tab w:pos="7249" w:val="left" w:leader="none"/>
        </w:tabs>
        <w:spacing w:before="201"/>
        <w:ind w:left="940" w:right="0" w:firstLine="0"/>
        <w:jc w:val="left"/>
        <w:rPr>
          <w:sz w:val="22"/>
        </w:rPr>
      </w:pPr>
      <w:r>
        <w:rPr>
          <w:spacing w:val="-2"/>
          <w:sz w:val="22"/>
        </w:rPr>
        <w:t>(a)W.A.EC/G.C.E</w:t>
      </w:r>
      <w:r>
        <w:rPr>
          <w:spacing w:val="13"/>
          <w:sz w:val="22"/>
        </w:rPr>
        <w:t> </w:t>
      </w:r>
      <w:r>
        <w:rPr>
          <w:spacing w:val="-10"/>
          <w:sz w:val="22"/>
        </w:rPr>
        <w:t>[</w:t>
      </w:r>
      <w:r>
        <w:rPr>
          <w:sz w:val="22"/>
        </w:rPr>
        <w:tab/>
        <w:t>]</w:t>
      </w:r>
      <w:r>
        <w:rPr>
          <w:spacing w:val="48"/>
          <w:sz w:val="22"/>
        </w:rPr>
        <w:t> </w:t>
      </w:r>
      <w:r>
        <w:rPr>
          <w:sz w:val="22"/>
        </w:rPr>
        <w:t>(b)</w:t>
      </w:r>
      <w:r>
        <w:rPr>
          <w:spacing w:val="-2"/>
          <w:sz w:val="22"/>
        </w:rPr>
        <w:t> </w:t>
      </w:r>
      <w:r>
        <w:rPr>
          <w:sz w:val="22"/>
        </w:rPr>
        <w:t>O.N.D</w:t>
      </w:r>
      <w:r>
        <w:rPr>
          <w:spacing w:val="-1"/>
          <w:sz w:val="22"/>
        </w:rPr>
        <w:t> </w:t>
      </w:r>
      <w:r>
        <w:rPr>
          <w:spacing w:val="-10"/>
          <w:sz w:val="22"/>
        </w:rPr>
        <w:t>[</w:t>
      </w:r>
      <w:r>
        <w:rPr>
          <w:sz w:val="22"/>
        </w:rPr>
        <w:tab/>
        <w:t>]</w:t>
      </w:r>
      <w:r>
        <w:rPr>
          <w:spacing w:val="48"/>
          <w:sz w:val="22"/>
        </w:rPr>
        <w:t> </w:t>
      </w:r>
      <w:r>
        <w:rPr>
          <w:sz w:val="22"/>
        </w:rPr>
        <w:t>(c)</w:t>
      </w:r>
      <w:r>
        <w:rPr>
          <w:spacing w:val="-3"/>
          <w:sz w:val="22"/>
        </w:rPr>
        <w:t> </w:t>
      </w:r>
      <w:r>
        <w:rPr>
          <w:sz w:val="22"/>
        </w:rPr>
        <w:t>H.N.D</w:t>
      </w:r>
      <w:r>
        <w:rPr>
          <w:spacing w:val="-2"/>
          <w:sz w:val="22"/>
        </w:rPr>
        <w:t> </w:t>
      </w:r>
      <w:r>
        <w:rPr>
          <w:spacing w:val="-10"/>
          <w:sz w:val="22"/>
        </w:rPr>
        <w:t>[</w:t>
      </w:r>
      <w:r>
        <w:rPr>
          <w:sz w:val="22"/>
        </w:rPr>
        <w:tab/>
        <w:t>]</w:t>
      </w:r>
      <w:r>
        <w:rPr>
          <w:spacing w:val="49"/>
          <w:sz w:val="22"/>
        </w:rPr>
        <w:t> </w:t>
      </w:r>
      <w:r>
        <w:rPr>
          <w:sz w:val="22"/>
        </w:rPr>
        <w:t>(d)</w:t>
      </w:r>
      <w:r>
        <w:rPr>
          <w:spacing w:val="52"/>
          <w:sz w:val="22"/>
        </w:rPr>
        <w:t> </w:t>
      </w:r>
      <w:r>
        <w:rPr>
          <w:sz w:val="22"/>
        </w:rPr>
        <w:t>B.sc</w:t>
      </w:r>
      <w:r>
        <w:rPr>
          <w:spacing w:val="-2"/>
          <w:sz w:val="22"/>
        </w:rPr>
        <w:t> </w:t>
      </w:r>
      <w:r>
        <w:rPr>
          <w:spacing w:val="-10"/>
          <w:sz w:val="22"/>
        </w:rPr>
        <w:t>[</w:t>
      </w:r>
      <w:r>
        <w:rPr>
          <w:sz w:val="22"/>
        </w:rPr>
        <w:tab/>
      </w:r>
      <w:r>
        <w:rPr>
          <w:spacing w:val="-10"/>
          <w:sz w:val="22"/>
        </w:rPr>
        <w:t>]</w:t>
      </w:r>
    </w:p>
    <w:p>
      <w:pPr>
        <w:pStyle w:val="ListParagraph"/>
        <w:numPr>
          <w:ilvl w:val="1"/>
          <w:numId w:val="33"/>
        </w:numPr>
        <w:tabs>
          <w:tab w:pos="1237" w:val="left" w:leader="none"/>
          <w:tab w:pos="6620" w:val="left" w:leader="none"/>
        </w:tabs>
        <w:spacing w:line="240" w:lineRule="auto" w:before="199" w:after="0"/>
        <w:ind w:left="1237" w:right="0" w:hanging="297"/>
        <w:jc w:val="left"/>
        <w:rPr>
          <w:sz w:val="22"/>
        </w:rPr>
      </w:pPr>
      <w:r>
        <w:rPr>
          <w:sz w:val="22"/>
        </w:rPr>
        <w:t>Post</w:t>
      </w:r>
      <w:r>
        <w:rPr>
          <w:spacing w:val="-4"/>
          <w:sz w:val="22"/>
        </w:rPr>
        <w:t> </w:t>
      </w:r>
      <w:r>
        <w:rPr>
          <w:sz w:val="22"/>
        </w:rPr>
        <w:t>graduate</w:t>
      </w:r>
      <w:r>
        <w:rPr>
          <w:spacing w:val="-3"/>
          <w:sz w:val="22"/>
        </w:rPr>
        <w:t> </w:t>
      </w:r>
      <w:r>
        <w:rPr>
          <w:sz w:val="22"/>
        </w:rPr>
        <w:t>qualifications:</w:t>
      </w:r>
      <w:r>
        <w:rPr>
          <w:spacing w:val="75"/>
          <w:w w:val="150"/>
          <w:sz w:val="22"/>
        </w:rPr>
        <w:t> </w:t>
      </w:r>
      <w:r>
        <w:rPr>
          <w:sz w:val="22"/>
        </w:rPr>
        <w:t>PGD</w:t>
      </w:r>
      <w:r>
        <w:rPr>
          <w:spacing w:val="-3"/>
          <w:sz w:val="22"/>
        </w:rPr>
        <w:t> </w:t>
      </w:r>
      <w:r>
        <w:rPr>
          <w:sz w:val="22"/>
        </w:rPr>
        <w:t>[</w:t>
      </w:r>
      <w:r>
        <w:rPr>
          <w:spacing w:val="-2"/>
          <w:sz w:val="22"/>
        </w:rPr>
        <w:t> </w:t>
      </w:r>
      <w:r>
        <w:rPr>
          <w:sz w:val="22"/>
        </w:rPr>
        <w:t>]</w:t>
      </w:r>
      <w:r>
        <w:rPr>
          <w:spacing w:val="-5"/>
          <w:sz w:val="22"/>
        </w:rPr>
        <w:t> </w:t>
      </w:r>
      <w:r>
        <w:rPr>
          <w:sz w:val="22"/>
        </w:rPr>
        <w:t>MBA</w:t>
      </w:r>
      <w:r>
        <w:rPr>
          <w:spacing w:val="51"/>
          <w:sz w:val="22"/>
        </w:rPr>
        <w:t> </w:t>
      </w:r>
      <w:r>
        <w:rPr>
          <w:sz w:val="22"/>
        </w:rPr>
        <w:t>[</w:t>
      </w:r>
      <w:r>
        <w:rPr>
          <w:spacing w:val="50"/>
          <w:sz w:val="22"/>
        </w:rPr>
        <w:t> </w:t>
      </w:r>
      <w:r>
        <w:rPr>
          <w:sz w:val="22"/>
        </w:rPr>
        <w:t>]</w:t>
      </w:r>
      <w:r>
        <w:rPr>
          <w:spacing w:val="74"/>
          <w:w w:val="150"/>
          <w:sz w:val="22"/>
        </w:rPr>
        <w:t> </w:t>
      </w:r>
      <w:r>
        <w:rPr>
          <w:sz w:val="22"/>
        </w:rPr>
        <w:t>M.Sc</w:t>
      </w:r>
      <w:r>
        <w:rPr>
          <w:spacing w:val="50"/>
          <w:sz w:val="22"/>
        </w:rPr>
        <w:t> </w:t>
      </w:r>
      <w:r>
        <w:rPr>
          <w:spacing w:val="-10"/>
          <w:sz w:val="22"/>
        </w:rPr>
        <w:t>[</w:t>
      </w:r>
      <w:r>
        <w:rPr>
          <w:sz w:val="22"/>
        </w:rPr>
        <w:tab/>
        <w:t>]</w:t>
      </w:r>
      <w:r>
        <w:rPr>
          <w:spacing w:val="-5"/>
          <w:sz w:val="22"/>
        </w:rPr>
        <w:t> </w:t>
      </w:r>
      <w:r>
        <w:rPr>
          <w:sz w:val="22"/>
        </w:rPr>
        <w:t>PhD</w:t>
      </w:r>
      <w:r>
        <w:rPr>
          <w:spacing w:val="-1"/>
          <w:sz w:val="22"/>
        </w:rPr>
        <w:t> </w:t>
      </w:r>
      <w:r>
        <w:rPr>
          <w:sz w:val="22"/>
        </w:rPr>
        <w:t>[</w:t>
      </w:r>
      <w:r>
        <w:rPr>
          <w:spacing w:val="53"/>
          <w:sz w:val="22"/>
        </w:rPr>
        <w:t> </w:t>
      </w:r>
      <w:r>
        <w:rPr>
          <w:spacing w:val="-10"/>
          <w:sz w:val="22"/>
        </w:rPr>
        <w:t>]</w:t>
      </w:r>
    </w:p>
    <w:p>
      <w:pPr>
        <w:spacing w:before="201"/>
        <w:ind w:left="940" w:right="0" w:firstLine="0"/>
        <w:jc w:val="left"/>
        <w:rPr>
          <w:sz w:val="22"/>
        </w:rPr>
      </w:pPr>
      <w:r>
        <w:rPr>
          <w:sz w:val="22"/>
        </w:rPr>
        <w:t>(F)</w:t>
      </w:r>
      <w:r>
        <w:rPr>
          <w:spacing w:val="39"/>
          <w:sz w:val="22"/>
        </w:rPr>
        <w:t> </w:t>
      </w:r>
      <w:r>
        <w:rPr>
          <w:sz w:val="22"/>
        </w:rPr>
        <w:t>Professional</w:t>
      </w:r>
      <w:r>
        <w:rPr>
          <w:spacing w:val="-7"/>
          <w:sz w:val="22"/>
        </w:rPr>
        <w:t> </w:t>
      </w:r>
      <w:r>
        <w:rPr>
          <w:sz w:val="22"/>
        </w:rPr>
        <w:t>qualifications:</w:t>
      </w:r>
      <w:r>
        <w:rPr>
          <w:spacing w:val="-9"/>
          <w:sz w:val="22"/>
        </w:rPr>
        <w:t> </w:t>
      </w:r>
      <w:r>
        <w:rPr>
          <w:sz w:val="22"/>
        </w:rPr>
        <w:t>Please</w:t>
      </w:r>
      <w:r>
        <w:rPr>
          <w:spacing w:val="-8"/>
          <w:sz w:val="22"/>
        </w:rPr>
        <w:t> </w:t>
      </w:r>
      <w:r>
        <w:rPr>
          <w:spacing w:val="-2"/>
          <w:sz w:val="22"/>
        </w:rPr>
        <w:t>specify………………………………………</w:t>
      </w:r>
    </w:p>
    <w:p>
      <w:pPr>
        <w:pStyle w:val="ListParagraph"/>
        <w:numPr>
          <w:ilvl w:val="0"/>
          <w:numId w:val="33"/>
        </w:numPr>
        <w:tabs>
          <w:tab w:pos="995" w:val="left" w:leader="none"/>
        </w:tabs>
        <w:spacing w:line="240" w:lineRule="auto" w:before="199" w:after="0"/>
        <w:ind w:left="995" w:right="0" w:hanging="775"/>
        <w:jc w:val="left"/>
        <w:rPr>
          <w:b/>
          <w:sz w:val="22"/>
        </w:rPr>
      </w:pPr>
      <w:r>
        <w:rPr>
          <w:b/>
          <w:sz w:val="22"/>
        </w:rPr>
        <w:t>Length</w:t>
      </w:r>
      <w:r>
        <w:rPr>
          <w:b/>
          <w:spacing w:val="-5"/>
          <w:sz w:val="22"/>
        </w:rPr>
        <w:t> </w:t>
      </w:r>
      <w:r>
        <w:rPr>
          <w:b/>
          <w:sz w:val="22"/>
        </w:rPr>
        <w:t>Of</w:t>
      </w:r>
      <w:r>
        <w:rPr>
          <w:b/>
          <w:spacing w:val="-6"/>
          <w:sz w:val="22"/>
        </w:rPr>
        <w:t> </w:t>
      </w:r>
      <w:r>
        <w:rPr>
          <w:b/>
          <w:spacing w:val="-2"/>
          <w:sz w:val="22"/>
        </w:rPr>
        <w:t>Service;</w:t>
      </w:r>
    </w:p>
    <w:p>
      <w:pPr>
        <w:spacing w:after="0" w:line="240" w:lineRule="auto"/>
        <w:jc w:val="left"/>
        <w:rPr>
          <w:sz w:val="22"/>
        </w:rPr>
        <w:sectPr>
          <w:footerReference w:type="default" r:id="rId37"/>
          <w:pgSz w:w="12240" w:h="15840"/>
          <w:pgMar w:header="0" w:footer="1064" w:top="1360" w:bottom="1260" w:left="1220" w:right="1220"/>
          <w:pgNumType w:start="205"/>
        </w:sectPr>
      </w:pPr>
    </w:p>
    <w:p>
      <w:pPr>
        <w:tabs>
          <w:tab w:pos="2514" w:val="left" w:leader="none"/>
          <w:tab w:pos="4282" w:val="left" w:leader="none"/>
          <w:tab w:pos="6200" w:val="left" w:leader="none"/>
          <w:tab w:pos="8185" w:val="left" w:leader="none"/>
        </w:tabs>
        <w:spacing w:before="77"/>
        <w:ind w:left="940" w:right="0" w:firstLine="0"/>
        <w:jc w:val="left"/>
        <w:rPr>
          <w:sz w:val="22"/>
        </w:rPr>
      </w:pPr>
      <w:r>
        <w:rPr>
          <w:sz w:val="22"/>
        </w:rPr>
        <w:t>(a)</w:t>
      </w:r>
      <w:r>
        <w:rPr>
          <w:spacing w:val="55"/>
          <w:sz w:val="22"/>
        </w:rPr>
        <w:t> </w:t>
      </w:r>
      <w:r>
        <w:rPr>
          <w:sz w:val="22"/>
        </w:rPr>
        <w:t>1-</w:t>
      </w:r>
      <w:r>
        <w:rPr>
          <w:spacing w:val="-2"/>
          <w:sz w:val="22"/>
        </w:rPr>
        <w:t> </w:t>
      </w:r>
      <w:r>
        <w:rPr>
          <w:sz w:val="22"/>
        </w:rPr>
        <w:t>5years</w:t>
      </w:r>
      <w:r>
        <w:rPr>
          <w:spacing w:val="-4"/>
          <w:sz w:val="22"/>
        </w:rPr>
        <w:t> </w:t>
      </w:r>
      <w:r>
        <w:rPr>
          <w:spacing w:val="-10"/>
          <w:sz w:val="22"/>
        </w:rPr>
        <w:t>[</w:t>
      </w:r>
      <w:r>
        <w:rPr>
          <w:sz w:val="22"/>
        </w:rPr>
        <w:tab/>
        <w:t>]</w:t>
      </w:r>
      <w:r>
        <w:rPr>
          <w:spacing w:val="49"/>
          <w:sz w:val="22"/>
        </w:rPr>
        <w:t> </w:t>
      </w:r>
      <w:r>
        <w:rPr>
          <w:sz w:val="22"/>
        </w:rPr>
        <w:t>(b)</w:t>
      </w:r>
      <w:r>
        <w:rPr>
          <w:spacing w:val="-4"/>
          <w:sz w:val="22"/>
        </w:rPr>
        <w:t> </w:t>
      </w:r>
      <w:r>
        <w:rPr>
          <w:sz w:val="22"/>
        </w:rPr>
        <w:t>6-11years</w:t>
      </w:r>
      <w:r>
        <w:rPr>
          <w:spacing w:val="-3"/>
          <w:sz w:val="22"/>
        </w:rPr>
        <w:t> </w:t>
      </w:r>
      <w:r>
        <w:rPr>
          <w:spacing w:val="-10"/>
          <w:sz w:val="22"/>
        </w:rPr>
        <w:t>[</w:t>
      </w:r>
      <w:r>
        <w:rPr>
          <w:sz w:val="22"/>
        </w:rPr>
        <w:tab/>
        <w:t>]</w:t>
      </w:r>
      <w:r>
        <w:rPr>
          <w:spacing w:val="48"/>
          <w:sz w:val="22"/>
        </w:rPr>
        <w:t> </w:t>
      </w:r>
      <w:r>
        <w:rPr>
          <w:sz w:val="22"/>
        </w:rPr>
        <w:t>(c)</w:t>
      </w:r>
      <w:r>
        <w:rPr>
          <w:spacing w:val="-3"/>
          <w:sz w:val="22"/>
        </w:rPr>
        <w:t> </w:t>
      </w:r>
      <w:r>
        <w:rPr>
          <w:sz w:val="22"/>
        </w:rPr>
        <w:t>12-17</w:t>
      </w:r>
      <w:r>
        <w:rPr>
          <w:spacing w:val="-3"/>
          <w:sz w:val="22"/>
        </w:rPr>
        <w:t> </w:t>
      </w:r>
      <w:r>
        <w:rPr>
          <w:sz w:val="22"/>
        </w:rPr>
        <w:t>years</w:t>
      </w:r>
      <w:r>
        <w:rPr>
          <w:spacing w:val="-3"/>
          <w:sz w:val="22"/>
        </w:rPr>
        <w:t> </w:t>
      </w:r>
      <w:r>
        <w:rPr>
          <w:spacing w:val="-10"/>
          <w:sz w:val="22"/>
        </w:rPr>
        <w:t>[</w:t>
      </w:r>
      <w:r>
        <w:rPr>
          <w:sz w:val="22"/>
        </w:rPr>
        <w:tab/>
        <w:t>]</w:t>
      </w:r>
      <w:r>
        <w:rPr>
          <w:spacing w:val="74"/>
          <w:w w:val="150"/>
          <w:sz w:val="22"/>
        </w:rPr>
        <w:t> </w:t>
      </w:r>
      <w:r>
        <w:rPr>
          <w:sz w:val="22"/>
        </w:rPr>
        <w:t>(d)</w:t>
      </w:r>
      <w:r>
        <w:rPr>
          <w:spacing w:val="-3"/>
          <w:sz w:val="22"/>
        </w:rPr>
        <w:t> </w:t>
      </w:r>
      <w:r>
        <w:rPr>
          <w:sz w:val="22"/>
        </w:rPr>
        <w:t>18-23</w:t>
      </w:r>
      <w:r>
        <w:rPr>
          <w:spacing w:val="-2"/>
          <w:sz w:val="22"/>
        </w:rPr>
        <w:t> </w:t>
      </w:r>
      <w:r>
        <w:rPr>
          <w:sz w:val="22"/>
        </w:rPr>
        <w:t>years</w:t>
      </w:r>
      <w:r>
        <w:rPr>
          <w:spacing w:val="-3"/>
          <w:sz w:val="22"/>
        </w:rPr>
        <w:t> </w:t>
      </w:r>
      <w:r>
        <w:rPr>
          <w:spacing w:val="-10"/>
          <w:sz w:val="22"/>
        </w:rPr>
        <w:t>[</w:t>
      </w:r>
      <w:r>
        <w:rPr>
          <w:sz w:val="22"/>
        </w:rPr>
        <w:tab/>
      </w:r>
      <w:r>
        <w:rPr>
          <w:spacing w:val="-10"/>
          <w:sz w:val="22"/>
        </w:rPr>
        <w:t>]</w:t>
      </w:r>
    </w:p>
    <w:p>
      <w:pPr>
        <w:pStyle w:val="ListParagraph"/>
        <w:numPr>
          <w:ilvl w:val="1"/>
          <w:numId w:val="33"/>
        </w:numPr>
        <w:tabs>
          <w:tab w:pos="1299" w:val="left" w:leader="none"/>
          <w:tab w:pos="3395" w:val="left" w:leader="none"/>
        </w:tabs>
        <w:spacing w:line="240" w:lineRule="auto" w:before="0" w:after="0"/>
        <w:ind w:left="1299" w:right="0" w:hanging="359"/>
        <w:jc w:val="left"/>
        <w:rPr>
          <w:sz w:val="22"/>
        </w:rPr>
      </w:pPr>
      <w:r>
        <w:rPr>
          <w:sz w:val="22"/>
        </w:rPr>
        <w:t>24</w:t>
      </w:r>
      <w:r>
        <w:rPr>
          <w:spacing w:val="-5"/>
          <w:sz w:val="22"/>
        </w:rPr>
        <w:t> </w:t>
      </w:r>
      <w:r>
        <w:rPr>
          <w:sz w:val="22"/>
        </w:rPr>
        <w:t>years</w:t>
      </w:r>
      <w:r>
        <w:rPr>
          <w:spacing w:val="-5"/>
          <w:sz w:val="22"/>
        </w:rPr>
        <w:t> </w:t>
      </w:r>
      <w:r>
        <w:rPr>
          <w:sz w:val="22"/>
        </w:rPr>
        <w:t>and</w:t>
      </w:r>
      <w:r>
        <w:rPr>
          <w:spacing w:val="-4"/>
          <w:sz w:val="22"/>
        </w:rPr>
        <w:t> </w:t>
      </w:r>
      <w:r>
        <w:rPr>
          <w:sz w:val="22"/>
        </w:rPr>
        <w:t>above</w:t>
      </w:r>
      <w:r>
        <w:rPr>
          <w:spacing w:val="-5"/>
          <w:sz w:val="22"/>
        </w:rPr>
        <w:t> </w:t>
      </w:r>
      <w:r>
        <w:rPr>
          <w:spacing w:val="-10"/>
          <w:sz w:val="22"/>
        </w:rPr>
        <w:t>[</w:t>
      </w:r>
      <w:r>
        <w:rPr>
          <w:sz w:val="22"/>
        </w:rPr>
        <w:tab/>
      </w:r>
      <w:r>
        <w:rPr>
          <w:spacing w:val="-10"/>
          <w:sz w:val="22"/>
        </w:rPr>
        <w:t>]</w:t>
      </w:r>
    </w:p>
    <w:p>
      <w:pPr>
        <w:pStyle w:val="ListParagraph"/>
        <w:numPr>
          <w:ilvl w:val="0"/>
          <w:numId w:val="33"/>
        </w:numPr>
        <w:tabs>
          <w:tab w:pos="995" w:val="left" w:leader="none"/>
        </w:tabs>
        <w:spacing w:line="240" w:lineRule="auto" w:before="200" w:after="0"/>
        <w:ind w:left="995" w:right="0" w:hanging="775"/>
        <w:jc w:val="left"/>
        <w:rPr>
          <w:b/>
          <w:sz w:val="22"/>
        </w:rPr>
      </w:pPr>
      <w:r>
        <w:rPr>
          <w:b/>
          <w:sz w:val="22"/>
        </w:rPr>
        <w:t>What</w:t>
      </w:r>
      <w:r>
        <w:rPr>
          <w:b/>
          <w:spacing w:val="-5"/>
          <w:sz w:val="22"/>
        </w:rPr>
        <w:t> </w:t>
      </w:r>
      <w:r>
        <w:rPr>
          <w:b/>
          <w:sz w:val="22"/>
        </w:rPr>
        <w:t>is</w:t>
      </w:r>
      <w:r>
        <w:rPr>
          <w:b/>
          <w:spacing w:val="-5"/>
          <w:sz w:val="22"/>
        </w:rPr>
        <w:t> </w:t>
      </w:r>
      <w:r>
        <w:rPr>
          <w:b/>
          <w:sz w:val="22"/>
        </w:rPr>
        <w:t>your</w:t>
      </w:r>
      <w:r>
        <w:rPr>
          <w:b/>
          <w:spacing w:val="-4"/>
          <w:sz w:val="22"/>
        </w:rPr>
        <w:t> </w:t>
      </w:r>
      <w:r>
        <w:rPr>
          <w:b/>
          <w:sz w:val="22"/>
        </w:rPr>
        <w:t>job</w:t>
      </w:r>
      <w:r>
        <w:rPr>
          <w:b/>
          <w:spacing w:val="-4"/>
          <w:sz w:val="22"/>
        </w:rPr>
        <w:t> </w:t>
      </w:r>
      <w:r>
        <w:rPr>
          <w:b/>
          <w:spacing w:val="-2"/>
          <w:sz w:val="22"/>
        </w:rPr>
        <w:t>title?</w:t>
      </w:r>
    </w:p>
    <w:p>
      <w:pPr>
        <w:tabs>
          <w:tab w:pos="4134" w:val="left" w:leader="none"/>
          <w:tab w:pos="6094" w:val="left" w:leader="none"/>
          <w:tab w:pos="8369" w:val="left" w:leader="none"/>
        </w:tabs>
        <w:spacing w:before="200"/>
        <w:ind w:left="940" w:right="0" w:firstLine="0"/>
        <w:jc w:val="left"/>
        <w:rPr>
          <w:sz w:val="22"/>
        </w:rPr>
      </w:pPr>
      <w:r>
        <w:rPr>
          <w:sz w:val="22"/>
        </w:rPr>
        <w:t>(a)</w:t>
      </w:r>
      <w:r>
        <w:rPr>
          <w:spacing w:val="54"/>
          <w:sz w:val="22"/>
        </w:rPr>
        <w:t> </w:t>
      </w:r>
      <w:r>
        <w:rPr>
          <w:sz w:val="22"/>
        </w:rPr>
        <w:t>Non</w:t>
      </w:r>
      <w:r>
        <w:rPr>
          <w:spacing w:val="-3"/>
          <w:sz w:val="22"/>
        </w:rPr>
        <w:t> </w:t>
      </w:r>
      <w:r>
        <w:rPr>
          <w:sz w:val="22"/>
        </w:rPr>
        <w:t>managerial</w:t>
      </w:r>
      <w:r>
        <w:rPr>
          <w:spacing w:val="47"/>
          <w:sz w:val="22"/>
        </w:rPr>
        <w:t> </w:t>
      </w:r>
      <w:r>
        <w:rPr>
          <w:sz w:val="22"/>
        </w:rPr>
        <w:t>employee</w:t>
      </w:r>
      <w:r>
        <w:rPr>
          <w:spacing w:val="48"/>
          <w:sz w:val="22"/>
        </w:rPr>
        <w:t> </w:t>
      </w:r>
      <w:r>
        <w:rPr>
          <w:spacing w:val="-10"/>
          <w:sz w:val="22"/>
        </w:rPr>
        <w:t>[</w:t>
      </w:r>
      <w:r>
        <w:rPr>
          <w:sz w:val="22"/>
        </w:rPr>
        <w:tab/>
        <w:t>]</w:t>
      </w:r>
      <w:r>
        <w:rPr>
          <w:spacing w:val="47"/>
          <w:sz w:val="22"/>
        </w:rPr>
        <w:t> </w:t>
      </w:r>
      <w:r>
        <w:rPr>
          <w:sz w:val="22"/>
        </w:rPr>
        <w:t>(b)</w:t>
      </w:r>
      <w:r>
        <w:rPr>
          <w:spacing w:val="51"/>
          <w:sz w:val="22"/>
        </w:rPr>
        <w:t> </w:t>
      </w:r>
      <w:r>
        <w:rPr>
          <w:sz w:val="22"/>
        </w:rPr>
        <w:t>Supervisor</w:t>
      </w:r>
      <w:r>
        <w:rPr>
          <w:spacing w:val="51"/>
          <w:sz w:val="22"/>
        </w:rPr>
        <w:t> </w:t>
      </w:r>
      <w:r>
        <w:rPr>
          <w:spacing w:val="-10"/>
          <w:sz w:val="22"/>
        </w:rPr>
        <w:t>[</w:t>
      </w:r>
      <w:r>
        <w:rPr>
          <w:sz w:val="22"/>
        </w:rPr>
        <w:tab/>
        <w:t>]</w:t>
      </w:r>
      <w:r>
        <w:rPr>
          <w:spacing w:val="-8"/>
          <w:sz w:val="22"/>
        </w:rPr>
        <w:t> </w:t>
      </w:r>
      <w:r>
        <w:rPr>
          <w:sz w:val="22"/>
        </w:rPr>
        <w:t>(c)</w:t>
      </w:r>
      <w:r>
        <w:rPr>
          <w:spacing w:val="-5"/>
          <w:sz w:val="22"/>
        </w:rPr>
        <w:t> </w:t>
      </w:r>
      <w:r>
        <w:rPr>
          <w:sz w:val="22"/>
        </w:rPr>
        <w:t>Middle</w:t>
      </w:r>
      <w:r>
        <w:rPr>
          <w:spacing w:val="-6"/>
          <w:sz w:val="22"/>
        </w:rPr>
        <w:t> </w:t>
      </w:r>
      <w:r>
        <w:rPr>
          <w:sz w:val="22"/>
        </w:rPr>
        <w:t>manager</w:t>
      </w:r>
      <w:r>
        <w:rPr>
          <w:spacing w:val="-4"/>
          <w:sz w:val="22"/>
        </w:rPr>
        <w:t> </w:t>
      </w:r>
      <w:r>
        <w:rPr>
          <w:spacing w:val="-10"/>
          <w:sz w:val="22"/>
        </w:rPr>
        <w:t>[</w:t>
      </w:r>
      <w:r>
        <w:rPr>
          <w:sz w:val="22"/>
        </w:rPr>
        <w:tab/>
      </w:r>
      <w:r>
        <w:rPr>
          <w:spacing w:val="-10"/>
          <w:sz w:val="22"/>
        </w:rPr>
        <w:t>]</w:t>
      </w:r>
    </w:p>
    <w:p>
      <w:pPr>
        <w:tabs>
          <w:tab w:pos="3094" w:val="left" w:leader="none"/>
          <w:tab w:pos="7939" w:val="left" w:leader="none"/>
        </w:tabs>
        <w:spacing w:before="200"/>
        <w:ind w:left="940" w:right="0" w:firstLine="0"/>
        <w:jc w:val="left"/>
        <w:rPr>
          <w:sz w:val="22"/>
        </w:rPr>
      </w:pPr>
      <w:r>
        <w:rPr>
          <w:sz w:val="22"/>
        </w:rPr>
        <w:t>(d)</w:t>
      </w:r>
      <w:r>
        <w:rPr>
          <w:spacing w:val="46"/>
          <w:sz w:val="22"/>
        </w:rPr>
        <w:t> </w:t>
      </w:r>
      <w:r>
        <w:rPr>
          <w:sz w:val="22"/>
        </w:rPr>
        <w:t>Senior</w:t>
      </w:r>
      <w:r>
        <w:rPr>
          <w:spacing w:val="-5"/>
          <w:sz w:val="22"/>
        </w:rPr>
        <w:t> </w:t>
      </w:r>
      <w:r>
        <w:rPr>
          <w:sz w:val="22"/>
        </w:rPr>
        <w:t>manager</w:t>
      </w:r>
      <w:r>
        <w:rPr>
          <w:spacing w:val="-4"/>
          <w:sz w:val="22"/>
        </w:rPr>
        <w:t> </w:t>
      </w:r>
      <w:r>
        <w:rPr>
          <w:spacing w:val="-10"/>
          <w:sz w:val="22"/>
        </w:rPr>
        <w:t>[</w:t>
      </w:r>
      <w:r>
        <w:rPr>
          <w:sz w:val="22"/>
        </w:rPr>
        <w:tab/>
        <w:t>]</w:t>
      </w:r>
      <w:r>
        <w:rPr>
          <w:spacing w:val="47"/>
          <w:sz w:val="22"/>
        </w:rPr>
        <w:t> </w:t>
      </w:r>
      <w:r>
        <w:rPr>
          <w:sz w:val="22"/>
        </w:rPr>
        <w:t>(e)</w:t>
      </w:r>
      <w:r>
        <w:rPr>
          <w:spacing w:val="-4"/>
          <w:sz w:val="22"/>
        </w:rPr>
        <w:t> </w:t>
      </w:r>
      <w:r>
        <w:rPr>
          <w:sz w:val="22"/>
        </w:rPr>
        <w:t>AGM/</w:t>
      </w:r>
      <w:r>
        <w:rPr>
          <w:spacing w:val="-3"/>
          <w:sz w:val="22"/>
        </w:rPr>
        <w:t> </w:t>
      </w:r>
      <w:r>
        <w:rPr>
          <w:sz w:val="22"/>
        </w:rPr>
        <w:t>GM</w:t>
      </w:r>
      <w:r>
        <w:rPr>
          <w:spacing w:val="-3"/>
          <w:sz w:val="22"/>
        </w:rPr>
        <w:t> </w:t>
      </w:r>
      <w:r>
        <w:rPr>
          <w:sz w:val="22"/>
        </w:rPr>
        <w:t>,</w:t>
      </w:r>
      <w:r>
        <w:rPr>
          <w:spacing w:val="-3"/>
          <w:sz w:val="22"/>
        </w:rPr>
        <w:t> </w:t>
      </w:r>
      <w:r>
        <w:rPr>
          <w:sz w:val="22"/>
        </w:rPr>
        <w:t>[</w:t>
      </w:r>
      <w:r>
        <w:rPr>
          <w:spacing w:val="49"/>
          <w:sz w:val="22"/>
        </w:rPr>
        <w:t> </w:t>
      </w:r>
      <w:r>
        <w:rPr>
          <w:sz w:val="22"/>
        </w:rPr>
        <w:t>]</w:t>
      </w:r>
      <w:r>
        <w:rPr>
          <w:spacing w:val="46"/>
          <w:sz w:val="22"/>
        </w:rPr>
        <w:t> </w:t>
      </w:r>
      <w:r>
        <w:rPr>
          <w:sz w:val="22"/>
        </w:rPr>
        <w:t>Assistant</w:t>
      </w:r>
      <w:r>
        <w:rPr>
          <w:spacing w:val="1"/>
          <w:sz w:val="22"/>
        </w:rPr>
        <w:t> </w:t>
      </w:r>
      <w:r>
        <w:rPr>
          <w:sz w:val="22"/>
        </w:rPr>
        <w:t>Director/</w:t>
      </w:r>
      <w:r>
        <w:rPr>
          <w:spacing w:val="-3"/>
          <w:sz w:val="22"/>
        </w:rPr>
        <w:t> </w:t>
      </w:r>
      <w:r>
        <w:rPr>
          <w:sz w:val="22"/>
        </w:rPr>
        <w:t>Director</w:t>
      </w:r>
      <w:r>
        <w:rPr>
          <w:spacing w:val="-3"/>
          <w:sz w:val="22"/>
        </w:rPr>
        <w:t> </w:t>
      </w:r>
      <w:r>
        <w:rPr>
          <w:spacing w:val="-10"/>
          <w:sz w:val="22"/>
        </w:rPr>
        <w:t>[</w:t>
      </w:r>
      <w:r>
        <w:rPr>
          <w:sz w:val="22"/>
        </w:rPr>
        <w:tab/>
      </w:r>
      <w:r>
        <w:rPr>
          <w:spacing w:val="-10"/>
          <w:sz w:val="22"/>
        </w:rPr>
        <w:t>]</w:t>
      </w:r>
    </w:p>
    <w:p>
      <w:pPr>
        <w:spacing w:before="201"/>
        <w:ind w:left="220" w:right="0" w:firstLine="0"/>
        <w:jc w:val="left"/>
        <w:rPr>
          <w:sz w:val="22"/>
        </w:rPr>
      </w:pPr>
      <w:r>
        <w:rPr>
          <w:sz w:val="22"/>
        </w:rPr>
        <w:t>7</w:t>
      </w:r>
      <w:r>
        <w:rPr>
          <w:spacing w:val="44"/>
          <w:sz w:val="22"/>
        </w:rPr>
        <w:t> </w:t>
      </w:r>
      <w:r>
        <w:rPr>
          <w:sz w:val="22"/>
        </w:rPr>
        <w:t>Which</w:t>
      </w:r>
      <w:r>
        <w:rPr>
          <w:spacing w:val="-6"/>
          <w:sz w:val="22"/>
        </w:rPr>
        <w:t> </w:t>
      </w:r>
      <w:r>
        <w:rPr>
          <w:sz w:val="22"/>
        </w:rPr>
        <w:t>of</w:t>
      </w:r>
      <w:r>
        <w:rPr>
          <w:spacing w:val="-6"/>
          <w:sz w:val="22"/>
        </w:rPr>
        <w:t> </w:t>
      </w:r>
      <w:r>
        <w:rPr>
          <w:sz w:val="22"/>
        </w:rPr>
        <w:t>the</w:t>
      </w:r>
      <w:r>
        <w:rPr>
          <w:spacing w:val="-6"/>
          <w:sz w:val="22"/>
        </w:rPr>
        <w:t> </w:t>
      </w:r>
      <w:r>
        <w:rPr>
          <w:sz w:val="22"/>
        </w:rPr>
        <w:t>following</w:t>
      </w:r>
      <w:r>
        <w:rPr>
          <w:spacing w:val="-6"/>
          <w:sz w:val="22"/>
        </w:rPr>
        <w:t> </w:t>
      </w:r>
      <w:r>
        <w:rPr>
          <w:sz w:val="22"/>
        </w:rPr>
        <w:t>change</w:t>
      </w:r>
      <w:r>
        <w:rPr>
          <w:spacing w:val="-6"/>
          <w:sz w:val="22"/>
        </w:rPr>
        <w:t> </w:t>
      </w:r>
      <w:r>
        <w:rPr>
          <w:sz w:val="22"/>
        </w:rPr>
        <w:t>programs</w:t>
      </w:r>
      <w:r>
        <w:rPr>
          <w:spacing w:val="-7"/>
          <w:sz w:val="22"/>
        </w:rPr>
        <w:t> </w:t>
      </w:r>
      <w:r>
        <w:rPr>
          <w:sz w:val="22"/>
        </w:rPr>
        <w:t>have</w:t>
      </w:r>
      <w:r>
        <w:rPr>
          <w:spacing w:val="-6"/>
          <w:sz w:val="22"/>
        </w:rPr>
        <w:t> </w:t>
      </w:r>
      <w:r>
        <w:rPr>
          <w:sz w:val="22"/>
        </w:rPr>
        <w:t>your</w:t>
      </w:r>
      <w:r>
        <w:rPr>
          <w:spacing w:val="-1"/>
          <w:sz w:val="22"/>
        </w:rPr>
        <w:t> </w:t>
      </w:r>
      <w:r>
        <w:rPr>
          <w:sz w:val="22"/>
        </w:rPr>
        <w:t>Organisation</w:t>
      </w:r>
      <w:r>
        <w:rPr>
          <w:spacing w:val="-5"/>
          <w:sz w:val="22"/>
        </w:rPr>
        <w:t> </w:t>
      </w:r>
      <w:r>
        <w:rPr>
          <w:spacing w:val="-2"/>
          <w:sz w:val="22"/>
        </w:rPr>
        <w:t>undergone?</w:t>
      </w:r>
    </w:p>
    <w:p>
      <w:pPr>
        <w:pStyle w:val="ListParagraph"/>
        <w:numPr>
          <w:ilvl w:val="0"/>
          <w:numId w:val="34"/>
        </w:numPr>
        <w:tabs>
          <w:tab w:pos="1255" w:val="left" w:leader="none"/>
        </w:tabs>
        <w:spacing w:line="240" w:lineRule="auto" w:before="199" w:after="0"/>
        <w:ind w:left="1255" w:right="0" w:hanging="359"/>
        <w:jc w:val="left"/>
        <w:rPr>
          <w:sz w:val="22"/>
        </w:rPr>
      </w:pPr>
      <w:r>
        <w:rPr>
          <w:sz w:val="22"/>
        </w:rPr>
        <w:t>Restructuring</w:t>
      </w:r>
      <w:r>
        <w:rPr>
          <w:spacing w:val="-5"/>
          <w:sz w:val="22"/>
        </w:rPr>
        <w:t> </w:t>
      </w:r>
      <w:r>
        <w:rPr>
          <w:sz w:val="22"/>
        </w:rPr>
        <w:t>of</w:t>
      </w:r>
      <w:r>
        <w:rPr>
          <w:spacing w:val="-5"/>
          <w:sz w:val="22"/>
        </w:rPr>
        <w:t> </w:t>
      </w:r>
      <w:r>
        <w:rPr>
          <w:sz w:val="22"/>
        </w:rPr>
        <w:t>the</w:t>
      </w:r>
      <w:r>
        <w:rPr>
          <w:spacing w:val="-5"/>
          <w:sz w:val="22"/>
        </w:rPr>
        <w:t> </w:t>
      </w:r>
      <w:r>
        <w:rPr>
          <w:sz w:val="22"/>
        </w:rPr>
        <w:t>entire</w:t>
      </w:r>
      <w:r>
        <w:rPr>
          <w:spacing w:val="-5"/>
          <w:sz w:val="22"/>
        </w:rPr>
        <w:t> </w:t>
      </w:r>
      <w:r>
        <w:rPr>
          <w:sz w:val="22"/>
        </w:rPr>
        <w:t>Organisation</w:t>
      </w:r>
      <w:r>
        <w:rPr>
          <w:spacing w:val="48"/>
          <w:sz w:val="22"/>
        </w:rPr>
        <w:t> </w:t>
      </w:r>
      <w:r>
        <w:rPr>
          <w:sz w:val="22"/>
        </w:rPr>
        <w:t>[</w:t>
      </w:r>
      <w:r>
        <w:rPr>
          <w:spacing w:val="46"/>
          <w:sz w:val="22"/>
        </w:rPr>
        <w:t> </w:t>
      </w:r>
      <w:r>
        <w:rPr>
          <w:sz w:val="22"/>
        </w:rPr>
        <w:t>](b)</w:t>
      </w:r>
      <w:r>
        <w:rPr>
          <w:spacing w:val="-6"/>
          <w:sz w:val="22"/>
        </w:rPr>
        <w:t> </w:t>
      </w:r>
      <w:r>
        <w:rPr>
          <w:sz w:val="22"/>
        </w:rPr>
        <w:t>Restructuring</w:t>
      </w:r>
      <w:r>
        <w:rPr>
          <w:spacing w:val="-5"/>
          <w:sz w:val="22"/>
        </w:rPr>
        <w:t> </w:t>
      </w:r>
      <w:r>
        <w:rPr>
          <w:sz w:val="22"/>
        </w:rPr>
        <w:t>of</w:t>
      </w:r>
      <w:r>
        <w:rPr>
          <w:spacing w:val="-5"/>
          <w:sz w:val="22"/>
        </w:rPr>
        <w:t> </w:t>
      </w:r>
      <w:r>
        <w:rPr>
          <w:sz w:val="22"/>
        </w:rPr>
        <w:t>a</w:t>
      </w:r>
      <w:r>
        <w:rPr>
          <w:spacing w:val="-6"/>
          <w:sz w:val="22"/>
        </w:rPr>
        <w:t> </w:t>
      </w:r>
      <w:r>
        <w:rPr>
          <w:sz w:val="22"/>
        </w:rPr>
        <w:t>department[</w:t>
      </w:r>
      <w:r>
        <w:rPr>
          <w:spacing w:val="46"/>
          <w:sz w:val="22"/>
        </w:rPr>
        <w:t> </w:t>
      </w:r>
      <w:r>
        <w:rPr>
          <w:spacing w:val="-10"/>
          <w:sz w:val="22"/>
        </w:rPr>
        <w:t>]</w:t>
      </w:r>
    </w:p>
    <w:p>
      <w:pPr>
        <w:spacing w:before="201"/>
        <w:ind w:left="896" w:right="0" w:firstLine="0"/>
        <w:jc w:val="left"/>
        <w:rPr>
          <w:sz w:val="22"/>
        </w:rPr>
      </w:pPr>
      <w:r>
        <w:rPr>
          <w:sz w:val="22"/>
        </w:rPr>
        <w:t>(</w:t>
      </w:r>
      <w:r>
        <w:rPr>
          <w:spacing w:val="-8"/>
          <w:sz w:val="22"/>
        </w:rPr>
        <w:t> </w:t>
      </w:r>
      <w:r>
        <w:rPr>
          <w:sz w:val="22"/>
        </w:rPr>
        <w:t>c</w:t>
      </w:r>
      <w:r>
        <w:rPr>
          <w:spacing w:val="-5"/>
          <w:sz w:val="22"/>
        </w:rPr>
        <w:t> </w:t>
      </w:r>
      <w:r>
        <w:rPr>
          <w:sz w:val="22"/>
        </w:rPr>
        <w:t>)</w:t>
      </w:r>
      <w:r>
        <w:rPr>
          <w:spacing w:val="-5"/>
          <w:sz w:val="22"/>
        </w:rPr>
        <w:t> </w:t>
      </w:r>
      <w:r>
        <w:rPr>
          <w:sz w:val="22"/>
        </w:rPr>
        <w:t>Business</w:t>
      </w:r>
      <w:r>
        <w:rPr>
          <w:spacing w:val="-4"/>
          <w:sz w:val="22"/>
        </w:rPr>
        <w:t> </w:t>
      </w:r>
      <w:r>
        <w:rPr>
          <w:sz w:val="22"/>
        </w:rPr>
        <w:t>process</w:t>
      </w:r>
      <w:r>
        <w:rPr>
          <w:spacing w:val="-5"/>
          <w:sz w:val="22"/>
        </w:rPr>
        <w:t> </w:t>
      </w:r>
      <w:r>
        <w:rPr>
          <w:sz w:val="22"/>
        </w:rPr>
        <w:t>reengineering</w:t>
      </w:r>
      <w:r>
        <w:rPr>
          <w:spacing w:val="-5"/>
          <w:sz w:val="22"/>
        </w:rPr>
        <w:t> </w:t>
      </w:r>
      <w:r>
        <w:rPr>
          <w:sz w:val="22"/>
        </w:rPr>
        <w:t>[</w:t>
      </w:r>
      <w:r>
        <w:rPr>
          <w:spacing w:val="-4"/>
          <w:sz w:val="22"/>
        </w:rPr>
        <w:t> </w:t>
      </w:r>
      <w:r>
        <w:rPr>
          <w:sz w:val="22"/>
        </w:rPr>
        <w:t>]</w:t>
      </w:r>
      <w:r>
        <w:rPr>
          <w:spacing w:val="44"/>
          <w:sz w:val="22"/>
        </w:rPr>
        <w:t> </w:t>
      </w:r>
      <w:r>
        <w:rPr>
          <w:sz w:val="22"/>
        </w:rPr>
        <w:t>(</w:t>
      </w:r>
      <w:r>
        <w:rPr>
          <w:spacing w:val="-5"/>
          <w:sz w:val="22"/>
        </w:rPr>
        <w:t> </w:t>
      </w:r>
      <w:r>
        <w:rPr>
          <w:sz w:val="22"/>
        </w:rPr>
        <w:t>d)</w:t>
      </w:r>
      <w:r>
        <w:rPr>
          <w:spacing w:val="-6"/>
          <w:sz w:val="22"/>
        </w:rPr>
        <w:t> </w:t>
      </w:r>
      <w:r>
        <w:rPr>
          <w:sz w:val="22"/>
        </w:rPr>
        <w:t>Introduction</w:t>
      </w:r>
      <w:r>
        <w:rPr>
          <w:spacing w:val="-4"/>
          <w:sz w:val="22"/>
        </w:rPr>
        <w:t> </w:t>
      </w:r>
      <w:r>
        <w:rPr>
          <w:sz w:val="22"/>
        </w:rPr>
        <w:t>of</w:t>
      </w:r>
      <w:r>
        <w:rPr>
          <w:spacing w:val="-5"/>
          <w:sz w:val="22"/>
        </w:rPr>
        <w:t> </w:t>
      </w:r>
      <w:r>
        <w:rPr>
          <w:sz w:val="22"/>
        </w:rPr>
        <w:t>balance</w:t>
      </w:r>
      <w:r>
        <w:rPr>
          <w:spacing w:val="-6"/>
          <w:sz w:val="22"/>
        </w:rPr>
        <w:t> </w:t>
      </w:r>
      <w:r>
        <w:rPr>
          <w:sz w:val="22"/>
        </w:rPr>
        <w:t>scorecard/Six</w:t>
      </w:r>
      <w:r>
        <w:rPr>
          <w:spacing w:val="-4"/>
          <w:sz w:val="22"/>
        </w:rPr>
        <w:t> </w:t>
      </w:r>
      <w:r>
        <w:rPr>
          <w:sz w:val="22"/>
        </w:rPr>
        <w:t>Sigma</w:t>
      </w:r>
      <w:r>
        <w:rPr>
          <w:spacing w:val="-4"/>
          <w:sz w:val="22"/>
        </w:rPr>
        <w:t> </w:t>
      </w:r>
      <w:r>
        <w:rPr>
          <w:spacing w:val="-10"/>
          <w:sz w:val="22"/>
        </w:rPr>
        <w:t>[</w:t>
      </w:r>
    </w:p>
    <w:p>
      <w:pPr>
        <w:spacing w:before="0"/>
        <w:ind w:left="940" w:right="0" w:firstLine="0"/>
        <w:jc w:val="left"/>
        <w:rPr>
          <w:sz w:val="22"/>
        </w:rPr>
      </w:pPr>
      <w:r>
        <w:rPr>
          <w:spacing w:val="-10"/>
          <w:sz w:val="22"/>
        </w:rPr>
        <w:t>]</w:t>
      </w:r>
    </w:p>
    <w:p>
      <w:pPr>
        <w:spacing w:before="200"/>
        <w:ind w:left="896" w:right="0" w:firstLine="0"/>
        <w:jc w:val="left"/>
        <w:rPr>
          <w:sz w:val="22"/>
        </w:rPr>
      </w:pPr>
      <w:r>
        <w:rPr>
          <w:sz w:val="22"/>
        </w:rPr>
        <w:t>(</w:t>
      </w:r>
      <w:r>
        <w:rPr>
          <w:spacing w:val="-5"/>
          <w:sz w:val="22"/>
        </w:rPr>
        <w:t> </w:t>
      </w:r>
      <w:r>
        <w:rPr>
          <w:sz w:val="22"/>
        </w:rPr>
        <w:t>e)</w:t>
      </w:r>
      <w:r>
        <w:rPr>
          <w:spacing w:val="-5"/>
          <w:sz w:val="22"/>
        </w:rPr>
        <w:t> </w:t>
      </w:r>
      <w:r>
        <w:rPr>
          <w:sz w:val="22"/>
        </w:rPr>
        <w:t>Others</w:t>
      </w:r>
      <w:r>
        <w:rPr>
          <w:spacing w:val="-5"/>
          <w:sz w:val="22"/>
        </w:rPr>
        <w:t> </w:t>
      </w:r>
      <w:r>
        <w:rPr>
          <w:sz w:val="22"/>
        </w:rPr>
        <w:t>:</w:t>
      </w:r>
      <w:r>
        <w:rPr>
          <w:spacing w:val="-5"/>
          <w:sz w:val="22"/>
        </w:rPr>
        <w:t> </w:t>
      </w:r>
      <w:r>
        <w:rPr>
          <w:sz w:val="22"/>
        </w:rPr>
        <w:t>Please</w:t>
      </w:r>
      <w:r>
        <w:rPr>
          <w:spacing w:val="-4"/>
          <w:sz w:val="22"/>
        </w:rPr>
        <w:t> </w:t>
      </w:r>
      <w:r>
        <w:rPr>
          <w:spacing w:val="-2"/>
          <w:sz w:val="22"/>
        </w:rPr>
        <w:t>specify……………………….</w:t>
      </w: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spacing w:before="40"/>
        <w:jc w:val="left"/>
        <w:rPr>
          <w:sz w:val="22"/>
        </w:rPr>
      </w:pPr>
    </w:p>
    <w:p>
      <w:pPr>
        <w:spacing w:before="1"/>
        <w:ind w:left="220" w:right="0" w:firstLine="0"/>
        <w:jc w:val="left"/>
        <w:rPr>
          <w:sz w:val="22"/>
        </w:rPr>
      </w:pPr>
      <w:r>
        <w:rPr>
          <w:b/>
          <w:sz w:val="22"/>
        </w:rPr>
        <w:t>SECTION</w:t>
      </w:r>
      <w:r>
        <w:rPr>
          <w:b/>
          <w:spacing w:val="-4"/>
          <w:sz w:val="22"/>
        </w:rPr>
        <w:t> </w:t>
      </w:r>
      <w:r>
        <w:rPr>
          <w:b/>
          <w:sz w:val="22"/>
        </w:rPr>
        <w:t>B</w:t>
      </w:r>
      <w:r>
        <w:rPr>
          <w:b/>
          <w:spacing w:val="-3"/>
          <w:sz w:val="22"/>
        </w:rPr>
        <w:t> </w:t>
      </w:r>
      <w:r>
        <w:rPr>
          <w:b/>
          <w:sz w:val="22"/>
        </w:rPr>
        <w:t>:</w:t>
      </w:r>
      <w:r>
        <w:rPr>
          <w:b/>
          <w:spacing w:val="-3"/>
          <w:sz w:val="22"/>
        </w:rPr>
        <w:t> </w:t>
      </w:r>
      <w:r>
        <w:rPr>
          <w:b/>
          <w:sz w:val="22"/>
        </w:rPr>
        <w:t>Communication:</w:t>
      </w:r>
      <w:r>
        <w:rPr>
          <w:b/>
          <w:spacing w:val="-1"/>
          <w:sz w:val="22"/>
        </w:rPr>
        <w:t> </w:t>
      </w:r>
      <w:r>
        <w:rPr>
          <w:sz w:val="22"/>
        </w:rPr>
        <w:t>Please</w:t>
      </w:r>
      <w:r>
        <w:rPr>
          <w:spacing w:val="-4"/>
          <w:sz w:val="22"/>
        </w:rPr>
        <w:t> </w:t>
      </w:r>
      <w:r>
        <w:rPr>
          <w:sz w:val="22"/>
        </w:rPr>
        <w:t>indicate</w:t>
      </w:r>
      <w:r>
        <w:rPr>
          <w:spacing w:val="-4"/>
          <w:sz w:val="22"/>
        </w:rPr>
        <w:t> </w:t>
      </w:r>
      <w:r>
        <w:rPr>
          <w:sz w:val="22"/>
        </w:rPr>
        <w:t>the</w:t>
      </w:r>
      <w:r>
        <w:rPr>
          <w:spacing w:val="-4"/>
          <w:sz w:val="22"/>
        </w:rPr>
        <w:t> </w:t>
      </w:r>
      <w:r>
        <w:rPr>
          <w:sz w:val="22"/>
        </w:rPr>
        <w:t>extent</w:t>
      </w:r>
      <w:r>
        <w:rPr>
          <w:spacing w:val="-4"/>
          <w:sz w:val="22"/>
        </w:rPr>
        <w:t> </w:t>
      </w:r>
      <w:r>
        <w:rPr>
          <w:sz w:val="22"/>
        </w:rPr>
        <w:t>of</w:t>
      </w:r>
      <w:r>
        <w:rPr>
          <w:spacing w:val="-4"/>
          <w:sz w:val="22"/>
        </w:rPr>
        <w:t> </w:t>
      </w:r>
      <w:r>
        <w:rPr>
          <w:sz w:val="22"/>
        </w:rPr>
        <w:t>your</w:t>
      </w:r>
      <w:r>
        <w:rPr>
          <w:spacing w:val="-4"/>
          <w:sz w:val="22"/>
        </w:rPr>
        <w:t> </w:t>
      </w:r>
      <w:r>
        <w:rPr>
          <w:sz w:val="22"/>
        </w:rPr>
        <w:t>agreement</w:t>
      </w:r>
      <w:r>
        <w:rPr>
          <w:spacing w:val="-3"/>
          <w:sz w:val="22"/>
        </w:rPr>
        <w:t> </w:t>
      </w:r>
      <w:r>
        <w:rPr>
          <w:sz w:val="22"/>
        </w:rPr>
        <w:t>with</w:t>
      </w:r>
      <w:r>
        <w:rPr>
          <w:spacing w:val="-3"/>
          <w:sz w:val="22"/>
        </w:rPr>
        <w:t> </w:t>
      </w:r>
      <w:r>
        <w:rPr>
          <w:sz w:val="22"/>
        </w:rPr>
        <w:t>the</w:t>
      </w:r>
      <w:r>
        <w:rPr>
          <w:spacing w:val="-4"/>
          <w:sz w:val="22"/>
        </w:rPr>
        <w:t> </w:t>
      </w:r>
      <w:r>
        <w:rPr>
          <w:sz w:val="22"/>
        </w:rPr>
        <w:t>underlisted </w:t>
      </w:r>
      <w:r>
        <w:rPr>
          <w:spacing w:val="-2"/>
          <w:sz w:val="22"/>
        </w:rPr>
        <w:t>statements.</w:t>
      </w:r>
    </w:p>
    <w:p>
      <w:pPr>
        <w:pStyle w:val="BodyText"/>
        <w:jc w:val="left"/>
        <w:rPr>
          <w:sz w:val="20"/>
        </w:rPr>
      </w:pPr>
    </w:p>
    <w:p>
      <w:pPr>
        <w:pStyle w:val="BodyText"/>
        <w:spacing w:before="195" w:after="1"/>
        <w:jc w:val="lef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9"/>
        <w:gridCol w:w="540"/>
        <w:gridCol w:w="540"/>
        <w:gridCol w:w="540"/>
        <w:gridCol w:w="540"/>
        <w:gridCol w:w="558"/>
      </w:tblGrid>
      <w:tr>
        <w:trPr>
          <w:trHeight w:val="252" w:hRule="atLeast"/>
        </w:trPr>
        <w:tc>
          <w:tcPr>
            <w:tcW w:w="6859" w:type="dxa"/>
          </w:tcPr>
          <w:p>
            <w:pPr>
              <w:pStyle w:val="TableParagraph"/>
              <w:spacing w:line="233" w:lineRule="exact"/>
              <w:ind w:left="3518"/>
              <w:rPr>
                <w:sz w:val="22"/>
              </w:rPr>
            </w:pPr>
            <w:r>
              <w:rPr>
                <w:spacing w:val="-2"/>
                <w:sz w:val="22"/>
              </w:rPr>
              <w:t>STATEMENTS</w:t>
            </w:r>
          </w:p>
        </w:tc>
        <w:tc>
          <w:tcPr>
            <w:tcW w:w="540" w:type="dxa"/>
          </w:tcPr>
          <w:p>
            <w:pPr>
              <w:pStyle w:val="TableParagraph"/>
              <w:spacing w:line="233" w:lineRule="exact"/>
              <w:ind w:left="107"/>
              <w:rPr>
                <w:sz w:val="22"/>
              </w:rPr>
            </w:pPr>
            <w:r>
              <w:rPr>
                <w:spacing w:val="-5"/>
                <w:sz w:val="22"/>
              </w:rPr>
              <w:t>SA</w:t>
            </w:r>
          </w:p>
        </w:tc>
        <w:tc>
          <w:tcPr>
            <w:tcW w:w="540" w:type="dxa"/>
          </w:tcPr>
          <w:p>
            <w:pPr>
              <w:pStyle w:val="TableParagraph"/>
              <w:spacing w:line="233" w:lineRule="exact"/>
              <w:ind w:left="107"/>
              <w:rPr>
                <w:sz w:val="22"/>
              </w:rPr>
            </w:pPr>
            <w:r>
              <w:rPr>
                <w:spacing w:val="-10"/>
                <w:sz w:val="22"/>
              </w:rPr>
              <w:t>A</w:t>
            </w:r>
          </w:p>
        </w:tc>
        <w:tc>
          <w:tcPr>
            <w:tcW w:w="540" w:type="dxa"/>
          </w:tcPr>
          <w:p>
            <w:pPr>
              <w:pStyle w:val="TableParagraph"/>
              <w:spacing w:line="233" w:lineRule="exact"/>
              <w:ind w:left="107"/>
              <w:rPr>
                <w:sz w:val="22"/>
              </w:rPr>
            </w:pPr>
            <w:r>
              <w:rPr>
                <w:spacing w:val="-10"/>
                <w:sz w:val="22"/>
              </w:rPr>
              <w:t>U</w:t>
            </w:r>
          </w:p>
        </w:tc>
        <w:tc>
          <w:tcPr>
            <w:tcW w:w="540" w:type="dxa"/>
          </w:tcPr>
          <w:p>
            <w:pPr>
              <w:pStyle w:val="TableParagraph"/>
              <w:spacing w:line="233" w:lineRule="exact"/>
              <w:ind w:left="108"/>
              <w:rPr>
                <w:sz w:val="22"/>
              </w:rPr>
            </w:pPr>
            <w:r>
              <w:rPr>
                <w:spacing w:val="-5"/>
                <w:sz w:val="22"/>
              </w:rPr>
              <w:t>DA</w:t>
            </w:r>
          </w:p>
        </w:tc>
        <w:tc>
          <w:tcPr>
            <w:tcW w:w="558" w:type="dxa"/>
          </w:tcPr>
          <w:p>
            <w:pPr>
              <w:pStyle w:val="TableParagraph"/>
              <w:spacing w:line="233" w:lineRule="exact"/>
              <w:ind w:left="108"/>
              <w:rPr>
                <w:sz w:val="22"/>
              </w:rPr>
            </w:pPr>
            <w:r>
              <w:rPr>
                <w:spacing w:val="-5"/>
                <w:sz w:val="22"/>
              </w:rPr>
              <w:t>SD</w:t>
            </w:r>
          </w:p>
        </w:tc>
      </w:tr>
      <w:tr>
        <w:trPr>
          <w:trHeight w:val="506" w:hRule="atLeast"/>
        </w:trPr>
        <w:tc>
          <w:tcPr>
            <w:tcW w:w="6859" w:type="dxa"/>
          </w:tcPr>
          <w:p>
            <w:pPr>
              <w:pStyle w:val="TableParagraph"/>
              <w:spacing w:line="254" w:lineRule="exact"/>
              <w:ind w:left="107" w:firstLine="55"/>
              <w:rPr>
                <w:sz w:val="22"/>
              </w:rPr>
            </w:pPr>
            <w:r>
              <w:rPr>
                <w:sz w:val="22"/>
              </w:rPr>
              <w:t>1</w:t>
            </w:r>
            <w:r>
              <w:rPr>
                <w:spacing w:val="40"/>
                <w:sz w:val="22"/>
              </w:rPr>
              <w:t> </w:t>
            </w:r>
            <w:r>
              <w:rPr>
                <w:sz w:val="22"/>
              </w:rPr>
              <w:t>The</w:t>
            </w:r>
            <w:r>
              <w:rPr>
                <w:spacing w:val="-5"/>
                <w:sz w:val="22"/>
              </w:rPr>
              <w:t> </w:t>
            </w:r>
            <w:r>
              <w:rPr>
                <w:sz w:val="22"/>
              </w:rPr>
              <w:t>success</w:t>
            </w:r>
            <w:r>
              <w:rPr>
                <w:spacing w:val="-5"/>
                <w:sz w:val="22"/>
              </w:rPr>
              <w:t> </w:t>
            </w:r>
            <w:r>
              <w:rPr>
                <w:sz w:val="22"/>
              </w:rPr>
              <w:t>of</w:t>
            </w:r>
            <w:r>
              <w:rPr>
                <w:spacing w:val="-5"/>
                <w:sz w:val="22"/>
              </w:rPr>
              <w:t> </w:t>
            </w:r>
            <w:r>
              <w:rPr>
                <w:sz w:val="22"/>
              </w:rPr>
              <w:t>change</w:t>
            </w:r>
            <w:r>
              <w:rPr>
                <w:spacing w:val="-5"/>
                <w:sz w:val="22"/>
              </w:rPr>
              <w:t> </w:t>
            </w:r>
            <w:r>
              <w:rPr>
                <w:sz w:val="22"/>
              </w:rPr>
              <w:t>is</w:t>
            </w:r>
            <w:r>
              <w:rPr>
                <w:spacing w:val="-5"/>
                <w:sz w:val="22"/>
              </w:rPr>
              <w:t> </w:t>
            </w:r>
            <w:r>
              <w:rPr>
                <w:sz w:val="22"/>
              </w:rPr>
              <w:t>diminished</w:t>
            </w:r>
            <w:r>
              <w:rPr>
                <w:spacing w:val="-3"/>
                <w:sz w:val="22"/>
              </w:rPr>
              <w:t> </w:t>
            </w:r>
            <w:r>
              <w:rPr>
                <w:sz w:val="22"/>
              </w:rPr>
              <w:t>when</w:t>
            </w:r>
            <w:r>
              <w:rPr>
                <w:spacing w:val="-4"/>
                <w:sz w:val="22"/>
              </w:rPr>
              <w:t> </w:t>
            </w:r>
            <w:r>
              <w:rPr>
                <w:sz w:val="22"/>
              </w:rPr>
              <w:t>communication</w:t>
            </w:r>
            <w:r>
              <w:rPr>
                <w:spacing w:val="-4"/>
                <w:sz w:val="22"/>
              </w:rPr>
              <w:t> </w:t>
            </w:r>
            <w:r>
              <w:rPr>
                <w:sz w:val="22"/>
              </w:rPr>
              <w:t>about</w:t>
            </w:r>
            <w:r>
              <w:rPr>
                <w:spacing w:val="-5"/>
                <w:sz w:val="22"/>
              </w:rPr>
              <w:t> </w:t>
            </w:r>
            <w:r>
              <w:rPr>
                <w:sz w:val="22"/>
              </w:rPr>
              <w:t>the change is „limited „ to only those directly concerned with it.</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3" w:hRule="atLeast"/>
        </w:trPr>
        <w:tc>
          <w:tcPr>
            <w:tcW w:w="6859" w:type="dxa"/>
          </w:tcPr>
          <w:p>
            <w:pPr>
              <w:pStyle w:val="TableParagraph"/>
              <w:spacing w:line="249" w:lineRule="exact"/>
              <w:ind w:left="163"/>
              <w:rPr>
                <w:sz w:val="22"/>
              </w:rPr>
            </w:pPr>
            <w:r>
              <w:rPr>
                <w:sz w:val="22"/>
              </w:rPr>
              <w:t>2</w:t>
            </w:r>
            <w:r>
              <w:rPr>
                <w:spacing w:val="44"/>
                <w:sz w:val="22"/>
              </w:rPr>
              <w:t> </w:t>
            </w:r>
            <w:r>
              <w:rPr>
                <w:sz w:val="22"/>
              </w:rPr>
              <w:t>The</w:t>
            </w:r>
            <w:r>
              <w:rPr>
                <w:spacing w:val="-6"/>
                <w:sz w:val="22"/>
              </w:rPr>
              <w:t> </w:t>
            </w:r>
            <w:r>
              <w:rPr>
                <w:sz w:val="22"/>
              </w:rPr>
              <w:t>success</w:t>
            </w:r>
            <w:r>
              <w:rPr>
                <w:spacing w:val="-6"/>
                <w:sz w:val="22"/>
              </w:rPr>
              <w:t> </w:t>
            </w:r>
            <w:r>
              <w:rPr>
                <w:sz w:val="22"/>
              </w:rPr>
              <w:t>of</w:t>
            </w:r>
            <w:r>
              <w:rPr>
                <w:spacing w:val="-6"/>
                <w:sz w:val="22"/>
              </w:rPr>
              <w:t> </w:t>
            </w:r>
            <w:r>
              <w:rPr>
                <w:sz w:val="22"/>
              </w:rPr>
              <w:t>change</w:t>
            </w:r>
            <w:r>
              <w:rPr>
                <w:spacing w:val="-6"/>
                <w:sz w:val="22"/>
              </w:rPr>
              <w:t> </w:t>
            </w:r>
            <w:r>
              <w:rPr>
                <w:sz w:val="22"/>
              </w:rPr>
              <w:t>implementation</w:t>
            </w:r>
            <w:r>
              <w:rPr>
                <w:spacing w:val="-5"/>
                <w:sz w:val="22"/>
              </w:rPr>
              <w:t> </w:t>
            </w:r>
            <w:r>
              <w:rPr>
                <w:sz w:val="22"/>
              </w:rPr>
              <w:t>is</w:t>
            </w:r>
            <w:r>
              <w:rPr>
                <w:spacing w:val="-6"/>
                <w:sz w:val="22"/>
              </w:rPr>
              <w:t> </w:t>
            </w:r>
            <w:r>
              <w:rPr>
                <w:sz w:val="22"/>
              </w:rPr>
              <w:t>enhanced</w:t>
            </w:r>
            <w:r>
              <w:rPr>
                <w:spacing w:val="-6"/>
                <w:sz w:val="22"/>
              </w:rPr>
              <w:t> </w:t>
            </w:r>
            <w:r>
              <w:rPr>
                <w:spacing w:val="-4"/>
                <w:sz w:val="22"/>
              </w:rPr>
              <w:t>when</w:t>
            </w:r>
          </w:p>
          <w:p>
            <w:pPr>
              <w:pStyle w:val="TableParagraph"/>
              <w:spacing w:line="236" w:lineRule="exact"/>
              <w:ind w:left="107"/>
              <w:rPr>
                <w:sz w:val="22"/>
              </w:rPr>
            </w:pPr>
            <w:r>
              <w:rPr>
                <w:sz w:val="22"/>
              </w:rPr>
              <w:t>Communications</w:t>
            </w:r>
            <w:r>
              <w:rPr>
                <w:spacing w:val="43"/>
                <w:sz w:val="22"/>
              </w:rPr>
              <w:t> </w:t>
            </w:r>
            <w:r>
              <w:rPr>
                <w:sz w:val="22"/>
              </w:rPr>
              <w:t>about</w:t>
            </w:r>
            <w:r>
              <w:rPr>
                <w:spacing w:val="-6"/>
                <w:sz w:val="22"/>
              </w:rPr>
              <w:t> </w:t>
            </w:r>
            <w:r>
              <w:rPr>
                <w:sz w:val="22"/>
              </w:rPr>
              <w:t>the</w:t>
            </w:r>
            <w:r>
              <w:rPr>
                <w:spacing w:val="-6"/>
                <w:sz w:val="22"/>
              </w:rPr>
              <w:t> </w:t>
            </w:r>
            <w:r>
              <w:rPr>
                <w:sz w:val="22"/>
              </w:rPr>
              <w:t>change</w:t>
            </w:r>
            <w:r>
              <w:rPr>
                <w:spacing w:val="-6"/>
                <w:sz w:val="22"/>
              </w:rPr>
              <w:t> </w:t>
            </w:r>
            <w:r>
              <w:rPr>
                <w:sz w:val="22"/>
              </w:rPr>
              <w:t>are</w:t>
            </w:r>
            <w:r>
              <w:rPr>
                <w:spacing w:val="-6"/>
                <w:sz w:val="22"/>
              </w:rPr>
              <w:t> </w:t>
            </w:r>
            <w:r>
              <w:rPr>
                <w:sz w:val="22"/>
              </w:rPr>
              <w:t>timely</w:t>
            </w:r>
            <w:r>
              <w:rPr>
                <w:spacing w:val="-5"/>
                <w:sz w:val="22"/>
              </w:rPr>
              <w:t> </w:t>
            </w:r>
            <w:r>
              <w:rPr>
                <w:sz w:val="22"/>
              </w:rPr>
              <w:t>and</w:t>
            </w:r>
            <w:r>
              <w:rPr>
                <w:spacing w:val="-5"/>
                <w:sz w:val="22"/>
              </w:rPr>
              <w:t> </w:t>
            </w:r>
            <w:r>
              <w:rPr>
                <w:spacing w:val="-2"/>
                <w:sz w:val="22"/>
              </w:rPr>
              <w:t>relevant.</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759" w:hRule="atLeast"/>
        </w:trPr>
        <w:tc>
          <w:tcPr>
            <w:tcW w:w="6859" w:type="dxa"/>
          </w:tcPr>
          <w:p>
            <w:pPr>
              <w:pStyle w:val="TableParagraph"/>
              <w:spacing w:line="254" w:lineRule="exact"/>
              <w:ind w:left="107" w:right="247" w:firstLine="55"/>
              <w:rPr>
                <w:sz w:val="22"/>
              </w:rPr>
            </w:pPr>
            <w:r>
              <w:rPr>
                <w:sz w:val="22"/>
              </w:rPr>
              <w:t>3</w:t>
            </w:r>
            <w:r>
              <w:rPr>
                <w:spacing w:val="-3"/>
                <w:sz w:val="22"/>
              </w:rPr>
              <w:t> </w:t>
            </w:r>
            <w:r>
              <w:rPr>
                <w:sz w:val="22"/>
              </w:rPr>
              <w:t>The</w:t>
            </w:r>
            <w:r>
              <w:rPr>
                <w:spacing w:val="-4"/>
                <w:sz w:val="22"/>
              </w:rPr>
              <w:t> </w:t>
            </w:r>
            <w:r>
              <w:rPr>
                <w:sz w:val="22"/>
              </w:rPr>
              <w:t>success</w:t>
            </w:r>
            <w:r>
              <w:rPr>
                <w:spacing w:val="-4"/>
                <w:sz w:val="22"/>
              </w:rPr>
              <w:t> </w:t>
            </w:r>
            <w:r>
              <w:rPr>
                <w:sz w:val="22"/>
              </w:rPr>
              <w:t>of</w:t>
            </w:r>
            <w:r>
              <w:rPr>
                <w:spacing w:val="-4"/>
                <w:sz w:val="22"/>
              </w:rPr>
              <w:t> </w:t>
            </w:r>
            <w:r>
              <w:rPr>
                <w:sz w:val="22"/>
              </w:rPr>
              <w:t>change</w:t>
            </w:r>
            <w:r>
              <w:rPr>
                <w:spacing w:val="-4"/>
                <w:sz w:val="22"/>
              </w:rPr>
              <w:t> </w:t>
            </w:r>
            <w:r>
              <w:rPr>
                <w:sz w:val="22"/>
              </w:rPr>
              <w:t>efforts</w:t>
            </w:r>
            <w:r>
              <w:rPr>
                <w:spacing w:val="-4"/>
                <w:sz w:val="22"/>
              </w:rPr>
              <w:t> </w:t>
            </w:r>
            <w:r>
              <w:rPr>
                <w:sz w:val="22"/>
              </w:rPr>
              <w:t>will</w:t>
            </w:r>
            <w:r>
              <w:rPr>
                <w:spacing w:val="-3"/>
                <w:sz w:val="22"/>
              </w:rPr>
              <w:t> </w:t>
            </w:r>
            <w:r>
              <w:rPr>
                <w:sz w:val="22"/>
              </w:rPr>
              <w:t>be</w:t>
            </w:r>
            <w:r>
              <w:rPr>
                <w:spacing w:val="-4"/>
                <w:sz w:val="22"/>
              </w:rPr>
              <w:t> </w:t>
            </w:r>
            <w:r>
              <w:rPr>
                <w:sz w:val="22"/>
              </w:rPr>
              <w:t>enhanced</w:t>
            </w:r>
            <w:r>
              <w:rPr>
                <w:spacing w:val="-4"/>
                <w:sz w:val="22"/>
              </w:rPr>
              <w:t> </w:t>
            </w:r>
            <w:r>
              <w:rPr>
                <w:sz w:val="22"/>
              </w:rPr>
              <w:t>when</w:t>
            </w:r>
            <w:r>
              <w:rPr>
                <w:spacing w:val="-4"/>
                <w:sz w:val="22"/>
              </w:rPr>
              <w:t> </w:t>
            </w:r>
            <w:r>
              <w:rPr>
                <w:sz w:val="22"/>
              </w:rPr>
              <w:t>Employees</w:t>
            </w:r>
            <w:r>
              <w:rPr>
                <w:spacing w:val="-4"/>
                <w:sz w:val="22"/>
              </w:rPr>
              <w:t> </w:t>
            </w:r>
            <w:r>
              <w:rPr>
                <w:sz w:val="22"/>
              </w:rPr>
              <w:t>are aware of the purpose, plan and roles they are expected to</w:t>
            </w:r>
            <w:r>
              <w:rPr>
                <w:spacing w:val="40"/>
                <w:sz w:val="22"/>
              </w:rPr>
              <w:t> </w:t>
            </w:r>
            <w:r>
              <w:rPr>
                <w:sz w:val="22"/>
              </w:rPr>
              <w:t>play in the change process.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3" w:hRule="atLeast"/>
        </w:trPr>
        <w:tc>
          <w:tcPr>
            <w:tcW w:w="6859" w:type="dxa"/>
          </w:tcPr>
          <w:p>
            <w:pPr>
              <w:pStyle w:val="TableParagraph"/>
              <w:spacing w:line="247" w:lineRule="exact"/>
              <w:ind w:left="163"/>
              <w:rPr>
                <w:sz w:val="22"/>
              </w:rPr>
            </w:pPr>
            <w:r>
              <w:rPr>
                <w:sz w:val="22"/>
              </w:rPr>
              <w:t>4</w:t>
            </w:r>
            <w:r>
              <w:rPr>
                <w:spacing w:val="47"/>
                <w:sz w:val="22"/>
              </w:rPr>
              <w:t> </w:t>
            </w:r>
            <w:r>
              <w:rPr>
                <w:sz w:val="22"/>
              </w:rPr>
              <w:t>When</w:t>
            </w:r>
            <w:r>
              <w:rPr>
                <w:spacing w:val="-5"/>
                <w:sz w:val="22"/>
              </w:rPr>
              <w:t> </w:t>
            </w:r>
            <w:r>
              <w:rPr>
                <w:sz w:val="22"/>
              </w:rPr>
              <w:t>employees</w:t>
            </w:r>
            <w:r>
              <w:rPr>
                <w:spacing w:val="-5"/>
                <w:sz w:val="22"/>
              </w:rPr>
              <w:t> </w:t>
            </w:r>
            <w:r>
              <w:rPr>
                <w:sz w:val="22"/>
              </w:rPr>
              <w:t>are</w:t>
            </w:r>
            <w:r>
              <w:rPr>
                <w:spacing w:val="-5"/>
                <w:sz w:val="22"/>
              </w:rPr>
              <w:t> </w:t>
            </w:r>
            <w:r>
              <w:rPr>
                <w:sz w:val="22"/>
              </w:rPr>
              <w:t>aware</w:t>
            </w:r>
            <w:r>
              <w:rPr>
                <w:spacing w:val="-5"/>
                <w:sz w:val="22"/>
              </w:rPr>
              <w:t> </w:t>
            </w:r>
            <w:r>
              <w:rPr>
                <w:sz w:val="22"/>
              </w:rPr>
              <w:t>of</w:t>
            </w:r>
            <w:r>
              <w:rPr>
                <w:spacing w:val="-5"/>
                <w:sz w:val="22"/>
              </w:rPr>
              <w:t> </w:t>
            </w:r>
            <w:r>
              <w:rPr>
                <w:sz w:val="22"/>
              </w:rPr>
              <w:t>the</w:t>
            </w:r>
            <w:r>
              <w:rPr>
                <w:spacing w:val="-4"/>
                <w:sz w:val="22"/>
              </w:rPr>
              <w:t> </w:t>
            </w:r>
            <w:r>
              <w:rPr>
                <w:sz w:val="22"/>
              </w:rPr>
              <w:t>vision</w:t>
            </w:r>
            <w:r>
              <w:rPr>
                <w:spacing w:val="-4"/>
                <w:sz w:val="22"/>
              </w:rPr>
              <w:t> </w:t>
            </w:r>
            <w:r>
              <w:rPr>
                <w:sz w:val="22"/>
              </w:rPr>
              <w:t>,</w:t>
            </w:r>
            <w:r>
              <w:rPr>
                <w:spacing w:val="-4"/>
                <w:sz w:val="22"/>
              </w:rPr>
              <w:t> </w:t>
            </w:r>
            <w:r>
              <w:rPr>
                <w:sz w:val="22"/>
              </w:rPr>
              <w:t>mission</w:t>
            </w:r>
            <w:r>
              <w:rPr>
                <w:spacing w:val="-3"/>
                <w:sz w:val="22"/>
              </w:rPr>
              <w:t> </w:t>
            </w:r>
            <w:r>
              <w:rPr>
                <w:sz w:val="22"/>
              </w:rPr>
              <w:t>and</w:t>
            </w:r>
            <w:r>
              <w:rPr>
                <w:spacing w:val="-4"/>
                <w:sz w:val="22"/>
              </w:rPr>
              <w:t> </w:t>
            </w:r>
            <w:r>
              <w:rPr>
                <w:sz w:val="22"/>
              </w:rPr>
              <w:t>strategic</w:t>
            </w:r>
            <w:r>
              <w:rPr>
                <w:spacing w:val="-5"/>
                <w:sz w:val="22"/>
              </w:rPr>
              <w:t> </w:t>
            </w:r>
            <w:r>
              <w:rPr>
                <w:sz w:val="22"/>
              </w:rPr>
              <w:t>goals</w:t>
            </w:r>
            <w:r>
              <w:rPr>
                <w:spacing w:val="-5"/>
                <w:sz w:val="22"/>
              </w:rPr>
              <w:t> of</w:t>
            </w:r>
          </w:p>
          <w:p>
            <w:pPr>
              <w:pStyle w:val="TableParagraph"/>
              <w:spacing w:line="236" w:lineRule="exact"/>
              <w:ind w:left="107"/>
              <w:rPr>
                <w:sz w:val="22"/>
              </w:rPr>
            </w:pPr>
            <w:r>
              <w:rPr>
                <w:sz w:val="22"/>
              </w:rPr>
              <w:t>the</w:t>
            </w:r>
            <w:r>
              <w:rPr>
                <w:spacing w:val="-5"/>
                <w:sz w:val="22"/>
              </w:rPr>
              <w:t> </w:t>
            </w:r>
            <w:r>
              <w:rPr>
                <w:sz w:val="22"/>
              </w:rPr>
              <w:t>Organisation</w:t>
            </w:r>
            <w:r>
              <w:rPr>
                <w:spacing w:val="-3"/>
                <w:sz w:val="22"/>
              </w:rPr>
              <w:t> </w:t>
            </w:r>
            <w:r>
              <w:rPr>
                <w:sz w:val="22"/>
              </w:rPr>
              <w:t>they</w:t>
            </w:r>
            <w:r>
              <w:rPr>
                <w:spacing w:val="-4"/>
                <w:sz w:val="22"/>
              </w:rPr>
              <w:t> </w:t>
            </w:r>
            <w:r>
              <w:rPr>
                <w:sz w:val="22"/>
              </w:rPr>
              <w:t>are</w:t>
            </w:r>
            <w:r>
              <w:rPr>
                <w:spacing w:val="-6"/>
                <w:sz w:val="22"/>
              </w:rPr>
              <w:t> </w:t>
            </w:r>
            <w:r>
              <w:rPr>
                <w:sz w:val="22"/>
              </w:rPr>
              <w:t>likely</w:t>
            </w:r>
            <w:r>
              <w:rPr>
                <w:spacing w:val="-5"/>
                <w:sz w:val="22"/>
              </w:rPr>
              <w:t> </w:t>
            </w:r>
            <w:r>
              <w:rPr>
                <w:sz w:val="22"/>
              </w:rPr>
              <w:t>to</w:t>
            </w:r>
            <w:r>
              <w:rPr>
                <w:spacing w:val="-4"/>
                <w:sz w:val="22"/>
              </w:rPr>
              <w:t> </w:t>
            </w:r>
            <w:r>
              <w:rPr>
                <w:sz w:val="22"/>
              </w:rPr>
              <w:t>be</w:t>
            </w:r>
            <w:r>
              <w:rPr>
                <w:spacing w:val="-6"/>
                <w:sz w:val="22"/>
              </w:rPr>
              <w:t> </w:t>
            </w:r>
            <w:r>
              <w:rPr>
                <w:sz w:val="22"/>
              </w:rPr>
              <w:t>supportive</w:t>
            </w:r>
            <w:r>
              <w:rPr>
                <w:spacing w:val="-6"/>
                <w:sz w:val="22"/>
              </w:rPr>
              <w:t> </w:t>
            </w:r>
            <w:r>
              <w:rPr>
                <w:sz w:val="22"/>
              </w:rPr>
              <w:t>of</w:t>
            </w:r>
            <w:r>
              <w:rPr>
                <w:spacing w:val="-4"/>
                <w:sz w:val="22"/>
              </w:rPr>
              <w:t> </w:t>
            </w:r>
            <w:r>
              <w:rPr>
                <w:sz w:val="22"/>
              </w:rPr>
              <w:t>any</w:t>
            </w:r>
            <w:r>
              <w:rPr>
                <w:spacing w:val="-6"/>
                <w:sz w:val="22"/>
              </w:rPr>
              <w:t> </w:t>
            </w:r>
            <w:r>
              <w:rPr>
                <w:spacing w:val="-2"/>
                <w:sz w:val="22"/>
              </w:rPr>
              <w:t>change.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4" w:hRule="atLeast"/>
        </w:trPr>
        <w:tc>
          <w:tcPr>
            <w:tcW w:w="6859" w:type="dxa"/>
          </w:tcPr>
          <w:p>
            <w:pPr>
              <w:pStyle w:val="TableParagraph"/>
              <w:spacing w:line="254" w:lineRule="exact"/>
              <w:ind w:left="107"/>
              <w:rPr>
                <w:sz w:val="22"/>
              </w:rPr>
            </w:pPr>
            <w:r>
              <w:rPr>
                <w:sz w:val="22"/>
              </w:rPr>
              <w:t>5</w:t>
            </w:r>
            <w:r>
              <w:rPr>
                <w:spacing w:val="40"/>
                <w:sz w:val="22"/>
              </w:rPr>
              <w:t> </w:t>
            </w:r>
            <w:r>
              <w:rPr>
                <w:sz w:val="22"/>
              </w:rPr>
              <w:t>The</w:t>
            </w:r>
            <w:r>
              <w:rPr>
                <w:spacing w:val="-5"/>
                <w:sz w:val="22"/>
              </w:rPr>
              <w:t> </w:t>
            </w:r>
            <w:r>
              <w:rPr>
                <w:sz w:val="22"/>
              </w:rPr>
              <w:t>open</w:t>
            </w:r>
            <w:r>
              <w:rPr>
                <w:spacing w:val="-5"/>
                <w:sz w:val="22"/>
              </w:rPr>
              <w:t> </w:t>
            </w:r>
            <w:r>
              <w:rPr>
                <w:sz w:val="22"/>
              </w:rPr>
              <w:t>communication</w:t>
            </w:r>
            <w:r>
              <w:rPr>
                <w:spacing w:val="-4"/>
                <w:sz w:val="22"/>
              </w:rPr>
              <w:t> </w:t>
            </w:r>
            <w:r>
              <w:rPr>
                <w:sz w:val="22"/>
              </w:rPr>
              <w:t>of</w:t>
            </w:r>
            <w:r>
              <w:rPr>
                <w:spacing w:val="-5"/>
                <w:sz w:val="22"/>
              </w:rPr>
              <w:t> </w:t>
            </w:r>
            <w:r>
              <w:rPr>
                <w:sz w:val="22"/>
              </w:rPr>
              <w:t>ideas</w:t>
            </w:r>
            <w:r>
              <w:rPr>
                <w:spacing w:val="-5"/>
                <w:sz w:val="22"/>
              </w:rPr>
              <w:t> </w:t>
            </w:r>
            <w:r>
              <w:rPr>
                <w:sz w:val="22"/>
              </w:rPr>
              <w:t>during</w:t>
            </w:r>
            <w:r>
              <w:rPr>
                <w:spacing w:val="-4"/>
                <w:sz w:val="22"/>
              </w:rPr>
              <w:t> </w:t>
            </w:r>
            <w:r>
              <w:rPr>
                <w:sz w:val="22"/>
              </w:rPr>
              <w:t>change</w:t>
            </w:r>
            <w:r>
              <w:rPr>
                <w:spacing w:val="-5"/>
                <w:sz w:val="22"/>
              </w:rPr>
              <w:t> </w:t>
            </w:r>
            <w:r>
              <w:rPr>
                <w:sz w:val="22"/>
              </w:rPr>
              <w:t>implementation</w:t>
            </w:r>
            <w:r>
              <w:rPr>
                <w:spacing w:val="-4"/>
                <w:sz w:val="22"/>
              </w:rPr>
              <w:t> </w:t>
            </w:r>
            <w:r>
              <w:rPr>
                <w:sz w:val="22"/>
              </w:rPr>
              <w:t>will enhance its success.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251" w:hRule="atLeast"/>
        </w:trPr>
        <w:tc>
          <w:tcPr>
            <w:tcW w:w="6859" w:type="dxa"/>
          </w:tcPr>
          <w:p>
            <w:pPr>
              <w:pStyle w:val="TableParagraph"/>
              <w:spacing w:line="231" w:lineRule="exact"/>
              <w:ind w:left="163"/>
              <w:rPr>
                <w:sz w:val="22"/>
              </w:rPr>
            </w:pPr>
            <w:r>
              <w:rPr>
                <w:sz w:val="22"/>
              </w:rPr>
              <w:t>6</w:t>
            </w:r>
            <w:r>
              <w:rPr>
                <w:spacing w:val="46"/>
                <w:sz w:val="22"/>
              </w:rPr>
              <w:t> </w:t>
            </w:r>
            <w:r>
              <w:rPr>
                <w:sz w:val="22"/>
              </w:rPr>
              <w:t>Understanding</w:t>
            </w:r>
            <w:r>
              <w:rPr>
                <w:spacing w:val="-5"/>
                <w:sz w:val="22"/>
              </w:rPr>
              <w:t> </w:t>
            </w:r>
            <w:r>
              <w:rPr>
                <w:sz w:val="22"/>
              </w:rPr>
              <w:t>why</w:t>
            </w:r>
            <w:r>
              <w:rPr>
                <w:spacing w:val="-4"/>
                <w:sz w:val="22"/>
              </w:rPr>
              <w:t> </w:t>
            </w:r>
            <w:r>
              <w:rPr>
                <w:sz w:val="22"/>
              </w:rPr>
              <w:t>change</w:t>
            </w:r>
            <w:r>
              <w:rPr>
                <w:spacing w:val="-6"/>
                <w:sz w:val="22"/>
              </w:rPr>
              <w:t> </w:t>
            </w:r>
            <w:r>
              <w:rPr>
                <w:sz w:val="22"/>
              </w:rPr>
              <w:t>is</w:t>
            </w:r>
            <w:r>
              <w:rPr>
                <w:spacing w:val="-5"/>
                <w:sz w:val="22"/>
              </w:rPr>
              <w:t> </w:t>
            </w:r>
            <w:r>
              <w:rPr>
                <w:sz w:val="22"/>
              </w:rPr>
              <w:t>necessary</w:t>
            </w:r>
            <w:r>
              <w:rPr>
                <w:spacing w:val="-4"/>
                <w:sz w:val="22"/>
              </w:rPr>
              <w:t> </w:t>
            </w:r>
            <w:r>
              <w:rPr>
                <w:sz w:val="22"/>
              </w:rPr>
              <w:t>will</w:t>
            </w:r>
            <w:r>
              <w:rPr>
                <w:spacing w:val="46"/>
                <w:sz w:val="22"/>
              </w:rPr>
              <w:t> </w:t>
            </w:r>
            <w:r>
              <w:rPr>
                <w:sz w:val="22"/>
              </w:rPr>
              <w:t>enhance</w:t>
            </w:r>
            <w:r>
              <w:rPr>
                <w:spacing w:val="-5"/>
                <w:sz w:val="22"/>
              </w:rPr>
              <w:t> </w:t>
            </w:r>
            <w:r>
              <w:rPr>
                <w:sz w:val="22"/>
              </w:rPr>
              <w:t>its</w:t>
            </w:r>
            <w:r>
              <w:rPr>
                <w:spacing w:val="-5"/>
                <w:sz w:val="22"/>
              </w:rPr>
              <w:t> </w:t>
            </w:r>
            <w:r>
              <w:rPr>
                <w:spacing w:val="-2"/>
                <w:sz w:val="22"/>
              </w:rPr>
              <w:t>success.</w:t>
            </w:r>
          </w:p>
        </w:tc>
        <w:tc>
          <w:tcPr>
            <w:tcW w:w="540" w:type="dxa"/>
          </w:tcPr>
          <w:p>
            <w:pPr>
              <w:pStyle w:val="TableParagraph"/>
              <w:rPr>
                <w:sz w:val="18"/>
              </w:rPr>
            </w:pPr>
          </w:p>
        </w:tc>
        <w:tc>
          <w:tcPr>
            <w:tcW w:w="540" w:type="dxa"/>
          </w:tcPr>
          <w:p>
            <w:pPr>
              <w:pStyle w:val="TableParagraph"/>
              <w:rPr>
                <w:sz w:val="18"/>
              </w:rPr>
            </w:pPr>
          </w:p>
        </w:tc>
        <w:tc>
          <w:tcPr>
            <w:tcW w:w="540" w:type="dxa"/>
          </w:tcPr>
          <w:p>
            <w:pPr>
              <w:pStyle w:val="TableParagraph"/>
              <w:rPr>
                <w:sz w:val="18"/>
              </w:rPr>
            </w:pPr>
          </w:p>
        </w:tc>
        <w:tc>
          <w:tcPr>
            <w:tcW w:w="540" w:type="dxa"/>
          </w:tcPr>
          <w:p>
            <w:pPr>
              <w:pStyle w:val="TableParagraph"/>
              <w:rPr>
                <w:sz w:val="18"/>
              </w:rPr>
            </w:pPr>
          </w:p>
        </w:tc>
        <w:tc>
          <w:tcPr>
            <w:tcW w:w="558" w:type="dxa"/>
          </w:tcPr>
          <w:p>
            <w:pPr>
              <w:pStyle w:val="TableParagraph"/>
              <w:rPr>
                <w:sz w:val="18"/>
              </w:rPr>
            </w:pPr>
          </w:p>
        </w:tc>
      </w:tr>
      <w:tr>
        <w:trPr>
          <w:trHeight w:val="759" w:hRule="atLeast"/>
        </w:trPr>
        <w:tc>
          <w:tcPr>
            <w:tcW w:w="6859" w:type="dxa"/>
          </w:tcPr>
          <w:p>
            <w:pPr>
              <w:pStyle w:val="TableParagraph"/>
              <w:spacing w:line="254" w:lineRule="exact"/>
              <w:ind w:left="107" w:right="247"/>
              <w:rPr>
                <w:sz w:val="22"/>
              </w:rPr>
            </w:pPr>
            <w:r>
              <w:rPr>
                <w:sz w:val="22"/>
              </w:rPr>
              <w:t>7</w:t>
            </w:r>
            <w:r>
              <w:rPr>
                <w:spacing w:val="80"/>
                <w:sz w:val="22"/>
              </w:rPr>
              <w:t> </w:t>
            </w:r>
            <w:r>
              <w:rPr>
                <w:sz w:val="22"/>
              </w:rPr>
              <w:t>The success of change programs will be enhanced when the communication</w:t>
            </w:r>
            <w:r>
              <w:rPr>
                <w:spacing w:val="-5"/>
                <w:sz w:val="22"/>
              </w:rPr>
              <w:t> </w:t>
            </w:r>
            <w:r>
              <w:rPr>
                <w:sz w:val="22"/>
              </w:rPr>
              <w:t>of</w:t>
            </w:r>
            <w:r>
              <w:rPr>
                <w:spacing w:val="-5"/>
                <w:sz w:val="22"/>
              </w:rPr>
              <w:t> </w:t>
            </w:r>
            <w:r>
              <w:rPr>
                <w:sz w:val="22"/>
              </w:rPr>
              <w:t>relevant</w:t>
            </w:r>
            <w:r>
              <w:rPr>
                <w:spacing w:val="-6"/>
                <w:sz w:val="22"/>
              </w:rPr>
              <w:t> </w:t>
            </w:r>
            <w:r>
              <w:rPr>
                <w:sz w:val="22"/>
              </w:rPr>
              <w:t>information</w:t>
            </w:r>
            <w:r>
              <w:rPr>
                <w:spacing w:val="-5"/>
                <w:sz w:val="22"/>
              </w:rPr>
              <w:t> </w:t>
            </w:r>
            <w:r>
              <w:rPr>
                <w:sz w:val="22"/>
              </w:rPr>
              <w:t>and</w:t>
            </w:r>
            <w:r>
              <w:rPr>
                <w:spacing w:val="-5"/>
                <w:sz w:val="22"/>
              </w:rPr>
              <w:t> </w:t>
            </w:r>
            <w:r>
              <w:rPr>
                <w:sz w:val="22"/>
              </w:rPr>
              <w:t>the</w:t>
            </w:r>
            <w:r>
              <w:rPr>
                <w:spacing w:val="-5"/>
                <w:sz w:val="22"/>
              </w:rPr>
              <w:t> </w:t>
            </w:r>
            <w:r>
              <w:rPr>
                <w:sz w:val="22"/>
              </w:rPr>
              <w:t>sharing</w:t>
            </w:r>
            <w:r>
              <w:rPr>
                <w:spacing w:val="-5"/>
                <w:sz w:val="22"/>
              </w:rPr>
              <w:t> </w:t>
            </w:r>
            <w:r>
              <w:rPr>
                <w:sz w:val="22"/>
              </w:rPr>
              <w:t>of</w:t>
            </w:r>
            <w:r>
              <w:rPr>
                <w:spacing w:val="-5"/>
                <w:sz w:val="22"/>
              </w:rPr>
              <w:t> </w:t>
            </w:r>
            <w:r>
              <w:rPr>
                <w:sz w:val="22"/>
              </w:rPr>
              <w:t>knowledge</w:t>
            </w:r>
            <w:r>
              <w:rPr>
                <w:spacing w:val="-5"/>
                <w:sz w:val="22"/>
              </w:rPr>
              <w:t> </w:t>
            </w:r>
            <w:r>
              <w:rPr>
                <w:sz w:val="22"/>
              </w:rPr>
              <w:t>in the Organisation is encouraged by management.</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bl>
    <w:p>
      <w:pPr>
        <w:pStyle w:val="BodyText"/>
        <w:jc w:val="left"/>
        <w:rPr>
          <w:sz w:val="22"/>
        </w:rPr>
      </w:pPr>
    </w:p>
    <w:p>
      <w:pPr>
        <w:pStyle w:val="BodyText"/>
        <w:jc w:val="left"/>
        <w:rPr>
          <w:sz w:val="22"/>
        </w:rPr>
      </w:pPr>
    </w:p>
    <w:p>
      <w:pPr>
        <w:pStyle w:val="BodyText"/>
        <w:jc w:val="left"/>
        <w:rPr>
          <w:sz w:val="22"/>
        </w:rPr>
      </w:pPr>
    </w:p>
    <w:p>
      <w:pPr>
        <w:pStyle w:val="BodyText"/>
        <w:jc w:val="left"/>
        <w:rPr>
          <w:sz w:val="22"/>
        </w:rPr>
      </w:pPr>
    </w:p>
    <w:p>
      <w:pPr>
        <w:pStyle w:val="BodyText"/>
        <w:spacing w:before="133"/>
        <w:jc w:val="left"/>
        <w:rPr>
          <w:sz w:val="22"/>
        </w:rPr>
      </w:pPr>
    </w:p>
    <w:p>
      <w:pPr>
        <w:spacing w:before="0"/>
        <w:ind w:left="220" w:right="0" w:firstLine="0"/>
        <w:jc w:val="left"/>
        <w:rPr>
          <w:b/>
          <w:sz w:val="22"/>
        </w:rPr>
      </w:pPr>
      <w:r>
        <w:rPr>
          <w:b/>
          <w:sz w:val="22"/>
        </w:rPr>
        <w:t>SECTIONC:</w:t>
      </w:r>
      <w:r>
        <w:rPr>
          <w:b/>
          <w:spacing w:val="-12"/>
          <w:sz w:val="22"/>
        </w:rPr>
        <w:t> </w:t>
      </w:r>
      <w:r>
        <w:rPr>
          <w:b/>
          <w:spacing w:val="-2"/>
          <w:sz w:val="22"/>
        </w:rPr>
        <w:t>Leadership</w:t>
      </w:r>
    </w:p>
    <w:p>
      <w:pPr>
        <w:spacing w:before="200"/>
        <w:ind w:left="220" w:right="0" w:firstLine="0"/>
        <w:jc w:val="left"/>
        <w:rPr>
          <w:b/>
          <w:sz w:val="22"/>
        </w:rPr>
      </w:pPr>
      <w:r>
        <w:rPr>
          <w:b/>
          <w:sz w:val="22"/>
        </w:rPr>
        <w:t>Please</w:t>
      </w:r>
      <w:r>
        <w:rPr>
          <w:b/>
          <w:spacing w:val="-7"/>
          <w:sz w:val="22"/>
        </w:rPr>
        <w:t> </w:t>
      </w:r>
      <w:r>
        <w:rPr>
          <w:b/>
          <w:sz w:val="22"/>
        </w:rPr>
        <w:t>indicate</w:t>
      </w:r>
      <w:r>
        <w:rPr>
          <w:b/>
          <w:spacing w:val="-6"/>
          <w:sz w:val="22"/>
        </w:rPr>
        <w:t> </w:t>
      </w:r>
      <w:r>
        <w:rPr>
          <w:b/>
          <w:sz w:val="22"/>
        </w:rPr>
        <w:t>the</w:t>
      </w:r>
      <w:r>
        <w:rPr>
          <w:b/>
          <w:spacing w:val="-6"/>
          <w:sz w:val="22"/>
        </w:rPr>
        <w:t> </w:t>
      </w:r>
      <w:r>
        <w:rPr>
          <w:b/>
          <w:sz w:val="22"/>
        </w:rPr>
        <w:t>extent</w:t>
      </w:r>
      <w:r>
        <w:rPr>
          <w:b/>
          <w:spacing w:val="-4"/>
          <w:sz w:val="22"/>
        </w:rPr>
        <w:t> </w:t>
      </w:r>
      <w:r>
        <w:rPr>
          <w:b/>
          <w:sz w:val="22"/>
        </w:rPr>
        <w:t>of</w:t>
      </w:r>
      <w:r>
        <w:rPr>
          <w:b/>
          <w:spacing w:val="44"/>
          <w:sz w:val="22"/>
        </w:rPr>
        <w:t> </w:t>
      </w:r>
      <w:r>
        <w:rPr>
          <w:b/>
          <w:sz w:val="22"/>
        </w:rPr>
        <w:t>your</w:t>
      </w:r>
      <w:r>
        <w:rPr>
          <w:b/>
          <w:spacing w:val="-3"/>
          <w:sz w:val="22"/>
        </w:rPr>
        <w:t> </w:t>
      </w:r>
      <w:r>
        <w:rPr>
          <w:b/>
          <w:sz w:val="22"/>
        </w:rPr>
        <w:t>agreement</w:t>
      </w:r>
      <w:r>
        <w:rPr>
          <w:b/>
          <w:spacing w:val="-5"/>
          <w:sz w:val="22"/>
        </w:rPr>
        <w:t> </w:t>
      </w:r>
      <w:r>
        <w:rPr>
          <w:b/>
          <w:sz w:val="22"/>
        </w:rPr>
        <w:t>with</w:t>
      </w:r>
      <w:r>
        <w:rPr>
          <w:b/>
          <w:spacing w:val="-5"/>
          <w:sz w:val="22"/>
        </w:rPr>
        <w:t> </w:t>
      </w:r>
      <w:r>
        <w:rPr>
          <w:b/>
          <w:sz w:val="22"/>
        </w:rPr>
        <w:t>these</w:t>
      </w:r>
      <w:r>
        <w:rPr>
          <w:b/>
          <w:spacing w:val="-6"/>
          <w:sz w:val="22"/>
        </w:rPr>
        <w:t> </w:t>
      </w:r>
      <w:r>
        <w:rPr>
          <w:b/>
          <w:sz w:val="22"/>
        </w:rPr>
        <w:t>statements</w:t>
      </w:r>
      <w:r>
        <w:rPr>
          <w:b/>
          <w:spacing w:val="-7"/>
          <w:sz w:val="22"/>
        </w:rPr>
        <w:t> </w:t>
      </w:r>
      <w:r>
        <w:rPr>
          <w:b/>
          <w:spacing w:val="-10"/>
          <w:sz w:val="22"/>
        </w:rPr>
        <w:t>.</w:t>
      </w:r>
    </w:p>
    <w:p>
      <w:pPr>
        <w:spacing w:after="0"/>
        <w:jc w:val="left"/>
        <w:rPr>
          <w:sz w:val="22"/>
        </w:rPr>
        <w:sectPr>
          <w:pgSz w:w="12240" w:h="15840"/>
          <w:pgMar w:header="0" w:footer="1064" w:top="1360" w:bottom="1260" w:left="1220" w:right="12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9"/>
        <w:gridCol w:w="540"/>
        <w:gridCol w:w="540"/>
        <w:gridCol w:w="540"/>
        <w:gridCol w:w="540"/>
        <w:gridCol w:w="558"/>
      </w:tblGrid>
      <w:tr>
        <w:trPr>
          <w:trHeight w:val="252" w:hRule="atLeast"/>
        </w:trPr>
        <w:tc>
          <w:tcPr>
            <w:tcW w:w="6859" w:type="dxa"/>
          </w:tcPr>
          <w:p>
            <w:pPr>
              <w:pStyle w:val="TableParagraph"/>
              <w:spacing w:line="233" w:lineRule="exact"/>
              <w:ind w:left="3629"/>
              <w:rPr>
                <w:sz w:val="22"/>
              </w:rPr>
            </w:pPr>
            <w:r>
              <w:rPr>
                <w:spacing w:val="-2"/>
                <w:sz w:val="22"/>
              </w:rPr>
              <w:t>STATEMENTS</w:t>
            </w:r>
          </w:p>
        </w:tc>
        <w:tc>
          <w:tcPr>
            <w:tcW w:w="540" w:type="dxa"/>
          </w:tcPr>
          <w:p>
            <w:pPr>
              <w:pStyle w:val="TableParagraph"/>
              <w:spacing w:line="233" w:lineRule="exact"/>
              <w:ind w:left="107"/>
              <w:rPr>
                <w:sz w:val="22"/>
              </w:rPr>
            </w:pPr>
            <w:r>
              <w:rPr>
                <w:spacing w:val="-5"/>
                <w:sz w:val="22"/>
              </w:rPr>
              <w:t>SA</w:t>
            </w:r>
          </w:p>
        </w:tc>
        <w:tc>
          <w:tcPr>
            <w:tcW w:w="540" w:type="dxa"/>
          </w:tcPr>
          <w:p>
            <w:pPr>
              <w:pStyle w:val="TableParagraph"/>
              <w:spacing w:line="233" w:lineRule="exact"/>
              <w:ind w:left="107"/>
              <w:rPr>
                <w:sz w:val="22"/>
              </w:rPr>
            </w:pPr>
            <w:r>
              <w:rPr>
                <w:spacing w:val="-10"/>
                <w:sz w:val="22"/>
              </w:rPr>
              <w:t>A</w:t>
            </w:r>
          </w:p>
        </w:tc>
        <w:tc>
          <w:tcPr>
            <w:tcW w:w="540" w:type="dxa"/>
          </w:tcPr>
          <w:p>
            <w:pPr>
              <w:pStyle w:val="TableParagraph"/>
              <w:spacing w:line="233" w:lineRule="exact"/>
              <w:ind w:left="107"/>
              <w:rPr>
                <w:sz w:val="22"/>
              </w:rPr>
            </w:pPr>
            <w:r>
              <w:rPr>
                <w:spacing w:val="-10"/>
                <w:sz w:val="22"/>
              </w:rPr>
              <w:t>U</w:t>
            </w:r>
          </w:p>
        </w:tc>
        <w:tc>
          <w:tcPr>
            <w:tcW w:w="540" w:type="dxa"/>
          </w:tcPr>
          <w:p>
            <w:pPr>
              <w:pStyle w:val="TableParagraph"/>
              <w:spacing w:line="233" w:lineRule="exact"/>
              <w:ind w:left="108"/>
              <w:rPr>
                <w:sz w:val="22"/>
              </w:rPr>
            </w:pPr>
            <w:r>
              <w:rPr>
                <w:spacing w:val="-5"/>
                <w:sz w:val="22"/>
              </w:rPr>
              <w:t>DA</w:t>
            </w:r>
          </w:p>
        </w:tc>
        <w:tc>
          <w:tcPr>
            <w:tcW w:w="558" w:type="dxa"/>
          </w:tcPr>
          <w:p>
            <w:pPr>
              <w:pStyle w:val="TableParagraph"/>
              <w:spacing w:line="233" w:lineRule="exact"/>
              <w:ind w:left="108"/>
              <w:rPr>
                <w:sz w:val="22"/>
              </w:rPr>
            </w:pPr>
            <w:r>
              <w:rPr>
                <w:spacing w:val="-5"/>
                <w:sz w:val="22"/>
              </w:rPr>
              <w:t>SD</w:t>
            </w:r>
          </w:p>
        </w:tc>
      </w:tr>
      <w:tr>
        <w:trPr>
          <w:trHeight w:val="759" w:hRule="atLeast"/>
        </w:trPr>
        <w:tc>
          <w:tcPr>
            <w:tcW w:w="6859" w:type="dxa"/>
          </w:tcPr>
          <w:p>
            <w:pPr>
              <w:pStyle w:val="TableParagraph"/>
              <w:spacing w:line="254" w:lineRule="exact"/>
              <w:ind w:left="107" w:right="247"/>
              <w:rPr>
                <w:sz w:val="22"/>
              </w:rPr>
            </w:pPr>
            <w:r>
              <w:rPr>
                <w:sz w:val="22"/>
              </w:rPr>
              <w:t>1</w:t>
            </w:r>
            <w:r>
              <w:rPr>
                <w:spacing w:val="40"/>
                <w:sz w:val="22"/>
              </w:rPr>
              <w:t> </w:t>
            </w:r>
            <w:r>
              <w:rPr>
                <w:sz w:val="22"/>
              </w:rPr>
              <w:t>The success of change is enhanced when the leaders convince employees</w:t>
            </w:r>
            <w:r>
              <w:rPr>
                <w:spacing w:val="-5"/>
                <w:sz w:val="22"/>
              </w:rPr>
              <w:t> </w:t>
            </w:r>
            <w:r>
              <w:rPr>
                <w:sz w:val="22"/>
              </w:rPr>
              <w:t>that</w:t>
            </w:r>
            <w:r>
              <w:rPr>
                <w:spacing w:val="-5"/>
                <w:sz w:val="22"/>
              </w:rPr>
              <w:t> </w:t>
            </w:r>
            <w:r>
              <w:rPr>
                <w:sz w:val="22"/>
              </w:rPr>
              <w:t>the</w:t>
            </w:r>
            <w:r>
              <w:rPr>
                <w:spacing w:val="-5"/>
                <w:sz w:val="22"/>
              </w:rPr>
              <w:t> </w:t>
            </w:r>
            <w:r>
              <w:rPr>
                <w:sz w:val="22"/>
              </w:rPr>
              <w:t>change</w:t>
            </w:r>
            <w:r>
              <w:rPr>
                <w:spacing w:val="-5"/>
                <w:sz w:val="22"/>
              </w:rPr>
              <w:t> </w:t>
            </w:r>
            <w:r>
              <w:rPr>
                <w:sz w:val="22"/>
              </w:rPr>
              <w:t>is</w:t>
            </w:r>
            <w:r>
              <w:rPr>
                <w:spacing w:val="-5"/>
                <w:sz w:val="22"/>
              </w:rPr>
              <w:t> </w:t>
            </w:r>
            <w:r>
              <w:rPr>
                <w:sz w:val="22"/>
              </w:rPr>
              <w:t>an</w:t>
            </w:r>
            <w:r>
              <w:rPr>
                <w:spacing w:val="-4"/>
                <w:sz w:val="22"/>
              </w:rPr>
              <w:t> </w:t>
            </w:r>
            <w:r>
              <w:rPr>
                <w:sz w:val="22"/>
              </w:rPr>
              <w:t>opportunity</w:t>
            </w:r>
            <w:r>
              <w:rPr>
                <w:spacing w:val="-3"/>
                <w:sz w:val="22"/>
              </w:rPr>
              <w:t> </w:t>
            </w:r>
            <w:r>
              <w:rPr>
                <w:sz w:val="22"/>
              </w:rPr>
              <w:t>to</w:t>
            </w:r>
            <w:r>
              <w:rPr>
                <w:spacing w:val="-5"/>
                <w:sz w:val="22"/>
              </w:rPr>
              <w:t> </w:t>
            </w:r>
            <w:r>
              <w:rPr>
                <w:sz w:val="22"/>
              </w:rPr>
              <w:t>contribute</w:t>
            </w:r>
            <w:r>
              <w:rPr>
                <w:spacing w:val="-5"/>
                <w:sz w:val="22"/>
              </w:rPr>
              <w:t> </w:t>
            </w:r>
            <w:r>
              <w:rPr>
                <w:sz w:val="22"/>
              </w:rPr>
              <w:t>to</w:t>
            </w:r>
            <w:r>
              <w:rPr>
                <w:spacing w:val="-4"/>
                <w:sz w:val="22"/>
              </w:rPr>
              <w:t> </w:t>
            </w:r>
            <w:r>
              <w:rPr>
                <w:sz w:val="22"/>
              </w:rPr>
              <w:t>something larger than themselves.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3" w:hRule="atLeast"/>
        </w:trPr>
        <w:tc>
          <w:tcPr>
            <w:tcW w:w="6859" w:type="dxa"/>
          </w:tcPr>
          <w:p>
            <w:pPr>
              <w:pStyle w:val="TableParagraph"/>
              <w:spacing w:line="247" w:lineRule="exact"/>
              <w:ind w:left="163"/>
              <w:rPr>
                <w:sz w:val="22"/>
              </w:rPr>
            </w:pPr>
            <w:r>
              <w:rPr>
                <w:sz w:val="22"/>
              </w:rPr>
              <w:t>2</w:t>
            </w:r>
            <w:r>
              <w:rPr>
                <w:spacing w:val="45"/>
                <w:sz w:val="22"/>
              </w:rPr>
              <w:t> </w:t>
            </w:r>
            <w:r>
              <w:rPr>
                <w:sz w:val="22"/>
              </w:rPr>
              <w:t>Change</w:t>
            </w:r>
            <w:r>
              <w:rPr>
                <w:spacing w:val="-6"/>
                <w:sz w:val="22"/>
              </w:rPr>
              <w:t> </w:t>
            </w:r>
            <w:r>
              <w:rPr>
                <w:sz w:val="22"/>
              </w:rPr>
              <w:t>efforts</w:t>
            </w:r>
            <w:r>
              <w:rPr>
                <w:spacing w:val="-6"/>
                <w:sz w:val="22"/>
              </w:rPr>
              <w:t> </w:t>
            </w:r>
            <w:r>
              <w:rPr>
                <w:sz w:val="22"/>
              </w:rPr>
              <w:t>will</w:t>
            </w:r>
            <w:r>
              <w:rPr>
                <w:spacing w:val="-5"/>
                <w:sz w:val="22"/>
              </w:rPr>
              <w:t> </w:t>
            </w:r>
            <w:r>
              <w:rPr>
                <w:sz w:val="22"/>
              </w:rPr>
              <w:t>succeed</w:t>
            </w:r>
            <w:r>
              <w:rPr>
                <w:spacing w:val="-4"/>
                <w:sz w:val="22"/>
              </w:rPr>
              <w:t> </w:t>
            </w:r>
            <w:r>
              <w:rPr>
                <w:sz w:val="22"/>
              </w:rPr>
              <w:t>when</w:t>
            </w:r>
            <w:r>
              <w:rPr>
                <w:spacing w:val="-5"/>
                <w:sz w:val="22"/>
              </w:rPr>
              <w:t> </w:t>
            </w:r>
            <w:r>
              <w:rPr>
                <w:sz w:val="22"/>
              </w:rPr>
              <w:t>Managers</w:t>
            </w:r>
            <w:r>
              <w:rPr>
                <w:spacing w:val="45"/>
                <w:sz w:val="22"/>
              </w:rPr>
              <w:t> </w:t>
            </w:r>
            <w:r>
              <w:rPr>
                <w:sz w:val="22"/>
              </w:rPr>
              <w:t>create</w:t>
            </w:r>
            <w:r>
              <w:rPr>
                <w:spacing w:val="-6"/>
                <w:sz w:val="22"/>
              </w:rPr>
              <w:t> </w:t>
            </w:r>
            <w:r>
              <w:rPr>
                <w:sz w:val="22"/>
              </w:rPr>
              <w:t>an</w:t>
            </w:r>
            <w:r>
              <w:rPr>
                <w:spacing w:val="-6"/>
                <w:sz w:val="22"/>
              </w:rPr>
              <w:t> </w:t>
            </w:r>
            <w:r>
              <w:rPr>
                <w:sz w:val="22"/>
              </w:rPr>
              <w:t>atmosphere</w:t>
            </w:r>
            <w:r>
              <w:rPr>
                <w:spacing w:val="-5"/>
                <w:sz w:val="22"/>
              </w:rPr>
              <w:t> of</w:t>
            </w:r>
          </w:p>
          <w:p>
            <w:pPr>
              <w:pStyle w:val="TableParagraph"/>
              <w:spacing w:line="236" w:lineRule="exact"/>
              <w:ind w:left="107"/>
              <w:rPr>
                <w:sz w:val="22"/>
              </w:rPr>
            </w:pPr>
            <w:r>
              <w:rPr>
                <w:sz w:val="22"/>
              </w:rPr>
              <w:t>openness,</w:t>
            </w:r>
            <w:r>
              <w:rPr>
                <w:spacing w:val="-7"/>
                <w:sz w:val="22"/>
              </w:rPr>
              <w:t> </w:t>
            </w:r>
            <w:r>
              <w:rPr>
                <w:sz w:val="22"/>
              </w:rPr>
              <w:t>trust</w:t>
            </w:r>
            <w:r>
              <w:rPr>
                <w:spacing w:val="-7"/>
                <w:sz w:val="22"/>
              </w:rPr>
              <w:t> </w:t>
            </w:r>
            <w:r>
              <w:rPr>
                <w:sz w:val="22"/>
              </w:rPr>
              <w:t>and</w:t>
            </w:r>
            <w:r>
              <w:rPr>
                <w:spacing w:val="-6"/>
                <w:sz w:val="22"/>
              </w:rPr>
              <w:t> </w:t>
            </w:r>
            <w:r>
              <w:rPr>
                <w:sz w:val="22"/>
              </w:rPr>
              <w:t>shared</w:t>
            </w:r>
            <w:r>
              <w:rPr>
                <w:spacing w:val="-6"/>
                <w:sz w:val="22"/>
              </w:rPr>
              <w:t> </w:t>
            </w:r>
            <w:r>
              <w:rPr>
                <w:spacing w:val="-2"/>
                <w:sz w:val="22"/>
              </w:rPr>
              <w:t>learning.</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6" w:hRule="atLeast"/>
        </w:trPr>
        <w:tc>
          <w:tcPr>
            <w:tcW w:w="6859" w:type="dxa"/>
          </w:tcPr>
          <w:p>
            <w:pPr>
              <w:pStyle w:val="TableParagraph"/>
              <w:spacing w:line="254" w:lineRule="exact"/>
              <w:ind w:left="107"/>
              <w:rPr>
                <w:sz w:val="22"/>
              </w:rPr>
            </w:pPr>
            <w:r>
              <w:rPr>
                <w:sz w:val="22"/>
              </w:rPr>
              <w:t>3</w:t>
            </w:r>
            <w:r>
              <w:rPr>
                <w:spacing w:val="40"/>
                <w:sz w:val="22"/>
              </w:rPr>
              <w:t> </w:t>
            </w:r>
            <w:r>
              <w:rPr>
                <w:sz w:val="22"/>
              </w:rPr>
              <w:t>Managers</w:t>
            </w:r>
            <w:r>
              <w:rPr>
                <w:spacing w:val="-5"/>
                <w:sz w:val="22"/>
              </w:rPr>
              <w:t> </w:t>
            </w:r>
            <w:r>
              <w:rPr>
                <w:sz w:val="22"/>
              </w:rPr>
              <w:t>and</w:t>
            </w:r>
            <w:r>
              <w:rPr>
                <w:spacing w:val="-4"/>
                <w:sz w:val="22"/>
              </w:rPr>
              <w:t> </w:t>
            </w:r>
            <w:r>
              <w:rPr>
                <w:sz w:val="22"/>
              </w:rPr>
              <w:t>change</w:t>
            </w:r>
            <w:r>
              <w:rPr>
                <w:spacing w:val="-5"/>
                <w:sz w:val="22"/>
              </w:rPr>
              <w:t> </w:t>
            </w:r>
            <w:r>
              <w:rPr>
                <w:sz w:val="22"/>
              </w:rPr>
              <w:t>leaders</w:t>
            </w:r>
            <w:r>
              <w:rPr>
                <w:spacing w:val="-5"/>
                <w:sz w:val="22"/>
              </w:rPr>
              <w:t> </w:t>
            </w:r>
            <w:r>
              <w:rPr>
                <w:sz w:val="22"/>
              </w:rPr>
              <w:t>that</w:t>
            </w:r>
            <w:r>
              <w:rPr>
                <w:spacing w:val="-3"/>
                <w:sz w:val="22"/>
              </w:rPr>
              <w:t> </w:t>
            </w:r>
            <w:r>
              <w:rPr>
                <w:sz w:val="22"/>
              </w:rPr>
              <w:t>match</w:t>
            </w:r>
            <w:r>
              <w:rPr>
                <w:spacing w:val="-4"/>
                <w:sz w:val="22"/>
              </w:rPr>
              <w:t> </w:t>
            </w:r>
            <w:r>
              <w:rPr>
                <w:sz w:val="22"/>
              </w:rPr>
              <w:t>words</w:t>
            </w:r>
            <w:r>
              <w:rPr>
                <w:spacing w:val="-5"/>
                <w:sz w:val="22"/>
              </w:rPr>
              <w:t> </w:t>
            </w:r>
            <w:r>
              <w:rPr>
                <w:sz w:val="22"/>
              </w:rPr>
              <w:t>with</w:t>
            </w:r>
            <w:r>
              <w:rPr>
                <w:spacing w:val="-4"/>
                <w:sz w:val="22"/>
              </w:rPr>
              <w:t> </w:t>
            </w:r>
            <w:r>
              <w:rPr>
                <w:sz w:val="22"/>
              </w:rPr>
              <w:t>actions</w:t>
            </w:r>
            <w:r>
              <w:rPr>
                <w:spacing w:val="-5"/>
                <w:sz w:val="22"/>
              </w:rPr>
              <w:t> </w:t>
            </w:r>
            <w:r>
              <w:rPr>
                <w:sz w:val="22"/>
              </w:rPr>
              <w:t>will</w:t>
            </w:r>
            <w:r>
              <w:rPr>
                <w:spacing w:val="-4"/>
                <w:sz w:val="22"/>
              </w:rPr>
              <w:t> </w:t>
            </w:r>
            <w:r>
              <w:rPr>
                <w:sz w:val="22"/>
              </w:rPr>
              <w:t>likely succeed in leading change.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757" w:hRule="atLeast"/>
        </w:trPr>
        <w:tc>
          <w:tcPr>
            <w:tcW w:w="6859" w:type="dxa"/>
          </w:tcPr>
          <w:p>
            <w:pPr>
              <w:pStyle w:val="TableParagraph"/>
              <w:ind w:left="107" w:right="247" w:firstLine="55"/>
              <w:rPr>
                <w:sz w:val="22"/>
              </w:rPr>
            </w:pPr>
            <w:r>
              <w:rPr>
                <w:sz w:val="22"/>
              </w:rPr>
              <w:t>4</w:t>
            </w:r>
            <w:r>
              <w:rPr>
                <w:spacing w:val="80"/>
                <w:sz w:val="22"/>
              </w:rPr>
              <w:t> </w:t>
            </w:r>
            <w:r>
              <w:rPr>
                <w:sz w:val="22"/>
              </w:rPr>
              <w:t>Change</w:t>
            </w:r>
            <w:r>
              <w:rPr>
                <w:spacing w:val="-5"/>
                <w:sz w:val="22"/>
              </w:rPr>
              <w:t> </w:t>
            </w:r>
            <w:r>
              <w:rPr>
                <w:sz w:val="22"/>
              </w:rPr>
              <w:t>efforts</w:t>
            </w:r>
            <w:r>
              <w:rPr>
                <w:spacing w:val="-5"/>
                <w:sz w:val="22"/>
              </w:rPr>
              <w:t> </w:t>
            </w:r>
            <w:r>
              <w:rPr>
                <w:sz w:val="22"/>
              </w:rPr>
              <w:t>will</w:t>
            </w:r>
            <w:r>
              <w:rPr>
                <w:spacing w:val="-4"/>
                <w:sz w:val="22"/>
              </w:rPr>
              <w:t> </w:t>
            </w:r>
            <w:r>
              <w:rPr>
                <w:sz w:val="22"/>
              </w:rPr>
              <w:t>likely</w:t>
            </w:r>
            <w:r>
              <w:rPr>
                <w:spacing w:val="-4"/>
                <w:sz w:val="22"/>
              </w:rPr>
              <w:t> </w:t>
            </w:r>
            <w:r>
              <w:rPr>
                <w:sz w:val="22"/>
              </w:rPr>
              <w:t>succeed</w:t>
            </w:r>
            <w:r>
              <w:rPr>
                <w:spacing w:val="-4"/>
                <w:sz w:val="22"/>
              </w:rPr>
              <w:t> </w:t>
            </w:r>
            <w:r>
              <w:rPr>
                <w:sz w:val="22"/>
              </w:rPr>
              <w:t>when</w:t>
            </w:r>
            <w:r>
              <w:rPr>
                <w:spacing w:val="-4"/>
                <w:sz w:val="22"/>
              </w:rPr>
              <w:t> </w:t>
            </w:r>
            <w:r>
              <w:rPr>
                <w:sz w:val="22"/>
              </w:rPr>
              <w:t>managers</w:t>
            </w:r>
            <w:r>
              <w:rPr>
                <w:spacing w:val="-4"/>
                <w:sz w:val="22"/>
              </w:rPr>
              <w:t> </w:t>
            </w:r>
            <w:r>
              <w:rPr>
                <w:sz w:val="22"/>
              </w:rPr>
              <w:t>demonstrate</w:t>
            </w:r>
            <w:r>
              <w:rPr>
                <w:spacing w:val="-4"/>
                <w:sz w:val="22"/>
              </w:rPr>
              <w:t> </w:t>
            </w:r>
            <w:r>
              <w:rPr>
                <w:sz w:val="22"/>
              </w:rPr>
              <w:t>the ability to communicate and sell change to groups at all levels</w:t>
            </w:r>
            <w:r>
              <w:rPr>
                <w:spacing w:val="40"/>
                <w:sz w:val="22"/>
              </w:rPr>
              <w:t> </w:t>
            </w:r>
            <w:r>
              <w:rPr>
                <w:sz w:val="22"/>
              </w:rPr>
              <w:t>in the</w:t>
            </w:r>
          </w:p>
          <w:p>
            <w:pPr>
              <w:pStyle w:val="TableParagraph"/>
              <w:spacing w:line="236" w:lineRule="exact"/>
              <w:ind w:left="107"/>
              <w:rPr>
                <w:sz w:val="22"/>
              </w:rPr>
            </w:pPr>
            <w:r>
              <w:rPr>
                <w:spacing w:val="-2"/>
                <w:sz w:val="22"/>
              </w:rPr>
              <w:t>organisation.</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6" w:hRule="atLeast"/>
        </w:trPr>
        <w:tc>
          <w:tcPr>
            <w:tcW w:w="6859" w:type="dxa"/>
          </w:tcPr>
          <w:p>
            <w:pPr>
              <w:pStyle w:val="TableParagraph"/>
              <w:spacing w:line="254" w:lineRule="exact"/>
              <w:ind w:left="107"/>
              <w:rPr>
                <w:sz w:val="22"/>
              </w:rPr>
            </w:pPr>
            <w:r>
              <w:rPr>
                <w:sz w:val="22"/>
              </w:rPr>
              <w:t>5</w:t>
            </w:r>
            <w:r>
              <w:rPr>
                <w:spacing w:val="40"/>
                <w:sz w:val="22"/>
              </w:rPr>
              <w:t> </w:t>
            </w:r>
            <w:r>
              <w:rPr>
                <w:sz w:val="22"/>
              </w:rPr>
              <w:t>Managers</w:t>
            </w:r>
            <w:r>
              <w:rPr>
                <w:spacing w:val="40"/>
                <w:sz w:val="22"/>
              </w:rPr>
              <w:t> </w:t>
            </w:r>
            <w:r>
              <w:rPr>
                <w:sz w:val="22"/>
              </w:rPr>
              <w:t>who</w:t>
            </w:r>
            <w:r>
              <w:rPr>
                <w:spacing w:val="-4"/>
                <w:sz w:val="22"/>
              </w:rPr>
              <w:t> </w:t>
            </w:r>
            <w:r>
              <w:rPr>
                <w:sz w:val="22"/>
              </w:rPr>
              <w:t>empower</w:t>
            </w:r>
            <w:r>
              <w:rPr>
                <w:spacing w:val="-4"/>
                <w:sz w:val="22"/>
              </w:rPr>
              <w:t> </w:t>
            </w:r>
            <w:r>
              <w:rPr>
                <w:sz w:val="22"/>
              </w:rPr>
              <w:t>every</w:t>
            </w:r>
            <w:r>
              <w:rPr>
                <w:spacing w:val="-4"/>
                <w:sz w:val="22"/>
              </w:rPr>
              <w:t> </w:t>
            </w:r>
            <w:r>
              <w:rPr>
                <w:sz w:val="22"/>
              </w:rPr>
              <w:t>one</w:t>
            </w:r>
            <w:r>
              <w:rPr>
                <w:spacing w:val="40"/>
                <w:sz w:val="22"/>
              </w:rPr>
              <w:t> </w:t>
            </w:r>
            <w:r>
              <w:rPr>
                <w:sz w:val="22"/>
              </w:rPr>
              <w:t>to</w:t>
            </w:r>
            <w:r>
              <w:rPr>
                <w:spacing w:val="-4"/>
                <w:sz w:val="22"/>
              </w:rPr>
              <w:t> </w:t>
            </w:r>
            <w:r>
              <w:rPr>
                <w:sz w:val="22"/>
              </w:rPr>
              <w:t>take</w:t>
            </w:r>
            <w:r>
              <w:rPr>
                <w:spacing w:val="-4"/>
                <w:sz w:val="22"/>
              </w:rPr>
              <w:t> </w:t>
            </w:r>
            <w:r>
              <w:rPr>
                <w:sz w:val="22"/>
              </w:rPr>
              <w:t>initiative</w:t>
            </w:r>
            <w:r>
              <w:rPr>
                <w:spacing w:val="-4"/>
                <w:sz w:val="22"/>
              </w:rPr>
              <w:t> </w:t>
            </w:r>
            <w:r>
              <w:rPr>
                <w:sz w:val="22"/>
              </w:rPr>
              <w:t>in</w:t>
            </w:r>
            <w:r>
              <w:rPr>
                <w:spacing w:val="-4"/>
                <w:sz w:val="22"/>
              </w:rPr>
              <w:t> </w:t>
            </w:r>
            <w:r>
              <w:rPr>
                <w:sz w:val="22"/>
              </w:rPr>
              <w:t>implementing change will likely succeed as change leaders.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756" w:hRule="atLeast"/>
        </w:trPr>
        <w:tc>
          <w:tcPr>
            <w:tcW w:w="6859" w:type="dxa"/>
          </w:tcPr>
          <w:p>
            <w:pPr>
              <w:pStyle w:val="TableParagraph"/>
              <w:spacing w:line="248" w:lineRule="exact"/>
              <w:ind w:left="107"/>
              <w:rPr>
                <w:sz w:val="22"/>
              </w:rPr>
            </w:pPr>
            <w:r>
              <w:rPr>
                <w:sz w:val="22"/>
              </w:rPr>
              <w:t>6</w:t>
            </w:r>
            <w:r>
              <w:rPr>
                <w:spacing w:val="45"/>
                <w:sz w:val="22"/>
              </w:rPr>
              <w:t> </w:t>
            </w:r>
            <w:r>
              <w:rPr>
                <w:sz w:val="22"/>
              </w:rPr>
              <w:t>Managers</w:t>
            </w:r>
            <w:r>
              <w:rPr>
                <w:spacing w:val="-6"/>
                <w:sz w:val="22"/>
              </w:rPr>
              <w:t> </w:t>
            </w:r>
            <w:r>
              <w:rPr>
                <w:sz w:val="22"/>
              </w:rPr>
              <w:t>and</w:t>
            </w:r>
            <w:r>
              <w:rPr>
                <w:spacing w:val="-4"/>
                <w:sz w:val="22"/>
              </w:rPr>
              <w:t> </w:t>
            </w:r>
            <w:r>
              <w:rPr>
                <w:sz w:val="22"/>
              </w:rPr>
              <w:t>leaders</w:t>
            </w:r>
            <w:r>
              <w:rPr>
                <w:spacing w:val="-6"/>
                <w:sz w:val="22"/>
              </w:rPr>
              <w:t> </w:t>
            </w:r>
            <w:r>
              <w:rPr>
                <w:sz w:val="22"/>
              </w:rPr>
              <w:t>who</w:t>
            </w:r>
            <w:r>
              <w:rPr>
                <w:spacing w:val="-5"/>
                <w:sz w:val="22"/>
              </w:rPr>
              <w:t> </w:t>
            </w:r>
            <w:r>
              <w:rPr>
                <w:sz w:val="22"/>
              </w:rPr>
              <w:t>develop</w:t>
            </w:r>
            <w:r>
              <w:rPr>
                <w:spacing w:val="-5"/>
                <w:sz w:val="22"/>
              </w:rPr>
              <w:t> </w:t>
            </w:r>
            <w:r>
              <w:rPr>
                <w:sz w:val="22"/>
              </w:rPr>
              <w:t>plans</w:t>
            </w:r>
            <w:r>
              <w:rPr>
                <w:spacing w:val="-6"/>
                <w:sz w:val="22"/>
              </w:rPr>
              <w:t> </w:t>
            </w:r>
            <w:r>
              <w:rPr>
                <w:sz w:val="22"/>
              </w:rPr>
              <w:t>on</w:t>
            </w:r>
            <w:r>
              <w:rPr>
                <w:spacing w:val="-4"/>
                <w:sz w:val="22"/>
              </w:rPr>
              <w:t> </w:t>
            </w:r>
            <w:r>
              <w:rPr>
                <w:sz w:val="22"/>
              </w:rPr>
              <w:t>how</w:t>
            </w:r>
            <w:r>
              <w:rPr>
                <w:spacing w:val="-6"/>
                <w:sz w:val="22"/>
              </w:rPr>
              <w:t> </w:t>
            </w:r>
            <w:r>
              <w:rPr>
                <w:sz w:val="22"/>
              </w:rPr>
              <w:t>activities</w:t>
            </w:r>
            <w:r>
              <w:rPr>
                <w:spacing w:val="-6"/>
                <w:sz w:val="22"/>
              </w:rPr>
              <w:t> </w:t>
            </w:r>
            <w:r>
              <w:rPr>
                <w:sz w:val="22"/>
              </w:rPr>
              <w:t>will</w:t>
            </w:r>
            <w:r>
              <w:rPr>
                <w:spacing w:val="-4"/>
                <w:sz w:val="22"/>
              </w:rPr>
              <w:t> </w:t>
            </w:r>
            <w:r>
              <w:rPr>
                <w:spacing w:val="-5"/>
                <w:sz w:val="22"/>
              </w:rPr>
              <w:t>be</w:t>
            </w:r>
          </w:p>
          <w:p>
            <w:pPr>
              <w:pStyle w:val="TableParagraph"/>
              <w:spacing w:line="250" w:lineRule="atLeast"/>
              <w:ind w:left="107"/>
              <w:rPr>
                <w:sz w:val="22"/>
              </w:rPr>
            </w:pPr>
            <w:r>
              <w:rPr>
                <w:sz w:val="22"/>
              </w:rPr>
              <w:t>manage</w:t>
            </w:r>
            <w:r>
              <w:rPr>
                <w:spacing w:val="-5"/>
                <w:sz w:val="22"/>
              </w:rPr>
              <w:t> </w:t>
            </w:r>
            <w:r>
              <w:rPr>
                <w:sz w:val="22"/>
              </w:rPr>
              <w:t>through</w:t>
            </w:r>
            <w:r>
              <w:rPr>
                <w:spacing w:val="-4"/>
                <w:sz w:val="22"/>
              </w:rPr>
              <w:t> </w:t>
            </w:r>
            <w:r>
              <w:rPr>
                <w:sz w:val="22"/>
              </w:rPr>
              <w:t>the</w:t>
            </w:r>
            <w:r>
              <w:rPr>
                <w:spacing w:val="-5"/>
                <w:sz w:val="22"/>
              </w:rPr>
              <w:t> </w:t>
            </w:r>
            <w:r>
              <w:rPr>
                <w:sz w:val="22"/>
              </w:rPr>
              <w:t>transition</w:t>
            </w:r>
            <w:r>
              <w:rPr>
                <w:spacing w:val="-4"/>
                <w:sz w:val="22"/>
              </w:rPr>
              <w:t> </w:t>
            </w:r>
            <w:r>
              <w:rPr>
                <w:sz w:val="22"/>
              </w:rPr>
              <w:t>state</w:t>
            </w:r>
            <w:r>
              <w:rPr>
                <w:spacing w:val="40"/>
                <w:sz w:val="22"/>
              </w:rPr>
              <w:t> </w:t>
            </w:r>
            <w:r>
              <w:rPr>
                <w:sz w:val="22"/>
              </w:rPr>
              <w:t>will</w:t>
            </w:r>
            <w:r>
              <w:rPr>
                <w:spacing w:val="-4"/>
                <w:sz w:val="22"/>
              </w:rPr>
              <w:t> </w:t>
            </w:r>
            <w:r>
              <w:rPr>
                <w:sz w:val="22"/>
              </w:rPr>
              <w:t>be</w:t>
            </w:r>
            <w:r>
              <w:rPr>
                <w:spacing w:val="-5"/>
                <w:sz w:val="22"/>
              </w:rPr>
              <w:t> </w:t>
            </w:r>
            <w:r>
              <w:rPr>
                <w:sz w:val="22"/>
              </w:rPr>
              <w:t>successful</w:t>
            </w:r>
            <w:r>
              <w:rPr>
                <w:spacing w:val="-5"/>
                <w:sz w:val="22"/>
              </w:rPr>
              <w:t> </w:t>
            </w:r>
            <w:r>
              <w:rPr>
                <w:sz w:val="22"/>
              </w:rPr>
              <w:t>in</w:t>
            </w:r>
            <w:r>
              <w:rPr>
                <w:spacing w:val="-4"/>
                <w:sz w:val="22"/>
              </w:rPr>
              <w:t> </w:t>
            </w:r>
            <w:r>
              <w:rPr>
                <w:sz w:val="22"/>
              </w:rPr>
              <w:t>managing</w:t>
            </w:r>
            <w:r>
              <w:rPr>
                <w:spacing w:val="-4"/>
                <w:sz w:val="22"/>
              </w:rPr>
              <w:t> </w:t>
            </w:r>
            <w:r>
              <w:rPr>
                <w:sz w:val="22"/>
              </w:rPr>
              <w:t>change </w:t>
            </w:r>
            <w:r>
              <w:rPr>
                <w:spacing w:val="-2"/>
                <w:sz w:val="22"/>
              </w:rPr>
              <w:t>initiatives.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759" w:hRule="atLeast"/>
        </w:trPr>
        <w:tc>
          <w:tcPr>
            <w:tcW w:w="6859" w:type="dxa"/>
          </w:tcPr>
          <w:p>
            <w:pPr>
              <w:pStyle w:val="TableParagraph"/>
              <w:spacing w:line="251" w:lineRule="exact"/>
              <w:ind w:left="107"/>
              <w:rPr>
                <w:sz w:val="22"/>
              </w:rPr>
            </w:pPr>
            <w:r>
              <w:rPr>
                <w:sz w:val="22"/>
              </w:rPr>
              <w:t>7</w:t>
            </w:r>
            <w:r>
              <w:rPr>
                <w:spacing w:val="46"/>
                <w:sz w:val="22"/>
              </w:rPr>
              <w:t> </w:t>
            </w:r>
            <w:r>
              <w:rPr>
                <w:sz w:val="22"/>
              </w:rPr>
              <w:t>Managers</w:t>
            </w:r>
            <w:r>
              <w:rPr>
                <w:spacing w:val="-5"/>
                <w:sz w:val="22"/>
              </w:rPr>
              <w:t> </w:t>
            </w:r>
            <w:r>
              <w:rPr>
                <w:sz w:val="22"/>
              </w:rPr>
              <w:t>and</w:t>
            </w:r>
            <w:r>
              <w:rPr>
                <w:spacing w:val="-4"/>
                <w:sz w:val="22"/>
              </w:rPr>
              <w:t> </w:t>
            </w:r>
            <w:r>
              <w:rPr>
                <w:sz w:val="22"/>
              </w:rPr>
              <w:t>leaders</w:t>
            </w:r>
            <w:r>
              <w:rPr>
                <w:spacing w:val="45"/>
                <w:sz w:val="22"/>
              </w:rPr>
              <w:t> </w:t>
            </w:r>
            <w:r>
              <w:rPr>
                <w:sz w:val="22"/>
              </w:rPr>
              <w:t>who</w:t>
            </w:r>
            <w:r>
              <w:rPr>
                <w:spacing w:val="-4"/>
                <w:sz w:val="22"/>
              </w:rPr>
              <w:t> </w:t>
            </w:r>
            <w:r>
              <w:rPr>
                <w:sz w:val="22"/>
              </w:rPr>
              <w:t>recognize</w:t>
            </w:r>
            <w:r>
              <w:rPr>
                <w:spacing w:val="-5"/>
                <w:sz w:val="22"/>
              </w:rPr>
              <w:t> </w:t>
            </w:r>
            <w:r>
              <w:rPr>
                <w:sz w:val="22"/>
              </w:rPr>
              <w:t>the</w:t>
            </w:r>
            <w:r>
              <w:rPr>
                <w:spacing w:val="-5"/>
                <w:sz w:val="22"/>
              </w:rPr>
              <w:t> </w:t>
            </w:r>
            <w:r>
              <w:rPr>
                <w:sz w:val="22"/>
              </w:rPr>
              <w:t>impact</w:t>
            </w:r>
            <w:r>
              <w:rPr>
                <w:spacing w:val="-4"/>
                <w:sz w:val="22"/>
              </w:rPr>
              <w:t> </w:t>
            </w:r>
            <w:r>
              <w:rPr>
                <w:sz w:val="22"/>
              </w:rPr>
              <w:t>of</w:t>
            </w:r>
            <w:r>
              <w:rPr>
                <w:spacing w:val="-4"/>
                <w:sz w:val="22"/>
              </w:rPr>
              <w:t> </w:t>
            </w:r>
            <w:r>
              <w:rPr>
                <w:sz w:val="22"/>
              </w:rPr>
              <w:t>change</w:t>
            </w:r>
            <w:r>
              <w:rPr>
                <w:spacing w:val="-5"/>
                <w:sz w:val="22"/>
              </w:rPr>
              <w:t> </w:t>
            </w:r>
            <w:r>
              <w:rPr>
                <w:sz w:val="22"/>
              </w:rPr>
              <w:t>initiatives</w:t>
            </w:r>
            <w:r>
              <w:rPr>
                <w:spacing w:val="-5"/>
                <w:sz w:val="22"/>
              </w:rPr>
              <w:t> on</w:t>
            </w:r>
          </w:p>
          <w:p>
            <w:pPr>
              <w:pStyle w:val="TableParagraph"/>
              <w:spacing w:line="252" w:lineRule="exact"/>
              <w:ind w:left="107" w:right="247"/>
              <w:rPr>
                <w:sz w:val="22"/>
              </w:rPr>
            </w:pPr>
            <w:r>
              <w:rPr>
                <w:sz w:val="22"/>
              </w:rPr>
              <w:t>workload,</w:t>
            </w:r>
            <w:r>
              <w:rPr>
                <w:spacing w:val="40"/>
                <w:sz w:val="22"/>
              </w:rPr>
              <w:t> </w:t>
            </w:r>
            <w:r>
              <w:rPr>
                <w:sz w:val="22"/>
              </w:rPr>
              <w:t>balance</w:t>
            </w:r>
            <w:r>
              <w:rPr>
                <w:spacing w:val="-5"/>
                <w:sz w:val="22"/>
              </w:rPr>
              <w:t> </w:t>
            </w:r>
            <w:r>
              <w:rPr>
                <w:sz w:val="22"/>
              </w:rPr>
              <w:t>and</w:t>
            </w:r>
            <w:r>
              <w:rPr>
                <w:spacing w:val="-4"/>
                <w:sz w:val="22"/>
              </w:rPr>
              <w:t> </w:t>
            </w:r>
            <w:r>
              <w:rPr>
                <w:sz w:val="22"/>
              </w:rPr>
              <w:t>plan</w:t>
            </w:r>
            <w:r>
              <w:rPr>
                <w:spacing w:val="40"/>
                <w:sz w:val="22"/>
              </w:rPr>
              <w:t> </w:t>
            </w:r>
            <w:r>
              <w:rPr>
                <w:sz w:val="22"/>
              </w:rPr>
              <w:t>commitment</w:t>
            </w:r>
            <w:r>
              <w:rPr>
                <w:spacing w:val="-5"/>
                <w:sz w:val="22"/>
              </w:rPr>
              <w:t> </w:t>
            </w:r>
            <w:r>
              <w:rPr>
                <w:sz w:val="22"/>
              </w:rPr>
              <w:t>accordingly</w:t>
            </w:r>
            <w:r>
              <w:rPr>
                <w:spacing w:val="-5"/>
                <w:sz w:val="22"/>
              </w:rPr>
              <w:t> </w:t>
            </w:r>
            <w:r>
              <w:rPr>
                <w:sz w:val="22"/>
              </w:rPr>
              <w:t>will</w:t>
            </w:r>
            <w:r>
              <w:rPr>
                <w:spacing w:val="-4"/>
                <w:sz w:val="22"/>
              </w:rPr>
              <w:t> </w:t>
            </w:r>
            <w:r>
              <w:rPr>
                <w:sz w:val="22"/>
              </w:rPr>
              <w:t>succeed</w:t>
            </w:r>
            <w:r>
              <w:rPr>
                <w:spacing w:val="-4"/>
                <w:sz w:val="22"/>
              </w:rPr>
              <w:t> </w:t>
            </w:r>
            <w:r>
              <w:rPr>
                <w:sz w:val="22"/>
              </w:rPr>
              <w:t>in leading change .</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bl>
    <w:p>
      <w:pPr>
        <w:pStyle w:val="BodyText"/>
        <w:jc w:val="left"/>
        <w:rPr>
          <w:b/>
          <w:sz w:val="22"/>
        </w:rPr>
      </w:pPr>
    </w:p>
    <w:p>
      <w:pPr>
        <w:pStyle w:val="BodyText"/>
        <w:spacing w:before="4"/>
        <w:jc w:val="left"/>
        <w:rPr>
          <w:b/>
          <w:sz w:val="22"/>
        </w:rPr>
      </w:pPr>
    </w:p>
    <w:p>
      <w:pPr>
        <w:spacing w:before="1"/>
        <w:ind w:left="940" w:right="117" w:hanging="666"/>
        <w:jc w:val="left"/>
        <w:rPr>
          <w:sz w:val="22"/>
        </w:rPr>
      </w:pPr>
      <w:r>
        <w:rPr>
          <w:b/>
          <w:sz w:val="22"/>
        </w:rPr>
        <w:t>SECTION</w:t>
      </w:r>
      <w:r>
        <w:rPr>
          <w:b/>
          <w:spacing w:val="-3"/>
          <w:sz w:val="22"/>
        </w:rPr>
        <w:t> </w:t>
      </w:r>
      <w:r>
        <w:rPr>
          <w:b/>
          <w:sz w:val="22"/>
        </w:rPr>
        <w:t>D:</w:t>
      </w:r>
      <w:r>
        <w:rPr>
          <w:b/>
          <w:spacing w:val="-4"/>
          <w:sz w:val="22"/>
        </w:rPr>
        <w:t> </w:t>
      </w:r>
      <w:r>
        <w:rPr>
          <w:b/>
          <w:sz w:val="22"/>
        </w:rPr>
        <w:t>PARTICIPATION:</w:t>
      </w:r>
      <w:r>
        <w:rPr>
          <w:b/>
          <w:spacing w:val="40"/>
          <w:sz w:val="22"/>
        </w:rPr>
        <w:t> </w:t>
      </w:r>
      <w:r>
        <w:rPr>
          <w:sz w:val="22"/>
        </w:rPr>
        <w:t>Please</w:t>
      </w:r>
      <w:r>
        <w:rPr>
          <w:spacing w:val="-4"/>
          <w:sz w:val="22"/>
        </w:rPr>
        <w:t> </w:t>
      </w:r>
      <w:r>
        <w:rPr>
          <w:sz w:val="22"/>
        </w:rPr>
        <w:t>indicate</w:t>
      </w:r>
      <w:r>
        <w:rPr>
          <w:spacing w:val="-4"/>
          <w:sz w:val="22"/>
        </w:rPr>
        <w:t> </w:t>
      </w:r>
      <w:r>
        <w:rPr>
          <w:sz w:val="22"/>
        </w:rPr>
        <w:t>your</w:t>
      </w:r>
      <w:r>
        <w:rPr>
          <w:spacing w:val="-3"/>
          <w:sz w:val="22"/>
        </w:rPr>
        <w:t> </w:t>
      </w:r>
      <w:r>
        <w:rPr>
          <w:sz w:val="22"/>
        </w:rPr>
        <w:t>level</w:t>
      </w:r>
      <w:r>
        <w:rPr>
          <w:spacing w:val="-4"/>
          <w:sz w:val="22"/>
        </w:rPr>
        <w:t> </w:t>
      </w:r>
      <w:r>
        <w:rPr>
          <w:sz w:val="22"/>
        </w:rPr>
        <w:t>of</w:t>
      </w:r>
      <w:r>
        <w:rPr>
          <w:spacing w:val="-4"/>
          <w:sz w:val="22"/>
        </w:rPr>
        <w:t> </w:t>
      </w:r>
      <w:r>
        <w:rPr>
          <w:sz w:val="22"/>
        </w:rPr>
        <w:t>agreement</w:t>
      </w:r>
      <w:r>
        <w:rPr>
          <w:spacing w:val="-3"/>
          <w:sz w:val="22"/>
        </w:rPr>
        <w:t> </w:t>
      </w:r>
      <w:r>
        <w:rPr>
          <w:sz w:val="22"/>
        </w:rPr>
        <w:t>with</w:t>
      </w:r>
      <w:r>
        <w:rPr>
          <w:spacing w:val="-3"/>
          <w:sz w:val="22"/>
        </w:rPr>
        <w:t> </w:t>
      </w:r>
      <w:r>
        <w:rPr>
          <w:sz w:val="22"/>
        </w:rPr>
        <w:t>the</w:t>
      </w:r>
      <w:r>
        <w:rPr>
          <w:spacing w:val="-4"/>
          <w:sz w:val="22"/>
        </w:rPr>
        <w:t> </w:t>
      </w:r>
      <w:r>
        <w:rPr>
          <w:sz w:val="22"/>
        </w:rPr>
        <w:t>underlisted </w:t>
      </w:r>
      <w:r>
        <w:rPr>
          <w:spacing w:val="-2"/>
          <w:sz w:val="22"/>
        </w:rPr>
        <w:t>statements.</w:t>
      </w:r>
    </w:p>
    <w:p>
      <w:pPr>
        <w:pStyle w:val="BodyText"/>
        <w:spacing w:before="6"/>
        <w:jc w:val="left"/>
        <w:rPr>
          <w:sz w:val="1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9"/>
        <w:gridCol w:w="540"/>
        <w:gridCol w:w="540"/>
        <w:gridCol w:w="540"/>
        <w:gridCol w:w="540"/>
        <w:gridCol w:w="558"/>
      </w:tblGrid>
      <w:tr>
        <w:trPr>
          <w:trHeight w:val="252" w:hRule="atLeast"/>
        </w:trPr>
        <w:tc>
          <w:tcPr>
            <w:tcW w:w="6859" w:type="dxa"/>
          </w:tcPr>
          <w:p>
            <w:pPr>
              <w:pStyle w:val="TableParagraph"/>
              <w:spacing w:line="233" w:lineRule="exact"/>
              <w:ind w:left="326" w:right="579"/>
              <w:jc w:val="center"/>
              <w:rPr>
                <w:sz w:val="22"/>
              </w:rPr>
            </w:pPr>
            <w:r>
              <w:rPr>
                <w:spacing w:val="-2"/>
                <w:sz w:val="22"/>
              </w:rPr>
              <w:t>STATEMENTS</w:t>
            </w:r>
          </w:p>
        </w:tc>
        <w:tc>
          <w:tcPr>
            <w:tcW w:w="540" w:type="dxa"/>
          </w:tcPr>
          <w:p>
            <w:pPr>
              <w:pStyle w:val="TableParagraph"/>
              <w:spacing w:line="233" w:lineRule="exact"/>
              <w:ind w:left="107"/>
              <w:rPr>
                <w:sz w:val="22"/>
              </w:rPr>
            </w:pPr>
            <w:r>
              <w:rPr>
                <w:spacing w:val="-5"/>
                <w:sz w:val="22"/>
              </w:rPr>
              <w:t>SA</w:t>
            </w:r>
          </w:p>
        </w:tc>
        <w:tc>
          <w:tcPr>
            <w:tcW w:w="540" w:type="dxa"/>
          </w:tcPr>
          <w:p>
            <w:pPr>
              <w:pStyle w:val="TableParagraph"/>
              <w:spacing w:line="233" w:lineRule="exact"/>
              <w:ind w:left="107"/>
              <w:rPr>
                <w:sz w:val="22"/>
              </w:rPr>
            </w:pPr>
            <w:r>
              <w:rPr>
                <w:spacing w:val="-10"/>
                <w:sz w:val="22"/>
              </w:rPr>
              <w:t>A</w:t>
            </w:r>
          </w:p>
        </w:tc>
        <w:tc>
          <w:tcPr>
            <w:tcW w:w="540" w:type="dxa"/>
          </w:tcPr>
          <w:p>
            <w:pPr>
              <w:pStyle w:val="TableParagraph"/>
              <w:spacing w:line="233" w:lineRule="exact"/>
              <w:ind w:left="107"/>
              <w:rPr>
                <w:sz w:val="22"/>
              </w:rPr>
            </w:pPr>
            <w:r>
              <w:rPr>
                <w:spacing w:val="-10"/>
                <w:sz w:val="22"/>
              </w:rPr>
              <w:t>U</w:t>
            </w:r>
          </w:p>
        </w:tc>
        <w:tc>
          <w:tcPr>
            <w:tcW w:w="540" w:type="dxa"/>
          </w:tcPr>
          <w:p>
            <w:pPr>
              <w:pStyle w:val="TableParagraph"/>
              <w:spacing w:line="233" w:lineRule="exact"/>
              <w:ind w:left="108"/>
              <w:rPr>
                <w:sz w:val="22"/>
              </w:rPr>
            </w:pPr>
            <w:r>
              <w:rPr>
                <w:spacing w:val="-5"/>
                <w:sz w:val="22"/>
              </w:rPr>
              <w:t>DA</w:t>
            </w:r>
          </w:p>
        </w:tc>
        <w:tc>
          <w:tcPr>
            <w:tcW w:w="558" w:type="dxa"/>
          </w:tcPr>
          <w:p>
            <w:pPr>
              <w:pStyle w:val="TableParagraph"/>
              <w:spacing w:line="233" w:lineRule="exact"/>
              <w:ind w:left="108"/>
              <w:rPr>
                <w:sz w:val="22"/>
              </w:rPr>
            </w:pPr>
            <w:r>
              <w:rPr>
                <w:spacing w:val="-5"/>
                <w:sz w:val="22"/>
              </w:rPr>
              <w:t>SD</w:t>
            </w:r>
          </w:p>
        </w:tc>
      </w:tr>
      <w:tr>
        <w:trPr>
          <w:trHeight w:val="505" w:hRule="atLeast"/>
        </w:trPr>
        <w:tc>
          <w:tcPr>
            <w:tcW w:w="6859" w:type="dxa"/>
          </w:tcPr>
          <w:p>
            <w:pPr>
              <w:pStyle w:val="TableParagraph"/>
              <w:spacing w:line="254" w:lineRule="exact"/>
              <w:ind w:left="107"/>
              <w:rPr>
                <w:sz w:val="22"/>
              </w:rPr>
            </w:pPr>
            <w:r>
              <w:rPr>
                <w:sz w:val="22"/>
              </w:rPr>
              <w:t>1</w:t>
            </w:r>
            <w:r>
              <w:rPr>
                <w:spacing w:val="40"/>
                <w:sz w:val="22"/>
              </w:rPr>
              <w:t> </w:t>
            </w:r>
            <w:r>
              <w:rPr>
                <w:sz w:val="22"/>
              </w:rPr>
              <w:t>Change</w:t>
            </w:r>
            <w:r>
              <w:rPr>
                <w:spacing w:val="-4"/>
                <w:sz w:val="22"/>
              </w:rPr>
              <w:t> </w:t>
            </w:r>
            <w:r>
              <w:rPr>
                <w:sz w:val="22"/>
              </w:rPr>
              <w:t>efforts</w:t>
            </w:r>
            <w:r>
              <w:rPr>
                <w:spacing w:val="-4"/>
                <w:sz w:val="22"/>
              </w:rPr>
              <w:t> </w:t>
            </w:r>
            <w:r>
              <w:rPr>
                <w:sz w:val="22"/>
              </w:rPr>
              <w:t>will</w:t>
            </w:r>
            <w:r>
              <w:rPr>
                <w:spacing w:val="-3"/>
                <w:sz w:val="22"/>
              </w:rPr>
              <w:t> </w:t>
            </w:r>
            <w:r>
              <w:rPr>
                <w:sz w:val="22"/>
              </w:rPr>
              <w:t>be</w:t>
            </w:r>
            <w:r>
              <w:rPr>
                <w:spacing w:val="-4"/>
                <w:sz w:val="22"/>
              </w:rPr>
              <w:t> </w:t>
            </w:r>
            <w:r>
              <w:rPr>
                <w:sz w:val="22"/>
              </w:rPr>
              <w:t>successful</w:t>
            </w:r>
            <w:r>
              <w:rPr>
                <w:spacing w:val="-4"/>
                <w:sz w:val="22"/>
              </w:rPr>
              <w:t> </w:t>
            </w:r>
            <w:r>
              <w:rPr>
                <w:sz w:val="22"/>
              </w:rPr>
              <w:t>when</w:t>
            </w:r>
            <w:r>
              <w:rPr>
                <w:spacing w:val="-4"/>
                <w:sz w:val="22"/>
              </w:rPr>
              <w:t> </w:t>
            </w:r>
            <w:r>
              <w:rPr>
                <w:sz w:val="22"/>
              </w:rPr>
              <w:t>people</w:t>
            </w:r>
            <w:r>
              <w:rPr>
                <w:spacing w:val="-4"/>
                <w:sz w:val="22"/>
              </w:rPr>
              <w:t> </w:t>
            </w:r>
            <w:r>
              <w:rPr>
                <w:sz w:val="22"/>
              </w:rPr>
              <w:t>are</w:t>
            </w:r>
            <w:r>
              <w:rPr>
                <w:spacing w:val="-4"/>
                <w:sz w:val="22"/>
              </w:rPr>
              <w:t> </w:t>
            </w:r>
            <w:r>
              <w:rPr>
                <w:sz w:val="22"/>
              </w:rPr>
              <w:t>empowered</w:t>
            </w:r>
            <w:r>
              <w:rPr>
                <w:spacing w:val="-3"/>
                <w:sz w:val="22"/>
              </w:rPr>
              <w:t> </w:t>
            </w:r>
            <w:r>
              <w:rPr>
                <w:sz w:val="22"/>
              </w:rPr>
              <w:t>to</w:t>
            </w:r>
            <w:r>
              <w:rPr>
                <w:spacing w:val="-4"/>
                <w:sz w:val="22"/>
              </w:rPr>
              <w:t> </w:t>
            </w:r>
            <w:r>
              <w:rPr>
                <w:sz w:val="22"/>
              </w:rPr>
              <w:t>make decisions at every level whenever possible.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4" w:hRule="atLeast"/>
        </w:trPr>
        <w:tc>
          <w:tcPr>
            <w:tcW w:w="6859" w:type="dxa"/>
          </w:tcPr>
          <w:p>
            <w:pPr>
              <w:pStyle w:val="TableParagraph"/>
              <w:spacing w:line="249" w:lineRule="exact"/>
              <w:ind w:left="107"/>
              <w:rPr>
                <w:sz w:val="22"/>
              </w:rPr>
            </w:pPr>
            <w:r>
              <w:rPr>
                <w:sz w:val="22"/>
              </w:rPr>
              <w:t>2</w:t>
            </w:r>
            <w:r>
              <w:rPr>
                <w:spacing w:val="42"/>
                <w:sz w:val="22"/>
              </w:rPr>
              <w:t> </w:t>
            </w:r>
            <w:r>
              <w:rPr>
                <w:sz w:val="22"/>
              </w:rPr>
              <w:t>Collaborative</w:t>
            </w:r>
            <w:r>
              <w:rPr>
                <w:spacing w:val="-7"/>
                <w:sz w:val="22"/>
              </w:rPr>
              <w:t> </w:t>
            </w:r>
            <w:r>
              <w:rPr>
                <w:sz w:val="22"/>
              </w:rPr>
              <w:t>leadership</w:t>
            </w:r>
            <w:r>
              <w:rPr>
                <w:spacing w:val="-6"/>
                <w:sz w:val="22"/>
              </w:rPr>
              <w:t> </w:t>
            </w:r>
            <w:r>
              <w:rPr>
                <w:sz w:val="22"/>
              </w:rPr>
              <w:t>and</w:t>
            </w:r>
            <w:r>
              <w:rPr>
                <w:spacing w:val="-6"/>
                <w:sz w:val="22"/>
              </w:rPr>
              <w:t> </w:t>
            </w:r>
            <w:r>
              <w:rPr>
                <w:sz w:val="22"/>
              </w:rPr>
              <w:t>decision</w:t>
            </w:r>
            <w:r>
              <w:rPr>
                <w:spacing w:val="-7"/>
                <w:sz w:val="22"/>
              </w:rPr>
              <w:t> </w:t>
            </w:r>
            <w:r>
              <w:rPr>
                <w:sz w:val="22"/>
              </w:rPr>
              <w:t>making</w:t>
            </w:r>
            <w:r>
              <w:rPr>
                <w:spacing w:val="-6"/>
                <w:sz w:val="22"/>
              </w:rPr>
              <w:t> </w:t>
            </w:r>
            <w:r>
              <w:rPr>
                <w:sz w:val="22"/>
              </w:rPr>
              <w:t>enhances</w:t>
            </w:r>
            <w:r>
              <w:rPr>
                <w:spacing w:val="-7"/>
                <w:sz w:val="22"/>
              </w:rPr>
              <w:t> </w:t>
            </w:r>
            <w:r>
              <w:rPr>
                <w:sz w:val="22"/>
              </w:rPr>
              <w:t>the</w:t>
            </w:r>
            <w:r>
              <w:rPr>
                <w:spacing w:val="-7"/>
                <w:sz w:val="22"/>
              </w:rPr>
              <w:t> </w:t>
            </w:r>
            <w:r>
              <w:rPr>
                <w:sz w:val="22"/>
              </w:rPr>
              <w:t>success</w:t>
            </w:r>
            <w:r>
              <w:rPr>
                <w:spacing w:val="-7"/>
                <w:sz w:val="22"/>
              </w:rPr>
              <w:t> </w:t>
            </w:r>
            <w:r>
              <w:rPr>
                <w:spacing w:val="-5"/>
                <w:sz w:val="22"/>
              </w:rPr>
              <w:t>of</w:t>
            </w:r>
          </w:p>
          <w:p>
            <w:pPr>
              <w:pStyle w:val="TableParagraph"/>
              <w:spacing w:line="236" w:lineRule="exact"/>
              <w:ind w:left="107"/>
              <w:rPr>
                <w:sz w:val="22"/>
              </w:rPr>
            </w:pPr>
            <w:r>
              <w:rPr>
                <w:sz w:val="22"/>
              </w:rPr>
              <w:t>change</w:t>
            </w:r>
            <w:r>
              <w:rPr>
                <w:spacing w:val="-8"/>
                <w:sz w:val="22"/>
              </w:rPr>
              <w:t> </w:t>
            </w:r>
            <w:r>
              <w:rPr>
                <w:spacing w:val="-2"/>
                <w:sz w:val="22"/>
              </w:rPr>
              <w:t>efforts.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6" w:hRule="atLeast"/>
        </w:trPr>
        <w:tc>
          <w:tcPr>
            <w:tcW w:w="6859" w:type="dxa"/>
          </w:tcPr>
          <w:p>
            <w:pPr>
              <w:pStyle w:val="TableParagraph"/>
              <w:spacing w:line="254" w:lineRule="exact"/>
              <w:ind w:left="107" w:firstLine="55"/>
              <w:rPr>
                <w:sz w:val="22"/>
              </w:rPr>
            </w:pPr>
            <w:r>
              <w:rPr>
                <w:sz w:val="22"/>
              </w:rPr>
              <w:t>3</w:t>
            </w:r>
            <w:r>
              <w:rPr>
                <w:spacing w:val="40"/>
                <w:sz w:val="22"/>
              </w:rPr>
              <w:t> </w:t>
            </w:r>
            <w:r>
              <w:rPr>
                <w:sz w:val="22"/>
              </w:rPr>
              <w:t>The</w:t>
            </w:r>
            <w:r>
              <w:rPr>
                <w:spacing w:val="-4"/>
                <w:sz w:val="22"/>
              </w:rPr>
              <w:t> </w:t>
            </w:r>
            <w:r>
              <w:rPr>
                <w:sz w:val="22"/>
              </w:rPr>
              <w:t>chances</w:t>
            </w:r>
            <w:r>
              <w:rPr>
                <w:spacing w:val="-4"/>
                <w:sz w:val="22"/>
              </w:rPr>
              <w:t> </w:t>
            </w:r>
            <w:r>
              <w:rPr>
                <w:sz w:val="22"/>
              </w:rPr>
              <w:t>of</w:t>
            </w:r>
            <w:r>
              <w:rPr>
                <w:spacing w:val="-3"/>
                <w:sz w:val="22"/>
              </w:rPr>
              <w:t> </w:t>
            </w:r>
            <w:r>
              <w:rPr>
                <w:sz w:val="22"/>
              </w:rPr>
              <w:t>change</w:t>
            </w:r>
            <w:r>
              <w:rPr>
                <w:spacing w:val="-4"/>
                <w:sz w:val="22"/>
              </w:rPr>
              <w:t> </w:t>
            </w:r>
            <w:r>
              <w:rPr>
                <w:sz w:val="22"/>
              </w:rPr>
              <w:t>succeeding</w:t>
            </w:r>
            <w:r>
              <w:rPr>
                <w:spacing w:val="-3"/>
                <w:sz w:val="22"/>
              </w:rPr>
              <w:t> </w:t>
            </w:r>
            <w:r>
              <w:rPr>
                <w:sz w:val="22"/>
              </w:rPr>
              <w:t>are</w:t>
            </w:r>
            <w:r>
              <w:rPr>
                <w:spacing w:val="-4"/>
                <w:sz w:val="22"/>
              </w:rPr>
              <w:t> </w:t>
            </w:r>
            <w:r>
              <w:rPr>
                <w:sz w:val="22"/>
              </w:rPr>
              <w:t>higher</w:t>
            </w:r>
            <w:r>
              <w:rPr>
                <w:spacing w:val="-4"/>
                <w:sz w:val="22"/>
              </w:rPr>
              <w:t> </w:t>
            </w:r>
            <w:r>
              <w:rPr>
                <w:sz w:val="22"/>
              </w:rPr>
              <w:t>when</w:t>
            </w:r>
            <w:r>
              <w:rPr>
                <w:spacing w:val="-3"/>
                <w:sz w:val="22"/>
              </w:rPr>
              <w:t> </w:t>
            </w:r>
            <w:r>
              <w:rPr>
                <w:sz w:val="22"/>
              </w:rPr>
              <w:t>Managers</w:t>
            </w:r>
            <w:r>
              <w:rPr>
                <w:spacing w:val="-4"/>
                <w:sz w:val="22"/>
              </w:rPr>
              <w:t> </w:t>
            </w:r>
            <w:r>
              <w:rPr>
                <w:sz w:val="22"/>
              </w:rPr>
              <w:t>and</w:t>
            </w:r>
            <w:r>
              <w:rPr>
                <w:spacing w:val="-3"/>
                <w:sz w:val="22"/>
              </w:rPr>
              <w:t> </w:t>
            </w:r>
            <w:r>
              <w:rPr>
                <w:sz w:val="22"/>
              </w:rPr>
              <w:t>non managers are involved in setting</w:t>
            </w:r>
            <w:r>
              <w:rPr>
                <w:spacing w:val="40"/>
                <w:sz w:val="22"/>
              </w:rPr>
              <w:t> </w:t>
            </w:r>
            <w:r>
              <w:rPr>
                <w:sz w:val="22"/>
              </w:rPr>
              <w:t>Organisational goals.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757" w:hRule="atLeast"/>
        </w:trPr>
        <w:tc>
          <w:tcPr>
            <w:tcW w:w="6859" w:type="dxa"/>
          </w:tcPr>
          <w:p>
            <w:pPr>
              <w:pStyle w:val="TableParagraph"/>
              <w:ind w:left="107" w:firstLine="55"/>
              <w:rPr>
                <w:sz w:val="22"/>
              </w:rPr>
            </w:pPr>
            <w:r>
              <w:rPr>
                <w:sz w:val="22"/>
              </w:rPr>
              <w:t>4</w:t>
            </w:r>
            <w:r>
              <w:rPr>
                <w:spacing w:val="40"/>
                <w:sz w:val="22"/>
              </w:rPr>
              <w:t> </w:t>
            </w:r>
            <w:r>
              <w:rPr>
                <w:sz w:val="22"/>
              </w:rPr>
              <w:t>Change will likely be successful in an Organisation that creates an environment</w:t>
            </w:r>
            <w:r>
              <w:rPr>
                <w:spacing w:val="-3"/>
                <w:sz w:val="22"/>
              </w:rPr>
              <w:t> </w:t>
            </w:r>
            <w:r>
              <w:rPr>
                <w:sz w:val="22"/>
              </w:rPr>
              <w:t>where</w:t>
            </w:r>
            <w:r>
              <w:rPr>
                <w:spacing w:val="-4"/>
                <w:sz w:val="22"/>
              </w:rPr>
              <w:t> </w:t>
            </w:r>
            <w:r>
              <w:rPr>
                <w:sz w:val="22"/>
              </w:rPr>
              <w:t>people</w:t>
            </w:r>
            <w:r>
              <w:rPr>
                <w:spacing w:val="-4"/>
                <w:sz w:val="22"/>
              </w:rPr>
              <w:t> </w:t>
            </w:r>
            <w:r>
              <w:rPr>
                <w:sz w:val="22"/>
              </w:rPr>
              <w:t>feel</w:t>
            </w:r>
            <w:r>
              <w:rPr>
                <w:spacing w:val="-4"/>
                <w:sz w:val="22"/>
              </w:rPr>
              <w:t> </w:t>
            </w:r>
            <w:r>
              <w:rPr>
                <w:sz w:val="22"/>
              </w:rPr>
              <w:t>able</w:t>
            </w:r>
            <w:r>
              <w:rPr>
                <w:spacing w:val="-4"/>
                <w:sz w:val="22"/>
              </w:rPr>
              <w:t> </w:t>
            </w:r>
            <w:r>
              <w:rPr>
                <w:sz w:val="22"/>
              </w:rPr>
              <w:t>to</w:t>
            </w:r>
            <w:r>
              <w:rPr>
                <w:spacing w:val="-3"/>
                <w:sz w:val="22"/>
              </w:rPr>
              <w:t> </w:t>
            </w:r>
            <w:r>
              <w:rPr>
                <w:sz w:val="22"/>
              </w:rPr>
              <w:t>be</w:t>
            </w:r>
            <w:r>
              <w:rPr>
                <w:spacing w:val="-4"/>
                <w:sz w:val="22"/>
              </w:rPr>
              <w:t> </w:t>
            </w:r>
            <w:r>
              <w:rPr>
                <w:sz w:val="22"/>
              </w:rPr>
              <w:t>open</w:t>
            </w:r>
            <w:r>
              <w:rPr>
                <w:spacing w:val="-3"/>
                <w:sz w:val="22"/>
              </w:rPr>
              <w:t> </w:t>
            </w:r>
            <w:r>
              <w:rPr>
                <w:sz w:val="22"/>
              </w:rPr>
              <w:t>about</w:t>
            </w:r>
            <w:r>
              <w:rPr>
                <w:spacing w:val="40"/>
                <w:sz w:val="22"/>
              </w:rPr>
              <w:t> </w:t>
            </w:r>
            <w:r>
              <w:rPr>
                <w:sz w:val="22"/>
              </w:rPr>
              <w:t>how</w:t>
            </w:r>
            <w:r>
              <w:rPr>
                <w:spacing w:val="-3"/>
                <w:sz w:val="22"/>
              </w:rPr>
              <w:t> </w:t>
            </w:r>
            <w:r>
              <w:rPr>
                <w:sz w:val="22"/>
              </w:rPr>
              <w:t>they</w:t>
            </w:r>
            <w:r>
              <w:rPr>
                <w:spacing w:val="-2"/>
                <w:sz w:val="22"/>
              </w:rPr>
              <w:t> </w:t>
            </w:r>
            <w:r>
              <w:rPr>
                <w:sz w:val="22"/>
              </w:rPr>
              <w:t>are</w:t>
            </w:r>
            <w:r>
              <w:rPr>
                <w:spacing w:val="-4"/>
                <w:sz w:val="22"/>
              </w:rPr>
              <w:t> </w:t>
            </w:r>
            <w:r>
              <w:rPr>
                <w:sz w:val="22"/>
              </w:rPr>
              <w:t>feeling</w:t>
            </w:r>
          </w:p>
          <w:p>
            <w:pPr>
              <w:pStyle w:val="TableParagraph"/>
              <w:spacing w:line="236" w:lineRule="exact"/>
              <w:ind w:left="107"/>
              <w:rPr>
                <w:sz w:val="22"/>
              </w:rPr>
            </w:pPr>
            <w:r>
              <w:rPr>
                <w:sz w:val="22"/>
              </w:rPr>
              <w:t>and</w:t>
            </w:r>
            <w:r>
              <w:rPr>
                <w:spacing w:val="-4"/>
                <w:sz w:val="22"/>
              </w:rPr>
              <w:t> </w:t>
            </w:r>
            <w:r>
              <w:rPr>
                <w:sz w:val="22"/>
              </w:rPr>
              <w:t>share</w:t>
            </w:r>
            <w:r>
              <w:rPr>
                <w:spacing w:val="-4"/>
                <w:sz w:val="22"/>
              </w:rPr>
              <w:t> </w:t>
            </w:r>
            <w:r>
              <w:rPr>
                <w:sz w:val="22"/>
              </w:rPr>
              <w:t>their</w:t>
            </w:r>
            <w:r>
              <w:rPr>
                <w:spacing w:val="-4"/>
                <w:sz w:val="22"/>
              </w:rPr>
              <w:t> </w:t>
            </w:r>
            <w:r>
              <w:rPr>
                <w:sz w:val="22"/>
              </w:rPr>
              <w:t>views</w:t>
            </w:r>
            <w:r>
              <w:rPr>
                <w:spacing w:val="-4"/>
                <w:sz w:val="22"/>
              </w:rPr>
              <w:t> </w:t>
            </w:r>
            <w:r>
              <w:rPr>
                <w:sz w:val="22"/>
              </w:rPr>
              <w:t>on</w:t>
            </w:r>
            <w:r>
              <w:rPr>
                <w:spacing w:val="-4"/>
                <w:sz w:val="22"/>
              </w:rPr>
              <w:t> </w:t>
            </w:r>
            <w:r>
              <w:rPr>
                <w:sz w:val="22"/>
              </w:rPr>
              <w:t>the</w:t>
            </w:r>
            <w:r>
              <w:rPr>
                <w:spacing w:val="-4"/>
                <w:sz w:val="22"/>
              </w:rPr>
              <w:t> </w:t>
            </w:r>
            <w:r>
              <w:rPr>
                <w:spacing w:val="-2"/>
                <w:sz w:val="22"/>
              </w:rPr>
              <w:t>change.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5" w:hRule="atLeast"/>
        </w:trPr>
        <w:tc>
          <w:tcPr>
            <w:tcW w:w="6859" w:type="dxa"/>
          </w:tcPr>
          <w:p>
            <w:pPr>
              <w:pStyle w:val="TableParagraph"/>
              <w:spacing w:line="254" w:lineRule="exact"/>
              <w:ind w:left="107" w:right="247" w:firstLine="55"/>
              <w:rPr>
                <w:sz w:val="22"/>
              </w:rPr>
            </w:pPr>
            <w:r>
              <w:rPr>
                <w:sz w:val="22"/>
              </w:rPr>
              <w:t>5</w:t>
            </w:r>
            <w:r>
              <w:rPr>
                <w:spacing w:val="40"/>
                <w:sz w:val="22"/>
              </w:rPr>
              <w:t> </w:t>
            </w:r>
            <w:r>
              <w:rPr>
                <w:sz w:val="22"/>
              </w:rPr>
              <w:t>Organisations</w:t>
            </w:r>
            <w:r>
              <w:rPr>
                <w:spacing w:val="-4"/>
                <w:sz w:val="22"/>
              </w:rPr>
              <w:t> </w:t>
            </w:r>
            <w:r>
              <w:rPr>
                <w:sz w:val="22"/>
              </w:rPr>
              <w:t>that</w:t>
            </w:r>
            <w:r>
              <w:rPr>
                <w:spacing w:val="-4"/>
                <w:sz w:val="22"/>
              </w:rPr>
              <w:t> </w:t>
            </w:r>
            <w:r>
              <w:rPr>
                <w:sz w:val="22"/>
              </w:rPr>
              <w:t>train</w:t>
            </w:r>
            <w:r>
              <w:rPr>
                <w:spacing w:val="-4"/>
                <w:sz w:val="22"/>
              </w:rPr>
              <w:t> </w:t>
            </w:r>
            <w:r>
              <w:rPr>
                <w:sz w:val="22"/>
              </w:rPr>
              <w:t>and</w:t>
            </w:r>
            <w:r>
              <w:rPr>
                <w:spacing w:val="80"/>
                <w:sz w:val="22"/>
              </w:rPr>
              <w:t> </w:t>
            </w:r>
            <w:r>
              <w:rPr>
                <w:sz w:val="22"/>
              </w:rPr>
              <w:t>support</w:t>
            </w:r>
            <w:r>
              <w:rPr>
                <w:spacing w:val="-4"/>
                <w:sz w:val="22"/>
              </w:rPr>
              <w:t> </w:t>
            </w:r>
            <w:r>
              <w:rPr>
                <w:sz w:val="22"/>
              </w:rPr>
              <w:t>employees</w:t>
            </w:r>
            <w:r>
              <w:rPr>
                <w:spacing w:val="-4"/>
                <w:sz w:val="22"/>
              </w:rPr>
              <w:t> </w:t>
            </w:r>
            <w:r>
              <w:rPr>
                <w:sz w:val="22"/>
              </w:rPr>
              <w:t>to</w:t>
            </w:r>
            <w:r>
              <w:rPr>
                <w:spacing w:val="-4"/>
                <w:sz w:val="22"/>
              </w:rPr>
              <w:t> </w:t>
            </w:r>
            <w:r>
              <w:rPr>
                <w:sz w:val="22"/>
              </w:rPr>
              <w:t>effectively</w:t>
            </w:r>
            <w:r>
              <w:rPr>
                <w:spacing w:val="40"/>
                <w:sz w:val="22"/>
              </w:rPr>
              <w:t> </w:t>
            </w:r>
            <w:r>
              <w:rPr>
                <w:sz w:val="22"/>
              </w:rPr>
              <w:t>carry out their duties</w:t>
            </w:r>
            <w:r>
              <w:rPr>
                <w:spacing w:val="40"/>
                <w:sz w:val="22"/>
              </w:rPr>
              <w:t> </w:t>
            </w:r>
            <w:r>
              <w:rPr>
                <w:sz w:val="22"/>
              </w:rPr>
              <w:t>create</w:t>
            </w:r>
            <w:r>
              <w:rPr>
                <w:spacing w:val="80"/>
                <w:sz w:val="22"/>
              </w:rPr>
              <w:t> </w:t>
            </w:r>
            <w:r>
              <w:rPr>
                <w:sz w:val="22"/>
              </w:rPr>
              <w:t>environments for change to thrive.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4" w:hRule="atLeast"/>
        </w:trPr>
        <w:tc>
          <w:tcPr>
            <w:tcW w:w="6859" w:type="dxa"/>
          </w:tcPr>
          <w:p>
            <w:pPr>
              <w:pStyle w:val="TableParagraph"/>
              <w:spacing w:line="248" w:lineRule="exact"/>
              <w:ind w:left="107"/>
              <w:rPr>
                <w:sz w:val="22"/>
              </w:rPr>
            </w:pPr>
            <w:r>
              <w:rPr>
                <w:sz w:val="22"/>
              </w:rPr>
              <w:t>6</w:t>
            </w:r>
            <w:r>
              <w:rPr>
                <w:spacing w:val="42"/>
                <w:sz w:val="22"/>
              </w:rPr>
              <w:t> </w:t>
            </w:r>
            <w:r>
              <w:rPr>
                <w:sz w:val="22"/>
              </w:rPr>
              <w:t>Extensive</w:t>
            </w:r>
            <w:r>
              <w:rPr>
                <w:spacing w:val="-7"/>
                <w:sz w:val="22"/>
              </w:rPr>
              <w:t> </w:t>
            </w:r>
            <w:r>
              <w:rPr>
                <w:sz w:val="22"/>
              </w:rPr>
              <w:t>participation</w:t>
            </w:r>
            <w:r>
              <w:rPr>
                <w:spacing w:val="-6"/>
                <w:sz w:val="22"/>
              </w:rPr>
              <w:t> </w:t>
            </w:r>
            <w:r>
              <w:rPr>
                <w:sz w:val="22"/>
              </w:rPr>
              <w:t>increases</w:t>
            </w:r>
            <w:r>
              <w:rPr>
                <w:spacing w:val="-6"/>
                <w:sz w:val="22"/>
              </w:rPr>
              <w:t> </w:t>
            </w:r>
            <w:r>
              <w:rPr>
                <w:sz w:val="22"/>
              </w:rPr>
              <w:t>motivation</w:t>
            </w:r>
            <w:r>
              <w:rPr>
                <w:spacing w:val="-6"/>
                <w:sz w:val="22"/>
              </w:rPr>
              <w:t> </w:t>
            </w:r>
            <w:r>
              <w:rPr>
                <w:sz w:val="22"/>
              </w:rPr>
              <w:t>and</w:t>
            </w:r>
            <w:r>
              <w:rPr>
                <w:spacing w:val="-7"/>
                <w:sz w:val="22"/>
              </w:rPr>
              <w:t> </w:t>
            </w:r>
            <w:r>
              <w:rPr>
                <w:sz w:val="22"/>
              </w:rPr>
              <w:t>makes</w:t>
            </w:r>
            <w:r>
              <w:rPr>
                <w:spacing w:val="-6"/>
                <w:sz w:val="22"/>
              </w:rPr>
              <w:t> </w:t>
            </w:r>
            <w:r>
              <w:rPr>
                <w:sz w:val="22"/>
              </w:rPr>
              <w:t>it</w:t>
            </w:r>
            <w:r>
              <w:rPr>
                <w:spacing w:val="-6"/>
                <w:sz w:val="22"/>
              </w:rPr>
              <w:t> </w:t>
            </w:r>
            <w:r>
              <w:rPr>
                <w:sz w:val="22"/>
              </w:rPr>
              <w:t>more</w:t>
            </w:r>
            <w:r>
              <w:rPr>
                <w:spacing w:val="-7"/>
                <w:sz w:val="22"/>
              </w:rPr>
              <w:t> </w:t>
            </w:r>
            <w:r>
              <w:rPr>
                <w:spacing w:val="-2"/>
                <w:sz w:val="22"/>
              </w:rPr>
              <w:t>likely</w:t>
            </w:r>
          </w:p>
          <w:p>
            <w:pPr>
              <w:pStyle w:val="TableParagraph"/>
              <w:spacing w:line="236" w:lineRule="exact"/>
              <w:ind w:left="107"/>
              <w:rPr>
                <w:sz w:val="22"/>
              </w:rPr>
            </w:pPr>
            <w:r>
              <w:rPr>
                <w:sz w:val="22"/>
              </w:rPr>
              <w:t>that</w:t>
            </w:r>
            <w:r>
              <w:rPr>
                <w:spacing w:val="-5"/>
                <w:sz w:val="22"/>
              </w:rPr>
              <w:t> </w:t>
            </w:r>
            <w:r>
              <w:rPr>
                <w:sz w:val="22"/>
              </w:rPr>
              <w:t>change</w:t>
            </w:r>
            <w:r>
              <w:rPr>
                <w:spacing w:val="-5"/>
                <w:sz w:val="22"/>
              </w:rPr>
              <w:t> </w:t>
            </w:r>
            <w:r>
              <w:rPr>
                <w:sz w:val="22"/>
              </w:rPr>
              <w:t>will</w:t>
            </w:r>
            <w:r>
              <w:rPr>
                <w:spacing w:val="-5"/>
                <w:sz w:val="22"/>
              </w:rPr>
              <w:t> </w:t>
            </w:r>
            <w:r>
              <w:rPr>
                <w:sz w:val="22"/>
              </w:rPr>
              <w:t>be</w:t>
            </w:r>
            <w:r>
              <w:rPr>
                <w:spacing w:val="-5"/>
                <w:sz w:val="22"/>
              </w:rPr>
              <w:t> </w:t>
            </w:r>
            <w:r>
              <w:rPr>
                <w:spacing w:val="-2"/>
                <w:sz w:val="22"/>
              </w:rPr>
              <w:t>successful.</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5" w:hRule="atLeast"/>
        </w:trPr>
        <w:tc>
          <w:tcPr>
            <w:tcW w:w="6859" w:type="dxa"/>
          </w:tcPr>
          <w:p>
            <w:pPr>
              <w:pStyle w:val="TableParagraph"/>
              <w:spacing w:line="254" w:lineRule="exact"/>
              <w:ind w:left="107"/>
              <w:rPr>
                <w:sz w:val="22"/>
              </w:rPr>
            </w:pPr>
            <w:r>
              <w:rPr>
                <w:sz w:val="22"/>
              </w:rPr>
              <w:t>7</w:t>
            </w:r>
            <w:r>
              <w:rPr>
                <w:spacing w:val="40"/>
                <w:sz w:val="22"/>
              </w:rPr>
              <w:t> </w:t>
            </w:r>
            <w:r>
              <w:rPr>
                <w:sz w:val="22"/>
              </w:rPr>
              <w:t>Employees</w:t>
            </w:r>
            <w:r>
              <w:rPr>
                <w:spacing w:val="-4"/>
                <w:sz w:val="22"/>
              </w:rPr>
              <w:t> </w:t>
            </w:r>
            <w:r>
              <w:rPr>
                <w:sz w:val="22"/>
              </w:rPr>
              <w:t>will</w:t>
            </w:r>
            <w:r>
              <w:rPr>
                <w:spacing w:val="-3"/>
                <w:sz w:val="22"/>
              </w:rPr>
              <w:t> </w:t>
            </w:r>
            <w:r>
              <w:rPr>
                <w:sz w:val="22"/>
              </w:rPr>
              <w:t>support</w:t>
            </w:r>
            <w:r>
              <w:rPr>
                <w:spacing w:val="-4"/>
                <w:sz w:val="22"/>
              </w:rPr>
              <w:t> </w:t>
            </w:r>
            <w:r>
              <w:rPr>
                <w:sz w:val="22"/>
              </w:rPr>
              <w:t>the</w:t>
            </w:r>
            <w:r>
              <w:rPr>
                <w:spacing w:val="-4"/>
                <w:sz w:val="22"/>
              </w:rPr>
              <w:t> </w:t>
            </w:r>
            <w:r>
              <w:rPr>
                <w:sz w:val="22"/>
              </w:rPr>
              <w:t>implementation</w:t>
            </w:r>
            <w:r>
              <w:rPr>
                <w:spacing w:val="-3"/>
                <w:sz w:val="22"/>
              </w:rPr>
              <w:t> </w:t>
            </w:r>
            <w:r>
              <w:rPr>
                <w:sz w:val="22"/>
              </w:rPr>
              <w:t>of</w:t>
            </w:r>
            <w:r>
              <w:rPr>
                <w:spacing w:val="-3"/>
                <w:sz w:val="22"/>
              </w:rPr>
              <w:t> </w:t>
            </w:r>
            <w:r>
              <w:rPr>
                <w:sz w:val="22"/>
              </w:rPr>
              <w:t>change</w:t>
            </w:r>
            <w:r>
              <w:rPr>
                <w:spacing w:val="40"/>
                <w:sz w:val="22"/>
              </w:rPr>
              <w:t> </w:t>
            </w:r>
            <w:r>
              <w:rPr>
                <w:sz w:val="22"/>
              </w:rPr>
              <w:t>when</w:t>
            </w:r>
            <w:r>
              <w:rPr>
                <w:spacing w:val="-4"/>
                <w:sz w:val="22"/>
              </w:rPr>
              <w:t> </w:t>
            </w:r>
            <w:r>
              <w:rPr>
                <w:sz w:val="22"/>
              </w:rPr>
              <w:t>they</w:t>
            </w:r>
            <w:r>
              <w:rPr>
                <w:spacing w:val="40"/>
                <w:sz w:val="22"/>
              </w:rPr>
              <w:t> </w:t>
            </w:r>
            <w:r>
              <w:rPr>
                <w:sz w:val="22"/>
              </w:rPr>
              <w:t>take ownership and influence the details of the change.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bl>
    <w:p>
      <w:pPr>
        <w:pStyle w:val="BodyText"/>
        <w:spacing w:before="239"/>
        <w:jc w:val="left"/>
        <w:rPr>
          <w:sz w:val="22"/>
        </w:rPr>
      </w:pPr>
    </w:p>
    <w:p>
      <w:pPr>
        <w:spacing w:before="0"/>
        <w:ind w:left="940" w:right="117" w:hanging="721"/>
        <w:jc w:val="left"/>
        <w:rPr>
          <w:sz w:val="22"/>
        </w:rPr>
      </w:pPr>
      <w:r>
        <w:rPr>
          <w:b/>
          <w:sz w:val="22"/>
        </w:rPr>
        <w:t>SECTION</w:t>
      </w:r>
      <w:r>
        <w:rPr>
          <w:b/>
          <w:spacing w:val="-3"/>
          <w:sz w:val="22"/>
        </w:rPr>
        <w:t> </w:t>
      </w:r>
      <w:r>
        <w:rPr>
          <w:b/>
          <w:sz w:val="22"/>
        </w:rPr>
        <w:t>G:</w:t>
      </w:r>
      <w:r>
        <w:rPr>
          <w:b/>
          <w:spacing w:val="40"/>
          <w:sz w:val="22"/>
        </w:rPr>
        <w:t> </w:t>
      </w:r>
      <w:r>
        <w:rPr>
          <w:b/>
          <w:sz w:val="22"/>
        </w:rPr>
        <w:t>PERFORMANCE:</w:t>
      </w:r>
      <w:r>
        <w:rPr>
          <w:b/>
          <w:spacing w:val="40"/>
          <w:sz w:val="22"/>
        </w:rPr>
        <w:t> </w:t>
      </w:r>
      <w:r>
        <w:rPr>
          <w:sz w:val="22"/>
        </w:rPr>
        <w:t>Please</w:t>
      </w:r>
      <w:r>
        <w:rPr>
          <w:spacing w:val="-4"/>
          <w:sz w:val="22"/>
        </w:rPr>
        <w:t> </w:t>
      </w:r>
      <w:r>
        <w:rPr>
          <w:sz w:val="22"/>
        </w:rPr>
        <w:t>indicate</w:t>
      </w:r>
      <w:r>
        <w:rPr>
          <w:spacing w:val="-4"/>
          <w:sz w:val="22"/>
        </w:rPr>
        <w:t> </w:t>
      </w:r>
      <w:r>
        <w:rPr>
          <w:sz w:val="22"/>
        </w:rPr>
        <w:t>your</w:t>
      </w:r>
      <w:r>
        <w:rPr>
          <w:spacing w:val="-3"/>
          <w:sz w:val="22"/>
        </w:rPr>
        <w:t> </w:t>
      </w:r>
      <w:r>
        <w:rPr>
          <w:sz w:val="22"/>
        </w:rPr>
        <w:t>level</w:t>
      </w:r>
      <w:r>
        <w:rPr>
          <w:spacing w:val="-4"/>
          <w:sz w:val="22"/>
        </w:rPr>
        <w:t> </w:t>
      </w:r>
      <w:r>
        <w:rPr>
          <w:sz w:val="22"/>
        </w:rPr>
        <w:t>of</w:t>
      </w:r>
      <w:r>
        <w:rPr>
          <w:spacing w:val="-4"/>
          <w:sz w:val="22"/>
        </w:rPr>
        <w:t> </w:t>
      </w:r>
      <w:r>
        <w:rPr>
          <w:sz w:val="22"/>
        </w:rPr>
        <w:t>agreement</w:t>
      </w:r>
      <w:r>
        <w:rPr>
          <w:spacing w:val="-3"/>
          <w:sz w:val="22"/>
        </w:rPr>
        <w:t> </w:t>
      </w:r>
      <w:r>
        <w:rPr>
          <w:sz w:val="22"/>
        </w:rPr>
        <w:t>with</w:t>
      </w:r>
      <w:r>
        <w:rPr>
          <w:spacing w:val="-3"/>
          <w:sz w:val="22"/>
        </w:rPr>
        <w:t> </w:t>
      </w:r>
      <w:r>
        <w:rPr>
          <w:sz w:val="22"/>
        </w:rPr>
        <w:t>the</w:t>
      </w:r>
      <w:r>
        <w:rPr>
          <w:spacing w:val="-4"/>
          <w:sz w:val="22"/>
        </w:rPr>
        <w:t> </w:t>
      </w:r>
      <w:r>
        <w:rPr>
          <w:sz w:val="22"/>
        </w:rPr>
        <w:t>underlisted </w:t>
      </w:r>
      <w:r>
        <w:rPr>
          <w:spacing w:val="-2"/>
          <w:sz w:val="22"/>
        </w:rPr>
        <w:t>statements.</w:t>
      </w:r>
    </w:p>
    <w:p>
      <w:pPr>
        <w:pStyle w:val="BodyText"/>
        <w:jc w:val="left"/>
        <w:rPr>
          <w:sz w:val="20"/>
        </w:rPr>
      </w:pPr>
    </w:p>
    <w:p>
      <w:pPr>
        <w:pStyle w:val="BodyText"/>
        <w:jc w:val="left"/>
        <w:rPr>
          <w:sz w:val="20"/>
        </w:rPr>
      </w:pPr>
    </w:p>
    <w:p>
      <w:pPr>
        <w:pStyle w:val="BodyText"/>
        <w:spacing w:before="3"/>
        <w:jc w:val="left"/>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9"/>
        <w:gridCol w:w="540"/>
        <w:gridCol w:w="540"/>
        <w:gridCol w:w="540"/>
        <w:gridCol w:w="540"/>
        <w:gridCol w:w="558"/>
      </w:tblGrid>
      <w:tr>
        <w:trPr>
          <w:trHeight w:val="254" w:hRule="atLeast"/>
        </w:trPr>
        <w:tc>
          <w:tcPr>
            <w:tcW w:w="6859" w:type="dxa"/>
          </w:tcPr>
          <w:p>
            <w:pPr>
              <w:pStyle w:val="TableParagraph"/>
              <w:spacing w:line="234" w:lineRule="exact"/>
              <w:ind w:right="579"/>
              <w:jc w:val="center"/>
              <w:rPr>
                <w:sz w:val="22"/>
              </w:rPr>
            </w:pPr>
            <w:r>
              <w:rPr>
                <w:spacing w:val="-2"/>
                <w:sz w:val="22"/>
              </w:rPr>
              <w:t>STATEMENTS</w:t>
            </w:r>
          </w:p>
        </w:tc>
        <w:tc>
          <w:tcPr>
            <w:tcW w:w="540" w:type="dxa"/>
          </w:tcPr>
          <w:p>
            <w:pPr>
              <w:pStyle w:val="TableParagraph"/>
              <w:spacing w:line="234" w:lineRule="exact"/>
              <w:ind w:left="107"/>
              <w:rPr>
                <w:sz w:val="22"/>
              </w:rPr>
            </w:pPr>
            <w:r>
              <w:rPr>
                <w:spacing w:val="-5"/>
                <w:sz w:val="22"/>
              </w:rPr>
              <w:t>SA</w:t>
            </w:r>
          </w:p>
        </w:tc>
        <w:tc>
          <w:tcPr>
            <w:tcW w:w="540" w:type="dxa"/>
          </w:tcPr>
          <w:p>
            <w:pPr>
              <w:pStyle w:val="TableParagraph"/>
              <w:spacing w:line="234" w:lineRule="exact"/>
              <w:ind w:left="107"/>
              <w:rPr>
                <w:sz w:val="22"/>
              </w:rPr>
            </w:pPr>
            <w:r>
              <w:rPr>
                <w:spacing w:val="-10"/>
                <w:sz w:val="22"/>
              </w:rPr>
              <w:t>A</w:t>
            </w:r>
          </w:p>
        </w:tc>
        <w:tc>
          <w:tcPr>
            <w:tcW w:w="540" w:type="dxa"/>
          </w:tcPr>
          <w:p>
            <w:pPr>
              <w:pStyle w:val="TableParagraph"/>
              <w:spacing w:line="234" w:lineRule="exact"/>
              <w:ind w:left="107"/>
              <w:rPr>
                <w:sz w:val="22"/>
              </w:rPr>
            </w:pPr>
            <w:r>
              <w:rPr>
                <w:spacing w:val="-10"/>
                <w:sz w:val="22"/>
              </w:rPr>
              <w:t>U</w:t>
            </w:r>
          </w:p>
        </w:tc>
        <w:tc>
          <w:tcPr>
            <w:tcW w:w="540" w:type="dxa"/>
          </w:tcPr>
          <w:p>
            <w:pPr>
              <w:pStyle w:val="TableParagraph"/>
              <w:spacing w:line="234" w:lineRule="exact"/>
              <w:ind w:left="108"/>
              <w:rPr>
                <w:sz w:val="22"/>
              </w:rPr>
            </w:pPr>
            <w:r>
              <w:rPr>
                <w:spacing w:val="-5"/>
                <w:sz w:val="22"/>
              </w:rPr>
              <w:t>DA</w:t>
            </w:r>
          </w:p>
        </w:tc>
        <w:tc>
          <w:tcPr>
            <w:tcW w:w="558" w:type="dxa"/>
          </w:tcPr>
          <w:p>
            <w:pPr>
              <w:pStyle w:val="TableParagraph"/>
              <w:spacing w:line="234" w:lineRule="exact"/>
              <w:ind w:left="108"/>
              <w:rPr>
                <w:sz w:val="22"/>
              </w:rPr>
            </w:pPr>
            <w:r>
              <w:rPr>
                <w:spacing w:val="-5"/>
                <w:sz w:val="22"/>
              </w:rPr>
              <w:t>SD</w:t>
            </w:r>
          </w:p>
        </w:tc>
      </w:tr>
      <w:tr>
        <w:trPr>
          <w:trHeight w:val="506" w:hRule="atLeast"/>
        </w:trPr>
        <w:tc>
          <w:tcPr>
            <w:tcW w:w="6859" w:type="dxa"/>
          </w:tcPr>
          <w:p>
            <w:pPr>
              <w:pStyle w:val="TableParagraph"/>
              <w:spacing w:line="250" w:lineRule="exact"/>
              <w:ind w:left="107"/>
              <w:rPr>
                <w:sz w:val="22"/>
              </w:rPr>
            </w:pPr>
            <w:r>
              <w:rPr>
                <w:sz w:val="22"/>
              </w:rPr>
              <w:t>1</w:t>
            </w:r>
            <w:r>
              <w:rPr>
                <w:spacing w:val="43"/>
                <w:sz w:val="22"/>
              </w:rPr>
              <w:t> </w:t>
            </w:r>
            <w:r>
              <w:rPr>
                <w:sz w:val="22"/>
              </w:rPr>
              <w:t>Successful</w:t>
            </w:r>
            <w:r>
              <w:rPr>
                <w:spacing w:val="-5"/>
                <w:sz w:val="22"/>
              </w:rPr>
              <w:t> </w:t>
            </w:r>
            <w:r>
              <w:rPr>
                <w:sz w:val="22"/>
              </w:rPr>
              <w:t>Organisational</w:t>
            </w:r>
            <w:r>
              <w:rPr>
                <w:spacing w:val="-6"/>
                <w:sz w:val="22"/>
              </w:rPr>
              <w:t> </w:t>
            </w:r>
            <w:r>
              <w:rPr>
                <w:sz w:val="22"/>
              </w:rPr>
              <w:t>change</w:t>
            </w:r>
            <w:r>
              <w:rPr>
                <w:spacing w:val="-7"/>
                <w:sz w:val="22"/>
              </w:rPr>
              <w:t> </w:t>
            </w:r>
            <w:r>
              <w:rPr>
                <w:sz w:val="22"/>
              </w:rPr>
              <w:t>will</w:t>
            </w:r>
            <w:r>
              <w:rPr>
                <w:spacing w:val="-6"/>
                <w:sz w:val="22"/>
              </w:rPr>
              <w:t> </w:t>
            </w:r>
            <w:r>
              <w:rPr>
                <w:sz w:val="22"/>
              </w:rPr>
              <w:t>result</w:t>
            </w:r>
            <w:r>
              <w:rPr>
                <w:spacing w:val="-7"/>
                <w:sz w:val="22"/>
              </w:rPr>
              <w:t> </w:t>
            </w:r>
            <w:r>
              <w:rPr>
                <w:sz w:val="22"/>
              </w:rPr>
              <w:t>in</w:t>
            </w:r>
            <w:r>
              <w:rPr>
                <w:spacing w:val="-6"/>
                <w:sz w:val="22"/>
              </w:rPr>
              <w:t> </w:t>
            </w:r>
            <w:r>
              <w:rPr>
                <w:sz w:val="22"/>
              </w:rPr>
              <w:t>increased</w:t>
            </w:r>
            <w:r>
              <w:rPr>
                <w:spacing w:val="-4"/>
                <w:sz w:val="22"/>
              </w:rPr>
              <w:t> </w:t>
            </w:r>
            <w:r>
              <w:rPr>
                <w:spacing w:val="-2"/>
                <w:sz w:val="22"/>
              </w:rPr>
              <w:t>Organisational</w:t>
            </w:r>
          </w:p>
          <w:p>
            <w:pPr>
              <w:pStyle w:val="TableParagraph"/>
              <w:spacing w:line="236" w:lineRule="exact"/>
              <w:ind w:left="107"/>
              <w:rPr>
                <w:sz w:val="22"/>
              </w:rPr>
            </w:pPr>
            <w:r>
              <w:rPr>
                <w:spacing w:val="-2"/>
                <w:sz w:val="22"/>
              </w:rPr>
              <w:t>profitability.</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bl>
    <w:p>
      <w:pPr>
        <w:spacing w:after="0"/>
        <w:rPr>
          <w:sz w:val="20"/>
        </w:rPr>
        <w:sectPr>
          <w:pgSz w:w="12240" w:h="15840"/>
          <w:pgMar w:header="0" w:footer="1064" w:top="1420" w:bottom="1564" w:left="1220" w:right="12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59"/>
        <w:gridCol w:w="540"/>
        <w:gridCol w:w="540"/>
        <w:gridCol w:w="540"/>
        <w:gridCol w:w="540"/>
        <w:gridCol w:w="558"/>
      </w:tblGrid>
      <w:tr>
        <w:trPr>
          <w:trHeight w:val="252" w:hRule="atLeast"/>
        </w:trPr>
        <w:tc>
          <w:tcPr>
            <w:tcW w:w="6859" w:type="dxa"/>
          </w:tcPr>
          <w:p>
            <w:pPr>
              <w:pStyle w:val="TableParagraph"/>
              <w:spacing w:line="233" w:lineRule="exact"/>
              <w:ind w:left="107"/>
              <w:rPr>
                <w:sz w:val="22"/>
              </w:rPr>
            </w:pPr>
            <w:r>
              <w:rPr>
                <w:sz w:val="22"/>
              </w:rPr>
              <w:t>2</w:t>
            </w:r>
            <w:r>
              <w:rPr>
                <w:spacing w:val="68"/>
                <w:w w:val="150"/>
                <w:sz w:val="22"/>
              </w:rPr>
              <w:t> </w:t>
            </w:r>
            <w:r>
              <w:rPr>
                <w:sz w:val="22"/>
              </w:rPr>
              <w:t>A</w:t>
            </w:r>
            <w:r>
              <w:rPr>
                <w:spacing w:val="-5"/>
                <w:sz w:val="22"/>
              </w:rPr>
              <w:t> </w:t>
            </w:r>
            <w:r>
              <w:rPr>
                <w:sz w:val="22"/>
              </w:rPr>
              <w:t>successfully</w:t>
            </w:r>
            <w:r>
              <w:rPr>
                <w:spacing w:val="-4"/>
                <w:sz w:val="22"/>
              </w:rPr>
              <w:t> </w:t>
            </w:r>
            <w:r>
              <w:rPr>
                <w:sz w:val="22"/>
              </w:rPr>
              <w:t>lead</w:t>
            </w:r>
            <w:r>
              <w:rPr>
                <w:spacing w:val="-5"/>
                <w:sz w:val="22"/>
              </w:rPr>
              <w:t> </w:t>
            </w:r>
            <w:r>
              <w:rPr>
                <w:sz w:val="22"/>
              </w:rPr>
              <w:t>change</w:t>
            </w:r>
            <w:r>
              <w:rPr>
                <w:spacing w:val="-6"/>
                <w:sz w:val="22"/>
              </w:rPr>
              <w:t> </w:t>
            </w:r>
            <w:r>
              <w:rPr>
                <w:sz w:val="22"/>
              </w:rPr>
              <w:t>will</w:t>
            </w:r>
            <w:r>
              <w:rPr>
                <w:spacing w:val="-5"/>
                <w:sz w:val="22"/>
              </w:rPr>
              <w:t> </w:t>
            </w:r>
            <w:r>
              <w:rPr>
                <w:sz w:val="22"/>
              </w:rPr>
              <w:t>increase</w:t>
            </w:r>
            <w:r>
              <w:rPr>
                <w:spacing w:val="-3"/>
                <w:sz w:val="22"/>
              </w:rPr>
              <w:t> </w:t>
            </w:r>
            <w:r>
              <w:rPr>
                <w:sz w:val="22"/>
              </w:rPr>
              <w:t>Organisational</w:t>
            </w:r>
            <w:r>
              <w:rPr>
                <w:spacing w:val="-6"/>
                <w:sz w:val="22"/>
              </w:rPr>
              <w:t> </w:t>
            </w:r>
            <w:r>
              <w:rPr>
                <w:spacing w:val="-2"/>
                <w:sz w:val="22"/>
              </w:rPr>
              <w:t>flexibility.</w:t>
            </w:r>
          </w:p>
        </w:tc>
        <w:tc>
          <w:tcPr>
            <w:tcW w:w="540" w:type="dxa"/>
          </w:tcPr>
          <w:p>
            <w:pPr>
              <w:pStyle w:val="TableParagraph"/>
              <w:rPr>
                <w:sz w:val="18"/>
              </w:rPr>
            </w:pPr>
          </w:p>
        </w:tc>
        <w:tc>
          <w:tcPr>
            <w:tcW w:w="540" w:type="dxa"/>
          </w:tcPr>
          <w:p>
            <w:pPr>
              <w:pStyle w:val="TableParagraph"/>
              <w:rPr>
                <w:sz w:val="18"/>
              </w:rPr>
            </w:pPr>
          </w:p>
        </w:tc>
        <w:tc>
          <w:tcPr>
            <w:tcW w:w="540" w:type="dxa"/>
          </w:tcPr>
          <w:p>
            <w:pPr>
              <w:pStyle w:val="TableParagraph"/>
              <w:rPr>
                <w:sz w:val="18"/>
              </w:rPr>
            </w:pPr>
          </w:p>
        </w:tc>
        <w:tc>
          <w:tcPr>
            <w:tcW w:w="540" w:type="dxa"/>
          </w:tcPr>
          <w:p>
            <w:pPr>
              <w:pStyle w:val="TableParagraph"/>
              <w:rPr>
                <w:sz w:val="18"/>
              </w:rPr>
            </w:pPr>
          </w:p>
        </w:tc>
        <w:tc>
          <w:tcPr>
            <w:tcW w:w="558" w:type="dxa"/>
          </w:tcPr>
          <w:p>
            <w:pPr>
              <w:pStyle w:val="TableParagraph"/>
              <w:rPr>
                <w:sz w:val="18"/>
              </w:rPr>
            </w:pPr>
          </w:p>
        </w:tc>
      </w:tr>
      <w:tr>
        <w:trPr>
          <w:trHeight w:val="505" w:hRule="atLeast"/>
        </w:trPr>
        <w:tc>
          <w:tcPr>
            <w:tcW w:w="6859" w:type="dxa"/>
          </w:tcPr>
          <w:p>
            <w:pPr>
              <w:pStyle w:val="TableParagraph"/>
              <w:tabs>
                <w:tab w:pos="438" w:val="left" w:leader="none"/>
              </w:tabs>
              <w:spacing w:line="254" w:lineRule="exact"/>
              <w:ind w:left="107" w:right="171"/>
              <w:rPr>
                <w:sz w:val="22"/>
              </w:rPr>
            </w:pPr>
            <w:r>
              <w:rPr>
                <w:spacing w:val="-10"/>
                <w:sz w:val="22"/>
              </w:rPr>
              <w:t>3</w:t>
            </w:r>
            <w:r>
              <w:rPr>
                <w:sz w:val="22"/>
              </w:rPr>
              <w:tab/>
              <w:t>Efficiency</w:t>
            </w:r>
            <w:r>
              <w:rPr>
                <w:spacing w:val="-6"/>
                <w:sz w:val="22"/>
              </w:rPr>
              <w:t> </w:t>
            </w:r>
            <w:r>
              <w:rPr>
                <w:sz w:val="22"/>
              </w:rPr>
              <w:t>improvement</w:t>
            </w:r>
            <w:r>
              <w:rPr>
                <w:spacing w:val="-5"/>
                <w:sz w:val="22"/>
              </w:rPr>
              <w:t> </w:t>
            </w:r>
            <w:r>
              <w:rPr>
                <w:sz w:val="22"/>
              </w:rPr>
              <w:t>is</w:t>
            </w:r>
            <w:r>
              <w:rPr>
                <w:spacing w:val="-6"/>
                <w:sz w:val="22"/>
              </w:rPr>
              <w:t> </w:t>
            </w:r>
            <w:r>
              <w:rPr>
                <w:sz w:val="22"/>
              </w:rPr>
              <w:t>a</w:t>
            </w:r>
            <w:r>
              <w:rPr>
                <w:spacing w:val="-6"/>
                <w:sz w:val="22"/>
              </w:rPr>
              <w:t> </w:t>
            </w:r>
            <w:r>
              <w:rPr>
                <w:sz w:val="22"/>
              </w:rPr>
              <w:t>key</w:t>
            </w:r>
            <w:r>
              <w:rPr>
                <w:spacing w:val="-4"/>
                <w:sz w:val="22"/>
              </w:rPr>
              <w:t> </w:t>
            </w:r>
            <w:r>
              <w:rPr>
                <w:sz w:val="22"/>
              </w:rPr>
              <w:t>benefit</w:t>
            </w:r>
            <w:r>
              <w:rPr>
                <w:spacing w:val="-5"/>
                <w:sz w:val="22"/>
              </w:rPr>
              <w:t> </w:t>
            </w:r>
            <w:r>
              <w:rPr>
                <w:sz w:val="22"/>
              </w:rPr>
              <w:t>of</w:t>
            </w:r>
            <w:r>
              <w:rPr>
                <w:spacing w:val="-6"/>
                <w:sz w:val="22"/>
              </w:rPr>
              <w:t> </w:t>
            </w:r>
            <w:r>
              <w:rPr>
                <w:sz w:val="22"/>
              </w:rPr>
              <w:t>a</w:t>
            </w:r>
            <w:r>
              <w:rPr>
                <w:spacing w:val="-6"/>
                <w:sz w:val="22"/>
              </w:rPr>
              <w:t> </w:t>
            </w:r>
            <w:r>
              <w:rPr>
                <w:sz w:val="22"/>
              </w:rPr>
              <w:t>successful Organisational </w:t>
            </w:r>
            <w:r>
              <w:rPr>
                <w:spacing w:val="-2"/>
                <w:sz w:val="22"/>
              </w:rPr>
              <w:t>change.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3" w:hRule="atLeast"/>
        </w:trPr>
        <w:tc>
          <w:tcPr>
            <w:tcW w:w="6859" w:type="dxa"/>
          </w:tcPr>
          <w:p>
            <w:pPr>
              <w:pStyle w:val="TableParagraph"/>
              <w:tabs>
                <w:tab w:pos="438" w:val="left" w:leader="none"/>
              </w:tabs>
              <w:spacing w:line="248" w:lineRule="exact"/>
              <w:ind w:left="107"/>
              <w:rPr>
                <w:sz w:val="22"/>
              </w:rPr>
            </w:pPr>
            <w:r>
              <w:rPr>
                <w:spacing w:val="-10"/>
                <w:sz w:val="22"/>
              </w:rPr>
              <w:t>4</w:t>
            </w:r>
            <w:r>
              <w:rPr>
                <w:sz w:val="22"/>
              </w:rPr>
              <w:tab/>
              <w:t>One</w:t>
            </w:r>
            <w:r>
              <w:rPr>
                <w:spacing w:val="-6"/>
                <w:sz w:val="22"/>
              </w:rPr>
              <w:t> </w:t>
            </w:r>
            <w:r>
              <w:rPr>
                <w:sz w:val="22"/>
              </w:rPr>
              <w:t>of</w:t>
            </w:r>
            <w:r>
              <w:rPr>
                <w:spacing w:val="-6"/>
                <w:sz w:val="22"/>
              </w:rPr>
              <w:t> </w:t>
            </w:r>
            <w:r>
              <w:rPr>
                <w:sz w:val="22"/>
              </w:rPr>
              <w:t>the</w:t>
            </w:r>
            <w:r>
              <w:rPr>
                <w:spacing w:val="-4"/>
                <w:sz w:val="22"/>
              </w:rPr>
              <w:t> </w:t>
            </w:r>
            <w:r>
              <w:rPr>
                <w:sz w:val="22"/>
              </w:rPr>
              <w:t>major</w:t>
            </w:r>
            <w:r>
              <w:rPr>
                <w:spacing w:val="-5"/>
                <w:sz w:val="22"/>
              </w:rPr>
              <w:t> </w:t>
            </w:r>
            <w:r>
              <w:rPr>
                <w:sz w:val="22"/>
              </w:rPr>
              <w:t>benefits</w:t>
            </w:r>
            <w:r>
              <w:rPr>
                <w:spacing w:val="-6"/>
                <w:sz w:val="22"/>
              </w:rPr>
              <w:t> </w:t>
            </w:r>
            <w:r>
              <w:rPr>
                <w:sz w:val="22"/>
              </w:rPr>
              <w:t>of</w:t>
            </w:r>
            <w:r>
              <w:rPr>
                <w:spacing w:val="-5"/>
                <w:sz w:val="22"/>
              </w:rPr>
              <w:t> </w:t>
            </w:r>
            <w:r>
              <w:rPr>
                <w:sz w:val="22"/>
              </w:rPr>
              <w:t>a</w:t>
            </w:r>
            <w:r>
              <w:rPr>
                <w:spacing w:val="-6"/>
                <w:sz w:val="22"/>
              </w:rPr>
              <w:t> </w:t>
            </w:r>
            <w:r>
              <w:rPr>
                <w:sz w:val="22"/>
              </w:rPr>
              <w:t>successful</w:t>
            </w:r>
            <w:r>
              <w:rPr>
                <w:spacing w:val="-5"/>
                <w:sz w:val="22"/>
              </w:rPr>
              <w:t> </w:t>
            </w:r>
            <w:r>
              <w:rPr>
                <w:sz w:val="22"/>
              </w:rPr>
              <w:t>change</w:t>
            </w:r>
            <w:r>
              <w:rPr>
                <w:spacing w:val="-5"/>
                <w:sz w:val="22"/>
              </w:rPr>
              <w:t> </w:t>
            </w:r>
            <w:r>
              <w:rPr>
                <w:sz w:val="22"/>
              </w:rPr>
              <w:t>program</w:t>
            </w:r>
            <w:r>
              <w:rPr>
                <w:spacing w:val="-8"/>
                <w:sz w:val="22"/>
              </w:rPr>
              <w:t> </w:t>
            </w:r>
            <w:r>
              <w:rPr>
                <w:sz w:val="22"/>
              </w:rPr>
              <w:t>is</w:t>
            </w:r>
            <w:r>
              <w:rPr>
                <w:spacing w:val="-4"/>
                <w:sz w:val="22"/>
              </w:rPr>
              <w:t> </w:t>
            </w:r>
            <w:r>
              <w:rPr>
                <w:spacing w:val="-2"/>
                <w:sz w:val="22"/>
              </w:rPr>
              <w:t>service</w:t>
            </w:r>
          </w:p>
          <w:p>
            <w:pPr>
              <w:pStyle w:val="TableParagraph"/>
              <w:spacing w:line="236" w:lineRule="exact"/>
              <w:ind w:left="107"/>
              <w:rPr>
                <w:sz w:val="22"/>
              </w:rPr>
            </w:pPr>
            <w:r>
              <w:rPr>
                <w:spacing w:val="-2"/>
                <w:sz w:val="22"/>
              </w:rPr>
              <w:t>improvements.</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6" w:hRule="atLeast"/>
        </w:trPr>
        <w:tc>
          <w:tcPr>
            <w:tcW w:w="6859" w:type="dxa"/>
          </w:tcPr>
          <w:p>
            <w:pPr>
              <w:pStyle w:val="TableParagraph"/>
              <w:tabs>
                <w:tab w:pos="438" w:val="left" w:leader="none"/>
              </w:tabs>
              <w:spacing w:line="254" w:lineRule="exact"/>
              <w:ind w:left="107" w:right="247"/>
              <w:rPr>
                <w:sz w:val="22"/>
              </w:rPr>
            </w:pPr>
            <w:r>
              <w:rPr>
                <w:spacing w:val="-10"/>
                <w:sz w:val="22"/>
              </w:rPr>
              <w:t>5</w:t>
            </w:r>
            <w:r>
              <w:rPr>
                <w:sz w:val="22"/>
              </w:rPr>
              <w:tab/>
              <w:t>A</w:t>
            </w:r>
            <w:r>
              <w:rPr>
                <w:spacing w:val="-5"/>
                <w:sz w:val="22"/>
              </w:rPr>
              <w:t> </w:t>
            </w:r>
            <w:r>
              <w:rPr>
                <w:sz w:val="22"/>
              </w:rPr>
              <w:t>successfully</w:t>
            </w:r>
            <w:r>
              <w:rPr>
                <w:spacing w:val="-3"/>
                <w:sz w:val="22"/>
              </w:rPr>
              <w:t> </w:t>
            </w:r>
            <w:r>
              <w:rPr>
                <w:sz w:val="22"/>
              </w:rPr>
              <w:t>managed</w:t>
            </w:r>
            <w:r>
              <w:rPr>
                <w:spacing w:val="-3"/>
                <w:sz w:val="22"/>
              </w:rPr>
              <w:t> </w:t>
            </w:r>
            <w:r>
              <w:rPr>
                <w:sz w:val="22"/>
              </w:rPr>
              <w:t>Organisational</w:t>
            </w:r>
            <w:r>
              <w:rPr>
                <w:spacing w:val="-5"/>
                <w:sz w:val="22"/>
              </w:rPr>
              <w:t> </w:t>
            </w:r>
            <w:r>
              <w:rPr>
                <w:sz w:val="22"/>
              </w:rPr>
              <w:t>change</w:t>
            </w:r>
            <w:r>
              <w:rPr>
                <w:spacing w:val="40"/>
                <w:sz w:val="22"/>
              </w:rPr>
              <w:t> </w:t>
            </w:r>
            <w:r>
              <w:rPr>
                <w:sz w:val="22"/>
              </w:rPr>
              <w:t>will</w:t>
            </w:r>
            <w:r>
              <w:rPr>
                <w:spacing w:val="-5"/>
                <w:sz w:val="22"/>
              </w:rPr>
              <w:t> </w:t>
            </w:r>
            <w:r>
              <w:rPr>
                <w:sz w:val="22"/>
              </w:rPr>
              <w:t>result</w:t>
            </w:r>
            <w:r>
              <w:rPr>
                <w:spacing w:val="-4"/>
                <w:sz w:val="22"/>
              </w:rPr>
              <w:t> </w:t>
            </w:r>
            <w:r>
              <w:rPr>
                <w:sz w:val="22"/>
              </w:rPr>
              <w:t>in</w:t>
            </w:r>
            <w:r>
              <w:rPr>
                <w:spacing w:val="40"/>
                <w:sz w:val="22"/>
              </w:rPr>
              <w:t> </w:t>
            </w:r>
            <w:r>
              <w:rPr>
                <w:sz w:val="22"/>
              </w:rPr>
              <w:t>product quality improvement.</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4" w:hRule="atLeast"/>
        </w:trPr>
        <w:tc>
          <w:tcPr>
            <w:tcW w:w="6859" w:type="dxa"/>
          </w:tcPr>
          <w:p>
            <w:pPr>
              <w:pStyle w:val="TableParagraph"/>
              <w:spacing w:line="249" w:lineRule="exact"/>
              <w:ind w:left="107"/>
              <w:rPr>
                <w:sz w:val="22"/>
              </w:rPr>
            </w:pPr>
            <w:r>
              <w:rPr>
                <w:sz w:val="22"/>
              </w:rPr>
              <w:t>6</w:t>
            </w:r>
            <w:r>
              <w:rPr>
                <w:spacing w:val="68"/>
                <w:w w:val="150"/>
                <w:sz w:val="22"/>
              </w:rPr>
              <w:t> </w:t>
            </w:r>
            <w:r>
              <w:rPr>
                <w:sz w:val="22"/>
              </w:rPr>
              <w:t>Improved</w:t>
            </w:r>
            <w:r>
              <w:rPr>
                <w:spacing w:val="-6"/>
                <w:sz w:val="22"/>
              </w:rPr>
              <w:t> </w:t>
            </w:r>
            <w:r>
              <w:rPr>
                <w:sz w:val="22"/>
              </w:rPr>
              <w:t>interdepartmental</w:t>
            </w:r>
            <w:r>
              <w:rPr>
                <w:spacing w:val="-5"/>
                <w:sz w:val="22"/>
              </w:rPr>
              <w:t> </w:t>
            </w:r>
            <w:r>
              <w:rPr>
                <w:sz w:val="22"/>
              </w:rPr>
              <w:t>collaboration</w:t>
            </w:r>
            <w:r>
              <w:rPr>
                <w:spacing w:val="-5"/>
                <w:sz w:val="22"/>
              </w:rPr>
              <w:t> </w:t>
            </w:r>
            <w:r>
              <w:rPr>
                <w:sz w:val="22"/>
              </w:rPr>
              <w:t>is</w:t>
            </w:r>
            <w:r>
              <w:rPr>
                <w:spacing w:val="-6"/>
                <w:sz w:val="22"/>
              </w:rPr>
              <w:t> </w:t>
            </w:r>
            <w:r>
              <w:rPr>
                <w:sz w:val="22"/>
              </w:rPr>
              <w:t>a</w:t>
            </w:r>
            <w:r>
              <w:rPr>
                <w:spacing w:val="-5"/>
                <w:sz w:val="22"/>
              </w:rPr>
              <w:t> </w:t>
            </w:r>
            <w:r>
              <w:rPr>
                <w:sz w:val="22"/>
              </w:rPr>
              <w:t>key</w:t>
            </w:r>
            <w:r>
              <w:rPr>
                <w:spacing w:val="-5"/>
                <w:sz w:val="22"/>
              </w:rPr>
              <w:t> </w:t>
            </w:r>
            <w:r>
              <w:rPr>
                <w:sz w:val="22"/>
              </w:rPr>
              <w:t>benefit</w:t>
            </w:r>
            <w:r>
              <w:rPr>
                <w:spacing w:val="-6"/>
                <w:sz w:val="22"/>
              </w:rPr>
              <w:t> </w:t>
            </w:r>
            <w:r>
              <w:rPr>
                <w:sz w:val="22"/>
              </w:rPr>
              <w:t>of</w:t>
            </w:r>
            <w:r>
              <w:rPr>
                <w:spacing w:val="46"/>
                <w:sz w:val="22"/>
              </w:rPr>
              <w:t> </w:t>
            </w:r>
            <w:r>
              <w:rPr>
                <w:spacing w:val="-10"/>
                <w:sz w:val="22"/>
              </w:rPr>
              <w:t>a</w:t>
            </w:r>
          </w:p>
          <w:p>
            <w:pPr>
              <w:pStyle w:val="TableParagraph"/>
              <w:spacing w:line="236" w:lineRule="exact"/>
              <w:ind w:left="107"/>
              <w:rPr>
                <w:sz w:val="22"/>
              </w:rPr>
            </w:pPr>
            <w:r>
              <w:rPr>
                <w:sz w:val="22"/>
              </w:rPr>
              <w:t>successful</w:t>
            </w:r>
            <w:r>
              <w:rPr>
                <w:spacing w:val="-10"/>
                <w:sz w:val="22"/>
              </w:rPr>
              <w:t> </w:t>
            </w:r>
            <w:r>
              <w:rPr>
                <w:sz w:val="22"/>
              </w:rPr>
              <w:t>Organisational</w:t>
            </w:r>
            <w:r>
              <w:rPr>
                <w:spacing w:val="-11"/>
                <w:sz w:val="22"/>
              </w:rPr>
              <w:t> </w:t>
            </w:r>
            <w:r>
              <w:rPr>
                <w:spacing w:val="-2"/>
                <w:sz w:val="22"/>
              </w:rPr>
              <w:t>change.</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r>
        <w:trPr>
          <w:trHeight w:val="505" w:hRule="atLeast"/>
        </w:trPr>
        <w:tc>
          <w:tcPr>
            <w:tcW w:w="6859" w:type="dxa"/>
          </w:tcPr>
          <w:p>
            <w:pPr>
              <w:pStyle w:val="TableParagraph"/>
              <w:spacing w:line="254" w:lineRule="exact"/>
              <w:ind w:left="107"/>
              <w:rPr>
                <w:sz w:val="22"/>
              </w:rPr>
            </w:pPr>
            <w:r>
              <w:rPr>
                <w:sz w:val="22"/>
              </w:rPr>
              <w:t>7</w:t>
            </w:r>
            <w:r>
              <w:rPr>
                <w:spacing w:val="80"/>
                <w:sz w:val="22"/>
              </w:rPr>
              <w:t> </w:t>
            </w:r>
            <w:r>
              <w:rPr>
                <w:sz w:val="22"/>
              </w:rPr>
              <w:t>Increased</w:t>
            </w:r>
            <w:r>
              <w:rPr>
                <w:spacing w:val="-7"/>
                <w:sz w:val="22"/>
              </w:rPr>
              <w:t> </w:t>
            </w:r>
            <w:r>
              <w:rPr>
                <w:sz w:val="22"/>
              </w:rPr>
              <w:t>employees‟</w:t>
            </w:r>
            <w:r>
              <w:rPr>
                <w:spacing w:val="-5"/>
                <w:sz w:val="22"/>
              </w:rPr>
              <w:t> </w:t>
            </w:r>
            <w:r>
              <w:rPr>
                <w:sz w:val="22"/>
              </w:rPr>
              <w:t>productivity</w:t>
            </w:r>
            <w:r>
              <w:rPr>
                <w:spacing w:val="-4"/>
                <w:sz w:val="22"/>
              </w:rPr>
              <w:t> </w:t>
            </w:r>
            <w:r>
              <w:rPr>
                <w:sz w:val="22"/>
              </w:rPr>
              <w:t>is</w:t>
            </w:r>
            <w:r>
              <w:rPr>
                <w:spacing w:val="-7"/>
                <w:sz w:val="22"/>
              </w:rPr>
              <w:t> </w:t>
            </w:r>
            <w:r>
              <w:rPr>
                <w:sz w:val="22"/>
              </w:rPr>
              <w:t>a</w:t>
            </w:r>
            <w:r>
              <w:rPr>
                <w:spacing w:val="-6"/>
                <w:sz w:val="22"/>
              </w:rPr>
              <w:t> </w:t>
            </w:r>
            <w:r>
              <w:rPr>
                <w:sz w:val="22"/>
              </w:rPr>
              <w:t>mark</w:t>
            </w:r>
            <w:r>
              <w:rPr>
                <w:spacing w:val="-6"/>
                <w:sz w:val="22"/>
              </w:rPr>
              <w:t> </w:t>
            </w:r>
            <w:r>
              <w:rPr>
                <w:sz w:val="22"/>
              </w:rPr>
              <w:t>of</w:t>
            </w:r>
            <w:r>
              <w:rPr>
                <w:spacing w:val="-6"/>
                <w:sz w:val="22"/>
              </w:rPr>
              <w:t> </w:t>
            </w:r>
            <w:r>
              <w:rPr>
                <w:sz w:val="22"/>
              </w:rPr>
              <w:t>a</w:t>
            </w:r>
            <w:r>
              <w:rPr>
                <w:spacing w:val="-7"/>
                <w:sz w:val="22"/>
              </w:rPr>
              <w:t> </w:t>
            </w:r>
            <w:r>
              <w:rPr>
                <w:sz w:val="22"/>
              </w:rPr>
              <w:t>successful Organisational change program.</w:t>
            </w: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40" w:type="dxa"/>
          </w:tcPr>
          <w:p>
            <w:pPr>
              <w:pStyle w:val="TableParagraph"/>
              <w:rPr>
                <w:sz w:val="20"/>
              </w:rPr>
            </w:pPr>
          </w:p>
        </w:tc>
        <w:tc>
          <w:tcPr>
            <w:tcW w:w="558" w:type="dxa"/>
          </w:tcPr>
          <w:p>
            <w:pPr>
              <w:pStyle w:val="TableParagraph"/>
              <w:rPr>
                <w:sz w:val="20"/>
              </w:rPr>
            </w:pPr>
          </w:p>
        </w:tc>
      </w:tr>
    </w:tbl>
    <w:p>
      <w:pPr>
        <w:pStyle w:val="BodyText"/>
        <w:jc w:val="left"/>
        <w:rPr>
          <w:sz w:val="22"/>
        </w:rPr>
      </w:pPr>
    </w:p>
    <w:p>
      <w:pPr>
        <w:pStyle w:val="BodyText"/>
        <w:spacing w:before="6"/>
        <w:jc w:val="left"/>
        <w:rPr>
          <w:sz w:val="22"/>
        </w:rPr>
      </w:pPr>
    </w:p>
    <w:p>
      <w:pPr>
        <w:spacing w:before="0"/>
        <w:ind w:left="220" w:right="0" w:firstLine="0"/>
        <w:jc w:val="left"/>
        <w:rPr>
          <w:sz w:val="22"/>
        </w:rPr>
      </w:pPr>
      <w:r>
        <w:rPr>
          <w:sz w:val="22"/>
        </w:rPr>
        <w:t>SECTION</w:t>
      </w:r>
      <w:r>
        <w:rPr>
          <w:spacing w:val="44"/>
          <w:sz w:val="22"/>
        </w:rPr>
        <w:t> </w:t>
      </w:r>
      <w:r>
        <w:rPr>
          <w:spacing w:val="-5"/>
          <w:sz w:val="22"/>
        </w:rPr>
        <w:t>F:</w:t>
      </w:r>
    </w:p>
    <w:p>
      <w:pPr>
        <w:spacing w:before="200"/>
        <w:ind w:left="940" w:right="0" w:hanging="721"/>
        <w:jc w:val="left"/>
        <w:rPr>
          <w:sz w:val="22"/>
        </w:rPr>
      </w:pPr>
      <w:r>
        <w:rPr>
          <w:sz w:val="22"/>
        </w:rPr>
        <w:t>Please</w:t>
      </w:r>
      <w:r>
        <w:rPr>
          <w:spacing w:val="-4"/>
          <w:sz w:val="22"/>
        </w:rPr>
        <w:t> </w:t>
      </w:r>
      <w:r>
        <w:rPr>
          <w:sz w:val="22"/>
        </w:rPr>
        <w:t>describe</w:t>
      </w:r>
      <w:r>
        <w:rPr>
          <w:spacing w:val="-4"/>
          <w:sz w:val="22"/>
        </w:rPr>
        <w:t> </w:t>
      </w:r>
      <w:r>
        <w:rPr>
          <w:sz w:val="22"/>
        </w:rPr>
        <w:t>the</w:t>
      </w:r>
      <w:r>
        <w:rPr>
          <w:spacing w:val="-4"/>
          <w:sz w:val="22"/>
        </w:rPr>
        <w:t> </w:t>
      </w:r>
      <w:r>
        <w:rPr>
          <w:sz w:val="22"/>
        </w:rPr>
        <w:t>main</w:t>
      </w:r>
      <w:r>
        <w:rPr>
          <w:spacing w:val="-3"/>
          <w:sz w:val="22"/>
        </w:rPr>
        <w:t> </w:t>
      </w:r>
      <w:r>
        <w:rPr>
          <w:sz w:val="22"/>
        </w:rPr>
        <w:t>challenges</w:t>
      </w:r>
      <w:r>
        <w:rPr>
          <w:spacing w:val="-4"/>
          <w:sz w:val="22"/>
        </w:rPr>
        <w:t> </w:t>
      </w:r>
      <w:r>
        <w:rPr>
          <w:sz w:val="22"/>
        </w:rPr>
        <w:t>you</w:t>
      </w:r>
      <w:r>
        <w:rPr>
          <w:spacing w:val="-4"/>
          <w:sz w:val="22"/>
        </w:rPr>
        <w:t> </w:t>
      </w:r>
      <w:r>
        <w:rPr>
          <w:sz w:val="22"/>
        </w:rPr>
        <w:t>faced</w:t>
      </w:r>
      <w:r>
        <w:rPr>
          <w:spacing w:val="-4"/>
          <w:sz w:val="22"/>
        </w:rPr>
        <w:t> </w:t>
      </w:r>
      <w:r>
        <w:rPr>
          <w:sz w:val="22"/>
        </w:rPr>
        <w:t>in</w:t>
      </w:r>
      <w:r>
        <w:rPr>
          <w:spacing w:val="-3"/>
          <w:sz w:val="22"/>
        </w:rPr>
        <w:t> </w:t>
      </w:r>
      <w:r>
        <w:rPr>
          <w:sz w:val="22"/>
        </w:rPr>
        <w:t>adjusting</w:t>
      </w:r>
      <w:r>
        <w:rPr>
          <w:spacing w:val="-3"/>
          <w:sz w:val="22"/>
        </w:rPr>
        <w:t> </w:t>
      </w:r>
      <w:r>
        <w:rPr>
          <w:sz w:val="22"/>
        </w:rPr>
        <w:t>to</w:t>
      </w:r>
      <w:r>
        <w:rPr>
          <w:spacing w:val="-3"/>
          <w:sz w:val="22"/>
        </w:rPr>
        <w:t> </w:t>
      </w:r>
      <w:r>
        <w:rPr>
          <w:sz w:val="22"/>
        </w:rPr>
        <w:t>the</w:t>
      </w:r>
      <w:r>
        <w:rPr>
          <w:spacing w:val="-4"/>
          <w:sz w:val="22"/>
        </w:rPr>
        <w:t> </w:t>
      </w:r>
      <w:r>
        <w:rPr>
          <w:sz w:val="22"/>
        </w:rPr>
        <w:t>change</w:t>
      </w:r>
      <w:r>
        <w:rPr>
          <w:spacing w:val="-4"/>
          <w:sz w:val="22"/>
        </w:rPr>
        <w:t> </w:t>
      </w:r>
      <w:r>
        <w:rPr>
          <w:sz w:val="22"/>
        </w:rPr>
        <w:t>either</w:t>
      </w:r>
      <w:r>
        <w:rPr>
          <w:spacing w:val="-3"/>
          <w:sz w:val="22"/>
        </w:rPr>
        <w:t> </w:t>
      </w:r>
      <w:r>
        <w:rPr>
          <w:sz w:val="22"/>
        </w:rPr>
        <w:t>as</w:t>
      </w:r>
      <w:r>
        <w:rPr>
          <w:spacing w:val="-4"/>
          <w:sz w:val="22"/>
        </w:rPr>
        <w:t> </w:t>
      </w:r>
      <w:r>
        <w:rPr>
          <w:sz w:val="22"/>
        </w:rPr>
        <w:t>a</w:t>
      </w:r>
      <w:r>
        <w:rPr>
          <w:spacing w:val="-3"/>
          <w:sz w:val="22"/>
        </w:rPr>
        <w:t> </w:t>
      </w:r>
      <w:r>
        <w:rPr>
          <w:sz w:val="22"/>
        </w:rPr>
        <w:t>manager/Leader</w:t>
      </w:r>
      <w:r>
        <w:rPr>
          <w:spacing w:val="-4"/>
          <w:sz w:val="22"/>
        </w:rPr>
        <w:t> </w:t>
      </w:r>
      <w:r>
        <w:rPr>
          <w:sz w:val="22"/>
        </w:rPr>
        <w:t>or </w:t>
      </w:r>
      <w:r>
        <w:rPr>
          <w:spacing w:val="-2"/>
          <w:sz w:val="22"/>
        </w:rPr>
        <w:t>subordinates</w:t>
      </w:r>
    </w:p>
    <w:p>
      <w:pPr>
        <w:pStyle w:val="ListParagraph"/>
        <w:numPr>
          <w:ilvl w:val="0"/>
          <w:numId w:val="35"/>
        </w:numPr>
        <w:tabs>
          <w:tab w:pos="940" w:val="left" w:leader="none"/>
        </w:tabs>
        <w:spacing w:line="240" w:lineRule="auto" w:before="200" w:after="0"/>
        <w:ind w:left="940" w:right="0" w:hanging="720"/>
        <w:jc w:val="left"/>
        <w:rPr>
          <w:sz w:val="22"/>
        </w:rPr>
      </w:pPr>
      <w:r>
        <w:rPr>
          <w:spacing w:val="-2"/>
          <w:sz w:val="22"/>
        </w:rPr>
        <w:t>………………………………………………………………………………………………………</w:t>
      </w:r>
    </w:p>
    <w:p>
      <w:pPr>
        <w:pStyle w:val="ListParagraph"/>
        <w:numPr>
          <w:ilvl w:val="0"/>
          <w:numId w:val="35"/>
        </w:numPr>
        <w:tabs>
          <w:tab w:pos="940" w:val="left" w:leader="none"/>
        </w:tabs>
        <w:spacing w:line="240" w:lineRule="auto" w:before="201" w:after="0"/>
        <w:ind w:left="940" w:right="0" w:hanging="720"/>
        <w:jc w:val="left"/>
        <w:rPr>
          <w:sz w:val="22"/>
        </w:rPr>
      </w:pPr>
      <w:r>
        <w:rPr>
          <w:spacing w:val="-2"/>
          <w:sz w:val="22"/>
        </w:rPr>
        <w:t>………………………………………………………………………………………………………</w:t>
      </w:r>
    </w:p>
    <w:p>
      <w:pPr>
        <w:pStyle w:val="ListParagraph"/>
        <w:numPr>
          <w:ilvl w:val="0"/>
          <w:numId w:val="35"/>
        </w:numPr>
        <w:tabs>
          <w:tab w:pos="940" w:val="left" w:leader="none"/>
        </w:tabs>
        <w:spacing w:line="240" w:lineRule="auto" w:before="199" w:after="0"/>
        <w:ind w:left="940" w:right="0" w:hanging="720"/>
        <w:jc w:val="left"/>
        <w:rPr>
          <w:sz w:val="22"/>
        </w:rPr>
      </w:pPr>
      <w:r>
        <w:rPr>
          <w:spacing w:val="-2"/>
          <w:sz w:val="22"/>
        </w:rPr>
        <w:t>………………………………………………………………………………………………………</w:t>
      </w:r>
    </w:p>
    <w:p>
      <w:pPr>
        <w:pStyle w:val="BodyText"/>
        <w:jc w:val="left"/>
        <w:rPr>
          <w:sz w:val="22"/>
        </w:rPr>
      </w:pPr>
    </w:p>
    <w:p>
      <w:pPr>
        <w:pStyle w:val="BodyText"/>
        <w:spacing w:before="147"/>
        <w:jc w:val="left"/>
        <w:rPr>
          <w:sz w:val="22"/>
        </w:rPr>
      </w:pPr>
    </w:p>
    <w:p>
      <w:pPr>
        <w:pStyle w:val="ListParagraph"/>
        <w:numPr>
          <w:ilvl w:val="0"/>
          <w:numId w:val="36"/>
        </w:numPr>
        <w:tabs>
          <w:tab w:pos="940" w:val="left" w:leader="none"/>
        </w:tabs>
        <w:spacing w:line="240" w:lineRule="auto" w:before="0" w:after="0"/>
        <w:ind w:left="940" w:right="0" w:hanging="720"/>
        <w:jc w:val="left"/>
        <w:rPr>
          <w:sz w:val="22"/>
        </w:rPr>
      </w:pPr>
      <w:r>
        <w:rPr>
          <w:sz w:val="22"/>
        </w:rPr>
        <w:t>Please</w:t>
      </w:r>
      <w:r>
        <w:rPr>
          <w:spacing w:val="-5"/>
          <w:sz w:val="22"/>
        </w:rPr>
        <w:t> </w:t>
      </w:r>
      <w:r>
        <w:rPr>
          <w:sz w:val="22"/>
        </w:rPr>
        <w:t>enumerate</w:t>
      </w:r>
      <w:r>
        <w:rPr>
          <w:spacing w:val="-5"/>
          <w:sz w:val="22"/>
        </w:rPr>
        <w:t> </w:t>
      </w:r>
      <w:r>
        <w:rPr>
          <w:sz w:val="22"/>
        </w:rPr>
        <w:t>the</w:t>
      </w:r>
      <w:r>
        <w:rPr>
          <w:spacing w:val="-6"/>
          <w:sz w:val="22"/>
        </w:rPr>
        <w:t> </w:t>
      </w:r>
      <w:r>
        <w:rPr>
          <w:sz w:val="22"/>
        </w:rPr>
        <w:t>tactics</w:t>
      </w:r>
      <w:r>
        <w:rPr>
          <w:spacing w:val="-5"/>
          <w:sz w:val="22"/>
        </w:rPr>
        <w:t> </w:t>
      </w:r>
      <w:r>
        <w:rPr>
          <w:sz w:val="22"/>
        </w:rPr>
        <w:t>you</w:t>
      </w:r>
      <w:r>
        <w:rPr>
          <w:spacing w:val="-6"/>
          <w:sz w:val="22"/>
        </w:rPr>
        <w:t> </w:t>
      </w:r>
      <w:r>
        <w:rPr>
          <w:sz w:val="22"/>
        </w:rPr>
        <w:t>used</w:t>
      </w:r>
      <w:r>
        <w:rPr>
          <w:spacing w:val="-6"/>
          <w:sz w:val="22"/>
        </w:rPr>
        <w:t> </w:t>
      </w:r>
      <w:r>
        <w:rPr>
          <w:sz w:val="22"/>
        </w:rPr>
        <w:t>in</w:t>
      </w:r>
      <w:r>
        <w:rPr>
          <w:spacing w:val="-6"/>
          <w:sz w:val="22"/>
        </w:rPr>
        <w:t> </w:t>
      </w:r>
      <w:r>
        <w:rPr>
          <w:sz w:val="22"/>
        </w:rPr>
        <w:t>coping</w:t>
      </w:r>
      <w:r>
        <w:rPr>
          <w:spacing w:val="-4"/>
          <w:sz w:val="22"/>
        </w:rPr>
        <w:t> </w:t>
      </w:r>
      <w:r>
        <w:rPr>
          <w:sz w:val="22"/>
        </w:rPr>
        <w:t>with</w:t>
      </w:r>
      <w:r>
        <w:rPr>
          <w:spacing w:val="-6"/>
          <w:sz w:val="22"/>
        </w:rPr>
        <w:t> </w:t>
      </w:r>
      <w:r>
        <w:rPr>
          <w:sz w:val="22"/>
        </w:rPr>
        <w:t>the</w:t>
      </w:r>
      <w:r>
        <w:rPr>
          <w:spacing w:val="-6"/>
          <w:sz w:val="22"/>
        </w:rPr>
        <w:t> </w:t>
      </w:r>
      <w:r>
        <w:rPr>
          <w:sz w:val="22"/>
        </w:rPr>
        <w:t>above</w:t>
      </w:r>
      <w:r>
        <w:rPr>
          <w:spacing w:val="-5"/>
          <w:sz w:val="22"/>
        </w:rPr>
        <w:t> </w:t>
      </w:r>
      <w:r>
        <w:rPr>
          <w:spacing w:val="-2"/>
          <w:sz w:val="22"/>
        </w:rPr>
        <w:t>challenges</w:t>
      </w:r>
    </w:p>
    <w:p>
      <w:pPr>
        <w:pStyle w:val="ListParagraph"/>
        <w:numPr>
          <w:ilvl w:val="1"/>
          <w:numId w:val="36"/>
        </w:numPr>
        <w:tabs>
          <w:tab w:pos="940" w:val="left" w:leader="none"/>
        </w:tabs>
        <w:spacing w:line="240" w:lineRule="auto" w:before="201" w:after="0"/>
        <w:ind w:left="940" w:right="0" w:hanging="720"/>
        <w:jc w:val="left"/>
        <w:rPr>
          <w:sz w:val="22"/>
        </w:rPr>
      </w:pPr>
      <w:r>
        <w:rPr>
          <w:spacing w:val="-2"/>
          <w:sz w:val="22"/>
        </w:rPr>
        <w:t>………………………………………………………………………………………………………</w:t>
      </w:r>
    </w:p>
    <w:p>
      <w:pPr>
        <w:pStyle w:val="ListParagraph"/>
        <w:numPr>
          <w:ilvl w:val="1"/>
          <w:numId w:val="36"/>
        </w:numPr>
        <w:tabs>
          <w:tab w:pos="940" w:val="left" w:leader="none"/>
        </w:tabs>
        <w:spacing w:line="240" w:lineRule="auto" w:before="200" w:after="0"/>
        <w:ind w:left="940" w:right="0" w:hanging="720"/>
        <w:jc w:val="left"/>
        <w:rPr>
          <w:sz w:val="22"/>
        </w:rPr>
      </w:pPr>
      <w:r>
        <w:rPr>
          <w:spacing w:val="-2"/>
          <w:sz w:val="22"/>
        </w:rPr>
        <w:t>………………………………………………………………………………………………………</w:t>
      </w:r>
    </w:p>
    <w:p>
      <w:pPr>
        <w:pStyle w:val="ListParagraph"/>
        <w:numPr>
          <w:ilvl w:val="1"/>
          <w:numId w:val="36"/>
        </w:numPr>
        <w:tabs>
          <w:tab w:pos="940" w:val="left" w:leader="none"/>
        </w:tabs>
        <w:spacing w:line="240" w:lineRule="auto" w:before="200" w:after="0"/>
        <w:ind w:left="940" w:right="0" w:hanging="720"/>
        <w:jc w:val="left"/>
        <w:rPr>
          <w:sz w:val="22"/>
        </w:rPr>
      </w:pPr>
      <w:r>
        <w:rPr>
          <w:spacing w:val="-2"/>
          <w:sz w:val="22"/>
        </w:rPr>
        <w:t>………………………………………………………………………………………………………</w:t>
      </w:r>
    </w:p>
    <w:p>
      <w:pPr>
        <w:pStyle w:val="BodyText"/>
        <w:jc w:val="left"/>
        <w:rPr>
          <w:sz w:val="22"/>
        </w:rPr>
      </w:pPr>
    </w:p>
    <w:p>
      <w:pPr>
        <w:pStyle w:val="BodyText"/>
        <w:jc w:val="left"/>
        <w:rPr>
          <w:sz w:val="22"/>
        </w:rPr>
      </w:pPr>
    </w:p>
    <w:p>
      <w:pPr>
        <w:pStyle w:val="BodyText"/>
        <w:jc w:val="left"/>
        <w:rPr>
          <w:sz w:val="22"/>
        </w:rPr>
      </w:pPr>
    </w:p>
    <w:p>
      <w:pPr>
        <w:pStyle w:val="BodyText"/>
        <w:spacing w:before="94"/>
        <w:jc w:val="left"/>
        <w:rPr>
          <w:sz w:val="22"/>
        </w:rPr>
      </w:pPr>
    </w:p>
    <w:p>
      <w:pPr>
        <w:spacing w:before="0"/>
        <w:ind w:left="1320" w:right="0" w:firstLine="0"/>
        <w:jc w:val="left"/>
        <w:rPr>
          <w:sz w:val="22"/>
        </w:rPr>
      </w:pPr>
      <w:r>
        <w:rPr>
          <w:sz w:val="22"/>
        </w:rPr>
        <w:t>THANK</w:t>
      </w:r>
      <w:r>
        <w:rPr>
          <w:spacing w:val="-8"/>
          <w:sz w:val="22"/>
        </w:rPr>
        <w:t> </w:t>
      </w:r>
      <w:r>
        <w:rPr>
          <w:sz w:val="22"/>
        </w:rPr>
        <w:t>YOU</w:t>
      </w:r>
      <w:r>
        <w:rPr>
          <w:spacing w:val="-7"/>
          <w:sz w:val="22"/>
        </w:rPr>
        <w:t> </w:t>
      </w:r>
      <w:r>
        <w:rPr>
          <w:sz w:val="22"/>
        </w:rPr>
        <w:t>VERY</w:t>
      </w:r>
      <w:r>
        <w:rPr>
          <w:spacing w:val="-7"/>
          <w:sz w:val="22"/>
        </w:rPr>
        <w:t> </w:t>
      </w:r>
      <w:r>
        <w:rPr>
          <w:spacing w:val="-2"/>
          <w:sz w:val="22"/>
        </w:rPr>
        <w:t>MUCH!</w:t>
      </w:r>
    </w:p>
    <w:sectPr>
      <w:type w:val="continuous"/>
      <w:pgSz w:w="12240" w:h="15840"/>
      <w:pgMar w:header="0" w:footer="1064" w:top="1420" w:bottom="126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Palatino Linotype">
    <w:altName w:val="Palatino Linotype"/>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3329536">
              <wp:simplePos x="0" y="0"/>
              <wp:positionH relativeFrom="page">
                <wp:posOffset>3734308</wp:posOffset>
              </wp:positionH>
              <wp:positionV relativeFrom="page">
                <wp:posOffset>9243144</wp:posOffset>
              </wp:positionV>
              <wp:extent cx="3175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040009pt;margin-top:727.806641pt;width:25pt;height:15.3pt;mso-position-horizontal-relative:page;mso-position-vertical-relative:page;z-index:-1998694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100</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3330048">
              <wp:simplePos x="0" y="0"/>
              <wp:positionH relativeFrom="page">
                <wp:posOffset>3734308</wp:posOffset>
              </wp:positionH>
              <wp:positionV relativeFrom="page">
                <wp:posOffset>9243144</wp:posOffset>
              </wp:positionV>
              <wp:extent cx="317500" cy="194310"/>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3175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205</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4.040009pt;margin-top:727.806641pt;width:25pt;height:15.3pt;mso-position-horizontal-relative:page;mso-position-vertical-relative:page;z-index:-19986432" type="#_x0000_t202" id="docshape184"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205</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lowerLetter"/>
      <w:lvlText w:val="(%1)"/>
      <w:lvlJc w:val="left"/>
      <w:pPr>
        <w:ind w:left="1256" w:hanging="360"/>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2114" w:hanging="360"/>
      </w:pPr>
      <w:rPr>
        <w:rFonts w:hint="default"/>
        <w:lang w:val="en-US" w:eastAsia="en-US" w:bidi="ar-SA"/>
      </w:rPr>
    </w:lvl>
    <w:lvl w:ilvl="2">
      <w:start w:val="0"/>
      <w:numFmt w:val="bullet"/>
      <w:lvlText w:val="•"/>
      <w:lvlJc w:val="left"/>
      <w:pPr>
        <w:ind w:left="2968" w:hanging="360"/>
      </w:pPr>
      <w:rPr>
        <w:rFonts w:hint="default"/>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676"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384"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092" w:hanging="360"/>
      </w:pPr>
      <w:rPr>
        <w:rFonts w:hint="default"/>
        <w:lang w:val="en-US" w:eastAsia="en-US" w:bidi="ar-SA"/>
      </w:rPr>
    </w:lvl>
  </w:abstractNum>
  <w:abstractNum w:abstractNumId="35">
    <w:multiLevelType w:val="hybridMultilevel"/>
    <w:lvl w:ilvl="0">
      <w:start w:val="16"/>
      <w:numFmt w:val="decimal"/>
      <w:lvlText w:val="%1."/>
      <w:lvlJc w:val="left"/>
      <w:pPr>
        <w:ind w:left="940" w:hanging="721"/>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1"/>
      <w:numFmt w:val="lowerLetter"/>
      <w:lvlText w:val="%2"/>
      <w:lvlJc w:val="left"/>
      <w:pPr>
        <w:ind w:left="940" w:hanging="721"/>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598" w:hanging="721"/>
      </w:pPr>
      <w:rPr>
        <w:rFonts w:hint="default"/>
        <w:lang w:val="en-US" w:eastAsia="en-US" w:bidi="ar-SA"/>
      </w:rPr>
    </w:lvl>
    <w:lvl w:ilvl="4">
      <w:start w:val="0"/>
      <w:numFmt w:val="bullet"/>
      <w:lvlText w:val="•"/>
      <w:lvlJc w:val="left"/>
      <w:pPr>
        <w:ind w:left="4484" w:hanging="721"/>
      </w:pPr>
      <w:rPr>
        <w:rFonts w:hint="default"/>
        <w:lang w:val="en-US" w:eastAsia="en-US" w:bidi="ar-SA"/>
      </w:rPr>
    </w:lvl>
    <w:lvl w:ilvl="5">
      <w:start w:val="0"/>
      <w:numFmt w:val="bullet"/>
      <w:lvlText w:val="•"/>
      <w:lvlJc w:val="left"/>
      <w:pPr>
        <w:ind w:left="5370" w:hanging="721"/>
      </w:pPr>
      <w:rPr>
        <w:rFonts w:hint="default"/>
        <w:lang w:val="en-US" w:eastAsia="en-US" w:bidi="ar-SA"/>
      </w:rPr>
    </w:lvl>
    <w:lvl w:ilvl="6">
      <w:start w:val="0"/>
      <w:numFmt w:val="bullet"/>
      <w:lvlText w:val="•"/>
      <w:lvlJc w:val="left"/>
      <w:pPr>
        <w:ind w:left="6256" w:hanging="721"/>
      </w:pPr>
      <w:rPr>
        <w:rFonts w:hint="default"/>
        <w:lang w:val="en-US" w:eastAsia="en-US" w:bidi="ar-SA"/>
      </w:rPr>
    </w:lvl>
    <w:lvl w:ilvl="7">
      <w:start w:val="0"/>
      <w:numFmt w:val="bullet"/>
      <w:lvlText w:val="•"/>
      <w:lvlJc w:val="left"/>
      <w:pPr>
        <w:ind w:left="7142" w:hanging="721"/>
      </w:pPr>
      <w:rPr>
        <w:rFonts w:hint="default"/>
        <w:lang w:val="en-US" w:eastAsia="en-US" w:bidi="ar-SA"/>
      </w:rPr>
    </w:lvl>
    <w:lvl w:ilvl="8">
      <w:start w:val="0"/>
      <w:numFmt w:val="bullet"/>
      <w:lvlText w:val="•"/>
      <w:lvlJc w:val="left"/>
      <w:pPr>
        <w:ind w:left="8028" w:hanging="721"/>
      </w:pPr>
      <w:rPr>
        <w:rFonts w:hint="default"/>
        <w:lang w:val="en-US" w:eastAsia="en-US" w:bidi="ar-SA"/>
      </w:rPr>
    </w:lvl>
  </w:abstractNum>
  <w:abstractNum w:abstractNumId="34">
    <w:multiLevelType w:val="hybridMultilevel"/>
    <w:lvl w:ilvl="0">
      <w:start w:val="1"/>
      <w:numFmt w:val="lowerLetter"/>
      <w:lvlText w:val="%1"/>
      <w:lvlJc w:val="left"/>
      <w:pPr>
        <w:ind w:left="940" w:hanging="721"/>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0"/>
      <w:numFmt w:val="bullet"/>
      <w:lvlText w:val="•"/>
      <w:lvlJc w:val="left"/>
      <w:pPr>
        <w:ind w:left="1826" w:hanging="721"/>
      </w:pPr>
      <w:rPr>
        <w:rFonts w:hint="default"/>
        <w:lang w:val="en-US" w:eastAsia="en-US" w:bidi="ar-SA"/>
      </w:rPr>
    </w:lvl>
    <w:lvl w:ilvl="2">
      <w:start w:val="0"/>
      <w:numFmt w:val="bullet"/>
      <w:lvlText w:val="•"/>
      <w:lvlJc w:val="left"/>
      <w:pPr>
        <w:ind w:left="2712" w:hanging="721"/>
      </w:pPr>
      <w:rPr>
        <w:rFonts w:hint="default"/>
        <w:lang w:val="en-US" w:eastAsia="en-US" w:bidi="ar-SA"/>
      </w:rPr>
    </w:lvl>
    <w:lvl w:ilvl="3">
      <w:start w:val="0"/>
      <w:numFmt w:val="bullet"/>
      <w:lvlText w:val="•"/>
      <w:lvlJc w:val="left"/>
      <w:pPr>
        <w:ind w:left="3598" w:hanging="721"/>
      </w:pPr>
      <w:rPr>
        <w:rFonts w:hint="default"/>
        <w:lang w:val="en-US" w:eastAsia="en-US" w:bidi="ar-SA"/>
      </w:rPr>
    </w:lvl>
    <w:lvl w:ilvl="4">
      <w:start w:val="0"/>
      <w:numFmt w:val="bullet"/>
      <w:lvlText w:val="•"/>
      <w:lvlJc w:val="left"/>
      <w:pPr>
        <w:ind w:left="4484" w:hanging="721"/>
      </w:pPr>
      <w:rPr>
        <w:rFonts w:hint="default"/>
        <w:lang w:val="en-US" w:eastAsia="en-US" w:bidi="ar-SA"/>
      </w:rPr>
    </w:lvl>
    <w:lvl w:ilvl="5">
      <w:start w:val="0"/>
      <w:numFmt w:val="bullet"/>
      <w:lvlText w:val="•"/>
      <w:lvlJc w:val="left"/>
      <w:pPr>
        <w:ind w:left="5370" w:hanging="721"/>
      </w:pPr>
      <w:rPr>
        <w:rFonts w:hint="default"/>
        <w:lang w:val="en-US" w:eastAsia="en-US" w:bidi="ar-SA"/>
      </w:rPr>
    </w:lvl>
    <w:lvl w:ilvl="6">
      <w:start w:val="0"/>
      <w:numFmt w:val="bullet"/>
      <w:lvlText w:val="•"/>
      <w:lvlJc w:val="left"/>
      <w:pPr>
        <w:ind w:left="6256" w:hanging="721"/>
      </w:pPr>
      <w:rPr>
        <w:rFonts w:hint="default"/>
        <w:lang w:val="en-US" w:eastAsia="en-US" w:bidi="ar-SA"/>
      </w:rPr>
    </w:lvl>
    <w:lvl w:ilvl="7">
      <w:start w:val="0"/>
      <w:numFmt w:val="bullet"/>
      <w:lvlText w:val="•"/>
      <w:lvlJc w:val="left"/>
      <w:pPr>
        <w:ind w:left="7142" w:hanging="721"/>
      </w:pPr>
      <w:rPr>
        <w:rFonts w:hint="default"/>
        <w:lang w:val="en-US" w:eastAsia="en-US" w:bidi="ar-SA"/>
      </w:rPr>
    </w:lvl>
    <w:lvl w:ilvl="8">
      <w:start w:val="0"/>
      <w:numFmt w:val="bullet"/>
      <w:lvlText w:val="•"/>
      <w:lvlJc w:val="left"/>
      <w:pPr>
        <w:ind w:left="8028" w:hanging="721"/>
      </w:pPr>
      <w:rPr>
        <w:rFonts w:hint="default"/>
        <w:lang w:val="en-US" w:eastAsia="en-US" w:bidi="ar-SA"/>
      </w:rPr>
    </w:lvl>
  </w:abstractNum>
  <w:abstractNum w:abstractNumId="32">
    <w:multiLevelType w:val="hybridMultilevel"/>
    <w:lvl w:ilvl="0">
      <w:start w:val="1"/>
      <w:numFmt w:val="decimal"/>
      <w:lvlText w:val="%1."/>
      <w:lvlJc w:val="left"/>
      <w:pPr>
        <w:ind w:left="940" w:hanging="721"/>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1">
      <w:start w:val="5"/>
      <w:numFmt w:val="lowerLetter"/>
      <w:lvlText w:val="(%2)"/>
      <w:lvlJc w:val="left"/>
      <w:pPr>
        <w:ind w:left="1239" w:hanging="299"/>
        <w:jc w:val="left"/>
      </w:pPr>
      <w:rPr>
        <w:rFonts w:hint="default" w:ascii="Times New Roman" w:hAnsi="Times New Roman" w:eastAsia="Times New Roman" w:cs="Times New Roman"/>
        <w:b w:val="0"/>
        <w:bCs w:val="0"/>
        <w:i w:val="0"/>
        <w:iCs w:val="0"/>
        <w:spacing w:val="0"/>
        <w:w w:val="99"/>
        <w:sz w:val="22"/>
        <w:szCs w:val="22"/>
        <w:lang w:val="en-US" w:eastAsia="en-US" w:bidi="ar-SA"/>
      </w:rPr>
    </w:lvl>
    <w:lvl w:ilvl="2">
      <w:start w:val="0"/>
      <w:numFmt w:val="bullet"/>
      <w:lvlText w:val="•"/>
      <w:lvlJc w:val="left"/>
      <w:pPr>
        <w:ind w:left="1300" w:hanging="299"/>
      </w:pPr>
      <w:rPr>
        <w:rFonts w:hint="default"/>
        <w:lang w:val="en-US" w:eastAsia="en-US" w:bidi="ar-SA"/>
      </w:rPr>
    </w:lvl>
    <w:lvl w:ilvl="3">
      <w:start w:val="0"/>
      <w:numFmt w:val="bullet"/>
      <w:lvlText w:val="•"/>
      <w:lvlJc w:val="left"/>
      <w:pPr>
        <w:ind w:left="2362" w:hanging="299"/>
      </w:pPr>
      <w:rPr>
        <w:rFonts w:hint="default"/>
        <w:lang w:val="en-US" w:eastAsia="en-US" w:bidi="ar-SA"/>
      </w:rPr>
    </w:lvl>
    <w:lvl w:ilvl="4">
      <w:start w:val="0"/>
      <w:numFmt w:val="bullet"/>
      <w:lvlText w:val="•"/>
      <w:lvlJc w:val="left"/>
      <w:pPr>
        <w:ind w:left="3425" w:hanging="299"/>
      </w:pPr>
      <w:rPr>
        <w:rFonts w:hint="default"/>
        <w:lang w:val="en-US" w:eastAsia="en-US" w:bidi="ar-SA"/>
      </w:rPr>
    </w:lvl>
    <w:lvl w:ilvl="5">
      <w:start w:val="0"/>
      <w:numFmt w:val="bullet"/>
      <w:lvlText w:val="•"/>
      <w:lvlJc w:val="left"/>
      <w:pPr>
        <w:ind w:left="4487" w:hanging="299"/>
      </w:pPr>
      <w:rPr>
        <w:rFonts w:hint="default"/>
        <w:lang w:val="en-US" w:eastAsia="en-US" w:bidi="ar-SA"/>
      </w:rPr>
    </w:lvl>
    <w:lvl w:ilvl="6">
      <w:start w:val="0"/>
      <w:numFmt w:val="bullet"/>
      <w:lvlText w:val="•"/>
      <w:lvlJc w:val="left"/>
      <w:pPr>
        <w:ind w:left="5550" w:hanging="299"/>
      </w:pPr>
      <w:rPr>
        <w:rFonts w:hint="default"/>
        <w:lang w:val="en-US" w:eastAsia="en-US" w:bidi="ar-SA"/>
      </w:rPr>
    </w:lvl>
    <w:lvl w:ilvl="7">
      <w:start w:val="0"/>
      <w:numFmt w:val="bullet"/>
      <w:lvlText w:val="•"/>
      <w:lvlJc w:val="left"/>
      <w:pPr>
        <w:ind w:left="6612" w:hanging="299"/>
      </w:pPr>
      <w:rPr>
        <w:rFonts w:hint="default"/>
        <w:lang w:val="en-US" w:eastAsia="en-US" w:bidi="ar-SA"/>
      </w:rPr>
    </w:lvl>
    <w:lvl w:ilvl="8">
      <w:start w:val="0"/>
      <w:numFmt w:val="bullet"/>
      <w:lvlText w:val="•"/>
      <w:lvlJc w:val="left"/>
      <w:pPr>
        <w:ind w:left="7675" w:hanging="299"/>
      </w:pPr>
      <w:rPr>
        <w:rFonts w:hint="default"/>
        <w:lang w:val="en-US" w:eastAsia="en-US" w:bidi="ar-SA"/>
      </w:rPr>
    </w:lvl>
  </w:abstractNum>
  <w:abstractNum w:abstractNumId="31">
    <w:multiLevelType w:val="hybridMultilevel"/>
    <w:lvl w:ilvl="0">
      <w:start w:val="0"/>
      <w:numFmt w:val="bullet"/>
      <w:lvlText w:val=""/>
      <w:lvlJc w:val="left"/>
      <w:pPr>
        <w:ind w:left="505"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684" w:hanging="360"/>
      </w:pPr>
      <w:rPr>
        <w:rFonts w:hint="default"/>
        <w:lang w:val="en-US" w:eastAsia="en-US" w:bidi="ar-SA"/>
      </w:rPr>
    </w:lvl>
    <w:lvl w:ilvl="2">
      <w:start w:val="0"/>
      <w:numFmt w:val="bullet"/>
      <w:lvlText w:val="•"/>
      <w:lvlJc w:val="left"/>
      <w:pPr>
        <w:ind w:left="868" w:hanging="360"/>
      </w:pPr>
      <w:rPr>
        <w:rFonts w:hint="default"/>
        <w:lang w:val="en-US" w:eastAsia="en-US" w:bidi="ar-SA"/>
      </w:rPr>
    </w:lvl>
    <w:lvl w:ilvl="3">
      <w:start w:val="0"/>
      <w:numFmt w:val="bullet"/>
      <w:lvlText w:val="•"/>
      <w:lvlJc w:val="left"/>
      <w:pPr>
        <w:ind w:left="1052" w:hanging="360"/>
      </w:pPr>
      <w:rPr>
        <w:rFonts w:hint="default"/>
        <w:lang w:val="en-US" w:eastAsia="en-US" w:bidi="ar-SA"/>
      </w:rPr>
    </w:lvl>
    <w:lvl w:ilvl="4">
      <w:start w:val="0"/>
      <w:numFmt w:val="bullet"/>
      <w:lvlText w:val="•"/>
      <w:lvlJc w:val="left"/>
      <w:pPr>
        <w:ind w:left="1236" w:hanging="360"/>
      </w:pPr>
      <w:rPr>
        <w:rFonts w:hint="default"/>
        <w:lang w:val="en-US" w:eastAsia="en-US" w:bidi="ar-SA"/>
      </w:rPr>
    </w:lvl>
    <w:lvl w:ilvl="5">
      <w:start w:val="0"/>
      <w:numFmt w:val="bullet"/>
      <w:lvlText w:val="•"/>
      <w:lvlJc w:val="left"/>
      <w:pPr>
        <w:ind w:left="1420" w:hanging="360"/>
      </w:pPr>
      <w:rPr>
        <w:rFonts w:hint="default"/>
        <w:lang w:val="en-US" w:eastAsia="en-US" w:bidi="ar-SA"/>
      </w:rPr>
    </w:lvl>
    <w:lvl w:ilvl="6">
      <w:start w:val="0"/>
      <w:numFmt w:val="bullet"/>
      <w:lvlText w:val="•"/>
      <w:lvlJc w:val="left"/>
      <w:pPr>
        <w:ind w:left="1604" w:hanging="360"/>
      </w:pPr>
      <w:rPr>
        <w:rFonts w:hint="default"/>
        <w:lang w:val="en-US" w:eastAsia="en-US" w:bidi="ar-SA"/>
      </w:rPr>
    </w:lvl>
    <w:lvl w:ilvl="7">
      <w:start w:val="0"/>
      <w:numFmt w:val="bullet"/>
      <w:lvlText w:val="•"/>
      <w:lvlJc w:val="left"/>
      <w:pPr>
        <w:ind w:left="1788" w:hanging="360"/>
      </w:pPr>
      <w:rPr>
        <w:rFonts w:hint="default"/>
        <w:lang w:val="en-US" w:eastAsia="en-US" w:bidi="ar-SA"/>
      </w:rPr>
    </w:lvl>
    <w:lvl w:ilvl="8">
      <w:start w:val="0"/>
      <w:numFmt w:val="bullet"/>
      <w:lvlText w:val="•"/>
      <w:lvlJc w:val="left"/>
      <w:pPr>
        <w:ind w:left="1972" w:hanging="360"/>
      </w:pPr>
      <w:rPr>
        <w:rFonts w:hint="default"/>
        <w:lang w:val="en-US" w:eastAsia="en-US" w:bidi="ar-SA"/>
      </w:rPr>
    </w:lvl>
  </w:abstractNum>
  <w:abstractNum w:abstractNumId="30">
    <w:multiLevelType w:val="hybridMultilevel"/>
    <w:lvl w:ilvl="0">
      <w:start w:val="0"/>
      <w:numFmt w:val="bullet"/>
      <w:lvlText w:val=""/>
      <w:lvlJc w:val="left"/>
      <w:pPr>
        <w:ind w:left="324" w:hanging="18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551" w:hanging="180"/>
      </w:pPr>
      <w:rPr>
        <w:rFonts w:hint="default"/>
        <w:lang w:val="en-US" w:eastAsia="en-US" w:bidi="ar-SA"/>
      </w:rPr>
    </w:lvl>
    <w:lvl w:ilvl="2">
      <w:start w:val="0"/>
      <w:numFmt w:val="bullet"/>
      <w:lvlText w:val="•"/>
      <w:lvlJc w:val="left"/>
      <w:pPr>
        <w:ind w:left="782" w:hanging="180"/>
      </w:pPr>
      <w:rPr>
        <w:rFonts w:hint="default"/>
        <w:lang w:val="en-US" w:eastAsia="en-US" w:bidi="ar-SA"/>
      </w:rPr>
    </w:lvl>
    <w:lvl w:ilvl="3">
      <w:start w:val="0"/>
      <w:numFmt w:val="bullet"/>
      <w:lvlText w:val="•"/>
      <w:lvlJc w:val="left"/>
      <w:pPr>
        <w:ind w:left="1013" w:hanging="180"/>
      </w:pPr>
      <w:rPr>
        <w:rFonts w:hint="default"/>
        <w:lang w:val="en-US" w:eastAsia="en-US" w:bidi="ar-SA"/>
      </w:rPr>
    </w:lvl>
    <w:lvl w:ilvl="4">
      <w:start w:val="0"/>
      <w:numFmt w:val="bullet"/>
      <w:lvlText w:val="•"/>
      <w:lvlJc w:val="left"/>
      <w:pPr>
        <w:ind w:left="1244" w:hanging="180"/>
      </w:pPr>
      <w:rPr>
        <w:rFonts w:hint="default"/>
        <w:lang w:val="en-US" w:eastAsia="en-US" w:bidi="ar-SA"/>
      </w:rPr>
    </w:lvl>
    <w:lvl w:ilvl="5">
      <w:start w:val="0"/>
      <w:numFmt w:val="bullet"/>
      <w:lvlText w:val="•"/>
      <w:lvlJc w:val="left"/>
      <w:pPr>
        <w:ind w:left="1475" w:hanging="180"/>
      </w:pPr>
      <w:rPr>
        <w:rFonts w:hint="default"/>
        <w:lang w:val="en-US" w:eastAsia="en-US" w:bidi="ar-SA"/>
      </w:rPr>
    </w:lvl>
    <w:lvl w:ilvl="6">
      <w:start w:val="0"/>
      <w:numFmt w:val="bullet"/>
      <w:lvlText w:val="•"/>
      <w:lvlJc w:val="left"/>
      <w:pPr>
        <w:ind w:left="1706" w:hanging="180"/>
      </w:pPr>
      <w:rPr>
        <w:rFonts w:hint="default"/>
        <w:lang w:val="en-US" w:eastAsia="en-US" w:bidi="ar-SA"/>
      </w:rPr>
    </w:lvl>
    <w:lvl w:ilvl="7">
      <w:start w:val="0"/>
      <w:numFmt w:val="bullet"/>
      <w:lvlText w:val="•"/>
      <w:lvlJc w:val="left"/>
      <w:pPr>
        <w:ind w:left="1937" w:hanging="180"/>
      </w:pPr>
      <w:rPr>
        <w:rFonts w:hint="default"/>
        <w:lang w:val="en-US" w:eastAsia="en-US" w:bidi="ar-SA"/>
      </w:rPr>
    </w:lvl>
    <w:lvl w:ilvl="8">
      <w:start w:val="0"/>
      <w:numFmt w:val="bullet"/>
      <w:lvlText w:val="•"/>
      <w:lvlJc w:val="left"/>
      <w:pPr>
        <w:ind w:left="2168" w:hanging="180"/>
      </w:pPr>
      <w:rPr>
        <w:rFonts w:hint="default"/>
        <w:lang w:val="en-US" w:eastAsia="en-US" w:bidi="ar-SA"/>
      </w:rPr>
    </w:lvl>
  </w:abstractNum>
  <w:abstractNum w:abstractNumId="29">
    <w:multiLevelType w:val="hybridMultilevel"/>
    <w:lvl w:ilvl="0">
      <w:start w:val="0"/>
      <w:numFmt w:val="bullet"/>
      <w:lvlText w:val=""/>
      <w:lvlJc w:val="left"/>
      <w:pPr>
        <w:ind w:left="1180" w:hanging="360"/>
      </w:pPr>
      <w:rPr>
        <w:rFonts w:hint="default" w:ascii="Symbol" w:hAnsi="Symbol" w:eastAsia="Symbol" w:cs="Symbol"/>
        <w:b w:val="0"/>
        <w:bCs w:val="0"/>
        <w:i w:val="0"/>
        <w:iCs w:val="0"/>
        <w:spacing w:val="0"/>
        <w:w w:val="100"/>
        <w:sz w:val="26"/>
        <w:szCs w:val="26"/>
        <w:lang w:val="en-US" w:eastAsia="en-US" w:bidi="ar-SA"/>
      </w:rPr>
    </w:lvl>
    <w:lvl w:ilvl="1">
      <w:start w:val="0"/>
      <w:numFmt w:val="bullet"/>
      <w:lvlText w:val="•"/>
      <w:lvlJc w:val="left"/>
      <w:pPr>
        <w:ind w:left="2182" w:hanging="360"/>
      </w:pPr>
      <w:rPr>
        <w:rFonts w:hint="default"/>
        <w:lang w:val="en-US" w:eastAsia="en-US" w:bidi="ar-SA"/>
      </w:rPr>
    </w:lvl>
    <w:lvl w:ilvl="2">
      <w:start w:val="0"/>
      <w:numFmt w:val="bullet"/>
      <w:lvlText w:val="•"/>
      <w:lvlJc w:val="left"/>
      <w:pPr>
        <w:ind w:left="3184"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5188"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192" w:hanging="360"/>
      </w:pPr>
      <w:rPr>
        <w:rFonts w:hint="default"/>
        <w:lang w:val="en-US" w:eastAsia="en-US" w:bidi="ar-SA"/>
      </w:rPr>
    </w:lvl>
    <w:lvl w:ilvl="7">
      <w:start w:val="0"/>
      <w:numFmt w:val="bullet"/>
      <w:lvlText w:val="•"/>
      <w:lvlJc w:val="left"/>
      <w:pPr>
        <w:ind w:left="819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28">
    <w:multiLevelType w:val="hybridMultilevel"/>
    <w:lvl w:ilvl="0">
      <w:start w:val="7"/>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0"/>
      <w:numFmt w:val="bullet"/>
      <w:lvlText w:val="•"/>
      <w:lvlJc w:val="left"/>
      <w:pPr>
        <w:ind w:left="2182" w:hanging="360"/>
      </w:pPr>
      <w:rPr>
        <w:rFonts w:hint="default"/>
        <w:lang w:val="en-US" w:eastAsia="en-US" w:bidi="ar-SA"/>
      </w:rPr>
    </w:lvl>
    <w:lvl w:ilvl="2">
      <w:start w:val="0"/>
      <w:numFmt w:val="bullet"/>
      <w:lvlText w:val="•"/>
      <w:lvlJc w:val="left"/>
      <w:pPr>
        <w:ind w:left="3184"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5188"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192" w:hanging="360"/>
      </w:pPr>
      <w:rPr>
        <w:rFonts w:hint="default"/>
        <w:lang w:val="en-US" w:eastAsia="en-US" w:bidi="ar-SA"/>
      </w:rPr>
    </w:lvl>
    <w:lvl w:ilvl="7">
      <w:start w:val="0"/>
      <w:numFmt w:val="bullet"/>
      <w:lvlText w:val="•"/>
      <w:lvlJc w:val="left"/>
      <w:pPr>
        <w:ind w:left="819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27">
    <w:multiLevelType w:val="hybridMultilevel"/>
    <w:lvl w:ilvl="0">
      <w:start w:val="1"/>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0"/>
      <w:numFmt w:val="bullet"/>
      <w:lvlText w:val="•"/>
      <w:lvlJc w:val="left"/>
      <w:pPr>
        <w:ind w:left="2182" w:hanging="360"/>
      </w:pPr>
      <w:rPr>
        <w:rFonts w:hint="default"/>
        <w:lang w:val="en-US" w:eastAsia="en-US" w:bidi="ar-SA"/>
      </w:rPr>
    </w:lvl>
    <w:lvl w:ilvl="2">
      <w:start w:val="0"/>
      <w:numFmt w:val="bullet"/>
      <w:lvlText w:val="•"/>
      <w:lvlJc w:val="left"/>
      <w:pPr>
        <w:ind w:left="3184"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5188" w:hanging="360"/>
      </w:pPr>
      <w:rPr>
        <w:rFonts w:hint="default"/>
        <w:lang w:val="en-US" w:eastAsia="en-US" w:bidi="ar-SA"/>
      </w:rPr>
    </w:lvl>
    <w:lvl w:ilvl="5">
      <w:start w:val="0"/>
      <w:numFmt w:val="bullet"/>
      <w:lvlText w:val="•"/>
      <w:lvlJc w:val="left"/>
      <w:pPr>
        <w:ind w:left="6190" w:hanging="360"/>
      </w:pPr>
      <w:rPr>
        <w:rFonts w:hint="default"/>
        <w:lang w:val="en-US" w:eastAsia="en-US" w:bidi="ar-SA"/>
      </w:rPr>
    </w:lvl>
    <w:lvl w:ilvl="6">
      <w:start w:val="0"/>
      <w:numFmt w:val="bullet"/>
      <w:lvlText w:val="•"/>
      <w:lvlJc w:val="left"/>
      <w:pPr>
        <w:ind w:left="7192" w:hanging="360"/>
      </w:pPr>
      <w:rPr>
        <w:rFonts w:hint="default"/>
        <w:lang w:val="en-US" w:eastAsia="en-US" w:bidi="ar-SA"/>
      </w:rPr>
    </w:lvl>
    <w:lvl w:ilvl="7">
      <w:start w:val="0"/>
      <w:numFmt w:val="bullet"/>
      <w:lvlText w:val="•"/>
      <w:lvlJc w:val="left"/>
      <w:pPr>
        <w:ind w:left="8194" w:hanging="360"/>
      </w:pPr>
      <w:rPr>
        <w:rFonts w:hint="default"/>
        <w:lang w:val="en-US" w:eastAsia="en-US" w:bidi="ar-SA"/>
      </w:rPr>
    </w:lvl>
    <w:lvl w:ilvl="8">
      <w:start w:val="0"/>
      <w:numFmt w:val="bullet"/>
      <w:lvlText w:val="•"/>
      <w:lvlJc w:val="left"/>
      <w:pPr>
        <w:ind w:left="9196" w:hanging="360"/>
      </w:pPr>
      <w:rPr>
        <w:rFonts w:hint="default"/>
        <w:lang w:val="en-US" w:eastAsia="en-US" w:bidi="ar-SA"/>
      </w:rPr>
    </w:lvl>
  </w:abstractNum>
  <w:abstractNum w:abstractNumId="26">
    <w:multiLevelType w:val="hybridMultilevel"/>
    <w:lvl w:ilvl="0">
      <w:start w:val="1"/>
      <w:numFmt w:val="lowerLetter"/>
      <w:lvlText w:val="%1"/>
      <w:lvlJc w:val="left"/>
      <w:pPr>
        <w:ind w:left="820" w:hanging="250"/>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1"/>
      <w:numFmt w:val="lowerRoman"/>
      <w:lvlText w:val="%2)"/>
      <w:lvlJc w:val="left"/>
      <w:pPr>
        <w:ind w:left="2080" w:hanging="630"/>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2">
      <w:start w:val="0"/>
      <w:numFmt w:val="bullet"/>
      <w:lvlText w:val="•"/>
      <w:lvlJc w:val="left"/>
      <w:pPr>
        <w:ind w:left="3093" w:hanging="630"/>
      </w:pPr>
      <w:rPr>
        <w:rFonts w:hint="default"/>
        <w:lang w:val="en-US" w:eastAsia="en-US" w:bidi="ar-SA"/>
      </w:rPr>
    </w:lvl>
    <w:lvl w:ilvl="3">
      <w:start w:val="0"/>
      <w:numFmt w:val="bullet"/>
      <w:lvlText w:val="•"/>
      <w:lvlJc w:val="left"/>
      <w:pPr>
        <w:ind w:left="4106" w:hanging="630"/>
      </w:pPr>
      <w:rPr>
        <w:rFonts w:hint="default"/>
        <w:lang w:val="en-US" w:eastAsia="en-US" w:bidi="ar-SA"/>
      </w:rPr>
    </w:lvl>
    <w:lvl w:ilvl="4">
      <w:start w:val="0"/>
      <w:numFmt w:val="bullet"/>
      <w:lvlText w:val="•"/>
      <w:lvlJc w:val="left"/>
      <w:pPr>
        <w:ind w:left="5120" w:hanging="630"/>
      </w:pPr>
      <w:rPr>
        <w:rFonts w:hint="default"/>
        <w:lang w:val="en-US" w:eastAsia="en-US" w:bidi="ar-SA"/>
      </w:rPr>
    </w:lvl>
    <w:lvl w:ilvl="5">
      <w:start w:val="0"/>
      <w:numFmt w:val="bullet"/>
      <w:lvlText w:val="•"/>
      <w:lvlJc w:val="left"/>
      <w:pPr>
        <w:ind w:left="6133" w:hanging="630"/>
      </w:pPr>
      <w:rPr>
        <w:rFonts w:hint="default"/>
        <w:lang w:val="en-US" w:eastAsia="en-US" w:bidi="ar-SA"/>
      </w:rPr>
    </w:lvl>
    <w:lvl w:ilvl="6">
      <w:start w:val="0"/>
      <w:numFmt w:val="bullet"/>
      <w:lvlText w:val="•"/>
      <w:lvlJc w:val="left"/>
      <w:pPr>
        <w:ind w:left="7146" w:hanging="630"/>
      </w:pPr>
      <w:rPr>
        <w:rFonts w:hint="default"/>
        <w:lang w:val="en-US" w:eastAsia="en-US" w:bidi="ar-SA"/>
      </w:rPr>
    </w:lvl>
    <w:lvl w:ilvl="7">
      <w:start w:val="0"/>
      <w:numFmt w:val="bullet"/>
      <w:lvlText w:val="•"/>
      <w:lvlJc w:val="left"/>
      <w:pPr>
        <w:ind w:left="8160" w:hanging="630"/>
      </w:pPr>
      <w:rPr>
        <w:rFonts w:hint="default"/>
        <w:lang w:val="en-US" w:eastAsia="en-US" w:bidi="ar-SA"/>
      </w:rPr>
    </w:lvl>
    <w:lvl w:ilvl="8">
      <w:start w:val="0"/>
      <w:numFmt w:val="bullet"/>
      <w:lvlText w:val="•"/>
      <w:lvlJc w:val="left"/>
      <w:pPr>
        <w:ind w:left="9173" w:hanging="630"/>
      </w:pPr>
      <w:rPr>
        <w:rFonts w:hint="default"/>
        <w:lang w:val="en-US" w:eastAsia="en-US" w:bidi="ar-SA"/>
      </w:rPr>
    </w:lvl>
  </w:abstractNum>
  <w:abstractNum w:abstractNumId="25">
    <w:multiLevelType w:val="hybridMultilevel"/>
    <w:lvl w:ilvl="0">
      <w:start w:val="1"/>
      <w:numFmt w:val="lowerLetter"/>
      <w:lvlText w:val="%1)"/>
      <w:lvlJc w:val="left"/>
      <w:pPr>
        <w:ind w:left="1540" w:hanging="361"/>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24">
    <w:multiLevelType w:val="hybridMultilevel"/>
    <w:lvl w:ilvl="0">
      <w:start w:val="0"/>
      <w:numFmt w:val="bullet"/>
      <w:lvlText w:val=""/>
      <w:lvlJc w:val="left"/>
      <w:pPr>
        <w:ind w:left="865"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016" w:hanging="360"/>
      </w:pPr>
      <w:rPr>
        <w:rFonts w:hint="default"/>
        <w:lang w:val="en-US" w:eastAsia="en-US" w:bidi="ar-SA"/>
      </w:rPr>
    </w:lvl>
    <w:lvl w:ilvl="2">
      <w:start w:val="0"/>
      <w:numFmt w:val="bullet"/>
      <w:lvlText w:val="•"/>
      <w:lvlJc w:val="left"/>
      <w:pPr>
        <w:ind w:left="1173" w:hanging="360"/>
      </w:pPr>
      <w:rPr>
        <w:rFonts w:hint="default"/>
        <w:lang w:val="en-US" w:eastAsia="en-US" w:bidi="ar-SA"/>
      </w:rPr>
    </w:lvl>
    <w:lvl w:ilvl="3">
      <w:start w:val="0"/>
      <w:numFmt w:val="bullet"/>
      <w:lvlText w:val="•"/>
      <w:lvlJc w:val="left"/>
      <w:pPr>
        <w:ind w:left="1329" w:hanging="360"/>
      </w:pPr>
      <w:rPr>
        <w:rFonts w:hint="default"/>
        <w:lang w:val="en-US" w:eastAsia="en-US" w:bidi="ar-SA"/>
      </w:rPr>
    </w:lvl>
    <w:lvl w:ilvl="4">
      <w:start w:val="0"/>
      <w:numFmt w:val="bullet"/>
      <w:lvlText w:val="•"/>
      <w:lvlJc w:val="left"/>
      <w:pPr>
        <w:ind w:left="1486" w:hanging="360"/>
      </w:pPr>
      <w:rPr>
        <w:rFonts w:hint="default"/>
        <w:lang w:val="en-US" w:eastAsia="en-US" w:bidi="ar-SA"/>
      </w:rPr>
    </w:lvl>
    <w:lvl w:ilvl="5">
      <w:start w:val="0"/>
      <w:numFmt w:val="bullet"/>
      <w:lvlText w:val="•"/>
      <w:lvlJc w:val="left"/>
      <w:pPr>
        <w:ind w:left="1643" w:hanging="360"/>
      </w:pPr>
      <w:rPr>
        <w:rFonts w:hint="default"/>
        <w:lang w:val="en-US" w:eastAsia="en-US" w:bidi="ar-SA"/>
      </w:rPr>
    </w:lvl>
    <w:lvl w:ilvl="6">
      <w:start w:val="0"/>
      <w:numFmt w:val="bullet"/>
      <w:lvlText w:val="•"/>
      <w:lvlJc w:val="left"/>
      <w:pPr>
        <w:ind w:left="1799" w:hanging="360"/>
      </w:pPr>
      <w:rPr>
        <w:rFonts w:hint="default"/>
        <w:lang w:val="en-US" w:eastAsia="en-US" w:bidi="ar-SA"/>
      </w:rPr>
    </w:lvl>
    <w:lvl w:ilvl="7">
      <w:start w:val="0"/>
      <w:numFmt w:val="bullet"/>
      <w:lvlText w:val="•"/>
      <w:lvlJc w:val="left"/>
      <w:pPr>
        <w:ind w:left="1956" w:hanging="360"/>
      </w:pPr>
      <w:rPr>
        <w:rFonts w:hint="default"/>
        <w:lang w:val="en-US" w:eastAsia="en-US" w:bidi="ar-SA"/>
      </w:rPr>
    </w:lvl>
    <w:lvl w:ilvl="8">
      <w:start w:val="0"/>
      <w:numFmt w:val="bullet"/>
      <w:lvlText w:val="•"/>
      <w:lvlJc w:val="left"/>
      <w:pPr>
        <w:ind w:left="2112" w:hanging="360"/>
      </w:pPr>
      <w:rPr>
        <w:rFonts w:hint="default"/>
        <w:lang w:val="en-US" w:eastAsia="en-US" w:bidi="ar-SA"/>
      </w:rPr>
    </w:lvl>
  </w:abstractNum>
  <w:abstractNum w:abstractNumId="23">
    <w:multiLevelType w:val="hybridMultilevel"/>
    <w:lvl w:ilvl="0">
      <w:start w:val="0"/>
      <w:numFmt w:val="bullet"/>
      <w:lvlText w:val=""/>
      <w:lvlJc w:val="left"/>
      <w:pPr>
        <w:ind w:left="505"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685" w:hanging="360"/>
      </w:pPr>
      <w:rPr>
        <w:rFonts w:hint="default"/>
        <w:lang w:val="en-US" w:eastAsia="en-US" w:bidi="ar-SA"/>
      </w:rPr>
    </w:lvl>
    <w:lvl w:ilvl="2">
      <w:start w:val="0"/>
      <w:numFmt w:val="bullet"/>
      <w:lvlText w:val="•"/>
      <w:lvlJc w:val="left"/>
      <w:pPr>
        <w:ind w:left="870" w:hanging="360"/>
      </w:pPr>
      <w:rPr>
        <w:rFonts w:hint="default"/>
        <w:lang w:val="en-US" w:eastAsia="en-US" w:bidi="ar-SA"/>
      </w:rPr>
    </w:lvl>
    <w:lvl w:ilvl="3">
      <w:start w:val="0"/>
      <w:numFmt w:val="bullet"/>
      <w:lvlText w:val="•"/>
      <w:lvlJc w:val="left"/>
      <w:pPr>
        <w:ind w:left="1055" w:hanging="360"/>
      </w:pPr>
      <w:rPr>
        <w:rFonts w:hint="default"/>
        <w:lang w:val="en-US" w:eastAsia="en-US" w:bidi="ar-SA"/>
      </w:rPr>
    </w:lvl>
    <w:lvl w:ilvl="4">
      <w:start w:val="0"/>
      <w:numFmt w:val="bullet"/>
      <w:lvlText w:val="•"/>
      <w:lvlJc w:val="left"/>
      <w:pPr>
        <w:ind w:left="1240" w:hanging="360"/>
      </w:pPr>
      <w:rPr>
        <w:rFonts w:hint="default"/>
        <w:lang w:val="en-US" w:eastAsia="en-US" w:bidi="ar-SA"/>
      </w:rPr>
    </w:lvl>
    <w:lvl w:ilvl="5">
      <w:start w:val="0"/>
      <w:numFmt w:val="bullet"/>
      <w:lvlText w:val="•"/>
      <w:lvlJc w:val="left"/>
      <w:pPr>
        <w:ind w:left="1426" w:hanging="360"/>
      </w:pPr>
      <w:rPr>
        <w:rFonts w:hint="default"/>
        <w:lang w:val="en-US" w:eastAsia="en-US" w:bidi="ar-SA"/>
      </w:rPr>
    </w:lvl>
    <w:lvl w:ilvl="6">
      <w:start w:val="0"/>
      <w:numFmt w:val="bullet"/>
      <w:lvlText w:val="•"/>
      <w:lvlJc w:val="left"/>
      <w:pPr>
        <w:ind w:left="1611" w:hanging="360"/>
      </w:pPr>
      <w:rPr>
        <w:rFonts w:hint="default"/>
        <w:lang w:val="en-US" w:eastAsia="en-US" w:bidi="ar-SA"/>
      </w:rPr>
    </w:lvl>
    <w:lvl w:ilvl="7">
      <w:start w:val="0"/>
      <w:numFmt w:val="bullet"/>
      <w:lvlText w:val="•"/>
      <w:lvlJc w:val="left"/>
      <w:pPr>
        <w:ind w:left="1796" w:hanging="360"/>
      </w:pPr>
      <w:rPr>
        <w:rFonts w:hint="default"/>
        <w:lang w:val="en-US" w:eastAsia="en-US" w:bidi="ar-SA"/>
      </w:rPr>
    </w:lvl>
    <w:lvl w:ilvl="8">
      <w:start w:val="0"/>
      <w:numFmt w:val="bullet"/>
      <w:lvlText w:val="•"/>
      <w:lvlJc w:val="left"/>
      <w:pPr>
        <w:ind w:left="1981" w:hanging="360"/>
      </w:pPr>
      <w:rPr>
        <w:rFonts w:hint="default"/>
        <w:lang w:val="en-US" w:eastAsia="en-US" w:bidi="ar-SA"/>
      </w:rPr>
    </w:lvl>
  </w:abstractNum>
  <w:abstractNum w:abstractNumId="22">
    <w:multiLevelType w:val="hybridMultilevel"/>
    <w:lvl w:ilvl="0">
      <w:start w:val="0"/>
      <w:numFmt w:val="bullet"/>
      <w:lvlText w:val=""/>
      <w:lvlJc w:val="left"/>
      <w:pPr>
        <w:ind w:left="505"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686" w:hanging="360"/>
      </w:pPr>
      <w:rPr>
        <w:rFonts w:hint="default"/>
        <w:lang w:val="en-US" w:eastAsia="en-US" w:bidi="ar-SA"/>
      </w:rPr>
    </w:lvl>
    <w:lvl w:ilvl="2">
      <w:start w:val="0"/>
      <w:numFmt w:val="bullet"/>
      <w:lvlText w:val="•"/>
      <w:lvlJc w:val="left"/>
      <w:pPr>
        <w:ind w:left="873" w:hanging="360"/>
      </w:pPr>
      <w:rPr>
        <w:rFonts w:hint="default"/>
        <w:lang w:val="en-US" w:eastAsia="en-US" w:bidi="ar-SA"/>
      </w:rPr>
    </w:lvl>
    <w:lvl w:ilvl="3">
      <w:start w:val="0"/>
      <w:numFmt w:val="bullet"/>
      <w:lvlText w:val="•"/>
      <w:lvlJc w:val="left"/>
      <w:pPr>
        <w:ind w:left="1059" w:hanging="360"/>
      </w:pPr>
      <w:rPr>
        <w:rFonts w:hint="default"/>
        <w:lang w:val="en-US" w:eastAsia="en-US" w:bidi="ar-SA"/>
      </w:rPr>
    </w:lvl>
    <w:lvl w:ilvl="4">
      <w:start w:val="0"/>
      <w:numFmt w:val="bullet"/>
      <w:lvlText w:val="•"/>
      <w:lvlJc w:val="left"/>
      <w:pPr>
        <w:ind w:left="1246" w:hanging="360"/>
      </w:pPr>
      <w:rPr>
        <w:rFonts w:hint="default"/>
        <w:lang w:val="en-US" w:eastAsia="en-US" w:bidi="ar-SA"/>
      </w:rPr>
    </w:lvl>
    <w:lvl w:ilvl="5">
      <w:start w:val="0"/>
      <w:numFmt w:val="bullet"/>
      <w:lvlText w:val="•"/>
      <w:lvlJc w:val="left"/>
      <w:pPr>
        <w:ind w:left="1432" w:hanging="360"/>
      </w:pPr>
      <w:rPr>
        <w:rFonts w:hint="default"/>
        <w:lang w:val="en-US" w:eastAsia="en-US" w:bidi="ar-SA"/>
      </w:rPr>
    </w:lvl>
    <w:lvl w:ilvl="6">
      <w:start w:val="0"/>
      <w:numFmt w:val="bullet"/>
      <w:lvlText w:val="•"/>
      <w:lvlJc w:val="left"/>
      <w:pPr>
        <w:ind w:left="1619" w:hanging="360"/>
      </w:pPr>
      <w:rPr>
        <w:rFonts w:hint="default"/>
        <w:lang w:val="en-US" w:eastAsia="en-US" w:bidi="ar-SA"/>
      </w:rPr>
    </w:lvl>
    <w:lvl w:ilvl="7">
      <w:start w:val="0"/>
      <w:numFmt w:val="bullet"/>
      <w:lvlText w:val="•"/>
      <w:lvlJc w:val="left"/>
      <w:pPr>
        <w:ind w:left="1805" w:hanging="360"/>
      </w:pPr>
      <w:rPr>
        <w:rFonts w:hint="default"/>
        <w:lang w:val="en-US" w:eastAsia="en-US" w:bidi="ar-SA"/>
      </w:rPr>
    </w:lvl>
    <w:lvl w:ilvl="8">
      <w:start w:val="0"/>
      <w:numFmt w:val="bullet"/>
      <w:lvlText w:val="•"/>
      <w:lvlJc w:val="left"/>
      <w:pPr>
        <w:ind w:left="1992" w:hanging="360"/>
      </w:pPr>
      <w:rPr>
        <w:rFonts w:hint="default"/>
        <w:lang w:val="en-US" w:eastAsia="en-US" w:bidi="ar-SA"/>
      </w:rPr>
    </w:lvl>
  </w:abstractNum>
  <w:abstractNum w:abstractNumId="21">
    <w:multiLevelType w:val="hybridMultilevel"/>
    <w:lvl w:ilvl="0">
      <w:start w:val="0"/>
      <w:numFmt w:val="bullet"/>
      <w:lvlText w:val=""/>
      <w:lvlJc w:val="left"/>
      <w:pPr>
        <w:ind w:left="506" w:hanging="36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684" w:hanging="360"/>
      </w:pPr>
      <w:rPr>
        <w:rFonts w:hint="default"/>
        <w:lang w:val="en-US" w:eastAsia="en-US" w:bidi="ar-SA"/>
      </w:rPr>
    </w:lvl>
    <w:lvl w:ilvl="2">
      <w:start w:val="0"/>
      <w:numFmt w:val="bullet"/>
      <w:lvlText w:val="•"/>
      <w:lvlJc w:val="left"/>
      <w:pPr>
        <w:ind w:left="868" w:hanging="360"/>
      </w:pPr>
      <w:rPr>
        <w:rFonts w:hint="default"/>
        <w:lang w:val="en-US" w:eastAsia="en-US" w:bidi="ar-SA"/>
      </w:rPr>
    </w:lvl>
    <w:lvl w:ilvl="3">
      <w:start w:val="0"/>
      <w:numFmt w:val="bullet"/>
      <w:lvlText w:val="•"/>
      <w:lvlJc w:val="left"/>
      <w:pPr>
        <w:ind w:left="1052" w:hanging="360"/>
      </w:pPr>
      <w:rPr>
        <w:rFonts w:hint="default"/>
        <w:lang w:val="en-US" w:eastAsia="en-US" w:bidi="ar-SA"/>
      </w:rPr>
    </w:lvl>
    <w:lvl w:ilvl="4">
      <w:start w:val="0"/>
      <w:numFmt w:val="bullet"/>
      <w:lvlText w:val="•"/>
      <w:lvlJc w:val="left"/>
      <w:pPr>
        <w:ind w:left="1236" w:hanging="360"/>
      </w:pPr>
      <w:rPr>
        <w:rFonts w:hint="default"/>
        <w:lang w:val="en-US" w:eastAsia="en-US" w:bidi="ar-SA"/>
      </w:rPr>
    </w:lvl>
    <w:lvl w:ilvl="5">
      <w:start w:val="0"/>
      <w:numFmt w:val="bullet"/>
      <w:lvlText w:val="•"/>
      <w:lvlJc w:val="left"/>
      <w:pPr>
        <w:ind w:left="1420" w:hanging="360"/>
      </w:pPr>
      <w:rPr>
        <w:rFonts w:hint="default"/>
        <w:lang w:val="en-US" w:eastAsia="en-US" w:bidi="ar-SA"/>
      </w:rPr>
    </w:lvl>
    <w:lvl w:ilvl="6">
      <w:start w:val="0"/>
      <w:numFmt w:val="bullet"/>
      <w:lvlText w:val="•"/>
      <w:lvlJc w:val="left"/>
      <w:pPr>
        <w:ind w:left="1604" w:hanging="360"/>
      </w:pPr>
      <w:rPr>
        <w:rFonts w:hint="default"/>
        <w:lang w:val="en-US" w:eastAsia="en-US" w:bidi="ar-SA"/>
      </w:rPr>
    </w:lvl>
    <w:lvl w:ilvl="7">
      <w:start w:val="0"/>
      <w:numFmt w:val="bullet"/>
      <w:lvlText w:val="•"/>
      <w:lvlJc w:val="left"/>
      <w:pPr>
        <w:ind w:left="1788" w:hanging="360"/>
      </w:pPr>
      <w:rPr>
        <w:rFonts w:hint="default"/>
        <w:lang w:val="en-US" w:eastAsia="en-US" w:bidi="ar-SA"/>
      </w:rPr>
    </w:lvl>
    <w:lvl w:ilvl="8">
      <w:start w:val="0"/>
      <w:numFmt w:val="bullet"/>
      <w:lvlText w:val="•"/>
      <w:lvlJc w:val="left"/>
      <w:pPr>
        <w:ind w:left="1972" w:hanging="360"/>
      </w:pPr>
      <w:rPr>
        <w:rFonts w:hint="default"/>
        <w:lang w:val="en-US" w:eastAsia="en-US" w:bidi="ar-SA"/>
      </w:rPr>
    </w:lvl>
  </w:abstractNum>
  <w:abstractNum w:abstractNumId="20">
    <w:multiLevelType w:val="hybridMultilevel"/>
    <w:lvl w:ilvl="0">
      <w:start w:val="0"/>
      <w:numFmt w:val="bullet"/>
      <w:lvlText w:val=""/>
      <w:lvlJc w:val="left"/>
      <w:pPr>
        <w:ind w:left="324" w:hanging="180"/>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551" w:hanging="180"/>
      </w:pPr>
      <w:rPr>
        <w:rFonts w:hint="default"/>
        <w:lang w:val="en-US" w:eastAsia="en-US" w:bidi="ar-SA"/>
      </w:rPr>
    </w:lvl>
    <w:lvl w:ilvl="2">
      <w:start w:val="0"/>
      <w:numFmt w:val="bullet"/>
      <w:lvlText w:val="•"/>
      <w:lvlJc w:val="left"/>
      <w:pPr>
        <w:ind w:left="782" w:hanging="180"/>
      </w:pPr>
      <w:rPr>
        <w:rFonts w:hint="default"/>
        <w:lang w:val="en-US" w:eastAsia="en-US" w:bidi="ar-SA"/>
      </w:rPr>
    </w:lvl>
    <w:lvl w:ilvl="3">
      <w:start w:val="0"/>
      <w:numFmt w:val="bullet"/>
      <w:lvlText w:val="•"/>
      <w:lvlJc w:val="left"/>
      <w:pPr>
        <w:ind w:left="1013" w:hanging="180"/>
      </w:pPr>
      <w:rPr>
        <w:rFonts w:hint="default"/>
        <w:lang w:val="en-US" w:eastAsia="en-US" w:bidi="ar-SA"/>
      </w:rPr>
    </w:lvl>
    <w:lvl w:ilvl="4">
      <w:start w:val="0"/>
      <w:numFmt w:val="bullet"/>
      <w:lvlText w:val="•"/>
      <w:lvlJc w:val="left"/>
      <w:pPr>
        <w:ind w:left="1244" w:hanging="180"/>
      </w:pPr>
      <w:rPr>
        <w:rFonts w:hint="default"/>
        <w:lang w:val="en-US" w:eastAsia="en-US" w:bidi="ar-SA"/>
      </w:rPr>
    </w:lvl>
    <w:lvl w:ilvl="5">
      <w:start w:val="0"/>
      <w:numFmt w:val="bullet"/>
      <w:lvlText w:val="•"/>
      <w:lvlJc w:val="left"/>
      <w:pPr>
        <w:ind w:left="1475" w:hanging="180"/>
      </w:pPr>
      <w:rPr>
        <w:rFonts w:hint="default"/>
        <w:lang w:val="en-US" w:eastAsia="en-US" w:bidi="ar-SA"/>
      </w:rPr>
    </w:lvl>
    <w:lvl w:ilvl="6">
      <w:start w:val="0"/>
      <w:numFmt w:val="bullet"/>
      <w:lvlText w:val="•"/>
      <w:lvlJc w:val="left"/>
      <w:pPr>
        <w:ind w:left="1706" w:hanging="180"/>
      </w:pPr>
      <w:rPr>
        <w:rFonts w:hint="default"/>
        <w:lang w:val="en-US" w:eastAsia="en-US" w:bidi="ar-SA"/>
      </w:rPr>
    </w:lvl>
    <w:lvl w:ilvl="7">
      <w:start w:val="0"/>
      <w:numFmt w:val="bullet"/>
      <w:lvlText w:val="•"/>
      <w:lvlJc w:val="left"/>
      <w:pPr>
        <w:ind w:left="1937" w:hanging="180"/>
      </w:pPr>
      <w:rPr>
        <w:rFonts w:hint="default"/>
        <w:lang w:val="en-US" w:eastAsia="en-US" w:bidi="ar-SA"/>
      </w:rPr>
    </w:lvl>
    <w:lvl w:ilvl="8">
      <w:start w:val="0"/>
      <w:numFmt w:val="bullet"/>
      <w:lvlText w:val="•"/>
      <w:lvlJc w:val="left"/>
      <w:pPr>
        <w:ind w:left="2168" w:hanging="180"/>
      </w:pPr>
      <w:rPr>
        <w:rFonts w:hint="default"/>
        <w:lang w:val="en-US" w:eastAsia="en-US" w:bidi="ar-SA"/>
      </w:rPr>
    </w:lvl>
  </w:abstractNum>
  <w:abstractNum w:abstractNumId="19">
    <w:multiLevelType w:val="hybridMultilevel"/>
    <w:lvl w:ilvl="0">
      <w:start w:val="1"/>
      <w:numFmt w:val="decimal"/>
      <w:lvlText w:val="%1)"/>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8">
    <w:multiLevelType w:val="hybridMultilevel"/>
    <w:lvl w:ilvl="0">
      <w:start w:val="0"/>
      <w:numFmt w:val="bullet"/>
      <w:lvlText w:val=""/>
      <w:lvlJc w:val="left"/>
      <w:pPr>
        <w:ind w:left="1540" w:hanging="361"/>
      </w:pPr>
      <w:rPr>
        <w:rFonts w:hint="default" w:ascii="Wingdings" w:hAnsi="Wingdings" w:eastAsia="Wingdings" w:cs="Wingdings"/>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7">
    <w:multiLevelType w:val="hybridMultilevel"/>
    <w:lvl w:ilvl="0">
      <w:start w:val="0"/>
      <w:numFmt w:val="bullet"/>
      <w:lvlText w:val=""/>
      <w:lvlJc w:val="left"/>
      <w:pPr>
        <w:ind w:left="1540" w:hanging="361"/>
      </w:pPr>
      <w:rPr>
        <w:rFonts w:hint="default" w:ascii="Symbol" w:hAnsi="Symbol" w:eastAsia="Symbol" w:cs="Symbol"/>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6">
    <w:multiLevelType w:val="hybridMultilevel"/>
    <w:lvl w:ilvl="0">
      <w:start w:val="0"/>
      <w:numFmt w:val="bullet"/>
      <w:lvlText w:val=""/>
      <w:lvlJc w:val="left"/>
      <w:pPr>
        <w:ind w:left="1540" w:hanging="361"/>
      </w:pPr>
      <w:rPr>
        <w:rFonts w:hint="default" w:ascii="Wingdings" w:hAnsi="Wingdings" w:eastAsia="Wingdings" w:cs="Wingdings"/>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5">
    <w:multiLevelType w:val="hybridMultilevel"/>
    <w:lvl w:ilvl="0">
      <w:start w:val="0"/>
      <w:numFmt w:val="bullet"/>
      <w:lvlText w:val=""/>
      <w:lvlJc w:val="left"/>
      <w:pPr>
        <w:ind w:left="1540" w:hanging="361"/>
      </w:pPr>
      <w:rPr>
        <w:rFonts w:hint="default" w:ascii="Symbol" w:hAnsi="Symbol" w:eastAsia="Symbol" w:cs="Symbol"/>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4">
    <w:multiLevelType w:val="hybridMultilevel"/>
    <w:lvl w:ilvl="0">
      <w:start w:val="1"/>
      <w:numFmt w:val="decimal"/>
      <w:lvlText w:val="%1)"/>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3">
    <w:multiLevelType w:val="hybridMultilevel"/>
    <w:lvl w:ilvl="0">
      <w:start w:val="1"/>
      <w:numFmt w:val="decimal"/>
      <w:lvlText w:val="%1)"/>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2">
    <w:multiLevelType w:val="hybridMultilevel"/>
    <w:lvl w:ilvl="0">
      <w:start w:val="0"/>
      <w:numFmt w:val="bullet"/>
      <w:lvlText w:val=""/>
      <w:lvlJc w:val="left"/>
      <w:pPr>
        <w:ind w:left="1540" w:hanging="361"/>
      </w:pPr>
      <w:rPr>
        <w:rFonts w:hint="default" w:ascii="Symbol" w:hAnsi="Symbol" w:eastAsia="Symbol" w:cs="Symbol"/>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1">
    <w:multiLevelType w:val="hybridMultilevel"/>
    <w:lvl w:ilvl="0">
      <w:start w:val="1"/>
      <w:numFmt w:val="decimal"/>
      <w:lvlText w:val="%1."/>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10">
    <w:multiLevelType w:val="hybridMultilevel"/>
    <w:lvl w:ilvl="0">
      <w:start w:val="1"/>
      <w:numFmt w:val="lowerLetter"/>
      <w:lvlText w:val="%1."/>
      <w:lvlJc w:val="left"/>
      <w:pPr>
        <w:ind w:left="1255" w:hanging="360"/>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1"/>
      <w:numFmt w:val="decimal"/>
      <w:lvlText w:val="%2."/>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2">
      <w:start w:val="0"/>
      <w:numFmt w:val="bullet"/>
      <w:lvlText w:val="•"/>
      <w:lvlJc w:val="left"/>
      <w:pPr>
        <w:ind w:left="2613" w:hanging="361"/>
      </w:pPr>
      <w:rPr>
        <w:rFonts w:hint="default"/>
        <w:lang w:val="en-US" w:eastAsia="en-US" w:bidi="ar-SA"/>
      </w:rPr>
    </w:lvl>
    <w:lvl w:ilvl="3">
      <w:start w:val="0"/>
      <w:numFmt w:val="bullet"/>
      <w:lvlText w:val="•"/>
      <w:lvlJc w:val="left"/>
      <w:pPr>
        <w:ind w:left="3686" w:hanging="361"/>
      </w:pPr>
      <w:rPr>
        <w:rFonts w:hint="default"/>
        <w:lang w:val="en-US" w:eastAsia="en-US" w:bidi="ar-SA"/>
      </w:rPr>
    </w:lvl>
    <w:lvl w:ilvl="4">
      <w:start w:val="0"/>
      <w:numFmt w:val="bullet"/>
      <w:lvlText w:val="•"/>
      <w:lvlJc w:val="left"/>
      <w:pPr>
        <w:ind w:left="4760" w:hanging="361"/>
      </w:pPr>
      <w:rPr>
        <w:rFonts w:hint="default"/>
        <w:lang w:val="en-US" w:eastAsia="en-US" w:bidi="ar-SA"/>
      </w:rPr>
    </w:lvl>
    <w:lvl w:ilvl="5">
      <w:start w:val="0"/>
      <w:numFmt w:val="bullet"/>
      <w:lvlText w:val="•"/>
      <w:lvlJc w:val="left"/>
      <w:pPr>
        <w:ind w:left="5833" w:hanging="361"/>
      </w:pPr>
      <w:rPr>
        <w:rFonts w:hint="default"/>
        <w:lang w:val="en-US" w:eastAsia="en-US" w:bidi="ar-SA"/>
      </w:rPr>
    </w:lvl>
    <w:lvl w:ilvl="6">
      <w:start w:val="0"/>
      <w:numFmt w:val="bullet"/>
      <w:lvlText w:val="•"/>
      <w:lvlJc w:val="left"/>
      <w:pPr>
        <w:ind w:left="6906" w:hanging="361"/>
      </w:pPr>
      <w:rPr>
        <w:rFonts w:hint="default"/>
        <w:lang w:val="en-US" w:eastAsia="en-US" w:bidi="ar-SA"/>
      </w:rPr>
    </w:lvl>
    <w:lvl w:ilvl="7">
      <w:start w:val="0"/>
      <w:numFmt w:val="bullet"/>
      <w:lvlText w:val="•"/>
      <w:lvlJc w:val="left"/>
      <w:pPr>
        <w:ind w:left="7980" w:hanging="361"/>
      </w:pPr>
      <w:rPr>
        <w:rFonts w:hint="default"/>
        <w:lang w:val="en-US" w:eastAsia="en-US" w:bidi="ar-SA"/>
      </w:rPr>
    </w:lvl>
    <w:lvl w:ilvl="8">
      <w:start w:val="0"/>
      <w:numFmt w:val="bullet"/>
      <w:lvlText w:val="•"/>
      <w:lvlJc w:val="left"/>
      <w:pPr>
        <w:ind w:left="9053" w:hanging="361"/>
      </w:pPr>
      <w:rPr>
        <w:rFonts w:hint="default"/>
        <w:lang w:val="en-US" w:eastAsia="en-US" w:bidi="ar-SA"/>
      </w:rPr>
    </w:lvl>
  </w:abstractNum>
  <w:abstractNum w:abstractNumId="9">
    <w:multiLevelType w:val="hybridMultilevel"/>
    <w:lvl w:ilvl="0">
      <w:start w:val="1"/>
      <w:numFmt w:val="lowerRoman"/>
      <w:lvlText w:val="%1."/>
      <w:lvlJc w:val="left"/>
      <w:pPr>
        <w:ind w:left="1900" w:hanging="497"/>
        <w:jc w:val="righ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0"/>
      <w:numFmt w:val="bullet"/>
      <w:lvlText w:val="•"/>
      <w:lvlJc w:val="left"/>
      <w:pPr>
        <w:ind w:left="2830" w:hanging="497"/>
      </w:pPr>
      <w:rPr>
        <w:rFonts w:hint="default"/>
        <w:lang w:val="en-US" w:eastAsia="en-US" w:bidi="ar-SA"/>
      </w:rPr>
    </w:lvl>
    <w:lvl w:ilvl="2">
      <w:start w:val="0"/>
      <w:numFmt w:val="bullet"/>
      <w:lvlText w:val="•"/>
      <w:lvlJc w:val="left"/>
      <w:pPr>
        <w:ind w:left="3760" w:hanging="497"/>
      </w:pPr>
      <w:rPr>
        <w:rFonts w:hint="default"/>
        <w:lang w:val="en-US" w:eastAsia="en-US" w:bidi="ar-SA"/>
      </w:rPr>
    </w:lvl>
    <w:lvl w:ilvl="3">
      <w:start w:val="0"/>
      <w:numFmt w:val="bullet"/>
      <w:lvlText w:val="•"/>
      <w:lvlJc w:val="left"/>
      <w:pPr>
        <w:ind w:left="4690" w:hanging="497"/>
      </w:pPr>
      <w:rPr>
        <w:rFonts w:hint="default"/>
        <w:lang w:val="en-US" w:eastAsia="en-US" w:bidi="ar-SA"/>
      </w:rPr>
    </w:lvl>
    <w:lvl w:ilvl="4">
      <w:start w:val="0"/>
      <w:numFmt w:val="bullet"/>
      <w:lvlText w:val="•"/>
      <w:lvlJc w:val="left"/>
      <w:pPr>
        <w:ind w:left="5620" w:hanging="497"/>
      </w:pPr>
      <w:rPr>
        <w:rFonts w:hint="default"/>
        <w:lang w:val="en-US" w:eastAsia="en-US" w:bidi="ar-SA"/>
      </w:rPr>
    </w:lvl>
    <w:lvl w:ilvl="5">
      <w:start w:val="0"/>
      <w:numFmt w:val="bullet"/>
      <w:lvlText w:val="•"/>
      <w:lvlJc w:val="left"/>
      <w:pPr>
        <w:ind w:left="6550" w:hanging="497"/>
      </w:pPr>
      <w:rPr>
        <w:rFonts w:hint="default"/>
        <w:lang w:val="en-US" w:eastAsia="en-US" w:bidi="ar-SA"/>
      </w:rPr>
    </w:lvl>
    <w:lvl w:ilvl="6">
      <w:start w:val="0"/>
      <w:numFmt w:val="bullet"/>
      <w:lvlText w:val="•"/>
      <w:lvlJc w:val="left"/>
      <w:pPr>
        <w:ind w:left="7480" w:hanging="497"/>
      </w:pPr>
      <w:rPr>
        <w:rFonts w:hint="default"/>
        <w:lang w:val="en-US" w:eastAsia="en-US" w:bidi="ar-SA"/>
      </w:rPr>
    </w:lvl>
    <w:lvl w:ilvl="7">
      <w:start w:val="0"/>
      <w:numFmt w:val="bullet"/>
      <w:lvlText w:val="•"/>
      <w:lvlJc w:val="left"/>
      <w:pPr>
        <w:ind w:left="8410" w:hanging="497"/>
      </w:pPr>
      <w:rPr>
        <w:rFonts w:hint="default"/>
        <w:lang w:val="en-US" w:eastAsia="en-US" w:bidi="ar-SA"/>
      </w:rPr>
    </w:lvl>
    <w:lvl w:ilvl="8">
      <w:start w:val="0"/>
      <w:numFmt w:val="bullet"/>
      <w:lvlText w:val="•"/>
      <w:lvlJc w:val="left"/>
      <w:pPr>
        <w:ind w:left="9340" w:hanging="497"/>
      </w:pPr>
      <w:rPr>
        <w:rFonts w:hint="default"/>
        <w:lang w:val="en-US" w:eastAsia="en-US" w:bidi="ar-SA"/>
      </w:rPr>
    </w:lvl>
  </w:abstractNum>
  <w:abstractNum w:abstractNumId="8">
    <w:multiLevelType w:val="hybridMultilevel"/>
    <w:lvl w:ilvl="0">
      <w:start w:val="1"/>
      <w:numFmt w:val="lowerRoman"/>
      <w:lvlText w:val="(%1)"/>
      <w:lvlJc w:val="left"/>
      <w:pPr>
        <w:ind w:left="1810" w:hanging="631"/>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0"/>
      <w:numFmt w:val="bullet"/>
      <w:lvlText w:val="•"/>
      <w:lvlJc w:val="left"/>
      <w:pPr>
        <w:ind w:left="2758" w:hanging="631"/>
      </w:pPr>
      <w:rPr>
        <w:rFonts w:hint="default"/>
        <w:lang w:val="en-US" w:eastAsia="en-US" w:bidi="ar-SA"/>
      </w:rPr>
    </w:lvl>
    <w:lvl w:ilvl="2">
      <w:start w:val="0"/>
      <w:numFmt w:val="bullet"/>
      <w:lvlText w:val="•"/>
      <w:lvlJc w:val="left"/>
      <w:pPr>
        <w:ind w:left="3696" w:hanging="631"/>
      </w:pPr>
      <w:rPr>
        <w:rFonts w:hint="default"/>
        <w:lang w:val="en-US" w:eastAsia="en-US" w:bidi="ar-SA"/>
      </w:rPr>
    </w:lvl>
    <w:lvl w:ilvl="3">
      <w:start w:val="0"/>
      <w:numFmt w:val="bullet"/>
      <w:lvlText w:val="•"/>
      <w:lvlJc w:val="left"/>
      <w:pPr>
        <w:ind w:left="4634" w:hanging="631"/>
      </w:pPr>
      <w:rPr>
        <w:rFonts w:hint="default"/>
        <w:lang w:val="en-US" w:eastAsia="en-US" w:bidi="ar-SA"/>
      </w:rPr>
    </w:lvl>
    <w:lvl w:ilvl="4">
      <w:start w:val="0"/>
      <w:numFmt w:val="bullet"/>
      <w:lvlText w:val="•"/>
      <w:lvlJc w:val="left"/>
      <w:pPr>
        <w:ind w:left="5572" w:hanging="631"/>
      </w:pPr>
      <w:rPr>
        <w:rFonts w:hint="default"/>
        <w:lang w:val="en-US" w:eastAsia="en-US" w:bidi="ar-SA"/>
      </w:rPr>
    </w:lvl>
    <w:lvl w:ilvl="5">
      <w:start w:val="0"/>
      <w:numFmt w:val="bullet"/>
      <w:lvlText w:val="•"/>
      <w:lvlJc w:val="left"/>
      <w:pPr>
        <w:ind w:left="6510" w:hanging="631"/>
      </w:pPr>
      <w:rPr>
        <w:rFonts w:hint="default"/>
        <w:lang w:val="en-US" w:eastAsia="en-US" w:bidi="ar-SA"/>
      </w:rPr>
    </w:lvl>
    <w:lvl w:ilvl="6">
      <w:start w:val="0"/>
      <w:numFmt w:val="bullet"/>
      <w:lvlText w:val="•"/>
      <w:lvlJc w:val="left"/>
      <w:pPr>
        <w:ind w:left="7448" w:hanging="631"/>
      </w:pPr>
      <w:rPr>
        <w:rFonts w:hint="default"/>
        <w:lang w:val="en-US" w:eastAsia="en-US" w:bidi="ar-SA"/>
      </w:rPr>
    </w:lvl>
    <w:lvl w:ilvl="7">
      <w:start w:val="0"/>
      <w:numFmt w:val="bullet"/>
      <w:lvlText w:val="•"/>
      <w:lvlJc w:val="left"/>
      <w:pPr>
        <w:ind w:left="8386" w:hanging="631"/>
      </w:pPr>
      <w:rPr>
        <w:rFonts w:hint="default"/>
        <w:lang w:val="en-US" w:eastAsia="en-US" w:bidi="ar-SA"/>
      </w:rPr>
    </w:lvl>
    <w:lvl w:ilvl="8">
      <w:start w:val="0"/>
      <w:numFmt w:val="bullet"/>
      <w:lvlText w:val="•"/>
      <w:lvlJc w:val="left"/>
      <w:pPr>
        <w:ind w:left="9324" w:hanging="631"/>
      </w:pPr>
      <w:rPr>
        <w:rFonts w:hint="default"/>
        <w:lang w:val="en-US" w:eastAsia="en-US" w:bidi="ar-SA"/>
      </w:rPr>
    </w:lvl>
  </w:abstractNum>
  <w:abstractNum w:abstractNumId="7">
    <w:multiLevelType w:val="hybridMultilevel"/>
    <w:lvl w:ilvl="0">
      <w:start w:val="1"/>
      <w:numFmt w:val="decimal"/>
      <w:lvlText w:val="%1."/>
      <w:lvlJc w:val="left"/>
      <w:pPr>
        <w:ind w:left="1720" w:hanging="360"/>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564" w:hanging="360"/>
      </w:pPr>
      <w:rPr>
        <w:rFonts w:hint="default"/>
        <w:lang w:val="en-US" w:eastAsia="en-US" w:bidi="ar-SA"/>
      </w:rPr>
    </w:lvl>
    <w:lvl w:ilvl="4">
      <w:start w:val="0"/>
      <w:numFmt w:val="bullet"/>
      <w:lvlText w:val="•"/>
      <w:lvlJc w:val="left"/>
      <w:pPr>
        <w:ind w:left="5512" w:hanging="360"/>
      </w:pPr>
      <w:rPr>
        <w:rFonts w:hint="default"/>
        <w:lang w:val="en-US" w:eastAsia="en-US" w:bidi="ar-SA"/>
      </w:rPr>
    </w:lvl>
    <w:lvl w:ilvl="5">
      <w:start w:val="0"/>
      <w:numFmt w:val="bullet"/>
      <w:lvlText w:val="•"/>
      <w:lvlJc w:val="left"/>
      <w:pPr>
        <w:ind w:left="646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6">
    <w:multiLevelType w:val="hybridMultilevel"/>
    <w:lvl w:ilvl="0">
      <w:start w:val="0"/>
      <w:numFmt w:val="bullet"/>
      <w:lvlText w:val=""/>
      <w:lvlJc w:val="left"/>
      <w:pPr>
        <w:ind w:left="1540" w:hanging="361"/>
      </w:pPr>
      <w:rPr>
        <w:rFonts w:hint="default" w:ascii="Symbol" w:hAnsi="Symbol" w:eastAsia="Symbol" w:cs="Symbol"/>
        <w:b w:val="0"/>
        <w:bCs w:val="0"/>
        <w:i w:val="0"/>
        <w:iCs w:val="0"/>
        <w:spacing w:val="0"/>
        <w:w w:val="100"/>
        <w:sz w:val="26"/>
        <w:szCs w:val="26"/>
        <w:lang w:val="en-US" w:eastAsia="en-US" w:bidi="ar-SA"/>
      </w:rPr>
    </w:lvl>
    <w:lvl w:ilvl="1">
      <w:start w:val="0"/>
      <w:numFmt w:val="bullet"/>
      <w:lvlText w:val="•"/>
      <w:lvlJc w:val="left"/>
      <w:pPr>
        <w:ind w:left="2506" w:hanging="361"/>
      </w:pPr>
      <w:rPr>
        <w:rFonts w:hint="default"/>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5">
    <w:multiLevelType w:val="hybridMultilevel"/>
    <w:lvl w:ilvl="0">
      <w:start w:val="1"/>
      <w:numFmt w:val="decimal"/>
      <w:lvlText w:val="%1)"/>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1"/>
      <w:numFmt w:val="lowerRoman"/>
      <w:lvlText w:val="%2."/>
      <w:lvlJc w:val="left"/>
      <w:pPr>
        <w:ind w:left="1720" w:hanging="498"/>
        <w:jc w:val="right"/>
      </w:pPr>
      <w:rPr>
        <w:rFonts w:hint="default" w:ascii="Times New Roman" w:hAnsi="Times New Roman" w:eastAsia="Times New Roman" w:cs="Times New Roman"/>
        <w:b w:val="0"/>
        <w:bCs w:val="0"/>
        <w:i w:val="0"/>
        <w:iCs w:val="0"/>
        <w:spacing w:val="-1"/>
        <w:w w:val="100"/>
        <w:sz w:val="26"/>
        <w:szCs w:val="26"/>
        <w:lang w:val="en-US" w:eastAsia="en-US" w:bidi="ar-SA"/>
      </w:rPr>
    </w:lvl>
    <w:lvl w:ilvl="2">
      <w:start w:val="0"/>
      <w:numFmt w:val="bullet"/>
      <w:lvlText w:val="•"/>
      <w:lvlJc w:val="left"/>
      <w:pPr>
        <w:ind w:left="2773" w:hanging="498"/>
      </w:pPr>
      <w:rPr>
        <w:rFonts w:hint="default"/>
        <w:lang w:val="en-US" w:eastAsia="en-US" w:bidi="ar-SA"/>
      </w:rPr>
    </w:lvl>
    <w:lvl w:ilvl="3">
      <w:start w:val="0"/>
      <w:numFmt w:val="bullet"/>
      <w:lvlText w:val="•"/>
      <w:lvlJc w:val="left"/>
      <w:pPr>
        <w:ind w:left="3826" w:hanging="498"/>
      </w:pPr>
      <w:rPr>
        <w:rFonts w:hint="default"/>
        <w:lang w:val="en-US" w:eastAsia="en-US" w:bidi="ar-SA"/>
      </w:rPr>
    </w:lvl>
    <w:lvl w:ilvl="4">
      <w:start w:val="0"/>
      <w:numFmt w:val="bullet"/>
      <w:lvlText w:val="•"/>
      <w:lvlJc w:val="left"/>
      <w:pPr>
        <w:ind w:left="4880" w:hanging="498"/>
      </w:pPr>
      <w:rPr>
        <w:rFonts w:hint="default"/>
        <w:lang w:val="en-US" w:eastAsia="en-US" w:bidi="ar-SA"/>
      </w:rPr>
    </w:lvl>
    <w:lvl w:ilvl="5">
      <w:start w:val="0"/>
      <w:numFmt w:val="bullet"/>
      <w:lvlText w:val="•"/>
      <w:lvlJc w:val="left"/>
      <w:pPr>
        <w:ind w:left="5933" w:hanging="498"/>
      </w:pPr>
      <w:rPr>
        <w:rFonts w:hint="default"/>
        <w:lang w:val="en-US" w:eastAsia="en-US" w:bidi="ar-SA"/>
      </w:rPr>
    </w:lvl>
    <w:lvl w:ilvl="6">
      <w:start w:val="0"/>
      <w:numFmt w:val="bullet"/>
      <w:lvlText w:val="•"/>
      <w:lvlJc w:val="left"/>
      <w:pPr>
        <w:ind w:left="6986" w:hanging="498"/>
      </w:pPr>
      <w:rPr>
        <w:rFonts w:hint="default"/>
        <w:lang w:val="en-US" w:eastAsia="en-US" w:bidi="ar-SA"/>
      </w:rPr>
    </w:lvl>
    <w:lvl w:ilvl="7">
      <w:start w:val="0"/>
      <w:numFmt w:val="bullet"/>
      <w:lvlText w:val="•"/>
      <w:lvlJc w:val="left"/>
      <w:pPr>
        <w:ind w:left="8040" w:hanging="498"/>
      </w:pPr>
      <w:rPr>
        <w:rFonts w:hint="default"/>
        <w:lang w:val="en-US" w:eastAsia="en-US" w:bidi="ar-SA"/>
      </w:rPr>
    </w:lvl>
    <w:lvl w:ilvl="8">
      <w:start w:val="0"/>
      <w:numFmt w:val="bullet"/>
      <w:lvlText w:val="•"/>
      <w:lvlJc w:val="left"/>
      <w:pPr>
        <w:ind w:left="9093" w:hanging="498"/>
      </w:pPr>
      <w:rPr>
        <w:rFonts w:hint="default"/>
        <w:lang w:val="en-US" w:eastAsia="en-US" w:bidi="ar-SA"/>
      </w:rPr>
    </w:lvl>
  </w:abstractNum>
  <w:abstractNum w:abstractNumId="4">
    <w:multiLevelType w:val="hybridMultilevel"/>
    <w:lvl w:ilvl="0">
      <w:start w:val="1"/>
      <w:numFmt w:val="lowerRoman"/>
      <w:lvlText w:val="%1)"/>
      <w:lvlJc w:val="left"/>
      <w:pPr>
        <w:ind w:left="1540" w:hanging="786"/>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1"/>
      <w:numFmt w:val="decimal"/>
      <w:lvlText w:val="%2."/>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2">
      <w:start w:val="0"/>
      <w:numFmt w:val="bullet"/>
      <w:lvlText w:val=""/>
      <w:lvlJc w:val="left"/>
      <w:pPr>
        <w:ind w:left="1540" w:hanging="361"/>
      </w:pPr>
      <w:rPr>
        <w:rFonts w:hint="default" w:ascii="Symbol" w:hAnsi="Symbol" w:eastAsia="Symbol" w:cs="Symbol"/>
        <w:b w:val="0"/>
        <w:bCs w:val="0"/>
        <w:i w:val="0"/>
        <w:iCs w:val="0"/>
        <w:spacing w:val="0"/>
        <w:w w:val="100"/>
        <w:sz w:val="26"/>
        <w:szCs w:val="26"/>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3">
    <w:multiLevelType w:val="hybridMultilevel"/>
    <w:lvl w:ilvl="0">
      <w:start w:val="1"/>
      <w:numFmt w:val="lowerRoman"/>
      <w:lvlText w:val="%1."/>
      <w:lvlJc w:val="left"/>
      <w:pPr>
        <w:ind w:left="1900" w:hanging="721"/>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0"/>
      <w:numFmt w:val="bullet"/>
      <w:lvlText w:val="•"/>
      <w:lvlJc w:val="left"/>
      <w:pPr>
        <w:ind w:left="2830" w:hanging="721"/>
      </w:pPr>
      <w:rPr>
        <w:rFonts w:hint="default"/>
        <w:lang w:val="en-US" w:eastAsia="en-US" w:bidi="ar-SA"/>
      </w:rPr>
    </w:lvl>
    <w:lvl w:ilvl="2">
      <w:start w:val="0"/>
      <w:numFmt w:val="bullet"/>
      <w:lvlText w:val="•"/>
      <w:lvlJc w:val="left"/>
      <w:pPr>
        <w:ind w:left="3760" w:hanging="721"/>
      </w:pPr>
      <w:rPr>
        <w:rFonts w:hint="default"/>
        <w:lang w:val="en-US" w:eastAsia="en-US" w:bidi="ar-SA"/>
      </w:rPr>
    </w:lvl>
    <w:lvl w:ilvl="3">
      <w:start w:val="0"/>
      <w:numFmt w:val="bullet"/>
      <w:lvlText w:val="•"/>
      <w:lvlJc w:val="left"/>
      <w:pPr>
        <w:ind w:left="4690" w:hanging="721"/>
      </w:pPr>
      <w:rPr>
        <w:rFonts w:hint="default"/>
        <w:lang w:val="en-US" w:eastAsia="en-US" w:bidi="ar-SA"/>
      </w:rPr>
    </w:lvl>
    <w:lvl w:ilvl="4">
      <w:start w:val="0"/>
      <w:numFmt w:val="bullet"/>
      <w:lvlText w:val="•"/>
      <w:lvlJc w:val="left"/>
      <w:pPr>
        <w:ind w:left="5620" w:hanging="721"/>
      </w:pPr>
      <w:rPr>
        <w:rFonts w:hint="default"/>
        <w:lang w:val="en-US" w:eastAsia="en-US" w:bidi="ar-SA"/>
      </w:rPr>
    </w:lvl>
    <w:lvl w:ilvl="5">
      <w:start w:val="0"/>
      <w:numFmt w:val="bullet"/>
      <w:lvlText w:val="•"/>
      <w:lvlJc w:val="left"/>
      <w:pPr>
        <w:ind w:left="6550" w:hanging="721"/>
      </w:pPr>
      <w:rPr>
        <w:rFonts w:hint="default"/>
        <w:lang w:val="en-US" w:eastAsia="en-US" w:bidi="ar-SA"/>
      </w:rPr>
    </w:lvl>
    <w:lvl w:ilvl="6">
      <w:start w:val="0"/>
      <w:numFmt w:val="bullet"/>
      <w:lvlText w:val="•"/>
      <w:lvlJc w:val="left"/>
      <w:pPr>
        <w:ind w:left="7480" w:hanging="721"/>
      </w:pPr>
      <w:rPr>
        <w:rFonts w:hint="default"/>
        <w:lang w:val="en-US" w:eastAsia="en-US" w:bidi="ar-SA"/>
      </w:rPr>
    </w:lvl>
    <w:lvl w:ilvl="7">
      <w:start w:val="0"/>
      <w:numFmt w:val="bullet"/>
      <w:lvlText w:val="•"/>
      <w:lvlJc w:val="left"/>
      <w:pPr>
        <w:ind w:left="8410" w:hanging="721"/>
      </w:pPr>
      <w:rPr>
        <w:rFonts w:hint="default"/>
        <w:lang w:val="en-US" w:eastAsia="en-US" w:bidi="ar-SA"/>
      </w:rPr>
    </w:lvl>
    <w:lvl w:ilvl="8">
      <w:start w:val="0"/>
      <w:numFmt w:val="bullet"/>
      <w:lvlText w:val="•"/>
      <w:lvlJc w:val="left"/>
      <w:pPr>
        <w:ind w:left="9340" w:hanging="721"/>
      </w:pPr>
      <w:rPr>
        <w:rFonts w:hint="default"/>
        <w:lang w:val="en-US" w:eastAsia="en-US" w:bidi="ar-SA"/>
      </w:rPr>
    </w:lvl>
  </w:abstractNum>
  <w:abstractNum w:abstractNumId="2">
    <w:multiLevelType w:val="hybridMultilevel"/>
    <w:lvl w:ilvl="0">
      <w:start w:val="1"/>
      <w:numFmt w:val="decimal"/>
      <w:lvlText w:val="%1."/>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1">
      <w:start w:val="1"/>
      <w:numFmt w:val="lowerRoman"/>
      <w:lvlText w:val="%2."/>
      <w:lvlJc w:val="left"/>
      <w:pPr>
        <w:ind w:left="1900" w:hanging="721"/>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2">
      <w:start w:val="0"/>
      <w:numFmt w:val="bullet"/>
      <w:lvlText w:val="•"/>
      <w:lvlJc w:val="left"/>
      <w:pPr>
        <w:ind w:left="2933" w:hanging="721"/>
      </w:pPr>
      <w:rPr>
        <w:rFonts w:hint="default"/>
        <w:lang w:val="en-US" w:eastAsia="en-US" w:bidi="ar-SA"/>
      </w:rPr>
    </w:lvl>
    <w:lvl w:ilvl="3">
      <w:start w:val="0"/>
      <w:numFmt w:val="bullet"/>
      <w:lvlText w:val="•"/>
      <w:lvlJc w:val="left"/>
      <w:pPr>
        <w:ind w:left="3966" w:hanging="721"/>
      </w:pPr>
      <w:rPr>
        <w:rFonts w:hint="default"/>
        <w:lang w:val="en-US" w:eastAsia="en-US" w:bidi="ar-SA"/>
      </w:rPr>
    </w:lvl>
    <w:lvl w:ilvl="4">
      <w:start w:val="0"/>
      <w:numFmt w:val="bullet"/>
      <w:lvlText w:val="•"/>
      <w:lvlJc w:val="left"/>
      <w:pPr>
        <w:ind w:left="5000" w:hanging="721"/>
      </w:pPr>
      <w:rPr>
        <w:rFonts w:hint="default"/>
        <w:lang w:val="en-US" w:eastAsia="en-US" w:bidi="ar-SA"/>
      </w:rPr>
    </w:lvl>
    <w:lvl w:ilvl="5">
      <w:start w:val="0"/>
      <w:numFmt w:val="bullet"/>
      <w:lvlText w:val="•"/>
      <w:lvlJc w:val="left"/>
      <w:pPr>
        <w:ind w:left="6033" w:hanging="721"/>
      </w:pPr>
      <w:rPr>
        <w:rFonts w:hint="default"/>
        <w:lang w:val="en-US" w:eastAsia="en-US" w:bidi="ar-SA"/>
      </w:rPr>
    </w:lvl>
    <w:lvl w:ilvl="6">
      <w:start w:val="0"/>
      <w:numFmt w:val="bullet"/>
      <w:lvlText w:val="•"/>
      <w:lvlJc w:val="left"/>
      <w:pPr>
        <w:ind w:left="7066" w:hanging="721"/>
      </w:pPr>
      <w:rPr>
        <w:rFonts w:hint="default"/>
        <w:lang w:val="en-US" w:eastAsia="en-US" w:bidi="ar-SA"/>
      </w:rPr>
    </w:lvl>
    <w:lvl w:ilvl="7">
      <w:start w:val="0"/>
      <w:numFmt w:val="bullet"/>
      <w:lvlText w:val="•"/>
      <w:lvlJc w:val="left"/>
      <w:pPr>
        <w:ind w:left="8100" w:hanging="721"/>
      </w:pPr>
      <w:rPr>
        <w:rFonts w:hint="default"/>
        <w:lang w:val="en-US" w:eastAsia="en-US" w:bidi="ar-SA"/>
      </w:rPr>
    </w:lvl>
    <w:lvl w:ilvl="8">
      <w:start w:val="0"/>
      <w:numFmt w:val="bullet"/>
      <w:lvlText w:val="•"/>
      <w:lvlJc w:val="left"/>
      <w:pPr>
        <w:ind w:left="9133" w:hanging="721"/>
      </w:pPr>
      <w:rPr>
        <w:rFonts w:hint="default"/>
        <w:lang w:val="en-US" w:eastAsia="en-US" w:bidi="ar-SA"/>
      </w:rPr>
    </w:lvl>
  </w:abstractNum>
  <w:abstractNum w:abstractNumId="1">
    <w:multiLevelType w:val="hybridMultilevel"/>
    <w:lvl w:ilvl="0">
      <w:start w:val="1"/>
      <w:numFmt w:val="lowerRoman"/>
      <w:lvlText w:val="(%1)"/>
      <w:lvlJc w:val="left"/>
      <w:pPr>
        <w:ind w:left="1540" w:hanging="721"/>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1"/>
      <w:numFmt w:val="decimal"/>
      <w:lvlText w:val="%2"/>
      <w:lvlJc w:val="left"/>
      <w:pPr>
        <w:ind w:left="1540" w:hanging="361"/>
        <w:jc w:val="left"/>
      </w:pPr>
      <w:rPr>
        <w:rFonts w:hint="default" w:ascii="Times New Roman" w:hAnsi="Times New Roman" w:eastAsia="Times New Roman" w:cs="Times New Roman"/>
        <w:b w:val="0"/>
        <w:bCs w:val="0"/>
        <w:i w:val="0"/>
        <w:iCs w:val="0"/>
        <w:spacing w:val="0"/>
        <w:w w:val="100"/>
        <w:sz w:val="26"/>
        <w:szCs w:val="26"/>
        <w:lang w:val="en-US" w:eastAsia="en-US" w:bidi="ar-SA"/>
      </w:rPr>
    </w:lvl>
    <w:lvl w:ilvl="2">
      <w:start w:val="0"/>
      <w:numFmt w:val="bullet"/>
      <w:lvlText w:val="•"/>
      <w:lvlJc w:val="left"/>
      <w:pPr>
        <w:ind w:left="3472" w:hanging="361"/>
      </w:pPr>
      <w:rPr>
        <w:rFonts w:hint="default"/>
        <w:lang w:val="en-US" w:eastAsia="en-US" w:bidi="ar-SA"/>
      </w:rPr>
    </w:lvl>
    <w:lvl w:ilvl="3">
      <w:start w:val="0"/>
      <w:numFmt w:val="bullet"/>
      <w:lvlText w:val="•"/>
      <w:lvlJc w:val="left"/>
      <w:pPr>
        <w:ind w:left="4438" w:hanging="361"/>
      </w:pPr>
      <w:rPr>
        <w:rFonts w:hint="default"/>
        <w:lang w:val="en-US" w:eastAsia="en-US" w:bidi="ar-SA"/>
      </w:rPr>
    </w:lvl>
    <w:lvl w:ilvl="4">
      <w:start w:val="0"/>
      <w:numFmt w:val="bullet"/>
      <w:lvlText w:val="•"/>
      <w:lvlJc w:val="left"/>
      <w:pPr>
        <w:ind w:left="5404" w:hanging="361"/>
      </w:pPr>
      <w:rPr>
        <w:rFonts w:hint="default"/>
        <w:lang w:val="en-US" w:eastAsia="en-US" w:bidi="ar-SA"/>
      </w:rPr>
    </w:lvl>
    <w:lvl w:ilvl="5">
      <w:start w:val="0"/>
      <w:numFmt w:val="bullet"/>
      <w:lvlText w:val="•"/>
      <w:lvlJc w:val="left"/>
      <w:pPr>
        <w:ind w:left="6370" w:hanging="361"/>
      </w:pPr>
      <w:rPr>
        <w:rFonts w:hint="default"/>
        <w:lang w:val="en-US" w:eastAsia="en-US" w:bidi="ar-SA"/>
      </w:rPr>
    </w:lvl>
    <w:lvl w:ilvl="6">
      <w:start w:val="0"/>
      <w:numFmt w:val="bullet"/>
      <w:lvlText w:val="•"/>
      <w:lvlJc w:val="left"/>
      <w:pPr>
        <w:ind w:left="7336" w:hanging="361"/>
      </w:pPr>
      <w:rPr>
        <w:rFonts w:hint="default"/>
        <w:lang w:val="en-US" w:eastAsia="en-US" w:bidi="ar-SA"/>
      </w:rPr>
    </w:lvl>
    <w:lvl w:ilvl="7">
      <w:start w:val="0"/>
      <w:numFmt w:val="bullet"/>
      <w:lvlText w:val="•"/>
      <w:lvlJc w:val="left"/>
      <w:pPr>
        <w:ind w:left="8302" w:hanging="361"/>
      </w:pPr>
      <w:rPr>
        <w:rFonts w:hint="default"/>
        <w:lang w:val="en-US" w:eastAsia="en-US" w:bidi="ar-SA"/>
      </w:rPr>
    </w:lvl>
    <w:lvl w:ilvl="8">
      <w:start w:val="0"/>
      <w:numFmt w:val="bullet"/>
      <w:lvlText w:val="•"/>
      <w:lvlJc w:val="left"/>
      <w:pPr>
        <w:ind w:left="9268" w:hanging="361"/>
      </w:pPr>
      <w:rPr>
        <w:rFonts w:hint="default"/>
        <w:lang w:val="en-US" w:eastAsia="en-US" w:bidi="ar-SA"/>
      </w:rPr>
    </w:lvl>
  </w:abstractNum>
  <w:abstractNum w:abstractNumId="0">
    <w:multiLevelType w:val="hybridMultilevel"/>
    <w:lvl w:ilvl="0">
      <w:start w:val="1"/>
      <w:numFmt w:val="lowerRoman"/>
      <w:lvlText w:val="(%1)"/>
      <w:lvlJc w:val="left"/>
      <w:pPr>
        <w:ind w:left="1900" w:hanging="721"/>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0"/>
      <w:numFmt w:val="bullet"/>
      <w:lvlText w:val="•"/>
      <w:lvlJc w:val="left"/>
      <w:pPr>
        <w:ind w:left="2830" w:hanging="721"/>
      </w:pPr>
      <w:rPr>
        <w:rFonts w:hint="default"/>
        <w:lang w:val="en-US" w:eastAsia="en-US" w:bidi="ar-SA"/>
      </w:rPr>
    </w:lvl>
    <w:lvl w:ilvl="2">
      <w:start w:val="0"/>
      <w:numFmt w:val="bullet"/>
      <w:lvlText w:val="•"/>
      <w:lvlJc w:val="left"/>
      <w:pPr>
        <w:ind w:left="3760" w:hanging="721"/>
      </w:pPr>
      <w:rPr>
        <w:rFonts w:hint="default"/>
        <w:lang w:val="en-US" w:eastAsia="en-US" w:bidi="ar-SA"/>
      </w:rPr>
    </w:lvl>
    <w:lvl w:ilvl="3">
      <w:start w:val="0"/>
      <w:numFmt w:val="bullet"/>
      <w:lvlText w:val="•"/>
      <w:lvlJc w:val="left"/>
      <w:pPr>
        <w:ind w:left="4690" w:hanging="721"/>
      </w:pPr>
      <w:rPr>
        <w:rFonts w:hint="default"/>
        <w:lang w:val="en-US" w:eastAsia="en-US" w:bidi="ar-SA"/>
      </w:rPr>
    </w:lvl>
    <w:lvl w:ilvl="4">
      <w:start w:val="0"/>
      <w:numFmt w:val="bullet"/>
      <w:lvlText w:val="•"/>
      <w:lvlJc w:val="left"/>
      <w:pPr>
        <w:ind w:left="5620" w:hanging="721"/>
      </w:pPr>
      <w:rPr>
        <w:rFonts w:hint="default"/>
        <w:lang w:val="en-US" w:eastAsia="en-US" w:bidi="ar-SA"/>
      </w:rPr>
    </w:lvl>
    <w:lvl w:ilvl="5">
      <w:start w:val="0"/>
      <w:numFmt w:val="bullet"/>
      <w:lvlText w:val="•"/>
      <w:lvlJc w:val="left"/>
      <w:pPr>
        <w:ind w:left="6550" w:hanging="721"/>
      </w:pPr>
      <w:rPr>
        <w:rFonts w:hint="default"/>
        <w:lang w:val="en-US" w:eastAsia="en-US" w:bidi="ar-SA"/>
      </w:rPr>
    </w:lvl>
    <w:lvl w:ilvl="6">
      <w:start w:val="0"/>
      <w:numFmt w:val="bullet"/>
      <w:lvlText w:val="•"/>
      <w:lvlJc w:val="left"/>
      <w:pPr>
        <w:ind w:left="7480" w:hanging="721"/>
      </w:pPr>
      <w:rPr>
        <w:rFonts w:hint="default"/>
        <w:lang w:val="en-US" w:eastAsia="en-US" w:bidi="ar-SA"/>
      </w:rPr>
    </w:lvl>
    <w:lvl w:ilvl="7">
      <w:start w:val="0"/>
      <w:numFmt w:val="bullet"/>
      <w:lvlText w:val="•"/>
      <w:lvlJc w:val="left"/>
      <w:pPr>
        <w:ind w:left="8410" w:hanging="721"/>
      </w:pPr>
      <w:rPr>
        <w:rFonts w:hint="default"/>
        <w:lang w:val="en-US" w:eastAsia="en-US" w:bidi="ar-SA"/>
      </w:rPr>
    </w:lvl>
    <w:lvl w:ilvl="8">
      <w:start w:val="0"/>
      <w:numFmt w:val="bullet"/>
      <w:lvlText w:val="•"/>
      <w:lvlJc w:val="left"/>
      <w:pPr>
        <w:ind w:left="9340" w:hanging="721"/>
      </w:pPr>
      <w:rPr>
        <w:rFonts w:hint="default"/>
        <w:lang w:val="en-US" w:eastAsia="en-US" w:bidi="ar-SA"/>
      </w:rPr>
    </w:lvl>
  </w:abstractNum>
  <w:num w:numId="34">
    <w:abstractNumId w:val="33"/>
  </w:num>
  <w:num w:numId="36">
    <w:abstractNumId w:val="35"/>
  </w:num>
  <w:num w:numId="35">
    <w:abstractNumId w:val="34"/>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ind w:left="820"/>
      <w:jc w:val="both"/>
      <w:outlineLvl w:val="1"/>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540"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png"/><Relationship Id="rId23" Type="http://schemas.openxmlformats.org/officeDocument/2006/relationships/image" Target="media/image18.jpe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hyperlink" Target="http://www.changeleadersnetwork.com/blog" TargetMode="External"/><Relationship Id="rId34" Type="http://schemas.openxmlformats.org/officeDocument/2006/relationships/hyperlink" Target="http://www.right.com/" TargetMode="External"/><Relationship Id="rId35" Type="http://schemas.openxmlformats.org/officeDocument/2006/relationships/hyperlink" Target="http://www.joe.org/joe" TargetMode="External"/><Relationship Id="rId36" Type="http://schemas.openxmlformats.org/officeDocument/2006/relationships/footer" Target="footer2.xml"/><Relationship Id="rId37" Type="http://schemas.openxmlformats.org/officeDocument/2006/relationships/footer" Target="footer3.xm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2023-11-04T07:18:45Z</dcterms:created>
  <dcterms:modified xsi:type="dcterms:W3CDTF">2023-11-04T07:18:45Z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2019-06-03T00:00:00Z</vt:filetime>
  </property>
  <property fmtid="{D5CDD505-2E9C-101B-9397-08002B2CF9AE}" pid="3" name="Creator">
    <vt:lpwstr>Microsoft® Word 2010</vt:lpwstr>
  </property>
  <property fmtid="{D5CDD505-2E9C-101B-9397-08002B2CF9AE}" pid="4" name="LastSaved">
    <vt:filetime>2023-11-04T00:00:00Z</vt:filetime>
  </property>
  <property fmtid="{D5CDD505-2E9C-101B-9397-08002B2CF9AE}" pid="5" name="Producer">
    <vt:lpwstr>Microsoft® Word 2010</vt:lpwstr>
  </property>
</Properties>
</file>