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Default Extension="jpeg" ContentType="image/jpe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before="74"/>
        <w:ind w:left="2197" w:right="186" w:hanging="1755"/>
        <w:jc w:val="left"/>
      </w:pPr>
      <w:r>
        <w:rPr/>
        <w:t>ASSESSMENT OF THE IMPACTS OF GULLY EROSION ON LIVELIHOOD</w:t>
      </w:r>
      <w:r>
        <w:rPr>
          <w:spacing w:val="-57"/>
        </w:rPr>
        <w:t> </w:t>
      </w:r>
      <w:r>
        <w:rPr/>
        <w:t>OF</w:t>
      </w:r>
      <w:r>
        <w:rPr>
          <w:spacing w:val="-4"/>
        </w:rPr>
        <w:t> </w:t>
      </w:r>
      <w:r>
        <w:rPr/>
        <w:t>RESIDENTS OF</w:t>
      </w:r>
      <w:r>
        <w:rPr>
          <w:spacing w:val="-3"/>
        </w:rPr>
        <w:t> </w:t>
      </w:r>
      <w:r>
        <w:rPr/>
        <w:t>OHAFIA, ABIA STATE</w:t>
      </w:r>
    </w:p>
    <w:p>
      <w:pPr>
        <w:pStyle w:val="BodyText"/>
        <w:rPr>
          <w:b/>
          <w:sz w:val="26"/>
        </w:rPr>
      </w:pPr>
    </w:p>
    <w:p>
      <w:pPr>
        <w:pStyle w:val="BodyText"/>
        <w:rPr>
          <w:b/>
          <w:sz w:val="26"/>
        </w:rPr>
      </w:pP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ind w:left="425" w:right="110"/>
        <w:jc w:val="both"/>
      </w:pPr>
      <w:r>
        <w:rPr/>
        <w:t>Although there are abundant natural resources in the world; however, the soil is one of</w:t>
      </w:r>
      <w:r>
        <w:rPr>
          <w:spacing w:val="-57"/>
        </w:rPr>
        <w:t> </w:t>
      </w:r>
      <w:r>
        <w:rPr/>
        <w:t>the most valuable amongst all. Consequently, the major destroyer of this valuable</w:t>
      </w:r>
      <w:r>
        <w:rPr>
          <w:spacing w:val="1"/>
        </w:rPr>
        <w:t> </w:t>
      </w:r>
      <w:r>
        <w:rPr/>
        <w:t>natural resources is erosion which comes in different forms; sheet, rill, or gully. The</w:t>
      </w:r>
      <w:r>
        <w:rPr>
          <w:spacing w:val="1"/>
        </w:rPr>
        <w:t> </w:t>
      </w:r>
      <w:r>
        <w:rPr/>
        <w:t>impact of erosion particularly has become a cause of concern for many, especially in</w:t>
      </w:r>
      <w:r>
        <w:rPr>
          <w:spacing w:val="1"/>
        </w:rPr>
        <w:t> </w:t>
      </w:r>
      <w:r>
        <w:rPr/>
        <w:t>the Southeast region of Nigeria. This study therefore examined the impact of gully</w:t>
      </w:r>
      <w:r>
        <w:rPr>
          <w:spacing w:val="1"/>
        </w:rPr>
        <w:t> </w:t>
      </w:r>
      <w:r>
        <w:rPr/>
        <w:t>erosion on livelihood of residents in Ohafia LGA, with a view to developing gully</w:t>
      </w:r>
      <w:r>
        <w:rPr>
          <w:spacing w:val="1"/>
        </w:rPr>
        <w:t> </w:t>
      </w:r>
      <w:r>
        <w:rPr/>
        <w:t>erosion</w:t>
      </w:r>
      <w:r>
        <w:rPr>
          <w:spacing w:val="-7"/>
        </w:rPr>
        <w:t> </w:t>
      </w:r>
      <w:r>
        <w:rPr/>
        <w:t>vulnerability</w:t>
      </w:r>
      <w:r>
        <w:rPr>
          <w:spacing w:val="-11"/>
        </w:rPr>
        <w:t> </w:t>
      </w:r>
      <w:r>
        <w:rPr/>
        <w:t>map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1"/>
        </w:rPr>
        <w:t> </w:t>
      </w:r>
      <w:r>
        <w:rPr/>
        <w:t>area.</w:t>
      </w:r>
      <w:r>
        <w:rPr>
          <w:spacing w:val="-6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12"/>
        </w:rPr>
        <w:t> </w:t>
      </w:r>
      <w:r>
        <w:rPr/>
        <w:t>relied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quantitative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remote</w:t>
      </w:r>
      <w:r>
        <w:rPr>
          <w:spacing w:val="-58"/>
        </w:rPr>
        <w:t> </w:t>
      </w:r>
      <w:r>
        <w:rPr/>
        <w:t>sensing data acquired from primary and secondary data source. The quantitative data</w:t>
      </w:r>
      <w:r>
        <w:rPr>
          <w:spacing w:val="1"/>
        </w:rPr>
        <w:t> </w:t>
      </w:r>
      <w:r>
        <w:rPr/>
        <w:t>were gathered from the residents in the study area, while Shuttle Radar Topographic</w:t>
      </w:r>
      <w:r>
        <w:rPr>
          <w:spacing w:val="1"/>
        </w:rPr>
        <w:t> </w:t>
      </w:r>
      <w:r>
        <w:rPr/>
        <w:t>Mission (SRTM), and Digital Soil Map of the World (DSMW) were sourced from</w:t>
      </w:r>
      <w:r>
        <w:rPr>
          <w:spacing w:val="1"/>
        </w:rPr>
        <w:t> </w:t>
      </w:r>
      <w:r>
        <w:rPr/>
        <w:t>United</w:t>
      </w:r>
      <w:r>
        <w:rPr>
          <w:spacing w:val="1"/>
        </w:rPr>
        <w:t> </w:t>
      </w:r>
      <w:r>
        <w:rPr/>
        <w:t>States</w:t>
      </w:r>
      <w:r>
        <w:rPr>
          <w:spacing w:val="1"/>
        </w:rPr>
        <w:t> </w:t>
      </w:r>
      <w:r>
        <w:rPr/>
        <w:t>Geological</w:t>
      </w:r>
      <w:r>
        <w:rPr>
          <w:spacing w:val="1"/>
        </w:rPr>
        <w:t> </w:t>
      </w:r>
      <w:r>
        <w:rPr/>
        <w:t>Survey (USGS)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Agriculture</w:t>
      </w:r>
      <w:r>
        <w:rPr>
          <w:spacing w:val="1"/>
        </w:rPr>
        <w:t> </w:t>
      </w:r>
      <w:r>
        <w:rPr/>
        <w:t>Organisation</w:t>
      </w:r>
      <w:r>
        <w:rPr>
          <w:spacing w:val="1"/>
        </w:rPr>
        <w:t> </w:t>
      </w:r>
      <w:r>
        <w:rPr/>
        <w:t>(FAO) website. The elevation data, terrain, and slope characteristics were extracted</w:t>
      </w:r>
      <w:r>
        <w:rPr>
          <w:spacing w:val="1"/>
        </w:rPr>
        <w:t> </w:t>
      </w:r>
      <w:r>
        <w:rPr/>
        <w:t>from the SRTM, while the soil types and clay properties were extracted from the</w:t>
      </w:r>
      <w:r>
        <w:rPr>
          <w:spacing w:val="1"/>
        </w:rPr>
        <w:t> </w:t>
      </w:r>
      <w:r>
        <w:rPr/>
        <w:t>DSMW.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total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346</w:t>
      </w:r>
      <w:r>
        <w:rPr>
          <w:spacing w:val="-5"/>
        </w:rPr>
        <w:t> </w:t>
      </w:r>
      <w:r>
        <w:rPr/>
        <w:t>questionnaires</w:t>
      </w:r>
      <w:r>
        <w:rPr>
          <w:spacing w:val="-4"/>
        </w:rPr>
        <w:t> </w:t>
      </w:r>
      <w:r>
        <w:rPr/>
        <w:t>was</w:t>
      </w:r>
      <w:r>
        <w:rPr>
          <w:spacing w:val="-4"/>
        </w:rPr>
        <w:t> </w:t>
      </w:r>
      <w:r>
        <w:rPr/>
        <w:t>administered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/>
        <w:t>four</w:t>
      </w:r>
      <w:r>
        <w:rPr>
          <w:spacing w:val="-5"/>
        </w:rPr>
        <w:t> </w:t>
      </w:r>
      <w:r>
        <w:rPr/>
        <w:t>communities</w:t>
      </w:r>
      <w:r>
        <w:rPr>
          <w:spacing w:val="-4"/>
        </w:rPr>
        <w:t> </w:t>
      </w:r>
      <w:r>
        <w:rPr/>
        <w:t>(Abariba,</w:t>
      </w:r>
      <w:r>
        <w:rPr>
          <w:spacing w:val="-58"/>
        </w:rPr>
        <w:t> </w:t>
      </w:r>
      <w:r>
        <w:rPr/>
        <w:t>Ndi Nduma, Ebem and Ohafia) to gather quantitative data on the causes and impact of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random</w:t>
      </w:r>
      <w:r>
        <w:rPr>
          <w:spacing w:val="1"/>
        </w:rPr>
        <w:t> </w:t>
      </w:r>
      <w:r>
        <w:rPr/>
        <w:t>sampling</w:t>
      </w:r>
      <w:r>
        <w:rPr>
          <w:spacing w:val="1"/>
        </w:rPr>
        <w:t> </w:t>
      </w:r>
      <w:r>
        <w:rPr/>
        <w:t>technique.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collected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subjected to descriptive (percentage, mean, Jenks), inferential (ANOVA), and spatial</w:t>
      </w:r>
      <w:r>
        <w:rPr>
          <w:spacing w:val="1"/>
        </w:rPr>
        <w:t> </w:t>
      </w:r>
      <w:r>
        <w:rPr/>
        <w:t>(slope, nearest neighbourhood analysis, and terrain) analysis was adopted.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revealed</w:t>
      </w:r>
      <w:r>
        <w:rPr>
          <w:spacing w:val="-5"/>
        </w:rPr>
        <w:t> </w:t>
      </w:r>
      <w:r>
        <w:rPr/>
        <w:t>that</w:t>
      </w:r>
      <w:r>
        <w:rPr>
          <w:spacing w:val="-4"/>
        </w:rPr>
        <w:t> </w:t>
      </w:r>
      <w:r>
        <w:rPr/>
        <w:t>there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34</w:t>
      </w:r>
      <w:r>
        <w:rPr>
          <w:spacing w:val="-2"/>
        </w:rPr>
        <w:t> </w:t>
      </w:r>
      <w:r>
        <w:rPr/>
        <w:t>gully</w:t>
      </w:r>
      <w:r>
        <w:rPr>
          <w:spacing w:val="-6"/>
        </w:rPr>
        <w:t> </w:t>
      </w:r>
      <w:r>
        <w:rPr/>
        <w:t>erosion</w:t>
      </w:r>
      <w:r>
        <w:rPr>
          <w:spacing w:val="-4"/>
        </w:rPr>
        <w:t> </w:t>
      </w:r>
      <w:r>
        <w:rPr/>
        <w:t>sites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Ohafia</w:t>
      </w:r>
      <w:r>
        <w:rPr>
          <w:spacing w:val="-3"/>
        </w:rPr>
        <w:t> </w:t>
      </w:r>
      <w:r>
        <w:rPr/>
        <w:t>LGA,</w:t>
      </w:r>
      <w:r>
        <w:rPr>
          <w:spacing w:val="-4"/>
        </w:rPr>
        <w:t> </w:t>
      </w:r>
      <w:r>
        <w:rPr/>
        <w:t>these</w:t>
      </w:r>
      <w:r>
        <w:rPr>
          <w:spacing w:val="-3"/>
        </w:rPr>
        <w:t> </w:t>
      </w:r>
      <w:r>
        <w:rPr/>
        <w:t>gullies</w:t>
      </w:r>
      <w:r>
        <w:rPr>
          <w:spacing w:val="-4"/>
        </w:rPr>
        <w:t> </w:t>
      </w:r>
      <w:r>
        <w:rPr/>
        <w:t>are</w:t>
      </w:r>
      <w:r>
        <w:rPr>
          <w:spacing w:val="-6"/>
        </w:rPr>
        <w:t> </w:t>
      </w:r>
      <w:r>
        <w:rPr/>
        <w:t>dispersed</w:t>
      </w:r>
      <w:r>
        <w:rPr>
          <w:spacing w:val="-58"/>
        </w:rPr>
        <w:t> </w:t>
      </w:r>
      <w:r>
        <w:rPr/>
        <w:t>across Ohafia LGA with varing length, width, and height. The study also shows that</w:t>
      </w:r>
      <w:r>
        <w:rPr>
          <w:spacing w:val="1"/>
        </w:rPr>
        <w:t> </w:t>
      </w:r>
      <w:r>
        <w:rPr/>
        <w:t>topography, slope, and soil accounted for 49%, 25%, and 86.2% of the gully erosion</w:t>
      </w:r>
      <w:r>
        <w:rPr>
          <w:spacing w:val="1"/>
        </w:rPr>
        <w:t> </w:t>
      </w:r>
      <w:r>
        <w:rPr/>
        <w:t>suffered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Ohafia</w:t>
      </w:r>
      <w:r>
        <w:rPr>
          <w:spacing w:val="-7"/>
        </w:rPr>
        <w:t> </w:t>
      </w:r>
      <w:r>
        <w:rPr/>
        <w:t>respectively.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established</w:t>
      </w:r>
      <w:r>
        <w:rPr>
          <w:spacing w:val="-6"/>
        </w:rPr>
        <w:t> </w:t>
      </w:r>
      <w:r>
        <w:rPr/>
        <w:t>that</w:t>
      </w:r>
      <w:r>
        <w:rPr>
          <w:spacing w:val="-3"/>
        </w:rPr>
        <w:t> </w:t>
      </w:r>
      <w:r>
        <w:rPr/>
        <w:t>gully</w:t>
      </w:r>
      <w:r>
        <w:rPr>
          <w:spacing w:val="-9"/>
        </w:rPr>
        <w:t> </w:t>
      </w:r>
      <w:r>
        <w:rPr/>
        <w:t>erosion</w:t>
      </w:r>
      <w:r>
        <w:rPr>
          <w:spacing w:val="-3"/>
        </w:rPr>
        <w:t> </w:t>
      </w:r>
      <w:r>
        <w:rPr/>
        <w:t>had</w:t>
      </w:r>
      <w:r>
        <w:rPr>
          <w:spacing w:val="-6"/>
        </w:rPr>
        <w:t> </w:t>
      </w:r>
      <w:r>
        <w:rPr/>
        <w:t>significant</w:t>
      </w:r>
      <w:r>
        <w:rPr>
          <w:spacing w:val="-57"/>
        </w:rPr>
        <w:t> </w:t>
      </w:r>
      <w:r>
        <w:rPr/>
        <w:t>impact on the livelihood of residents through loss of farmland (4.29), destruction of</w:t>
      </w:r>
      <w:r>
        <w:rPr>
          <w:spacing w:val="1"/>
        </w:rPr>
        <w:t> </w:t>
      </w:r>
      <w:r>
        <w:rPr/>
        <w:t>crops</w:t>
      </w:r>
      <w:r>
        <w:rPr>
          <w:spacing w:val="-9"/>
        </w:rPr>
        <w:t> </w:t>
      </w:r>
      <w:r>
        <w:rPr/>
        <w:t>(4.17),</w:t>
      </w:r>
      <w:r>
        <w:rPr>
          <w:spacing w:val="-6"/>
        </w:rPr>
        <w:t> </w:t>
      </w:r>
      <w:r>
        <w:rPr/>
        <w:t>and</w:t>
      </w:r>
      <w:r>
        <w:rPr>
          <w:spacing w:val="-9"/>
        </w:rPr>
        <w:t> </w:t>
      </w:r>
      <w:r>
        <w:rPr/>
        <w:t>destruction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roads</w:t>
      </w:r>
      <w:r>
        <w:rPr>
          <w:spacing w:val="-6"/>
        </w:rPr>
        <w:t> </w:t>
      </w:r>
      <w:r>
        <w:rPr/>
        <w:t>(4.07)</w:t>
      </w:r>
      <w:r>
        <w:rPr>
          <w:spacing w:val="-8"/>
        </w:rPr>
        <w:t> </w:t>
      </w:r>
      <w:r>
        <w:rPr/>
        <w:t>needed</w:t>
      </w:r>
      <w:r>
        <w:rPr>
          <w:spacing w:val="-5"/>
        </w:rPr>
        <w:t> </w:t>
      </w:r>
      <w:r>
        <w:rPr/>
        <w:t>to</w:t>
      </w:r>
      <w:r>
        <w:rPr>
          <w:spacing w:val="-8"/>
        </w:rPr>
        <w:t> </w:t>
      </w:r>
      <w:r>
        <w:rPr/>
        <w:t>transport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farm</w:t>
      </w:r>
      <w:r>
        <w:rPr>
          <w:spacing w:val="-9"/>
        </w:rPr>
        <w:t> </w:t>
      </w:r>
      <w:r>
        <w:rPr/>
        <w:t>produce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>
          <w:spacing w:val="-1"/>
        </w:rPr>
        <w:t>market.</w:t>
      </w:r>
      <w:r>
        <w:rPr>
          <w:spacing w:val="-13"/>
        </w:rPr>
        <w:t> </w:t>
      </w:r>
      <w:r>
        <w:rPr/>
        <w:t>The</w:t>
      </w:r>
      <w:r>
        <w:rPr>
          <w:spacing w:val="-15"/>
        </w:rPr>
        <w:t> </w:t>
      </w:r>
      <w:r>
        <w:rPr/>
        <w:t>conclude</w:t>
      </w:r>
      <w:r>
        <w:rPr>
          <w:spacing w:val="-13"/>
        </w:rPr>
        <w:t> </w:t>
      </w:r>
      <w:r>
        <w:rPr/>
        <w:t>that</w:t>
      </w:r>
      <w:r>
        <w:rPr>
          <w:spacing w:val="-13"/>
        </w:rPr>
        <w:t> </w:t>
      </w:r>
      <w:r>
        <w:rPr/>
        <w:t>adequate</w:t>
      </w:r>
      <w:r>
        <w:rPr>
          <w:spacing w:val="-13"/>
        </w:rPr>
        <w:t> </w:t>
      </w:r>
      <w:r>
        <w:rPr/>
        <w:t>attention</w:t>
      </w:r>
      <w:r>
        <w:rPr>
          <w:spacing w:val="-13"/>
        </w:rPr>
        <w:t> </w:t>
      </w:r>
      <w:r>
        <w:rPr/>
        <w:t>must</w:t>
      </w:r>
      <w:r>
        <w:rPr>
          <w:spacing w:val="-14"/>
        </w:rPr>
        <w:t> </w:t>
      </w:r>
      <w:r>
        <w:rPr/>
        <w:t>be</w:t>
      </w:r>
      <w:r>
        <w:rPr>
          <w:spacing w:val="-14"/>
        </w:rPr>
        <w:t> </w:t>
      </w:r>
      <w:r>
        <w:rPr/>
        <w:t>paid</w:t>
      </w:r>
      <w:r>
        <w:rPr>
          <w:spacing w:val="-12"/>
        </w:rPr>
        <w:t> </w:t>
      </w:r>
      <w:r>
        <w:rPr/>
        <w:t>the</w:t>
      </w:r>
      <w:r>
        <w:rPr>
          <w:spacing w:val="-14"/>
        </w:rPr>
        <w:t> </w:t>
      </w:r>
      <w:r>
        <w:rPr/>
        <w:t>soil</w:t>
      </w:r>
      <w:r>
        <w:rPr>
          <w:spacing w:val="-12"/>
        </w:rPr>
        <w:t> </w:t>
      </w:r>
      <w:r>
        <w:rPr/>
        <w:t>properties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human</w:t>
      </w:r>
      <w:r>
        <w:rPr>
          <w:spacing w:val="-58"/>
        </w:rPr>
        <w:t> </w:t>
      </w:r>
      <w:r>
        <w:rPr>
          <w:spacing w:val="-1"/>
        </w:rPr>
        <w:t>practices</w:t>
      </w:r>
      <w:r>
        <w:rPr>
          <w:spacing w:val="-1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area</w:t>
      </w:r>
      <w:r>
        <w:rPr>
          <w:spacing w:val="-10"/>
        </w:rPr>
        <w:t> </w:t>
      </w:r>
      <w:r>
        <w:rPr/>
        <w:t>when</w:t>
      </w:r>
      <w:r>
        <w:rPr>
          <w:spacing w:val="-12"/>
        </w:rPr>
        <w:t> </w:t>
      </w:r>
      <w:r>
        <w:rPr/>
        <w:t>selecting</w:t>
      </w:r>
      <w:r>
        <w:rPr>
          <w:spacing w:val="-11"/>
        </w:rPr>
        <w:t> </w:t>
      </w:r>
      <w:r>
        <w:rPr/>
        <w:t>sites</w:t>
      </w:r>
      <w:r>
        <w:rPr>
          <w:spacing w:val="-12"/>
        </w:rPr>
        <w:t> </w:t>
      </w:r>
      <w:r>
        <w:rPr/>
        <w:t>for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development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various</w:t>
      </w:r>
      <w:r>
        <w:rPr>
          <w:spacing w:val="-12"/>
        </w:rPr>
        <w:t> </w:t>
      </w:r>
      <w:r>
        <w:rPr/>
        <w:t>land</w:t>
      </w:r>
      <w:r>
        <w:rPr>
          <w:spacing w:val="-12"/>
        </w:rPr>
        <w:t> </w:t>
      </w:r>
      <w:r>
        <w:rPr/>
        <w:t>uses.</w:t>
      </w:r>
      <w:r>
        <w:rPr>
          <w:spacing w:val="-58"/>
        </w:rPr>
        <w:t> </w:t>
      </w:r>
      <w:r>
        <w:rPr/>
        <w:t>The study recommends the development of gully erosion risk maps to guide future</w:t>
      </w:r>
      <w:r>
        <w:rPr>
          <w:spacing w:val="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and sustainable farming</w:t>
      </w:r>
      <w:r>
        <w:rPr>
          <w:spacing w:val="-3"/>
        </w:rPr>
        <w:t> </w:t>
      </w:r>
      <w:r>
        <w:rPr/>
        <w:t>practices in Ohafia.</w:t>
      </w:r>
    </w:p>
    <w:p>
      <w:pPr>
        <w:spacing w:after="0"/>
        <w:jc w:val="both"/>
        <w:sectPr>
          <w:type w:val="continuous"/>
          <w:pgSz w:w="11930" w:h="16850"/>
          <w:pgMar w:top="1340" w:bottom="280" w:left="1680" w:right="1360"/>
        </w:sectPr>
      </w:pPr>
    </w:p>
    <w:p>
      <w:pPr>
        <w:spacing w:before="76"/>
        <w:ind w:left="251" w:right="147" w:firstLine="0"/>
        <w:jc w:val="center"/>
        <w:rPr>
          <w:b/>
          <w:sz w:val="28"/>
        </w:rPr>
      </w:pPr>
      <w:r>
        <w:rPr>
          <w:b/>
          <w:sz w:val="24"/>
        </w:rPr>
        <w:t>CHAPTER</w:t>
      </w:r>
      <w:r>
        <w:rPr>
          <w:b/>
          <w:spacing w:val="5"/>
          <w:sz w:val="24"/>
        </w:rPr>
        <w:t> </w:t>
      </w:r>
      <w:r>
        <w:rPr>
          <w:b/>
          <w:sz w:val="28"/>
        </w:rPr>
        <w:t>ONE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numPr>
          <w:ilvl w:val="1"/>
          <w:numId w:val="1"/>
        </w:numPr>
        <w:tabs>
          <w:tab w:pos="3724" w:val="left" w:leader="none"/>
          <w:tab w:pos="3725" w:val="left" w:leader="none"/>
        </w:tabs>
        <w:spacing w:line="240" w:lineRule="auto" w:before="0" w:after="0"/>
        <w:ind w:left="3724" w:right="0" w:hanging="3460"/>
        <w:jc w:val="both"/>
      </w:pPr>
      <w:r>
        <w:rPr/>
        <w:t>INTRODUCTION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Background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to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Although there are abundant natural resources in the world; however, the soil is one of the</w:t>
      </w:r>
      <w:r>
        <w:rPr>
          <w:spacing w:val="1"/>
        </w:rPr>
        <w:t> </w:t>
      </w:r>
      <w:r>
        <w:rPr/>
        <w:t>most valuable amongst all (Abegunde </w:t>
      </w:r>
      <w:r>
        <w:rPr>
          <w:i/>
        </w:rPr>
        <w:t>et al., </w:t>
      </w:r>
      <w:r>
        <w:rPr/>
        <w:t>2006). Virtually all forms and types of man’s</w:t>
      </w:r>
      <w:r>
        <w:rPr>
          <w:spacing w:val="1"/>
        </w:rPr>
        <w:t> </w:t>
      </w:r>
      <w:r>
        <w:rPr/>
        <w:t>activities are conducted on the soil, which makes it a very important resources for human</w:t>
      </w:r>
      <w:r>
        <w:rPr>
          <w:spacing w:val="1"/>
        </w:rPr>
        <w:t> </w:t>
      </w:r>
      <w:r>
        <w:rPr/>
        <w:t>existence</w:t>
      </w:r>
      <w:r>
        <w:rPr>
          <w:spacing w:val="-12"/>
        </w:rPr>
        <w:t> </w:t>
      </w:r>
      <w:r>
        <w:rPr/>
        <w:t>(Ehiorobo,</w:t>
      </w:r>
      <w:r>
        <w:rPr>
          <w:spacing w:val="-10"/>
        </w:rPr>
        <w:t> </w:t>
      </w:r>
      <w:r>
        <w:rPr/>
        <w:t>2012).</w:t>
      </w:r>
      <w:r>
        <w:rPr>
          <w:spacing w:val="40"/>
        </w:rPr>
        <w:t> </w:t>
      </w:r>
      <w:r>
        <w:rPr/>
        <w:t>The</w:t>
      </w:r>
      <w:r>
        <w:rPr>
          <w:spacing w:val="-12"/>
        </w:rPr>
        <w:t> </w:t>
      </w:r>
      <w:r>
        <w:rPr/>
        <w:t>major</w:t>
      </w:r>
      <w:r>
        <w:rPr>
          <w:spacing w:val="-9"/>
        </w:rPr>
        <w:t> </w:t>
      </w:r>
      <w:r>
        <w:rPr/>
        <w:t>destroyer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this</w:t>
      </w:r>
      <w:r>
        <w:rPr>
          <w:spacing w:val="-11"/>
        </w:rPr>
        <w:t> </w:t>
      </w:r>
      <w:r>
        <w:rPr/>
        <w:t>valuable</w:t>
      </w:r>
      <w:r>
        <w:rPr>
          <w:spacing w:val="-9"/>
        </w:rPr>
        <w:t> </w:t>
      </w:r>
      <w:r>
        <w:rPr/>
        <w:t>natural</w:t>
      </w:r>
      <w:r>
        <w:rPr>
          <w:spacing w:val="-11"/>
        </w:rPr>
        <w:t> </w:t>
      </w:r>
      <w:r>
        <w:rPr/>
        <w:t>resources</w:t>
      </w:r>
      <w:r>
        <w:rPr>
          <w:spacing w:val="-10"/>
        </w:rPr>
        <w:t> </w:t>
      </w:r>
      <w:r>
        <w:rPr/>
        <w:t>is</w:t>
      </w:r>
      <w:r>
        <w:rPr>
          <w:spacing w:val="-5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which comes in different forms. Abegunde </w:t>
      </w:r>
      <w:r>
        <w:rPr>
          <w:i/>
        </w:rPr>
        <w:t>et al., </w:t>
      </w:r>
      <w:r>
        <w:rPr/>
        <w:t>(2006) asserted that of all the numerous</w:t>
      </w:r>
      <w:r>
        <w:rPr>
          <w:spacing w:val="1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challenges</w:t>
      </w:r>
      <w:r>
        <w:rPr>
          <w:spacing w:val="-9"/>
        </w:rPr>
        <w:t> </w:t>
      </w:r>
      <w:r>
        <w:rPr/>
        <w:t>faced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world,</w:t>
      </w:r>
      <w:r>
        <w:rPr>
          <w:spacing w:val="-11"/>
        </w:rPr>
        <w:t> </w:t>
      </w:r>
      <w:r>
        <w:rPr/>
        <w:t>soil</w:t>
      </w:r>
      <w:r>
        <w:rPr>
          <w:spacing w:val="-10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remains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most</w:t>
      </w:r>
      <w:r>
        <w:rPr>
          <w:spacing w:val="-10"/>
        </w:rPr>
        <w:t> </w:t>
      </w:r>
      <w:r>
        <w:rPr/>
        <w:t>predominant.</w:t>
      </w:r>
      <w:r>
        <w:rPr>
          <w:spacing w:val="-11"/>
        </w:rPr>
        <w:t> </w:t>
      </w:r>
      <w:r>
        <w:rPr/>
        <w:t>The</w:t>
      </w:r>
      <w:r>
        <w:rPr>
          <w:spacing w:val="-58"/>
        </w:rPr>
        <w:t> </w:t>
      </w:r>
      <w:r>
        <w:rPr/>
        <w:t>destruction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across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world</w:t>
      </w:r>
      <w:r>
        <w:rPr>
          <w:spacing w:val="-1"/>
        </w:rPr>
        <w:t> </w:t>
      </w:r>
      <w:r>
        <w:rPr/>
        <w:t>as</w:t>
      </w:r>
      <w:r>
        <w:rPr>
          <w:spacing w:val="-3"/>
        </w:rPr>
        <w:t> </w:t>
      </w:r>
      <w:r>
        <w:rPr/>
        <w:t>become</w:t>
      </w:r>
      <w:r>
        <w:rPr>
          <w:spacing w:val="2"/>
        </w:rPr>
        <w:t> </w:t>
      </w:r>
      <w:r>
        <w:rPr/>
        <w:t>a</w:t>
      </w:r>
      <w:r>
        <w:rPr>
          <w:spacing w:val="-4"/>
        </w:rPr>
        <w:t> </w:t>
      </w:r>
      <w:r>
        <w:rPr/>
        <w:t>major</w:t>
      </w:r>
      <w:r>
        <w:rPr>
          <w:spacing w:val="-4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concern</w:t>
      </w:r>
      <w:r>
        <w:rPr>
          <w:spacing w:val="-3"/>
        </w:rPr>
        <w:t> </w:t>
      </w:r>
      <w:r>
        <w:rPr/>
        <w:t>for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both</w:t>
      </w:r>
      <w:r>
        <w:rPr>
          <w:spacing w:val="-2"/>
        </w:rPr>
        <w:t> </w:t>
      </w:r>
      <w:r>
        <w:rPr/>
        <w:t>the</w:t>
      </w:r>
      <w:r>
        <w:rPr>
          <w:spacing w:val="-57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and developing</w:t>
      </w:r>
      <w:r>
        <w:rPr>
          <w:spacing w:val="-3"/>
        </w:rPr>
        <w:t> </w:t>
      </w:r>
      <w:r>
        <w:rPr/>
        <w:t>countries of the</w:t>
      </w:r>
      <w:r>
        <w:rPr>
          <w:spacing w:val="-1"/>
        </w:rPr>
        <w:t> </w:t>
      </w:r>
      <w:r>
        <w:rPr/>
        <w:t>world</w:t>
      </w:r>
      <w:r>
        <w:rPr>
          <w:spacing w:val="2"/>
        </w:rPr>
        <w:t> </w:t>
      </w:r>
      <w:r>
        <w:rPr/>
        <w:t>(Ownegh, 2003).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3"/>
        <w:jc w:val="both"/>
      </w:pPr>
      <w:r>
        <w:rPr/>
        <w:t>The term soil erosion can be conceptualized as a process that occurs within the environment</w:t>
      </w:r>
      <w:r>
        <w:rPr>
          <w:spacing w:val="-57"/>
        </w:rPr>
        <w:t> </w:t>
      </w:r>
      <w:r>
        <w:rPr/>
        <w:t>through</w:t>
      </w:r>
      <w:r>
        <w:rPr>
          <w:spacing w:val="-4"/>
        </w:rPr>
        <w:t> </w:t>
      </w:r>
      <w:r>
        <w:rPr/>
        <w:t>either</w:t>
      </w:r>
      <w:r>
        <w:rPr>
          <w:spacing w:val="-5"/>
        </w:rPr>
        <w:t> </w:t>
      </w:r>
      <w:r>
        <w:rPr/>
        <w:t>naturally</w:t>
      </w:r>
      <w:r>
        <w:rPr>
          <w:spacing w:val="-9"/>
        </w:rPr>
        <w:t> </w:t>
      </w:r>
      <w:r>
        <w:rPr/>
        <w:t>or</w:t>
      </w:r>
      <w:r>
        <w:rPr>
          <w:spacing w:val="-4"/>
        </w:rPr>
        <w:t> </w:t>
      </w:r>
      <w:r>
        <w:rPr/>
        <w:t>human</w:t>
      </w:r>
      <w:r>
        <w:rPr>
          <w:spacing w:val="-4"/>
        </w:rPr>
        <w:t> </w:t>
      </w:r>
      <w:r>
        <w:rPr/>
        <w:t>induced,</w:t>
      </w:r>
      <w:r>
        <w:rPr>
          <w:spacing w:val="-4"/>
        </w:rPr>
        <w:t> </w:t>
      </w:r>
      <w:r>
        <w:rPr/>
        <w:t>hence,</w:t>
      </w:r>
      <w:r>
        <w:rPr>
          <w:spacing w:val="-1"/>
        </w:rPr>
        <w:t> </w:t>
      </w:r>
      <w:r>
        <w:rPr/>
        <w:t>leads</w:t>
      </w:r>
      <w:r>
        <w:rPr>
          <w:spacing w:val="-3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disintegration,</w:t>
      </w:r>
      <w:r>
        <w:rPr>
          <w:spacing w:val="-4"/>
        </w:rPr>
        <w:t> </w:t>
      </w:r>
      <w:r>
        <w:rPr/>
        <w:t>movement</w:t>
      </w:r>
      <w:r>
        <w:rPr>
          <w:spacing w:val="-2"/>
        </w:rPr>
        <w:t> </w:t>
      </w:r>
      <w:r>
        <w:rPr/>
        <w:t>and</w:t>
      </w:r>
      <w:r>
        <w:rPr>
          <w:spacing w:val="-58"/>
        </w:rPr>
        <w:t> </w:t>
      </w:r>
      <w:r>
        <w:rPr/>
        <w:t>deposition of sediment downstream through the gravitational force, wind or water (Adedeji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-3"/>
        </w:rPr>
        <w:t> </w:t>
      </w:r>
      <w:r>
        <w:rPr>
          <w:i/>
        </w:rPr>
        <w:t>al.,</w:t>
      </w:r>
      <w:r>
        <w:rPr>
          <w:i/>
          <w:spacing w:val="-3"/>
        </w:rPr>
        <w:t> </w:t>
      </w:r>
      <w:r>
        <w:rPr/>
        <w:t>2010;</w:t>
      </w:r>
      <w:r>
        <w:rPr>
          <w:spacing w:val="-3"/>
        </w:rPr>
        <w:t> </w:t>
      </w:r>
      <w:r>
        <w:rPr/>
        <w:t>Boardman,</w:t>
      </w:r>
      <w:r>
        <w:rPr>
          <w:spacing w:val="-4"/>
        </w:rPr>
        <w:t> </w:t>
      </w:r>
      <w:r>
        <w:rPr/>
        <w:t>2013).</w:t>
      </w:r>
      <w:r>
        <w:rPr>
          <w:spacing w:val="-4"/>
        </w:rPr>
        <w:t> </w:t>
      </w:r>
      <w:r>
        <w:rPr/>
        <w:t>Abate</w:t>
      </w:r>
      <w:r>
        <w:rPr>
          <w:spacing w:val="-4"/>
        </w:rPr>
        <w:t> </w:t>
      </w:r>
      <w:r>
        <w:rPr/>
        <w:t>(2011)</w:t>
      </w:r>
      <w:r>
        <w:rPr>
          <w:spacing w:val="-1"/>
        </w:rPr>
        <w:t> </w:t>
      </w:r>
      <w:r>
        <w:rPr/>
        <w:t>asserted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context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water-induce</w:t>
      </w:r>
      <w:r>
        <w:rPr>
          <w:spacing w:val="-4"/>
        </w:rPr>
        <w:t> </w:t>
      </w:r>
      <w:r>
        <w:rPr/>
        <w:t>soil</w:t>
      </w:r>
      <w:r>
        <w:rPr>
          <w:spacing w:val="-58"/>
        </w:rPr>
        <w:t> </w:t>
      </w:r>
      <w:r>
        <w:rPr/>
        <w:t>loss,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made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raindrops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runoff.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degradation of soil is more prominent with water than air; over 1100 Mha of land has been</w:t>
      </w:r>
      <w:r>
        <w:rPr>
          <w:spacing w:val="1"/>
        </w:rPr>
        <w:t> </w:t>
      </w:r>
      <w:r>
        <w:rPr/>
        <w:t>degraded as against 550 Mha of land degraded by wind (Saha, 2003). The erosion induced</w:t>
      </w:r>
      <w:r>
        <w:rPr>
          <w:spacing w:val="1"/>
        </w:rPr>
        <w:t> </w:t>
      </w:r>
      <w:r>
        <w:rPr/>
        <w:t>by water is second to human induce erosion which was estimated to have degraded over 2</w:t>
      </w:r>
      <w:r>
        <w:rPr>
          <w:spacing w:val="1"/>
        </w:rPr>
        <w:t> </w:t>
      </w:r>
      <w:r>
        <w:rPr/>
        <w:t>billion</w:t>
      </w:r>
      <w:r>
        <w:rPr>
          <w:spacing w:val="-1"/>
        </w:rPr>
        <w:t> </w:t>
      </w:r>
      <w:r>
        <w:rPr/>
        <w:t>hectare</w:t>
      </w:r>
      <w:r>
        <w:rPr>
          <w:spacing w:val="-1"/>
        </w:rPr>
        <w:t> </w:t>
      </w:r>
      <w:r>
        <w:rPr/>
        <w:t>of land.</w:t>
      </w:r>
    </w:p>
    <w:p>
      <w:pPr>
        <w:spacing w:after="0" w:line="480" w:lineRule="auto"/>
        <w:jc w:val="both"/>
        <w:sectPr>
          <w:footerReference w:type="default" r:id="rId5"/>
          <w:pgSz w:w="12240" w:h="15840"/>
          <w:pgMar w:footer="1068" w:header="0" w:top="1340" w:bottom="1260" w:left="1720" w:right="1260"/>
          <w:pgNumType w:start="2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/>
        <w:t>Ananda &amp; Herath (2003) argued that soil erosion is not a problem that is peculiar to certain</w:t>
      </w:r>
      <w:r>
        <w:rPr>
          <w:spacing w:val="1"/>
        </w:rPr>
        <w:t> </w:t>
      </w:r>
      <w:r>
        <w:rPr/>
        <w:t>parts of the world, although the severity varies from countries to countries and region to</w:t>
      </w:r>
      <w:r>
        <w:rPr>
          <w:spacing w:val="1"/>
        </w:rPr>
        <w:t> </w:t>
      </w:r>
      <w:r>
        <w:rPr/>
        <w:t>region. The environmental challenge of soil erosion is more predominant in the developing</w:t>
      </w:r>
      <w:r>
        <w:rPr>
          <w:spacing w:val="1"/>
        </w:rPr>
        <w:t> </w:t>
      </w:r>
      <w:r>
        <w:rPr/>
        <w:t>countries than the developed countries, of which Nigeria is not an exception. Many soil</w:t>
      </w:r>
      <w:r>
        <w:rPr>
          <w:spacing w:val="1"/>
        </w:rPr>
        <w:t> </w:t>
      </w:r>
      <w:r>
        <w:rPr/>
        <w:t>degradation problems has been attributed to soil erosion; these problems include loss of soil</w:t>
      </w:r>
      <w:r>
        <w:rPr>
          <w:spacing w:val="-57"/>
        </w:rPr>
        <w:t> </w:t>
      </w:r>
      <w:r>
        <w:rPr/>
        <w:t>nutrient, loss of economic, biological activities and other ecological productivity among</w:t>
      </w:r>
      <w:r>
        <w:rPr>
          <w:spacing w:val="1"/>
        </w:rPr>
        <w:t> </w:t>
      </w:r>
      <w:r>
        <w:rPr/>
        <w:t>others. Overtime, scholars (Abate, 2011; Kertesz and Gergely, 2011; Meshesha </w:t>
      </w:r>
      <w:r>
        <w:rPr>
          <w:i/>
        </w:rPr>
        <w:t>et al., </w:t>
      </w:r>
      <w:r>
        <w:rPr/>
        <w:t>2014;</w:t>
      </w:r>
      <w:r>
        <w:rPr>
          <w:spacing w:val="-57"/>
        </w:rPr>
        <w:t> </w:t>
      </w:r>
      <w:r>
        <w:rPr/>
        <w:t>and Mekonnen, </w:t>
      </w:r>
      <w:r>
        <w:rPr>
          <w:i/>
        </w:rPr>
        <w:t>et al., </w:t>
      </w:r>
      <w:r>
        <w:rPr/>
        <w:t>2017) suggested that the interaction between rainfall, relief, soil,</w:t>
      </w:r>
      <w:r>
        <w:rPr>
          <w:spacing w:val="1"/>
        </w:rPr>
        <w:t> </w:t>
      </w:r>
      <w:r>
        <w:rPr>
          <w:spacing w:val="-1"/>
        </w:rPr>
        <w:t>human</w:t>
      </w:r>
      <w:r>
        <w:rPr>
          <w:spacing w:val="-13"/>
        </w:rPr>
        <w:t> </w:t>
      </w:r>
      <w:r>
        <w:rPr>
          <w:spacing w:val="-1"/>
        </w:rPr>
        <w:t>activity</w:t>
      </w:r>
      <w:r>
        <w:rPr>
          <w:spacing w:val="-17"/>
        </w:rPr>
        <w:t> </w:t>
      </w:r>
      <w:r>
        <w:rPr/>
        <w:t>and</w:t>
      </w:r>
      <w:r>
        <w:rPr>
          <w:spacing w:val="-12"/>
        </w:rPr>
        <w:t> </w:t>
      </w:r>
      <w:r>
        <w:rPr/>
        <w:t>deforestation</w:t>
      </w:r>
      <w:r>
        <w:rPr>
          <w:spacing w:val="-12"/>
        </w:rPr>
        <w:t> </w:t>
      </w:r>
      <w:r>
        <w:rPr/>
        <w:t>is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main</w:t>
      </w:r>
      <w:r>
        <w:rPr>
          <w:spacing w:val="-12"/>
        </w:rPr>
        <w:t> </w:t>
      </w:r>
      <w:r>
        <w:rPr/>
        <w:t>cause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soil</w:t>
      </w:r>
      <w:r>
        <w:rPr>
          <w:spacing w:val="-12"/>
        </w:rPr>
        <w:t> </w:t>
      </w:r>
      <w:r>
        <w:rPr/>
        <w:t>loss/erosion.</w:t>
      </w:r>
      <w:r>
        <w:rPr>
          <w:spacing w:val="36"/>
        </w:rPr>
        <w:t> </w:t>
      </w:r>
      <w:r>
        <w:rPr/>
        <w:t>There</w:t>
      </w:r>
      <w:r>
        <w:rPr>
          <w:spacing w:val="-13"/>
        </w:rPr>
        <w:t> </w:t>
      </w:r>
      <w:r>
        <w:rPr/>
        <w:t>is</w:t>
      </w:r>
      <w:r>
        <w:rPr>
          <w:spacing w:val="-12"/>
        </w:rPr>
        <w:t> </w:t>
      </w:r>
      <w:r>
        <w:rPr/>
        <w:t>an</w:t>
      </w:r>
      <w:r>
        <w:rPr>
          <w:spacing w:val="-12"/>
        </w:rPr>
        <w:t> </w:t>
      </w:r>
      <w:r>
        <w:rPr/>
        <w:t>increasing</w:t>
      </w:r>
      <w:r>
        <w:rPr>
          <w:spacing w:val="-57"/>
        </w:rPr>
        <w:t> </w:t>
      </w:r>
      <w:r>
        <w:rPr/>
        <w:t>concern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effect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soil</w:t>
      </w:r>
      <w:r>
        <w:rPr>
          <w:spacing w:val="-5"/>
        </w:rPr>
        <w:t> </w:t>
      </w:r>
      <w:r>
        <w:rPr/>
        <w:t>erosion</w:t>
      </w:r>
      <w:r>
        <w:rPr>
          <w:spacing w:val="-5"/>
        </w:rPr>
        <w:t> </w:t>
      </w:r>
      <w:r>
        <w:rPr/>
        <w:t>in</w:t>
      </w:r>
      <w:r>
        <w:rPr>
          <w:spacing w:val="-4"/>
        </w:rPr>
        <w:t> </w:t>
      </w:r>
      <w:r>
        <w:rPr/>
        <w:t>Abia</w:t>
      </w:r>
      <w:r>
        <w:rPr>
          <w:spacing w:val="-7"/>
        </w:rPr>
        <w:t> </w:t>
      </w:r>
      <w:r>
        <w:rPr/>
        <w:t>state;</w:t>
      </w:r>
      <w:r>
        <w:rPr>
          <w:spacing w:val="-6"/>
        </w:rPr>
        <w:t> </w:t>
      </w:r>
      <w:r>
        <w:rPr/>
        <w:t>erosion</w:t>
      </w:r>
      <w:r>
        <w:rPr>
          <w:spacing w:val="-6"/>
        </w:rPr>
        <w:t> </w:t>
      </w:r>
      <w:r>
        <w:rPr/>
        <w:t>menace</w:t>
      </w:r>
      <w:r>
        <w:rPr>
          <w:spacing w:val="-4"/>
        </w:rPr>
        <w:t> </w:t>
      </w:r>
      <w:r>
        <w:rPr/>
        <w:t>has</w:t>
      </w:r>
      <w:r>
        <w:rPr>
          <w:spacing w:val="-4"/>
        </w:rPr>
        <w:t> </w:t>
      </w:r>
      <w:r>
        <w:rPr/>
        <w:t>affect</w:t>
      </w:r>
      <w:r>
        <w:rPr>
          <w:spacing w:val="-6"/>
        </w:rPr>
        <w:t> </w:t>
      </w:r>
      <w:r>
        <w:rPr/>
        <w:t>both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social</w:t>
      </w:r>
      <w:r>
        <w:rPr>
          <w:spacing w:val="-5"/>
        </w:rPr>
        <w:t> </w:t>
      </w:r>
      <w:r>
        <w:rPr/>
        <w:t>and</w:t>
      </w:r>
      <w:r>
        <w:rPr>
          <w:spacing w:val="-58"/>
        </w:rPr>
        <w:t> </w:t>
      </w:r>
      <w:r>
        <w:rPr/>
        <w:t>economic life of the people, through the destruction of arable farmland and displacement of</w:t>
      </w:r>
      <w:r>
        <w:rPr>
          <w:spacing w:val="-57"/>
        </w:rPr>
        <w:t> </w:t>
      </w:r>
      <w:r>
        <w:rPr/>
        <w:t>people. The onsite and offsite effect of erosion in Abia state can be easily detected through</w:t>
      </w:r>
      <w:r>
        <w:rPr>
          <w:spacing w:val="1"/>
        </w:rPr>
        <w:t> </w:t>
      </w:r>
      <w:r>
        <w:rPr/>
        <w:t>the loss of soil and sediment yield on the river networks respectively, a situation that result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poor soil and water</w:t>
      </w:r>
      <w:r>
        <w:rPr>
          <w:spacing w:val="-2"/>
        </w:rPr>
        <w:t> </w:t>
      </w:r>
      <w:r>
        <w:rPr/>
        <w:t>quality</w:t>
      </w:r>
      <w:r>
        <w:rPr>
          <w:spacing w:val="-4"/>
        </w:rPr>
        <w:t> </w:t>
      </w:r>
      <w:r>
        <w:rPr/>
        <w:t>as well</w:t>
      </w:r>
      <w:r>
        <w:rPr>
          <w:spacing w:val="-1"/>
        </w:rPr>
        <w:t> </w:t>
      </w:r>
      <w:r>
        <w:rPr/>
        <w:t>as damage</w:t>
      </w:r>
      <w:r>
        <w:rPr>
          <w:spacing w:val="-1"/>
        </w:rPr>
        <w:t> </w:t>
      </w:r>
      <w:r>
        <w:rPr/>
        <w:t>to</w:t>
      </w:r>
      <w:r>
        <w:rPr>
          <w:spacing w:val="1"/>
        </w:rPr>
        <w:t> </w:t>
      </w:r>
      <w:r>
        <w:rPr/>
        <w:t>the hydraulic</w:t>
      </w:r>
      <w:r>
        <w:rPr>
          <w:spacing w:val="-1"/>
        </w:rPr>
        <w:t> </w:t>
      </w:r>
      <w:r>
        <w:rPr/>
        <w:t>structures.</w:t>
      </w:r>
    </w:p>
    <w:p>
      <w:pPr>
        <w:pStyle w:val="BodyText"/>
        <w:spacing w:before="2"/>
      </w:pPr>
    </w:p>
    <w:p>
      <w:pPr>
        <w:pStyle w:val="BodyText"/>
        <w:spacing w:line="480" w:lineRule="auto"/>
        <w:ind w:left="265" w:right="153"/>
        <w:jc w:val="both"/>
      </w:pPr>
      <w:r>
        <w:rPr/>
        <w:t>It is important to make known that with the rapid increase in population which result to</w:t>
      </w:r>
      <w:r>
        <w:rPr>
          <w:spacing w:val="1"/>
        </w:rPr>
        <w:t> </w:t>
      </w:r>
      <w:r>
        <w:rPr/>
        <w:t>increase soil erosion, government at various levels, international organizations, community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individuals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undertaken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proposed</w:t>
      </w:r>
      <w:r>
        <w:rPr>
          <w:spacing w:val="1"/>
        </w:rPr>
        <w:t> </w:t>
      </w:r>
      <w:r>
        <w:rPr/>
        <w:t>several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practices (Tripathi, </w:t>
      </w:r>
      <w:r>
        <w:rPr>
          <w:i/>
        </w:rPr>
        <w:t>et al., </w:t>
      </w:r>
      <w:r>
        <w:rPr/>
        <w:t>2003), yet little has been achieved in this direction. However, the</w:t>
      </w:r>
      <w:r>
        <w:rPr>
          <w:spacing w:val="1"/>
        </w:rPr>
        <w:t> </w:t>
      </w:r>
      <w:r>
        <w:rPr/>
        <w:t>major</w:t>
      </w:r>
      <w:r>
        <w:rPr>
          <w:spacing w:val="-12"/>
        </w:rPr>
        <w:t> </w:t>
      </w:r>
      <w:r>
        <w:rPr/>
        <w:t>problem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addressing</w:t>
      </w:r>
      <w:r>
        <w:rPr>
          <w:spacing w:val="-10"/>
        </w:rPr>
        <w:t> </w:t>
      </w:r>
      <w:r>
        <w:rPr/>
        <w:t>all</w:t>
      </w:r>
      <w:r>
        <w:rPr>
          <w:spacing w:val="-9"/>
        </w:rPr>
        <w:t> </w:t>
      </w:r>
      <w:r>
        <w:rPr/>
        <w:t>the</w:t>
      </w:r>
      <w:r>
        <w:rPr>
          <w:spacing w:val="-12"/>
        </w:rPr>
        <w:t> </w:t>
      </w:r>
      <w:r>
        <w:rPr/>
        <w:t>conservation</w:t>
      </w:r>
      <w:r>
        <w:rPr>
          <w:spacing w:val="-10"/>
        </w:rPr>
        <w:t> </w:t>
      </w:r>
      <w:r>
        <w:rPr/>
        <w:t>problems</w:t>
      </w:r>
      <w:r>
        <w:rPr>
          <w:spacing w:val="-9"/>
        </w:rPr>
        <w:t> </w:t>
      </w:r>
      <w:r>
        <w:rPr/>
        <w:t>in</w:t>
      </w:r>
      <w:r>
        <w:rPr>
          <w:spacing w:val="-10"/>
        </w:rPr>
        <w:t> </w:t>
      </w:r>
      <w:r>
        <w:rPr/>
        <w:t>one</w:t>
      </w:r>
      <w:r>
        <w:rPr>
          <w:spacing w:val="-10"/>
        </w:rPr>
        <w:t> </w:t>
      </w:r>
      <w:r>
        <w:rPr/>
        <w:t>attempt</w:t>
      </w:r>
      <w:r>
        <w:rPr>
          <w:spacing w:val="-9"/>
        </w:rPr>
        <w:t> </w:t>
      </w:r>
      <w:r>
        <w:rPr/>
        <w:t>is</w:t>
      </w:r>
      <w:r>
        <w:rPr>
          <w:spacing w:val="-9"/>
        </w:rPr>
        <w:t> </w:t>
      </w:r>
      <w:r>
        <w:rPr/>
        <w:t>not</w:t>
      </w:r>
      <w:r>
        <w:rPr>
          <w:spacing w:val="-11"/>
        </w:rPr>
        <w:t> </w:t>
      </w:r>
      <w:r>
        <w:rPr/>
        <w:t>possible,</w:t>
      </w:r>
      <w:r>
        <w:rPr>
          <w:spacing w:val="-57"/>
        </w:rPr>
        <w:t> </w:t>
      </w:r>
      <w:r>
        <w:rPr>
          <w:spacing w:val="-1"/>
        </w:rPr>
        <w:t>it</w:t>
      </w:r>
      <w:r>
        <w:rPr>
          <w:spacing w:val="-9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therefore</w:t>
      </w:r>
      <w:r>
        <w:rPr>
          <w:spacing w:val="-11"/>
        </w:rPr>
        <w:t> </w:t>
      </w:r>
      <w:r>
        <w:rPr/>
        <w:t>important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we</w:t>
      </w:r>
      <w:r>
        <w:rPr>
          <w:spacing w:val="-12"/>
        </w:rPr>
        <w:t> </w:t>
      </w:r>
      <w:r>
        <w:rPr/>
        <w:t>concentrate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areas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highly</w:t>
      </w:r>
      <w:r>
        <w:rPr>
          <w:spacing w:val="-15"/>
        </w:rPr>
        <w:t> </w:t>
      </w:r>
      <w:r>
        <w:rPr/>
        <w:t>vulnerable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soil</w:t>
      </w:r>
      <w:r>
        <w:rPr>
          <w:spacing w:val="-9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for</w:t>
      </w:r>
      <w:r>
        <w:rPr>
          <w:spacing w:val="-3"/>
        </w:rPr>
        <w:t> </w:t>
      </w:r>
      <w:r>
        <w:rPr/>
        <w:t>effective</w:t>
      </w:r>
      <w:r>
        <w:rPr>
          <w:spacing w:val="-1"/>
        </w:rPr>
        <w:t> </w:t>
      </w:r>
      <w:r>
        <w:rPr/>
        <w:t>soil conservation implementation</w:t>
      </w:r>
      <w:r>
        <w:rPr>
          <w:spacing w:val="3"/>
        </w:rPr>
        <w:t> </w:t>
      </w:r>
      <w:r>
        <w:rPr/>
        <w:t>(Tripathi,</w:t>
      </w:r>
      <w:r>
        <w:rPr>
          <w:spacing w:val="-1"/>
        </w:rPr>
        <w:t> </w:t>
      </w:r>
      <w:r>
        <w:rPr>
          <w:i/>
        </w:rPr>
        <w:t>et al., </w:t>
      </w:r>
      <w:r>
        <w:rPr/>
        <w:t>2003).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49"/>
        <w:jc w:val="both"/>
      </w:pPr>
      <w:r>
        <w:rPr/>
        <w:t>So far, numerous soil erosion prediction models had been developed and applied. Notable</w:t>
      </w:r>
      <w:r>
        <w:rPr>
          <w:spacing w:val="1"/>
        </w:rPr>
        <w:t> </w:t>
      </w:r>
      <w:r>
        <w:rPr/>
        <w:t>among the models developed for soil loss estimation are: Modified Universal Soil Loss</w:t>
      </w:r>
      <w:r>
        <w:rPr>
          <w:spacing w:val="1"/>
        </w:rPr>
        <w:t> </w:t>
      </w:r>
      <w:r>
        <w:rPr/>
        <w:t>Equation (MUSLE), the Universal Soil Loss Equation (USLE), Morgan-Morgan-Finney</w:t>
      </w:r>
      <w:r>
        <w:rPr>
          <w:spacing w:val="1"/>
        </w:rPr>
        <w:t> </w:t>
      </w:r>
      <w:r>
        <w:rPr/>
        <w:t>(MMF),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Non-point</w:t>
      </w:r>
      <w:r>
        <w:rPr>
          <w:spacing w:val="1"/>
        </w:rPr>
        <w:t> </w:t>
      </w:r>
      <w:r>
        <w:rPr/>
        <w:t>Source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(AGNPS),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Impact</w:t>
      </w:r>
      <w:r>
        <w:rPr>
          <w:spacing w:val="-57"/>
        </w:rPr>
        <w:t> </w:t>
      </w:r>
      <w:r>
        <w:rPr/>
        <w:t>Calculator (EPIC), Water Erosion Prediction Project (WEPP), Soil and Water Assessment</w:t>
      </w:r>
      <w:r>
        <w:rPr>
          <w:spacing w:val="1"/>
        </w:rPr>
        <w:t> </w:t>
      </w:r>
      <w:r>
        <w:rPr/>
        <w:t>Tool (SWAT), and European Soil Erosion Model (EUROSEM) (Wischmeier and Smith,</w:t>
      </w:r>
      <w:r>
        <w:rPr>
          <w:spacing w:val="1"/>
        </w:rPr>
        <w:t> </w:t>
      </w:r>
      <w:r>
        <w:rPr/>
        <w:t>1978; Young, </w:t>
      </w:r>
      <w:r>
        <w:rPr>
          <w:i/>
        </w:rPr>
        <w:t>et al., </w:t>
      </w:r>
      <w:r>
        <w:rPr/>
        <w:t>1989; Morgan </w:t>
      </w:r>
      <w:r>
        <w:rPr>
          <w:i/>
        </w:rPr>
        <w:t>et al., </w:t>
      </w:r>
      <w:r>
        <w:rPr/>
        <w:t>1998). Among these models, the RUSLE is the</w:t>
      </w:r>
      <w:r>
        <w:rPr>
          <w:spacing w:val="1"/>
        </w:rPr>
        <w:t> </w:t>
      </w:r>
      <w:r>
        <w:rPr/>
        <w:t>most widely applied empirical model for offering quantitative soil erosion estimation and</w:t>
      </w:r>
      <w:r>
        <w:rPr>
          <w:spacing w:val="1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planning</w:t>
      </w:r>
      <w:r>
        <w:rPr>
          <w:spacing w:val="-3"/>
        </w:rPr>
        <w:t> </w:t>
      </w:r>
      <w:r>
        <w:rPr/>
        <w:t>around</w:t>
      </w:r>
      <w:r>
        <w:rPr>
          <w:spacing w:val="-1"/>
        </w:rPr>
        <w:t> </w:t>
      </w:r>
      <w:r>
        <w:rPr/>
        <w:t>the globe</w:t>
      </w:r>
      <w:r>
        <w:rPr>
          <w:spacing w:val="1"/>
        </w:rPr>
        <w:t> </w:t>
      </w:r>
      <w:r>
        <w:rPr/>
        <w:t>(Knapen,</w:t>
      </w:r>
      <w:r>
        <w:rPr>
          <w:spacing w:val="2"/>
        </w:rPr>
        <w:t> </w:t>
      </w:r>
      <w:r>
        <w:rPr>
          <w:i/>
        </w:rPr>
        <w:t>et al., </w:t>
      </w:r>
      <w:r>
        <w:rPr/>
        <w:t>2006;</w:t>
      </w:r>
      <w:r>
        <w:rPr>
          <w:spacing w:val="-1"/>
        </w:rPr>
        <w:t> </w:t>
      </w:r>
      <w:r>
        <w:rPr/>
        <w:t>Arekhi, </w:t>
      </w:r>
      <w:r>
        <w:rPr>
          <w:i/>
        </w:rPr>
        <w:t>et al.,</w:t>
      </w:r>
      <w:r>
        <w:rPr>
          <w:i/>
          <w:spacing w:val="-1"/>
        </w:rPr>
        <w:t> </w:t>
      </w:r>
      <w:r>
        <w:rPr/>
        <w:t>2012).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49"/>
        <w:jc w:val="both"/>
      </w:pPr>
      <w:r>
        <w:rPr/>
        <w:t>These aforementioned models have been criticized on several grounds. Hence the need for</w:t>
      </w:r>
      <w:r>
        <w:rPr>
          <w:spacing w:val="1"/>
        </w:rPr>
        <w:t> </w:t>
      </w:r>
      <w:r>
        <w:rPr/>
        <w:t>the</w:t>
      </w:r>
      <w:r>
        <w:rPr>
          <w:spacing w:val="56"/>
        </w:rPr>
        <w:t> </w:t>
      </w:r>
      <w:r>
        <w:rPr/>
        <w:t>development</w:t>
      </w:r>
      <w:r>
        <w:rPr>
          <w:spacing w:val="58"/>
        </w:rPr>
        <w:t> </w:t>
      </w:r>
      <w:r>
        <w:rPr/>
        <w:t>of</w:t>
      </w:r>
      <w:r>
        <w:rPr>
          <w:spacing w:val="57"/>
        </w:rPr>
        <w:t> </w:t>
      </w:r>
      <w:r>
        <w:rPr/>
        <w:t>effective</w:t>
      </w:r>
      <w:r>
        <w:rPr>
          <w:spacing w:val="56"/>
        </w:rPr>
        <w:t> </w:t>
      </w:r>
      <w:r>
        <w:rPr/>
        <w:t>and</w:t>
      </w:r>
      <w:r>
        <w:rPr>
          <w:spacing w:val="56"/>
        </w:rPr>
        <w:t> </w:t>
      </w:r>
      <w:r>
        <w:rPr/>
        <w:t>systematic</w:t>
      </w:r>
      <w:r>
        <w:rPr>
          <w:spacing w:val="56"/>
        </w:rPr>
        <w:t> </w:t>
      </w:r>
      <w:r>
        <w:rPr/>
        <w:t>approach</w:t>
      </w:r>
      <w:r>
        <w:rPr>
          <w:spacing w:val="57"/>
        </w:rPr>
        <w:t> </w:t>
      </w:r>
      <w:r>
        <w:rPr/>
        <w:t>to</w:t>
      </w:r>
      <w:r>
        <w:rPr>
          <w:spacing w:val="58"/>
        </w:rPr>
        <w:t> </w:t>
      </w:r>
      <w:r>
        <w:rPr/>
        <w:t>soil</w:t>
      </w:r>
      <w:r>
        <w:rPr>
          <w:spacing w:val="58"/>
        </w:rPr>
        <w:t> </w:t>
      </w:r>
      <w:r>
        <w:rPr/>
        <w:t>loss</w:t>
      </w:r>
      <w:r>
        <w:rPr>
          <w:spacing w:val="55"/>
        </w:rPr>
        <w:t> </w:t>
      </w:r>
      <w:r>
        <w:rPr/>
        <w:t>and</w:t>
      </w:r>
      <w:r>
        <w:rPr>
          <w:spacing w:val="57"/>
        </w:rPr>
        <w:t> </w:t>
      </w:r>
      <w:r>
        <w:rPr/>
        <w:t>sediment  yield</w:t>
      </w:r>
      <w:r>
        <w:rPr>
          <w:spacing w:val="-58"/>
        </w:rPr>
        <w:t> </w:t>
      </w:r>
      <w:r>
        <w:rPr/>
        <w:t>estimation (Barakat, </w:t>
      </w:r>
      <w:r>
        <w:rPr>
          <w:i/>
        </w:rPr>
        <w:t>et al., </w:t>
      </w:r>
      <w:r>
        <w:rPr/>
        <w:t>2014; Ganasri and Ramesh, 2016). Again it is important to say</w:t>
      </w:r>
      <w:r>
        <w:rPr>
          <w:spacing w:val="1"/>
        </w:rPr>
        <w:t> </w:t>
      </w:r>
      <w:r>
        <w:rPr/>
        <w:t>that, significant efforts have been made at local and global levels to assess the magnitude of</w:t>
      </w:r>
      <w:r>
        <w:rPr>
          <w:spacing w:val="-57"/>
        </w:rPr>
        <w:t> </w:t>
      </w:r>
      <w:r>
        <w:rPr/>
        <w:t>soil erosion risk. This has certainly made a promising ground for sustainable land use</w:t>
      </w:r>
      <w:r>
        <w:rPr>
          <w:spacing w:val="1"/>
        </w:rPr>
        <w:t> </w:t>
      </w:r>
      <w:r>
        <w:rPr/>
        <w:t>planning and an appropriate soil water conservation strategy development at the watershed</w:t>
      </w:r>
      <w:r>
        <w:rPr>
          <w:spacing w:val="1"/>
        </w:rPr>
        <w:t> </w:t>
      </w:r>
      <w:r>
        <w:rPr/>
        <w:t>or</w:t>
      </w:r>
      <w:r>
        <w:rPr>
          <w:spacing w:val="-1"/>
        </w:rPr>
        <w:t> </w:t>
      </w:r>
      <w:r>
        <w:rPr/>
        <w:t>basin scales</w:t>
      </w:r>
      <w:r>
        <w:rPr>
          <w:spacing w:val="1"/>
        </w:rPr>
        <w:t> </w:t>
      </w:r>
      <w:r>
        <w:rPr/>
        <w:t>(Kirchhoff </w:t>
      </w:r>
      <w:r>
        <w:rPr>
          <w:i/>
        </w:rPr>
        <w:t>et al., </w:t>
      </w:r>
      <w:r>
        <w:rPr/>
        <w:t>2017).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6"/>
        <w:jc w:val="both"/>
      </w:pPr>
      <w:r>
        <w:rPr/>
        <w:t>There is no doubt that the existing conventional approach to soil erosion risk estimation is</w:t>
      </w:r>
      <w:r>
        <w:rPr>
          <w:spacing w:val="1"/>
        </w:rPr>
        <w:t> </w:t>
      </w:r>
      <w:r>
        <w:rPr/>
        <w:t>time</w:t>
      </w:r>
      <w:r>
        <w:rPr>
          <w:spacing w:val="-7"/>
        </w:rPr>
        <w:t> </w:t>
      </w:r>
      <w:r>
        <w:rPr/>
        <w:t>consuming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expensive.</w:t>
      </w:r>
      <w:r>
        <w:rPr>
          <w:spacing w:val="-3"/>
        </w:rPr>
        <w:t> </w:t>
      </w:r>
      <w:r>
        <w:rPr/>
        <w:t>It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in</w:t>
      </w:r>
      <w:r>
        <w:rPr>
          <w:spacing w:val="-4"/>
        </w:rPr>
        <w:t> </w:t>
      </w:r>
      <w:r>
        <w:rPr/>
        <w:t>lieu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this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some</w:t>
      </w:r>
      <w:r>
        <w:rPr>
          <w:spacing w:val="-7"/>
        </w:rPr>
        <w:t> </w:t>
      </w:r>
      <w:r>
        <w:rPr/>
        <w:t>scholars</w:t>
      </w:r>
      <w:r>
        <w:rPr>
          <w:spacing w:val="-4"/>
        </w:rPr>
        <w:t> </w:t>
      </w:r>
      <w:r>
        <w:rPr/>
        <w:t>argued</w:t>
      </w:r>
      <w:r>
        <w:rPr>
          <w:spacing w:val="-4"/>
        </w:rPr>
        <w:t> </w:t>
      </w:r>
      <w:r>
        <w:rPr/>
        <w:t>that</w:t>
      </w:r>
      <w:r>
        <w:rPr>
          <w:spacing w:val="-5"/>
        </w:rPr>
        <w:t> </w:t>
      </w:r>
      <w:r>
        <w:rPr/>
        <w:t>(Fernandez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2003; Gitas </w:t>
      </w:r>
      <w:r>
        <w:rPr>
          <w:i/>
        </w:rPr>
        <w:t>et al</w:t>
      </w:r>
      <w:r>
        <w:rPr/>
        <w:t>., 2009, Yue-Qing </w:t>
      </w:r>
      <w:r>
        <w:rPr>
          <w:i/>
        </w:rPr>
        <w:t>et al., </w:t>
      </w:r>
      <w:r>
        <w:rPr/>
        <w:t>2009) the integration of field data, data</w:t>
      </w:r>
      <w:r>
        <w:rPr>
          <w:spacing w:val="1"/>
        </w:rPr>
        <w:t> </w:t>
      </w:r>
      <w:r>
        <w:rPr/>
        <w:t>acquired through remote sensing and erosion models within the GIS platform is germane to</w:t>
      </w:r>
      <w:r>
        <w:rPr>
          <w:spacing w:val="1"/>
        </w:rPr>
        <w:t> </w:t>
      </w:r>
      <w:r>
        <w:rPr/>
        <w:t>further soil loss and sediment yield estimation. Kim (2006) posited that effective estimation</w:t>
      </w:r>
      <w:r>
        <w:rPr>
          <w:spacing w:val="-57"/>
        </w:rPr>
        <w:t> </w:t>
      </w:r>
      <w:r>
        <w:rPr/>
        <w:t>of</w:t>
      </w:r>
      <w:r>
        <w:rPr>
          <w:spacing w:val="2"/>
        </w:rPr>
        <w:t> </w:t>
      </w:r>
      <w:r>
        <w:rPr/>
        <w:t>soil</w:t>
      </w:r>
      <w:r>
        <w:rPr>
          <w:spacing w:val="4"/>
        </w:rPr>
        <w:t> </w:t>
      </w:r>
      <w:r>
        <w:rPr/>
        <w:t>loss</w:t>
      </w:r>
      <w:r>
        <w:rPr>
          <w:spacing w:val="4"/>
        </w:rPr>
        <w:t> </w:t>
      </w:r>
      <w:r>
        <w:rPr/>
        <w:t>requires</w:t>
      </w:r>
      <w:r>
        <w:rPr>
          <w:spacing w:val="4"/>
        </w:rPr>
        <w:t> </w:t>
      </w:r>
      <w:r>
        <w:rPr/>
        <w:t>the</w:t>
      </w:r>
      <w:r>
        <w:rPr>
          <w:spacing w:val="2"/>
        </w:rPr>
        <w:t> </w:t>
      </w:r>
      <w:r>
        <w:rPr/>
        <w:t>use</w:t>
      </w:r>
      <w:r>
        <w:rPr>
          <w:spacing w:val="2"/>
        </w:rPr>
        <w:t> </w:t>
      </w:r>
      <w:r>
        <w:rPr/>
        <w:t>of</w:t>
      </w:r>
      <w:r>
        <w:rPr>
          <w:spacing w:val="6"/>
        </w:rPr>
        <w:t> </w:t>
      </w:r>
      <w:r>
        <w:rPr/>
        <w:t>DEM</w:t>
      </w:r>
      <w:r>
        <w:rPr>
          <w:spacing w:val="6"/>
        </w:rPr>
        <w:t> </w:t>
      </w:r>
      <w:r>
        <w:rPr/>
        <w:t>(Digital</w:t>
      </w:r>
      <w:r>
        <w:rPr>
          <w:spacing w:val="5"/>
        </w:rPr>
        <w:t> </w:t>
      </w:r>
      <w:r>
        <w:rPr/>
        <w:t>Elevation</w:t>
      </w:r>
      <w:r>
        <w:rPr>
          <w:spacing w:val="3"/>
        </w:rPr>
        <w:t> </w:t>
      </w:r>
      <w:r>
        <w:rPr/>
        <w:t>Model),</w:t>
      </w:r>
      <w:r>
        <w:rPr>
          <w:spacing w:val="3"/>
        </w:rPr>
        <w:t> </w:t>
      </w:r>
      <w:r>
        <w:rPr/>
        <w:t>which</w:t>
      </w:r>
      <w:r>
        <w:rPr>
          <w:spacing w:val="5"/>
        </w:rPr>
        <w:t> </w:t>
      </w:r>
      <w:r>
        <w:rPr/>
        <w:t>can</w:t>
      </w:r>
      <w:r>
        <w:rPr>
          <w:spacing w:val="6"/>
        </w:rPr>
        <w:t> </w:t>
      </w:r>
      <w:r>
        <w:rPr/>
        <w:t>either</w:t>
      </w:r>
      <w:r>
        <w:rPr>
          <w:spacing w:val="2"/>
        </w:rPr>
        <w:t> </w:t>
      </w:r>
      <w:r>
        <w:rPr/>
        <w:t>be</w:t>
      </w:r>
      <w:r>
        <w:rPr>
          <w:spacing w:val="5"/>
        </w:rPr>
        <w:t> </w:t>
      </w:r>
      <w:r>
        <w:rPr/>
        <w:t>created</w:t>
      </w:r>
    </w:p>
    <w:p>
      <w:pPr>
        <w:pStyle w:val="BodyText"/>
        <w:spacing w:line="274" w:lineRule="exact"/>
        <w:ind w:left="265"/>
        <w:jc w:val="both"/>
      </w:pPr>
      <w:r>
        <w:rPr/>
        <w:t>through</w:t>
      </w:r>
      <w:r>
        <w:rPr>
          <w:spacing w:val="49"/>
        </w:rPr>
        <w:t> </w:t>
      </w:r>
      <w:r>
        <w:rPr/>
        <w:t>remote</w:t>
      </w:r>
      <w:r>
        <w:rPr>
          <w:spacing w:val="45"/>
        </w:rPr>
        <w:t> </w:t>
      </w:r>
      <w:r>
        <w:rPr/>
        <w:t>sensing</w:t>
      </w:r>
      <w:r>
        <w:rPr>
          <w:spacing w:val="46"/>
        </w:rPr>
        <w:t> </w:t>
      </w:r>
      <w:r>
        <w:rPr/>
        <w:t>data</w:t>
      </w:r>
      <w:r>
        <w:rPr>
          <w:spacing w:val="46"/>
        </w:rPr>
        <w:t> </w:t>
      </w:r>
      <w:r>
        <w:rPr/>
        <w:t>or</w:t>
      </w:r>
      <w:r>
        <w:rPr>
          <w:spacing w:val="51"/>
        </w:rPr>
        <w:t> </w:t>
      </w:r>
      <w:r>
        <w:rPr/>
        <w:t>analysis</w:t>
      </w:r>
      <w:r>
        <w:rPr>
          <w:spacing w:val="47"/>
        </w:rPr>
        <w:t> </w:t>
      </w:r>
      <w:r>
        <w:rPr/>
        <w:t>of</w:t>
      </w:r>
      <w:r>
        <w:rPr>
          <w:spacing w:val="46"/>
        </w:rPr>
        <w:t> </w:t>
      </w:r>
      <w:r>
        <w:rPr/>
        <w:t>stereoscopic</w:t>
      </w:r>
      <w:r>
        <w:rPr>
          <w:spacing w:val="46"/>
        </w:rPr>
        <w:t> </w:t>
      </w:r>
      <w:r>
        <w:rPr/>
        <w:t>optical</w:t>
      </w:r>
      <w:r>
        <w:rPr>
          <w:spacing w:val="48"/>
        </w:rPr>
        <w:t> </w:t>
      </w:r>
      <w:r>
        <w:rPr/>
        <w:t>and</w:t>
      </w:r>
      <w:r>
        <w:rPr>
          <w:spacing w:val="46"/>
        </w:rPr>
        <w:t> </w:t>
      </w:r>
      <w:r>
        <w:rPr/>
        <w:t>microwave</w:t>
      </w:r>
      <w:r>
        <w:rPr>
          <w:spacing w:val="47"/>
        </w:rPr>
        <w:t> </w:t>
      </w:r>
      <w:r>
        <w:rPr/>
        <w:t>(SAR).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3"/>
        <w:jc w:val="both"/>
      </w:pPr>
      <w:r>
        <w:rPr/>
        <w:t>Shinde </w:t>
      </w:r>
      <w:r>
        <w:rPr>
          <w:i/>
        </w:rPr>
        <w:t>et al., </w:t>
      </w:r>
      <w:r>
        <w:rPr/>
        <w:t>(2010) asserted that a cell by cell erosion potential prediction is possible with</w:t>
      </w:r>
      <w:r>
        <w:rPr>
          <w:spacing w:val="1"/>
        </w:rPr>
        <w:t> </w:t>
      </w:r>
      <w:r>
        <w:rPr/>
        <w:t>RUSLE model, a method that is veritable in the identification of the pattern of spatial soil</w:t>
      </w:r>
      <w:r>
        <w:rPr>
          <w:spacing w:val="1"/>
        </w:rPr>
        <w:t> </w:t>
      </w:r>
      <w:r>
        <w:rPr/>
        <w:t>loss</w:t>
      </w:r>
      <w:r>
        <w:rPr>
          <w:spacing w:val="-10"/>
        </w:rPr>
        <w:t> </w:t>
      </w:r>
      <w:r>
        <w:rPr/>
        <w:t>occurring</w:t>
      </w:r>
      <w:r>
        <w:rPr>
          <w:spacing w:val="-13"/>
        </w:rPr>
        <w:t> </w:t>
      </w:r>
      <w:r>
        <w:rPr/>
        <w:t>within</w:t>
      </w:r>
      <w:r>
        <w:rPr>
          <w:spacing w:val="-11"/>
        </w:rPr>
        <w:t> </w:t>
      </w:r>
      <w:r>
        <w:rPr/>
        <w:t>a</w:t>
      </w:r>
      <w:r>
        <w:rPr>
          <w:spacing w:val="-11"/>
        </w:rPr>
        <w:t> </w:t>
      </w:r>
      <w:r>
        <w:rPr/>
        <w:t>large</w:t>
      </w:r>
      <w:r>
        <w:rPr>
          <w:spacing w:val="-13"/>
        </w:rPr>
        <w:t> </w:t>
      </w:r>
      <w:r>
        <w:rPr/>
        <w:t>area.</w:t>
      </w:r>
      <w:r>
        <w:rPr>
          <w:spacing w:val="-11"/>
        </w:rPr>
        <w:t> </w:t>
      </w:r>
      <w:r>
        <w:rPr/>
        <w:t>GIS</w:t>
      </w:r>
      <w:r>
        <w:rPr>
          <w:spacing w:val="-7"/>
        </w:rPr>
        <w:t> </w:t>
      </w:r>
      <w:r>
        <w:rPr/>
        <w:t>can</w:t>
      </w:r>
      <w:r>
        <w:rPr>
          <w:spacing w:val="-11"/>
        </w:rPr>
        <w:t> </w:t>
      </w:r>
      <w:r>
        <w:rPr/>
        <w:t>serve</w:t>
      </w:r>
      <w:r>
        <w:rPr>
          <w:spacing w:val="-13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12"/>
        </w:rPr>
        <w:t> </w:t>
      </w:r>
      <w:r>
        <w:rPr/>
        <w:t>tool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isolating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querying</w:t>
      </w:r>
      <w:r>
        <w:rPr>
          <w:spacing w:val="-12"/>
        </w:rPr>
        <w:t> </w:t>
      </w:r>
      <w:r>
        <w:rPr/>
        <w:t>locations</w:t>
      </w:r>
      <w:r>
        <w:rPr>
          <w:spacing w:val="-58"/>
        </w:rPr>
        <w:t> </w:t>
      </w:r>
      <w:r>
        <w:rPr/>
        <w:t>with the aim of identifying the role of individual variables contributing to the observed</w:t>
      </w:r>
      <w:r>
        <w:rPr>
          <w:spacing w:val="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potential value.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1"/>
        <w:jc w:val="both"/>
      </w:pPr>
      <w:r>
        <w:rPr/>
        <w:t>Lawal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al.</w:t>
      </w:r>
      <w:r>
        <w:rPr>
          <w:i/>
          <w:spacing w:val="1"/>
        </w:rPr>
        <w:t> </w:t>
      </w:r>
      <w:r>
        <w:rPr/>
        <w:t>(2007)</w:t>
      </w:r>
      <w:r>
        <w:rPr>
          <w:spacing w:val="1"/>
        </w:rPr>
        <w:t> </w:t>
      </w:r>
      <w:r>
        <w:rPr/>
        <w:t>suggested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recent</w:t>
      </w:r>
      <w:r>
        <w:rPr>
          <w:spacing w:val="1"/>
        </w:rPr>
        <w:t> </w:t>
      </w:r>
      <w:r>
        <w:rPr/>
        <w:t>advancement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techniques, and availability of spatial data such as high quality digital elevation models has</w:t>
      </w:r>
      <w:r>
        <w:rPr>
          <w:spacing w:val="1"/>
        </w:rPr>
        <w:t> </w:t>
      </w:r>
      <w:r>
        <w:rPr/>
        <w:t>increase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reliability</w:t>
      </w:r>
      <w:r>
        <w:rPr>
          <w:spacing w:val="-10"/>
        </w:rPr>
        <w:t> </w:t>
      </w:r>
      <w:r>
        <w:rPr/>
        <w:t>of</w:t>
      </w:r>
      <w:r>
        <w:rPr>
          <w:spacing w:val="-4"/>
        </w:rPr>
        <w:t> </w:t>
      </w:r>
      <w:r>
        <w:rPr/>
        <w:t>soil</w:t>
      </w:r>
      <w:r>
        <w:rPr>
          <w:spacing w:val="-3"/>
        </w:rPr>
        <w:t> </w:t>
      </w:r>
      <w:r>
        <w:rPr/>
        <w:t>loss</w:t>
      </w:r>
      <w:r>
        <w:rPr>
          <w:spacing w:val="-2"/>
        </w:rPr>
        <w:t> </w:t>
      </w:r>
      <w:r>
        <w:rPr/>
        <w:t>estimation,</w:t>
      </w:r>
      <w:r>
        <w:rPr>
          <w:spacing w:val="-4"/>
        </w:rPr>
        <w:t> </w:t>
      </w:r>
      <w:r>
        <w:rPr/>
        <w:t>which</w:t>
      </w:r>
      <w:r>
        <w:rPr>
          <w:spacing w:val="-3"/>
        </w:rPr>
        <w:t> </w:t>
      </w:r>
      <w:r>
        <w:rPr/>
        <w:t>is a</w:t>
      </w:r>
      <w:r>
        <w:rPr>
          <w:spacing w:val="-5"/>
        </w:rPr>
        <w:t> </w:t>
      </w:r>
      <w:r>
        <w:rPr/>
        <w:t>requisite</w:t>
      </w:r>
      <w:r>
        <w:rPr>
          <w:spacing w:val="-2"/>
        </w:rPr>
        <w:t> </w:t>
      </w:r>
      <w:r>
        <w:rPr/>
        <w:t>tool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future</w:t>
      </w:r>
      <w:r>
        <w:rPr>
          <w:spacing w:val="-5"/>
        </w:rPr>
        <w:t> </w:t>
      </w:r>
      <w:r>
        <w:rPr/>
        <w:t>land</w:t>
      </w:r>
      <w:r>
        <w:rPr>
          <w:spacing w:val="-57"/>
        </w:rPr>
        <w:t> </w:t>
      </w:r>
      <w:r>
        <w:rPr/>
        <w:t>use planning. Erosion modeling within GIS generally</w:t>
      </w:r>
      <w:r>
        <w:rPr>
          <w:spacing w:val="1"/>
        </w:rPr>
        <w:t> </w:t>
      </w:r>
      <w:r>
        <w:rPr/>
        <w:t>focuses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describing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distributions, rather than calculating the values of soil loss. Predicting the location of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highest</w:t>
      </w:r>
      <w:r>
        <w:rPr>
          <w:spacing w:val="1"/>
        </w:rPr>
        <w:t> </w:t>
      </w:r>
      <w:r>
        <w:rPr/>
        <w:t>possible</w:t>
      </w:r>
      <w:r>
        <w:rPr>
          <w:spacing w:val="1"/>
        </w:rPr>
        <w:t> </w:t>
      </w:r>
      <w:r>
        <w:rPr/>
        <w:t>accuracy</w:t>
      </w:r>
      <w:r>
        <w:rPr>
          <w:spacing w:val="60"/>
        </w:rPr>
        <w:t> </w:t>
      </w:r>
      <w:r>
        <w:rPr/>
        <w:t>is</w:t>
      </w:r>
      <w:r>
        <w:rPr>
          <w:spacing w:val="61"/>
        </w:rPr>
        <w:t> </w:t>
      </w:r>
      <w:r>
        <w:rPr/>
        <w:t>extremely</w:t>
      </w:r>
      <w:r>
        <w:rPr>
          <w:spacing w:val="60"/>
        </w:rPr>
        <w:t> </w:t>
      </w:r>
      <w:r>
        <w:rPr/>
        <w:t>important</w:t>
      </w:r>
      <w:r>
        <w:rPr>
          <w:spacing w:val="61"/>
        </w:rPr>
        <w:t> </w:t>
      </w:r>
      <w:r>
        <w:rPr/>
        <w:t>for erosion</w:t>
      </w:r>
      <w:r>
        <w:rPr>
          <w:spacing w:val="1"/>
        </w:rPr>
        <w:t> </w:t>
      </w:r>
      <w:r>
        <w:rPr/>
        <w:t>prevention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it</w:t>
      </w:r>
      <w:r>
        <w:rPr>
          <w:spacing w:val="-10"/>
        </w:rPr>
        <w:t> </w:t>
      </w:r>
      <w:r>
        <w:rPr/>
        <w:t>allows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identification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proper</w:t>
      </w:r>
      <w:r>
        <w:rPr>
          <w:spacing w:val="-11"/>
        </w:rPr>
        <w:t> </w:t>
      </w:r>
      <w:r>
        <w:rPr/>
        <w:t>location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type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prevention</w:t>
      </w:r>
      <w:r>
        <w:rPr>
          <w:spacing w:val="-58"/>
        </w:rPr>
        <w:t> </w:t>
      </w:r>
      <w:r>
        <w:rPr/>
        <w:t>measures needed (Mitasova and Mitas, 1996).</w:t>
      </w:r>
      <w:r>
        <w:rPr>
          <w:spacing w:val="1"/>
        </w:rPr>
        <w:t> </w:t>
      </w:r>
      <w:r>
        <w:rPr/>
        <w:t>Based on this premise, this study therefore,</w:t>
      </w:r>
      <w:r>
        <w:rPr>
          <w:spacing w:val="1"/>
        </w:rPr>
        <w:t> </w:t>
      </w:r>
      <w:r>
        <w:rPr/>
        <w:t>attempt to assess the impact of gully erosion on livelihoods of Ohafia LGA, with a view to</w:t>
      </w:r>
      <w:r>
        <w:rPr>
          <w:spacing w:val="1"/>
        </w:rPr>
        <w:t> </w:t>
      </w:r>
      <w:r>
        <w:rPr/>
        <w:t>estimating</w:t>
      </w:r>
      <w:r>
        <w:rPr>
          <w:spacing w:val="-3"/>
        </w:rPr>
        <w:t> </w:t>
      </w:r>
      <w:r>
        <w:rPr/>
        <w:t>the level of</w:t>
      </w:r>
      <w:r>
        <w:rPr>
          <w:spacing w:val="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risk in the</w:t>
      </w:r>
      <w:r>
        <w:rPr>
          <w:spacing w:val="1"/>
        </w:rPr>
        <w:t> </w:t>
      </w:r>
      <w:r>
        <w:rPr/>
        <w:t>LGA.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Statement</w:t>
      </w:r>
      <w:r>
        <w:rPr>
          <w:spacing w:val="-2"/>
        </w:rPr>
        <w:t> </w:t>
      </w:r>
      <w:r>
        <w:rPr/>
        <w:t>of the</w:t>
      </w:r>
      <w:r>
        <w:rPr>
          <w:spacing w:val="-3"/>
        </w:rPr>
        <w:t> </w:t>
      </w:r>
      <w:r>
        <w:rPr/>
        <w:t>Research</w:t>
      </w:r>
      <w:r>
        <w:rPr>
          <w:spacing w:val="-1"/>
        </w:rPr>
        <w:t> </w:t>
      </w:r>
      <w:r>
        <w:rPr/>
        <w:t>Problem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The concern on environmental problems is global, international organizations, government</w:t>
      </w:r>
      <w:r>
        <w:rPr>
          <w:spacing w:val="1"/>
        </w:rPr>
        <w:t> </w:t>
      </w:r>
      <w:r>
        <w:rPr/>
        <w:t>and individual across the world are concerned about the increasing pace of environmental</w:t>
      </w:r>
      <w:r>
        <w:rPr>
          <w:spacing w:val="1"/>
        </w:rPr>
        <w:t> </w:t>
      </w:r>
      <w:r>
        <w:rPr>
          <w:spacing w:val="-1"/>
        </w:rPr>
        <w:t>problem.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engine</w:t>
      </w:r>
      <w:r>
        <w:rPr>
          <w:spacing w:val="-13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>
          <w:spacing w:val="-1"/>
        </w:rPr>
        <w:t>drives</w:t>
      </w:r>
      <w:r>
        <w:rPr>
          <w:spacing w:val="-12"/>
        </w:rPr>
        <w:t> </w:t>
      </w:r>
      <w:r>
        <w:rPr/>
        <w:t>all</w:t>
      </w:r>
      <w:r>
        <w:rPr>
          <w:spacing w:val="-12"/>
        </w:rPr>
        <w:t> </w:t>
      </w:r>
      <w:r>
        <w:rPr/>
        <w:t>forms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man’s</w:t>
      </w:r>
      <w:r>
        <w:rPr>
          <w:spacing w:val="-12"/>
        </w:rPr>
        <w:t> </w:t>
      </w:r>
      <w:r>
        <w:rPr/>
        <w:t>activities</w:t>
      </w:r>
      <w:r>
        <w:rPr>
          <w:spacing w:val="-13"/>
        </w:rPr>
        <w:t> </w:t>
      </w:r>
      <w:r>
        <w:rPr/>
        <w:t>such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social,</w:t>
      </w:r>
      <w:r>
        <w:rPr>
          <w:spacing w:val="-12"/>
        </w:rPr>
        <w:t> </w:t>
      </w:r>
      <w:r>
        <w:rPr/>
        <w:t>human,</w:t>
      </w:r>
      <w:r>
        <w:rPr>
          <w:spacing w:val="-13"/>
        </w:rPr>
        <w:t> </w:t>
      </w:r>
      <w:r>
        <w:rPr/>
        <w:t>economic</w:t>
      </w:r>
      <w:r>
        <w:rPr>
          <w:spacing w:val="-57"/>
        </w:rPr>
        <w:t> </w:t>
      </w:r>
      <w:r>
        <w:rPr/>
        <w:t>and cultural activities have continuously been abused, neglected and destroyed by man</w:t>
      </w:r>
      <w:r>
        <w:rPr>
          <w:spacing w:val="1"/>
        </w:rPr>
        <w:t> </w:t>
      </w:r>
      <w:r>
        <w:rPr/>
        <w:t>(Adugna,</w:t>
      </w:r>
      <w:r>
        <w:rPr>
          <w:spacing w:val="-15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al.,</w:t>
      </w:r>
      <w:r>
        <w:rPr>
          <w:i/>
          <w:spacing w:val="-14"/>
        </w:rPr>
        <w:t> </w:t>
      </w:r>
      <w:r>
        <w:rPr/>
        <w:t>2015).</w:t>
      </w:r>
      <w:r>
        <w:rPr>
          <w:spacing w:val="-14"/>
        </w:rPr>
        <w:t> </w:t>
      </w:r>
      <w:r>
        <w:rPr/>
        <w:t>Pollution,</w:t>
      </w:r>
      <w:r>
        <w:rPr>
          <w:spacing w:val="-14"/>
        </w:rPr>
        <w:t> </w:t>
      </w:r>
      <w:r>
        <w:rPr/>
        <w:t>deforestation,</w:t>
      </w:r>
      <w:r>
        <w:rPr>
          <w:spacing w:val="-14"/>
        </w:rPr>
        <w:t> </w:t>
      </w:r>
      <w:r>
        <w:rPr/>
        <w:t>erosion,</w:t>
      </w:r>
      <w:r>
        <w:rPr>
          <w:spacing w:val="-14"/>
        </w:rPr>
        <w:t> </w:t>
      </w:r>
      <w:r>
        <w:rPr/>
        <w:t>flooding,</w:t>
      </w:r>
      <w:r>
        <w:rPr>
          <w:spacing w:val="-12"/>
        </w:rPr>
        <w:t> </w:t>
      </w:r>
      <w:r>
        <w:rPr/>
        <w:t>landslides,</w:t>
      </w:r>
      <w:r>
        <w:rPr>
          <w:spacing w:val="-14"/>
        </w:rPr>
        <w:t> </w:t>
      </w:r>
      <w:r>
        <w:rPr/>
        <w:t>global</w:t>
      </w:r>
      <w:r>
        <w:rPr>
          <w:spacing w:val="-14"/>
        </w:rPr>
        <w:t> </w:t>
      </w:r>
      <w:r>
        <w:rPr/>
        <w:t>warming</w:t>
      </w:r>
      <w:r>
        <w:rPr>
          <w:spacing w:val="-58"/>
        </w:rPr>
        <w:t> </w:t>
      </w:r>
      <w:r>
        <w:rPr/>
        <w:t>etc.</w:t>
      </w:r>
      <w:r>
        <w:rPr>
          <w:spacing w:val="8"/>
        </w:rPr>
        <w:t> </w:t>
      </w:r>
      <w:r>
        <w:rPr/>
        <w:t>are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aftermaths</w:t>
      </w:r>
      <w:r>
        <w:rPr>
          <w:spacing w:val="9"/>
        </w:rPr>
        <w:t> </w:t>
      </w:r>
      <w:r>
        <w:rPr/>
        <w:t>of</w:t>
      </w:r>
      <w:r>
        <w:rPr>
          <w:spacing w:val="9"/>
        </w:rPr>
        <w:t> </w:t>
      </w:r>
      <w:r>
        <w:rPr/>
        <w:t>this</w:t>
      </w:r>
      <w:r>
        <w:rPr>
          <w:spacing w:val="9"/>
        </w:rPr>
        <w:t> </w:t>
      </w:r>
      <w:r>
        <w:rPr/>
        <w:t>abuse</w:t>
      </w:r>
      <w:r>
        <w:rPr>
          <w:spacing w:val="7"/>
        </w:rPr>
        <w:t> </w:t>
      </w:r>
      <w:r>
        <w:rPr/>
        <w:t>in</w:t>
      </w:r>
      <w:r>
        <w:rPr>
          <w:spacing w:val="8"/>
        </w:rPr>
        <w:t> </w:t>
      </w:r>
      <w:r>
        <w:rPr/>
        <w:t>and</w:t>
      </w:r>
      <w:r>
        <w:rPr>
          <w:spacing w:val="8"/>
        </w:rPr>
        <w:t> </w:t>
      </w:r>
      <w:r>
        <w:rPr/>
        <w:t>on</w:t>
      </w:r>
      <w:r>
        <w:rPr>
          <w:spacing w:val="8"/>
        </w:rPr>
        <w:t> </w:t>
      </w:r>
      <w:r>
        <w:rPr/>
        <w:t>the</w:t>
      </w:r>
      <w:r>
        <w:rPr>
          <w:spacing w:val="10"/>
        </w:rPr>
        <w:t> </w:t>
      </w:r>
      <w:r>
        <w:rPr/>
        <w:t>ecosystem.</w:t>
      </w:r>
      <w:r>
        <w:rPr>
          <w:spacing w:val="14"/>
        </w:rPr>
        <w:t> </w:t>
      </w:r>
      <w:r>
        <w:rPr/>
        <w:t>By</w:t>
      </w:r>
      <w:r>
        <w:rPr>
          <w:spacing w:val="5"/>
        </w:rPr>
        <w:t> </w:t>
      </w:r>
      <w:r>
        <w:rPr/>
        <w:t>virtue</w:t>
      </w:r>
      <w:r>
        <w:rPr>
          <w:spacing w:val="8"/>
        </w:rPr>
        <w:t> </w:t>
      </w:r>
      <w:r>
        <w:rPr/>
        <w:t>of</w:t>
      </w:r>
      <w:r>
        <w:rPr>
          <w:spacing w:val="13"/>
        </w:rPr>
        <w:t> </w:t>
      </w:r>
      <w:r>
        <w:rPr/>
        <w:t>Nigeria’s</w:t>
      </w:r>
      <w:r>
        <w:rPr>
          <w:spacing w:val="7"/>
        </w:rPr>
        <w:t> </w:t>
      </w:r>
      <w:r>
        <w:rPr/>
        <w:t>spatial</w:t>
      </w:r>
    </w:p>
    <w:p>
      <w:pPr>
        <w:pStyle w:val="BodyText"/>
        <w:spacing w:line="274" w:lineRule="exact"/>
        <w:ind w:left="265"/>
        <w:jc w:val="both"/>
      </w:pPr>
      <w:r>
        <w:rPr/>
        <w:t>extent</w:t>
      </w:r>
      <w:r>
        <w:rPr>
          <w:spacing w:val="22"/>
        </w:rPr>
        <w:t> </w:t>
      </w:r>
      <w:r>
        <w:rPr/>
        <w:t>and</w:t>
      </w:r>
      <w:r>
        <w:rPr>
          <w:spacing w:val="22"/>
        </w:rPr>
        <w:t> </w:t>
      </w:r>
      <w:r>
        <w:rPr/>
        <w:t>its</w:t>
      </w:r>
      <w:r>
        <w:rPr>
          <w:spacing w:val="20"/>
        </w:rPr>
        <w:t> </w:t>
      </w:r>
      <w:r>
        <w:rPr/>
        <w:t>location,</w:t>
      </w:r>
      <w:r>
        <w:rPr>
          <w:spacing w:val="22"/>
        </w:rPr>
        <w:t> </w:t>
      </w:r>
      <w:r>
        <w:rPr/>
        <w:t>in</w:t>
      </w:r>
      <w:r>
        <w:rPr>
          <w:spacing w:val="22"/>
        </w:rPr>
        <w:t> </w:t>
      </w:r>
      <w:r>
        <w:rPr/>
        <w:t>the</w:t>
      </w:r>
      <w:r>
        <w:rPr>
          <w:spacing w:val="22"/>
        </w:rPr>
        <w:t> </w:t>
      </w:r>
      <w:r>
        <w:rPr/>
        <w:t>tropical</w:t>
      </w:r>
      <w:r>
        <w:rPr>
          <w:spacing w:val="23"/>
        </w:rPr>
        <w:t> </w:t>
      </w:r>
      <w:r>
        <w:rPr/>
        <w:t>latitudes,</w:t>
      </w:r>
      <w:r>
        <w:rPr>
          <w:spacing w:val="23"/>
        </w:rPr>
        <w:t> </w:t>
      </w:r>
      <w:r>
        <w:rPr/>
        <w:t>the</w:t>
      </w:r>
      <w:r>
        <w:rPr>
          <w:spacing w:val="21"/>
        </w:rPr>
        <w:t> </w:t>
      </w:r>
      <w:r>
        <w:rPr/>
        <w:t>country</w:t>
      </w:r>
      <w:r>
        <w:rPr>
          <w:spacing w:val="17"/>
        </w:rPr>
        <w:t> </w:t>
      </w:r>
      <w:r>
        <w:rPr/>
        <w:t>encompasses</w:t>
      </w:r>
      <w:r>
        <w:rPr>
          <w:spacing w:val="25"/>
        </w:rPr>
        <w:t> </w:t>
      </w:r>
      <w:r>
        <w:rPr/>
        <w:t>various</w:t>
      </w:r>
      <w:r>
        <w:rPr>
          <w:spacing w:val="22"/>
        </w:rPr>
        <w:t> </w:t>
      </w:r>
      <w:r>
        <w:rPr/>
        <w:t>climatic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6"/>
        <w:jc w:val="both"/>
      </w:pPr>
      <w:r>
        <w:rPr/>
        <w:t>regions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physiographical</w:t>
      </w:r>
      <w:r>
        <w:rPr>
          <w:spacing w:val="-5"/>
        </w:rPr>
        <w:t> </w:t>
      </w:r>
      <w:r>
        <w:rPr/>
        <w:t>units,</w:t>
      </w:r>
      <w:r>
        <w:rPr>
          <w:spacing w:val="-6"/>
        </w:rPr>
        <w:t> </w:t>
      </w:r>
      <w:r>
        <w:rPr/>
        <w:t>which</w:t>
      </w:r>
      <w:r>
        <w:rPr>
          <w:spacing w:val="-3"/>
        </w:rPr>
        <w:t> </w:t>
      </w:r>
      <w:r>
        <w:rPr/>
        <w:t>has</w:t>
      </w:r>
      <w:r>
        <w:rPr>
          <w:spacing w:val="-5"/>
        </w:rPr>
        <w:t> </w:t>
      </w:r>
      <w:r>
        <w:rPr/>
        <w:t>severely</w:t>
      </w:r>
      <w:r>
        <w:rPr>
          <w:spacing w:val="-8"/>
        </w:rPr>
        <w:t> </w:t>
      </w:r>
      <w:r>
        <w:rPr/>
        <w:t>exposed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country</w:t>
      </w:r>
      <w:r>
        <w:rPr>
          <w:spacing w:val="-10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destructive</w:t>
      </w:r>
      <w:r>
        <w:rPr>
          <w:spacing w:val="-57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hazards</w:t>
      </w:r>
      <w:r>
        <w:rPr>
          <w:spacing w:val="1"/>
        </w:rPr>
        <w:t> </w:t>
      </w:r>
      <w:r>
        <w:rPr/>
        <w:t>including</w:t>
      </w:r>
      <w:r>
        <w:rPr>
          <w:spacing w:val="1"/>
        </w:rPr>
        <w:t> </w:t>
      </w:r>
      <w:r>
        <w:rPr/>
        <w:t>flooding,</w:t>
      </w:r>
      <w:r>
        <w:rPr>
          <w:spacing w:val="1"/>
        </w:rPr>
        <w:t> </w:t>
      </w:r>
      <w:r>
        <w:rPr/>
        <w:t>erosion,</w:t>
      </w:r>
      <w:r>
        <w:rPr>
          <w:spacing w:val="1"/>
        </w:rPr>
        <w:t> </w:t>
      </w:r>
      <w:r>
        <w:rPr/>
        <w:t>drought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desertification.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5"/>
        <w:jc w:val="both"/>
      </w:pPr>
      <w:r>
        <w:rPr/>
        <w:t>Soil erosion poses a very serious setback to agricultural productivity in most part of the</w:t>
      </w:r>
      <w:r>
        <w:rPr>
          <w:spacing w:val="1"/>
        </w:rPr>
        <w:t> </w:t>
      </w:r>
      <w:r>
        <w:rPr/>
        <w:t>southeastern states, and the extent 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spread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damage</w:t>
      </w:r>
      <w:r>
        <w:rPr>
          <w:spacing w:val="1"/>
        </w:rPr>
        <w:t> </w:t>
      </w:r>
      <w:r>
        <w:rPr/>
        <w:t>has</w:t>
      </w:r>
      <w:r>
        <w:rPr>
          <w:spacing w:val="1"/>
        </w:rPr>
        <w:t> </w:t>
      </w:r>
      <w:r>
        <w:rPr/>
        <w:t>reached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alarming</w:t>
      </w:r>
      <w:r>
        <w:rPr>
          <w:spacing w:val="1"/>
        </w:rPr>
        <w:t> </w:t>
      </w:r>
      <w:r>
        <w:rPr/>
        <w:t>proportion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if</w:t>
      </w:r>
      <w:r>
        <w:rPr>
          <w:spacing w:val="60"/>
        </w:rPr>
        <w:t> </w:t>
      </w:r>
      <w:r>
        <w:rPr/>
        <w:t>efforts</w:t>
      </w:r>
      <w:r>
        <w:rPr>
          <w:spacing w:val="60"/>
        </w:rPr>
        <w:t> </w:t>
      </w:r>
      <w:r>
        <w:rPr/>
        <w:t>are not</w:t>
      </w:r>
      <w:r>
        <w:rPr>
          <w:spacing w:val="60"/>
        </w:rPr>
        <w:t> </w:t>
      </w:r>
      <w:r>
        <w:rPr/>
        <w:t>intensified</w:t>
      </w:r>
      <w:r>
        <w:rPr>
          <w:spacing w:val="60"/>
        </w:rPr>
        <w:t> </w:t>
      </w:r>
      <w:r>
        <w:rPr/>
        <w:t>to</w:t>
      </w:r>
      <w:r>
        <w:rPr>
          <w:spacing w:val="60"/>
        </w:rPr>
        <w:t> </w:t>
      </w:r>
      <w:r>
        <w:rPr/>
        <w:t>remedy</w:t>
      </w:r>
      <w:r>
        <w:rPr>
          <w:spacing w:val="60"/>
        </w:rPr>
        <w:t> </w:t>
      </w:r>
      <w:r>
        <w:rPr/>
        <w:t>the</w:t>
      </w:r>
      <w:r>
        <w:rPr>
          <w:spacing w:val="60"/>
        </w:rPr>
        <w:t> </w:t>
      </w:r>
      <w:r>
        <w:rPr/>
        <w:t>ugly</w:t>
      </w:r>
      <w:r>
        <w:rPr>
          <w:spacing w:val="60"/>
        </w:rPr>
        <w:t> </w:t>
      </w:r>
      <w:r>
        <w:rPr/>
        <w:t>situation,</w:t>
      </w:r>
      <w:r>
        <w:rPr>
          <w:spacing w:val="60"/>
        </w:rPr>
        <w:t> </w:t>
      </w:r>
      <w:r>
        <w:rPr/>
        <w:t>it</w:t>
      </w:r>
      <w:r>
        <w:rPr>
          <w:spacing w:val="60"/>
        </w:rPr>
        <w:t> </w:t>
      </w:r>
      <w:r>
        <w:rPr/>
        <w:t>could</w:t>
      </w:r>
      <w:r>
        <w:rPr>
          <w:spacing w:val="1"/>
        </w:rPr>
        <w:t> </w:t>
      </w:r>
      <w:r>
        <w:rPr/>
        <w:t>cause</w:t>
      </w:r>
      <w:r>
        <w:rPr>
          <w:spacing w:val="1"/>
        </w:rPr>
        <w:t> </w:t>
      </w:r>
      <w:r>
        <w:rPr/>
        <w:t>untold</w:t>
      </w:r>
      <w:r>
        <w:rPr>
          <w:spacing w:val="1"/>
        </w:rPr>
        <w:t> </w:t>
      </w:r>
      <w:r>
        <w:rPr/>
        <w:t>hardship</w:t>
      </w:r>
      <w:r>
        <w:rPr>
          <w:spacing w:val="1"/>
        </w:rPr>
        <w:t> </w:t>
      </w:r>
      <w:r>
        <w:rPr/>
        <w:t>and</w:t>
      </w:r>
      <w:r>
        <w:rPr>
          <w:spacing w:val="60"/>
        </w:rPr>
        <w:t> </w:t>
      </w:r>
      <w:r>
        <w:rPr/>
        <w:t>put</w:t>
      </w:r>
      <w:r>
        <w:rPr>
          <w:spacing w:val="60"/>
        </w:rPr>
        <w:t> </w:t>
      </w:r>
      <w:r>
        <w:rPr/>
        <w:t>the communities in a state of jeopardy (Adugna,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2015). The implication of the continuous spread of erosion was identified by Lal (1998) as</w:t>
      </w:r>
      <w:r>
        <w:rPr>
          <w:spacing w:val="1"/>
        </w:rPr>
        <w:t> </w:t>
      </w:r>
      <w:r>
        <w:rPr/>
        <w:t>disruption of hydrological systems, poor water quality, low agricultural production among</w:t>
      </w:r>
      <w:r>
        <w:rPr>
          <w:spacing w:val="1"/>
        </w:rPr>
        <w:t> </w:t>
      </w:r>
      <w:r>
        <w:rPr>
          <w:spacing w:val="-1"/>
        </w:rPr>
        <w:t>others,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these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/>
        <w:t>anathema</w:t>
      </w:r>
      <w:r>
        <w:rPr>
          <w:spacing w:val="-15"/>
        </w:rPr>
        <w:t> </w:t>
      </w:r>
      <w:r>
        <w:rPr/>
        <w:t>to</w:t>
      </w:r>
      <w:r>
        <w:rPr>
          <w:spacing w:val="-14"/>
        </w:rPr>
        <w:t> </w:t>
      </w:r>
      <w:r>
        <w:rPr/>
        <w:t>achieving</w:t>
      </w:r>
      <w:r>
        <w:rPr>
          <w:spacing w:val="-15"/>
        </w:rPr>
        <w:t> </w:t>
      </w:r>
      <w:r>
        <w:rPr/>
        <w:t>sustainable</w:t>
      </w:r>
      <w:r>
        <w:rPr>
          <w:spacing w:val="-15"/>
        </w:rPr>
        <w:t> </w:t>
      </w:r>
      <w:r>
        <w:rPr/>
        <w:t>livelihood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human</w:t>
      </w:r>
      <w:r>
        <w:rPr>
          <w:spacing w:val="-15"/>
        </w:rPr>
        <w:t> </w:t>
      </w:r>
      <w:r>
        <w:rPr/>
        <w:t>sustainability.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7"/>
        <w:jc w:val="both"/>
      </w:pP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interplay</w:t>
      </w:r>
      <w:r>
        <w:rPr>
          <w:spacing w:val="-17"/>
        </w:rPr>
        <w:t> </w:t>
      </w:r>
      <w:r>
        <w:rPr/>
        <w:t>and</w:t>
      </w:r>
      <w:r>
        <w:rPr>
          <w:spacing w:val="-15"/>
        </w:rPr>
        <w:t> </w:t>
      </w:r>
      <w:r>
        <w:rPr/>
        <w:t>interaction</w:t>
      </w:r>
      <w:r>
        <w:rPr>
          <w:spacing w:val="-13"/>
        </w:rPr>
        <w:t> </w:t>
      </w:r>
      <w:r>
        <w:rPr/>
        <w:t>of</w:t>
      </w:r>
      <w:r>
        <w:rPr>
          <w:spacing w:val="-16"/>
        </w:rPr>
        <w:t> </w:t>
      </w:r>
      <w:r>
        <w:rPr/>
        <w:t>both</w:t>
      </w:r>
      <w:r>
        <w:rPr>
          <w:spacing w:val="-14"/>
        </w:rPr>
        <w:t> </w:t>
      </w:r>
      <w:r>
        <w:rPr/>
        <w:t>natural</w:t>
      </w:r>
      <w:r>
        <w:rPr>
          <w:spacing w:val="-13"/>
        </w:rPr>
        <w:t> </w:t>
      </w:r>
      <w:r>
        <w:rPr/>
        <w:t>factors</w:t>
      </w:r>
      <w:r>
        <w:rPr>
          <w:spacing w:val="-13"/>
        </w:rPr>
        <w:t> </w:t>
      </w:r>
      <w:r>
        <w:rPr/>
        <w:t>(rainfall,</w:t>
      </w:r>
      <w:r>
        <w:rPr>
          <w:spacing w:val="-15"/>
        </w:rPr>
        <w:t> </w:t>
      </w:r>
      <w:r>
        <w:rPr/>
        <w:t>relief,</w:t>
      </w:r>
      <w:r>
        <w:rPr>
          <w:spacing w:val="-13"/>
        </w:rPr>
        <w:t> </w:t>
      </w:r>
      <w:r>
        <w:rPr/>
        <w:t>soil)</w:t>
      </w:r>
      <w:r>
        <w:rPr>
          <w:spacing w:val="-15"/>
        </w:rPr>
        <w:t> </w:t>
      </w:r>
      <w:r>
        <w:rPr/>
        <w:t>and</w:t>
      </w:r>
      <w:r>
        <w:rPr>
          <w:spacing w:val="-12"/>
        </w:rPr>
        <w:t> </w:t>
      </w:r>
      <w:r>
        <w:rPr/>
        <w:t>human</w:t>
      </w:r>
      <w:r>
        <w:rPr>
          <w:spacing w:val="-15"/>
        </w:rPr>
        <w:t> </w:t>
      </w:r>
      <w:r>
        <w:rPr/>
        <w:t>activities</w:t>
      </w:r>
      <w:r>
        <w:rPr>
          <w:spacing w:val="-57"/>
        </w:rPr>
        <w:t> </w:t>
      </w:r>
      <w:r>
        <w:rPr/>
        <w:t>(crop management and land use) makes the evaluation of soil loss and sediment yield</w:t>
      </w:r>
      <w:r>
        <w:rPr>
          <w:spacing w:val="1"/>
        </w:rPr>
        <w:t> </w:t>
      </w:r>
      <w:r>
        <w:rPr/>
        <w:t>difficult. Ananda and Herath, (2003) asserted that soil erosion is also influence economic,</w:t>
      </w:r>
      <w:r>
        <w:rPr>
          <w:spacing w:val="1"/>
        </w:rPr>
        <w:t> </w:t>
      </w:r>
      <w:r>
        <w:rPr/>
        <w:t>social and political component aside the biophysical parameters also play significant role in</w:t>
      </w:r>
      <w:r>
        <w:rPr>
          <w:spacing w:val="-57"/>
        </w:rPr>
        <w:t> </w:t>
      </w:r>
      <w:r>
        <w:rPr/>
        <w:t>influencing</w:t>
      </w:r>
      <w:r>
        <w:rPr>
          <w:spacing w:val="-3"/>
        </w:rPr>
        <w:t> </w:t>
      </w:r>
      <w:r>
        <w:rPr/>
        <w:t>soil</w:t>
      </w:r>
      <w:r>
        <w:rPr>
          <w:spacing w:val="-3"/>
        </w:rPr>
        <w:t> </w:t>
      </w:r>
      <w:r>
        <w:rPr/>
        <w:t>erosion.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view</w:t>
      </w:r>
      <w:r>
        <w:rPr>
          <w:spacing w:val="-4"/>
        </w:rPr>
        <w:t> </w:t>
      </w:r>
      <w:r>
        <w:rPr/>
        <w:t>of</w:t>
      </w:r>
      <w:r>
        <w:rPr>
          <w:spacing w:val="-4"/>
        </w:rPr>
        <w:t> </w:t>
      </w:r>
      <w:r>
        <w:rPr/>
        <w:t>this,</w:t>
      </w:r>
      <w:r>
        <w:rPr>
          <w:spacing w:val="-1"/>
        </w:rPr>
        <w:t> </w:t>
      </w:r>
      <w:r>
        <w:rPr/>
        <w:t>evaluation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soil</w:t>
      </w:r>
      <w:r>
        <w:rPr>
          <w:spacing w:val="-2"/>
        </w:rPr>
        <w:t> </w:t>
      </w:r>
      <w:r>
        <w:rPr/>
        <w:t>loss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sediment</w:t>
      </w:r>
      <w:r>
        <w:rPr>
          <w:spacing w:val="-57"/>
        </w:rPr>
        <w:t> </w:t>
      </w:r>
      <w:r>
        <w:rPr/>
        <w:t>yield</w:t>
      </w:r>
      <w:r>
        <w:rPr>
          <w:spacing w:val="-1"/>
        </w:rPr>
        <w:t> </w:t>
      </w:r>
      <w:r>
        <w:rPr/>
        <w:t>in an</w:t>
      </w:r>
      <w:r>
        <w:rPr>
          <w:spacing w:val="2"/>
        </w:rPr>
        <w:t> </w:t>
      </w:r>
      <w:r>
        <w:rPr/>
        <w:t>accurate</w:t>
      </w:r>
      <w:r>
        <w:rPr>
          <w:spacing w:val="1"/>
        </w:rPr>
        <w:t> </w:t>
      </w:r>
      <w:r>
        <w:rPr/>
        <w:t>and timely</w:t>
      </w:r>
      <w:r>
        <w:rPr>
          <w:spacing w:val="-5"/>
        </w:rPr>
        <w:t> </w:t>
      </w:r>
      <w:r>
        <w:rPr/>
        <w:t>manner is imperative.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/>
        <w:ind w:left="265" w:right="149"/>
        <w:jc w:val="both"/>
      </w:pPr>
      <w:r>
        <w:rPr/>
        <w:t>The continuous destruction of agricultural land resources across the globe has led to the</w:t>
      </w:r>
      <w:r>
        <w:rPr>
          <w:spacing w:val="1"/>
        </w:rPr>
        <w:t> </w:t>
      </w:r>
      <w:r>
        <w:rPr/>
        <w:t>development of numerous models for soil loss estimation (MUSLE, USLE, MMF, EPIC,</w:t>
      </w:r>
      <w:r>
        <w:rPr>
          <w:spacing w:val="1"/>
        </w:rPr>
        <w:t> </w:t>
      </w:r>
      <w:r>
        <w:rPr/>
        <w:t>WEPP, and SWAT) among others. There has been many prediction based model studies</w:t>
      </w:r>
      <w:r>
        <w:rPr>
          <w:spacing w:val="1"/>
        </w:rPr>
        <w:t> </w:t>
      </w:r>
      <w:r>
        <w:rPr/>
        <w:t>conducted</w:t>
      </w:r>
      <w:r>
        <w:rPr>
          <w:spacing w:val="-12"/>
        </w:rPr>
        <w:t> </w:t>
      </w:r>
      <w:r>
        <w:rPr/>
        <w:t>across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globe;</w:t>
      </w:r>
      <w:r>
        <w:rPr>
          <w:spacing w:val="-11"/>
        </w:rPr>
        <w:t> </w:t>
      </w:r>
      <w:r>
        <w:rPr/>
        <w:t>For</w:t>
      </w:r>
      <w:r>
        <w:rPr>
          <w:spacing w:val="-11"/>
        </w:rPr>
        <w:t> </w:t>
      </w:r>
      <w:r>
        <w:rPr/>
        <w:t>instance,</w:t>
      </w:r>
      <w:r>
        <w:rPr>
          <w:spacing w:val="-11"/>
        </w:rPr>
        <w:t> </w:t>
      </w:r>
      <w:r>
        <w:rPr/>
        <w:t>Gebreyesus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al.,</w:t>
      </w:r>
      <w:r>
        <w:rPr>
          <w:i/>
          <w:spacing w:val="-10"/>
        </w:rPr>
        <w:t> </w:t>
      </w:r>
      <w:r>
        <w:rPr/>
        <w:t>(2014)</w:t>
      </w:r>
      <w:r>
        <w:rPr>
          <w:spacing w:val="-12"/>
        </w:rPr>
        <w:t> </w:t>
      </w:r>
      <w:r>
        <w:rPr/>
        <w:t>examined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soil</w:t>
      </w:r>
      <w:r>
        <w:rPr>
          <w:spacing w:val="-10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risk in the Mai-Negus catchment in northern Ethiopia by using the Morgan-Morgan-Finney</w:t>
      </w:r>
      <w:r>
        <w:rPr>
          <w:spacing w:val="1"/>
        </w:rPr>
        <w:t> </w:t>
      </w:r>
      <w:r>
        <w:rPr/>
        <w:t>Model,</w:t>
      </w:r>
      <w:r>
        <w:rPr>
          <w:spacing w:val="2"/>
        </w:rPr>
        <w:t> </w:t>
      </w:r>
      <w:r>
        <w:rPr/>
        <w:t>while</w:t>
      </w:r>
      <w:r>
        <w:rPr>
          <w:spacing w:val="3"/>
        </w:rPr>
        <w:t> </w:t>
      </w:r>
      <w:r>
        <w:rPr/>
        <w:t>Dunne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4"/>
        </w:rPr>
        <w:t> </w:t>
      </w:r>
      <w:r>
        <w:rPr>
          <w:i/>
        </w:rPr>
        <w:t>al.</w:t>
      </w:r>
      <w:r>
        <w:rPr>
          <w:i/>
          <w:spacing w:val="3"/>
        </w:rPr>
        <w:t> </w:t>
      </w:r>
      <w:r>
        <w:rPr/>
        <w:t>(2011)</w:t>
      </w:r>
      <w:r>
        <w:rPr>
          <w:spacing w:val="2"/>
        </w:rPr>
        <w:t> </w:t>
      </w:r>
      <w:r>
        <w:rPr/>
        <w:t>reported</w:t>
      </w:r>
      <w:r>
        <w:rPr>
          <w:spacing w:val="3"/>
        </w:rPr>
        <w:t> </w:t>
      </w:r>
      <w:r>
        <w:rPr/>
        <w:t>the</w:t>
      </w:r>
      <w:r>
        <w:rPr>
          <w:spacing w:val="3"/>
        </w:rPr>
        <w:t> </w:t>
      </w:r>
      <w:r>
        <w:rPr/>
        <w:t>mean</w:t>
      </w:r>
      <w:r>
        <w:rPr>
          <w:spacing w:val="3"/>
        </w:rPr>
        <w:t> </w:t>
      </w:r>
      <w:r>
        <w:rPr/>
        <w:t>annual</w:t>
      </w:r>
      <w:r>
        <w:rPr>
          <w:spacing w:val="3"/>
        </w:rPr>
        <w:t> </w:t>
      </w:r>
      <w:r>
        <w:rPr/>
        <w:t>soil</w:t>
      </w:r>
      <w:r>
        <w:rPr>
          <w:spacing w:val="4"/>
        </w:rPr>
        <w:t> </w:t>
      </w:r>
      <w:r>
        <w:rPr/>
        <w:t>loss</w:t>
      </w:r>
      <w:r>
        <w:rPr>
          <w:spacing w:val="4"/>
        </w:rPr>
        <w:t> </w:t>
      </w:r>
      <w:r>
        <w:rPr/>
        <w:t>rate</w:t>
      </w:r>
      <w:r>
        <w:rPr>
          <w:spacing w:val="3"/>
        </w:rPr>
        <w:t> </w:t>
      </w:r>
      <w:r>
        <w:rPr/>
        <w:t>of</w:t>
      </w:r>
      <w:r>
        <w:rPr>
          <w:spacing w:val="2"/>
        </w:rPr>
        <w:t> </w:t>
      </w:r>
      <w:r>
        <w:rPr/>
        <w:t>58.30</w:t>
      </w:r>
      <w:r>
        <w:rPr>
          <w:spacing w:val="2"/>
        </w:rPr>
        <w:t> </w:t>
      </w:r>
      <w:r>
        <w:rPr/>
        <w:t>t</w:t>
      </w:r>
      <w:r>
        <w:rPr>
          <w:spacing w:val="4"/>
        </w:rPr>
        <w:t> </w:t>
      </w:r>
      <w:r>
        <w:rPr/>
        <w:t>ha</w:t>
      </w:r>
      <w:r>
        <w:rPr>
          <w:vertAlign w:val="superscript"/>
        </w:rPr>
        <w:t>-</w:t>
      </w:r>
      <w:r>
        <w:rPr>
          <w:vertAlign w:val="baseline"/>
        </w:rPr>
        <w:t>1</w:t>
      </w:r>
      <w:r>
        <w:rPr>
          <w:spacing w:val="5"/>
          <w:vertAlign w:val="baseline"/>
        </w:rPr>
        <w:t> </w:t>
      </w:r>
      <w:r>
        <w:rPr>
          <w:vertAlign w:val="baseline"/>
        </w:rPr>
        <w:t>y</w:t>
      </w:r>
      <w:r>
        <w:rPr>
          <w:vertAlign w:val="superscript"/>
        </w:rPr>
        <w:t>-</w:t>
      </w:r>
      <w:r>
        <w:rPr>
          <w:vertAlign w:val="baseline"/>
        </w:rPr>
        <w:t>1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/>
        <w:t>and recommended that to reduce the on-site and off-site effects of soil erosion in the Dire</w:t>
      </w:r>
      <w:r>
        <w:rPr>
          <w:spacing w:val="1"/>
        </w:rPr>
        <w:t> </w:t>
      </w:r>
      <w:r>
        <w:rPr/>
        <w:t>Dam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measures</w:t>
      </w:r>
      <w:r>
        <w:rPr>
          <w:spacing w:val="1"/>
        </w:rPr>
        <w:t> </w:t>
      </w:r>
      <w:r>
        <w:rPr/>
        <w:t>must</w:t>
      </w:r>
      <w:r>
        <w:rPr>
          <w:spacing w:val="1"/>
        </w:rPr>
        <w:t> </w:t>
      </w:r>
      <w:r>
        <w:rPr/>
        <w:t>be</w:t>
      </w:r>
      <w:r>
        <w:rPr>
          <w:spacing w:val="1"/>
        </w:rPr>
        <w:t> </w:t>
      </w:r>
      <w:r>
        <w:rPr/>
        <w:t>implemented.</w:t>
      </w:r>
      <w:r>
        <w:rPr>
          <w:spacing w:val="1"/>
        </w:rPr>
        <w:t> </w:t>
      </w:r>
      <w:r>
        <w:rPr/>
        <w:t>Although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findings</w:t>
      </w:r>
      <w:r>
        <w:rPr>
          <w:spacing w:val="-11"/>
        </w:rPr>
        <w:t> </w:t>
      </w:r>
      <w:r>
        <w:rPr/>
        <w:t>of</w:t>
      </w:r>
      <w:r>
        <w:rPr>
          <w:spacing w:val="-8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</w:t>
      </w:r>
      <w:r>
        <w:rPr>
          <w:spacing w:val="-14"/>
        </w:rPr>
        <w:t> </w:t>
      </w:r>
      <w:r>
        <w:rPr/>
        <w:t>provide</w:t>
      </w:r>
      <w:r>
        <w:rPr>
          <w:spacing w:val="-10"/>
        </w:rPr>
        <w:t> </w:t>
      </w:r>
      <w:r>
        <w:rPr/>
        <w:t>quantitative</w:t>
      </w:r>
      <w:r>
        <w:rPr>
          <w:spacing w:val="-11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loss,</w:t>
      </w:r>
      <w:r>
        <w:rPr>
          <w:spacing w:val="-10"/>
        </w:rPr>
        <w:t> </w:t>
      </w:r>
      <w:r>
        <w:rPr/>
        <w:t>it</w:t>
      </w:r>
      <w:r>
        <w:rPr>
          <w:spacing w:val="-9"/>
        </w:rPr>
        <w:t> </w:t>
      </w:r>
      <w:r>
        <w:rPr/>
        <w:t>failed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</w:t>
      </w:r>
      <w:r>
        <w:rPr>
          <w:spacing w:val="-10"/>
        </w:rPr>
        <w:t> </w:t>
      </w:r>
      <w:r>
        <w:rPr/>
        <w:t>vivid</w:t>
      </w:r>
      <w:r>
        <w:rPr>
          <w:spacing w:val="-57"/>
        </w:rPr>
        <w:t> </w:t>
      </w:r>
      <w:r>
        <w:rPr/>
        <w:t>evidence</w:t>
      </w:r>
      <w:r>
        <w:rPr>
          <w:spacing w:val="-2"/>
        </w:rPr>
        <w:t> </w:t>
      </w:r>
      <w:r>
        <w:rPr/>
        <w:t>on the</w:t>
      </w:r>
      <w:r>
        <w:rPr>
          <w:spacing w:val="-1"/>
        </w:rPr>
        <w:t> </w:t>
      </w:r>
      <w:r>
        <w:rPr/>
        <w:t>areas susceptible to the soil loss.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4"/>
        <w:jc w:val="both"/>
      </w:pPr>
      <w:r>
        <w:rPr/>
        <w:t>Achieving soil loss and sediment yield estimation can be made feasible at lesser cost with</w:t>
      </w:r>
      <w:r>
        <w:rPr>
          <w:spacing w:val="1"/>
        </w:rPr>
        <w:t> </w:t>
      </w:r>
      <w:r>
        <w:rPr/>
        <w:t>improved accuracy especially in</w:t>
      </w:r>
      <w:r>
        <w:rPr>
          <w:spacing w:val="1"/>
        </w:rPr>
        <w:t> </w:t>
      </w:r>
      <w:r>
        <w:rPr/>
        <w:t>larger areas</w:t>
      </w:r>
      <w:r>
        <w:rPr>
          <w:spacing w:val="1"/>
        </w:rPr>
        <w:t> </w:t>
      </w:r>
      <w:r>
        <w:rPr/>
        <w:t>with the use of GIS and</w:t>
      </w:r>
      <w:r>
        <w:rPr>
          <w:spacing w:val="1"/>
        </w:rPr>
        <w:t> </w:t>
      </w:r>
      <w:r>
        <w:rPr/>
        <w:t>remote sensing</w:t>
      </w:r>
      <w:r>
        <w:rPr>
          <w:spacing w:val="1"/>
        </w:rPr>
        <w:t> </w:t>
      </w:r>
      <w:r>
        <w:rPr/>
        <w:t>(Millward and Mersey, 1999; Wang </w:t>
      </w:r>
      <w:r>
        <w:rPr>
          <w:i/>
        </w:rPr>
        <w:t>et al., </w:t>
      </w:r>
      <w:r>
        <w:rPr/>
        <w:t>2003). For example, the integration of RUSLE,</w:t>
      </w:r>
      <w:r>
        <w:rPr>
          <w:spacing w:val="1"/>
        </w:rPr>
        <w:t> </w:t>
      </w:r>
      <w:r>
        <w:rPr/>
        <w:t>GIS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remote</w:t>
      </w:r>
      <w:r>
        <w:rPr>
          <w:spacing w:val="-6"/>
        </w:rPr>
        <w:t> </w:t>
      </w:r>
      <w:r>
        <w:rPr/>
        <w:t>sensing</w:t>
      </w:r>
      <w:r>
        <w:rPr>
          <w:spacing w:val="-6"/>
        </w:rPr>
        <w:t> </w:t>
      </w:r>
      <w:r>
        <w:rPr/>
        <w:t>techniques</w:t>
      </w:r>
      <w:r>
        <w:rPr>
          <w:spacing w:val="-5"/>
        </w:rPr>
        <w:t> </w:t>
      </w:r>
      <w:r>
        <w:rPr/>
        <w:t>provides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tool</w:t>
      </w:r>
      <w:r>
        <w:rPr>
          <w:spacing w:val="-3"/>
        </w:rPr>
        <w:t> </w:t>
      </w:r>
      <w:r>
        <w:rPr/>
        <w:t>for</w:t>
      </w:r>
      <w:r>
        <w:rPr>
          <w:spacing w:val="-6"/>
        </w:rPr>
        <w:t> </w:t>
      </w:r>
      <w:r>
        <w:rPr/>
        <w:t>effective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accurate</w:t>
      </w:r>
      <w:r>
        <w:rPr>
          <w:spacing w:val="-5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of</w:t>
      </w:r>
      <w:r>
        <w:rPr>
          <w:spacing w:val="-58"/>
        </w:rPr>
        <w:t> </w:t>
      </w:r>
      <w:r>
        <w:rPr/>
        <w:t>soil erosion on a cell by cell basis (Millward and Mersey, 1999). Studies that have adopted</w:t>
      </w:r>
      <w:r>
        <w:rPr>
          <w:spacing w:val="1"/>
        </w:rPr>
        <w:t> </w:t>
      </w:r>
      <w:r>
        <w:rPr/>
        <w:t>the use of remote sensing and GIS in modelling the risk of erosion abound in literature</w:t>
      </w:r>
      <w:r>
        <w:rPr>
          <w:spacing w:val="1"/>
        </w:rPr>
        <w:t> </w:t>
      </w:r>
      <w:r>
        <w:rPr/>
        <w:t>(Wilson</w:t>
      </w:r>
      <w:r>
        <w:rPr>
          <w:spacing w:val="-13"/>
        </w:rPr>
        <w:t> </w:t>
      </w:r>
      <w:r>
        <w:rPr/>
        <w:t>and</w:t>
      </w:r>
      <w:r>
        <w:rPr>
          <w:spacing w:val="-11"/>
        </w:rPr>
        <w:t> </w:t>
      </w:r>
      <w:r>
        <w:rPr/>
        <w:t>Lorang,</w:t>
      </w:r>
      <w:r>
        <w:rPr>
          <w:spacing w:val="-13"/>
        </w:rPr>
        <w:t> </w:t>
      </w:r>
      <w:r>
        <w:rPr/>
        <w:t>2000;</w:t>
      </w:r>
      <w:r>
        <w:rPr>
          <w:spacing w:val="-11"/>
        </w:rPr>
        <w:t> </w:t>
      </w:r>
      <w:r>
        <w:rPr/>
        <w:t>Boggs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</w:t>
      </w:r>
      <w:r>
        <w:rPr/>
        <w:t>.,</w:t>
      </w:r>
      <w:r>
        <w:rPr>
          <w:spacing w:val="-13"/>
        </w:rPr>
        <w:t> </w:t>
      </w:r>
      <w:r>
        <w:rPr/>
        <w:t>2001;</w:t>
      </w:r>
      <w:r>
        <w:rPr>
          <w:spacing w:val="-12"/>
        </w:rPr>
        <w:t> </w:t>
      </w:r>
      <w:r>
        <w:rPr/>
        <w:t>Bartsch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13"/>
        </w:rPr>
        <w:t> </w:t>
      </w:r>
      <w:r>
        <w:rPr/>
        <w:t>2002;</w:t>
      </w:r>
      <w:r>
        <w:rPr>
          <w:spacing w:val="-13"/>
        </w:rPr>
        <w:t> </w:t>
      </w:r>
      <w:r>
        <w:rPr/>
        <w:t>Wang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3"/>
        </w:rPr>
        <w:t> </w:t>
      </w:r>
      <w:r>
        <w:rPr>
          <w:i/>
        </w:rPr>
        <w:t>al.,</w:t>
      </w:r>
      <w:r>
        <w:rPr>
          <w:i/>
          <w:spacing w:val="-12"/>
        </w:rPr>
        <w:t> </w:t>
      </w:r>
      <w:r>
        <w:rPr/>
        <w:t>2003).</w:t>
      </w:r>
      <w:r>
        <w:rPr>
          <w:spacing w:val="-13"/>
        </w:rPr>
        <w:t> </w:t>
      </w:r>
      <w:r>
        <w:rPr/>
        <w:t>These</w:t>
      </w:r>
      <w:r>
        <w:rPr>
          <w:spacing w:val="-58"/>
        </w:rPr>
        <w:t> </w:t>
      </w:r>
      <w:r>
        <w:rPr/>
        <w:t>studies established that better result can be achieved through the use of remote sensing and</w:t>
      </w:r>
      <w:r>
        <w:rPr>
          <w:spacing w:val="1"/>
        </w:rPr>
        <w:t> </w:t>
      </w:r>
      <w:r>
        <w:rPr/>
        <w:t>GIS</w:t>
      </w:r>
      <w:r>
        <w:rPr>
          <w:spacing w:val="-4"/>
        </w:rPr>
        <w:t> </w:t>
      </w:r>
      <w:r>
        <w:rPr/>
        <w:t>as</w:t>
      </w:r>
      <w:r>
        <w:rPr>
          <w:spacing w:val="-7"/>
        </w:rPr>
        <w:t> </w:t>
      </w:r>
      <w:r>
        <w:rPr/>
        <w:t>analytical</w:t>
      </w:r>
      <w:r>
        <w:rPr>
          <w:spacing w:val="-6"/>
        </w:rPr>
        <w:t> </w:t>
      </w:r>
      <w:r>
        <w:rPr/>
        <w:t>tool</w:t>
      </w:r>
      <w:r>
        <w:rPr>
          <w:spacing w:val="-7"/>
        </w:rPr>
        <w:t> </w:t>
      </w:r>
      <w:r>
        <w:rPr/>
        <w:t>compared</w:t>
      </w:r>
      <w:r>
        <w:rPr>
          <w:spacing w:val="-6"/>
        </w:rPr>
        <w:t> </w:t>
      </w:r>
      <w:r>
        <w:rPr/>
        <w:t>to</w:t>
      </w:r>
      <w:r>
        <w:rPr>
          <w:spacing w:val="-7"/>
        </w:rPr>
        <w:t> </w:t>
      </w:r>
      <w:r>
        <w:rPr/>
        <w:t>the</w:t>
      </w:r>
      <w:r>
        <w:rPr>
          <w:spacing w:val="-4"/>
        </w:rPr>
        <w:t> </w:t>
      </w:r>
      <w:r>
        <w:rPr/>
        <w:t>conventional</w:t>
      </w:r>
      <w:r>
        <w:rPr>
          <w:spacing w:val="-7"/>
        </w:rPr>
        <w:t> </w:t>
      </w:r>
      <w:r>
        <w:rPr/>
        <w:t>method.</w:t>
      </w:r>
      <w:r>
        <w:rPr>
          <w:spacing w:val="-4"/>
        </w:rPr>
        <w:t> </w:t>
      </w:r>
      <w:r>
        <w:rPr/>
        <w:t>In</w:t>
      </w:r>
      <w:r>
        <w:rPr>
          <w:spacing w:val="-5"/>
        </w:rPr>
        <w:t> </w:t>
      </w:r>
      <w:r>
        <w:rPr/>
        <w:t>general,</w:t>
      </w:r>
      <w:r>
        <w:rPr>
          <w:spacing w:val="-4"/>
        </w:rPr>
        <w:t> </w:t>
      </w:r>
      <w:r>
        <w:rPr/>
        <w:t>remote-sensing</w:t>
      </w:r>
      <w:r>
        <w:rPr>
          <w:spacing w:val="-8"/>
        </w:rPr>
        <w:t> </w:t>
      </w:r>
      <w:r>
        <w:rPr/>
        <w:t>data</w:t>
      </w:r>
      <w:r>
        <w:rPr>
          <w:spacing w:val="-58"/>
        </w:rPr>
        <w:t> </w:t>
      </w:r>
      <w:r>
        <w:rPr/>
        <w:t>were primarily used to develop the cover-management factor image through land-cover</w:t>
      </w:r>
      <w:r>
        <w:rPr>
          <w:spacing w:val="1"/>
        </w:rPr>
        <w:t> </w:t>
      </w:r>
      <w:r>
        <w:rPr/>
        <w:t>classifications (Millward and Mersey, 1999; Reusing </w:t>
      </w:r>
      <w:r>
        <w:rPr>
          <w:i/>
        </w:rPr>
        <w:t>et al., </w:t>
      </w:r>
      <w:r>
        <w:rPr/>
        <w:t>2000; Ma </w:t>
      </w:r>
      <w:r>
        <w:rPr>
          <w:i/>
        </w:rPr>
        <w:t>et al., </w:t>
      </w:r>
      <w:r>
        <w:rPr/>
        <w:t>2003), while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tools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used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derivation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topographic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from</w:t>
      </w:r>
      <w:r>
        <w:rPr>
          <w:spacing w:val="1"/>
        </w:rPr>
        <w:t> </w:t>
      </w:r>
      <w:r>
        <w:rPr/>
        <w:t>DEM</w:t>
      </w:r>
      <w:r>
        <w:rPr>
          <w:spacing w:val="1"/>
        </w:rPr>
        <w:t> </w:t>
      </w:r>
      <w:r>
        <w:rPr/>
        <w:t>data,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interpolation of sample plots, and calculation of soil erosion loss (Cerri </w:t>
      </w:r>
      <w:r>
        <w:rPr>
          <w:i/>
        </w:rPr>
        <w:t>et al., </w:t>
      </w:r>
      <w:r>
        <w:rPr/>
        <w:t>2001; Bartsch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2002; Wang</w:t>
      </w:r>
      <w:r>
        <w:rPr>
          <w:spacing w:val="-3"/>
        </w:rPr>
        <w:t> </w:t>
      </w:r>
      <w:r>
        <w:rPr>
          <w:i/>
        </w:rPr>
        <w:t>et al.,</w:t>
      </w:r>
      <w:r>
        <w:rPr>
          <w:i/>
          <w:spacing w:val="3"/>
        </w:rPr>
        <w:t> </w:t>
      </w:r>
      <w:r>
        <w:rPr/>
        <w:t>2003).</w:t>
      </w:r>
    </w:p>
    <w:p>
      <w:pPr>
        <w:pStyle w:val="BodyText"/>
        <w:spacing w:line="550" w:lineRule="atLeast" w:before="1"/>
        <w:ind w:left="265" w:right="153"/>
        <w:jc w:val="both"/>
      </w:pPr>
      <w:r>
        <w:rPr/>
        <w:t>Going by the extant literature review, two major research gaps has been identified. First,</w:t>
      </w:r>
      <w:r>
        <w:rPr>
          <w:spacing w:val="1"/>
        </w:rPr>
        <w:t> </w:t>
      </w:r>
      <w:r>
        <w:rPr/>
        <w:t>there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need</w:t>
      </w:r>
      <w:r>
        <w:rPr>
          <w:spacing w:val="-1"/>
        </w:rPr>
        <w:t> </w:t>
      </w:r>
      <w:r>
        <w:rPr/>
        <w:t>for a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that will</w:t>
      </w:r>
      <w:r>
        <w:rPr>
          <w:spacing w:val="-1"/>
        </w:rPr>
        <w:t> </w:t>
      </w:r>
      <w:r>
        <w:rPr/>
        <w:t>provide</w:t>
      </w:r>
      <w:r>
        <w:rPr>
          <w:spacing w:val="-1"/>
        </w:rPr>
        <w:t> </w:t>
      </w:r>
      <w:r>
        <w:rPr/>
        <w:t>spatial distribution of</w:t>
      </w:r>
      <w:r>
        <w:rPr>
          <w:spacing w:val="-2"/>
        </w:rPr>
        <w:t> </w:t>
      </w:r>
      <w:r>
        <w:rPr/>
        <w:t>soil</w:t>
      </w:r>
      <w:r>
        <w:rPr>
          <w:spacing w:val="-3"/>
        </w:rPr>
        <w:t> </w:t>
      </w:r>
      <w:r>
        <w:rPr/>
        <w:t>erosion and</w:t>
      </w:r>
      <w:r>
        <w:rPr>
          <w:spacing w:val="-1"/>
        </w:rPr>
        <w:t> </w:t>
      </w:r>
      <w:r>
        <w:rPr/>
        <w:t>not</w:t>
      </w:r>
      <w:r>
        <w:rPr>
          <w:spacing w:val="-1"/>
        </w:rPr>
        <w:t> </w:t>
      </w:r>
      <w:r>
        <w:rPr/>
        <w:t>just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estimated quantity of soil loss. This will help to identify areas that need urgent attention for</w:t>
      </w:r>
      <w:r>
        <w:rPr>
          <w:spacing w:val="1"/>
        </w:rPr>
        <w:t> </w:t>
      </w:r>
      <w:r>
        <w:rPr/>
        <w:t>soil erosion mitigation through soil erosion mapping. Secondly, extant review of literature</w:t>
      </w:r>
      <w:r>
        <w:rPr>
          <w:spacing w:val="1"/>
        </w:rPr>
        <w:t> </w:t>
      </w:r>
      <w:r>
        <w:rPr/>
        <w:t>has</w:t>
      </w:r>
      <w:r>
        <w:rPr>
          <w:spacing w:val="59"/>
        </w:rPr>
        <w:t> </w:t>
      </w:r>
      <w:r>
        <w:rPr/>
        <w:t>shown</w:t>
      </w:r>
      <w:r>
        <w:rPr>
          <w:spacing w:val="58"/>
        </w:rPr>
        <w:t> </w:t>
      </w:r>
      <w:r>
        <w:rPr/>
        <w:t>that</w:t>
      </w:r>
      <w:r>
        <w:rPr>
          <w:spacing w:val="58"/>
        </w:rPr>
        <w:t> </w:t>
      </w:r>
      <w:r>
        <w:rPr/>
        <w:t>GIS</w:t>
      </w:r>
      <w:r>
        <w:rPr>
          <w:spacing w:val="59"/>
        </w:rPr>
        <w:t> </w:t>
      </w:r>
      <w:r>
        <w:rPr/>
        <w:t>is</w:t>
      </w:r>
      <w:r>
        <w:rPr>
          <w:spacing w:val="2"/>
        </w:rPr>
        <w:t> </w:t>
      </w:r>
      <w:r>
        <w:rPr/>
        <w:t>a</w:t>
      </w:r>
      <w:r>
        <w:rPr>
          <w:spacing w:val="57"/>
        </w:rPr>
        <w:t> </w:t>
      </w:r>
      <w:r>
        <w:rPr/>
        <w:t>veritable</w:t>
      </w:r>
      <w:r>
        <w:rPr>
          <w:spacing w:val="58"/>
        </w:rPr>
        <w:t> </w:t>
      </w:r>
      <w:r>
        <w:rPr/>
        <w:t>tool</w:t>
      </w:r>
      <w:r>
        <w:rPr>
          <w:spacing w:val="3"/>
        </w:rPr>
        <w:t> </w:t>
      </w:r>
      <w:r>
        <w:rPr/>
        <w:t>that</w:t>
      </w:r>
      <w:r>
        <w:rPr>
          <w:spacing w:val="58"/>
        </w:rPr>
        <w:t> </w:t>
      </w:r>
      <w:r>
        <w:rPr/>
        <w:t>can</w:t>
      </w:r>
      <w:r>
        <w:rPr>
          <w:spacing w:val="59"/>
        </w:rPr>
        <w:t> </w:t>
      </w:r>
      <w:r>
        <w:rPr/>
        <w:t>be</w:t>
      </w:r>
      <w:r>
        <w:rPr>
          <w:spacing w:val="58"/>
        </w:rPr>
        <w:t> </w:t>
      </w:r>
      <w:r>
        <w:rPr/>
        <w:t>employed</w:t>
      </w:r>
      <w:r>
        <w:rPr>
          <w:spacing w:val="1"/>
        </w:rPr>
        <w:t> </w:t>
      </w:r>
      <w:r>
        <w:rPr/>
        <w:t>in</w:t>
      </w:r>
      <w:r>
        <w:rPr>
          <w:spacing w:val="59"/>
        </w:rPr>
        <w:t> </w:t>
      </w:r>
      <w:r>
        <w:rPr/>
        <w:t>assessing</w:t>
      </w:r>
      <w:r>
        <w:rPr>
          <w:spacing w:val="57"/>
        </w:rPr>
        <w:t> </w:t>
      </w:r>
      <w:r>
        <w:rPr/>
        <w:t>the</w:t>
      </w:r>
      <w:r>
        <w:rPr>
          <w:spacing w:val="58"/>
        </w:rPr>
        <w:t> </w:t>
      </w:r>
      <w:r>
        <w:rPr/>
        <w:t>spatial</w:t>
      </w:r>
    </w:p>
    <w:p>
      <w:pPr>
        <w:spacing w:after="0" w:line="550" w:lineRule="atLeas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/>
        <w:t>distribution of soil erosion. However, the applicability and use of this tool is still low; a</w:t>
      </w:r>
      <w:r>
        <w:rPr>
          <w:spacing w:val="1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7"/>
        </w:rPr>
        <w:t> </w:t>
      </w:r>
      <w:r>
        <w:rPr/>
        <w:t>attributed</w:t>
      </w:r>
      <w:r>
        <w:rPr>
          <w:spacing w:val="-4"/>
        </w:rPr>
        <w:t> </w:t>
      </w:r>
      <w:r>
        <w:rPr/>
        <w:t>to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availability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data</w:t>
      </w:r>
      <w:r>
        <w:rPr>
          <w:spacing w:val="-4"/>
        </w:rPr>
        <w:t> </w:t>
      </w:r>
      <w:r>
        <w:rPr/>
        <w:t>required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expertise</w:t>
      </w:r>
      <w:r>
        <w:rPr>
          <w:spacing w:val="-6"/>
        </w:rPr>
        <w:t> </w:t>
      </w:r>
      <w:r>
        <w:rPr/>
        <w:t>needed</w:t>
      </w:r>
      <w:r>
        <w:rPr>
          <w:spacing w:val="-5"/>
        </w:rPr>
        <w:t> </w:t>
      </w:r>
      <w:r>
        <w:rPr/>
        <w:t>to</w:t>
      </w:r>
      <w:r>
        <w:rPr>
          <w:spacing w:val="-58"/>
        </w:rPr>
        <w:t> </w:t>
      </w:r>
      <w:r>
        <w:rPr/>
        <w:t>manipulate the data within the GIS and remote sensing environment to provide the spatial</w:t>
      </w:r>
      <w:r>
        <w:rPr>
          <w:spacing w:val="1"/>
        </w:rPr>
        <w:t> </w:t>
      </w:r>
      <w:r>
        <w:rPr/>
        <w:t>distribution of soil erosion and areas prone to soil erosion. Therefore, this study seek to</w:t>
      </w:r>
      <w:r>
        <w:rPr>
          <w:spacing w:val="1"/>
        </w:rPr>
        <w:t> </w:t>
      </w:r>
      <w:r>
        <w:rPr/>
        <w:t>examine</w:t>
      </w:r>
      <w:r>
        <w:rPr>
          <w:spacing w:val="-2"/>
        </w:rPr>
        <w:t> </w:t>
      </w:r>
      <w:r>
        <w:rPr/>
        <w:t>the risk and impact of</w:t>
      </w:r>
      <w:r>
        <w:rPr>
          <w:spacing w:val="1"/>
        </w:rPr>
        <w:t> </w:t>
      </w:r>
      <w:r>
        <w:rPr/>
        <w:t>gully</w:t>
      </w:r>
      <w:r>
        <w:rPr>
          <w:spacing w:val="-3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Ohafia LGA.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Research</w:t>
      </w:r>
      <w:r>
        <w:rPr>
          <w:spacing w:val="-2"/>
        </w:rPr>
        <w:t> </w:t>
      </w:r>
      <w:r>
        <w:rPr/>
        <w:t>Questions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ind w:left="265"/>
        <w:jc w:val="both"/>
      </w:pPr>
      <w:r>
        <w:rPr/>
        <w:t>To</w:t>
      </w:r>
      <w:r>
        <w:rPr>
          <w:spacing w:val="-9"/>
        </w:rPr>
        <w:t> </w:t>
      </w:r>
      <w:r>
        <w:rPr/>
        <w:t>achieve</w:t>
      </w:r>
      <w:r>
        <w:rPr>
          <w:spacing w:val="-9"/>
        </w:rPr>
        <w:t> </w:t>
      </w:r>
      <w:r>
        <w:rPr/>
        <w:t>the</w:t>
      </w:r>
      <w:r>
        <w:rPr>
          <w:spacing w:val="-6"/>
        </w:rPr>
        <w:t> </w:t>
      </w:r>
      <w:r>
        <w:rPr/>
        <w:t>aim</w:t>
      </w:r>
      <w:r>
        <w:rPr>
          <w:spacing w:val="-5"/>
        </w:rPr>
        <w:t> </w:t>
      </w:r>
      <w:r>
        <w:rPr/>
        <w:t>and</w:t>
      </w:r>
      <w:r>
        <w:rPr>
          <w:spacing w:val="-8"/>
        </w:rPr>
        <w:t> </w:t>
      </w:r>
      <w:r>
        <w:rPr/>
        <w:t>objectives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study,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following</w:t>
      </w:r>
      <w:r>
        <w:rPr>
          <w:spacing w:val="-7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questions</w:t>
      </w:r>
      <w:r>
        <w:rPr>
          <w:spacing w:val="-7"/>
        </w:rPr>
        <w:t> </w:t>
      </w:r>
      <w:r>
        <w:rPr/>
        <w:t>were</w:t>
      </w:r>
      <w:r>
        <w:rPr>
          <w:spacing w:val="-7"/>
        </w:rPr>
        <w:t> </w:t>
      </w:r>
      <w:r>
        <w:rPr/>
        <w:t>raised;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501"/>
        <w:jc w:val="left"/>
        <w:rPr>
          <w:sz w:val="24"/>
        </w:rPr>
      </w:pPr>
      <w:r>
        <w:rPr>
          <w:sz w:val="24"/>
        </w:rPr>
        <w:t>Where</w:t>
      </w:r>
      <w:r>
        <w:rPr>
          <w:spacing w:val="-2"/>
          <w:sz w:val="24"/>
        </w:rPr>
        <w:t> </w:t>
      </w:r>
      <w:r>
        <w:rPr>
          <w:sz w:val="24"/>
        </w:rPr>
        <w:t>and what is the</w:t>
      </w:r>
      <w:r>
        <w:rPr>
          <w:spacing w:val="1"/>
          <w:sz w:val="24"/>
        </w:rPr>
        <w:t> </w:t>
      </w:r>
      <w:r>
        <w:rPr>
          <w:sz w:val="24"/>
        </w:rPr>
        <w:t>characteristics of</w:t>
      </w:r>
      <w:r>
        <w:rPr>
          <w:spacing w:val="1"/>
          <w:sz w:val="24"/>
        </w:rPr>
        <w:t> </w:t>
      </w:r>
      <w:r>
        <w:rPr>
          <w:sz w:val="24"/>
        </w:rPr>
        <w:t>Gully</w:t>
      </w:r>
      <w:r>
        <w:rPr>
          <w:spacing w:val="-5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area?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582"/>
        <w:jc w:val="left"/>
        <w:rPr>
          <w:sz w:val="24"/>
        </w:rPr>
      </w:pPr>
      <w:r>
        <w:rPr>
          <w:sz w:val="24"/>
        </w:rPr>
        <w:t>What are</w:t>
      </w:r>
      <w:r>
        <w:rPr>
          <w:spacing w:val="-1"/>
          <w:sz w:val="24"/>
        </w:rPr>
        <w:t> </w:t>
      </w:r>
      <w:r>
        <w:rPr>
          <w:sz w:val="24"/>
        </w:rPr>
        <w:t>the causes of</w:t>
      </w:r>
      <w:r>
        <w:rPr>
          <w:spacing w:val="1"/>
          <w:sz w:val="24"/>
        </w:rPr>
        <w:t> </w:t>
      </w:r>
      <w:r>
        <w:rPr>
          <w:sz w:val="24"/>
        </w:rPr>
        <w:t>gully</w:t>
      </w:r>
      <w:r>
        <w:rPr>
          <w:spacing w:val="-4"/>
          <w:sz w:val="24"/>
        </w:rPr>
        <w:t> </w:t>
      </w:r>
      <w:r>
        <w:rPr>
          <w:sz w:val="24"/>
        </w:rPr>
        <w:t>erosion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3"/>
          <w:sz w:val="24"/>
        </w:rPr>
        <w:t> </w:t>
      </w:r>
      <w:r>
        <w:rPr>
          <w:sz w:val="24"/>
        </w:rPr>
        <w:t>area?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986" w:val="left" w:leader="none"/>
        </w:tabs>
        <w:spacing w:line="240" w:lineRule="auto" w:before="0" w:after="0"/>
        <w:ind w:left="985" w:right="0" w:hanging="661"/>
        <w:jc w:val="both"/>
        <w:rPr>
          <w:sz w:val="24"/>
        </w:rPr>
      </w:pPr>
      <w:r>
        <w:rPr>
          <w:sz w:val="24"/>
        </w:rPr>
        <w:t>How</w:t>
      </w:r>
      <w:r>
        <w:rPr>
          <w:spacing w:val="-2"/>
          <w:sz w:val="24"/>
        </w:rPr>
        <w:t> </w:t>
      </w:r>
      <w:r>
        <w:rPr>
          <w:sz w:val="24"/>
        </w:rPr>
        <w:t>impactful is gully</w:t>
      </w:r>
      <w:r>
        <w:rPr>
          <w:spacing w:val="-5"/>
          <w:sz w:val="24"/>
        </w:rPr>
        <w:t> </w:t>
      </w:r>
      <w:r>
        <w:rPr>
          <w:sz w:val="24"/>
        </w:rPr>
        <w:t>erosion on the</w:t>
      </w:r>
      <w:r>
        <w:rPr>
          <w:spacing w:val="-1"/>
          <w:sz w:val="24"/>
        </w:rPr>
        <w:t> </w:t>
      </w:r>
      <w:r>
        <w:rPr>
          <w:sz w:val="24"/>
        </w:rPr>
        <w:t>livelihood of</w:t>
      </w:r>
      <w:r>
        <w:rPr>
          <w:spacing w:val="-1"/>
          <w:sz w:val="24"/>
        </w:rPr>
        <w:t> </w:t>
      </w:r>
      <w:r>
        <w:rPr>
          <w:sz w:val="24"/>
        </w:rPr>
        <w:t>the residents?</w:t>
      </w:r>
    </w:p>
    <w:p>
      <w:pPr>
        <w:pStyle w:val="BodyText"/>
      </w:pPr>
    </w:p>
    <w:p>
      <w:pPr>
        <w:pStyle w:val="ListParagraph"/>
        <w:numPr>
          <w:ilvl w:val="2"/>
          <w:numId w:val="1"/>
        </w:numPr>
        <w:tabs>
          <w:tab w:pos="986" w:val="left" w:leader="none"/>
        </w:tabs>
        <w:spacing w:line="240" w:lineRule="auto" w:before="0" w:after="0"/>
        <w:ind w:left="985" w:right="0" w:hanging="676"/>
        <w:jc w:val="both"/>
        <w:rPr>
          <w:sz w:val="24"/>
        </w:rPr>
      </w:pPr>
      <w:r>
        <w:rPr>
          <w:sz w:val="24"/>
        </w:rPr>
        <w:t>Where</w:t>
      </w:r>
      <w:r>
        <w:rPr>
          <w:spacing w:val="-3"/>
          <w:sz w:val="24"/>
        </w:rPr>
        <w:t> </w:t>
      </w:r>
      <w:r>
        <w:rPr>
          <w:sz w:val="24"/>
        </w:rPr>
        <w:t>are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gully</w:t>
      </w:r>
      <w:r>
        <w:rPr>
          <w:spacing w:val="-4"/>
          <w:sz w:val="24"/>
        </w:rPr>
        <w:t> </w:t>
      </w:r>
      <w:r>
        <w:rPr>
          <w:sz w:val="24"/>
        </w:rPr>
        <w:t>erosion vulnerable sites in</w:t>
      </w:r>
      <w:r>
        <w:rPr>
          <w:spacing w:val="2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area?</w:t>
      </w:r>
    </w:p>
    <w:p>
      <w:pPr>
        <w:pStyle w:val="BodyText"/>
        <w:rPr>
          <w:sz w:val="26"/>
        </w:rPr>
      </w:pPr>
    </w:p>
    <w:p>
      <w:pPr>
        <w:pStyle w:val="BodyText"/>
        <w:spacing w:before="5"/>
        <w:rPr>
          <w:sz w:val="22"/>
        </w:rPr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Aim</w:t>
      </w:r>
      <w:r>
        <w:rPr>
          <w:spacing w:val="-5"/>
        </w:rPr>
        <w:t> </w:t>
      </w:r>
      <w:r>
        <w:rPr/>
        <w:t>and Objective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2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Aim</w:t>
      </w:r>
      <w:r>
        <w:rPr>
          <w:b/>
          <w:spacing w:val="-5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1"/>
          <w:sz w:val="24"/>
        </w:rPr>
        <w:t> </w:t>
      </w:r>
      <w:r>
        <w:rPr>
          <w:b/>
          <w:sz w:val="24"/>
        </w:rPr>
        <w:t>the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49"/>
        <w:jc w:val="both"/>
      </w:pPr>
      <w:r>
        <w:rPr/>
        <w:t>The aim of this study is to assess the impact of gully erosion on livelihoods in Ohafia local</w:t>
      </w:r>
      <w:r>
        <w:rPr>
          <w:spacing w:val="1"/>
        </w:rPr>
        <w:t> </w:t>
      </w:r>
      <w:r>
        <w:rPr/>
        <w:t>government area, with a view to developing gully erosion vulnerability map for the study</w:t>
      </w:r>
      <w:r>
        <w:rPr>
          <w:spacing w:val="1"/>
        </w:rPr>
        <w:t> </w:t>
      </w:r>
      <w:r>
        <w:rPr/>
        <w:t>area.</w:t>
      </w:r>
    </w:p>
    <w:p>
      <w:pPr>
        <w:pStyle w:val="Heading2"/>
        <w:numPr>
          <w:ilvl w:val="2"/>
          <w:numId w:val="2"/>
        </w:numPr>
        <w:tabs>
          <w:tab w:pos="986" w:val="left" w:leader="none"/>
        </w:tabs>
        <w:spacing w:line="240" w:lineRule="auto" w:before="5" w:after="0"/>
        <w:ind w:left="985" w:right="0" w:hanging="721"/>
        <w:jc w:val="both"/>
      </w:pPr>
      <w:r>
        <w:rPr/>
        <w:t>Objectives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study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ind w:left="265"/>
        <w:jc w:val="both"/>
      </w:pPr>
      <w:r>
        <w:rPr/>
        <w:t>The</w:t>
      </w:r>
      <w:r>
        <w:rPr>
          <w:spacing w:val="-3"/>
        </w:rPr>
        <w:t> </w:t>
      </w:r>
      <w:r>
        <w:rPr/>
        <w:t>aim of the</w:t>
      </w:r>
      <w:r>
        <w:rPr>
          <w:spacing w:val="-2"/>
        </w:rPr>
        <w:t> </w:t>
      </w:r>
      <w:r>
        <w:rPr/>
        <w:t>study</w:t>
      </w:r>
      <w:r>
        <w:rPr>
          <w:spacing w:val="-6"/>
        </w:rPr>
        <w:t> </w:t>
      </w:r>
      <w:r>
        <w:rPr/>
        <w:t>will</w:t>
      </w:r>
      <w:r>
        <w:rPr>
          <w:spacing w:val="2"/>
        </w:rPr>
        <w:t> </w:t>
      </w:r>
      <w:r>
        <w:rPr/>
        <w:t>be</w:t>
      </w:r>
      <w:r>
        <w:rPr>
          <w:spacing w:val="-1"/>
        </w:rPr>
        <w:t> </w:t>
      </w:r>
      <w:r>
        <w:rPr/>
        <w:t>achieved through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2"/>
        </w:rPr>
        <w:t> </w:t>
      </w:r>
      <w:r>
        <w:rPr/>
        <w:t>objectives:</w:t>
      </w:r>
    </w:p>
    <w:p>
      <w:pPr>
        <w:pStyle w:val="BodyText"/>
        <w:spacing w:before="1"/>
      </w:pPr>
    </w:p>
    <w:p>
      <w:pPr>
        <w:pStyle w:val="ListParagraph"/>
        <w:numPr>
          <w:ilvl w:val="3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488"/>
        <w:jc w:val="left"/>
        <w:rPr>
          <w:sz w:val="24"/>
        </w:rPr>
      </w:pPr>
      <w:r>
        <w:rPr>
          <w:sz w:val="24"/>
        </w:rPr>
        <w:t>Asses</w:t>
      </w:r>
      <w:r>
        <w:rPr>
          <w:spacing w:val="-1"/>
          <w:sz w:val="24"/>
        </w:rPr>
        <w:t> </w:t>
      </w:r>
      <w:r>
        <w:rPr>
          <w:sz w:val="24"/>
        </w:rPr>
        <w:t>the characteristics of gullies</w:t>
      </w:r>
      <w:r>
        <w:rPr>
          <w:spacing w:val="-1"/>
          <w:sz w:val="24"/>
        </w:rPr>
        <w:t> </w:t>
      </w:r>
      <w:r>
        <w:rPr>
          <w:sz w:val="24"/>
        </w:rPr>
        <w:t>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5"/>
          <w:sz w:val="24"/>
        </w:rPr>
        <w:t> </w:t>
      </w:r>
      <w:r>
        <w:rPr>
          <w:sz w:val="24"/>
        </w:rPr>
        <w:t>area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556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-1"/>
          <w:sz w:val="24"/>
        </w:rPr>
        <w:t> </w:t>
      </w:r>
      <w:r>
        <w:rPr>
          <w:sz w:val="24"/>
        </w:rPr>
        <w:t>causes of</w:t>
      </w:r>
      <w:r>
        <w:rPr>
          <w:spacing w:val="1"/>
          <w:sz w:val="24"/>
        </w:rPr>
        <w:t> </w:t>
      </w:r>
      <w:r>
        <w:rPr>
          <w:sz w:val="24"/>
        </w:rPr>
        <w:t>gully</w:t>
      </w:r>
      <w:r>
        <w:rPr>
          <w:spacing w:val="-5"/>
          <w:sz w:val="24"/>
        </w:rPr>
        <w:t> </w:t>
      </w:r>
      <w:r>
        <w:rPr>
          <w:sz w:val="24"/>
        </w:rPr>
        <w:t>erosion in the</w:t>
      </w:r>
      <w:r>
        <w:rPr>
          <w:spacing w:val="-1"/>
          <w:sz w:val="24"/>
        </w:rPr>
        <w:t> </w:t>
      </w:r>
      <w:r>
        <w:rPr>
          <w:sz w:val="24"/>
        </w:rPr>
        <w:t>study</w:t>
      </w:r>
      <w:r>
        <w:rPr>
          <w:spacing w:val="-2"/>
          <w:sz w:val="24"/>
        </w:rPr>
        <w:t> </w:t>
      </w:r>
      <w:r>
        <w:rPr>
          <w:sz w:val="24"/>
        </w:rPr>
        <w:t>area.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621"/>
        <w:jc w:val="left"/>
        <w:rPr>
          <w:sz w:val="24"/>
        </w:rPr>
      </w:pPr>
      <w:r>
        <w:rPr>
          <w:sz w:val="24"/>
        </w:rPr>
        <w:t>Examine</w:t>
      </w:r>
      <w:r>
        <w:rPr>
          <w:spacing w:val="-2"/>
          <w:sz w:val="24"/>
        </w:rPr>
        <w:t> </w:t>
      </w:r>
      <w:r>
        <w:rPr>
          <w:sz w:val="24"/>
        </w:rPr>
        <w:t>the impact of Gully</w:t>
      </w:r>
      <w:r>
        <w:rPr>
          <w:spacing w:val="-5"/>
          <w:sz w:val="24"/>
        </w:rPr>
        <w:t> </w:t>
      </w:r>
      <w:r>
        <w:rPr>
          <w:sz w:val="24"/>
        </w:rPr>
        <w:t>erosion on land</w:t>
      </w:r>
      <w:r>
        <w:rPr>
          <w:spacing w:val="-1"/>
          <w:sz w:val="24"/>
        </w:rPr>
        <w:t> </w:t>
      </w:r>
      <w:r>
        <w:rPr>
          <w:sz w:val="24"/>
        </w:rPr>
        <w:t>use and livelihood of</w:t>
      </w:r>
      <w:r>
        <w:rPr>
          <w:spacing w:val="-1"/>
          <w:sz w:val="24"/>
        </w:rPr>
        <w:t> </w:t>
      </w:r>
      <w:r>
        <w:rPr>
          <w:sz w:val="24"/>
        </w:rPr>
        <w:t>the</w:t>
      </w:r>
      <w:r>
        <w:rPr>
          <w:spacing w:val="2"/>
          <w:sz w:val="24"/>
        </w:rPr>
        <w:t> </w:t>
      </w:r>
      <w:r>
        <w:rPr>
          <w:sz w:val="24"/>
        </w:rPr>
        <w:t>people.</w:t>
      </w:r>
    </w:p>
    <w:p>
      <w:pPr>
        <w:pStyle w:val="BodyText"/>
      </w:pPr>
    </w:p>
    <w:p>
      <w:pPr>
        <w:pStyle w:val="ListParagraph"/>
        <w:numPr>
          <w:ilvl w:val="3"/>
          <w:numId w:val="2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608"/>
        <w:jc w:val="left"/>
        <w:rPr>
          <w:sz w:val="24"/>
        </w:rPr>
      </w:pPr>
      <w:r>
        <w:rPr>
          <w:sz w:val="24"/>
        </w:rPr>
        <w:t>Develop a multidimensional</w:t>
      </w:r>
      <w:r>
        <w:rPr>
          <w:spacing w:val="1"/>
          <w:sz w:val="24"/>
        </w:rPr>
        <w:t> </w:t>
      </w:r>
      <w:r>
        <w:rPr>
          <w:sz w:val="24"/>
        </w:rPr>
        <w:t>gully</w:t>
      </w:r>
      <w:r>
        <w:rPr>
          <w:spacing w:val="-5"/>
          <w:sz w:val="24"/>
        </w:rPr>
        <w:t> </w:t>
      </w:r>
      <w:r>
        <w:rPr>
          <w:sz w:val="24"/>
        </w:rPr>
        <w:t>vulnerability</w:t>
      </w:r>
      <w:r>
        <w:rPr>
          <w:spacing w:val="-4"/>
          <w:sz w:val="24"/>
        </w:rPr>
        <w:t> </w:t>
      </w:r>
      <w:r>
        <w:rPr>
          <w:sz w:val="24"/>
        </w:rPr>
        <w:t>map of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study</w:t>
      </w:r>
      <w:r>
        <w:rPr>
          <w:spacing w:val="-1"/>
          <w:sz w:val="24"/>
        </w:rPr>
        <w:t> </w:t>
      </w:r>
      <w:r>
        <w:rPr>
          <w:sz w:val="24"/>
        </w:rPr>
        <w:t>area.</w:t>
      </w:r>
    </w:p>
    <w:p>
      <w:pPr>
        <w:spacing w:after="0" w:line="240" w:lineRule="auto"/>
        <w:jc w:val="lef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Justification</w:t>
      </w:r>
      <w:r>
        <w:rPr>
          <w:spacing w:val="-1"/>
        </w:rPr>
        <w:t> </w:t>
      </w:r>
      <w:r>
        <w:rPr/>
        <w:t>for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2"/>
        <w:jc w:val="both"/>
      </w:pPr>
      <w:r>
        <w:rPr/>
        <w:t>The findings of this study is expected to provide</w:t>
      </w:r>
      <w:r>
        <w:rPr>
          <w:spacing w:val="1"/>
        </w:rPr>
        <w:t> </w:t>
      </w:r>
      <w:r>
        <w:rPr/>
        <w:t>(developers, land and environmental</w:t>
      </w:r>
      <w:r>
        <w:rPr>
          <w:spacing w:val="1"/>
        </w:rPr>
        <w:t> </w:t>
      </w:r>
      <w:r>
        <w:rPr/>
        <w:t>managers, town planners, officials of Local Government Areas and State agencies, GIS</w:t>
      </w:r>
      <w:r>
        <w:rPr>
          <w:spacing w:val="1"/>
        </w:rPr>
        <w:t> </w:t>
      </w:r>
      <w:r>
        <w:rPr/>
        <w:t>administrators,</w:t>
      </w:r>
      <w:r>
        <w:rPr>
          <w:spacing w:val="1"/>
        </w:rPr>
        <w:t> </w:t>
      </w:r>
      <w:r>
        <w:rPr/>
        <w:t>public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private</w:t>
      </w:r>
      <w:r>
        <w:rPr>
          <w:spacing w:val="1"/>
        </w:rPr>
        <w:t> </w:t>
      </w:r>
      <w:r>
        <w:rPr/>
        <w:t>investors)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requisite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effective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management, which will enhance proper monitoring and land use planning in the state and</w:t>
      </w:r>
      <w:r>
        <w:rPr>
          <w:spacing w:val="1"/>
        </w:rPr>
        <w:t> </w:t>
      </w:r>
      <w:r>
        <w:rPr/>
        <w:t>beyond.</w:t>
      </w:r>
      <w:r>
        <w:rPr>
          <w:spacing w:val="1"/>
        </w:rPr>
        <w:t> </w:t>
      </w:r>
      <w:r>
        <w:rPr/>
        <w:t>The erosion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developed is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expected to</w:t>
      </w:r>
      <w:r>
        <w:rPr>
          <w:spacing w:val="1"/>
        </w:rPr>
        <w:t> </w:t>
      </w:r>
      <w:r>
        <w:rPr/>
        <w:t>provide land managers and</w:t>
      </w:r>
      <w:r>
        <w:rPr>
          <w:spacing w:val="1"/>
        </w:rPr>
        <w:t> </w:t>
      </w:r>
      <w:r>
        <w:rPr/>
        <w:t>developers with little or no knowledge on GIS and remote sensing an opportunity to have</w:t>
      </w:r>
      <w:r>
        <w:rPr>
          <w:spacing w:val="1"/>
        </w:rPr>
        <w:t> </w:t>
      </w:r>
      <w:r>
        <w:rPr/>
        <w:t>access</w:t>
      </w:r>
      <w:r>
        <w:rPr>
          <w:spacing w:val="-12"/>
        </w:rPr>
        <w:t> </w:t>
      </w:r>
      <w:r>
        <w:rPr/>
        <w:t>to</w:t>
      </w:r>
      <w:r>
        <w:rPr>
          <w:spacing w:val="-11"/>
        </w:rPr>
        <w:t> </w:t>
      </w:r>
      <w:r>
        <w:rPr/>
        <w:t>detailed</w:t>
      </w:r>
      <w:r>
        <w:rPr>
          <w:spacing w:val="-12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characteristics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land</w:t>
      </w:r>
      <w:r>
        <w:rPr>
          <w:spacing w:val="-13"/>
        </w:rPr>
        <w:t> </w:t>
      </w:r>
      <w:r>
        <w:rPr/>
        <w:t>in</w:t>
      </w:r>
      <w:r>
        <w:rPr>
          <w:spacing w:val="-9"/>
        </w:rPr>
        <w:t> </w:t>
      </w:r>
      <w:r>
        <w:rPr/>
        <w:t>form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slope,</w:t>
      </w:r>
      <w:r>
        <w:rPr>
          <w:spacing w:val="-11"/>
        </w:rPr>
        <w:t> </w:t>
      </w:r>
      <w:r>
        <w:rPr/>
        <w:t>slope</w:t>
      </w:r>
      <w:r>
        <w:rPr>
          <w:spacing w:val="-11"/>
        </w:rPr>
        <w:t> </w:t>
      </w:r>
      <w:r>
        <w:rPr/>
        <w:t>length,</w:t>
      </w:r>
      <w:r>
        <w:rPr>
          <w:spacing w:val="-58"/>
        </w:rPr>
        <w:t> </w:t>
      </w:r>
      <w:r>
        <w:rPr/>
        <w:t>soil erodibility,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rainfall erosivity,</w:t>
      </w:r>
      <w:r>
        <w:rPr>
          <w:spacing w:val="-1"/>
        </w:rPr>
        <w:t> </w:t>
      </w:r>
      <w:r>
        <w:rPr/>
        <w:t>which</w:t>
      </w:r>
      <w:r>
        <w:rPr>
          <w:spacing w:val="2"/>
        </w:rPr>
        <w:t> </w:t>
      </w:r>
      <w:r>
        <w:rPr/>
        <w:t>are</w:t>
      </w:r>
      <w:r>
        <w:rPr>
          <w:spacing w:val="-2"/>
        </w:rPr>
        <w:t> </w:t>
      </w:r>
      <w:r>
        <w:rPr/>
        <w:t>the major</w:t>
      </w:r>
      <w:r>
        <w:rPr>
          <w:spacing w:val="-1"/>
        </w:rPr>
        <w:t> </w:t>
      </w:r>
      <w:r>
        <w:rPr/>
        <w:t>factors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 erosion.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5"/>
        <w:jc w:val="both"/>
      </w:pPr>
      <w:r>
        <w:rPr/>
        <w:t>The finding of this study is expected to provide requisite information about the general</w:t>
      </w:r>
      <w:r>
        <w:rPr>
          <w:spacing w:val="1"/>
        </w:rPr>
        <w:t> </w:t>
      </w:r>
      <w:r>
        <w:rPr/>
        <w:t>topographic feature of Abia State, especially in terms of the slope and length of slope.</w:t>
      </w:r>
      <w:r>
        <w:rPr>
          <w:spacing w:val="1"/>
        </w:rPr>
        <w:t> </w:t>
      </w:r>
      <w:r>
        <w:rPr/>
        <w:t>Topographic features have been identified as a major factor in soil erosion estimation.</w:t>
      </w:r>
      <w:r>
        <w:rPr>
          <w:spacing w:val="1"/>
        </w:rPr>
        <w:t> </w:t>
      </w:r>
      <w:r>
        <w:rPr/>
        <w:t>Therefore, this study will avail the residents, policy makers and other stakeholders’ relevant</w:t>
      </w:r>
      <w:r>
        <w:rPr>
          <w:spacing w:val="-57"/>
        </w:rPr>
        <w:t> </w:t>
      </w:r>
      <w:r>
        <w:rPr/>
        <w:t>information</w:t>
      </w:r>
      <w:r>
        <w:rPr>
          <w:spacing w:val="-11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slope</w:t>
      </w:r>
      <w:r>
        <w:rPr>
          <w:spacing w:val="-9"/>
        </w:rPr>
        <w:t> </w:t>
      </w:r>
      <w:r>
        <w:rPr/>
        <w:t>characteristics</w:t>
      </w:r>
      <w:r>
        <w:rPr>
          <w:spacing w:val="-10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area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proper</w:t>
      </w:r>
      <w:r>
        <w:rPr>
          <w:spacing w:val="-10"/>
        </w:rPr>
        <w:t> </w:t>
      </w:r>
      <w:r>
        <w:rPr/>
        <w:t>agricultural</w:t>
      </w:r>
      <w:r>
        <w:rPr>
          <w:spacing w:val="-10"/>
        </w:rPr>
        <w:t> </w:t>
      </w:r>
      <w:r>
        <w:rPr/>
        <w:t>practices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management. The study will also provide information on the soil texture characteristics</w:t>
      </w:r>
      <w:r>
        <w:rPr>
          <w:spacing w:val="1"/>
        </w:rPr>
        <w:t> </w:t>
      </w:r>
      <w:r>
        <w:rPr/>
        <w:t>across</w:t>
      </w:r>
      <w:r>
        <w:rPr>
          <w:spacing w:val="-1"/>
        </w:rPr>
        <w:t> </w:t>
      </w:r>
      <w:r>
        <w:rPr/>
        <w:t>the study</w:t>
      </w:r>
      <w:r>
        <w:rPr>
          <w:spacing w:val="-5"/>
        </w:rPr>
        <w:t> </w:t>
      </w:r>
      <w:r>
        <w:rPr/>
        <w:t>area</w:t>
      </w:r>
      <w:r>
        <w:rPr>
          <w:spacing w:val="-1"/>
        </w:rPr>
        <w:t> </w:t>
      </w:r>
      <w:r>
        <w:rPr/>
        <w:t>to enhance</w:t>
      </w:r>
      <w:r>
        <w:rPr>
          <w:spacing w:val="-1"/>
        </w:rPr>
        <w:t> </w:t>
      </w:r>
      <w:r>
        <w:rPr/>
        <w:t>proper soil management by</w:t>
      </w:r>
      <w:r>
        <w:rPr>
          <w:spacing w:val="-3"/>
        </w:rPr>
        <w:t> </w:t>
      </w:r>
      <w:r>
        <w:rPr/>
        <w:t>all stakeholders.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2"/>
        <w:jc w:val="both"/>
      </w:pPr>
      <w:r>
        <w:rPr/>
        <w:t>The rate of soil loss across all parts of the study area was determined, this information is</w:t>
      </w:r>
      <w:r>
        <w:rPr>
          <w:spacing w:val="1"/>
        </w:rPr>
        <w:t> </w:t>
      </w:r>
      <w:r>
        <w:rPr/>
        <w:t>expected to help relevant agencies in proper planning and land conservation in order to</w:t>
      </w:r>
      <w:r>
        <w:rPr>
          <w:spacing w:val="1"/>
        </w:rPr>
        <w:t> </w:t>
      </w:r>
      <w:r>
        <w:rPr/>
        <w:t>mitigate soil loss in the study area through efficient farming practices and compatible land</w:t>
      </w:r>
      <w:r>
        <w:rPr>
          <w:spacing w:val="1"/>
        </w:rPr>
        <w:t> </w:t>
      </w:r>
      <w:r>
        <w:rPr>
          <w:spacing w:val="-1"/>
        </w:rPr>
        <w:t>use</w:t>
      </w:r>
      <w:r>
        <w:rPr>
          <w:spacing w:val="-11"/>
        </w:rPr>
        <w:t> </w:t>
      </w:r>
      <w:r>
        <w:rPr/>
        <w:t>practices.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7"/>
        </w:rPr>
        <w:t> </w:t>
      </w:r>
      <w:r>
        <w:rPr/>
        <w:t>provides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spatial</w:t>
      </w:r>
      <w:r>
        <w:rPr>
          <w:spacing w:val="-10"/>
        </w:rPr>
        <w:t> </w:t>
      </w:r>
      <w:r>
        <w:rPr/>
        <w:t>distribution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soil</w:t>
      </w:r>
      <w:r>
        <w:rPr>
          <w:spacing w:val="-6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prone</w:t>
      </w:r>
      <w:r>
        <w:rPr>
          <w:spacing w:val="-10"/>
        </w:rPr>
        <w:t> </w:t>
      </w:r>
      <w:r>
        <w:rPr/>
        <w:t>areas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57"/>
        </w:rPr>
        <w:t> </w:t>
      </w:r>
      <w:r>
        <w:rPr/>
        <w:t>area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will</w:t>
      </w:r>
      <w:r>
        <w:rPr>
          <w:spacing w:val="1"/>
        </w:rPr>
        <w:t> </w:t>
      </w:r>
      <w:r>
        <w:rPr/>
        <w:t>help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identifying</w:t>
      </w:r>
      <w:r>
        <w:rPr>
          <w:spacing w:val="1"/>
        </w:rPr>
        <w:t> </w:t>
      </w:r>
      <w:r>
        <w:rPr/>
        <w:t>areas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need</w:t>
      </w:r>
      <w:r>
        <w:rPr>
          <w:spacing w:val="1"/>
        </w:rPr>
        <w:t> </w:t>
      </w:r>
      <w:r>
        <w:rPr/>
        <w:t>urgent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proper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management.</w:t>
      </w:r>
      <w:r>
        <w:rPr>
          <w:spacing w:val="-8"/>
        </w:rPr>
        <w:t> </w:t>
      </w:r>
      <w:r>
        <w:rPr/>
        <w:t>Consequently,</w:t>
      </w:r>
      <w:r>
        <w:rPr>
          <w:spacing w:val="-8"/>
        </w:rPr>
        <w:t> </w:t>
      </w:r>
      <w:r>
        <w:rPr/>
        <w:t>this</w:t>
      </w:r>
      <w:r>
        <w:rPr>
          <w:spacing w:val="-7"/>
        </w:rPr>
        <w:t> </w:t>
      </w:r>
      <w:r>
        <w:rPr/>
        <w:t>study</w:t>
      </w:r>
      <w:r>
        <w:rPr>
          <w:spacing w:val="-12"/>
        </w:rPr>
        <w:t> </w:t>
      </w:r>
      <w:r>
        <w:rPr/>
        <w:t>will</w:t>
      </w:r>
      <w:r>
        <w:rPr>
          <w:spacing w:val="-7"/>
        </w:rPr>
        <w:t> </w:t>
      </w:r>
      <w:r>
        <w:rPr/>
        <w:t>develop</w:t>
      </w:r>
      <w:r>
        <w:rPr>
          <w:spacing w:val="-8"/>
        </w:rPr>
        <w:t> </w:t>
      </w:r>
      <w:r>
        <w:rPr/>
        <w:t>a</w:t>
      </w:r>
      <w:r>
        <w:rPr>
          <w:spacing w:val="-8"/>
        </w:rPr>
        <w:t> </w:t>
      </w:r>
      <w:r>
        <w:rPr/>
        <w:t>module</w:t>
      </w:r>
      <w:r>
        <w:rPr>
          <w:spacing w:val="-8"/>
        </w:rPr>
        <w:t> </w:t>
      </w:r>
      <w:r>
        <w:rPr/>
        <w:t>for</w:t>
      </w:r>
      <w:r>
        <w:rPr>
          <w:spacing w:val="-7"/>
        </w:rPr>
        <w:t> </w:t>
      </w:r>
      <w:r>
        <w:rPr/>
        <w:t>estimating</w:t>
      </w:r>
      <w:r>
        <w:rPr>
          <w:spacing w:val="-7"/>
        </w:rPr>
        <w:t> </w:t>
      </w:r>
      <w:r>
        <w:rPr/>
        <w:t>soil</w:t>
      </w:r>
      <w:r>
        <w:rPr>
          <w:spacing w:val="-7"/>
        </w:rPr>
        <w:t> </w:t>
      </w:r>
      <w:r>
        <w:rPr/>
        <w:t>erosion</w:t>
      </w:r>
      <w:r>
        <w:rPr>
          <w:spacing w:val="-8"/>
        </w:rPr>
        <w:t> </w:t>
      </w:r>
      <w:r>
        <w:rPr/>
        <w:t>loss</w:t>
      </w:r>
    </w:p>
    <w:p>
      <w:pPr>
        <w:pStyle w:val="BodyText"/>
        <w:spacing w:line="274" w:lineRule="exact"/>
        <w:ind w:left="265"/>
        <w:jc w:val="both"/>
      </w:pPr>
      <w:r>
        <w:rPr/>
        <w:t>using</w:t>
      </w:r>
      <w:r>
        <w:rPr>
          <w:spacing w:val="17"/>
        </w:rPr>
        <w:t> </w:t>
      </w:r>
      <w:r>
        <w:rPr/>
        <w:t>ARCGIS.</w:t>
      </w:r>
      <w:r>
        <w:rPr>
          <w:spacing w:val="21"/>
        </w:rPr>
        <w:t> </w:t>
      </w:r>
      <w:r>
        <w:rPr/>
        <w:t>This</w:t>
      </w:r>
      <w:r>
        <w:rPr>
          <w:spacing w:val="19"/>
        </w:rPr>
        <w:t> </w:t>
      </w:r>
      <w:r>
        <w:rPr/>
        <w:t>module</w:t>
      </w:r>
      <w:r>
        <w:rPr>
          <w:spacing w:val="18"/>
        </w:rPr>
        <w:t> </w:t>
      </w:r>
      <w:r>
        <w:rPr/>
        <w:t>will</w:t>
      </w:r>
      <w:r>
        <w:rPr>
          <w:spacing w:val="19"/>
        </w:rPr>
        <w:t> </w:t>
      </w:r>
      <w:r>
        <w:rPr/>
        <w:t>make</w:t>
      </w:r>
      <w:r>
        <w:rPr>
          <w:spacing w:val="19"/>
        </w:rPr>
        <w:t> </w:t>
      </w:r>
      <w:r>
        <w:rPr/>
        <w:t>it</w:t>
      </w:r>
      <w:r>
        <w:rPr>
          <w:spacing w:val="19"/>
        </w:rPr>
        <w:t> </w:t>
      </w:r>
      <w:r>
        <w:rPr/>
        <w:t>easy</w:t>
      </w:r>
      <w:r>
        <w:rPr>
          <w:spacing w:val="14"/>
        </w:rPr>
        <w:t> </w:t>
      </w:r>
      <w:r>
        <w:rPr/>
        <w:t>for</w:t>
      </w:r>
      <w:r>
        <w:rPr>
          <w:spacing w:val="18"/>
        </w:rPr>
        <w:t> </w:t>
      </w:r>
      <w:r>
        <w:rPr/>
        <w:t>professionals</w:t>
      </w:r>
      <w:r>
        <w:rPr>
          <w:spacing w:val="19"/>
        </w:rPr>
        <w:t> </w:t>
      </w:r>
      <w:r>
        <w:rPr/>
        <w:t>and</w:t>
      </w:r>
      <w:r>
        <w:rPr>
          <w:spacing w:val="21"/>
        </w:rPr>
        <w:t> </w:t>
      </w:r>
      <w:r>
        <w:rPr/>
        <w:t>agencies</w:t>
      </w:r>
      <w:r>
        <w:rPr>
          <w:spacing w:val="18"/>
        </w:rPr>
        <w:t> </w:t>
      </w:r>
      <w:r>
        <w:rPr/>
        <w:t>such</w:t>
      </w:r>
      <w:r>
        <w:rPr>
          <w:spacing w:val="21"/>
        </w:rPr>
        <w:t> </w:t>
      </w:r>
      <w:r>
        <w:rPr/>
        <w:t>as</w:t>
      </w:r>
      <w:r>
        <w:rPr>
          <w:spacing w:val="21"/>
        </w:rPr>
        <w:t> </w:t>
      </w:r>
      <w:r>
        <w:rPr/>
        <w:t>the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0"/>
        <w:jc w:val="both"/>
      </w:pPr>
      <w:r>
        <w:rPr/>
        <w:t>land management authority to be able to easily assess soil loss, identify soil erosion prone</w:t>
      </w:r>
      <w:r>
        <w:rPr>
          <w:spacing w:val="1"/>
        </w:rPr>
        <w:t> </w:t>
      </w:r>
      <w:r>
        <w:rPr/>
        <w:t>areas and the distribution of soil erosion in the study area rather than absolute value of soil</w:t>
      </w:r>
      <w:r>
        <w:rPr>
          <w:spacing w:val="1"/>
        </w:rPr>
        <w:t> </w:t>
      </w:r>
      <w:r>
        <w:rPr/>
        <w:t>loss.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2"/>
        <w:jc w:val="both"/>
      </w:pPr>
      <w:r>
        <w:rPr/>
        <w:t>Erosion is one of the main problems in agriculture and natural resources management. It</w:t>
      </w:r>
      <w:r>
        <w:rPr>
          <w:spacing w:val="1"/>
        </w:rPr>
        <w:t> </w:t>
      </w:r>
      <w:r>
        <w:rPr/>
        <w:t>reduces soil productivity, pollutes the streams and fills the reservoirs (Fangmeier </w:t>
      </w:r>
      <w:r>
        <w:rPr>
          <w:i/>
        </w:rPr>
        <w:t>et al.,</w:t>
      </w:r>
      <w:r>
        <w:rPr>
          <w:i/>
          <w:spacing w:val="1"/>
        </w:rPr>
        <w:t> </w:t>
      </w:r>
      <w:r>
        <w:rPr/>
        <w:t>2006). Going by the daunting damage caused by the menace of soil erosion, it is important</w:t>
      </w:r>
      <w:r>
        <w:rPr>
          <w:spacing w:val="1"/>
        </w:rPr>
        <w:t> </w:t>
      </w:r>
      <w:r>
        <w:rPr/>
        <w:t>to</w:t>
      </w:r>
      <w:r>
        <w:rPr>
          <w:spacing w:val="-6"/>
        </w:rPr>
        <w:t> </w:t>
      </w:r>
      <w:r>
        <w:rPr/>
        <w:t>know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no</w:t>
      </w:r>
      <w:r>
        <w:rPr>
          <w:spacing w:val="-3"/>
        </w:rPr>
        <w:t> </w:t>
      </w:r>
      <w:r>
        <w:rPr/>
        <w:t>amount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attention</w:t>
      </w:r>
      <w:r>
        <w:rPr>
          <w:spacing w:val="-6"/>
        </w:rPr>
        <w:t> </w:t>
      </w:r>
      <w:r>
        <w:rPr/>
        <w:t>directed</w:t>
      </w:r>
      <w:r>
        <w:rPr>
          <w:spacing w:val="-4"/>
        </w:rPr>
        <w:t> </w:t>
      </w:r>
      <w:r>
        <w:rPr/>
        <w:t>towards</w:t>
      </w:r>
      <w:r>
        <w:rPr>
          <w:spacing w:val="-4"/>
        </w:rPr>
        <w:t> </w:t>
      </w:r>
      <w:r>
        <w:rPr/>
        <w:t>addressing</w:t>
      </w:r>
      <w:r>
        <w:rPr>
          <w:spacing w:val="-8"/>
        </w:rPr>
        <w:t> </w:t>
      </w:r>
      <w:r>
        <w:rPr/>
        <w:t>the</w:t>
      </w:r>
      <w:r>
        <w:rPr>
          <w:spacing w:val="-4"/>
        </w:rPr>
        <w:t> </w:t>
      </w:r>
      <w:r>
        <w:rPr/>
        <w:t>issue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soil</w:t>
      </w:r>
      <w:r>
        <w:rPr>
          <w:spacing w:val="-5"/>
        </w:rPr>
        <w:t> </w:t>
      </w:r>
      <w:r>
        <w:rPr/>
        <w:t>erosion</w:t>
      </w:r>
      <w:r>
        <w:rPr>
          <w:spacing w:val="-5"/>
        </w:rPr>
        <w:t> </w:t>
      </w:r>
      <w:r>
        <w:rPr/>
        <w:t>can</w:t>
      </w:r>
      <w:r>
        <w:rPr>
          <w:spacing w:val="-57"/>
        </w:rPr>
        <w:t> </w:t>
      </w:r>
      <w:r>
        <w:rPr/>
        <w:t>be too much.</w:t>
      </w:r>
      <w:r>
        <w:rPr>
          <w:spacing w:val="1"/>
        </w:rPr>
        <w:t> </w:t>
      </w:r>
      <w:r>
        <w:rPr/>
        <w:t>Although, studies on soil erosion and soil loss abound in various parts of the</w:t>
      </w:r>
      <w:r>
        <w:rPr>
          <w:spacing w:val="1"/>
        </w:rPr>
        <w:t> </w:t>
      </w:r>
      <w:r>
        <w:rPr/>
        <w:t>Nigeria,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beyond,</w:t>
      </w:r>
      <w:r>
        <w:rPr>
          <w:spacing w:val="-2"/>
        </w:rPr>
        <w:t> </w:t>
      </w:r>
      <w:r>
        <w:rPr/>
        <w:t>however,</w:t>
      </w:r>
      <w:r>
        <w:rPr>
          <w:spacing w:val="-1"/>
        </w:rPr>
        <w:t> </w:t>
      </w:r>
      <w:r>
        <w:rPr/>
        <w:t>the</w:t>
      </w:r>
      <w:r>
        <w:rPr>
          <w:spacing w:val="-4"/>
        </w:rPr>
        <w:t> </w:t>
      </w:r>
      <w:r>
        <w:rPr/>
        <w:t>evaluation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</w:t>
      </w:r>
      <w:r>
        <w:rPr>
          <w:spacing w:val="-2"/>
        </w:rPr>
        <w:t> </w:t>
      </w:r>
      <w:r>
        <w:rPr/>
        <w:t>risk</w:t>
      </w:r>
      <w:r>
        <w:rPr>
          <w:spacing w:val="-1"/>
        </w:rPr>
        <w:t> </w:t>
      </w:r>
      <w:r>
        <w:rPr/>
        <w:t>within Abia</w:t>
      </w:r>
      <w:r>
        <w:rPr>
          <w:spacing w:val="-1"/>
        </w:rPr>
        <w:t> </w:t>
      </w:r>
      <w:r>
        <w:rPr/>
        <w:t>State,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Ndi</w:t>
      </w:r>
      <w:r>
        <w:rPr>
          <w:spacing w:val="-58"/>
        </w:rPr>
        <w:t> </w:t>
      </w:r>
      <w:r>
        <w:rPr/>
        <w:t>Iyima-Ebem Ohafia</w:t>
      </w:r>
      <w:r>
        <w:rPr>
          <w:spacing w:val="60"/>
        </w:rPr>
        <w:t> </w:t>
      </w:r>
      <w:r>
        <w:rPr/>
        <w:t>in particular has not attracted sufficient scientific attention. Therefore,</w:t>
      </w:r>
      <w:r>
        <w:rPr>
          <w:spacing w:val="1"/>
        </w:rPr>
        <w:t> </w:t>
      </w:r>
      <w:r>
        <w:rPr/>
        <w:t>it is important to apply more scientific and technological approach in form of GIS/remote</w:t>
      </w:r>
      <w:r>
        <w:rPr>
          <w:spacing w:val="1"/>
        </w:rPr>
        <w:t> </w:t>
      </w:r>
      <w:r>
        <w:rPr/>
        <w:t>sensing</w:t>
      </w:r>
      <w:r>
        <w:rPr>
          <w:spacing w:val="-3"/>
        </w:rPr>
        <w:t> </w:t>
      </w:r>
      <w:r>
        <w:rPr/>
        <w:t>to soil erosion assessment.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Scope</w:t>
      </w:r>
      <w:r>
        <w:rPr>
          <w:spacing w:val="-2"/>
        </w:rPr>
        <w:t> </w:t>
      </w:r>
      <w:r>
        <w:rPr/>
        <w:t>of</w:t>
      </w:r>
      <w:r>
        <w:rPr>
          <w:spacing w:val="1"/>
        </w:rPr>
        <w:t> </w:t>
      </w:r>
      <w:r>
        <w:rPr/>
        <w:t>the Study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153"/>
        <w:jc w:val="both"/>
      </w:pPr>
      <w:r>
        <w:rPr/>
        <w:t>The study focuses on identifying the distribution and characteristics of gullies in Ohafia</w:t>
      </w:r>
      <w:r>
        <w:rPr>
          <w:spacing w:val="1"/>
        </w:rPr>
        <w:t> </w:t>
      </w:r>
      <w:r>
        <w:rPr/>
        <w:t>LGA. In the course of this, the study described the topography characteristics of the study</w:t>
      </w:r>
      <w:r>
        <w:rPr>
          <w:spacing w:val="1"/>
        </w:rPr>
        <w:t> </w:t>
      </w:r>
      <w:r>
        <w:rPr/>
        <w:t>area with emphasis on slope and length of slope. The soil texture characteristics was also</w:t>
      </w:r>
      <w:r>
        <w:rPr>
          <w:spacing w:val="1"/>
        </w:rPr>
        <w:t> </w:t>
      </w:r>
      <w:r>
        <w:rPr/>
        <w:t>assessed;</w:t>
      </w:r>
      <w:r>
        <w:rPr>
          <w:spacing w:val="-6"/>
        </w:rPr>
        <w:t> </w:t>
      </w:r>
      <w:r>
        <w:rPr/>
        <w:t>this</w:t>
      </w:r>
      <w:r>
        <w:rPr>
          <w:spacing w:val="-5"/>
        </w:rPr>
        <w:t> </w:t>
      </w:r>
      <w:r>
        <w:rPr/>
        <w:t>include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clay,</w:t>
      </w:r>
      <w:r>
        <w:rPr>
          <w:spacing w:val="-5"/>
        </w:rPr>
        <w:t> </w:t>
      </w:r>
      <w:r>
        <w:rPr/>
        <w:t>silt,</w:t>
      </w:r>
      <w:r>
        <w:rPr>
          <w:spacing w:val="-5"/>
        </w:rPr>
        <w:t> </w:t>
      </w:r>
      <w:r>
        <w:rPr/>
        <w:t>sand,</w:t>
      </w:r>
      <w:r>
        <w:rPr>
          <w:spacing w:val="-6"/>
        </w:rPr>
        <w:t> </w:t>
      </w:r>
      <w:r>
        <w:rPr/>
        <w:t>and</w:t>
      </w:r>
      <w:r>
        <w:rPr>
          <w:spacing w:val="-3"/>
        </w:rPr>
        <w:t> </w:t>
      </w:r>
      <w:r>
        <w:rPr/>
        <w:t>organic</w:t>
      </w:r>
      <w:r>
        <w:rPr>
          <w:spacing w:val="-6"/>
        </w:rPr>
        <w:t> </w:t>
      </w:r>
      <w:r>
        <w:rPr/>
        <w:t>components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soil.</w:t>
      </w:r>
      <w:r>
        <w:rPr>
          <w:spacing w:val="-5"/>
        </w:rPr>
        <w:t> </w:t>
      </w:r>
      <w:r>
        <w:rPr/>
        <w:t>This</w:t>
      </w:r>
      <w:r>
        <w:rPr>
          <w:spacing w:val="-6"/>
        </w:rPr>
        <w:t> </w:t>
      </w:r>
      <w:r>
        <w:rPr/>
        <w:t>study</w:t>
      </w:r>
      <w:r>
        <w:rPr>
          <w:spacing w:val="-8"/>
        </w:rPr>
        <w:t> </w:t>
      </w:r>
      <w:r>
        <w:rPr/>
        <w:t>also</w:t>
      </w:r>
      <w:r>
        <w:rPr>
          <w:spacing w:val="-57"/>
        </w:rPr>
        <w:t> </w:t>
      </w:r>
      <w:r>
        <w:rPr/>
        <w:t>examines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soil loss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area,</w:t>
      </w:r>
      <w:r>
        <w:rPr>
          <w:spacing w:val="-2"/>
        </w:rPr>
        <w:t> </w:t>
      </w:r>
      <w:r>
        <w:rPr/>
        <w:t>while</w:t>
      </w:r>
      <w:r>
        <w:rPr>
          <w:spacing w:val="-3"/>
        </w:rPr>
        <w:t> </w:t>
      </w:r>
      <w:r>
        <w:rPr/>
        <w:t>erosion</w:t>
      </w:r>
      <w:r>
        <w:rPr>
          <w:spacing w:val="-3"/>
        </w:rPr>
        <w:t> </w:t>
      </w:r>
      <w:r>
        <w:rPr/>
        <w:t>prone</w:t>
      </w:r>
      <w:r>
        <w:rPr>
          <w:spacing w:val="-2"/>
        </w:rPr>
        <w:t> </w:t>
      </w:r>
      <w:r>
        <w:rPr/>
        <w:t>areas was</w:t>
      </w:r>
      <w:r>
        <w:rPr>
          <w:spacing w:val="-2"/>
        </w:rPr>
        <w:t> </w:t>
      </w:r>
      <w:r>
        <w:rPr/>
        <w:t>also</w:t>
      </w:r>
      <w:r>
        <w:rPr>
          <w:spacing w:val="-2"/>
        </w:rPr>
        <w:t> </w:t>
      </w:r>
      <w:r>
        <w:rPr/>
        <w:t>identified</w:t>
      </w:r>
      <w:r>
        <w:rPr>
          <w:spacing w:val="-57"/>
        </w:rPr>
        <w:t> </w:t>
      </w:r>
      <w:r>
        <w:rPr/>
        <w:t>using GIS/remote sensing technique. Soil erosion estimation was estimated using three</w:t>
      </w:r>
      <w:r>
        <w:rPr>
          <w:spacing w:val="1"/>
        </w:rPr>
        <w:t> </w:t>
      </w:r>
      <w:r>
        <w:rPr/>
        <w:t>factors;</w:t>
      </w:r>
      <w:r>
        <w:rPr>
          <w:spacing w:val="-1"/>
        </w:rPr>
        <w:t> </w:t>
      </w:r>
      <w:r>
        <w:rPr/>
        <w:t>rainfall</w:t>
      </w:r>
      <w:r>
        <w:rPr>
          <w:spacing w:val="-1"/>
        </w:rPr>
        <w:t> </w:t>
      </w:r>
      <w:r>
        <w:rPr/>
        <w:t>data (erosivity</w:t>
      </w:r>
      <w:r>
        <w:rPr>
          <w:spacing w:val="-7"/>
        </w:rPr>
        <w:t> </w:t>
      </w:r>
      <w:r>
        <w:rPr/>
        <w:t>factor), digital</w:t>
      </w:r>
      <w:r>
        <w:rPr>
          <w:spacing w:val="-1"/>
        </w:rPr>
        <w:t> </w:t>
      </w:r>
      <w:r>
        <w:rPr/>
        <w:t>elevation</w:t>
      </w:r>
      <w:r>
        <w:rPr>
          <w:spacing w:val="-1"/>
        </w:rPr>
        <w:t> </w:t>
      </w:r>
      <w:r>
        <w:rPr/>
        <w:t>model (DEM),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soil</w:t>
      </w:r>
      <w:r>
        <w:rPr>
          <w:spacing w:val="-1"/>
        </w:rPr>
        <w:t> </w:t>
      </w:r>
      <w:r>
        <w:rPr/>
        <w:t>data.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spacing w:line="480" w:lineRule="auto" w:before="1"/>
        <w:ind w:left="265" w:right="157"/>
        <w:jc w:val="both"/>
      </w:pPr>
      <w:r>
        <w:rPr/>
        <w:t>The study is restricted to the geographical boundary of Ndi-Iyima, Ebem Ohafia. Nigeria.</w:t>
      </w:r>
      <w:r>
        <w:rPr>
          <w:spacing w:val="1"/>
        </w:rPr>
        <w:t> </w:t>
      </w:r>
      <w:r>
        <w:rPr/>
        <w:t>The</w:t>
      </w:r>
      <w:r>
        <w:rPr>
          <w:spacing w:val="16"/>
        </w:rPr>
        <w:t> </w:t>
      </w:r>
      <w:r>
        <w:rPr/>
        <w:t>erosion</w:t>
      </w:r>
      <w:r>
        <w:rPr>
          <w:spacing w:val="20"/>
        </w:rPr>
        <w:t> </w:t>
      </w:r>
      <w:r>
        <w:rPr/>
        <w:t>risk</w:t>
      </w:r>
      <w:r>
        <w:rPr>
          <w:spacing w:val="17"/>
        </w:rPr>
        <w:t> </w:t>
      </w:r>
      <w:r>
        <w:rPr/>
        <w:t>model</w:t>
      </w:r>
      <w:r>
        <w:rPr>
          <w:spacing w:val="21"/>
        </w:rPr>
        <w:t> </w:t>
      </w:r>
      <w:r>
        <w:rPr/>
        <w:t>was</w:t>
      </w:r>
      <w:r>
        <w:rPr>
          <w:spacing w:val="18"/>
        </w:rPr>
        <w:t> </w:t>
      </w:r>
      <w:r>
        <w:rPr/>
        <w:t>developed</w:t>
      </w:r>
      <w:r>
        <w:rPr>
          <w:spacing w:val="17"/>
        </w:rPr>
        <w:t> </w:t>
      </w:r>
      <w:r>
        <w:rPr/>
        <w:t>using</w:t>
      </w:r>
      <w:r>
        <w:rPr>
          <w:spacing w:val="16"/>
        </w:rPr>
        <w:t> </w:t>
      </w:r>
      <w:r>
        <w:rPr/>
        <w:t>the</w:t>
      </w:r>
      <w:r>
        <w:rPr>
          <w:spacing w:val="23"/>
        </w:rPr>
        <w:t> </w:t>
      </w:r>
      <w:r>
        <w:rPr/>
        <w:t>ARCGIS</w:t>
      </w:r>
      <w:r>
        <w:rPr>
          <w:spacing w:val="19"/>
        </w:rPr>
        <w:t> </w:t>
      </w:r>
      <w:r>
        <w:rPr/>
        <w:t>10.3</w:t>
      </w:r>
      <w:r>
        <w:rPr>
          <w:spacing w:val="21"/>
        </w:rPr>
        <w:t> </w:t>
      </w:r>
      <w:r>
        <w:rPr/>
        <w:t>model</w:t>
      </w:r>
      <w:r>
        <w:rPr>
          <w:spacing w:val="18"/>
        </w:rPr>
        <w:t> </w:t>
      </w:r>
      <w:r>
        <w:rPr/>
        <w:t>builder.</w:t>
      </w:r>
      <w:r>
        <w:rPr>
          <w:spacing w:val="17"/>
        </w:rPr>
        <w:t> </w:t>
      </w:r>
      <w:r>
        <w:rPr/>
        <w:t>The</w:t>
      </w:r>
      <w:r>
        <w:rPr>
          <w:spacing w:val="21"/>
        </w:rPr>
        <w:t> </w:t>
      </w:r>
      <w:r>
        <w:rPr/>
        <w:t>arcgis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6"/>
        <w:jc w:val="both"/>
      </w:pPr>
      <w:r>
        <w:rPr/>
        <w:t>module used in the development of the erosion risk module include, the map algebra tool,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tool, the</w:t>
      </w:r>
      <w:r>
        <w:rPr>
          <w:spacing w:val="-1"/>
        </w:rPr>
        <w:t> </w:t>
      </w:r>
      <w:r>
        <w:rPr/>
        <w:t>reclassification tool among</w:t>
      </w:r>
      <w:r>
        <w:rPr>
          <w:spacing w:val="-2"/>
        </w:rPr>
        <w:t> </w:t>
      </w:r>
      <w:r>
        <w:rPr/>
        <w:t>others.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1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Study</w:t>
      </w:r>
      <w:r>
        <w:rPr>
          <w:spacing w:val="-2"/>
        </w:rPr>
        <w:t> </w:t>
      </w:r>
      <w:r>
        <w:rPr/>
        <w:t>Area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3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Geographical location of the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study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Ndi-Iyima Ebem is located in ohafia local government area of Abia state. It is an igbo</w:t>
      </w:r>
      <w:r>
        <w:rPr>
          <w:spacing w:val="1"/>
        </w:rPr>
        <w:t> </w:t>
      </w:r>
      <w:r>
        <w:rPr/>
        <w:t>speaking region and Abia State is one of the 36 states of Nigeria, Ndi-Iyima, Ebem Ohafia.</w:t>
      </w:r>
      <w:r>
        <w:rPr>
          <w:spacing w:val="1"/>
        </w:rPr>
        <w:t> </w:t>
      </w:r>
      <w:r>
        <w:rPr/>
        <w:t>lies between longitude 5.634029 and latitude 7.81912. Ndi-Iyima, Ebem Ohafia. is bounded</w:t>
      </w:r>
      <w:r>
        <w:rPr>
          <w:spacing w:val="-57"/>
        </w:rPr>
        <w:t> </w:t>
      </w:r>
      <w:r>
        <w:rPr/>
        <w:t>to the north by Elu community and to the east by Asaga, Amaekpu community, to the west</w:t>
      </w:r>
      <w:r>
        <w:rPr>
          <w:spacing w:val="1"/>
        </w:rPr>
        <w:t> </w:t>
      </w:r>
      <w:r>
        <w:rPr/>
        <w:t>by Amangwu community and to the south by Eziukwu community. Ndi-Iyima Ebem can be</w:t>
      </w:r>
      <w:r>
        <w:rPr>
          <w:spacing w:val="-57"/>
        </w:rPr>
        <w:t> </w:t>
      </w:r>
      <w:r>
        <w:rPr/>
        <w:t>accessed through a major tarred road that runs from Elu to Asaga community linking other</w:t>
      </w:r>
      <w:r>
        <w:rPr>
          <w:spacing w:val="1"/>
        </w:rPr>
        <w:t> </w:t>
      </w:r>
      <w:r>
        <w:rPr/>
        <w:t>minor untarred roads and footpaths (OFigure 1.1 shows the geographical location of Ndi-</w:t>
      </w:r>
      <w:r>
        <w:rPr>
          <w:spacing w:val="1"/>
        </w:rPr>
        <w:t> </w:t>
      </w:r>
      <w:r>
        <w:rPr/>
        <w:t>Iyima,</w:t>
      </w:r>
      <w:r>
        <w:rPr>
          <w:spacing w:val="-1"/>
        </w:rPr>
        <w:t> </w:t>
      </w:r>
      <w:r>
        <w:rPr/>
        <w:t>Ebem Ohafia.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Relief and topography</w:t>
      </w:r>
      <w:r>
        <w:rPr>
          <w:spacing w:val="-3"/>
        </w:rPr>
        <w:t> </w:t>
      </w:r>
      <w:r>
        <w:rPr/>
        <w:t>of 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dominant</w:t>
      </w:r>
      <w:r>
        <w:rPr>
          <w:spacing w:val="-12"/>
        </w:rPr>
        <w:t> </w:t>
      </w:r>
      <w:r>
        <w:rPr>
          <w:spacing w:val="-1"/>
        </w:rPr>
        <w:t>topographic</w:t>
      </w:r>
      <w:r>
        <w:rPr>
          <w:spacing w:val="-12"/>
        </w:rPr>
        <w:t> </w:t>
      </w:r>
      <w:r>
        <w:rPr/>
        <w:t>feature</w:t>
      </w:r>
      <w:r>
        <w:rPr>
          <w:spacing w:val="-13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area</w:t>
      </w:r>
      <w:r>
        <w:rPr>
          <w:spacing w:val="-10"/>
        </w:rPr>
        <w:t> </w:t>
      </w:r>
      <w:r>
        <w:rPr/>
        <w:t>is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North-South</w:t>
      </w:r>
      <w:r>
        <w:rPr>
          <w:spacing w:val="-12"/>
        </w:rPr>
        <w:t> </w:t>
      </w:r>
      <w:r>
        <w:rPr/>
        <w:t>Ndi</w:t>
      </w:r>
      <w:r>
        <w:rPr>
          <w:spacing w:val="-9"/>
        </w:rPr>
        <w:t> </w:t>
      </w:r>
      <w:r>
        <w:rPr/>
        <w:t>Iyima</w:t>
      </w:r>
      <w:r>
        <w:rPr>
          <w:spacing w:val="-12"/>
        </w:rPr>
        <w:t> </w:t>
      </w:r>
      <w:r>
        <w:rPr/>
        <w:t>escarpment,</w:t>
      </w:r>
      <w:r>
        <w:rPr>
          <w:spacing w:val="-57"/>
        </w:rPr>
        <w:t> </w:t>
      </w:r>
      <w:r>
        <w:rPr/>
        <w:t>which runs from Ebem in Abia State through isiukwuato to Umuahia in Abia State. Ndi-</w:t>
      </w:r>
      <w:r>
        <w:rPr>
          <w:spacing w:val="1"/>
        </w:rPr>
        <w:t> </w:t>
      </w:r>
      <w:r>
        <w:rPr/>
        <w:t>Iyima, Ebem Ohafia. lies in the Minor escarpment of the uplands, revealing steep slopes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these places.</w:t>
      </w:r>
      <w:r>
        <w:rPr>
          <w:spacing w:val="1"/>
        </w:rPr>
        <w:t> </w:t>
      </w:r>
      <w:r>
        <w:rPr/>
        <w:t>Sandstone and</w:t>
      </w:r>
      <w:r>
        <w:rPr>
          <w:spacing w:val="1"/>
        </w:rPr>
        <w:t> </w:t>
      </w:r>
      <w:r>
        <w:rPr/>
        <w:t>laterite form</w:t>
      </w:r>
      <w:r>
        <w:rPr>
          <w:spacing w:val="1"/>
        </w:rPr>
        <w:t> </w:t>
      </w:r>
      <w:r>
        <w:rPr/>
        <w:t>the highlands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shale/clay form</w:t>
      </w:r>
      <w:r>
        <w:rPr>
          <w:spacing w:val="1"/>
        </w:rPr>
        <w:t> </w:t>
      </w:r>
      <w:r>
        <w:rPr/>
        <w:t>lowlands. Terrain Observation reveals a ravine complex with hanging hills, slopes and</w:t>
      </w:r>
      <w:r>
        <w:rPr>
          <w:spacing w:val="1"/>
        </w:rPr>
        <w:t> </w:t>
      </w:r>
      <w:r>
        <w:rPr/>
        <w:t>valleys as plains of weakness that trigger off gully erosion in the area. These hills show a</w:t>
      </w:r>
      <w:r>
        <w:rPr>
          <w:spacing w:val="1"/>
        </w:rPr>
        <w:t> </w:t>
      </w:r>
      <w:r>
        <w:rPr/>
        <w:t>gentle</w:t>
      </w:r>
      <w:r>
        <w:rPr>
          <w:spacing w:val="-2"/>
        </w:rPr>
        <w:t> </w:t>
      </w:r>
      <w:r>
        <w:rPr/>
        <w:t>slope 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western part</w:t>
      </w:r>
      <w:r>
        <w:rPr>
          <w:spacing w:val="-1"/>
        </w:rPr>
        <w:t> </w:t>
      </w:r>
      <w:r>
        <w:rPr/>
        <w:t>and slopes in</w:t>
      </w:r>
      <w:r>
        <w:rPr>
          <w:spacing w:val="-1"/>
        </w:rPr>
        <w:t> </w:t>
      </w:r>
      <w:r>
        <w:rPr/>
        <w:t>the</w:t>
      </w:r>
      <w:r>
        <w:rPr>
          <w:spacing w:val="1"/>
        </w:rPr>
        <w:t> </w:t>
      </w:r>
      <w:r>
        <w:rPr/>
        <w:t>east</w:t>
      </w:r>
      <w:r>
        <w:rPr>
          <w:spacing w:val="3"/>
        </w:rPr>
        <w:t> </w:t>
      </w:r>
      <w:r>
        <w:rPr/>
        <w:t>(Onyegbule</w:t>
      </w:r>
      <w:r>
        <w:rPr>
          <w:spacing w:val="-2"/>
        </w:rPr>
        <w:t> </w:t>
      </w:r>
      <w:r>
        <w:rPr>
          <w:i/>
        </w:rPr>
        <w:t>et al.,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Weather</w:t>
      </w:r>
      <w:r>
        <w:rPr>
          <w:spacing w:val="-3"/>
        </w:rPr>
        <w:t> </w:t>
      </w:r>
      <w:r>
        <w:rPr/>
        <w:t>and climate</w:t>
      </w:r>
      <w:r>
        <w:rPr>
          <w:spacing w:val="-3"/>
        </w:rPr>
        <w:t> </w:t>
      </w:r>
      <w:r>
        <w:rPr/>
        <w:t>of</w:t>
      </w:r>
      <w:r>
        <w:rPr>
          <w:spacing w:val="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The</w:t>
      </w:r>
      <w:r>
        <w:rPr>
          <w:spacing w:val="-11"/>
        </w:rPr>
        <w:t> </w:t>
      </w:r>
      <w:r>
        <w:rPr/>
        <w:t>climate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4"/>
        </w:rPr>
        <w:t> </w:t>
      </w:r>
      <w:r>
        <w:rPr/>
        <w:t>area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characterised</w:t>
      </w:r>
      <w:r>
        <w:rPr>
          <w:spacing w:val="-7"/>
        </w:rPr>
        <w:t> </w:t>
      </w:r>
      <w:r>
        <w:rPr/>
        <w:t>by</w:t>
      </w:r>
      <w:r>
        <w:rPr>
          <w:spacing w:val="-14"/>
        </w:rPr>
        <w:t> </w:t>
      </w:r>
      <w:r>
        <w:rPr/>
        <w:t>two</w:t>
      </w:r>
      <w:r>
        <w:rPr>
          <w:spacing w:val="-10"/>
        </w:rPr>
        <w:t> </w:t>
      </w:r>
      <w:r>
        <w:rPr/>
        <w:t>main</w:t>
      </w:r>
      <w:r>
        <w:rPr>
          <w:spacing w:val="-9"/>
        </w:rPr>
        <w:t> </w:t>
      </w:r>
      <w:r>
        <w:rPr/>
        <w:t>seasons-the</w:t>
      </w:r>
      <w:r>
        <w:rPr>
          <w:spacing w:val="-8"/>
        </w:rPr>
        <w:t> </w:t>
      </w:r>
      <w:r>
        <w:rPr/>
        <w:t>rainy</w:t>
      </w:r>
      <w:r>
        <w:rPr>
          <w:spacing w:val="-11"/>
        </w:rPr>
        <w:t> </w:t>
      </w:r>
      <w:r>
        <w:rPr/>
        <w:t>(wet)</w:t>
      </w:r>
      <w:r>
        <w:rPr>
          <w:spacing w:val="-10"/>
        </w:rPr>
        <w:t> </w:t>
      </w:r>
      <w:r>
        <w:rPr/>
        <w:t>season</w:t>
      </w:r>
      <w:r>
        <w:rPr>
          <w:spacing w:val="-10"/>
        </w:rPr>
        <w:t> </w:t>
      </w:r>
      <w:r>
        <w:rPr/>
        <w:t>and</w:t>
      </w:r>
      <w:r>
        <w:rPr>
          <w:spacing w:val="-58"/>
        </w:rPr>
        <w:t> </w:t>
      </w:r>
      <w:r>
        <w:rPr/>
        <w:t>dry season. The rainy season which lasts between April and October is characterised by</w:t>
      </w:r>
      <w:r>
        <w:rPr>
          <w:spacing w:val="1"/>
        </w:rPr>
        <w:t> </w:t>
      </w:r>
      <w:r>
        <w:rPr/>
        <w:t>thunderstorms. The dry season (harvest season) extends from November to March annually.</w:t>
      </w:r>
      <w:r>
        <w:rPr>
          <w:spacing w:val="-57"/>
        </w:rPr>
        <w:t> </w:t>
      </w:r>
      <w:r>
        <w:rPr/>
        <w:t>This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typically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equatorial</w:t>
      </w:r>
      <w:r>
        <w:rPr>
          <w:spacing w:val="1"/>
        </w:rPr>
        <w:t> </w:t>
      </w:r>
      <w:r>
        <w:rPr/>
        <w:t>tropical</w:t>
      </w:r>
      <w:r>
        <w:rPr>
          <w:spacing w:val="1"/>
        </w:rPr>
        <w:t> </w:t>
      </w:r>
      <w:r>
        <w:rPr/>
        <w:t>rainforest</w:t>
      </w:r>
      <w:r>
        <w:rPr>
          <w:spacing w:val="1"/>
        </w:rPr>
        <w:t> </w:t>
      </w:r>
      <w:r>
        <w:rPr/>
        <w:t>climate</w:t>
      </w:r>
      <w:r>
        <w:rPr>
          <w:spacing w:val="1"/>
        </w:rPr>
        <w:t> </w:t>
      </w:r>
      <w:r>
        <w:rPr/>
        <w:t>type.</w:t>
      </w:r>
      <w:r>
        <w:rPr>
          <w:spacing w:val="1"/>
        </w:rPr>
        <w:t> </w:t>
      </w:r>
      <w:r>
        <w:rPr/>
        <w:t>Rainy</w:t>
      </w:r>
      <w:r>
        <w:rPr>
          <w:spacing w:val="1"/>
        </w:rPr>
        <w:t> </w:t>
      </w:r>
      <w:r>
        <w:rPr/>
        <w:t>(wet)</w:t>
      </w:r>
      <w:r>
        <w:rPr>
          <w:spacing w:val="1"/>
        </w:rPr>
        <w:t> </w:t>
      </w:r>
      <w:r>
        <w:rPr/>
        <w:t>season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characterised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relatively</w:t>
      </w:r>
      <w:r>
        <w:rPr>
          <w:spacing w:val="-5"/>
        </w:rPr>
        <w:t> </w:t>
      </w:r>
      <w:r>
        <w:rPr/>
        <w:t>high</w:t>
      </w:r>
      <w:r>
        <w:rPr>
          <w:spacing w:val="-3"/>
        </w:rPr>
        <w:t> </w:t>
      </w:r>
      <w:r>
        <w:rPr/>
        <w:t>temperature</w:t>
      </w:r>
      <w:r>
        <w:rPr>
          <w:spacing w:val="-4"/>
        </w:rPr>
        <w:t> </w:t>
      </w:r>
      <w:r>
        <w:rPr/>
        <w:t>(33</w:t>
      </w:r>
      <w:r>
        <w:rPr>
          <w:vertAlign w:val="superscript"/>
        </w:rPr>
        <w:t>oc</w:t>
      </w:r>
      <w:r>
        <w:rPr>
          <w:vertAlign w:val="baseline"/>
        </w:rPr>
        <w:t>)</w:t>
      </w:r>
      <w:r>
        <w:rPr>
          <w:spacing w:val="-2"/>
          <w:vertAlign w:val="baseline"/>
        </w:rPr>
        <w:t> </w:t>
      </w:r>
      <w:r>
        <w:rPr>
          <w:vertAlign w:val="baseline"/>
        </w:rPr>
        <w:t>and</w:t>
      </w:r>
      <w:r>
        <w:rPr>
          <w:spacing w:val="-3"/>
          <w:vertAlign w:val="baseline"/>
        </w:rPr>
        <w:t> </w:t>
      </w:r>
      <w:r>
        <w:rPr>
          <w:vertAlign w:val="baseline"/>
        </w:rPr>
        <w:t>high</w:t>
      </w:r>
      <w:r>
        <w:rPr>
          <w:spacing w:val="-1"/>
          <w:vertAlign w:val="baseline"/>
        </w:rPr>
        <w:t> </w:t>
      </w:r>
      <w:r>
        <w:rPr>
          <w:vertAlign w:val="baseline"/>
        </w:rPr>
        <w:t>relative</w:t>
      </w:r>
      <w:r>
        <w:rPr>
          <w:spacing w:val="-3"/>
          <w:vertAlign w:val="baseline"/>
        </w:rPr>
        <w:t> </w:t>
      </w:r>
      <w:r>
        <w:rPr>
          <w:vertAlign w:val="baseline"/>
        </w:rPr>
        <w:t>humidity</w:t>
      </w:r>
      <w:r>
        <w:rPr>
          <w:spacing w:val="-9"/>
          <w:vertAlign w:val="baseline"/>
        </w:rPr>
        <w:t> </w:t>
      </w:r>
      <w:r>
        <w:rPr>
          <w:vertAlign w:val="baseline"/>
        </w:rPr>
        <w:t>(Onyegbule</w:t>
      </w:r>
      <w:r>
        <w:rPr>
          <w:spacing w:val="-3"/>
          <w:vertAlign w:val="baseline"/>
        </w:rPr>
        <w:t> </w:t>
      </w:r>
      <w:r>
        <w:rPr>
          <w:i/>
          <w:vertAlign w:val="baseline"/>
        </w:rPr>
        <w:t>et</w:t>
      </w:r>
      <w:r>
        <w:rPr>
          <w:i/>
          <w:spacing w:val="-58"/>
          <w:vertAlign w:val="baseline"/>
        </w:rPr>
        <w:t> </w:t>
      </w:r>
      <w:r>
        <w:rPr>
          <w:i/>
          <w:vertAlign w:val="baseline"/>
        </w:rPr>
        <w:t>al., </w:t>
      </w:r>
      <w:r>
        <w:rPr>
          <w:vertAlign w:val="baseline"/>
        </w:rPr>
        <w:t>2010). Chilly and dry harmattan wind is experienced in the dry season. This lowers</w:t>
      </w:r>
      <w:r>
        <w:rPr>
          <w:spacing w:val="1"/>
          <w:vertAlign w:val="baseline"/>
        </w:rPr>
        <w:t> </w:t>
      </w:r>
      <w:r>
        <w:rPr>
          <w:vertAlign w:val="baseline"/>
        </w:rPr>
        <w:t>environmental</w:t>
      </w:r>
      <w:r>
        <w:rPr>
          <w:spacing w:val="1"/>
          <w:vertAlign w:val="baseline"/>
        </w:rPr>
        <w:t> </w:t>
      </w:r>
      <w:r>
        <w:rPr>
          <w:vertAlign w:val="baseline"/>
        </w:rPr>
        <w:t>temperature</w:t>
      </w:r>
      <w:r>
        <w:rPr>
          <w:spacing w:val="1"/>
          <w:vertAlign w:val="baseline"/>
        </w:rPr>
        <w:t> </w:t>
      </w:r>
      <w:r>
        <w:rPr>
          <w:vertAlign w:val="baseline"/>
        </w:rPr>
        <w:t>appreciably,</w:t>
      </w:r>
      <w:r>
        <w:rPr>
          <w:spacing w:val="1"/>
          <w:vertAlign w:val="baseline"/>
        </w:rPr>
        <w:t> </w:t>
      </w:r>
      <w:r>
        <w:rPr>
          <w:vertAlign w:val="baseline"/>
        </w:rPr>
        <w:t>especially</w:t>
      </w:r>
      <w:r>
        <w:rPr>
          <w:spacing w:val="1"/>
          <w:vertAlign w:val="baseline"/>
        </w:rPr>
        <w:t> </w:t>
      </w:r>
      <w:r>
        <w:rPr>
          <w:vertAlign w:val="baseline"/>
        </w:rPr>
        <w:t>in</w:t>
      </w:r>
      <w:r>
        <w:rPr>
          <w:spacing w:val="1"/>
          <w:vertAlign w:val="baseline"/>
        </w:rPr>
        <w:t> </w:t>
      </w:r>
      <w:r>
        <w:rPr>
          <w:vertAlign w:val="baseline"/>
        </w:rPr>
        <w:t>December</w:t>
      </w:r>
      <w:r>
        <w:rPr>
          <w:spacing w:val="1"/>
          <w:vertAlign w:val="baseline"/>
        </w:rPr>
        <w:t> </w:t>
      </w:r>
      <w:r>
        <w:rPr>
          <w:vertAlign w:val="baseline"/>
        </w:rPr>
        <w:t>and</w:t>
      </w:r>
      <w:r>
        <w:rPr>
          <w:spacing w:val="1"/>
          <w:vertAlign w:val="baseline"/>
        </w:rPr>
        <w:t> </w:t>
      </w:r>
      <w:r>
        <w:rPr>
          <w:vertAlign w:val="baseline"/>
        </w:rPr>
        <w:t>January.</w:t>
      </w:r>
      <w:r>
        <w:rPr>
          <w:spacing w:val="1"/>
          <w:vertAlign w:val="baseline"/>
        </w:rPr>
        <w:t> </w:t>
      </w:r>
      <w:r>
        <w:rPr>
          <w:vertAlign w:val="baseline"/>
        </w:rPr>
        <w:t>Its</w:t>
      </w:r>
      <w:r>
        <w:rPr>
          <w:spacing w:val="1"/>
          <w:vertAlign w:val="baseline"/>
        </w:rPr>
        <w:t> </w:t>
      </w:r>
      <w:r>
        <w:rPr>
          <w:vertAlign w:val="baseline"/>
        </w:rPr>
        <w:t>main</w:t>
      </w:r>
      <w:r>
        <w:rPr>
          <w:spacing w:val="-57"/>
          <w:vertAlign w:val="baseline"/>
        </w:rPr>
        <w:t> </w:t>
      </w:r>
      <w:r>
        <w:rPr>
          <w:vertAlign w:val="baseline"/>
        </w:rPr>
        <w:t>features are excessive evaporation, low relative humidity, low rainfall and general dryness.</w:t>
      </w:r>
      <w:r>
        <w:rPr>
          <w:spacing w:val="1"/>
          <w:vertAlign w:val="baseline"/>
        </w:rPr>
        <w:t> </w:t>
      </w:r>
      <w:r>
        <w:rPr>
          <w:vertAlign w:val="baseline"/>
        </w:rPr>
        <w:t>The effect is the drying of vegetal cover and shedding of leaves by deciduous trees. It also</w:t>
      </w:r>
      <w:r>
        <w:rPr>
          <w:spacing w:val="1"/>
          <w:vertAlign w:val="baseline"/>
        </w:rPr>
        <w:t> </w:t>
      </w:r>
      <w:r>
        <w:rPr>
          <w:vertAlign w:val="baseline"/>
        </w:rPr>
        <w:t>ushers in the harvest of farm produce; some of which are sun-dried. The study area records</w:t>
      </w:r>
      <w:r>
        <w:rPr>
          <w:spacing w:val="1"/>
          <w:vertAlign w:val="baseline"/>
        </w:rPr>
        <w:t> </w:t>
      </w:r>
      <w:r>
        <w:rPr>
          <w:vertAlign w:val="baseline"/>
        </w:rPr>
        <w:t>average maximum and minimum temperatures of about 320c and 250c respectively and</w:t>
      </w:r>
      <w:r>
        <w:rPr>
          <w:spacing w:val="1"/>
          <w:vertAlign w:val="baseline"/>
        </w:rPr>
        <w:t> </w:t>
      </w:r>
      <w:r>
        <w:rPr>
          <w:vertAlign w:val="baseline"/>
        </w:rPr>
        <w:t>annual</w:t>
      </w:r>
      <w:r>
        <w:rPr>
          <w:spacing w:val="-1"/>
          <w:vertAlign w:val="baseline"/>
        </w:rPr>
        <w:t> </w:t>
      </w:r>
      <w:r>
        <w:rPr>
          <w:vertAlign w:val="baseline"/>
        </w:rPr>
        <w:t>mean rainfall of</w:t>
      </w:r>
      <w:r>
        <w:rPr>
          <w:spacing w:val="1"/>
          <w:vertAlign w:val="baseline"/>
        </w:rPr>
        <w:t> </w:t>
      </w:r>
      <w:r>
        <w:rPr>
          <w:vertAlign w:val="baseline"/>
        </w:rPr>
        <w:t>about</w:t>
      </w:r>
      <w:r>
        <w:rPr>
          <w:spacing w:val="-1"/>
          <w:vertAlign w:val="baseline"/>
        </w:rPr>
        <w:t> </w:t>
      </w:r>
      <w:r>
        <w:rPr>
          <w:vertAlign w:val="baseline"/>
        </w:rPr>
        <w:t>2000mm</w:t>
      </w:r>
      <w:r>
        <w:rPr>
          <w:spacing w:val="2"/>
          <w:vertAlign w:val="baseline"/>
        </w:rPr>
        <w:t> </w:t>
      </w:r>
      <w:r>
        <w:rPr>
          <w:vertAlign w:val="baseline"/>
        </w:rPr>
        <w:t>(Onyegbule </w:t>
      </w:r>
      <w:r>
        <w:rPr>
          <w:i/>
          <w:vertAlign w:val="baseline"/>
        </w:rPr>
        <w:t>et al.,</w:t>
      </w:r>
      <w:r>
        <w:rPr>
          <w:i/>
          <w:spacing w:val="-1"/>
          <w:vertAlign w:val="baseline"/>
        </w:rPr>
        <w:t> </w:t>
      </w:r>
      <w:r>
        <w:rPr>
          <w:vertAlign w:val="baseline"/>
        </w:rPr>
        <w:t>2010).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Vegetation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4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The study area falls within the rainforest belt and characterised by the growth of tall trees</w:t>
      </w:r>
      <w:r>
        <w:rPr>
          <w:spacing w:val="1"/>
        </w:rPr>
        <w:t> </w:t>
      </w:r>
      <w:r>
        <w:rPr/>
        <w:t>amidst</w:t>
      </w:r>
      <w:r>
        <w:rPr>
          <w:spacing w:val="-11"/>
        </w:rPr>
        <w:t> </w:t>
      </w:r>
      <w:r>
        <w:rPr/>
        <w:t>thick</w:t>
      </w:r>
      <w:r>
        <w:rPr>
          <w:spacing w:val="-11"/>
        </w:rPr>
        <w:t> </w:t>
      </w:r>
      <w:r>
        <w:rPr/>
        <w:t>undergrowth.</w:t>
      </w:r>
      <w:r>
        <w:rPr>
          <w:spacing w:val="-10"/>
        </w:rPr>
        <w:t> </w:t>
      </w:r>
      <w:r>
        <w:rPr/>
        <w:t>Climbers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epiphyte</w:t>
      </w:r>
      <w:r>
        <w:rPr>
          <w:spacing w:val="-12"/>
        </w:rPr>
        <w:t> </w:t>
      </w:r>
      <w:r>
        <w:rPr/>
        <w:t>forming</w:t>
      </w:r>
      <w:r>
        <w:rPr>
          <w:spacing w:val="-13"/>
        </w:rPr>
        <w:t> </w:t>
      </w:r>
      <w:r>
        <w:rPr/>
        <w:t>complex</w:t>
      </w:r>
      <w:r>
        <w:rPr>
          <w:spacing w:val="-9"/>
        </w:rPr>
        <w:t> </w:t>
      </w:r>
      <w:r>
        <w:rPr/>
        <w:t>tangles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common,</w:t>
      </w:r>
      <w:r>
        <w:rPr>
          <w:spacing w:val="-9"/>
        </w:rPr>
        <w:t> </w:t>
      </w:r>
      <w:r>
        <w:rPr/>
        <w:t>and</w:t>
      </w:r>
      <w:r>
        <w:rPr>
          <w:spacing w:val="-58"/>
        </w:rPr>
        <w:t> </w:t>
      </w:r>
      <w:r>
        <w:rPr/>
        <w:t>trees have luxuriant foliage. Oil palm trees are common while swampy areas have a thick</w:t>
      </w:r>
      <w:r>
        <w:rPr>
          <w:spacing w:val="1"/>
        </w:rPr>
        <w:t> </w:t>
      </w:r>
      <w:r>
        <w:rPr/>
        <w:t>cover of raffia palm (Obiadi </w:t>
      </w:r>
      <w:r>
        <w:rPr>
          <w:i/>
        </w:rPr>
        <w:t>et al., </w:t>
      </w:r>
      <w:r>
        <w:rPr/>
        <w:t>2011). Lowlands are thickly vegetated with forest trees,</w:t>
      </w:r>
      <w:r>
        <w:rPr>
          <w:spacing w:val="1"/>
        </w:rPr>
        <w:t> </w:t>
      </w:r>
      <w:r>
        <w:rPr/>
        <w:t>while the highlands consist mainly of grasses with trees and shrubs sparsely distributed-</w:t>
      </w:r>
      <w:r>
        <w:rPr>
          <w:spacing w:val="1"/>
        </w:rPr>
        <w:t> </w:t>
      </w:r>
      <w:r>
        <w:rPr/>
        <w:t>typical of derived Guinea-Savannah. In some areas, only isolated stands of a few forest</w:t>
      </w:r>
      <w:r>
        <w:rPr>
          <w:spacing w:val="1"/>
        </w:rPr>
        <w:t> </w:t>
      </w:r>
      <w:r>
        <w:rPr/>
        <w:t>emergent</w:t>
      </w:r>
      <w:r>
        <w:rPr>
          <w:spacing w:val="-11"/>
        </w:rPr>
        <w:t> </w:t>
      </w:r>
      <w:r>
        <w:rPr/>
        <w:t>trees</w:t>
      </w:r>
      <w:r>
        <w:rPr>
          <w:spacing w:val="-9"/>
        </w:rPr>
        <w:t> </w:t>
      </w:r>
      <w:r>
        <w:rPr/>
        <w:t>remain</w:t>
      </w:r>
      <w:r>
        <w:rPr>
          <w:spacing w:val="-11"/>
        </w:rPr>
        <w:t> </w:t>
      </w:r>
      <w:r>
        <w:rPr/>
        <w:t>as</w:t>
      </w:r>
      <w:r>
        <w:rPr>
          <w:spacing w:val="-7"/>
        </w:rPr>
        <w:t> </w:t>
      </w:r>
      <w:r>
        <w:rPr/>
        <w:t>evidence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forest.</w:t>
      </w:r>
      <w:r>
        <w:rPr>
          <w:spacing w:val="-10"/>
        </w:rPr>
        <w:t> </w:t>
      </w:r>
      <w:r>
        <w:rPr/>
        <w:t>This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due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high</w:t>
      </w:r>
      <w:r>
        <w:rPr>
          <w:spacing w:val="-8"/>
        </w:rPr>
        <w:t> </w:t>
      </w:r>
      <w:r>
        <w:rPr/>
        <w:t>rate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human</w:t>
      </w:r>
      <w:r>
        <w:rPr>
          <w:spacing w:val="-58"/>
        </w:rPr>
        <w:t> </w:t>
      </w:r>
      <w:r>
        <w:rPr/>
        <w:t>activities in the form of deforestation as lands are cleared for purposes of farming and</w:t>
      </w:r>
      <w:r>
        <w:rPr>
          <w:spacing w:val="1"/>
        </w:rPr>
        <w:t> </w:t>
      </w:r>
      <w:r>
        <w:rPr/>
        <w:t>construction</w:t>
      </w:r>
      <w:r>
        <w:rPr>
          <w:spacing w:val="-1"/>
        </w:rPr>
        <w:t> </w:t>
      </w:r>
      <w:r>
        <w:rPr/>
        <w:t>(Onyegbule</w:t>
      </w:r>
      <w:r>
        <w:rPr>
          <w:spacing w:val="3"/>
        </w:rPr>
        <w:t> </w:t>
      </w:r>
      <w:r>
        <w:rPr>
          <w:i/>
        </w:rPr>
        <w:t>et al., </w:t>
      </w:r>
      <w:r>
        <w:rPr/>
        <w:t>2010).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Drainage</w:t>
      </w:r>
      <w:r>
        <w:rPr>
          <w:spacing w:val="-2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 the 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t>The drainage is mainly dendritic pattern. Ndi-iyima lake occupies the southwest facing part</w:t>
      </w:r>
      <w:r>
        <w:rPr>
          <w:spacing w:val="1"/>
        </w:rPr>
        <w:t> </w:t>
      </w:r>
      <w:r>
        <w:rPr/>
        <w:t>of the minor escarpment while Elu lake in Ohafia occupies the southeastern part. Dendrite</w:t>
      </w:r>
      <w:r>
        <w:rPr>
          <w:spacing w:val="1"/>
        </w:rPr>
        <w:t> </w:t>
      </w:r>
      <w:r>
        <w:rPr/>
        <w:t>pattern</w:t>
      </w:r>
      <w:r>
        <w:rPr>
          <w:spacing w:val="-12"/>
        </w:rPr>
        <w:t> </w:t>
      </w:r>
      <w:r>
        <w:rPr/>
        <w:t>formed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streams</w:t>
      </w:r>
      <w:r>
        <w:rPr>
          <w:spacing w:val="-10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2"/>
        </w:rPr>
        <w:t> </w:t>
      </w:r>
      <w:r>
        <w:rPr/>
        <w:t>area</w:t>
      </w:r>
      <w:r>
        <w:rPr>
          <w:spacing w:val="-11"/>
        </w:rPr>
        <w:t> </w:t>
      </w:r>
      <w:r>
        <w:rPr/>
        <w:t>is</w:t>
      </w:r>
      <w:r>
        <w:rPr>
          <w:spacing w:val="-9"/>
        </w:rPr>
        <w:t> </w:t>
      </w:r>
      <w:r>
        <w:rPr/>
        <w:t>as</w:t>
      </w:r>
      <w:r>
        <w:rPr>
          <w:spacing w:val="-8"/>
        </w:rPr>
        <w:t> </w:t>
      </w:r>
      <w:r>
        <w:rPr/>
        <w:t>a</w:t>
      </w:r>
      <w:r>
        <w:rPr>
          <w:spacing w:val="-9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bed-rock</w:t>
      </w:r>
      <w:r>
        <w:rPr>
          <w:spacing w:val="-10"/>
        </w:rPr>
        <w:t> </w:t>
      </w:r>
      <w:r>
        <w:rPr/>
        <w:t>lithology.</w:t>
      </w:r>
      <w:r>
        <w:rPr>
          <w:spacing w:val="-8"/>
        </w:rPr>
        <w:t> </w:t>
      </w:r>
      <w:r>
        <w:rPr/>
        <w:t>All</w:t>
      </w:r>
      <w:r>
        <w:rPr>
          <w:spacing w:val="-10"/>
        </w:rPr>
        <w:t> </w:t>
      </w:r>
      <w:r>
        <w:rPr/>
        <w:t>streams</w:t>
      </w:r>
      <w:r>
        <w:rPr>
          <w:spacing w:val="-7"/>
        </w:rPr>
        <w:t> </w:t>
      </w:r>
      <w:r>
        <w:rPr/>
        <w:t>flow</w:t>
      </w:r>
      <w:r>
        <w:rPr>
          <w:spacing w:val="-57"/>
        </w:rPr>
        <w:t> </w:t>
      </w:r>
      <w:r>
        <w:rPr/>
        <w:t>Northeast with fourth order Odo (Awdo) and Ota-Alu rivers as the major drainages (Obiadi,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al., </w:t>
      </w:r>
      <w:r>
        <w:rPr/>
        <w:t>2011).</w:t>
      </w: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164" w:after="0"/>
        <w:ind w:left="985" w:right="0" w:hanging="721"/>
        <w:jc w:val="both"/>
      </w:pPr>
      <w:r>
        <w:rPr/>
        <w:t>Geology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 w:before="1"/>
        <w:ind w:left="265" w:right="149"/>
        <w:jc w:val="both"/>
      </w:pPr>
      <w:r>
        <w:rPr/>
        <w:t>The geology of the area exposes two main lithologic formations. They are Imo Shale</w:t>
      </w:r>
      <w:r>
        <w:rPr>
          <w:spacing w:val="1"/>
        </w:rPr>
        <w:t> </w:t>
      </w:r>
      <w:r>
        <w:rPr/>
        <w:t>(Paleocene-Eocene)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Ndi-iyima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(Eocene)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lateral</w:t>
      </w:r>
      <w:r>
        <w:rPr>
          <w:spacing w:val="1"/>
        </w:rPr>
        <w:t> </w:t>
      </w:r>
      <w:r>
        <w:rPr/>
        <w:t>equivalent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Ameki</w:t>
      </w:r>
      <w:r>
        <w:rPr>
          <w:spacing w:val="1"/>
        </w:rPr>
        <w:t> </w:t>
      </w:r>
      <w:r>
        <w:rPr/>
        <w:t>Formation (Onyegbule </w:t>
      </w:r>
      <w:r>
        <w:rPr>
          <w:i/>
        </w:rPr>
        <w:t>et al., </w:t>
      </w:r>
      <w:r>
        <w:rPr/>
        <w:t>2010). Imo Shale is the older of the two geological formations</w:t>
      </w:r>
      <w:r>
        <w:rPr>
          <w:spacing w:val="-57"/>
        </w:rPr>
        <w:t> </w:t>
      </w:r>
      <w:r>
        <w:rPr/>
        <w:t>cover about twenty-five (25) per cent of the study area. Light grey coloured Imo Shale is</w:t>
      </w:r>
      <w:r>
        <w:rPr>
          <w:spacing w:val="1"/>
        </w:rPr>
        <w:t> </w:t>
      </w:r>
      <w:r>
        <w:rPr/>
        <w:t>characteristically fissile and fine-grained. Three sandstone units of about 25-40 meters thick</w:t>
      </w:r>
      <w:r>
        <w:rPr>
          <w:spacing w:val="-57"/>
        </w:rPr>
        <w:t> </w:t>
      </w:r>
      <w:r>
        <w:rPr/>
        <w:t>separated by 2-3 meters thick Clay/Shale beds were observed in Ndi-Iyima, Ebem Ohafia.</w:t>
      </w:r>
      <w:r>
        <w:rPr>
          <w:spacing w:val="1"/>
        </w:rPr>
        <w:t> </w:t>
      </w:r>
      <w:r>
        <w:rPr/>
        <w:t>erosion site. The Sandstone Units consists of poorly sorted unconsolidated sand of various</w:t>
      </w:r>
      <w:r>
        <w:rPr>
          <w:spacing w:val="1"/>
        </w:rPr>
        <w:t> </w:t>
      </w:r>
      <w:r>
        <w:rPr/>
        <w:t>colour; yellow to brown to iron stained on the weathered surface and white to milky white</w:t>
      </w:r>
      <w:r>
        <w:rPr>
          <w:spacing w:val="1"/>
        </w:rPr>
        <w:t> </w:t>
      </w:r>
      <w:r>
        <w:rPr/>
        <w:t>on the fresh surface (Obiadi, </w:t>
      </w:r>
      <w:r>
        <w:rPr>
          <w:i/>
        </w:rPr>
        <w:t>et al., </w:t>
      </w:r>
      <w:r>
        <w:rPr/>
        <w:t>2011). The Clay/Shale beds are dark grey to grey with</w:t>
      </w:r>
      <w:r>
        <w:rPr>
          <w:spacing w:val="1"/>
        </w:rPr>
        <w:t> </w:t>
      </w:r>
      <w:r>
        <w:rPr/>
        <w:t>specks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mica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pyrite.</w:t>
      </w:r>
      <w:r>
        <w:rPr>
          <w:spacing w:val="1"/>
        </w:rPr>
        <w:t> </w:t>
      </w:r>
      <w:r>
        <w:rPr/>
        <w:t>Sandstone</w:t>
      </w:r>
      <w:r>
        <w:rPr>
          <w:spacing w:val="1"/>
        </w:rPr>
        <w:t> </w:t>
      </w:r>
      <w:r>
        <w:rPr/>
        <w:t>consists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quartz</w:t>
      </w:r>
      <w:r>
        <w:rPr>
          <w:spacing w:val="1"/>
        </w:rPr>
        <w:t> </w:t>
      </w:r>
      <w:r>
        <w:rPr/>
        <w:t>arenites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predominantly</w:t>
      </w:r>
      <w:r>
        <w:rPr>
          <w:spacing w:val="1"/>
        </w:rPr>
        <w:t> </w:t>
      </w:r>
      <w:r>
        <w:rPr/>
        <w:t>monocrystalline quartz. This is evidence of great transportation and mineralogical and</w:t>
      </w:r>
      <w:r>
        <w:rPr>
          <w:spacing w:val="1"/>
        </w:rPr>
        <w:t> </w:t>
      </w:r>
      <w:r>
        <w:rPr/>
        <w:t>textural</w:t>
      </w:r>
      <w:r>
        <w:rPr>
          <w:spacing w:val="-1"/>
        </w:rPr>
        <w:t> </w:t>
      </w:r>
      <w:r>
        <w:rPr/>
        <w:t>maturity</w:t>
      </w:r>
      <w:r>
        <w:rPr>
          <w:spacing w:val="-5"/>
        </w:rPr>
        <w:t> </w:t>
      </w:r>
      <w:r>
        <w:rPr/>
        <w:t>(Onyegbule </w:t>
      </w:r>
      <w:r>
        <w:rPr>
          <w:i/>
        </w:rPr>
        <w:t>et al., </w:t>
      </w:r>
      <w:r>
        <w:rPr/>
        <w:t>2010).</w:t>
      </w:r>
    </w:p>
    <w:p>
      <w:pPr>
        <w:pStyle w:val="Heading2"/>
        <w:numPr>
          <w:ilvl w:val="2"/>
          <w:numId w:val="3"/>
        </w:numPr>
        <w:tabs>
          <w:tab w:pos="986" w:val="left" w:leader="none"/>
        </w:tabs>
        <w:spacing w:line="240" w:lineRule="auto" w:before="164" w:after="0"/>
        <w:ind w:left="985" w:right="0" w:hanging="721"/>
        <w:jc w:val="both"/>
      </w:pPr>
      <w:r>
        <w:rPr/>
        <w:t>Occupation</w:t>
      </w:r>
    </w:p>
    <w:p>
      <w:pPr>
        <w:pStyle w:val="BodyText"/>
        <w:spacing w:before="10"/>
        <w:rPr>
          <w:b/>
          <w:sz w:val="22"/>
        </w:rPr>
      </w:pPr>
    </w:p>
    <w:p>
      <w:pPr>
        <w:pStyle w:val="BodyText"/>
        <w:spacing w:line="480" w:lineRule="auto" w:before="1"/>
        <w:ind w:left="265" w:right="153"/>
        <w:jc w:val="both"/>
      </w:pPr>
      <w:r>
        <w:rPr/>
        <w:t>The people of Ndi-Iyima, Ebem Ohafia.</w:t>
      </w:r>
      <w:r>
        <w:rPr>
          <w:spacing w:val="1"/>
        </w:rPr>
        <w:t> </w:t>
      </w:r>
      <w:r>
        <w:rPr/>
        <w:t>Southeastern Nigeria are primarily dependant on</w:t>
      </w:r>
      <w:r>
        <w:rPr>
          <w:spacing w:val="1"/>
        </w:rPr>
        <w:t> </w:t>
      </w:r>
      <w:r>
        <w:rPr/>
        <w:t>arable agriculture and livestock raising for their economic sustenance. Crops grown in Ndi-</w:t>
      </w:r>
      <w:r>
        <w:rPr>
          <w:spacing w:val="1"/>
        </w:rPr>
        <w:t> </w:t>
      </w:r>
      <w:r>
        <w:rPr/>
        <w:t>Iyima,</w:t>
      </w:r>
      <w:r>
        <w:rPr>
          <w:spacing w:val="9"/>
        </w:rPr>
        <w:t> </w:t>
      </w:r>
      <w:r>
        <w:rPr/>
        <w:t>Ebem</w:t>
      </w:r>
      <w:r>
        <w:rPr>
          <w:spacing w:val="11"/>
        </w:rPr>
        <w:t> </w:t>
      </w:r>
      <w:r>
        <w:rPr/>
        <w:t>Ohafia.</w:t>
      </w:r>
      <w:r>
        <w:rPr>
          <w:spacing w:val="12"/>
        </w:rPr>
        <w:t> </w:t>
      </w:r>
      <w:r>
        <w:rPr/>
        <w:t>include</w:t>
      </w:r>
      <w:r>
        <w:rPr>
          <w:spacing w:val="10"/>
        </w:rPr>
        <w:t> </w:t>
      </w:r>
      <w:r>
        <w:rPr/>
        <w:t>cassava,</w:t>
      </w:r>
      <w:r>
        <w:rPr>
          <w:spacing w:val="15"/>
        </w:rPr>
        <w:t> </w:t>
      </w:r>
      <w:r>
        <w:rPr/>
        <w:t>yam,</w:t>
      </w:r>
      <w:r>
        <w:rPr>
          <w:spacing w:val="11"/>
        </w:rPr>
        <w:t> </w:t>
      </w:r>
      <w:r>
        <w:rPr/>
        <w:t>maize,</w:t>
      </w:r>
      <w:r>
        <w:rPr>
          <w:spacing w:val="13"/>
        </w:rPr>
        <w:t> </w:t>
      </w:r>
      <w:r>
        <w:rPr/>
        <w:t>melon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pepper.</w:t>
      </w:r>
      <w:r>
        <w:rPr>
          <w:spacing w:val="10"/>
        </w:rPr>
        <w:t> </w:t>
      </w:r>
      <w:r>
        <w:rPr/>
        <w:t>Cash</w:t>
      </w:r>
      <w:r>
        <w:rPr>
          <w:spacing w:val="11"/>
        </w:rPr>
        <w:t> </w:t>
      </w:r>
      <w:r>
        <w:rPr/>
        <w:t>crops</w:t>
      </w:r>
      <w:r>
        <w:rPr>
          <w:spacing w:val="10"/>
        </w:rPr>
        <w:t> </w:t>
      </w:r>
      <w:r>
        <w:rPr/>
        <w:t>found</w:t>
      </w:r>
      <w:r>
        <w:rPr>
          <w:spacing w:val="10"/>
        </w:rPr>
        <w:t> </w:t>
      </w:r>
      <w:r>
        <w:rPr/>
        <w:t>in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7"/>
        <w:jc w:val="both"/>
      </w:pPr>
      <w:r>
        <w:rPr/>
        <w:t>the area are oil palm, cashew and mango. These also form primary economic sustenance in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area.</w:t>
      </w:r>
      <w:r>
        <w:rPr>
          <w:spacing w:val="-1"/>
        </w:rPr>
        <w:t> </w:t>
      </w:r>
      <w:r>
        <w:rPr/>
        <w:t>Plantations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these</w:t>
      </w:r>
      <w:r>
        <w:rPr>
          <w:spacing w:val="-2"/>
        </w:rPr>
        <w:t> </w:t>
      </w:r>
      <w:r>
        <w:rPr/>
        <w:t>cash</w:t>
      </w:r>
      <w:r>
        <w:rPr>
          <w:spacing w:val="2"/>
        </w:rPr>
        <w:t> </w:t>
      </w:r>
      <w:r>
        <w:rPr/>
        <w:t>crops</w:t>
      </w:r>
      <w:r>
        <w:rPr>
          <w:spacing w:val="-1"/>
        </w:rPr>
        <w:t> </w:t>
      </w:r>
      <w:r>
        <w:rPr/>
        <w:t>were</w:t>
      </w:r>
      <w:r>
        <w:rPr>
          <w:spacing w:val="-1"/>
        </w:rPr>
        <w:t> </w:t>
      </w:r>
      <w:r>
        <w:rPr/>
        <w:t>found at</w:t>
      </w:r>
      <w:r>
        <w:rPr>
          <w:spacing w:val="-1"/>
        </w:rPr>
        <w:t> </w:t>
      </w:r>
      <w:r>
        <w:rPr/>
        <w:t>different</w:t>
      </w:r>
      <w:r>
        <w:rPr>
          <w:spacing w:val="-1"/>
        </w:rPr>
        <w:t> </w:t>
      </w:r>
      <w:r>
        <w:rPr/>
        <w:t>locations in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area.</w:t>
      </w:r>
    </w:p>
    <w:p>
      <w:pPr>
        <w:pStyle w:val="Heading2"/>
        <w:numPr>
          <w:ilvl w:val="2"/>
          <w:numId w:val="3"/>
        </w:numPr>
        <w:tabs>
          <w:tab w:pos="985" w:val="left" w:leader="none"/>
          <w:tab w:pos="986" w:val="left" w:leader="none"/>
        </w:tabs>
        <w:spacing w:line="240" w:lineRule="auto" w:before="164" w:after="0"/>
        <w:ind w:left="985" w:right="0" w:hanging="721"/>
        <w:jc w:val="left"/>
      </w:pPr>
      <w:r>
        <w:rPr/>
        <w:t>Settlements</w:t>
      </w:r>
    </w:p>
    <w:p>
      <w:pPr>
        <w:pStyle w:val="BodyText"/>
        <w:spacing w:before="6"/>
        <w:rPr>
          <w:b/>
          <w:sz w:val="37"/>
        </w:rPr>
      </w:pPr>
    </w:p>
    <w:p>
      <w:pPr>
        <w:pStyle w:val="BodyText"/>
        <w:spacing w:line="480" w:lineRule="auto"/>
        <w:ind w:left="265" w:right="152"/>
        <w:jc w:val="both"/>
      </w:pPr>
      <w:r>
        <w:rPr/>
        <w:t>The original settlement of the area is gradually giving way to urban or modern settlement,</w:t>
      </w:r>
      <w:r>
        <w:rPr>
          <w:spacing w:val="1"/>
        </w:rPr>
        <w:t> </w:t>
      </w:r>
      <w:r>
        <w:rPr/>
        <w:t>which is because the area is sandwiched by Abia state capital and Ohafia (a growing</w:t>
      </w:r>
      <w:r>
        <w:rPr>
          <w:spacing w:val="1"/>
        </w:rPr>
        <w:t> </w:t>
      </w:r>
      <w:r>
        <w:rPr/>
        <w:t>metropolitan centre). Few muds and thatched roof houses stand as original house pattern in</w:t>
      </w:r>
      <w:r>
        <w:rPr>
          <w:spacing w:val="1"/>
        </w:rPr>
        <w:t> </w:t>
      </w:r>
      <w:r>
        <w:rPr/>
        <w:t>the area. Houses are separated only by a concrete fence, mud fence or wood fence. This is</w:t>
      </w:r>
      <w:r>
        <w:rPr>
          <w:spacing w:val="1"/>
        </w:rPr>
        <w:t> </w:t>
      </w:r>
      <w:r>
        <w:rPr>
          <w:spacing w:val="-1"/>
        </w:rPr>
        <w:t>typical</w:t>
      </w:r>
      <w:r>
        <w:rPr>
          <w:spacing w:val="-14"/>
        </w:rPr>
        <w:t> </w:t>
      </w:r>
      <w:r>
        <w:rPr>
          <w:spacing w:val="-1"/>
        </w:rPr>
        <w:t>of</w:t>
      </w:r>
      <w:r>
        <w:rPr>
          <w:spacing w:val="-16"/>
        </w:rPr>
        <w:t> </w:t>
      </w:r>
      <w:r>
        <w:rPr>
          <w:spacing w:val="-1"/>
        </w:rPr>
        <w:t>nuclear</w:t>
      </w:r>
      <w:r>
        <w:rPr>
          <w:spacing w:val="-16"/>
        </w:rPr>
        <w:t> </w:t>
      </w:r>
      <w:r>
        <w:rPr/>
        <w:t>settlement.</w:t>
      </w:r>
      <w:r>
        <w:rPr>
          <w:spacing w:val="-13"/>
        </w:rPr>
        <w:t> </w:t>
      </w:r>
      <w:r>
        <w:rPr/>
        <w:t>Farmlands</w:t>
      </w:r>
      <w:r>
        <w:rPr>
          <w:spacing w:val="-15"/>
        </w:rPr>
        <w:t> </w:t>
      </w:r>
      <w:r>
        <w:rPr/>
        <w:t>are</w:t>
      </w:r>
      <w:r>
        <w:rPr>
          <w:spacing w:val="-17"/>
        </w:rPr>
        <w:t> </w:t>
      </w:r>
      <w:r>
        <w:rPr/>
        <w:t>located</w:t>
      </w:r>
      <w:r>
        <w:rPr>
          <w:spacing w:val="-14"/>
        </w:rPr>
        <w:t> </w:t>
      </w:r>
      <w:r>
        <w:rPr/>
        <w:t>far</w:t>
      </w:r>
      <w:r>
        <w:rPr>
          <w:spacing w:val="-16"/>
        </w:rPr>
        <w:t> </w:t>
      </w:r>
      <w:r>
        <w:rPr/>
        <w:t>from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villages.</w:t>
      </w:r>
      <w:r>
        <w:rPr>
          <w:spacing w:val="-15"/>
        </w:rPr>
        <w:t> </w:t>
      </w:r>
      <w:r>
        <w:rPr/>
        <w:t>However,</w:t>
      </w:r>
      <w:r>
        <w:rPr>
          <w:spacing w:val="-16"/>
        </w:rPr>
        <w:t> </w:t>
      </w:r>
      <w:r>
        <w:rPr/>
        <w:t>vegetable</w:t>
      </w:r>
      <w:r>
        <w:rPr>
          <w:spacing w:val="-57"/>
        </w:rPr>
        <w:t> </w:t>
      </w:r>
      <w:r>
        <w:rPr/>
        <w:t>gardens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found</w:t>
      </w:r>
      <w:r>
        <w:rPr>
          <w:spacing w:val="2"/>
        </w:rPr>
        <w:t> </w:t>
      </w:r>
      <w:r>
        <w:rPr/>
        <w:t>around</w:t>
      </w:r>
      <w:r>
        <w:rPr>
          <w:spacing w:val="1"/>
        </w:rPr>
        <w:t> </w:t>
      </w:r>
      <w:r>
        <w:rPr/>
        <w:t>the homes.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1339"/>
        <w:rPr>
          <w:sz w:val="20"/>
        </w:rPr>
      </w:pPr>
      <w:r>
        <w:rPr>
          <w:sz w:val="20"/>
        </w:rPr>
        <w:pict>
          <v:group style="width:334.8pt;height:594.6pt;mso-position-horizontal-relative:char;mso-position-vertical-relative:line" coordorigin="0,0" coordsize="6696,11892">
            <v:shape style="position:absolute;left:14;top:14;width:6668;height:11864" type="#_x0000_t75" stroked="false">
              <v:imagedata r:id="rId6" o:title=""/>
            </v:shape>
            <v:rect style="position:absolute;left:7;top:7;width:6682;height:11878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42" w:lineRule="exact" w:before="0"/>
        <w:ind w:left="251" w:right="146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1.1:</w:t>
      </w:r>
      <w:r>
        <w:rPr>
          <w:b/>
          <w:spacing w:val="-1"/>
          <w:sz w:val="24"/>
        </w:rPr>
        <w:t> </w:t>
      </w:r>
      <w:r>
        <w:rPr>
          <w:sz w:val="24"/>
        </w:rPr>
        <w:t>Abia</w:t>
      </w:r>
      <w:r>
        <w:rPr>
          <w:spacing w:val="-2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the Context</w:t>
      </w:r>
      <w:r>
        <w:rPr>
          <w:spacing w:val="-1"/>
          <w:sz w:val="24"/>
        </w:rPr>
        <w:t> </w:t>
      </w:r>
      <w:r>
        <w:rPr>
          <w:sz w:val="24"/>
        </w:rPr>
        <w:t>of Nigeria</w:t>
      </w:r>
    </w:p>
    <w:p>
      <w:pPr>
        <w:pStyle w:val="BodyText"/>
        <w:ind w:left="251" w:right="956"/>
        <w:jc w:val="center"/>
      </w:pPr>
      <w:r>
        <w:rPr/>
        <w:t>Source:</w:t>
      </w:r>
      <w:r>
        <w:rPr>
          <w:spacing w:val="-2"/>
        </w:rPr>
        <w:t> </w:t>
      </w:r>
      <w:r>
        <w:rPr/>
        <w:t>Digitized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 Department</w:t>
      </w:r>
      <w:r>
        <w:rPr>
          <w:spacing w:val="-1"/>
        </w:rPr>
        <w:t> </w:t>
      </w:r>
      <w:r>
        <w:rPr/>
        <w:t>of Urban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FUTMINNA</w:t>
      </w:r>
    </w:p>
    <w:p>
      <w:pPr>
        <w:spacing w:after="0"/>
        <w:jc w:val="center"/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43.3pt;height:573.25pt;mso-position-horizontal-relative:char;mso-position-vertical-relative:line" coordorigin="0,0" coordsize="8866,11465">
            <v:shape style="position:absolute;left:119;top:119;width:8595;height:11063" type="#_x0000_t75" stroked="false">
              <v:imagedata r:id="rId7" o:title=""/>
            </v:shape>
            <v:rect style="position:absolute;left:7;top:7;width:8852;height:11451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42" w:lineRule="exact" w:before="0"/>
        <w:ind w:left="251" w:right="146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1.2:</w:t>
      </w:r>
      <w:r>
        <w:rPr>
          <w:b/>
          <w:spacing w:val="-2"/>
          <w:sz w:val="24"/>
        </w:rPr>
        <w:t> </w:t>
      </w:r>
      <w:r>
        <w:rPr>
          <w:sz w:val="24"/>
        </w:rPr>
        <w:t>Map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Ohafia Local</w:t>
      </w:r>
      <w:r>
        <w:rPr>
          <w:spacing w:val="-1"/>
          <w:sz w:val="24"/>
        </w:rPr>
        <w:t> </w:t>
      </w:r>
      <w:r>
        <w:rPr>
          <w:sz w:val="24"/>
        </w:rPr>
        <w:t>Government</w:t>
      </w:r>
    </w:p>
    <w:p>
      <w:pPr>
        <w:pStyle w:val="BodyText"/>
        <w:ind w:left="251" w:right="956"/>
        <w:jc w:val="center"/>
      </w:pPr>
      <w:r>
        <w:rPr/>
        <w:t>Source:</w:t>
      </w:r>
      <w:r>
        <w:rPr>
          <w:spacing w:val="-2"/>
        </w:rPr>
        <w:t> </w:t>
      </w:r>
      <w:r>
        <w:rPr/>
        <w:t>Digitized</w:t>
      </w:r>
      <w:r>
        <w:rPr>
          <w:spacing w:val="-1"/>
        </w:rPr>
        <w:t> </w:t>
      </w:r>
      <w:r>
        <w:rPr/>
        <w:t>by</w:t>
      </w:r>
      <w:r>
        <w:rPr>
          <w:spacing w:val="-6"/>
        </w:rPr>
        <w:t> </w:t>
      </w:r>
      <w:r>
        <w:rPr/>
        <w:t>the Department</w:t>
      </w:r>
      <w:r>
        <w:rPr>
          <w:spacing w:val="-1"/>
        </w:rPr>
        <w:t> </w:t>
      </w:r>
      <w:r>
        <w:rPr/>
        <w:t>of Urban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Regional</w:t>
      </w:r>
      <w:r>
        <w:rPr>
          <w:spacing w:val="-1"/>
        </w:rPr>
        <w:t> </w:t>
      </w:r>
      <w:r>
        <w:rPr/>
        <w:t>Planning</w:t>
      </w:r>
      <w:r>
        <w:rPr>
          <w:spacing w:val="-4"/>
        </w:rPr>
        <w:t> </w:t>
      </w:r>
      <w:r>
        <w:rPr/>
        <w:t>FUTMINNA</w:t>
      </w:r>
    </w:p>
    <w:p>
      <w:pPr>
        <w:spacing w:after="0"/>
        <w:jc w:val="center"/>
        <w:sectPr>
          <w:pgSz w:w="12240" w:h="15840"/>
          <w:pgMar w:header="0" w:footer="1068" w:top="1440" w:bottom="1260" w:left="1720" w:right="1260"/>
        </w:sectPr>
      </w:pPr>
    </w:p>
    <w:p>
      <w:pPr>
        <w:pStyle w:val="Heading1"/>
      </w:pPr>
      <w:r>
        <w:rPr/>
        <w:t>CHAPTER</w:t>
      </w:r>
      <w:r>
        <w:rPr>
          <w:spacing w:val="-3"/>
        </w:rPr>
        <w:t> </w:t>
      </w:r>
      <w:r>
        <w:rPr/>
        <w:t>TWO</w:t>
      </w:r>
    </w:p>
    <w:p>
      <w:pPr>
        <w:pStyle w:val="BodyText"/>
        <w:rPr>
          <w:b/>
          <w:sz w:val="28"/>
        </w:rPr>
      </w:pPr>
    </w:p>
    <w:p>
      <w:pPr>
        <w:pStyle w:val="Heading2"/>
        <w:numPr>
          <w:ilvl w:val="1"/>
          <w:numId w:val="4"/>
        </w:numPr>
        <w:tabs>
          <w:tab w:pos="3239" w:val="left" w:leader="none"/>
          <w:tab w:pos="3240" w:val="left" w:leader="none"/>
        </w:tabs>
        <w:spacing w:line="240" w:lineRule="auto" w:before="0" w:after="0"/>
        <w:ind w:left="3239" w:right="0" w:hanging="2975"/>
        <w:jc w:val="both"/>
      </w:pPr>
      <w:r>
        <w:rPr/>
        <w:t>LITERATURE</w:t>
      </w:r>
      <w:r>
        <w:rPr>
          <w:spacing w:val="-2"/>
        </w:rPr>
        <w:t> </w:t>
      </w:r>
      <w:r>
        <w:rPr/>
        <w:t>REVIEW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4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Conceptual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Framework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121"/>
        <w:jc w:val="both"/>
      </w:pPr>
      <w:r>
        <w:rPr/>
        <w:t>Over</w:t>
      </w:r>
      <w:r>
        <w:rPr>
          <w:spacing w:val="1"/>
        </w:rPr>
        <w:t> </w:t>
      </w:r>
      <w:r>
        <w:rPr/>
        <w:t>time,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attention</w:t>
      </w:r>
      <w:r>
        <w:rPr>
          <w:spacing w:val="1"/>
        </w:rPr>
        <w:t> </w:t>
      </w:r>
      <w:r>
        <w:rPr/>
        <w:t>paid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movement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driven</w:t>
      </w:r>
      <w:r>
        <w:rPr>
          <w:spacing w:val="1"/>
        </w:rPr>
        <w:t> </w:t>
      </w:r>
      <w:r>
        <w:rPr/>
        <w:t>by</w:t>
      </w:r>
      <w:r>
        <w:rPr>
          <w:spacing w:val="-58"/>
        </w:rPr>
        <w:t> </w:t>
      </w:r>
      <w:r>
        <w:rPr/>
        <w:t>professionals from the various field of work. This attention has led to the formulation of</w:t>
      </w:r>
      <w:r>
        <w:rPr>
          <w:spacing w:val="1"/>
        </w:rPr>
        <w:t> </w:t>
      </w:r>
      <w:r>
        <w:rPr/>
        <w:t>numerous erosion model (Foster, 1980).</w:t>
      </w:r>
      <w:r>
        <w:rPr>
          <w:spacing w:val="1"/>
        </w:rPr>
        <w:t> </w:t>
      </w:r>
      <w:r>
        <w:rPr/>
        <w:t>Differentiating the available models of soil erosion</w:t>
      </w:r>
      <w:r>
        <w:rPr>
          <w:spacing w:val="-57"/>
        </w:rPr>
        <w:t> </w:t>
      </w:r>
      <w:r>
        <w:rPr/>
        <w:t>into distinctive areas can be difficult. However, it can be done through the combination of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soil;</w:t>
      </w:r>
      <w:r>
        <w:rPr>
          <w:spacing w:val="1"/>
        </w:rPr>
        <w:t> </w:t>
      </w:r>
      <w:r>
        <w:rPr/>
        <w:t>this</w:t>
      </w:r>
      <w:r>
        <w:rPr>
          <w:spacing w:val="1"/>
        </w:rPr>
        <w:t> </w:t>
      </w:r>
      <w:r>
        <w:rPr/>
        <w:t>attribute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duration,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output,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scale,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hydrological processes. It is possible to differentiate between catchment and slope based on</w:t>
      </w:r>
      <w:r>
        <w:rPr>
          <w:spacing w:val="1"/>
        </w:rPr>
        <w:t> </w:t>
      </w:r>
      <w:r>
        <w:rPr/>
        <w:t>aerial extent. Model of soil erosion are also differentiated temporarily ranging from years to</w:t>
      </w:r>
      <w:r>
        <w:rPr>
          <w:spacing w:val="-57"/>
        </w:rPr>
        <w:t> </w:t>
      </w:r>
      <w:r>
        <w:rPr/>
        <w:t>years or isolated events. The focus on this study is on the distributed parameter and lumped</w:t>
      </w:r>
      <w:r>
        <w:rPr>
          <w:spacing w:val="1"/>
        </w:rPr>
        <w:t> </w:t>
      </w:r>
      <w:r>
        <w:rPr/>
        <w:t>model, with emphasis on the lumped parameter model named Universal Soil Loss Equation</w:t>
      </w:r>
      <w:r>
        <w:rPr>
          <w:spacing w:val="1"/>
        </w:rPr>
        <w:t> </w:t>
      </w:r>
      <w:r>
        <w:rPr/>
        <w:t>(USLE)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Revised Universal</w:t>
      </w:r>
      <w:r>
        <w:rPr>
          <w:spacing w:val="-1"/>
        </w:rPr>
        <w:t> </w:t>
      </w:r>
      <w:r>
        <w:rPr/>
        <w:t>Soil</w:t>
      </w:r>
      <w:r>
        <w:rPr>
          <w:spacing w:val="5"/>
        </w:rPr>
        <w:t> </w:t>
      </w:r>
      <w:r>
        <w:rPr/>
        <w:t>Loss</w:t>
      </w:r>
      <w:r>
        <w:rPr>
          <w:spacing w:val="-1"/>
        </w:rPr>
        <w:t> </w:t>
      </w:r>
      <w:r>
        <w:rPr/>
        <w:t>Equation</w:t>
      </w:r>
      <w:r>
        <w:rPr>
          <w:spacing w:val="2"/>
        </w:rPr>
        <w:t> </w:t>
      </w:r>
      <w:r>
        <w:rPr/>
        <w:t>(RUSLE)</w:t>
      </w:r>
      <w:r>
        <w:rPr>
          <w:spacing w:val="-1"/>
        </w:rPr>
        <w:t> </w:t>
      </w:r>
      <w:r>
        <w:rPr/>
        <w:t>model.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</w:pPr>
      <w:r>
        <w:rPr/>
        <w:t>Lumped</w:t>
      </w:r>
      <w:r>
        <w:rPr>
          <w:spacing w:val="-3"/>
        </w:rPr>
        <w:t> </w:t>
      </w:r>
      <w:r>
        <w:rPr/>
        <w:t>parameter</w:t>
      </w:r>
      <w:r>
        <w:rPr>
          <w:spacing w:val="-2"/>
        </w:rPr>
        <w:t> </w:t>
      </w:r>
      <w:r>
        <w:rPr/>
        <w:t>model</w:t>
      </w:r>
      <w:r>
        <w:rPr>
          <w:spacing w:val="-1"/>
        </w:rPr>
        <w:t> </w:t>
      </w:r>
      <w:r>
        <w:rPr/>
        <w:t>(LMPs)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LPMs</w:t>
      </w:r>
      <w:r>
        <w:rPr>
          <w:spacing w:val="-6"/>
        </w:rPr>
        <w:t> </w:t>
      </w:r>
      <w:r>
        <w:rPr/>
        <w:t>use</w:t>
      </w:r>
      <w:r>
        <w:rPr>
          <w:spacing w:val="-4"/>
        </w:rPr>
        <w:t> </w:t>
      </w:r>
      <w:r>
        <w:rPr/>
        <w:t>averaging</w:t>
      </w:r>
      <w:r>
        <w:rPr>
          <w:spacing w:val="-5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lump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influences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non-uniform</w:t>
      </w:r>
      <w:r>
        <w:rPr>
          <w:spacing w:val="-6"/>
        </w:rPr>
        <w:t> </w:t>
      </w:r>
      <w:r>
        <w:rPr/>
        <w:t>spatial</w:t>
      </w:r>
      <w:r>
        <w:rPr>
          <w:spacing w:val="-5"/>
        </w:rPr>
        <w:t> </w:t>
      </w:r>
      <w:r>
        <w:rPr/>
        <w:t>processes</w:t>
      </w:r>
      <w:r>
        <w:rPr>
          <w:spacing w:val="-7"/>
        </w:rPr>
        <w:t> </w:t>
      </w:r>
      <w:r>
        <w:rPr/>
        <w:t>of</w:t>
      </w:r>
      <w:r>
        <w:rPr>
          <w:spacing w:val="-4"/>
        </w:rPr>
        <w:t> </w:t>
      </w:r>
      <w:r>
        <w:rPr/>
        <w:t>a</w:t>
      </w:r>
      <w:r>
        <w:rPr>
          <w:spacing w:val="-57"/>
        </w:rPr>
        <w:t> </w:t>
      </w:r>
      <w:r>
        <w:rPr/>
        <w:t>given area, such as basin-averaged precipitation for runoff computation. The concern of the</w:t>
      </w:r>
      <w:r>
        <w:rPr>
          <w:spacing w:val="-57"/>
        </w:rPr>
        <w:t> </w:t>
      </w:r>
      <w:r>
        <w:rPr/>
        <w:t>LPM model is how to evaluate the average long-term soil erosion on a large scale.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activities especially</w:t>
      </w:r>
      <w:r>
        <w:rPr>
          <w:spacing w:val="-5"/>
        </w:rPr>
        <w:t> </w:t>
      </w:r>
      <w:r>
        <w:rPr/>
        <w:t>in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’60s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’70s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</w:t>
      </w:r>
      <w:r>
        <w:rPr>
          <w:spacing w:val="-58"/>
        </w:rPr>
        <w:t> </w:t>
      </w:r>
      <w:r>
        <w:rPr/>
        <w:t>on the productivity of soil and quality of water is a major concern (Renschler and Harbor</w:t>
      </w:r>
      <w:r>
        <w:rPr>
          <w:spacing w:val="1"/>
        </w:rPr>
        <w:t> </w:t>
      </w:r>
      <w:r>
        <w:rPr/>
        <w:t>2002).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1"/>
        <w:jc w:val="both"/>
      </w:pPr>
      <w:r>
        <w:rPr/>
        <w:t>Wischmeier and Smith developed the USLE model first in 1960. In an attempt to improve</w:t>
      </w:r>
      <w:r>
        <w:rPr>
          <w:spacing w:val="1"/>
        </w:rPr>
        <w:t> </w:t>
      </w:r>
      <w:r>
        <w:rPr/>
        <w:t>the USLE estimation parameter, the model was later reviewed in 1997. In the USLE model,</w:t>
      </w:r>
      <w:r>
        <w:rPr>
          <w:spacing w:val="-57"/>
        </w:rPr>
        <w:t> </w:t>
      </w:r>
      <w:r>
        <w:rPr/>
        <w:t>five factors are considered when estimating soil loss. Every individual parameter is the</w:t>
      </w:r>
      <w:r>
        <w:rPr>
          <w:spacing w:val="1"/>
        </w:rPr>
        <w:t> </w:t>
      </w:r>
      <w:r>
        <w:rPr/>
        <w:t>arithmetic estimate of a condition which affects the depth of erosion in a site. The output of</w:t>
      </w:r>
      <w:r>
        <w:rPr>
          <w:spacing w:val="1"/>
        </w:rPr>
        <w:t> </w:t>
      </w:r>
      <w:r>
        <w:rPr/>
        <w:t>the model in terms of the erosion value which vary significantly as a result of climatic</w:t>
      </w:r>
      <w:r>
        <w:rPr>
          <w:spacing w:val="1"/>
        </w:rPr>
        <w:t> </w:t>
      </w:r>
      <w:r>
        <w:rPr/>
        <w:t>variation.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output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USLE model</w:t>
      </w:r>
      <w:r>
        <w:rPr>
          <w:spacing w:val="1"/>
        </w:rPr>
        <w:t> </w:t>
      </w:r>
      <w:r>
        <w:rPr/>
        <w:t>provides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more</w:t>
      </w:r>
      <w:r>
        <w:rPr>
          <w:spacing w:val="-2"/>
        </w:rPr>
        <w:t> </w:t>
      </w:r>
      <w:r>
        <w:rPr/>
        <w:t>concise</w:t>
      </w:r>
      <w:r>
        <w:rPr>
          <w:spacing w:val="-1"/>
        </w:rPr>
        <w:t> </w:t>
      </w:r>
      <w:r>
        <w:rPr/>
        <w:t>long-term</w:t>
      </w:r>
      <w:r>
        <w:rPr>
          <w:spacing w:val="1"/>
        </w:rPr>
        <w:t> </w:t>
      </w:r>
      <w:r>
        <w:rPr/>
        <w:t>average.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4"/>
        <w:jc w:val="both"/>
      </w:pPr>
      <w:r>
        <w:rPr/>
        <w:t>RUSLE model which was a revised version of the USLE model developed by Wischmeier</w:t>
      </w:r>
      <w:r>
        <w:rPr>
          <w:spacing w:val="1"/>
        </w:rPr>
        <w:t> </w:t>
      </w:r>
      <w:r>
        <w:rPr/>
        <w:t>and Smith (1978) is the most recognised LPM model (Ahamed </w:t>
      </w:r>
      <w:r>
        <w:rPr>
          <w:i/>
        </w:rPr>
        <w:t>et al., </w:t>
      </w:r>
      <w:r>
        <w:rPr/>
        <w:t>2000). This model is</w:t>
      </w:r>
      <w:r>
        <w:rPr>
          <w:spacing w:val="1"/>
        </w:rPr>
        <w:t> </w:t>
      </w:r>
      <w:r>
        <w:rPr/>
        <w:t>used for the prediction of long-term average of soil erosion under specific agricultural</w:t>
      </w:r>
      <w:r>
        <w:rPr>
          <w:spacing w:val="1"/>
        </w:rPr>
        <w:t> </w:t>
      </w:r>
      <w:r>
        <w:rPr/>
        <w:t>practice or management. It is important to know that RUSLE is an empirical model, hence</w:t>
      </w:r>
      <w:r>
        <w:rPr>
          <w:spacing w:val="1"/>
        </w:rPr>
        <w:t> </w:t>
      </w:r>
      <w:r>
        <w:rPr>
          <w:spacing w:val="-1"/>
        </w:rPr>
        <w:t>its</w:t>
      </w:r>
      <w:r>
        <w:rPr>
          <w:spacing w:val="-15"/>
        </w:rPr>
        <w:t> </w:t>
      </w:r>
      <w:r>
        <w:rPr>
          <w:spacing w:val="-1"/>
        </w:rPr>
        <w:t>application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premise</w:t>
      </w:r>
      <w:r>
        <w:rPr>
          <w:spacing w:val="-16"/>
        </w:rPr>
        <w:t> </w:t>
      </w:r>
      <w:r>
        <w:rPr/>
        <w:t>on</w:t>
      </w:r>
      <w:r>
        <w:rPr>
          <w:spacing w:val="-15"/>
        </w:rPr>
        <w:t> </w:t>
      </w:r>
      <w:r>
        <w:rPr/>
        <w:t>data</w:t>
      </w:r>
      <w:r>
        <w:rPr>
          <w:spacing w:val="-14"/>
        </w:rPr>
        <w:t> </w:t>
      </w:r>
      <w:r>
        <w:rPr/>
        <w:t>collected</w:t>
      </w:r>
      <w:r>
        <w:rPr>
          <w:spacing w:val="-15"/>
        </w:rPr>
        <w:t> </w:t>
      </w:r>
      <w:r>
        <w:rPr/>
        <w:t>from</w:t>
      </w:r>
      <w:r>
        <w:rPr>
          <w:spacing w:val="-11"/>
        </w:rPr>
        <w:t> </w:t>
      </w:r>
      <w:r>
        <w:rPr/>
        <w:t>field,</w:t>
      </w:r>
      <w:r>
        <w:rPr>
          <w:spacing w:val="-15"/>
        </w:rPr>
        <w:t> </w:t>
      </w:r>
      <w:r>
        <w:rPr/>
        <w:t>while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equation</w:t>
      </w:r>
      <w:r>
        <w:rPr>
          <w:spacing w:val="-14"/>
        </w:rPr>
        <w:t> </w:t>
      </w:r>
      <w:r>
        <w:rPr/>
        <w:t>are</w:t>
      </w:r>
      <w:r>
        <w:rPr>
          <w:spacing w:val="-13"/>
        </w:rPr>
        <w:t> </w:t>
      </w:r>
      <w:r>
        <w:rPr/>
        <w:t>only</w:t>
      </w:r>
      <w:r>
        <w:rPr>
          <w:spacing w:val="-19"/>
        </w:rPr>
        <w:t> </w:t>
      </w:r>
      <w:r>
        <w:rPr/>
        <w:t>valid</w:t>
      </w:r>
      <w:r>
        <w:rPr>
          <w:spacing w:val="-15"/>
        </w:rPr>
        <w:t> </w:t>
      </w:r>
      <w:r>
        <w:rPr/>
        <w:t>within</w:t>
      </w:r>
      <w:r>
        <w:rPr>
          <w:spacing w:val="-57"/>
        </w:rPr>
        <w:t> </w:t>
      </w:r>
      <w:r>
        <w:rPr/>
        <w:t>the extent of the data from which it is developed. However, a major fallout of the model is</w:t>
      </w:r>
      <w:r>
        <w:rPr>
          <w:spacing w:val="1"/>
        </w:rPr>
        <w:t> </w:t>
      </w:r>
      <w:r>
        <w:rPr/>
        <w:t>that erosivity factor is not a suitable tool for estimating the rainfall erosivity of intense</w:t>
      </w:r>
      <w:r>
        <w:rPr>
          <w:spacing w:val="1"/>
        </w:rPr>
        <w:t> </w:t>
      </w:r>
      <w:r>
        <w:rPr/>
        <w:t>rainfall,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situation that</w:t>
      </w:r>
      <w:r>
        <w:rPr>
          <w:spacing w:val="1"/>
        </w:rPr>
        <w:t> </w:t>
      </w:r>
      <w:r>
        <w:rPr/>
        <w:t>is common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humid tropics (Jeje</w:t>
      </w:r>
      <w:r>
        <w:rPr>
          <w:spacing w:val="-1"/>
        </w:rPr>
        <w:t> </w:t>
      </w:r>
      <w:r>
        <w:rPr>
          <w:i/>
        </w:rPr>
        <w:t>et al., </w:t>
      </w:r>
      <w:r>
        <w:rPr/>
        <w:t>1997).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3"/>
        <w:jc w:val="both"/>
      </w:pPr>
      <w:r>
        <w:rPr/>
        <w:t>In a bid to make the factors of RUSLE adaptable and improved its attributes, the SLEMSA</w:t>
      </w:r>
      <w:r>
        <w:rPr>
          <w:spacing w:val="1"/>
        </w:rPr>
        <w:t> </w:t>
      </w:r>
      <w:r>
        <w:rPr/>
        <w:t>model was developed by Ewell and Stocking (1982). However, both the SLEMSA and</w:t>
      </w:r>
      <w:r>
        <w:rPr>
          <w:spacing w:val="1"/>
        </w:rPr>
        <w:t> </w:t>
      </w:r>
      <w:r>
        <w:rPr/>
        <w:t>RUSLE also had their shortcomings which is evident in their inability to measure the</w:t>
      </w:r>
      <w:r>
        <w:rPr>
          <w:spacing w:val="1"/>
        </w:rPr>
        <w:t> </w:t>
      </w:r>
      <w:r>
        <w:rPr/>
        <w:t>deposition of sediment. This situation birthed the GLEAMS, EPIC, and CREAMS model.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major</w:t>
      </w:r>
      <w:r>
        <w:rPr>
          <w:spacing w:val="-12"/>
        </w:rPr>
        <w:t> </w:t>
      </w:r>
      <w:r>
        <w:rPr/>
        <w:t>concern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CREAMS</w:t>
      </w:r>
      <w:r>
        <w:rPr>
          <w:spacing w:val="-9"/>
        </w:rPr>
        <w:t> </w:t>
      </w:r>
      <w:r>
        <w:rPr/>
        <w:t>model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evaluation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practice</w:t>
      </w:r>
      <w:r>
        <w:rPr>
          <w:spacing w:val="-11"/>
        </w:rPr>
        <w:t> </w:t>
      </w:r>
      <w:r>
        <w:rPr/>
        <w:t>effect</w:t>
      </w:r>
      <w:r>
        <w:rPr>
          <w:spacing w:val="-58"/>
        </w:rPr>
        <w:t> </w:t>
      </w:r>
      <w:r>
        <w:rPr/>
        <w:t>on the pollutants, while GLEAMS which is an extension of the CREAMs focus on nutrient</w:t>
      </w:r>
      <w:r>
        <w:rPr>
          <w:spacing w:val="1"/>
        </w:rPr>
        <w:t> </w:t>
      </w:r>
      <w:r>
        <w:rPr/>
        <w:t>movement in the root zone (Leonard </w:t>
      </w:r>
      <w:r>
        <w:rPr>
          <w:i/>
        </w:rPr>
        <w:t>et al., </w:t>
      </w:r>
      <w:r>
        <w:rPr/>
        <w:t>1995). Williams </w:t>
      </w:r>
      <w:r>
        <w:rPr>
          <w:i/>
        </w:rPr>
        <w:t>et al, </w:t>
      </w:r>
      <w:r>
        <w:rPr/>
        <w:t>(1983) suggested that the</w:t>
      </w:r>
      <w:r>
        <w:rPr>
          <w:spacing w:val="1"/>
        </w:rPr>
        <w:t> </w:t>
      </w:r>
      <w:r>
        <w:rPr/>
        <w:t>EPIC</w:t>
      </w:r>
      <w:r>
        <w:rPr>
          <w:spacing w:val="11"/>
        </w:rPr>
        <w:t> </w:t>
      </w:r>
      <w:r>
        <w:rPr/>
        <w:t>model</w:t>
      </w:r>
      <w:r>
        <w:rPr>
          <w:spacing w:val="11"/>
        </w:rPr>
        <w:t> </w:t>
      </w:r>
      <w:r>
        <w:rPr/>
        <w:t>focus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9"/>
        </w:rPr>
        <w:t> </w:t>
      </w:r>
      <w:r>
        <w:rPr/>
        <w:t>measurement</w:t>
      </w:r>
      <w:r>
        <w:rPr>
          <w:spacing w:val="11"/>
        </w:rPr>
        <w:t> </w:t>
      </w:r>
      <w:r>
        <w:rPr/>
        <w:t>of</w:t>
      </w:r>
      <w:r>
        <w:rPr>
          <w:spacing w:val="11"/>
        </w:rPr>
        <w:t> </w:t>
      </w:r>
      <w:r>
        <w:rPr/>
        <w:t>the</w:t>
      </w:r>
      <w:r>
        <w:rPr>
          <w:spacing w:val="14"/>
        </w:rPr>
        <w:t> </w:t>
      </w:r>
      <w:r>
        <w:rPr/>
        <w:t>impact</w:t>
      </w:r>
      <w:r>
        <w:rPr>
          <w:spacing w:val="12"/>
        </w:rPr>
        <w:t> </w:t>
      </w:r>
      <w:r>
        <w:rPr/>
        <w:t>of</w:t>
      </w:r>
      <w:r>
        <w:rPr>
          <w:spacing w:val="10"/>
        </w:rPr>
        <w:t> </w:t>
      </w:r>
      <w:r>
        <w:rPr/>
        <w:t>soil</w:t>
      </w:r>
      <w:r>
        <w:rPr>
          <w:spacing w:val="12"/>
        </w:rPr>
        <w:t> </w:t>
      </w:r>
      <w:r>
        <w:rPr/>
        <w:t>erosion</w:t>
      </w:r>
      <w:r>
        <w:rPr>
          <w:spacing w:val="11"/>
        </w:rPr>
        <w:t> </w:t>
      </w:r>
      <w:r>
        <w:rPr/>
        <w:t>on</w:t>
      </w:r>
      <w:r>
        <w:rPr>
          <w:spacing w:val="11"/>
        </w:rPr>
        <w:t> </w:t>
      </w:r>
      <w:r>
        <w:rPr/>
        <w:t>the</w:t>
      </w:r>
      <w:r>
        <w:rPr>
          <w:spacing w:val="12"/>
        </w:rPr>
        <w:t> </w:t>
      </w:r>
      <w:r>
        <w:rPr/>
        <w:t>productivity</w:t>
      </w:r>
      <w:r>
        <w:rPr>
          <w:spacing w:val="6"/>
        </w:rPr>
        <w:t> </w:t>
      </w:r>
      <w:r>
        <w:rPr/>
        <w:t>of</w:t>
      </w:r>
    </w:p>
    <w:p>
      <w:pPr>
        <w:pStyle w:val="BodyText"/>
        <w:spacing w:line="274" w:lineRule="exact"/>
        <w:ind w:left="265"/>
        <w:jc w:val="both"/>
      </w:pPr>
      <w:r>
        <w:rPr/>
        <w:t>the</w:t>
      </w:r>
      <w:r>
        <w:rPr>
          <w:spacing w:val="-2"/>
        </w:rPr>
        <w:t> </w:t>
      </w:r>
      <w:r>
        <w:rPr/>
        <w:t>crop.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1"/>
          <w:numId w:val="4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Soil</w:t>
      </w:r>
      <w:r>
        <w:rPr>
          <w:spacing w:val="-1"/>
        </w:rPr>
        <w:t> </w:t>
      </w:r>
      <w:r>
        <w:rPr/>
        <w:t>Erosion Models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27"/>
        <w:jc w:val="both"/>
      </w:pPr>
      <w:r>
        <w:rPr/>
        <w:t>Though the earliest soil erosion prediction model was developed in the U.S.A. Over time,</w:t>
      </w:r>
      <w:r>
        <w:rPr>
          <w:spacing w:val="1"/>
        </w:rPr>
        <w:t> </w:t>
      </w:r>
      <w:r>
        <w:rPr>
          <w:spacing w:val="-1"/>
        </w:rPr>
        <w:t>numerous</w:t>
      </w:r>
      <w:r>
        <w:rPr>
          <w:spacing w:val="-10"/>
        </w:rPr>
        <w:t> </w:t>
      </w:r>
      <w:r>
        <w:rPr>
          <w:spacing w:val="-1"/>
        </w:rPr>
        <w:t>soil</w:t>
      </w:r>
      <w:r>
        <w:rPr>
          <w:spacing w:val="-9"/>
        </w:rPr>
        <w:t> </w:t>
      </w:r>
      <w:r>
        <w:rPr>
          <w:spacing w:val="-1"/>
        </w:rPr>
        <w:t>erosion</w:t>
      </w:r>
      <w:r>
        <w:rPr>
          <w:spacing w:val="-9"/>
        </w:rPr>
        <w:t> </w:t>
      </w:r>
      <w:r>
        <w:rPr/>
        <w:t>model</w:t>
      </w:r>
      <w:r>
        <w:rPr>
          <w:spacing w:val="-10"/>
        </w:rPr>
        <w:t> </w:t>
      </w:r>
      <w:r>
        <w:rPr/>
        <w:t>had</w:t>
      </w:r>
      <w:r>
        <w:rPr>
          <w:spacing w:val="-10"/>
        </w:rPr>
        <w:t> </w:t>
      </w:r>
      <w:r>
        <w:rPr/>
        <w:t>been</w:t>
      </w:r>
      <w:r>
        <w:rPr>
          <w:spacing w:val="-9"/>
        </w:rPr>
        <w:t> </w:t>
      </w:r>
      <w:r>
        <w:rPr/>
        <w:t>developed</w:t>
      </w:r>
      <w:r>
        <w:rPr>
          <w:spacing w:val="-8"/>
        </w:rPr>
        <w:t> </w:t>
      </w:r>
      <w:r>
        <w:rPr/>
        <w:t>by</w:t>
      </w:r>
      <w:r>
        <w:rPr>
          <w:spacing w:val="-15"/>
        </w:rPr>
        <w:t> </w:t>
      </w:r>
      <w:r>
        <w:rPr/>
        <w:t>professionals</w:t>
      </w:r>
      <w:r>
        <w:rPr>
          <w:spacing w:val="-8"/>
        </w:rPr>
        <w:t> </w:t>
      </w:r>
      <w:r>
        <w:rPr/>
        <w:t>from</w:t>
      </w:r>
      <w:r>
        <w:rPr>
          <w:spacing w:val="-10"/>
        </w:rPr>
        <w:t> </w:t>
      </w:r>
      <w:r>
        <w:rPr/>
        <w:t>diverse</w:t>
      </w:r>
      <w:r>
        <w:rPr>
          <w:spacing w:val="-11"/>
        </w:rPr>
        <w:t> </w:t>
      </w:r>
      <w:r>
        <w:rPr/>
        <w:t>works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life.</w:t>
      </w:r>
      <w:r>
        <w:rPr>
          <w:spacing w:val="-58"/>
        </w:rPr>
        <w:t> </w:t>
      </w:r>
      <w:r>
        <w:rPr/>
        <w:t>The</w:t>
      </w:r>
      <w:r>
        <w:rPr>
          <w:spacing w:val="-3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new</w:t>
      </w:r>
      <w:r>
        <w:rPr>
          <w:spacing w:val="-1"/>
        </w:rPr>
        <w:t> </w:t>
      </w:r>
      <w:r>
        <w:rPr/>
        <w:t>models</w:t>
      </w:r>
      <w:r>
        <w:rPr>
          <w:spacing w:val="-1"/>
        </w:rPr>
        <w:t> </w:t>
      </w:r>
      <w:r>
        <w:rPr/>
        <w:t>led</w:t>
      </w:r>
      <w:r>
        <w:rPr>
          <w:spacing w:val="-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improvement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 soil</w:t>
      </w:r>
      <w:r>
        <w:rPr>
          <w:spacing w:val="-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model, variables</w:t>
      </w:r>
      <w:r>
        <w:rPr>
          <w:spacing w:val="-58"/>
        </w:rPr>
        <w:t> </w:t>
      </w:r>
      <w:r>
        <w:rPr/>
        <w:t>and parameter. One of the foremost soil erosion model is presented by Smith and Whitt</w:t>
      </w:r>
      <w:r>
        <w:rPr>
          <w:spacing w:val="1"/>
        </w:rPr>
        <w:t> </w:t>
      </w:r>
      <w:r>
        <w:rPr/>
        <w:t>(1948), which is used in soil loss estimation using claypan soil. The model equation is</w:t>
      </w:r>
      <w:r>
        <w:rPr>
          <w:spacing w:val="1"/>
        </w:rPr>
        <w:t> </w:t>
      </w:r>
      <w:r>
        <w:rPr/>
        <w:t>expressed</w:t>
      </w:r>
      <w:r>
        <w:rPr>
          <w:spacing w:val="-1"/>
        </w:rPr>
        <w:t> </w:t>
      </w:r>
      <w:r>
        <w:rPr/>
        <w:t>mathematically</w:t>
      </w:r>
      <w:r>
        <w:rPr>
          <w:spacing w:val="-3"/>
        </w:rPr>
        <w:t> </w:t>
      </w:r>
      <w:r>
        <w:rPr/>
        <w:t>below:</w:t>
      </w:r>
    </w:p>
    <w:p>
      <w:pPr>
        <w:pStyle w:val="BodyText"/>
        <w:tabs>
          <w:tab w:pos="8040" w:val="left" w:leader="none"/>
        </w:tabs>
        <w:spacing w:before="1"/>
        <w:ind w:left="3419"/>
      </w:pPr>
      <w:r>
        <w:rPr/>
        <w:t>A=</w:t>
      </w:r>
      <w:r>
        <w:rPr>
          <w:spacing w:val="-4"/>
        </w:rPr>
        <w:t> </w:t>
      </w:r>
      <w:r>
        <w:rPr/>
        <w:t>C*S*L*K*P</w:t>
        <w:tab/>
        <w:t>(2.1).</w:t>
      </w:r>
    </w:p>
    <w:p>
      <w:pPr>
        <w:pStyle w:val="BodyText"/>
      </w:pPr>
    </w:p>
    <w:p>
      <w:pPr>
        <w:pStyle w:val="BodyText"/>
        <w:ind w:left="265"/>
      </w:pPr>
      <w:r>
        <w:rPr/>
        <w:t>Where</w:t>
      </w:r>
    </w:p>
    <w:p>
      <w:pPr>
        <w:pStyle w:val="BodyText"/>
      </w:pPr>
    </w:p>
    <w:p>
      <w:pPr>
        <w:pStyle w:val="BodyText"/>
        <w:spacing w:line="480" w:lineRule="auto"/>
        <w:ind w:left="265" w:right="124"/>
        <w:jc w:val="both"/>
      </w:pPr>
      <w:r>
        <w:rPr/>
        <w:t>A–Annual</w:t>
      </w:r>
      <w:r>
        <w:rPr>
          <w:spacing w:val="-5"/>
        </w:rPr>
        <w:t> </w:t>
      </w:r>
      <w:r>
        <w:rPr/>
        <w:t>soil</w:t>
      </w:r>
      <w:r>
        <w:rPr>
          <w:spacing w:val="-4"/>
        </w:rPr>
        <w:t> </w:t>
      </w:r>
      <w:r>
        <w:rPr/>
        <w:t>loss;</w:t>
      </w:r>
      <w:r>
        <w:rPr>
          <w:spacing w:val="-3"/>
        </w:rPr>
        <w:t> </w:t>
      </w:r>
      <w:r>
        <w:rPr/>
        <w:t>C–Average</w:t>
      </w:r>
      <w:r>
        <w:rPr>
          <w:spacing w:val="-3"/>
        </w:rPr>
        <w:t> </w:t>
      </w:r>
      <w:r>
        <w:rPr/>
        <w:t>annual</w:t>
      </w:r>
      <w:r>
        <w:rPr>
          <w:spacing w:val="-4"/>
        </w:rPr>
        <w:t> </w:t>
      </w:r>
      <w:r>
        <w:rPr/>
        <w:t>soil</w:t>
      </w:r>
      <w:r>
        <w:rPr>
          <w:spacing w:val="-5"/>
        </w:rPr>
        <w:t> </w:t>
      </w:r>
      <w:r>
        <w:rPr/>
        <w:t>loss;</w:t>
      </w:r>
      <w:r>
        <w:rPr>
          <w:spacing w:val="-4"/>
        </w:rPr>
        <w:t> </w:t>
      </w:r>
      <w:r>
        <w:rPr/>
        <w:t>S–Slope</w:t>
      </w:r>
      <w:r>
        <w:rPr>
          <w:spacing w:val="-5"/>
        </w:rPr>
        <w:t> </w:t>
      </w:r>
      <w:r>
        <w:rPr/>
        <w:t>steepness;</w:t>
      </w:r>
      <w:r>
        <w:rPr>
          <w:spacing w:val="-2"/>
        </w:rPr>
        <w:t> </w:t>
      </w:r>
      <w:r>
        <w:rPr/>
        <w:t>L–Slope</w:t>
      </w:r>
      <w:r>
        <w:rPr>
          <w:spacing w:val="-5"/>
        </w:rPr>
        <w:t> </w:t>
      </w:r>
      <w:r>
        <w:rPr/>
        <w:t>length;</w:t>
      </w:r>
      <w:r>
        <w:rPr>
          <w:spacing w:val="-4"/>
        </w:rPr>
        <w:t> </w:t>
      </w:r>
      <w:r>
        <w:rPr/>
        <w:t>K–Soil</w:t>
      </w:r>
      <w:r>
        <w:rPr>
          <w:spacing w:val="-58"/>
        </w:rPr>
        <w:t> </w:t>
      </w:r>
      <w:r>
        <w:rPr/>
        <w:t>erodibility;</w:t>
      </w:r>
      <w:r>
        <w:rPr>
          <w:spacing w:val="1"/>
        </w:rPr>
        <w:t> </w:t>
      </w:r>
      <w:r>
        <w:rPr/>
        <w:t>and P–Support practice</w:t>
      </w:r>
    </w:p>
    <w:p>
      <w:pPr>
        <w:pStyle w:val="BodyText"/>
        <w:spacing w:line="480" w:lineRule="auto"/>
        <w:ind w:left="265" w:right="125"/>
        <w:jc w:val="both"/>
      </w:pPr>
      <w:r>
        <w:rPr/>
        <w:t>Further studies on soil erosion had highlighted the shortcomings of the earlier model, hence,</w:t>
      </w:r>
      <w:r>
        <w:rPr>
          <w:spacing w:val="-57"/>
        </w:rPr>
        <w:t> </w:t>
      </w:r>
      <w:r>
        <w:rPr/>
        <w:t>the upgrade of the USLE model. One of the response is the development of the Modified</w:t>
      </w:r>
      <w:r>
        <w:rPr>
          <w:spacing w:val="1"/>
        </w:rPr>
        <w:t> </w:t>
      </w:r>
      <w:r>
        <w:rPr/>
        <w:t>Universal Soil Loss Equation (MUSLE) by Williams (1975). Other notable model include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ANSWERS,</w:t>
      </w:r>
      <w:r>
        <w:rPr>
          <w:spacing w:val="-15"/>
        </w:rPr>
        <w:t> </w:t>
      </w:r>
      <w:r>
        <w:rPr>
          <w:spacing w:val="-1"/>
        </w:rPr>
        <w:t>USPED,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RUSLE</w:t>
      </w:r>
      <w:r>
        <w:rPr>
          <w:spacing w:val="-12"/>
        </w:rPr>
        <w:t> </w:t>
      </w:r>
      <w:r>
        <w:rPr/>
        <w:t>developed</w:t>
      </w:r>
      <w:r>
        <w:rPr>
          <w:spacing w:val="-15"/>
        </w:rPr>
        <w:t> </w:t>
      </w:r>
      <w:r>
        <w:rPr/>
        <w:t>by</w:t>
      </w:r>
      <w:r>
        <w:rPr>
          <w:spacing w:val="-15"/>
        </w:rPr>
        <w:t> </w:t>
      </w:r>
      <w:r>
        <w:rPr/>
        <w:t>Beasley,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(1980);</w:t>
      </w:r>
      <w:r>
        <w:rPr>
          <w:spacing w:val="-12"/>
        </w:rPr>
        <w:t> </w:t>
      </w:r>
      <w:r>
        <w:rPr/>
        <w:t>Hofierka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Suri,</w:t>
      </w:r>
      <w:r>
        <w:rPr>
          <w:spacing w:val="-58"/>
        </w:rPr>
        <w:t> </w:t>
      </w:r>
      <w:r>
        <w:rPr/>
        <w:t>(1996);</w:t>
      </w:r>
      <w:r>
        <w:rPr>
          <w:spacing w:val="-1"/>
        </w:rPr>
        <w:t> </w:t>
      </w:r>
      <w:r>
        <w:rPr/>
        <w:t>and Renard </w:t>
      </w:r>
      <w:r>
        <w:rPr>
          <w:i/>
        </w:rPr>
        <w:t>et al.</w:t>
      </w:r>
      <w:r>
        <w:rPr>
          <w:i/>
          <w:spacing w:val="2"/>
        </w:rPr>
        <w:t> </w:t>
      </w:r>
      <w:r>
        <w:rPr/>
        <w:t>(1997)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4"/>
        </w:numPr>
        <w:tabs>
          <w:tab w:pos="986" w:val="left" w:leader="none"/>
        </w:tabs>
        <w:spacing w:line="240" w:lineRule="auto" w:before="1" w:after="0"/>
        <w:ind w:left="985" w:right="0" w:hanging="721"/>
        <w:jc w:val="both"/>
      </w:pPr>
      <w:r>
        <w:rPr/>
        <w:t>Concept</w:t>
      </w:r>
      <w:r>
        <w:rPr>
          <w:spacing w:val="-2"/>
        </w:rPr>
        <w:t> </w:t>
      </w:r>
      <w:r>
        <w:rPr/>
        <w:t>of Gully</w:t>
      </w:r>
      <w:r>
        <w:rPr>
          <w:spacing w:val="-1"/>
        </w:rPr>
        <w:t> </w:t>
      </w:r>
      <w:r>
        <w:rPr/>
        <w:t>Erosion</w:t>
      </w:r>
    </w:p>
    <w:p>
      <w:pPr>
        <w:pStyle w:val="BodyText"/>
        <w:spacing w:before="4"/>
        <w:rPr>
          <w:b/>
          <w:sz w:val="23"/>
        </w:rPr>
      </w:pPr>
    </w:p>
    <w:p>
      <w:pPr>
        <w:pStyle w:val="BodyText"/>
        <w:spacing w:line="480" w:lineRule="auto"/>
        <w:ind w:left="265" w:right="125"/>
        <w:jc w:val="both"/>
      </w:pPr>
      <w:r>
        <w:rPr/>
        <w:t>Gully erosion is defined as the process whereby runoff water concentrates in narrow flow</w:t>
      </w:r>
      <w:r>
        <w:rPr>
          <w:spacing w:val="1"/>
        </w:rPr>
        <w:t> </w:t>
      </w:r>
      <w:r>
        <w:rPr/>
        <w:t>paths, displacing soil or soft rock particles, resulting in incised channels larger and deeper</w:t>
      </w:r>
      <w:r>
        <w:rPr>
          <w:spacing w:val="1"/>
        </w:rPr>
        <w:t> </w:t>
      </w:r>
      <w:r>
        <w:rPr/>
        <w:t>than rills and usually carries water only during and immediately after heavy rainstorms</w:t>
      </w:r>
      <w:r>
        <w:rPr>
          <w:spacing w:val="1"/>
        </w:rPr>
        <w:t> </w:t>
      </w:r>
      <w:r>
        <w:rPr/>
        <w:t>(Poesen </w:t>
      </w:r>
      <w:r>
        <w:rPr>
          <w:i/>
        </w:rPr>
        <w:t>et al</w:t>
      </w:r>
      <w:r>
        <w:rPr/>
        <w:t>., 2003). Such incised channels are called gullies and bear many local names</w:t>
      </w:r>
      <w:r>
        <w:rPr>
          <w:spacing w:val="1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dongas,</w:t>
      </w:r>
      <w:r>
        <w:rPr>
          <w:spacing w:val="-11"/>
        </w:rPr>
        <w:t> </w:t>
      </w:r>
      <w:r>
        <w:rPr/>
        <w:t>sluits,</w:t>
      </w:r>
      <w:r>
        <w:rPr>
          <w:spacing w:val="-10"/>
        </w:rPr>
        <w:t> </w:t>
      </w:r>
      <w:r>
        <w:rPr/>
        <w:t>vocarocas,</w:t>
      </w:r>
      <w:r>
        <w:rPr>
          <w:spacing w:val="-8"/>
        </w:rPr>
        <w:t> </w:t>
      </w:r>
      <w:r>
        <w:rPr/>
        <w:t>ramps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lavakas</w:t>
      </w:r>
      <w:r>
        <w:rPr>
          <w:spacing w:val="-11"/>
        </w:rPr>
        <w:t> </w:t>
      </w:r>
      <w:r>
        <w:rPr/>
        <w:t>(Bull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Kirkby,</w:t>
      </w:r>
      <w:r>
        <w:rPr>
          <w:spacing w:val="-11"/>
        </w:rPr>
        <w:t> </w:t>
      </w:r>
      <w:r>
        <w:rPr/>
        <w:t>1997;</w:t>
      </w:r>
      <w:r>
        <w:rPr>
          <w:spacing w:val="-10"/>
        </w:rPr>
        <w:t> </w:t>
      </w:r>
      <w:r>
        <w:rPr/>
        <w:t>Huggett,</w:t>
      </w:r>
      <w:r>
        <w:rPr>
          <w:spacing w:val="-11"/>
        </w:rPr>
        <w:t> </w:t>
      </w:r>
      <w:r>
        <w:rPr/>
        <w:t>2007).</w:t>
      </w:r>
      <w:r>
        <w:rPr>
          <w:spacing w:val="-58"/>
        </w:rPr>
        <w:t> </w:t>
      </w:r>
      <w:r>
        <w:rPr/>
        <w:t>The</w:t>
      </w:r>
      <w:r>
        <w:rPr>
          <w:spacing w:val="27"/>
        </w:rPr>
        <w:t> </w:t>
      </w:r>
      <w:r>
        <w:rPr/>
        <w:t>names</w:t>
      </w:r>
      <w:r>
        <w:rPr>
          <w:spacing w:val="28"/>
        </w:rPr>
        <w:t> </w:t>
      </w:r>
      <w:r>
        <w:rPr/>
        <w:t>dongas</w:t>
      </w:r>
      <w:r>
        <w:rPr>
          <w:spacing w:val="28"/>
        </w:rPr>
        <w:t> </w:t>
      </w:r>
      <w:r>
        <w:rPr/>
        <w:t>or</w:t>
      </w:r>
      <w:r>
        <w:rPr>
          <w:spacing w:val="27"/>
        </w:rPr>
        <w:t> </w:t>
      </w:r>
      <w:r>
        <w:rPr/>
        <w:t>sluits</w:t>
      </w:r>
      <w:r>
        <w:rPr>
          <w:spacing w:val="26"/>
        </w:rPr>
        <w:t> </w:t>
      </w:r>
      <w:r>
        <w:rPr/>
        <w:t>are</w:t>
      </w:r>
      <w:r>
        <w:rPr>
          <w:spacing w:val="26"/>
        </w:rPr>
        <w:t> </w:t>
      </w:r>
      <w:r>
        <w:rPr/>
        <w:t>mainly</w:t>
      </w:r>
      <w:r>
        <w:rPr>
          <w:spacing w:val="21"/>
        </w:rPr>
        <w:t> </w:t>
      </w:r>
      <w:r>
        <w:rPr/>
        <w:t>used</w:t>
      </w:r>
      <w:r>
        <w:rPr>
          <w:spacing w:val="28"/>
        </w:rPr>
        <w:t> </w:t>
      </w:r>
      <w:r>
        <w:rPr/>
        <w:t>in</w:t>
      </w:r>
      <w:r>
        <w:rPr>
          <w:spacing w:val="29"/>
        </w:rPr>
        <w:t> </w:t>
      </w:r>
      <w:r>
        <w:rPr/>
        <w:t>SA</w:t>
      </w:r>
      <w:r>
        <w:rPr>
          <w:spacing w:val="25"/>
        </w:rPr>
        <w:t> </w:t>
      </w:r>
      <w:r>
        <w:rPr/>
        <w:t>(Rowntree,</w:t>
      </w:r>
      <w:r>
        <w:rPr>
          <w:spacing w:val="28"/>
        </w:rPr>
        <w:t> </w:t>
      </w:r>
      <w:r>
        <w:rPr/>
        <w:t>2013).</w:t>
      </w:r>
      <w:r>
        <w:rPr>
          <w:spacing w:val="28"/>
        </w:rPr>
        <w:t> </w:t>
      </w:r>
      <w:r>
        <w:rPr/>
        <w:t>Gullies</w:t>
      </w:r>
      <w:r>
        <w:rPr>
          <w:spacing w:val="28"/>
        </w:rPr>
        <w:t> </w:t>
      </w:r>
      <w:r>
        <w:rPr/>
        <w:t>are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3"/>
        <w:jc w:val="both"/>
      </w:pPr>
      <w:r>
        <w:rPr/>
        <w:t>morphologically defined by steep sidewalls and stepped channel slope with actively eroding</w:t>
      </w:r>
      <w:r>
        <w:rPr>
          <w:spacing w:val="-57"/>
        </w:rPr>
        <w:t> </w:t>
      </w:r>
      <w:r>
        <w:rPr/>
        <w:t>head scarp which make them different from stream channels (Bradford and Piest, 1980;</w:t>
      </w:r>
      <w:r>
        <w:rPr>
          <w:spacing w:val="1"/>
        </w:rPr>
        <w:t> </w:t>
      </w:r>
      <w:r>
        <w:rPr/>
        <w:t>Poesen </w:t>
      </w:r>
      <w:r>
        <w:rPr>
          <w:i/>
        </w:rPr>
        <w:t>et al</w:t>
      </w:r>
      <w:r>
        <w:rPr/>
        <w:t>., 1996; Al-Soufi, 2004). The words deep depressions, channels or ravines have</w:t>
      </w:r>
      <w:r>
        <w:rPr>
          <w:spacing w:val="1"/>
        </w:rPr>
        <w:t> </w:t>
      </w:r>
      <w:r>
        <w:rPr/>
        <w:t>also been used to describe gullies (Stocking and Murnaghan, 2000). Many criteria are used</w:t>
      </w:r>
      <w:r>
        <w:rPr>
          <w:spacing w:val="1"/>
        </w:rPr>
        <w:t> </w:t>
      </w:r>
      <w:r>
        <w:rPr/>
        <w:t>to distinguish gullies such as the nature, planform, position in the landscape and shape of a</w:t>
      </w:r>
      <w:r>
        <w:rPr>
          <w:spacing w:val="1"/>
        </w:rPr>
        <w:t> </w:t>
      </w:r>
      <w:r>
        <w:rPr/>
        <w:t>cross</w:t>
      </w:r>
      <w:r>
        <w:rPr>
          <w:spacing w:val="-2"/>
        </w:rPr>
        <w:t> </w:t>
      </w:r>
      <w:r>
        <w:rPr/>
        <w:t>section (Poesen</w:t>
      </w:r>
      <w:r>
        <w:rPr>
          <w:spacing w:val="3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 2002).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Nature</w:t>
      </w:r>
      <w:r>
        <w:rPr>
          <w:spacing w:val="-2"/>
        </w:rPr>
        <w:t> </w:t>
      </w:r>
      <w:r>
        <w:rPr/>
        <w:t>of a</w:t>
      </w:r>
      <w:r>
        <w:rPr>
          <w:spacing w:val="-1"/>
        </w:rPr>
        <w:t> </w:t>
      </w:r>
      <w:r>
        <w:rPr/>
        <w:t>gully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24"/>
        <w:jc w:val="both"/>
      </w:pPr>
      <w:r>
        <w:rPr/>
        <w:t>Gullies</w:t>
      </w:r>
      <w:r>
        <w:rPr>
          <w:spacing w:val="-8"/>
        </w:rPr>
        <w:t> </w:t>
      </w:r>
      <w:r>
        <w:rPr/>
        <w:t>may</w:t>
      </w:r>
      <w:r>
        <w:rPr>
          <w:spacing w:val="-13"/>
        </w:rPr>
        <w:t> </w:t>
      </w:r>
      <w:r>
        <w:rPr/>
        <w:t>be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an</w:t>
      </w:r>
      <w:r>
        <w:rPr>
          <w:spacing w:val="-9"/>
        </w:rPr>
        <w:t> </w:t>
      </w:r>
      <w:r>
        <w:rPr/>
        <w:t>ephemeral</w:t>
      </w:r>
      <w:r>
        <w:rPr>
          <w:spacing w:val="-7"/>
        </w:rPr>
        <w:t> </w:t>
      </w:r>
      <w:r>
        <w:rPr/>
        <w:t>or</w:t>
      </w:r>
      <w:r>
        <w:rPr>
          <w:spacing w:val="-7"/>
        </w:rPr>
        <w:t> </w:t>
      </w:r>
      <w:r>
        <w:rPr/>
        <w:t>permanent</w:t>
      </w:r>
      <w:r>
        <w:rPr>
          <w:spacing w:val="-8"/>
        </w:rPr>
        <w:t> </w:t>
      </w:r>
      <w:r>
        <w:rPr/>
        <w:t>nature.</w:t>
      </w:r>
      <w:r>
        <w:rPr>
          <w:spacing w:val="-8"/>
        </w:rPr>
        <w:t> </w:t>
      </w:r>
      <w:r>
        <w:rPr/>
        <w:t>An</w:t>
      </w:r>
      <w:r>
        <w:rPr>
          <w:spacing w:val="-7"/>
        </w:rPr>
        <w:t> </w:t>
      </w:r>
      <w:r>
        <w:rPr/>
        <w:t>ephemeral</w:t>
      </w:r>
      <w:r>
        <w:rPr>
          <w:spacing w:val="-6"/>
        </w:rPr>
        <w:t> </w:t>
      </w:r>
      <w:r>
        <w:rPr/>
        <w:t>gully</w:t>
      </w:r>
      <w:r>
        <w:rPr>
          <w:spacing w:val="-12"/>
        </w:rPr>
        <w:t> </w:t>
      </w:r>
      <w:r>
        <w:rPr/>
        <w:t>is</w:t>
      </w:r>
      <w:r>
        <w:rPr>
          <w:spacing w:val="-6"/>
        </w:rPr>
        <w:t> </w:t>
      </w:r>
      <w:r>
        <w:rPr/>
        <w:t>often</w:t>
      </w:r>
      <w:r>
        <w:rPr>
          <w:spacing w:val="-9"/>
        </w:rPr>
        <w:t> </w:t>
      </w:r>
      <w:r>
        <w:rPr/>
        <w:t>defined</w:t>
      </w:r>
      <w:r>
        <w:rPr>
          <w:spacing w:val="-3"/>
        </w:rPr>
        <w:t> </w:t>
      </w:r>
      <w:r>
        <w:rPr/>
        <w:t>for</w:t>
      </w:r>
      <w:r>
        <w:rPr>
          <w:spacing w:val="-58"/>
        </w:rPr>
        <w:t> </w:t>
      </w:r>
      <w:r>
        <w:rPr/>
        <w:t>agricultural land, implying small incised channels larger than rills, which can be refilled by</w:t>
      </w:r>
      <w:r>
        <w:rPr>
          <w:spacing w:val="1"/>
        </w:rPr>
        <w:t> </w:t>
      </w:r>
      <w:r>
        <w:rPr>
          <w:spacing w:val="-1"/>
        </w:rPr>
        <w:t>normal</w:t>
      </w:r>
      <w:r>
        <w:rPr>
          <w:spacing w:val="-14"/>
        </w:rPr>
        <w:t> </w:t>
      </w:r>
      <w:r>
        <w:rPr>
          <w:spacing w:val="-1"/>
        </w:rPr>
        <w:t>tillage</w:t>
      </w:r>
      <w:r>
        <w:rPr>
          <w:spacing w:val="-14"/>
        </w:rPr>
        <w:t> </w:t>
      </w:r>
      <w:r>
        <w:rPr>
          <w:spacing w:val="-1"/>
        </w:rPr>
        <w:t>equipment,</w:t>
      </w:r>
      <w:r>
        <w:rPr>
          <w:spacing w:val="-11"/>
        </w:rPr>
        <w:t> </w:t>
      </w:r>
      <w:r>
        <w:rPr/>
        <w:t>only</w:t>
      </w:r>
      <w:r>
        <w:rPr>
          <w:spacing w:val="-20"/>
        </w:rPr>
        <w:t> </w:t>
      </w:r>
      <w:r>
        <w:rPr/>
        <w:t>to</w:t>
      </w:r>
      <w:r>
        <w:rPr>
          <w:spacing w:val="-13"/>
        </w:rPr>
        <w:t> </w:t>
      </w:r>
      <w:r>
        <w:rPr/>
        <w:t>reform</w:t>
      </w:r>
      <w:r>
        <w:rPr>
          <w:spacing w:val="-12"/>
        </w:rPr>
        <w:t> </w:t>
      </w:r>
      <w:r>
        <w:rPr/>
        <w:t>again</w:t>
      </w:r>
      <w:r>
        <w:rPr>
          <w:spacing w:val="-13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same</w:t>
      </w:r>
      <w:r>
        <w:rPr>
          <w:spacing w:val="-15"/>
        </w:rPr>
        <w:t> </w:t>
      </w:r>
      <w:r>
        <w:rPr/>
        <w:t>location</w:t>
      </w:r>
      <w:r>
        <w:rPr>
          <w:spacing w:val="-15"/>
        </w:rPr>
        <w:t> </w:t>
      </w:r>
      <w:r>
        <w:rPr/>
        <w:t>even</w:t>
      </w:r>
      <w:r>
        <w:rPr>
          <w:spacing w:val="-11"/>
        </w:rPr>
        <w:t> </w:t>
      </w:r>
      <w:r>
        <w:rPr/>
        <w:t>from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single</w:t>
      </w:r>
      <w:r>
        <w:rPr>
          <w:spacing w:val="-8"/>
        </w:rPr>
        <w:t> </w:t>
      </w:r>
      <w:r>
        <w:rPr/>
        <w:t>rainfall</w:t>
      </w:r>
      <w:r>
        <w:rPr>
          <w:spacing w:val="-57"/>
        </w:rPr>
        <w:t> </w:t>
      </w:r>
      <w:r>
        <w:rPr/>
        <w:t>event</w:t>
      </w:r>
      <w:r>
        <w:rPr>
          <w:spacing w:val="-2"/>
        </w:rPr>
        <w:t> </w:t>
      </w:r>
      <w:r>
        <w:rPr/>
        <w:t>(Casali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2000;</w:t>
      </w:r>
      <w:r>
        <w:rPr>
          <w:spacing w:val="-2"/>
        </w:rPr>
        <w:t> </w:t>
      </w:r>
      <w:r>
        <w:rPr/>
        <w:t>Wilson </w:t>
      </w:r>
      <w:r>
        <w:rPr>
          <w:i/>
        </w:rPr>
        <w:t>et</w:t>
      </w:r>
      <w:r>
        <w:rPr>
          <w:i/>
          <w:spacing w:val="-1"/>
        </w:rPr>
        <w:t> </w:t>
      </w:r>
      <w:r>
        <w:rPr>
          <w:i/>
        </w:rPr>
        <w:t>al</w:t>
      </w:r>
      <w:r>
        <w:rPr/>
        <w:t>.,</w:t>
      </w:r>
      <w:r>
        <w:rPr>
          <w:spacing w:val="-4"/>
        </w:rPr>
        <w:t> </w:t>
      </w:r>
      <w:r>
        <w:rPr/>
        <w:t>2008;</w:t>
      </w:r>
      <w:r>
        <w:rPr>
          <w:spacing w:val="-1"/>
        </w:rPr>
        <w:t> </w:t>
      </w:r>
      <w:r>
        <w:rPr/>
        <w:t>Kertész,</w:t>
      </w:r>
      <w:r>
        <w:rPr>
          <w:spacing w:val="-2"/>
        </w:rPr>
        <w:t> </w:t>
      </w:r>
      <w:r>
        <w:rPr/>
        <w:t>2009).</w:t>
      </w:r>
      <w:r>
        <w:rPr>
          <w:spacing w:val="-1"/>
        </w:rPr>
        <w:t> </w:t>
      </w:r>
      <w:r>
        <w:rPr/>
        <w:t>Permanent</w:t>
      </w:r>
      <w:r>
        <w:rPr>
          <w:spacing w:val="-1"/>
        </w:rPr>
        <w:t> </w:t>
      </w:r>
      <w:r>
        <w:rPr/>
        <w:t>or</w:t>
      </w:r>
      <w:r>
        <w:rPr>
          <w:spacing w:val="-1"/>
        </w:rPr>
        <w:t> </w:t>
      </w:r>
      <w:r>
        <w:rPr/>
        <w:t>classical</w:t>
      </w:r>
      <w:r>
        <w:rPr>
          <w:spacing w:val="-1"/>
        </w:rPr>
        <w:t> </w:t>
      </w:r>
      <w:r>
        <w:rPr/>
        <w:t>gullies</w:t>
      </w:r>
      <w:r>
        <w:rPr>
          <w:spacing w:val="-58"/>
        </w:rPr>
        <w:t> </w:t>
      </w:r>
      <w:r>
        <w:rPr/>
        <w:t>are large and deep incised channels that cannot be easily destroyed by ordinary farm tillage</w:t>
      </w:r>
      <w:r>
        <w:rPr>
          <w:spacing w:val="1"/>
        </w:rPr>
        <w:t> </w:t>
      </w:r>
      <w:r>
        <w:rPr/>
        <w:t>equipment (Bergsma </w:t>
      </w:r>
      <w:r>
        <w:rPr>
          <w:i/>
        </w:rPr>
        <w:t>et al</w:t>
      </w:r>
      <w:r>
        <w:rPr/>
        <w:t>., 1996; Poesen </w:t>
      </w:r>
      <w:r>
        <w:rPr>
          <w:i/>
        </w:rPr>
        <w:t>et al</w:t>
      </w:r>
      <w:r>
        <w:rPr/>
        <w:t>., 2003). Related to ephemeral gullies and</w:t>
      </w:r>
      <w:r>
        <w:rPr>
          <w:spacing w:val="1"/>
        </w:rPr>
        <w:t> </w:t>
      </w:r>
      <w:r>
        <w:rPr/>
        <w:t>permanent gullies is rills, which are intermittent erosion channels smaller than ephemeral</w:t>
      </w:r>
      <w:r>
        <w:rPr>
          <w:spacing w:val="1"/>
        </w:rPr>
        <w:t> </w:t>
      </w:r>
      <w:r>
        <w:rPr/>
        <w:t>gullies that are less likely to form in the same position once obliterated (Grissinger, 1996;</w:t>
      </w:r>
      <w:r>
        <w:rPr>
          <w:spacing w:val="1"/>
        </w:rPr>
        <w:t> </w:t>
      </w:r>
      <w:r>
        <w:rPr/>
        <w:t>Bull</w:t>
      </w:r>
      <w:r>
        <w:rPr>
          <w:spacing w:val="-1"/>
        </w:rPr>
        <w:t> </w:t>
      </w:r>
      <w:r>
        <w:rPr/>
        <w:t>and Kirkby, 1997).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23"/>
        <w:jc w:val="both"/>
      </w:pPr>
      <w:r>
        <w:rPr/>
        <w:t>The</w:t>
      </w:r>
      <w:r>
        <w:rPr>
          <w:spacing w:val="-3"/>
        </w:rPr>
        <w:t> </w:t>
      </w:r>
      <w:r>
        <w:rPr/>
        <w:t>rills,</w:t>
      </w:r>
      <w:r>
        <w:rPr>
          <w:spacing w:val="-1"/>
        </w:rPr>
        <w:t> </w:t>
      </w:r>
      <w:r>
        <w:rPr/>
        <w:t>ephemeral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permanent</w:t>
      </w:r>
      <w:r>
        <w:rPr>
          <w:spacing w:val="1"/>
        </w:rPr>
        <w:t> </w:t>
      </w:r>
      <w:r>
        <w:rPr/>
        <w:t>gullies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usually</w:t>
      </w:r>
      <w:r>
        <w:rPr>
          <w:spacing w:val="-9"/>
        </w:rPr>
        <w:t> </w:t>
      </w:r>
      <w:r>
        <w:rPr/>
        <w:t>differentiated</w:t>
      </w:r>
      <w:r>
        <w:rPr>
          <w:spacing w:val="-1"/>
        </w:rPr>
        <w:t> </w:t>
      </w:r>
      <w:r>
        <w:rPr/>
        <w:t>by</w:t>
      </w:r>
      <w:r>
        <w:rPr>
          <w:spacing w:val="-9"/>
        </w:rPr>
        <w:t> </w:t>
      </w:r>
      <w:r>
        <w:rPr/>
        <w:t>the size</w:t>
      </w:r>
      <w:r>
        <w:rPr>
          <w:spacing w:val="-1"/>
        </w:rPr>
        <w:t> </w:t>
      </w:r>
      <w:r>
        <w:rPr/>
        <w:t>of</w:t>
      </w:r>
      <w:r>
        <w:rPr>
          <w:spacing w:val="2"/>
        </w:rPr>
        <w:t> </w:t>
      </w:r>
      <w:r>
        <w:rPr/>
        <w:t>a</w:t>
      </w:r>
      <w:r>
        <w:rPr>
          <w:spacing w:val="-2"/>
        </w:rPr>
        <w:t> </w:t>
      </w:r>
      <w:r>
        <w:rPr/>
        <w:t>channel</w:t>
      </w:r>
      <w:r>
        <w:rPr>
          <w:spacing w:val="-58"/>
        </w:rPr>
        <w:t> </w:t>
      </w:r>
      <w:r>
        <w:rPr/>
        <w:t>(Poesen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2003).</w:t>
      </w:r>
      <w:r>
        <w:rPr>
          <w:spacing w:val="1"/>
        </w:rPr>
        <w:t> </w:t>
      </w:r>
      <w:r>
        <w:rPr/>
        <w:t>Grissinger</w:t>
      </w:r>
      <w:r>
        <w:rPr>
          <w:spacing w:val="1"/>
        </w:rPr>
        <w:t> </w:t>
      </w:r>
      <w:r>
        <w:rPr/>
        <w:t>(1996)</w:t>
      </w:r>
      <w:r>
        <w:rPr>
          <w:spacing w:val="1"/>
        </w:rPr>
        <w:t> </w:t>
      </w:r>
      <w:r>
        <w:rPr/>
        <w:t>acknowledged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distinguishing</w:t>
      </w:r>
      <w:r>
        <w:rPr>
          <w:spacing w:val="1"/>
        </w:rPr>
        <w:t> </w:t>
      </w:r>
      <w:r>
        <w:rPr/>
        <w:t>rill</w:t>
      </w:r>
      <w:r>
        <w:rPr>
          <w:spacing w:val="1"/>
        </w:rPr>
        <w:t> </w:t>
      </w:r>
      <w:r>
        <w:rPr/>
        <w:t>erosion,</w:t>
      </w:r>
      <w:r>
        <w:rPr>
          <w:spacing w:val="-57"/>
        </w:rPr>
        <w:t> </w:t>
      </w:r>
      <w:r>
        <w:rPr/>
        <w:t>ephemeral and permanent gullies as well as first order streams can be challenging and</w:t>
      </w:r>
      <w:r>
        <w:rPr>
          <w:spacing w:val="1"/>
        </w:rPr>
        <w:t> </w:t>
      </w:r>
      <w:r>
        <w:rPr/>
        <w:t>subjective.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transition</w:t>
      </w:r>
      <w:r>
        <w:rPr>
          <w:spacing w:val="-8"/>
        </w:rPr>
        <w:t> </w:t>
      </w:r>
      <w:r>
        <w:rPr/>
        <w:t>from</w:t>
      </w:r>
      <w:r>
        <w:rPr>
          <w:spacing w:val="-11"/>
        </w:rPr>
        <w:t> </w:t>
      </w:r>
      <w:r>
        <w:rPr/>
        <w:t>rills</w:t>
      </w:r>
      <w:r>
        <w:rPr>
          <w:spacing w:val="-10"/>
        </w:rPr>
        <w:t> </w:t>
      </w:r>
      <w:r>
        <w:rPr/>
        <w:t>to</w:t>
      </w:r>
      <w:r>
        <w:rPr>
          <w:spacing w:val="-11"/>
        </w:rPr>
        <w:t> </w:t>
      </w:r>
      <w:r>
        <w:rPr/>
        <w:t>ephemeral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to</w:t>
      </w:r>
      <w:r>
        <w:rPr>
          <w:spacing w:val="-12"/>
        </w:rPr>
        <w:t> </w:t>
      </w:r>
      <w:r>
        <w:rPr/>
        <w:t>permanent</w:t>
      </w:r>
      <w:r>
        <w:rPr>
          <w:spacing w:val="-8"/>
        </w:rPr>
        <w:t> </w:t>
      </w:r>
      <w:r>
        <w:rPr/>
        <w:t>gullies</w:t>
      </w:r>
      <w:r>
        <w:rPr>
          <w:spacing w:val="-11"/>
        </w:rPr>
        <w:t> </w:t>
      </w:r>
      <w:r>
        <w:rPr/>
        <w:t>is</w:t>
      </w:r>
      <w:r>
        <w:rPr>
          <w:spacing w:val="-10"/>
        </w:rPr>
        <w:t> </w:t>
      </w:r>
      <w:r>
        <w:rPr/>
        <w:t>a</w:t>
      </w:r>
      <w:r>
        <w:rPr>
          <w:spacing w:val="-12"/>
        </w:rPr>
        <w:t> </w:t>
      </w:r>
      <w:r>
        <w:rPr/>
        <w:t>continuum</w:t>
      </w:r>
      <w:r>
        <w:rPr>
          <w:spacing w:val="-11"/>
        </w:rPr>
        <w:t> </w:t>
      </w:r>
      <w:r>
        <w:rPr/>
        <w:t>and</w:t>
      </w:r>
      <w:r>
        <w:rPr>
          <w:spacing w:val="-58"/>
        </w:rPr>
        <w:t> </w:t>
      </w:r>
      <w:r>
        <w:rPr/>
        <w:t>any distinction of these classes is vague and to some extent subjective (Poesen </w:t>
      </w:r>
      <w:r>
        <w:rPr>
          <w:i/>
        </w:rPr>
        <w:t>et al</w:t>
      </w:r>
      <w:r>
        <w:rPr/>
        <w:t>., 2003).</w:t>
      </w:r>
      <w:r>
        <w:rPr>
          <w:spacing w:val="1"/>
        </w:rPr>
        <w:t> </w:t>
      </w:r>
      <w:r>
        <w:rPr/>
        <w:t>Bergsma</w:t>
      </w:r>
      <w:r>
        <w:rPr>
          <w:spacing w:val="14"/>
        </w:rPr>
        <w:t> </w:t>
      </w:r>
      <w:r>
        <w:rPr>
          <w:i/>
        </w:rPr>
        <w:t>et</w:t>
      </w:r>
      <w:r>
        <w:rPr>
          <w:i/>
          <w:spacing w:val="13"/>
        </w:rPr>
        <w:t> </w:t>
      </w:r>
      <w:r>
        <w:rPr>
          <w:i/>
        </w:rPr>
        <w:t>al</w:t>
      </w:r>
      <w:r>
        <w:rPr/>
        <w:t>.</w:t>
      </w:r>
      <w:r>
        <w:rPr>
          <w:spacing w:val="12"/>
        </w:rPr>
        <w:t> </w:t>
      </w:r>
      <w:r>
        <w:rPr/>
        <w:t>(1996)</w:t>
      </w:r>
      <w:r>
        <w:rPr>
          <w:spacing w:val="12"/>
        </w:rPr>
        <w:t> </w:t>
      </w:r>
      <w:r>
        <w:rPr/>
        <w:t>classified</w:t>
      </w:r>
      <w:r>
        <w:rPr>
          <w:spacing w:val="12"/>
        </w:rPr>
        <w:t> </w:t>
      </w:r>
      <w:r>
        <w:rPr/>
        <w:t>gullies</w:t>
      </w:r>
      <w:r>
        <w:rPr>
          <w:spacing w:val="12"/>
        </w:rPr>
        <w:t> </w:t>
      </w:r>
      <w:r>
        <w:rPr/>
        <w:t>(ephemeral</w:t>
      </w:r>
      <w:r>
        <w:rPr>
          <w:spacing w:val="12"/>
        </w:rPr>
        <w:t> </w:t>
      </w:r>
      <w:r>
        <w:rPr/>
        <w:t>and</w:t>
      </w:r>
      <w:r>
        <w:rPr>
          <w:spacing w:val="13"/>
        </w:rPr>
        <w:t> </w:t>
      </w:r>
      <w:r>
        <w:rPr/>
        <w:t>permanent)</w:t>
      </w:r>
      <w:r>
        <w:rPr>
          <w:spacing w:val="12"/>
        </w:rPr>
        <w:t> </w:t>
      </w:r>
      <w:r>
        <w:rPr/>
        <w:t>as</w:t>
      </w:r>
      <w:r>
        <w:rPr>
          <w:spacing w:val="12"/>
        </w:rPr>
        <w:t> </w:t>
      </w:r>
      <w:r>
        <w:rPr/>
        <w:t>any</w:t>
      </w:r>
      <w:r>
        <w:rPr>
          <w:spacing w:val="10"/>
        </w:rPr>
        <w:t> </w:t>
      </w:r>
      <w:r>
        <w:rPr/>
        <w:t>erosion</w:t>
      </w:r>
      <w:r>
        <w:rPr>
          <w:spacing w:val="12"/>
        </w:rPr>
        <w:t> </w:t>
      </w:r>
      <w:r>
        <w:rPr/>
        <w:t>channel</w:t>
      </w:r>
    </w:p>
    <w:p>
      <w:pPr>
        <w:pStyle w:val="BodyText"/>
        <w:spacing w:line="274" w:lineRule="exact"/>
        <w:ind w:left="265"/>
        <w:jc w:val="both"/>
      </w:pPr>
      <w:r>
        <w:rPr/>
        <w:t>with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depth</w:t>
      </w:r>
      <w:r>
        <w:rPr>
          <w:spacing w:val="2"/>
        </w:rPr>
        <w:t> </w:t>
      </w:r>
      <w:r>
        <w:rPr/>
        <w:t>of</w:t>
      </w:r>
      <w:r>
        <w:rPr>
          <w:spacing w:val="3"/>
        </w:rPr>
        <w:t> </w:t>
      </w:r>
      <w:r>
        <w:rPr/>
        <w:t>0.3m</w:t>
      </w:r>
      <w:r>
        <w:rPr>
          <w:spacing w:val="2"/>
        </w:rPr>
        <w:t> </w:t>
      </w:r>
      <w:r>
        <w:rPr/>
        <w:t>to</w:t>
      </w:r>
      <w:r>
        <w:rPr>
          <w:spacing w:val="2"/>
        </w:rPr>
        <w:t> </w:t>
      </w:r>
      <w:r>
        <w:rPr/>
        <w:t>30m.</w:t>
      </w:r>
      <w:r>
        <w:rPr>
          <w:spacing w:val="2"/>
        </w:rPr>
        <w:t> </w:t>
      </w:r>
      <w:r>
        <w:rPr/>
        <w:t>Vanwalleghem</w:t>
      </w:r>
      <w:r>
        <w:rPr>
          <w:spacing w:val="6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</w:t>
      </w:r>
      <w:r>
        <w:rPr>
          <w:spacing w:val="4"/>
        </w:rPr>
        <w:t> </w:t>
      </w:r>
      <w:r>
        <w:rPr/>
        <w:t>(2003)</w:t>
      </w:r>
      <w:r>
        <w:rPr>
          <w:spacing w:val="1"/>
        </w:rPr>
        <w:t> </w:t>
      </w:r>
      <w:r>
        <w:rPr/>
        <w:t>define</w:t>
      </w:r>
      <w:r>
        <w:rPr>
          <w:spacing w:val="3"/>
        </w:rPr>
        <w:t> </w:t>
      </w:r>
      <w:r>
        <w:rPr/>
        <w:t>gully</w:t>
      </w:r>
      <w:r>
        <w:rPr>
          <w:spacing w:val="-3"/>
        </w:rPr>
        <w:t> </w:t>
      </w:r>
      <w:r>
        <w:rPr/>
        <w:t>based</w:t>
      </w:r>
      <w:r>
        <w:rPr>
          <w:spacing w:val="2"/>
        </w:rPr>
        <w:t> </w:t>
      </w:r>
      <w:r>
        <w:rPr/>
        <w:t>on</w:t>
      </w:r>
      <w:r>
        <w:rPr>
          <w:spacing w:val="2"/>
        </w:rPr>
        <w:t> </w:t>
      </w:r>
      <w:r>
        <w:rPr/>
        <w:t>a</w:t>
      </w:r>
      <w:r>
        <w:rPr>
          <w:spacing w:val="1"/>
        </w:rPr>
        <w:t> </w:t>
      </w:r>
      <w:r>
        <w:rPr/>
        <w:t>minimum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9"/>
        <w:jc w:val="both"/>
      </w:pPr>
      <w:r>
        <w:rPr/>
        <w:t>depth of 0.2m and minimum length of 15m. They regarded those channels less than or equal</w:t>
      </w:r>
      <w:r>
        <w:rPr>
          <w:spacing w:val="-57"/>
        </w:rPr>
        <w:t> </w:t>
      </w:r>
      <w:r>
        <w:rPr/>
        <w:t>to 0.3m as ephemeral gullies and those greater than 0.3m as permanent gullies. Later,</w:t>
      </w:r>
      <w:r>
        <w:rPr>
          <w:spacing w:val="1"/>
        </w:rPr>
        <w:t> </w:t>
      </w:r>
      <w:r>
        <w:rPr/>
        <w:t>Vanwalleghem </w:t>
      </w:r>
      <w:r>
        <w:rPr>
          <w:i/>
        </w:rPr>
        <w:t>et al</w:t>
      </w:r>
      <w:r>
        <w:rPr/>
        <w:t>. (2003) defined two categories of ephemeral gullies, namely deep and</w:t>
      </w:r>
      <w:r>
        <w:rPr>
          <w:spacing w:val="1"/>
        </w:rPr>
        <w:t> </w:t>
      </w:r>
      <w:r>
        <w:rPr/>
        <w:t>shallow,</w:t>
      </w:r>
      <w:r>
        <w:rPr>
          <w:spacing w:val="-9"/>
        </w:rPr>
        <w:t> </w:t>
      </w:r>
      <w:r>
        <w:rPr/>
        <w:t>by</w:t>
      </w:r>
      <w:r>
        <w:rPr>
          <w:spacing w:val="-10"/>
        </w:rPr>
        <w:t> </w:t>
      </w:r>
      <w:r>
        <w:rPr/>
        <w:t>a</w:t>
      </w:r>
      <w:r>
        <w:rPr>
          <w:spacing w:val="-9"/>
        </w:rPr>
        <w:t> </w:t>
      </w:r>
      <w:r>
        <w:rPr/>
        <w:t>depth</w:t>
      </w:r>
      <w:r>
        <w:rPr>
          <w:spacing w:val="-8"/>
        </w:rPr>
        <w:t> </w:t>
      </w:r>
      <w:r>
        <w:rPr/>
        <w:t>equal</w:t>
      </w:r>
      <w:r>
        <w:rPr>
          <w:spacing w:val="-7"/>
        </w:rPr>
        <w:t> </w:t>
      </w:r>
      <w:r>
        <w:rPr/>
        <w:t>to</w:t>
      </w:r>
      <w:r>
        <w:rPr>
          <w:spacing w:val="-7"/>
        </w:rPr>
        <w:t> </w:t>
      </w:r>
      <w:r>
        <w:rPr/>
        <w:t>or</w:t>
      </w:r>
      <w:r>
        <w:rPr>
          <w:spacing w:val="-8"/>
        </w:rPr>
        <w:t> </w:t>
      </w:r>
      <w:r>
        <w:rPr/>
        <w:t>more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0.8m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less</w:t>
      </w:r>
      <w:r>
        <w:rPr>
          <w:spacing w:val="-9"/>
        </w:rPr>
        <w:t> </w:t>
      </w:r>
      <w:r>
        <w:rPr/>
        <w:t>than</w:t>
      </w:r>
      <w:r>
        <w:rPr>
          <w:spacing w:val="-8"/>
        </w:rPr>
        <w:t> </w:t>
      </w:r>
      <w:r>
        <w:rPr/>
        <w:t>0.8m</w:t>
      </w:r>
      <w:r>
        <w:rPr>
          <w:spacing w:val="-7"/>
        </w:rPr>
        <w:t> </w:t>
      </w:r>
      <w:r>
        <w:rPr/>
        <w:t>respectively.</w:t>
      </w:r>
      <w:r>
        <w:rPr>
          <w:spacing w:val="-8"/>
        </w:rPr>
        <w:t> </w:t>
      </w:r>
      <w:r>
        <w:rPr/>
        <w:t>Hancock</w:t>
      </w:r>
      <w:r>
        <w:rPr>
          <w:spacing w:val="-7"/>
        </w:rPr>
        <w:t> </w:t>
      </w:r>
      <w:r>
        <w:rPr/>
        <w:t>and</w:t>
      </w:r>
      <w:r>
        <w:rPr>
          <w:spacing w:val="-57"/>
        </w:rPr>
        <w:t> </w:t>
      </w:r>
      <w:r>
        <w:rPr/>
        <w:t>Evans (2006) define gully channels ranging from 0.2m to 2.5m deep and 0.2m to 14m wide,</w:t>
      </w:r>
      <w:r>
        <w:rPr>
          <w:spacing w:val="-57"/>
        </w:rPr>
        <w:t> </w:t>
      </w:r>
      <w:r>
        <w:rPr/>
        <w:t>with an average depth of 0.55m and width of 1.4m. Clearly, distinguishing gullies from the</w:t>
      </w:r>
      <w:r>
        <w:rPr>
          <w:spacing w:val="1"/>
        </w:rPr>
        <w:t> </w:t>
      </w:r>
      <w:r>
        <w:rPr/>
        <w:t>rills and ephemeral from permanent gullies based on the size of a channel has not yet been</w:t>
      </w:r>
      <w:r>
        <w:rPr>
          <w:spacing w:val="1"/>
        </w:rPr>
        <w:t> </w:t>
      </w:r>
      <w:r>
        <w:rPr>
          <w:spacing w:val="-1"/>
        </w:rPr>
        <w:t>fully</w:t>
      </w:r>
      <w:r>
        <w:rPr>
          <w:spacing w:val="-17"/>
        </w:rPr>
        <w:t> </w:t>
      </w:r>
      <w:r>
        <w:rPr>
          <w:spacing w:val="-1"/>
        </w:rPr>
        <w:t>resolved</w:t>
      </w:r>
      <w:r>
        <w:rPr>
          <w:spacing w:val="-13"/>
        </w:rPr>
        <w:t> </w:t>
      </w:r>
      <w:r>
        <w:rPr>
          <w:spacing w:val="-1"/>
        </w:rPr>
        <w:t>and</w:t>
      </w:r>
      <w:r>
        <w:rPr>
          <w:spacing w:val="-10"/>
        </w:rPr>
        <w:t> </w:t>
      </w:r>
      <w:r>
        <w:rPr/>
        <w:t>classification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this</w:t>
      </w:r>
      <w:r>
        <w:rPr>
          <w:spacing w:val="-12"/>
        </w:rPr>
        <w:t> </w:t>
      </w:r>
      <w:r>
        <w:rPr/>
        <w:t>basis</w:t>
      </w:r>
      <w:r>
        <w:rPr>
          <w:spacing w:val="-12"/>
        </w:rPr>
        <w:t> </w:t>
      </w:r>
      <w:r>
        <w:rPr/>
        <w:t>requires</w:t>
      </w:r>
      <w:r>
        <w:rPr>
          <w:spacing w:val="-11"/>
        </w:rPr>
        <w:t> </w:t>
      </w:r>
      <w:r>
        <w:rPr/>
        <w:t>further</w:t>
      </w:r>
      <w:r>
        <w:rPr>
          <w:spacing w:val="-11"/>
        </w:rPr>
        <w:t> </w:t>
      </w:r>
      <w:r>
        <w:rPr/>
        <w:t>clarification.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illustrated</w:t>
      </w:r>
      <w:r>
        <w:rPr>
          <w:spacing w:val="-13"/>
        </w:rPr>
        <w:t> </w:t>
      </w:r>
      <w:r>
        <w:rPr/>
        <w:t>here,</w:t>
      </w:r>
      <w:r>
        <w:rPr>
          <w:spacing w:val="-58"/>
        </w:rPr>
        <w:t> </w:t>
      </w:r>
      <w:r>
        <w:rPr/>
        <w:t>gullies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various</w:t>
      </w:r>
      <w:r>
        <w:rPr>
          <w:spacing w:val="-11"/>
        </w:rPr>
        <w:t> </w:t>
      </w:r>
      <w:r>
        <w:rPr/>
        <w:t>dimensions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been</w:t>
      </w:r>
      <w:r>
        <w:rPr>
          <w:spacing w:val="-11"/>
        </w:rPr>
        <w:t> </w:t>
      </w:r>
      <w:r>
        <w:rPr/>
        <w:t>observed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landscapes</w:t>
      </w:r>
      <w:r>
        <w:rPr>
          <w:spacing w:val="-9"/>
        </w:rPr>
        <w:t> </w:t>
      </w:r>
      <w:r>
        <w:rPr/>
        <w:t>with</w:t>
      </w:r>
      <w:r>
        <w:rPr>
          <w:spacing w:val="-11"/>
        </w:rPr>
        <w:t> </w:t>
      </w:r>
      <w:r>
        <w:rPr/>
        <w:t>varied</w:t>
      </w:r>
      <w:r>
        <w:rPr>
          <w:spacing w:val="-11"/>
        </w:rPr>
        <w:t> </w:t>
      </w:r>
      <w:r>
        <w:rPr/>
        <w:t>climatic</w:t>
      </w:r>
      <w:r>
        <w:rPr>
          <w:spacing w:val="-58"/>
        </w:rPr>
        <w:t> </w:t>
      </w:r>
      <w:r>
        <w:rPr/>
        <w:t>conditions</w:t>
      </w:r>
      <w:r>
        <w:rPr>
          <w:spacing w:val="-1"/>
        </w:rPr>
        <w:t> </w:t>
      </w:r>
      <w:r>
        <w:rPr/>
        <w:t>(Jahantigh and Pessarakli, 2011).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265" w:right="123"/>
        <w:jc w:val="both"/>
      </w:pPr>
      <w:r>
        <w:rPr/>
        <w:t>Poesen </w:t>
      </w:r>
      <w:r>
        <w:rPr>
          <w:i/>
        </w:rPr>
        <w:t>et al</w:t>
      </w:r>
      <w:r>
        <w:rPr/>
        <w:t>. (2002) recognised both riverbank gullies and slope gullies forming badland</w:t>
      </w:r>
      <w:r>
        <w:rPr>
          <w:spacing w:val="1"/>
        </w:rPr>
        <w:t> </w:t>
      </w:r>
      <w:r>
        <w:rPr/>
        <w:t>areas. Bank gullies are caused by wearing away of the banks on the outer curves of streams</w:t>
      </w:r>
      <w:r>
        <w:rPr>
          <w:spacing w:val="1"/>
        </w:rPr>
        <w:t> </w:t>
      </w:r>
      <w:r>
        <w:rPr/>
        <w:t>or</w:t>
      </w:r>
      <w:r>
        <w:rPr>
          <w:spacing w:val="-7"/>
        </w:rPr>
        <w:t> </w:t>
      </w:r>
      <w:r>
        <w:rPr/>
        <w:t>rivers</w:t>
      </w:r>
      <w:r>
        <w:rPr>
          <w:spacing w:val="-7"/>
        </w:rPr>
        <w:t> </w:t>
      </w:r>
      <w:r>
        <w:rPr/>
        <w:t>associated</w:t>
      </w:r>
      <w:r>
        <w:rPr>
          <w:spacing w:val="-7"/>
        </w:rPr>
        <w:t> </w:t>
      </w:r>
      <w:r>
        <w:rPr/>
        <w:t>with</w:t>
      </w:r>
      <w:r>
        <w:rPr>
          <w:spacing w:val="-3"/>
        </w:rPr>
        <w:t> </w:t>
      </w:r>
      <w:r>
        <w:rPr/>
        <w:t>undercutting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slumping</w:t>
      </w:r>
      <w:r>
        <w:rPr>
          <w:spacing w:val="-8"/>
        </w:rPr>
        <w:t> </w:t>
      </w:r>
      <w:r>
        <w:rPr/>
        <w:t>due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concentration</w:t>
      </w:r>
      <w:r>
        <w:rPr>
          <w:spacing w:val="-3"/>
        </w:rPr>
        <w:t> </w:t>
      </w:r>
      <w:r>
        <w:rPr/>
        <w:t>of</w:t>
      </w:r>
      <w:r>
        <w:rPr>
          <w:spacing w:val="-7"/>
        </w:rPr>
        <w:t> </w:t>
      </w:r>
      <w:r>
        <w:rPr/>
        <w:t>water</w:t>
      </w:r>
      <w:r>
        <w:rPr>
          <w:spacing w:val="-6"/>
        </w:rPr>
        <w:t> </w:t>
      </w:r>
      <w:r>
        <w:rPr/>
        <w:t>flow</w:t>
      </w:r>
      <w:r>
        <w:rPr>
          <w:spacing w:val="-7"/>
        </w:rPr>
        <w:t> </w:t>
      </w:r>
      <w:r>
        <w:rPr/>
        <w:t>in</w:t>
      </w:r>
      <w:r>
        <w:rPr>
          <w:spacing w:val="-58"/>
        </w:rPr>
        <w:t> </w:t>
      </w:r>
      <w:r>
        <w:rPr/>
        <w:t>rills, dead furrow or ephemeral gullies particularly where they cross the earth bank (Poesen</w:t>
      </w:r>
      <w:r>
        <w:rPr>
          <w:spacing w:val="1"/>
        </w:rPr>
        <w:t> </w:t>
      </w:r>
      <w:r>
        <w:rPr>
          <w:i/>
          <w:spacing w:val="-1"/>
        </w:rPr>
        <w:t>et</w:t>
      </w:r>
      <w:r>
        <w:rPr>
          <w:i/>
          <w:spacing w:val="-10"/>
        </w:rPr>
        <w:t> </w:t>
      </w:r>
      <w:r>
        <w:rPr>
          <w:i/>
          <w:spacing w:val="-1"/>
        </w:rPr>
        <w:t>al</w:t>
      </w:r>
      <w:r>
        <w:rPr>
          <w:spacing w:val="-1"/>
        </w:rPr>
        <w:t>.,</w:t>
      </w:r>
      <w:r>
        <w:rPr>
          <w:spacing w:val="-10"/>
        </w:rPr>
        <w:t> </w:t>
      </w:r>
      <w:r>
        <w:rPr>
          <w:spacing w:val="-1"/>
        </w:rPr>
        <w:t>1998;</w:t>
      </w:r>
      <w:r>
        <w:rPr>
          <w:spacing w:val="-11"/>
        </w:rPr>
        <w:t> </w:t>
      </w:r>
      <w:r>
        <w:rPr/>
        <w:t>Poesen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0"/>
        </w:rPr>
        <w:t> </w:t>
      </w:r>
      <w:r>
        <w:rPr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2003).</w:t>
      </w:r>
      <w:r>
        <w:rPr>
          <w:spacing w:val="-10"/>
        </w:rPr>
        <w:t> </w:t>
      </w:r>
      <w:r>
        <w:rPr/>
        <w:t>Badlands</w:t>
      </w:r>
      <w:r>
        <w:rPr>
          <w:spacing w:val="-10"/>
        </w:rPr>
        <w:t> </w:t>
      </w:r>
      <w:r>
        <w:rPr/>
        <w:t>are</w:t>
      </w:r>
      <w:r>
        <w:rPr>
          <w:spacing w:val="-11"/>
        </w:rPr>
        <w:t> </w:t>
      </w:r>
      <w:r>
        <w:rPr/>
        <w:t>deeply</w:t>
      </w:r>
      <w:r>
        <w:rPr>
          <w:spacing w:val="-17"/>
        </w:rPr>
        <w:t> </w:t>
      </w:r>
      <w:r>
        <w:rPr/>
        <w:t>dissected</w:t>
      </w:r>
      <w:r>
        <w:rPr>
          <w:spacing w:val="-11"/>
        </w:rPr>
        <w:t> </w:t>
      </w:r>
      <w:r>
        <w:rPr/>
        <w:t>landforms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highly</w:t>
      </w:r>
      <w:r>
        <w:rPr>
          <w:spacing w:val="-17"/>
        </w:rPr>
        <w:t> </w:t>
      </w:r>
      <w:r>
        <w:rPr/>
        <w:t>degraded</w:t>
      </w:r>
      <w:r>
        <w:rPr>
          <w:spacing w:val="-57"/>
        </w:rPr>
        <w:t> </w:t>
      </w:r>
      <w:r>
        <w:rPr/>
        <w:t>relative relief and drainage density (Di Tommaso </w:t>
      </w:r>
      <w:r>
        <w:rPr>
          <w:i/>
        </w:rPr>
        <w:t>et al</w:t>
      </w:r>
      <w:r>
        <w:rPr/>
        <w:t>., 2009). Badlands are the worst stage</w:t>
      </w:r>
      <w:r>
        <w:rPr>
          <w:spacing w:val="-57"/>
        </w:rPr>
        <w:t> </w:t>
      </w:r>
      <w:r>
        <w:rPr/>
        <w:t>of degradation by gullies and they are characterised by a high densities of uncontrolled</w:t>
      </w:r>
      <w:r>
        <w:rPr>
          <w:spacing w:val="1"/>
        </w:rPr>
        <w:t> </w:t>
      </w:r>
      <w:r>
        <w:rPr/>
        <w:t>progression of rilling, mass-wasting, piping and overland flow (Calvo-Cases and Harvey,</w:t>
      </w:r>
      <w:r>
        <w:rPr>
          <w:spacing w:val="1"/>
        </w:rPr>
        <w:t> </w:t>
      </w:r>
      <w:r>
        <w:rPr/>
        <w:t>1996; Liberti </w:t>
      </w:r>
      <w:r>
        <w:rPr>
          <w:i/>
        </w:rPr>
        <w:t>et al</w:t>
      </w:r>
      <w:r>
        <w:rPr/>
        <w:t>., 2009; Rowntree and Foster, 2012) often separated by short steep un-</w:t>
      </w:r>
      <w:r>
        <w:rPr>
          <w:spacing w:val="1"/>
        </w:rPr>
        <w:t> </w:t>
      </w:r>
      <w:r>
        <w:rPr/>
        <w:t>vegetated</w:t>
      </w:r>
      <w:r>
        <w:rPr>
          <w:spacing w:val="-1"/>
        </w:rPr>
        <w:t> </w:t>
      </w:r>
      <w:r>
        <w:rPr/>
        <w:t>slopes (Boardman</w:t>
      </w:r>
      <w:r>
        <w:rPr>
          <w:spacing w:val="1"/>
        </w:rPr>
        <w:t> </w:t>
      </w:r>
      <w:r>
        <w:rPr>
          <w:i/>
        </w:rPr>
        <w:t>et al</w:t>
      </w:r>
      <w:r>
        <w:rPr/>
        <w:t>., 2003).</w:t>
      </w:r>
    </w:p>
    <w:p>
      <w:pPr>
        <w:pStyle w:val="BodyText"/>
        <w:spacing w:before="3"/>
      </w:pPr>
    </w:p>
    <w:p>
      <w:pPr>
        <w:pStyle w:val="Heading2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r>
        <w:rPr/>
        <w:t>Plan form</w:t>
      </w:r>
      <w:r>
        <w:rPr>
          <w:spacing w:val="-4"/>
        </w:rPr>
        <w:t> </w:t>
      </w:r>
      <w:r>
        <w:rPr/>
        <w:t>of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gully</w:t>
      </w:r>
    </w:p>
    <w:p>
      <w:pPr>
        <w:pStyle w:val="BodyText"/>
        <w:spacing w:line="552" w:lineRule="exact" w:before="54"/>
        <w:ind w:left="265" w:right="128"/>
        <w:jc w:val="both"/>
      </w:pPr>
      <w:r>
        <w:rPr/>
        <w:t>Gullies</w:t>
      </w:r>
      <w:r>
        <w:rPr>
          <w:spacing w:val="-6"/>
        </w:rPr>
        <w:t> </w:t>
      </w:r>
      <w:r>
        <w:rPr/>
        <w:t>are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classified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defined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their</w:t>
      </w:r>
      <w:r>
        <w:rPr>
          <w:spacing w:val="-5"/>
        </w:rPr>
        <w:t> </w:t>
      </w:r>
      <w:r>
        <w:rPr/>
        <w:t>plan</w:t>
      </w:r>
      <w:r>
        <w:rPr>
          <w:spacing w:val="-5"/>
        </w:rPr>
        <w:t> </w:t>
      </w:r>
      <w:r>
        <w:rPr/>
        <w:t>form. Ireland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6"/>
        </w:rPr>
        <w:t> </w:t>
      </w:r>
      <w:r>
        <w:rPr>
          <w:i/>
        </w:rPr>
        <w:t>al</w:t>
      </w:r>
      <w:r>
        <w:rPr/>
        <w:t>.</w:t>
      </w:r>
      <w:r>
        <w:rPr>
          <w:spacing w:val="-4"/>
        </w:rPr>
        <w:t> </w:t>
      </w:r>
      <w:r>
        <w:rPr/>
        <w:t>(1939)</w:t>
      </w:r>
      <w:r>
        <w:rPr>
          <w:spacing w:val="-7"/>
        </w:rPr>
        <w:t> </w:t>
      </w:r>
      <w:r>
        <w:rPr/>
        <w:t>recognised</w:t>
      </w:r>
      <w:r>
        <w:rPr>
          <w:spacing w:val="-7"/>
        </w:rPr>
        <w:t> </w:t>
      </w:r>
      <w:r>
        <w:rPr/>
        <w:t>six</w:t>
      </w:r>
      <w:r>
        <w:rPr>
          <w:spacing w:val="-57"/>
        </w:rPr>
        <w:t> </w:t>
      </w:r>
      <w:r>
        <w:rPr/>
        <w:t>categories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gullies</w:t>
      </w:r>
      <w:r>
        <w:rPr>
          <w:spacing w:val="-9"/>
        </w:rPr>
        <w:t> </w:t>
      </w:r>
      <w:r>
        <w:rPr/>
        <w:t>based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plan</w:t>
      </w:r>
      <w:r>
        <w:rPr>
          <w:spacing w:val="-9"/>
        </w:rPr>
        <w:t> </w:t>
      </w:r>
      <w:r>
        <w:rPr/>
        <w:t>form</w:t>
      </w:r>
      <w:r>
        <w:rPr>
          <w:spacing w:val="-8"/>
        </w:rPr>
        <w:t> </w:t>
      </w:r>
      <w:r>
        <w:rPr/>
        <w:t>such</w:t>
      </w:r>
      <w:r>
        <w:rPr>
          <w:spacing w:val="-10"/>
        </w:rPr>
        <w:t> </w:t>
      </w:r>
      <w:r>
        <w:rPr/>
        <w:t>as</w:t>
      </w:r>
      <w:r>
        <w:rPr>
          <w:spacing w:val="-8"/>
        </w:rPr>
        <w:t> </w:t>
      </w:r>
      <w:r>
        <w:rPr/>
        <w:t>linear,</w:t>
      </w:r>
      <w:r>
        <w:rPr>
          <w:spacing w:val="-9"/>
        </w:rPr>
        <w:t> </w:t>
      </w:r>
      <w:r>
        <w:rPr/>
        <w:t>bulbous,</w:t>
      </w:r>
      <w:r>
        <w:rPr>
          <w:spacing w:val="-9"/>
        </w:rPr>
        <w:t> </w:t>
      </w:r>
      <w:r>
        <w:rPr/>
        <w:t>dendritic,</w:t>
      </w:r>
      <w:r>
        <w:rPr>
          <w:spacing w:val="-10"/>
        </w:rPr>
        <w:t> </w:t>
      </w:r>
      <w:r>
        <w:rPr/>
        <w:t>trellis,</w:t>
      </w:r>
      <w:r>
        <w:rPr>
          <w:spacing w:val="-8"/>
        </w:rPr>
        <w:t> </w:t>
      </w:r>
      <w:r>
        <w:rPr/>
        <w:t>parallel</w:t>
      </w:r>
      <w:r>
        <w:rPr>
          <w:spacing w:val="-8"/>
        </w:rPr>
        <w:t> </w:t>
      </w:r>
      <w:r>
        <w:rPr/>
        <w:t>and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11"/>
      </w:pPr>
      <w:r>
        <w:rPr/>
        <w:t>compound. Linear gullies are long and narrow, with a narrow head and few tributaries along</w:t>
      </w:r>
      <w:r>
        <w:rPr>
          <w:spacing w:val="-57"/>
        </w:rPr>
        <w:t> </w:t>
      </w:r>
      <w:r>
        <w:rPr/>
        <w:t>the sides. They commonly occur along natural or man-made drainage lines. Bulbous gullies</w:t>
      </w:r>
      <w:r>
        <w:rPr>
          <w:spacing w:val="1"/>
        </w:rPr>
        <w:t> </w:t>
      </w:r>
      <w:r>
        <w:rPr/>
        <w:t>are</w:t>
      </w:r>
      <w:r>
        <w:rPr>
          <w:spacing w:val="2"/>
        </w:rPr>
        <w:t> </w:t>
      </w:r>
      <w:r>
        <w:rPr/>
        <w:t>broad</w:t>
      </w:r>
      <w:r>
        <w:rPr>
          <w:spacing w:val="4"/>
        </w:rPr>
        <w:t> </w:t>
      </w:r>
      <w:r>
        <w:rPr/>
        <w:t>and</w:t>
      </w:r>
      <w:r>
        <w:rPr>
          <w:spacing w:val="4"/>
        </w:rPr>
        <w:t> </w:t>
      </w:r>
      <w:r>
        <w:rPr/>
        <w:t>spatulate</w:t>
      </w:r>
      <w:r>
        <w:rPr>
          <w:spacing w:val="4"/>
        </w:rPr>
        <w:t> </w:t>
      </w:r>
      <w:r>
        <w:rPr/>
        <w:t>at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upper</w:t>
      </w:r>
      <w:r>
        <w:rPr>
          <w:spacing w:val="7"/>
        </w:rPr>
        <w:t> </w:t>
      </w:r>
      <w:r>
        <w:rPr/>
        <w:t>end</w:t>
      </w:r>
      <w:r>
        <w:rPr>
          <w:spacing w:val="4"/>
        </w:rPr>
        <w:t> </w:t>
      </w:r>
      <w:r>
        <w:rPr/>
        <w:t>but</w:t>
      </w:r>
      <w:r>
        <w:rPr>
          <w:spacing w:val="5"/>
        </w:rPr>
        <w:t> </w:t>
      </w:r>
      <w:r>
        <w:rPr/>
        <w:t>may</w:t>
      </w:r>
      <w:r>
        <w:rPr>
          <w:spacing w:val="3"/>
        </w:rPr>
        <w:t> </w:t>
      </w:r>
      <w:r>
        <w:rPr/>
        <w:t>be</w:t>
      </w:r>
      <w:r>
        <w:rPr>
          <w:spacing w:val="3"/>
        </w:rPr>
        <w:t> </w:t>
      </w:r>
      <w:r>
        <w:rPr/>
        <w:t>linear</w:t>
      </w:r>
      <w:r>
        <w:rPr>
          <w:spacing w:val="3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4"/>
        </w:rPr>
        <w:t> </w:t>
      </w:r>
      <w:r>
        <w:rPr/>
        <w:t>downstream</w:t>
      </w:r>
      <w:r>
        <w:rPr>
          <w:spacing w:val="5"/>
        </w:rPr>
        <w:t> </w:t>
      </w:r>
      <w:r>
        <w:rPr/>
        <w:t>part.</w:t>
      </w:r>
      <w:r>
        <w:rPr>
          <w:spacing w:val="4"/>
        </w:rPr>
        <w:t> </w:t>
      </w:r>
      <w:r>
        <w:rPr/>
        <w:t>They</w:t>
      </w:r>
      <w:r>
        <w:rPr>
          <w:spacing w:val="2"/>
        </w:rPr>
        <w:t> </w:t>
      </w:r>
      <w:r>
        <w:rPr/>
        <w:t>are</w:t>
      </w:r>
      <w:r>
        <w:rPr>
          <w:spacing w:val="-57"/>
        </w:rPr>
        <w:t> </w:t>
      </w:r>
      <w:r>
        <w:rPr>
          <w:spacing w:val="-1"/>
        </w:rPr>
        <w:t>often</w:t>
      </w:r>
      <w:r>
        <w:rPr>
          <w:spacing w:val="-13"/>
        </w:rPr>
        <w:t> </w:t>
      </w:r>
      <w:r>
        <w:rPr/>
        <w:t>incised</w:t>
      </w:r>
      <w:r>
        <w:rPr>
          <w:spacing w:val="-13"/>
        </w:rPr>
        <w:t> </w:t>
      </w:r>
      <w:r>
        <w:rPr/>
        <w:t>upland</w:t>
      </w:r>
      <w:r>
        <w:rPr>
          <w:spacing w:val="-14"/>
        </w:rPr>
        <w:t> </w:t>
      </w:r>
      <w:r>
        <w:rPr/>
        <w:t>and</w:t>
      </w:r>
      <w:r>
        <w:rPr>
          <w:spacing w:val="-11"/>
        </w:rPr>
        <w:t> </w:t>
      </w:r>
      <w:r>
        <w:rPr/>
        <w:t>have</w:t>
      </w:r>
      <w:r>
        <w:rPr>
          <w:spacing w:val="-13"/>
        </w:rPr>
        <w:t> </w:t>
      </w:r>
      <w:r>
        <w:rPr/>
        <w:t>a</w:t>
      </w:r>
      <w:r>
        <w:rPr>
          <w:spacing w:val="-14"/>
        </w:rPr>
        <w:t> </w:t>
      </w:r>
      <w:r>
        <w:rPr/>
        <w:t>semi-circular</w:t>
      </w:r>
      <w:r>
        <w:rPr>
          <w:spacing w:val="-14"/>
        </w:rPr>
        <w:t> </w:t>
      </w:r>
      <w:r>
        <w:rPr/>
        <w:t>head</w:t>
      </w:r>
      <w:r>
        <w:rPr>
          <w:spacing w:val="-11"/>
        </w:rPr>
        <w:t> </w:t>
      </w:r>
      <w:r>
        <w:rPr/>
        <w:t>with</w:t>
      </w:r>
      <w:r>
        <w:rPr>
          <w:spacing w:val="-12"/>
        </w:rPr>
        <w:t> </w:t>
      </w:r>
      <w:r>
        <w:rPr/>
        <w:t>small</w:t>
      </w:r>
      <w:r>
        <w:rPr>
          <w:spacing w:val="-13"/>
        </w:rPr>
        <w:t> </w:t>
      </w:r>
      <w:r>
        <w:rPr/>
        <w:t>tributaries</w:t>
      </w:r>
      <w:r>
        <w:rPr>
          <w:spacing w:val="-13"/>
        </w:rPr>
        <w:t> </w:t>
      </w:r>
      <w:r>
        <w:rPr/>
        <w:t>or</w:t>
      </w:r>
      <w:r>
        <w:rPr>
          <w:spacing w:val="-14"/>
        </w:rPr>
        <w:t> </w:t>
      </w:r>
      <w:r>
        <w:rPr/>
        <w:t>rills</w:t>
      </w:r>
      <w:r>
        <w:rPr>
          <w:spacing w:val="-13"/>
        </w:rPr>
        <w:t> </w:t>
      </w:r>
      <w:r>
        <w:rPr/>
        <w:t>entering</w:t>
      </w:r>
      <w:r>
        <w:rPr>
          <w:spacing w:val="-14"/>
        </w:rPr>
        <w:t> </w:t>
      </w:r>
      <w:r>
        <w:rPr/>
        <w:t>from</w:t>
      </w:r>
      <w:r>
        <w:rPr>
          <w:spacing w:val="-57"/>
        </w:rPr>
        <w:t> </w:t>
      </w:r>
      <w:r>
        <w:rPr/>
        <w:t>the</w:t>
      </w:r>
      <w:r>
        <w:rPr>
          <w:spacing w:val="46"/>
        </w:rPr>
        <w:t> </w:t>
      </w:r>
      <w:r>
        <w:rPr/>
        <w:t>sides.</w:t>
      </w:r>
      <w:r>
        <w:rPr>
          <w:spacing w:val="47"/>
        </w:rPr>
        <w:t> </w:t>
      </w:r>
      <w:r>
        <w:rPr/>
        <w:t>Dendritic</w:t>
      </w:r>
      <w:r>
        <w:rPr>
          <w:spacing w:val="46"/>
        </w:rPr>
        <w:t> </w:t>
      </w:r>
      <w:r>
        <w:rPr/>
        <w:t>gullies</w:t>
      </w:r>
      <w:r>
        <w:rPr>
          <w:spacing w:val="46"/>
        </w:rPr>
        <w:t> </w:t>
      </w:r>
      <w:r>
        <w:rPr/>
        <w:t>have</w:t>
      </w:r>
      <w:r>
        <w:rPr>
          <w:spacing w:val="46"/>
        </w:rPr>
        <w:t> </w:t>
      </w:r>
      <w:r>
        <w:rPr/>
        <w:t>many</w:t>
      </w:r>
      <w:r>
        <w:rPr>
          <w:spacing w:val="40"/>
        </w:rPr>
        <w:t> </w:t>
      </w:r>
      <w:r>
        <w:rPr/>
        <w:t>branching</w:t>
      </w:r>
      <w:r>
        <w:rPr>
          <w:spacing w:val="44"/>
        </w:rPr>
        <w:t> </w:t>
      </w:r>
      <w:r>
        <w:rPr/>
        <w:t>tributaries</w:t>
      </w:r>
      <w:r>
        <w:rPr>
          <w:spacing w:val="48"/>
        </w:rPr>
        <w:t> </w:t>
      </w:r>
      <w:r>
        <w:rPr/>
        <w:t>with</w:t>
      </w:r>
      <w:r>
        <w:rPr>
          <w:spacing w:val="48"/>
        </w:rPr>
        <w:t> </w:t>
      </w:r>
      <w:r>
        <w:rPr/>
        <w:t>headward</w:t>
      </w:r>
      <w:r>
        <w:rPr>
          <w:spacing w:val="47"/>
        </w:rPr>
        <w:t> </w:t>
      </w:r>
      <w:r>
        <w:rPr/>
        <w:t>cutting</w:t>
      </w:r>
      <w:r>
        <w:rPr>
          <w:spacing w:val="44"/>
        </w:rPr>
        <w:t> </w:t>
      </w:r>
      <w:r>
        <w:rPr/>
        <w:t>that</w:t>
      </w:r>
      <w:r>
        <w:rPr>
          <w:spacing w:val="-57"/>
        </w:rPr>
        <w:t> </w:t>
      </w:r>
      <w:r>
        <w:rPr/>
        <w:t>accentuates</w:t>
      </w:r>
      <w:r>
        <w:rPr>
          <w:spacing w:val="32"/>
        </w:rPr>
        <w:t> </w:t>
      </w:r>
      <w:r>
        <w:rPr/>
        <w:t>the</w:t>
      </w:r>
      <w:r>
        <w:rPr>
          <w:spacing w:val="31"/>
        </w:rPr>
        <w:t> </w:t>
      </w:r>
      <w:r>
        <w:rPr/>
        <w:t>dendritic</w:t>
      </w:r>
      <w:r>
        <w:rPr>
          <w:spacing w:val="32"/>
        </w:rPr>
        <w:t> </w:t>
      </w:r>
      <w:r>
        <w:rPr/>
        <w:t>character.</w:t>
      </w:r>
      <w:r>
        <w:rPr>
          <w:spacing w:val="32"/>
        </w:rPr>
        <w:t> </w:t>
      </w:r>
      <w:r>
        <w:rPr/>
        <w:t>Trellis</w:t>
      </w:r>
      <w:r>
        <w:rPr>
          <w:spacing w:val="33"/>
        </w:rPr>
        <w:t> </w:t>
      </w:r>
      <w:r>
        <w:rPr/>
        <w:t>gullies</w:t>
      </w:r>
      <w:r>
        <w:rPr>
          <w:spacing w:val="32"/>
        </w:rPr>
        <w:t> </w:t>
      </w:r>
      <w:r>
        <w:rPr/>
        <w:t>are</w:t>
      </w:r>
      <w:r>
        <w:rPr>
          <w:spacing w:val="30"/>
        </w:rPr>
        <w:t> </w:t>
      </w:r>
      <w:r>
        <w:rPr/>
        <w:t>characterised</w:t>
      </w:r>
      <w:r>
        <w:rPr>
          <w:spacing w:val="32"/>
        </w:rPr>
        <w:t> </w:t>
      </w:r>
      <w:r>
        <w:rPr/>
        <w:t>by</w:t>
      </w:r>
      <w:r>
        <w:rPr>
          <w:spacing w:val="28"/>
        </w:rPr>
        <w:t> </w:t>
      </w:r>
      <w:r>
        <w:rPr/>
        <w:t>tributary</w:t>
      </w:r>
      <w:r>
        <w:rPr>
          <w:spacing w:val="27"/>
        </w:rPr>
        <w:t> </w:t>
      </w:r>
      <w:r>
        <w:rPr/>
        <w:t>branches</w:t>
      </w:r>
      <w:r>
        <w:rPr>
          <w:spacing w:val="-57"/>
        </w:rPr>
        <w:t> </w:t>
      </w:r>
      <w:r>
        <w:rPr/>
        <w:t>entering the main channel at approximately 90° angles. Parallel gullies are composed of two</w:t>
      </w:r>
      <w:r>
        <w:rPr>
          <w:spacing w:val="-57"/>
        </w:rPr>
        <w:t> </w:t>
      </w:r>
      <w:r>
        <w:rPr/>
        <w:t>or</w:t>
      </w:r>
      <w:r>
        <w:rPr>
          <w:spacing w:val="-1"/>
        </w:rPr>
        <w:t> </w:t>
      </w:r>
      <w:r>
        <w:rPr/>
        <w:t>more</w:t>
      </w:r>
      <w:r>
        <w:rPr>
          <w:spacing w:val="-1"/>
        </w:rPr>
        <w:t> </w:t>
      </w:r>
      <w:r>
        <w:rPr/>
        <w:t>parallel tributaries which empty</w:t>
      </w:r>
      <w:r>
        <w:rPr>
          <w:spacing w:val="-5"/>
        </w:rPr>
        <w:t> </w:t>
      </w:r>
      <w:r>
        <w:rPr/>
        <w:t>into the main gully</w:t>
      </w:r>
      <w:r>
        <w:rPr>
          <w:spacing w:val="-5"/>
        </w:rPr>
        <w:t> </w:t>
      </w:r>
      <w:r>
        <w:rPr/>
        <w:t>(Ireland</w:t>
      </w:r>
      <w:r>
        <w:rPr>
          <w:spacing w:val="2"/>
        </w:rPr>
        <w:t> </w:t>
      </w:r>
      <w:r>
        <w:rPr>
          <w:i/>
        </w:rPr>
        <w:t>et al</w:t>
      </w:r>
      <w:r>
        <w:rPr/>
        <w:t>.,</w:t>
      </w:r>
      <w:r>
        <w:rPr>
          <w:spacing w:val="2"/>
        </w:rPr>
        <w:t> </w:t>
      </w:r>
      <w:r>
        <w:rPr/>
        <w:t>1939).</w:t>
      </w:r>
    </w:p>
    <w:p>
      <w:pPr>
        <w:pStyle w:val="BodyText"/>
        <w:spacing w:before="1"/>
      </w:pPr>
    </w:p>
    <w:p>
      <w:pPr>
        <w:pStyle w:val="BodyText"/>
        <w:spacing w:line="480" w:lineRule="auto" w:after="22"/>
        <w:ind w:left="265" w:right="127"/>
        <w:jc w:val="both"/>
      </w:pPr>
      <w:r>
        <w:rPr/>
        <w:t>Twidale (2004) observed deep parallel gullies believed to have developed as rills in the WC</w:t>
      </w:r>
      <w:r>
        <w:rPr>
          <w:spacing w:val="-57"/>
        </w:rPr>
        <w:t> </w:t>
      </w:r>
      <w:r>
        <w:rPr/>
        <w:t>province of SA. Compound gullies are a combination of two or more of the above drainage</w:t>
      </w:r>
      <w:r>
        <w:rPr>
          <w:spacing w:val="1"/>
        </w:rPr>
        <w:t> </w:t>
      </w:r>
      <w:r>
        <w:rPr/>
        <w:t>patterns (Ireland </w:t>
      </w:r>
      <w:r>
        <w:rPr>
          <w:i/>
        </w:rPr>
        <w:t>et al</w:t>
      </w:r>
      <w:r>
        <w:rPr/>
        <w:t>., 1939). Generally, the classification of gullies in this manner follows</w:t>
      </w:r>
      <w:r>
        <w:rPr>
          <w:spacing w:val="1"/>
        </w:rPr>
        <w:t> </w:t>
      </w:r>
      <w:r>
        <w:rPr/>
        <w:t>drainage</w:t>
      </w:r>
      <w:r>
        <w:rPr>
          <w:spacing w:val="-6"/>
        </w:rPr>
        <w:t> </w:t>
      </w:r>
      <w:r>
        <w:rPr/>
        <w:t>patterns,</w:t>
      </w:r>
      <w:r>
        <w:rPr>
          <w:spacing w:val="-4"/>
        </w:rPr>
        <w:t> </w:t>
      </w:r>
      <w:r>
        <w:rPr/>
        <w:t>since</w:t>
      </w:r>
      <w:r>
        <w:rPr>
          <w:spacing w:val="-3"/>
        </w:rPr>
        <w:t> </w:t>
      </w:r>
      <w:r>
        <w:rPr/>
        <w:t>gullies</w:t>
      </w:r>
      <w:r>
        <w:rPr>
          <w:spacing w:val="-4"/>
        </w:rPr>
        <w:t> </w:t>
      </w:r>
      <w:r>
        <w:rPr/>
        <w:t>occur</w:t>
      </w:r>
      <w:r>
        <w:rPr>
          <w:spacing w:val="-5"/>
        </w:rPr>
        <w:t> </w:t>
      </w:r>
      <w:r>
        <w:rPr/>
        <w:t>along</w:t>
      </w:r>
      <w:r>
        <w:rPr>
          <w:spacing w:val="-6"/>
        </w:rPr>
        <w:t> </w:t>
      </w:r>
      <w:r>
        <w:rPr/>
        <w:t>natural</w:t>
      </w:r>
      <w:r>
        <w:rPr>
          <w:spacing w:val="-1"/>
        </w:rPr>
        <w:t> </w:t>
      </w:r>
      <w:r>
        <w:rPr/>
        <w:t>drainage</w:t>
      </w:r>
      <w:r>
        <w:rPr>
          <w:spacing w:val="-5"/>
        </w:rPr>
        <w:t> </w:t>
      </w:r>
      <w:r>
        <w:rPr/>
        <w:t>lines</w:t>
      </w:r>
      <w:r>
        <w:rPr>
          <w:spacing w:val="-4"/>
        </w:rPr>
        <w:t> </w:t>
      </w:r>
      <w:r>
        <w:rPr/>
        <w:t>(Stocking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Murnaghan,</w:t>
      </w:r>
      <w:r>
        <w:rPr>
          <w:spacing w:val="-58"/>
        </w:rPr>
        <w:t> </w:t>
      </w:r>
      <w:r>
        <w:rPr/>
        <w:t>2000; Ehiorobo and Audu, 2012). Al-Soufi (2004) observed most of the gullies in Iran that</w:t>
      </w:r>
      <w:r>
        <w:rPr>
          <w:spacing w:val="1"/>
        </w:rPr>
        <w:t> </w:t>
      </w:r>
      <w:r>
        <w:rPr/>
        <w:t>are formed around natural drainage lines including rivers and streams. Drainage patterns</w:t>
      </w:r>
      <w:r>
        <w:rPr>
          <w:spacing w:val="1"/>
        </w:rPr>
        <w:t> </w:t>
      </w:r>
      <w:r>
        <w:rPr/>
        <w:t>illustrated in Figure 2.1 are determined by the slope and the structural weakness of the rock</w:t>
      </w:r>
      <w:r>
        <w:rPr>
          <w:spacing w:val="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(Twidale, 2004).</w:t>
      </w:r>
    </w:p>
    <w:p>
      <w:pPr>
        <w:pStyle w:val="BodyText"/>
        <w:ind w:left="619"/>
        <w:rPr>
          <w:sz w:val="20"/>
        </w:rPr>
      </w:pPr>
      <w:r>
        <w:rPr>
          <w:sz w:val="20"/>
        </w:rPr>
        <w:pict>
          <v:group style="width:407.55pt;height:176.05pt;mso-position-horizontal-relative:char;mso-position-vertical-relative:line" coordorigin="0,0" coordsize="8151,3521">
            <v:shape style="position:absolute;left:212;top:146;width:7908;height:3352" type="#_x0000_t75" stroked="false">
              <v:imagedata r:id="rId8" o:title=""/>
            </v:shape>
            <v:rect style="position:absolute;left:7;top:7;width:8136;height:3507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ind w:left="519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2.1:</w:t>
      </w:r>
      <w:r>
        <w:rPr>
          <w:b/>
          <w:spacing w:val="-2"/>
        </w:rPr>
        <w:t> </w:t>
      </w:r>
      <w:r>
        <w:rPr/>
        <w:t>Typical</w:t>
      </w:r>
      <w:r>
        <w:rPr>
          <w:spacing w:val="-1"/>
        </w:rPr>
        <w:t> </w:t>
      </w:r>
      <w:r>
        <w:rPr/>
        <w:t>sketches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drainage patterns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dendritic,</w:t>
      </w:r>
      <w:r>
        <w:rPr>
          <w:spacing w:val="-1"/>
        </w:rPr>
        <w:t> </w:t>
      </w:r>
      <w:r>
        <w:rPr/>
        <w:t>(b) parallel,</w:t>
      </w:r>
      <w:r>
        <w:rPr>
          <w:spacing w:val="-1"/>
        </w:rPr>
        <w:t> </w:t>
      </w:r>
      <w:r>
        <w:rPr/>
        <w:t>(c)</w:t>
      </w:r>
    </w:p>
    <w:p>
      <w:pPr>
        <w:spacing w:after="0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/>
        <w:ind w:left="251" w:right="144"/>
        <w:jc w:val="center"/>
      </w:pPr>
      <w:r>
        <w:rPr/>
        <w:t>radial,</w:t>
      </w:r>
      <w:r>
        <w:rPr>
          <w:spacing w:val="-2"/>
        </w:rPr>
        <w:t> </w:t>
      </w:r>
      <w:r>
        <w:rPr/>
        <w:t>(d) centrifugal,</w:t>
      </w:r>
      <w:r>
        <w:rPr>
          <w:spacing w:val="-1"/>
        </w:rPr>
        <w:t> </w:t>
      </w:r>
      <w:r>
        <w:rPr/>
        <w:t>(e) centripetal,</w:t>
      </w:r>
      <w:r>
        <w:rPr>
          <w:spacing w:val="-2"/>
        </w:rPr>
        <w:t> </w:t>
      </w:r>
      <w:r>
        <w:rPr/>
        <w:t>(f)</w:t>
      </w:r>
      <w:r>
        <w:rPr>
          <w:spacing w:val="-3"/>
        </w:rPr>
        <w:t> </w:t>
      </w:r>
      <w:r>
        <w:rPr/>
        <w:t>distributary,</w:t>
      </w:r>
      <w:r>
        <w:rPr>
          <w:spacing w:val="1"/>
        </w:rPr>
        <w:t> </w:t>
      </w:r>
      <w:r>
        <w:rPr/>
        <w:t>(g)</w:t>
      </w:r>
      <w:r>
        <w:rPr>
          <w:spacing w:val="-1"/>
        </w:rPr>
        <w:t> </w:t>
      </w:r>
      <w:r>
        <w:rPr/>
        <w:t>angular,</w:t>
      </w:r>
      <w:r>
        <w:rPr>
          <w:spacing w:val="-1"/>
        </w:rPr>
        <w:t> </w:t>
      </w:r>
      <w:r>
        <w:rPr/>
        <w:t>(h)</w:t>
      </w:r>
      <w:r>
        <w:rPr>
          <w:spacing w:val="-2"/>
        </w:rPr>
        <w:t> </w:t>
      </w:r>
      <w:r>
        <w:rPr/>
        <w:t>trellis,</w:t>
      </w:r>
      <w:r>
        <w:rPr>
          <w:spacing w:val="-1"/>
        </w:rPr>
        <w:t> </w:t>
      </w:r>
      <w:r>
        <w:rPr/>
        <w:t>(i)</w:t>
      </w:r>
      <w:r>
        <w:rPr>
          <w:spacing w:val="-1"/>
        </w:rPr>
        <w:t> </w:t>
      </w:r>
      <w:r>
        <w:rPr/>
        <w:t>annular</w:t>
      </w:r>
    </w:p>
    <w:p>
      <w:pPr>
        <w:pStyle w:val="Heading2"/>
        <w:spacing w:before="5"/>
        <w:ind w:left="251" w:right="143" w:firstLine="0"/>
        <w:jc w:val="center"/>
      </w:pPr>
      <w:r>
        <w:rPr/>
        <w:t>(Source:</w:t>
      </w:r>
      <w:r>
        <w:rPr>
          <w:spacing w:val="-1"/>
        </w:rPr>
        <w:t> </w:t>
      </w:r>
      <w:r>
        <w:rPr/>
        <w:t>Twidale,</w:t>
      </w:r>
      <w:r>
        <w:rPr>
          <w:spacing w:val="-1"/>
        </w:rPr>
        <w:t> </w:t>
      </w:r>
      <w:r>
        <w:rPr/>
        <w:t>2004)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265" w:right="153"/>
        <w:jc w:val="both"/>
      </w:pPr>
      <w:r>
        <w:rPr/>
        <w:t>Ireland </w:t>
      </w:r>
      <w:r>
        <w:rPr>
          <w:i/>
        </w:rPr>
        <w:t>et al</w:t>
      </w:r>
      <w:r>
        <w:rPr/>
        <w:t>. (1939) classified the plan form of active gully heads as pointed, rounded,</w:t>
      </w:r>
      <w:r>
        <w:rPr>
          <w:spacing w:val="1"/>
        </w:rPr>
        <w:t> </w:t>
      </w:r>
      <w:r>
        <w:rPr/>
        <w:t>notched and digitate (Figure 2.2B).</w:t>
      </w:r>
      <w:r>
        <w:rPr>
          <w:spacing w:val="1"/>
        </w:rPr>
        <w:t> </w:t>
      </w:r>
      <w:r>
        <w:rPr/>
        <w:t>In a pointed gully, channel deepens and broadens</w:t>
      </w:r>
      <w:r>
        <w:rPr>
          <w:spacing w:val="1"/>
        </w:rPr>
        <w:t> </w:t>
      </w:r>
      <w:r>
        <w:rPr/>
        <w:t>gradually</w:t>
      </w:r>
      <w:r>
        <w:rPr>
          <w:spacing w:val="-20"/>
        </w:rPr>
        <w:t> </w:t>
      </w:r>
      <w:r>
        <w:rPr/>
        <w:t>and</w:t>
      </w:r>
      <w:r>
        <w:rPr>
          <w:spacing w:val="-15"/>
        </w:rPr>
        <w:t> </w:t>
      </w:r>
      <w:r>
        <w:rPr/>
        <w:t>uniformly</w:t>
      </w:r>
      <w:r>
        <w:rPr>
          <w:spacing w:val="-16"/>
        </w:rPr>
        <w:t> </w:t>
      </w:r>
      <w:r>
        <w:rPr/>
        <w:t>from</w:t>
      </w:r>
      <w:r>
        <w:rPr>
          <w:spacing w:val="-15"/>
        </w:rPr>
        <w:t> </w:t>
      </w:r>
      <w:r>
        <w:rPr/>
        <w:t>the</w:t>
      </w:r>
      <w:r>
        <w:rPr>
          <w:spacing w:val="-14"/>
        </w:rPr>
        <w:t> </w:t>
      </w:r>
      <w:r>
        <w:rPr/>
        <w:t>narrow-pointed</w:t>
      </w:r>
      <w:r>
        <w:rPr>
          <w:spacing w:val="-15"/>
        </w:rPr>
        <w:t> </w:t>
      </w:r>
      <w:r>
        <w:rPr/>
        <w:t>head</w:t>
      </w:r>
      <w:r>
        <w:rPr>
          <w:spacing w:val="-13"/>
        </w:rPr>
        <w:t> </w:t>
      </w:r>
      <w:r>
        <w:rPr/>
        <w:t>that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usually</w:t>
      </w:r>
      <w:r>
        <w:rPr>
          <w:spacing w:val="-20"/>
        </w:rPr>
        <w:t> </w:t>
      </w:r>
      <w:r>
        <w:rPr/>
        <w:t>shallow.</w:t>
      </w:r>
      <w:r>
        <w:rPr>
          <w:spacing w:val="-14"/>
        </w:rPr>
        <w:t> </w:t>
      </w:r>
      <w:r>
        <w:rPr/>
        <w:t>Rounded</w:t>
      </w:r>
      <w:r>
        <w:rPr>
          <w:spacing w:val="-12"/>
        </w:rPr>
        <w:t> </w:t>
      </w:r>
      <w:r>
        <w:rPr/>
        <w:t>gully</w:t>
      </w:r>
      <w:r>
        <w:rPr>
          <w:spacing w:val="-57"/>
        </w:rPr>
        <w:t> </w:t>
      </w:r>
      <w:r>
        <w:rPr>
          <w:spacing w:val="-1"/>
        </w:rPr>
        <w:t>heads</w:t>
      </w:r>
      <w:r>
        <w:rPr>
          <w:spacing w:val="-10"/>
        </w:rPr>
        <w:t> </w:t>
      </w:r>
      <w:r>
        <w:rPr>
          <w:spacing w:val="-1"/>
        </w:rPr>
        <w:t>are</w:t>
      </w:r>
      <w:r>
        <w:rPr>
          <w:spacing w:val="-11"/>
        </w:rPr>
        <w:t> </w:t>
      </w:r>
      <w:r>
        <w:rPr>
          <w:spacing w:val="-1"/>
        </w:rPr>
        <w:t>semi-circular,</w:t>
      </w:r>
      <w:r>
        <w:rPr>
          <w:spacing w:val="-9"/>
        </w:rPr>
        <w:t> </w:t>
      </w:r>
      <w:r>
        <w:rPr/>
        <w:t>usually</w:t>
      </w:r>
      <w:r>
        <w:rPr>
          <w:spacing w:val="-14"/>
        </w:rPr>
        <w:t> </w:t>
      </w:r>
      <w:r>
        <w:rPr/>
        <w:t>with</w:t>
      </w:r>
      <w:r>
        <w:rPr>
          <w:spacing w:val="-11"/>
        </w:rPr>
        <w:t> </w:t>
      </w:r>
      <w:r>
        <w:rPr/>
        <w:t>steep</w:t>
      </w:r>
      <w:r>
        <w:rPr>
          <w:spacing w:val="-12"/>
        </w:rPr>
        <w:t> </w:t>
      </w:r>
      <w:r>
        <w:rPr/>
        <w:t>or</w:t>
      </w:r>
      <w:r>
        <w:rPr>
          <w:spacing w:val="-12"/>
        </w:rPr>
        <w:t> </w:t>
      </w:r>
      <w:r>
        <w:rPr/>
        <w:t>vertical</w:t>
      </w:r>
      <w:r>
        <w:rPr>
          <w:spacing w:val="-11"/>
        </w:rPr>
        <w:t> </w:t>
      </w:r>
      <w:r>
        <w:rPr/>
        <w:t>walls.</w:t>
      </w:r>
      <w:r>
        <w:rPr>
          <w:spacing w:val="-11"/>
        </w:rPr>
        <w:t> </w:t>
      </w:r>
      <w:r>
        <w:rPr/>
        <w:t>A</w:t>
      </w:r>
      <w:r>
        <w:rPr>
          <w:spacing w:val="-10"/>
        </w:rPr>
        <w:t> </w:t>
      </w:r>
      <w:r>
        <w:rPr/>
        <w:t>notched</w:t>
      </w:r>
      <w:r>
        <w:rPr>
          <w:spacing w:val="-8"/>
        </w:rPr>
        <w:t> </w:t>
      </w:r>
      <w:r>
        <w:rPr/>
        <w:t>gully</w:t>
      </w:r>
      <w:r>
        <w:rPr>
          <w:spacing w:val="-11"/>
        </w:rPr>
        <w:t> </w:t>
      </w:r>
      <w:r>
        <w:rPr/>
        <w:t>head</w:t>
      </w:r>
      <w:r>
        <w:rPr>
          <w:spacing w:val="-11"/>
        </w:rPr>
        <w:t> </w:t>
      </w:r>
      <w:r>
        <w:rPr/>
        <w:t>is</w:t>
      </w:r>
      <w:r>
        <w:rPr>
          <w:spacing w:val="-8"/>
        </w:rPr>
        <w:t> </w:t>
      </w:r>
      <w:r>
        <w:rPr/>
        <w:t>rounded,</w:t>
      </w:r>
      <w:r>
        <w:rPr>
          <w:spacing w:val="-58"/>
        </w:rPr>
        <w:t> </w:t>
      </w:r>
      <w:r>
        <w:rPr/>
        <w:t>but with a sharp notch at the semicircle. Digitate comprises multiple heads arranged as</w:t>
      </w:r>
      <w:r>
        <w:rPr>
          <w:spacing w:val="1"/>
        </w:rPr>
        <w:t> </w:t>
      </w:r>
      <w:r>
        <w:rPr/>
        <w:t>fingers. Higgins </w:t>
      </w:r>
      <w:r>
        <w:rPr>
          <w:i/>
        </w:rPr>
        <w:t>et al</w:t>
      </w:r>
      <w:r>
        <w:rPr/>
        <w:t>. (1990) observed that most gullies formed by seepage erosion have</w:t>
      </w:r>
      <w:r>
        <w:rPr>
          <w:spacing w:val="1"/>
        </w:rPr>
        <w:t> </w:t>
      </w:r>
      <w:r>
        <w:rPr/>
        <w:t>rounded or digitate heads but sometimes are notched. Ireland </w:t>
      </w:r>
      <w:r>
        <w:rPr>
          <w:i/>
        </w:rPr>
        <w:t>et al</w:t>
      </w:r>
      <w:r>
        <w:rPr/>
        <w:t>. (1939) further classified</w:t>
      </w:r>
      <w:r>
        <w:rPr>
          <w:spacing w:val="1"/>
        </w:rPr>
        <w:t> </w:t>
      </w:r>
      <w:r>
        <w:rPr/>
        <w:t>gully heads based on their vertical profiles into four groups as inclined, vertical, cave and</w:t>
      </w:r>
      <w:r>
        <w:rPr>
          <w:spacing w:val="1"/>
        </w:rPr>
        <w:t> </w:t>
      </w:r>
      <w:r>
        <w:rPr/>
        <w:t>vegetated (Figure 2.2a). Inclined gully heads comprise lower and higher heads within one</w:t>
      </w:r>
      <w:r>
        <w:rPr>
          <w:spacing w:val="1"/>
        </w:rPr>
        <w:t> </w:t>
      </w:r>
      <w:r>
        <w:rPr/>
        <w:t>soil</w:t>
      </w:r>
      <w:r>
        <w:rPr>
          <w:spacing w:val="-4"/>
        </w:rPr>
        <w:t> </w:t>
      </w:r>
      <w:r>
        <w:rPr/>
        <w:t>horizon</w:t>
      </w:r>
      <w:r>
        <w:rPr>
          <w:spacing w:val="-4"/>
        </w:rPr>
        <w:t> </w:t>
      </w:r>
      <w:r>
        <w:rPr/>
        <w:t>or</w:t>
      </w:r>
      <w:r>
        <w:rPr>
          <w:spacing w:val="-5"/>
        </w:rPr>
        <w:t> </w:t>
      </w:r>
      <w:r>
        <w:rPr/>
        <w:t>soils</w:t>
      </w:r>
      <w:r>
        <w:rPr>
          <w:spacing w:val="-4"/>
        </w:rPr>
        <w:t> </w:t>
      </w:r>
      <w:r>
        <w:rPr/>
        <w:t>with</w:t>
      </w:r>
      <w:r>
        <w:rPr>
          <w:spacing w:val="-3"/>
        </w:rPr>
        <w:t> </w:t>
      </w:r>
      <w:r>
        <w:rPr/>
        <w:t>approximately</w:t>
      </w:r>
      <w:r>
        <w:rPr>
          <w:spacing w:val="-9"/>
        </w:rPr>
        <w:t> </w:t>
      </w:r>
      <w:r>
        <w:rPr/>
        <w:t>uniform</w:t>
      </w:r>
      <w:r>
        <w:rPr>
          <w:spacing w:val="-1"/>
        </w:rPr>
        <w:t> </w:t>
      </w:r>
      <w:r>
        <w:rPr/>
        <w:t>resistance</w:t>
      </w:r>
      <w:r>
        <w:rPr>
          <w:spacing w:val="-2"/>
        </w:rPr>
        <w:t> </w:t>
      </w:r>
      <w:r>
        <w:rPr/>
        <w:t>across</w:t>
      </w:r>
      <w:r>
        <w:rPr>
          <w:spacing w:val="-1"/>
        </w:rPr>
        <w:t> </w:t>
      </w:r>
      <w:r>
        <w:rPr/>
        <w:t>all</w:t>
      </w:r>
      <w:r>
        <w:rPr>
          <w:spacing w:val="-3"/>
        </w:rPr>
        <w:t> </w:t>
      </w:r>
      <w:r>
        <w:rPr/>
        <w:t>horizons,</w:t>
      </w:r>
      <w:r>
        <w:rPr>
          <w:spacing w:val="-4"/>
        </w:rPr>
        <w:t> </w:t>
      </w:r>
      <w:r>
        <w:rPr/>
        <w:t>respectively.</w:t>
      </w:r>
    </w:p>
    <w:p>
      <w:pPr>
        <w:pStyle w:val="BodyText"/>
        <w:ind w:left="1143"/>
        <w:rPr>
          <w:sz w:val="20"/>
        </w:rPr>
      </w:pPr>
      <w:r>
        <w:rPr>
          <w:sz w:val="20"/>
        </w:rPr>
        <w:drawing>
          <wp:inline distT="0" distB="0" distL="0" distR="0">
            <wp:extent cx="4495800" cy="2743200"/>
            <wp:effectExtent l="0" t="0" r="0" b="0"/>
            <wp:docPr id="1" name="image4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4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49580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423" w:right="317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2.2: </w:t>
      </w:r>
      <w:r>
        <w:rPr/>
        <w:t>Illustration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heads</w:t>
      </w:r>
      <w:r>
        <w:rPr>
          <w:spacing w:val="1"/>
        </w:rPr>
        <w:t> </w:t>
      </w:r>
      <w:r>
        <w:rPr/>
        <w:t>(A)</w:t>
      </w:r>
      <w:r>
        <w:rPr>
          <w:spacing w:val="-1"/>
        </w:rPr>
        <w:t> </w:t>
      </w:r>
      <w:r>
        <w:rPr/>
        <w:t>vertical</w:t>
      </w:r>
      <w:r>
        <w:rPr>
          <w:spacing w:val="-1"/>
        </w:rPr>
        <w:t> </w:t>
      </w:r>
      <w:r>
        <w:rPr/>
        <w:t>profiles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(B)</w:t>
      </w:r>
      <w:r>
        <w:rPr>
          <w:spacing w:val="-57"/>
        </w:rPr>
        <w:t> </w:t>
      </w:r>
      <w:r>
        <w:rPr/>
        <w:t>plan</w:t>
      </w:r>
      <w:r>
        <w:rPr>
          <w:spacing w:val="-1"/>
        </w:rPr>
        <w:t> </w:t>
      </w:r>
      <w:r>
        <w:rPr/>
        <w:t>views (Source:</w:t>
      </w:r>
      <w:r>
        <w:rPr>
          <w:spacing w:val="2"/>
        </w:rPr>
        <w:t> </w:t>
      </w:r>
      <w:r>
        <w:rPr/>
        <w:t>Ireland</w:t>
      </w:r>
      <w:r>
        <w:rPr>
          <w:spacing w:val="1"/>
        </w:rPr>
        <w:t> </w:t>
      </w:r>
      <w:r>
        <w:rPr>
          <w:i/>
        </w:rPr>
        <w:t>et al</w:t>
      </w:r>
      <w:r>
        <w:rPr/>
        <w:t>., 1939)</w:t>
      </w:r>
    </w:p>
    <w:p>
      <w:pPr>
        <w:pStyle w:val="BodyText"/>
        <w:spacing w:before="5"/>
        <w:rPr>
          <w:sz w:val="23"/>
        </w:rPr>
      </w:pPr>
    </w:p>
    <w:p>
      <w:pPr>
        <w:pStyle w:val="BodyText"/>
        <w:spacing w:line="480" w:lineRule="auto"/>
        <w:ind w:left="265" w:right="157"/>
        <w:jc w:val="both"/>
      </w:pPr>
      <w:r>
        <w:rPr/>
        <w:t>Vertical</w:t>
      </w:r>
      <w:r>
        <w:rPr>
          <w:spacing w:val="-6"/>
        </w:rPr>
        <w:t> </w:t>
      </w:r>
      <w:r>
        <w:rPr/>
        <w:t>heads</w:t>
      </w:r>
      <w:r>
        <w:rPr>
          <w:spacing w:val="-5"/>
        </w:rPr>
        <w:t> </w:t>
      </w:r>
      <w:r>
        <w:rPr/>
        <w:t>may</w:t>
      </w:r>
      <w:r>
        <w:rPr>
          <w:spacing w:val="-12"/>
        </w:rPr>
        <w:t> </w:t>
      </w:r>
      <w:r>
        <w:rPr/>
        <w:t>be</w:t>
      </w:r>
      <w:r>
        <w:rPr>
          <w:spacing w:val="-6"/>
        </w:rPr>
        <w:t> </w:t>
      </w:r>
      <w:r>
        <w:rPr/>
        <w:t>a</w:t>
      </w:r>
      <w:r>
        <w:rPr>
          <w:spacing w:val="-6"/>
        </w:rPr>
        <w:t> </w:t>
      </w:r>
      <w:r>
        <w:rPr/>
        <w:t>temporary</w:t>
      </w:r>
      <w:r>
        <w:rPr>
          <w:spacing w:val="-10"/>
        </w:rPr>
        <w:t> </w:t>
      </w:r>
      <w:r>
        <w:rPr/>
        <w:t>condition</w:t>
      </w:r>
      <w:r>
        <w:rPr>
          <w:spacing w:val="-5"/>
        </w:rPr>
        <w:t> </w:t>
      </w:r>
      <w:r>
        <w:rPr/>
        <w:t>representing</w:t>
      </w:r>
      <w:r>
        <w:rPr>
          <w:spacing w:val="-8"/>
        </w:rPr>
        <w:t> </w:t>
      </w:r>
      <w:r>
        <w:rPr/>
        <w:t>an</w:t>
      </w:r>
      <w:r>
        <w:rPr>
          <w:spacing w:val="-5"/>
        </w:rPr>
        <w:t> </w:t>
      </w:r>
      <w:r>
        <w:rPr/>
        <w:t>inclined</w:t>
      </w:r>
      <w:r>
        <w:rPr>
          <w:spacing w:val="-6"/>
        </w:rPr>
        <w:t> </w:t>
      </w:r>
      <w:r>
        <w:rPr/>
        <w:t>head.</w:t>
      </w:r>
      <w:r>
        <w:rPr>
          <w:spacing w:val="-5"/>
        </w:rPr>
        <w:t> </w:t>
      </w:r>
      <w:r>
        <w:rPr/>
        <w:t>Cave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57"/>
        </w:rPr>
        <w:t> </w:t>
      </w:r>
      <w:r>
        <w:rPr/>
        <w:t>common</w:t>
      </w:r>
      <w:r>
        <w:rPr>
          <w:spacing w:val="-11"/>
        </w:rPr>
        <w:t> </w:t>
      </w:r>
      <w:r>
        <w:rPr/>
        <w:t>type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head</w:t>
      </w:r>
      <w:r>
        <w:rPr>
          <w:spacing w:val="-11"/>
        </w:rPr>
        <w:t> </w:t>
      </w:r>
      <w:r>
        <w:rPr/>
        <w:t>in</w:t>
      </w:r>
      <w:r>
        <w:rPr>
          <w:spacing w:val="-8"/>
        </w:rPr>
        <w:t> </w:t>
      </w:r>
      <w:r>
        <w:rPr/>
        <w:t>deep</w:t>
      </w:r>
      <w:r>
        <w:rPr>
          <w:spacing w:val="-8"/>
        </w:rPr>
        <w:t> </w:t>
      </w:r>
      <w:r>
        <w:rPr/>
        <w:t>gullies</w:t>
      </w:r>
      <w:r>
        <w:rPr>
          <w:spacing w:val="-11"/>
        </w:rPr>
        <w:t> </w:t>
      </w:r>
      <w:r>
        <w:rPr/>
        <w:t>where</w:t>
      </w:r>
      <w:r>
        <w:rPr>
          <w:spacing w:val="-13"/>
        </w:rPr>
        <w:t> </w:t>
      </w:r>
      <w:r>
        <w:rPr/>
        <w:t>soil</w:t>
      </w:r>
      <w:r>
        <w:rPr>
          <w:spacing w:val="-9"/>
        </w:rPr>
        <w:t> </w:t>
      </w:r>
      <w:r>
        <w:rPr/>
        <w:t>horizons</w:t>
      </w:r>
      <w:r>
        <w:rPr>
          <w:spacing w:val="-11"/>
        </w:rPr>
        <w:t> </w:t>
      </w:r>
      <w:r>
        <w:rPr/>
        <w:t>have</w:t>
      </w:r>
      <w:r>
        <w:rPr>
          <w:spacing w:val="-12"/>
        </w:rPr>
        <w:t> </w:t>
      </w:r>
      <w:r>
        <w:rPr/>
        <w:t>different</w:t>
      </w:r>
      <w:r>
        <w:rPr>
          <w:spacing w:val="-10"/>
        </w:rPr>
        <w:t> </w:t>
      </w:r>
      <w:r>
        <w:rPr/>
        <w:t>resistance</w:t>
      </w:r>
      <w:r>
        <w:rPr>
          <w:spacing w:val="-12"/>
        </w:rPr>
        <w:t> </w:t>
      </w:r>
      <w:r>
        <w:rPr/>
        <w:t>to</w:t>
      </w:r>
      <w:r>
        <w:rPr>
          <w:spacing w:val="-10"/>
        </w:rPr>
        <w:t> </w:t>
      </w:r>
      <w:r>
        <w:rPr/>
        <w:t>erosion.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9"/>
        <w:jc w:val="both"/>
      </w:pPr>
      <w:r>
        <w:rPr/>
        <w:t>Vegetated is characterised by an overhanging root mat that keeps the flow of water away</w:t>
      </w:r>
      <w:r>
        <w:rPr>
          <w:spacing w:val="1"/>
        </w:rPr>
        <w:t> </w:t>
      </w:r>
      <w:r>
        <w:rPr/>
        <w:t>from</w:t>
      </w:r>
      <w:r>
        <w:rPr>
          <w:spacing w:val="-1"/>
        </w:rPr>
        <w:t> </w:t>
      </w:r>
      <w:r>
        <w:rPr/>
        <w:t>its bank.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Position</w:t>
      </w:r>
      <w:r>
        <w:rPr>
          <w:spacing w:val="-1"/>
        </w:rPr>
        <w:t> </w:t>
      </w:r>
      <w:r>
        <w:rPr/>
        <w:t>in the</w:t>
      </w:r>
      <w:r>
        <w:rPr>
          <w:spacing w:val="-2"/>
        </w:rPr>
        <w:t> </w:t>
      </w:r>
      <w:r>
        <w:rPr/>
        <w:t>landscape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2"/>
        <w:jc w:val="both"/>
      </w:pPr>
      <w:r>
        <w:rPr/>
        <w:t>Gullies have been classified based on their position in the landscape such as valley floor,</w:t>
      </w:r>
      <w:r>
        <w:rPr>
          <w:spacing w:val="1"/>
        </w:rPr>
        <w:t> </w:t>
      </w:r>
      <w:r>
        <w:rPr/>
        <w:t>valley side and valley head (Poesen </w:t>
      </w:r>
      <w:r>
        <w:rPr>
          <w:i/>
        </w:rPr>
        <w:t>et al</w:t>
      </w:r>
      <w:r>
        <w:rPr/>
        <w:t>., 2002; Morgan, 2005) and each can be continuous</w:t>
      </w:r>
      <w:r>
        <w:rPr>
          <w:spacing w:val="-57"/>
        </w:rPr>
        <w:t> </w:t>
      </w:r>
      <w:r>
        <w:rPr/>
        <w:t>or</w:t>
      </w:r>
      <w:r>
        <w:rPr>
          <w:spacing w:val="-13"/>
        </w:rPr>
        <w:t> </w:t>
      </w:r>
      <w:r>
        <w:rPr/>
        <w:t>discontinuous</w:t>
      </w:r>
      <w:r>
        <w:rPr>
          <w:spacing w:val="-11"/>
        </w:rPr>
        <w:t> </w:t>
      </w:r>
      <w:r>
        <w:rPr/>
        <w:t>(Higgins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1990;</w:t>
      </w:r>
      <w:r>
        <w:rPr>
          <w:spacing w:val="-11"/>
        </w:rPr>
        <w:t> </w:t>
      </w:r>
      <w:r>
        <w:rPr/>
        <w:t>Poesen</w:t>
      </w:r>
      <w:r>
        <w:rPr>
          <w:spacing w:val="-11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</w:t>
      </w:r>
      <w:r>
        <w:rPr>
          <w:spacing w:val="-11"/>
        </w:rPr>
        <w:t> </w:t>
      </w:r>
      <w:r>
        <w:rPr/>
        <w:t>2002).</w:t>
      </w:r>
      <w:r>
        <w:rPr>
          <w:spacing w:val="-11"/>
        </w:rPr>
        <w:t> </w:t>
      </w:r>
      <w:r>
        <w:rPr/>
        <w:t>Valley</w:t>
      </w:r>
      <w:r>
        <w:rPr>
          <w:spacing w:val="-13"/>
        </w:rPr>
        <w:t> </w:t>
      </w:r>
      <w:r>
        <w:rPr/>
        <w:t>floor</w:t>
      </w:r>
      <w:r>
        <w:rPr>
          <w:spacing w:val="-10"/>
        </w:rPr>
        <w:t> </w:t>
      </w:r>
      <w:r>
        <w:rPr/>
        <w:t>gullies</w:t>
      </w:r>
      <w:r>
        <w:rPr>
          <w:spacing w:val="-11"/>
        </w:rPr>
        <w:t> </w:t>
      </w:r>
      <w:r>
        <w:rPr/>
        <w:t>take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form</w:t>
      </w:r>
      <w:r>
        <w:rPr>
          <w:spacing w:val="-58"/>
        </w:rPr>
        <w:t> </w:t>
      </w:r>
      <w:r>
        <w:rPr/>
        <w:t>of</w:t>
      </w:r>
      <w:r>
        <w:rPr>
          <w:spacing w:val="1"/>
        </w:rPr>
        <w:t> </w:t>
      </w:r>
      <w:r>
        <w:rPr/>
        <w:t>ephemeral</w:t>
      </w:r>
      <w:r>
        <w:rPr>
          <w:spacing w:val="1"/>
        </w:rPr>
        <w:t> </w:t>
      </w:r>
      <w:r>
        <w:rPr/>
        <w:t>gullies,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topographic</w:t>
      </w:r>
      <w:r>
        <w:rPr>
          <w:spacing w:val="1"/>
        </w:rPr>
        <w:t> </w:t>
      </w:r>
      <w:r>
        <w:rPr/>
        <w:t>swales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landscape</w:t>
      </w:r>
      <w:r>
        <w:rPr>
          <w:spacing w:val="1"/>
        </w:rPr>
        <w:t> </w:t>
      </w:r>
      <w:r>
        <w:rPr/>
        <w:t>where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concentrates (Al-Soufi, 2004; Morgan, 2005). They occur where the surrounding hillslopes</w:t>
      </w:r>
      <w:r>
        <w:rPr>
          <w:spacing w:val="1"/>
        </w:rPr>
        <w:t> </w:t>
      </w:r>
      <w:r>
        <w:rPr/>
        <w:t>are convexo-concave, and land is used for arable farming where soils are freshly tilled and</w:t>
      </w:r>
      <w:r>
        <w:rPr>
          <w:spacing w:val="1"/>
        </w:rPr>
        <w:t> </w:t>
      </w:r>
      <w:r>
        <w:rPr/>
        <w:t>loose. Valley side gullies occur approximately at right angles to the main valley line where</w:t>
      </w:r>
      <w:r>
        <w:rPr>
          <w:spacing w:val="1"/>
        </w:rPr>
        <w:t> </w:t>
      </w:r>
      <w:r>
        <w:rPr/>
        <w:t>local</w:t>
      </w:r>
      <w:r>
        <w:rPr>
          <w:spacing w:val="-3"/>
        </w:rPr>
        <w:t> </w:t>
      </w:r>
      <w:r>
        <w:rPr/>
        <w:t>concentrations</w:t>
      </w:r>
      <w:r>
        <w:rPr>
          <w:spacing w:val="-3"/>
        </w:rPr>
        <w:t> </w:t>
      </w:r>
      <w:r>
        <w:rPr/>
        <w:t>of</w:t>
      </w:r>
      <w:r>
        <w:rPr>
          <w:spacing w:val="-2"/>
        </w:rPr>
        <w:t> </w:t>
      </w:r>
      <w:r>
        <w:rPr/>
        <w:t>surface</w:t>
      </w:r>
      <w:r>
        <w:rPr>
          <w:spacing w:val="-5"/>
        </w:rPr>
        <w:t> </w:t>
      </w:r>
      <w:r>
        <w:rPr/>
        <w:t>runoff</w:t>
      </w:r>
      <w:r>
        <w:rPr>
          <w:spacing w:val="-4"/>
        </w:rPr>
        <w:t> </w:t>
      </w:r>
      <w:r>
        <w:rPr/>
        <w:t>cut</w:t>
      </w:r>
      <w:r>
        <w:rPr>
          <w:spacing w:val="-2"/>
        </w:rPr>
        <w:t> </w:t>
      </w:r>
      <w:r>
        <w:rPr/>
        <w:t>the</w:t>
      </w:r>
      <w:r>
        <w:rPr>
          <w:spacing w:val="-5"/>
        </w:rPr>
        <w:t> </w:t>
      </w:r>
      <w:r>
        <w:rPr/>
        <w:t>hillside,</w:t>
      </w:r>
      <w:r>
        <w:rPr>
          <w:spacing w:val="-3"/>
        </w:rPr>
        <w:t> </w:t>
      </w:r>
      <w:r>
        <w:rPr/>
        <w:t>subsurface</w:t>
      </w:r>
      <w:r>
        <w:rPr>
          <w:spacing w:val="-4"/>
        </w:rPr>
        <w:t> </w:t>
      </w:r>
      <w:r>
        <w:rPr/>
        <w:t>pipe</w:t>
      </w:r>
      <w:r>
        <w:rPr>
          <w:spacing w:val="-5"/>
        </w:rPr>
        <w:t> </w:t>
      </w:r>
      <w:r>
        <w:rPr/>
        <w:t>collapse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local</w:t>
      </w:r>
      <w:r>
        <w:rPr>
          <w:spacing w:val="-3"/>
        </w:rPr>
        <w:t> </w:t>
      </w:r>
      <w:r>
        <w:rPr/>
        <w:t>mass</w:t>
      </w:r>
      <w:r>
        <w:rPr>
          <w:spacing w:val="-57"/>
        </w:rPr>
        <w:t> </w:t>
      </w:r>
      <w:r>
        <w:rPr/>
        <w:t>movements create a linear depression in the landscape. Once valley side gullies are formed,</w:t>
      </w:r>
      <w:r>
        <w:rPr>
          <w:spacing w:val="-57"/>
        </w:rPr>
        <w:t> </w:t>
      </w:r>
      <w:r>
        <w:rPr/>
        <w:t>they grow upslope by headward retreat and downslope by the incision of a channel floor</w:t>
      </w:r>
      <w:r>
        <w:rPr>
          <w:spacing w:val="1"/>
        </w:rPr>
        <w:t> </w:t>
      </w:r>
      <w:r>
        <w:rPr/>
        <w:t>(Morgan,</w:t>
      </w:r>
      <w:r>
        <w:rPr>
          <w:spacing w:val="-6"/>
        </w:rPr>
        <w:t> </w:t>
      </w:r>
      <w:r>
        <w:rPr/>
        <w:t>2005).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development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valley</w:t>
      </w:r>
      <w:r>
        <w:rPr>
          <w:spacing w:val="-10"/>
        </w:rPr>
        <w:t> </w:t>
      </w:r>
      <w:r>
        <w:rPr/>
        <w:t>head</w:t>
      </w:r>
      <w:r>
        <w:rPr>
          <w:spacing w:val="-2"/>
        </w:rPr>
        <w:t> </w:t>
      </w:r>
      <w:r>
        <w:rPr/>
        <w:t>gullies</w:t>
      </w:r>
      <w:r>
        <w:rPr>
          <w:spacing w:val="-5"/>
        </w:rPr>
        <w:t> </w:t>
      </w:r>
      <w:r>
        <w:rPr/>
        <w:t>and</w:t>
      </w:r>
      <w:r>
        <w:rPr>
          <w:spacing w:val="-5"/>
        </w:rPr>
        <w:t> </w:t>
      </w:r>
      <w:r>
        <w:rPr/>
        <w:t>valley</w:t>
      </w:r>
      <w:r>
        <w:rPr>
          <w:spacing w:val="-9"/>
        </w:rPr>
        <w:t> </w:t>
      </w:r>
      <w:r>
        <w:rPr/>
        <w:t>side</w:t>
      </w:r>
      <w:r>
        <w:rPr>
          <w:spacing w:val="-3"/>
        </w:rPr>
        <w:t> </w:t>
      </w:r>
      <w:r>
        <w:rPr/>
        <w:t>gullies</w:t>
      </w:r>
      <w:r>
        <w:rPr>
          <w:spacing w:val="-5"/>
        </w:rPr>
        <w:t> </w:t>
      </w:r>
      <w:r>
        <w:rPr/>
        <w:t>is</w:t>
      </w:r>
      <w:r>
        <w:rPr>
          <w:spacing w:val="-58"/>
        </w:rPr>
        <w:t> </w:t>
      </w:r>
      <w:r>
        <w:rPr/>
        <w:t>the same and both reflect the expansion of a drainage network (Higgins </w:t>
      </w:r>
      <w:r>
        <w:rPr>
          <w:i/>
        </w:rPr>
        <w:t>et al</w:t>
      </w:r>
      <w:r>
        <w:rPr/>
        <w:t>., 1990; Poesen</w:t>
      </w:r>
      <w:r>
        <w:rPr>
          <w:spacing w:val="-57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2002).</w:t>
      </w:r>
      <w:r>
        <w:rPr>
          <w:spacing w:val="1"/>
        </w:rPr>
        <w:t> </w:t>
      </w:r>
      <w:r>
        <w:rPr/>
        <w:t>Valley</w:t>
      </w:r>
      <w:r>
        <w:rPr>
          <w:spacing w:val="1"/>
        </w:rPr>
        <w:t> </w:t>
      </w:r>
      <w:r>
        <w:rPr/>
        <w:t>head</w:t>
      </w:r>
      <w:r>
        <w:rPr>
          <w:spacing w:val="1"/>
        </w:rPr>
        <w:t> </w:t>
      </w:r>
      <w:r>
        <w:rPr/>
        <w:t>gullies</w:t>
      </w:r>
      <w:r>
        <w:rPr>
          <w:spacing w:val="1"/>
        </w:rPr>
        <w:t> </w:t>
      </w:r>
      <w:r>
        <w:rPr/>
        <w:t>differ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valley side</w:t>
      </w:r>
      <w:r>
        <w:rPr>
          <w:spacing w:val="1"/>
        </w:rPr>
        <w:t> </w:t>
      </w:r>
      <w:r>
        <w:rPr/>
        <w:t>gullies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their</w:t>
      </w:r>
      <w:r>
        <w:rPr>
          <w:spacing w:val="1"/>
        </w:rPr>
        <w:t> </w:t>
      </w:r>
      <w:r>
        <w:rPr/>
        <w:t>location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orientation</w:t>
      </w:r>
      <w:r>
        <w:rPr>
          <w:spacing w:val="-1"/>
        </w:rPr>
        <w:t> </w:t>
      </w:r>
      <w:r>
        <w:rPr/>
        <w:t>in respect to the valley</w:t>
      </w:r>
      <w:r>
        <w:rPr>
          <w:spacing w:val="-5"/>
        </w:rPr>
        <w:t> </w:t>
      </w:r>
      <w:r>
        <w:rPr/>
        <w:t>axis (Higgins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2"/>
        </w:rPr>
        <w:t> </w:t>
      </w:r>
      <w:r>
        <w:rPr>
          <w:i/>
        </w:rPr>
        <w:t>al</w:t>
      </w:r>
      <w:r>
        <w:rPr/>
        <w:t>.,</w:t>
      </w:r>
      <w:r>
        <w:rPr>
          <w:spacing w:val="-1"/>
        </w:rPr>
        <w:t> </w:t>
      </w:r>
      <w:r>
        <w:rPr/>
        <w:t>1990).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80" w:lineRule="auto"/>
        <w:ind w:left="265" w:right="152"/>
        <w:jc w:val="both"/>
      </w:pPr>
      <w:r>
        <w:rPr/>
        <w:t>Valley</w:t>
      </w:r>
      <w:r>
        <w:rPr>
          <w:spacing w:val="-20"/>
        </w:rPr>
        <w:t> </w:t>
      </w:r>
      <w:r>
        <w:rPr/>
        <w:t>floor,</w:t>
      </w:r>
      <w:r>
        <w:rPr>
          <w:spacing w:val="-13"/>
        </w:rPr>
        <w:t> </w:t>
      </w:r>
      <w:r>
        <w:rPr/>
        <w:t>valley</w:t>
      </w:r>
      <w:r>
        <w:rPr>
          <w:spacing w:val="-20"/>
        </w:rPr>
        <w:t> </w:t>
      </w:r>
      <w:r>
        <w:rPr/>
        <w:t>side</w:t>
      </w:r>
      <w:r>
        <w:rPr>
          <w:spacing w:val="-13"/>
        </w:rPr>
        <w:t> </w:t>
      </w:r>
      <w:r>
        <w:rPr/>
        <w:t>or</w:t>
      </w:r>
      <w:r>
        <w:rPr>
          <w:spacing w:val="-16"/>
        </w:rPr>
        <w:t> </w:t>
      </w:r>
      <w:r>
        <w:rPr/>
        <w:t>valley</w:t>
      </w:r>
      <w:r>
        <w:rPr>
          <w:spacing w:val="-20"/>
        </w:rPr>
        <w:t> </w:t>
      </w:r>
      <w:r>
        <w:rPr/>
        <w:t>head</w:t>
      </w:r>
      <w:r>
        <w:rPr>
          <w:spacing w:val="-12"/>
        </w:rPr>
        <w:t> </w:t>
      </w:r>
      <w:r>
        <w:rPr/>
        <w:t>gullies</w:t>
      </w:r>
      <w:r>
        <w:rPr>
          <w:spacing w:val="-13"/>
        </w:rPr>
        <w:t> </w:t>
      </w:r>
      <w:r>
        <w:rPr/>
        <w:t>are</w:t>
      </w:r>
      <w:r>
        <w:rPr>
          <w:spacing w:val="-14"/>
        </w:rPr>
        <w:t> </w:t>
      </w:r>
      <w:r>
        <w:rPr/>
        <w:t>continuous</w:t>
      </w:r>
      <w:r>
        <w:rPr>
          <w:spacing w:val="-15"/>
        </w:rPr>
        <w:t> </w:t>
      </w:r>
      <w:r>
        <w:rPr/>
        <w:t>when</w:t>
      </w:r>
      <w:r>
        <w:rPr>
          <w:spacing w:val="-15"/>
        </w:rPr>
        <w:t> </w:t>
      </w:r>
      <w:r>
        <w:rPr/>
        <w:t>they</w:t>
      </w:r>
      <w:r>
        <w:rPr>
          <w:spacing w:val="-17"/>
        </w:rPr>
        <w:t> </w:t>
      </w:r>
      <w:r>
        <w:rPr/>
        <w:t>are</w:t>
      </w:r>
      <w:r>
        <w:rPr>
          <w:spacing w:val="-12"/>
        </w:rPr>
        <w:t> </w:t>
      </w:r>
      <w:r>
        <w:rPr/>
        <w:t>part</w:t>
      </w:r>
      <w:r>
        <w:rPr>
          <w:spacing w:val="-15"/>
        </w:rPr>
        <w:t> </w:t>
      </w:r>
      <w:r>
        <w:rPr/>
        <w:t>of</w:t>
      </w:r>
      <w:r>
        <w:rPr>
          <w:spacing w:val="-13"/>
        </w:rPr>
        <w:t> </w:t>
      </w:r>
      <w:r>
        <w:rPr/>
        <w:t>a</w:t>
      </w:r>
      <w:r>
        <w:rPr>
          <w:spacing w:val="-10"/>
        </w:rPr>
        <w:t> </w:t>
      </w:r>
      <w:r>
        <w:rPr/>
        <w:t>drainage</w:t>
      </w:r>
      <w:r>
        <w:rPr>
          <w:spacing w:val="-57"/>
        </w:rPr>
        <w:t> </w:t>
      </w:r>
      <w:r>
        <w:rPr/>
        <w:t>network and discontinuous when they are isolated from the drainage network (Poesen </w:t>
      </w:r>
      <w:r>
        <w:rPr>
          <w:i/>
        </w:rPr>
        <w:t>et al</w:t>
      </w:r>
      <w:r>
        <w:rPr/>
        <w:t>.,</w:t>
      </w:r>
      <w:r>
        <w:rPr>
          <w:spacing w:val="-57"/>
        </w:rPr>
        <w:t> </w:t>
      </w:r>
      <w:r>
        <w:rPr/>
        <w:t>2002). Continuous gullies have a main channel and many mature or immature branches</w:t>
      </w:r>
      <w:r>
        <w:rPr>
          <w:spacing w:val="1"/>
        </w:rPr>
        <w:t> </w:t>
      </w:r>
      <w:r>
        <w:rPr/>
        <w:t>(Desta and Adugna, 2012). They normally start in the upland area as rills that join to form</w:t>
      </w:r>
      <w:r>
        <w:rPr>
          <w:spacing w:val="1"/>
        </w:rPr>
        <w:t> </w:t>
      </w:r>
      <w:r>
        <w:rPr/>
        <w:t>the</w:t>
      </w:r>
      <w:r>
        <w:rPr>
          <w:spacing w:val="31"/>
        </w:rPr>
        <w:t> </w:t>
      </w:r>
      <w:r>
        <w:rPr/>
        <w:t>main</w:t>
      </w:r>
      <w:r>
        <w:rPr>
          <w:spacing w:val="32"/>
        </w:rPr>
        <w:t> </w:t>
      </w:r>
      <w:r>
        <w:rPr/>
        <w:t>gully</w:t>
      </w:r>
      <w:r>
        <w:rPr>
          <w:spacing w:val="28"/>
        </w:rPr>
        <w:t> </w:t>
      </w:r>
      <w:r>
        <w:rPr/>
        <w:t>on</w:t>
      </w:r>
      <w:r>
        <w:rPr>
          <w:spacing w:val="33"/>
        </w:rPr>
        <w:t> </w:t>
      </w:r>
      <w:r>
        <w:rPr/>
        <w:t>the</w:t>
      </w:r>
      <w:r>
        <w:rPr>
          <w:spacing w:val="31"/>
        </w:rPr>
        <w:t> </w:t>
      </w:r>
      <w:r>
        <w:rPr/>
        <w:t>valley</w:t>
      </w:r>
      <w:r>
        <w:rPr>
          <w:spacing w:val="30"/>
        </w:rPr>
        <w:t> </w:t>
      </w:r>
      <w:r>
        <w:rPr/>
        <w:t>floor.</w:t>
      </w:r>
      <w:r>
        <w:rPr>
          <w:spacing w:val="32"/>
        </w:rPr>
        <w:t> </w:t>
      </w:r>
      <w:r>
        <w:rPr/>
        <w:t>During</w:t>
      </w:r>
      <w:r>
        <w:rPr>
          <w:spacing w:val="33"/>
        </w:rPr>
        <w:t> </w:t>
      </w:r>
      <w:r>
        <w:rPr/>
        <w:t>formation,</w:t>
      </w:r>
      <w:r>
        <w:rPr>
          <w:spacing w:val="33"/>
        </w:rPr>
        <w:t> </w:t>
      </w:r>
      <w:r>
        <w:rPr/>
        <w:t>continuous</w:t>
      </w:r>
      <w:r>
        <w:rPr>
          <w:spacing w:val="32"/>
        </w:rPr>
        <w:t> </w:t>
      </w:r>
      <w:r>
        <w:rPr/>
        <w:t>gullies</w:t>
      </w:r>
      <w:r>
        <w:rPr>
          <w:spacing w:val="36"/>
        </w:rPr>
        <w:t> </w:t>
      </w:r>
      <w:r>
        <w:rPr/>
        <w:t>reach</w:t>
      </w:r>
      <w:r>
        <w:rPr>
          <w:spacing w:val="34"/>
        </w:rPr>
        <w:t> </w:t>
      </w:r>
      <w:r>
        <w:rPr/>
        <w:t>relatively</w:t>
      </w:r>
    </w:p>
    <w:p>
      <w:pPr>
        <w:pStyle w:val="BodyText"/>
        <w:spacing w:before="1"/>
        <w:ind w:left="265"/>
        <w:jc w:val="both"/>
      </w:pPr>
      <w:r>
        <w:rPr/>
        <w:t>greater</w:t>
      </w:r>
      <w:r>
        <w:rPr>
          <w:spacing w:val="-2"/>
        </w:rPr>
        <w:t> </w:t>
      </w:r>
      <w:r>
        <w:rPr/>
        <w:t>depths</w:t>
      </w:r>
      <w:r>
        <w:rPr>
          <w:spacing w:val="-1"/>
        </w:rPr>
        <w:t> </w:t>
      </w:r>
      <w:r>
        <w:rPr/>
        <w:t>which</w:t>
      </w:r>
      <w:r>
        <w:rPr>
          <w:spacing w:val="-1"/>
        </w:rPr>
        <w:t> </w:t>
      </w:r>
      <w:r>
        <w:rPr/>
        <w:t>are</w:t>
      </w:r>
      <w:r>
        <w:rPr>
          <w:spacing w:val="-1"/>
        </w:rPr>
        <w:t> </w:t>
      </w:r>
      <w:r>
        <w:rPr/>
        <w:t>maintained</w:t>
      </w:r>
      <w:r>
        <w:rPr>
          <w:spacing w:val="-1"/>
        </w:rPr>
        <w:t> </w:t>
      </w:r>
      <w:r>
        <w:rPr/>
        <w:t>until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lowest</w:t>
      </w:r>
      <w:r>
        <w:rPr>
          <w:spacing w:val="-1"/>
        </w:rPr>
        <w:t> </w:t>
      </w:r>
      <w:r>
        <w:rPr/>
        <w:t>reach</w:t>
      </w:r>
      <w:r>
        <w:rPr>
          <w:spacing w:val="-1"/>
        </w:rPr>
        <w:t> </w:t>
      </w:r>
      <w:r>
        <w:rPr/>
        <w:t>above</w:t>
      </w:r>
      <w:r>
        <w:rPr>
          <w:spacing w:val="-2"/>
        </w:rPr>
        <w:t> </w:t>
      </w:r>
      <w:r>
        <w:rPr/>
        <w:t>the gully mouth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attained</w:t>
      </w:r>
    </w:p>
    <w:p>
      <w:pPr>
        <w:spacing w:after="0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>
          <w:spacing w:val="-1"/>
        </w:rPr>
        <w:t>(Heede,</w:t>
      </w:r>
      <w:r>
        <w:rPr>
          <w:spacing w:val="-12"/>
        </w:rPr>
        <w:t> </w:t>
      </w:r>
      <w:r>
        <w:rPr>
          <w:spacing w:val="-1"/>
        </w:rPr>
        <w:t>1970).</w:t>
      </w:r>
      <w:r>
        <w:rPr>
          <w:spacing w:val="-11"/>
        </w:rPr>
        <w:t> </w:t>
      </w:r>
      <w:r>
        <w:rPr>
          <w:spacing w:val="-1"/>
        </w:rPr>
        <w:t>Discontinuous</w:t>
      </w:r>
      <w:r>
        <w:rPr>
          <w:spacing w:val="-11"/>
        </w:rPr>
        <w:t> </w:t>
      </w:r>
      <w:r>
        <w:rPr/>
        <w:t>gullies</w:t>
      </w:r>
      <w:r>
        <w:rPr>
          <w:spacing w:val="-12"/>
        </w:rPr>
        <w:t> </w:t>
      </w:r>
      <w:r>
        <w:rPr/>
        <w:t>are</w:t>
      </w:r>
      <w:r>
        <w:rPr>
          <w:spacing w:val="-11"/>
        </w:rPr>
        <w:t> </w:t>
      </w:r>
      <w:r>
        <w:rPr/>
        <w:t>also</w:t>
      </w:r>
      <w:r>
        <w:rPr>
          <w:spacing w:val="-11"/>
        </w:rPr>
        <w:t> </w:t>
      </w:r>
      <w:r>
        <w:rPr/>
        <w:t>known</w:t>
      </w:r>
      <w:r>
        <w:rPr>
          <w:spacing w:val="-12"/>
        </w:rPr>
        <w:t> </w:t>
      </w:r>
      <w:r>
        <w:rPr/>
        <w:t>as</w:t>
      </w:r>
      <w:r>
        <w:rPr>
          <w:spacing w:val="-12"/>
        </w:rPr>
        <w:t> </w:t>
      </w:r>
      <w:r>
        <w:rPr/>
        <w:t>independent</w:t>
      </w:r>
      <w:r>
        <w:rPr>
          <w:spacing w:val="-9"/>
        </w:rPr>
        <w:t> </w:t>
      </w:r>
      <w:r>
        <w:rPr/>
        <w:t>gullies</w:t>
      </w:r>
      <w:r>
        <w:rPr>
          <w:spacing w:val="-6"/>
        </w:rPr>
        <w:t> </w:t>
      </w:r>
      <w:r>
        <w:rPr/>
        <w:t>and</w:t>
      </w:r>
      <w:r>
        <w:rPr>
          <w:spacing w:val="-11"/>
        </w:rPr>
        <w:t> </w:t>
      </w:r>
      <w:r>
        <w:rPr/>
        <w:t>may</w:t>
      </w:r>
      <w:r>
        <w:rPr>
          <w:spacing w:val="-16"/>
        </w:rPr>
        <w:t> </w:t>
      </w:r>
      <w:r>
        <w:rPr/>
        <w:t>develop</w:t>
      </w:r>
      <w:r>
        <w:rPr>
          <w:spacing w:val="-58"/>
        </w:rPr>
        <w:t> </w:t>
      </w:r>
      <w:r>
        <w:rPr/>
        <w:t>on a hillslope after for example a landslide. During their initiation, discontinuous gullies do</w:t>
      </w:r>
      <w:r>
        <w:rPr>
          <w:spacing w:val="1"/>
        </w:rPr>
        <w:t> </w:t>
      </w:r>
      <w:r>
        <w:rPr>
          <w:spacing w:val="-1"/>
        </w:rPr>
        <w:t>not</w:t>
      </w:r>
      <w:r>
        <w:rPr>
          <w:spacing w:val="-10"/>
        </w:rPr>
        <w:t> </w:t>
      </w:r>
      <w:r>
        <w:rPr>
          <w:spacing w:val="-1"/>
        </w:rPr>
        <w:t>have</w:t>
      </w:r>
      <w:r>
        <w:rPr>
          <w:spacing w:val="-11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distinct</w:t>
      </w:r>
      <w:r>
        <w:rPr>
          <w:spacing w:val="-9"/>
        </w:rPr>
        <w:t> </w:t>
      </w:r>
      <w:r>
        <w:rPr/>
        <w:t>connection</w:t>
      </w:r>
      <w:r>
        <w:rPr>
          <w:spacing w:val="-10"/>
        </w:rPr>
        <w:t> </w:t>
      </w:r>
      <w:r>
        <w:rPr/>
        <w:t>with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main</w:t>
      </w:r>
      <w:r>
        <w:rPr>
          <w:spacing w:val="-10"/>
        </w:rPr>
        <w:t> </w:t>
      </w:r>
      <w:r>
        <w:rPr/>
        <w:t>gully</w:t>
      </w:r>
      <w:r>
        <w:rPr>
          <w:spacing w:val="-17"/>
        </w:rPr>
        <w:t> </w:t>
      </w:r>
      <w:r>
        <w:rPr/>
        <w:t>or</w:t>
      </w:r>
      <w:r>
        <w:rPr>
          <w:spacing w:val="-10"/>
        </w:rPr>
        <w:t> </w:t>
      </w:r>
      <w:r>
        <w:rPr/>
        <w:t>stream</w:t>
      </w:r>
      <w:r>
        <w:rPr>
          <w:spacing w:val="-10"/>
        </w:rPr>
        <w:t> </w:t>
      </w:r>
      <w:r>
        <w:rPr/>
        <w:t>channel.</w:t>
      </w:r>
      <w:r>
        <w:rPr>
          <w:spacing w:val="-7"/>
        </w:rPr>
        <w:t> </w:t>
      </w:r>
      <w:r>
        <w:rPr/>
        <w:t>They</w:t>
      </w:r>
      <w:r>
        <w:rPr>
          <w:spacing w:val="-14"/>
        </w:rPr>
        <w:t> </w:t>
      </w:r>
      <w:r>
        <w:rPr/>
        <w:t>are</w:t>
      </w:r>
      <w:r>
        <w:rPr>
          <w:spacing w:val="-11"/>
        </w:rPr>
        <w:t> </w:t>
      </w:r>
      <w:r>
        <w:rPr/>
        <w:t>often</w:t>
      </w:r>
      <w:r>
        <w:rPr>
          <w:spacing w:val="-10"/>
        </w:rPr>
        <w:t> </w:t>
      </w:r>
      <w:r>
        <w:rPr/>
        <w:t>scattered</w:t>
      </w:r>
      <w:r>
        <w:rPr>
          <w:spacing w:val="-57"/>
        </w:rPr>
        <w:t> </w:t>
      </w:r>
      <w:r>
        <w:rPr/>
        <w:t>around the continuous gully systems or channels but have also been observed where no</w:t>
      </w:r>
      <w:r>
        <w:rPr>
          <w:spacing w:val="1"/>
        </w:rPr>
        <w:t> </w:t>
      </w:r>
      <w:r>
        <w:rPr/>
        <w:t>continuous gully exists. Discontinuous gullies decrease in depth rapidly downstream, thus</w:t>
      </w:r>
      <w:r>
        <w:rPr>
          <w:spacing w:val="1"/>
        </w:rPr>
        <w:t> </w:t>
      </w:r>
      <w:r>
        <w:rPr/>
        <w:t>their</w:t>
      </w:r>
      <w:r>
        <w:rPr>
          <w:spacing w:val="-9"/>
        </w:rPr>
        <w:t> </w:t>
      </w:r>
      <w:r>
        <w:rPr/>
        <w:t>bottom</w:t>
      </w:r>
      <w:r>
        <w:rPr>
          <w:spacing w:val="-7"/>
        </w:rPr>
        <w:t> </w:t>
      </w:r>
      <w:r>
        <w:rPr/>
        <w:t>gradient</w:t>
      </w:r>
      <w:r>
        <w:rPr>
          <w:spacing w:val="-8"/>
        </w:rPr>
        <w:t> </w:t>
      </w:r>
      <w:r>
        <w:rPr/>
        <w:t>is</w:t>
      </w:r>
      <w:r>
        <w:rPr>
          <w:spacing w:val="-2"/>
        </w:rPr>
        <w:t> </w:t>
      </w:r>
      <w:r>
        <w:rPr/>
        <w:t>much</w:t>
      </w:r>
      <w:r>
        <w:rPr>
          <w:spacing w:val="-6"/>
        </w:rPr>
        <w:t> </w:t>
      </w:r>
      <w:r>
        <w:rPr/>
        <w:t>gentler</w:t>
      </w:r>
      <w:r>
        <w:rPr>
          <w:spacing w:val="-7"/>
        </w:rPr>
        <w:t> </w:t>
      </w:r>
      <w:r>
        <w:rPr/>
        <w:t>than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original</w:t>
      </w:r>
      <w:r>
        <w:rPr>
          <w:spacing w:val="-8"/>
        </w:rPr>
        <w:t> </w:t>
      </w:r>
      <w:r>
        <w:rPr/>
        <w:t>valley</w:t>
      </w:r>
      <w:r>
        <w:rPr>
          <w:spacing w:val="-12"/>
        </w:rPr>
        <w:t> </w:t>
      </w:r>
      <w:r>
        <w:rPr/>
        <w:t>floor.</w:t>
      </w:r>
      <w:r>
        <w:rPr>
          <w:spacing w:val="-9"/>
        </w:rPr>
        <w:t> </w:t>
      </w:r>
      <w:r>
        <w:rPr/>
        <w:t>They</w:t>
      </w:r>
      <w:r>
        <w:rPr>
          <w:spacing w:val="-6"/>
        </w:rPr>
        <w:t> </w:t>
      </w:r>
      <w:r>
        <w:rPr/>
        <w:t>begin</w:t>
      </w:r>
      <w:r>
        <w:rPr>
          <w:spacing w:val="-5"/>
        </w:rPr>
        <w:t> </w:t>
      </w:r>
      <w:r>
        <w:rPr/>
        <w:t>with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head</w:t>
      </w:r>
      <w:r>
        <w:rPr>
          <w:spacing w:val="-58"/>
        </w:rPr>
        <w:t> </w:t>
      </w:r>
      <w:r>
        <w:rPr/>
        <w:t>cut</w:t>
      </w:r>
      <w:r>
        <w:rPr>
          <w:spacing w:val="-1"/>
        </w:rPr>
        <w:t> </w:t>
      </w:r>
      <w:r>
        <w:rPr/>
        <w:t>associated with</w:t>
      </w:r>
      <w:r>
        <w:rPr>
          <w:spacing w:val="-1"/>
        </w:rPr>
        <w:t> </w:t>
      </w:r>
      <w:r>
        <w:rPr/>
        <w:t>the knick</w:t>
      </w:r>
      <w:r>
        <w:rPr>
          <w:spacing w:val="-1"/>
        </w:rPr>
        <w:t> </w:t>
      </w:r>
      <w:r>
        <w:rPr/>
        <w:t>point along</w:t>
      </w:r>
      <w:r>
        <w:rPr>
          <w:spacing w:val="-4"/>
        </w:rPr>
        <w:t> </w:t>
      </w:r>
      <w:r>
        <w:rPr/>
        <w:t>the flow</w:t>
      </w:r>
      <w:r>
        <w:rPr>
          <w:spacing w:val="1"/>
        </w:rPr>
        <w:t> </w:t>
      </w:r>
      <w:r>
        <w:rPr/>
        <w:t>path (Desta and Adugna,</w:t>
      </w:r>
      <w:r>
        <w:rPr>
          <w:spacing w:val="5"/>
        </w:rPr>
        <w:t> </w:t>
      </w:r>
      <w:r>
        <w:rPr/>
        <w:t>2012).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Shape</w:t>
      </w:r>
      <w:r>
        <w:rPr>
          <w:spacing w:val="-3"/>
        </w:rPr>
        <w:t> </w:t>
      </w:r>
      <w:r>
        <w:rPr/>
        <w:t>of a</w:t>
      </w:r>
      <w:r>
        <w:rPr>
          <w:spacing w:val="-1"/>
        </w:rPr>
        <w:t> </w:t>
      </w:r>
      <w:r>
        <w:rPr/>
        <w:t>gully</w:t>
      </w:r>
      <w:r>
        <w:rPr>
          <w:spacing w:val="-1"/>
        </w:rPr>
        <w:t> </w:t>
      </w:r>
      <w:r>
        <w:rPr/>
        <w:t>cross-section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after="8"/>
        <w:ind w:left="265" w:right="151"/>
        <w:jc w:val="both"/>
      </w:pPr>
      <w:r>
        <w:rPr/>
        <w:t>The morphology of gullies may be interpreted as the product of gully erosion initiation</w:t>
      </w:r>
      <w:r>
        <w:rPr>
          <w:spacing w:val="1"/>
        </w:rPr>
        <w:t> </w:t>
      </w:r>
      <w:r>
        <w:rPr/>
        <w:t>processes (Al-Soufi, 2004). Various studies classified gullies based on the shape of their</w:t>
      </w:r>
      <w:r>
        <w:rPr>
          <w:spacing w:val="1"/>
        </w:rPr>
        <w:t> </w:t>
      </w:r>
      <w:r>
        <w:rPr/>
        <w:t>cross-sections such as the U-shaped, V-shaped and trapezoidal shaped ( Desta and Adugna,</w:t>
      </w:r>
      <w:r>
        <w:rPr>
          <w:spacing w:val="1"/>
        </w:rPr>
        <w:t> </w:t>
      </w:r>
      <w:r>
        <w:rPr/>
        <w:t>2012) as shown in Figure 2.3. The shape explains the soil material from which the gully</w:t>
      </w:r>
      <w:r>
        <w:rPr>
          <w:spacing w:val="1"/>
        </w:rPr>
        <w:t> </w:t>
      </w:r>
      <w:r>
        <w:rPr/>
        <w:t>developed</w:t>
      </w:r>
      <w:r>
        <w:rPr>
          <w:spacing w:val="-9"/>
        </w:rPr>
        <w:t> </w:t>
      </w:r>
      <w:r>
        <w:rPr/>
        <w:t>(Poesen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11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2002)</w:t>
      </w:r>
      <w:r>
        <w:rPr>
          <w:spacing w:val="-12"/>
        </w:rPr>
        <w:t> </w:t>
      </w:r>
      <w:r>
        <w:rPr/>
        <w:t>The</w:t>
      </w:r>
      <w:r>
        <w:rPr>
          <w:spacing w:val="-10"/>
        </w:rPr>
        <w:t> </w:t>
      </w:r>
      <w:r>
        <w:rPr/>
        <w:t>U-shaped</w:t>
      </w:r>
      <w:r>
        <w:rPr>
          <w:spacing w:val="-8"/>
        </w:rPr>
        <w:t> </w:t>
      </w:r>
      <w:r>
        <w:rPr/>
        <w:t>gullies</w:t>
      </w:r>
      <w:r>
        <w:rPr>
          <w:spacing w:val="-11"/>
        </w:rPr>
        <w:t> </w:t>
      </w:r>
      <w:r>
        <w:rPr/>
        <w:t>develop</w:t>
      </w:r>
      <w:r>
        <w:rPr>
          <w:spacing w:val="-8"/>
        </w:rPr>
        <w:t> </w:t>
      </w:r>
      <w:r>
        <w:rPr/>
        <w:t>where</w:t>
      </w:r>
      <w:r>
        <w:rPr>
          <w:spacing w:val="-10"/>
        </w:rPr>
        <w:t> </w:t>
      </w:r>
      <w:r>
        <w:rPr/>
        <w:t>both</w:t>
      </w:r>
      <w:r>
        <w:rPr>
          <w:spacing w:val="-11"/>
        </w:rPr>
        <w:t> </w:t>
      </w:r>
      <w:r>
        <w:rPr/>
        <w:t>topsoil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subsoil</w:t>
      </w:r>
      <w:r>
        <w:rPr>
          <w:spacing w:val="-58"/>
        </w:rPr>
        <w:t> </w:t>
      </w:r>
      <w:r>
        <w:rPr/>
        <w:t>have the same resistance against erosion. Due to similar erodibility of topsoil and subsoil,</w:t>
      </w:r>
      <w:r>
        <w:rPr>
          <w:spacing w:val="1"/>
        </w:rPr>
        <w:t> </w:t>
      </w:r>
      <w:r>
        <w:rPr/>
        <w:t>nearly</w:t>
      </w:r>
      <w:r>
        <w:rPr>
          <w:spacing w:val="-6"/>
        </w:rPr>
        <w:t> </w:t>
      </w:r>
      <w:r>
        <w:rPr/>
        <w:t>vertical walls are</w:t>
      </w:r>
      <w:r>
        <w:rPr>
          <w:spacing w:val="-1"/>
        </w:rPr>
        <w:t> </w:t>
      </w:r>
      <w:r>
        <w:rPr/>
        <w:t>formed on each side</w:t>
      </w:r>
      <w:r>
        <w:rPr>
          <w:spacing w:val="-1"/>
        </w:rPr>
        <w:t> </w:t>
      </w:r>
      <w:r>
        <w:rPr/>
        <w:t>of a gully.</w:t>
      </w:r>
    </w:p>
    <w:p>
      <w:pPr>
        <w:pStyle w:val="BodyText"/>
        <w:ind w:left="1668"/>
        <w:rPr>
          <w:sz w:val="20"/>
        </w:rPr>
      </w:pPr>
      <w:r>
        <w:rPr>
          <w:sz w:val="20"/>
        </w:rPr>
        <w:drawing>
          <wp:inline distT="0" distB="0" distL="0" distR="0">
            <wp:extent cx="3820657" cy="1924050"/>
            <wp:effectExtent l="0" t="0" r="0" b="0"/>
            <wp:docPr id="3" name="image5.jpe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5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820657" cy="1924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51" w:right="143"/>
        <w:jc w:val="center"/>
      </w:pPr>
      <w:r>
        <w:rPr>
          <w:b/>
        </w:rPr>
        <w:t>Figure</w:t>
      </w:r>
      <w:r>
        <w:rPr>
          <w:b/>
          <w:spacing w:val="-3"/>
        </w:rPr>
        <w:t> </w:t>
      </w:r>
      <w:r>
        <w:rPr>
          <w:b/>
        </w:rPr>
        <w:t>2.3:</w:t>
      </w:r>
      <w:r>
        <w:rPr>
          <w:b/>
          <w:spacing w:val="1"/>
        </w:rPr>
        <w:t> </w:t>
      </w:r>
      <w:r>
        <w:rPr/>
        <w:t>Illustration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cross</w:t>
      </w:r>
      <w:r>
        <w:rPr>
          <w:spacing w:val="-1"/>
        </w:rPr>
        <w:t> </w:t>
      </w:r>
      <w:r>
        <w:rPr/>
        <w:t>section</w:t>
      </w:r>
      <w:r>
        <w:rPr>
          <w:spacing w:val="-1"/>
        </w:rPr>
        <w:t> </w:t>
      </w:r>
      <w:r>
        <w:rPr/>
        <w:t>of gullies</w:t>
      </w:r>
      <w:r>
        <w:rPr>
          <w:spacing w:val="-1"/>
        </w:rPr>
        <w:t> </w:t>
      </w:r>
      <w:r>
        <w:rPr/>
        <w:t>(a)</w:t>
      </w:r>
      <w:r>
        <w:rPr>
          <w:spacing w:val="-1"/>
        </w:rPr>
        <w:t> </w:t>
      </w:r>
      <w:r>
        <w:rPr/>
        <w:t>V-shaped,</w:t>
      </w:r>
      <w:r>
        <w:rPr>
          <w:spacing w:val="1"/>
        </w:rPr>
        <w:t> </w:t>
      </w:r>
      <w:r>
        <w:rPr/>
        <w:t>(b)</w:t>
      </w:r>
      <w:r>
        <w:rPr>
          <w:spacing w:val="-3"/>
        </w:rPr>
        <w:t> </w:t>
      </w:r>
      <w:r>
        <w:rPr/>
        <w:t>U-shaped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(c)</w:t>
      </w:r>
      <w:r>
        <w:rPr>
          <w:spacing w:val="-57"/>
        </w:rPr>
        <w:t> </w:t>
      </w:r>
      <w:r>
        <w:rPr/>
        <w:t>trapezoidal</w:t>
      </w:r>
      <w:r>
        <w:rPr>
          <w:spacing w:val="-1"/>
        </w:rPr>
        <w:t> </w:t>
      </w:r>
      <w:r>
        <w:rPr/>
        <w:t>shaped (adapted from Poesen</w:t>
      </w:r>
      <w:r>
        <w:rPr>
          <w:spacing w:val="4"/>
        </w:rPr>
        <w:t> </w:t>
      </w:r>
      <w:r>
        <w:rPr>
          <w:i/>
        </w:rPr>
        <w:t>et al</w:t>
      </w:r>
      <w:r>
        <w:rPr/>
        <w:t>., 2002)</w:t>
      </w:r>
    </w:p>
    <w:p>
      <w:pPr>
        <w:pStyle w:val="BodyText"/>
        <w:spacing w:before="4"/>
        <w:rPr>
          <w:sz w:val="23"/>
        </w:rPr>
      </w:pPr>
    </w:p>
    <w:p>
      <w:pPr>
        <w:pStyle w:val="BodyText"/>
        <w:ind w:left="251" w:right="116"/>
        <w:jc w:val="center"/>
      </w:pPr>
      <w:r>
        <w:rPr/>
        <w:t>The</w:t>
      </w:r>
      <w:r>
        <w:rPr>
          <w:spacing w:val="-10"/>
        </w:rPr>
        <w:t> </w:t>
      </w:r>
      <w:r>
        <w:rPr/>
        <w:t>V-shaped</w:t>
      </w:r>
      <w:r>
        <w:rPr>
          <w:spacing w:val="-6"/>
        </w:rPr>
        <w:t> </w:t>
      </w:r>
      <w:r>
        <w:rPr/>
        <w:t>gullies</w:t>
      </w:r>
      <w:r>
        <w:rPr>
          <w:spacing w:val="-9"/>
        </w:rPr>
        <w:t> </w:t>
      </w:r>
      <w:r>
        <w:rPr/>
        <w:t>develop</w:t>
      </w:r>
      <w:r>
        <w:rPr>
          <w:spacing w:val="-8"/>
        </w:rPr>
        <w:t> </w:t>
      </w:r>
      <w:r>
        <w:rPr/>
        <w:t>where</w:t>
      </w:r>
      <w:r>
        <w:rPr>
          <w:spacing w:val="-10"/>
        </w:rPr>
        <w:t> </w:t>
      </w:r>
      <w:r>
        <w:rPr/>
        <w:t>subsoil</w:t>
      </w:r>
      <w:r>
        <w:rPr>
          <w:spacing w:val="-8"/>
        </w:rPr>
        <w:t> </w:t>
      </w:r>
      <w:r>
        <w:rPr/>
        <w:t>has</w:t>
      </w:r>
      <w:r>
        <w:rPr>
          <w:spacing w:val="-8"/>
        </w:rPr>
        <w:t> </w:t>
      </w:r>
      <w:r>
        <w:rPr/>
        <w:t>more</w:t>
      </w:r>
      <w:r>
        <w:rPr>
          <w:spacing w:val="-10"/>
        </w:rPr>
        <w:t> </w:t>
      </w:r>
      <w:r>
        <w:rPr/>
        <w:t>resistance</w:t>
      </w:r>
      <w:r>
        <w:rPr>
          <w:spacing w:val="-7"/>
        </w:rPr>
        <w:t> </w:t>
      </w:r>
      <w:r>
        <w:rPr/>
        <w:t>against</w:t>
      </w:r>
      <w:r>
        <w:rPr>
          <w:spacing w:val="-8"/>
        </w:rPr>
        <w:t> </w:t>
      </w:r>
      <w:r>
        <w:rPr/>
        <w:t>erosion</w:t>
      </w:r>
      <w:r>
        <w:rPr>
          <w:spacing w:val="-8"/>
        </w:rPr>
        <w:t> </w:t>
      </w:r>
      <w:r>
        <w:rPr/>
        <w:t>than</w:t>
      </w:r>
      <w:r>
        <w:rPr>
          <w:spacing w:val="-8"/>
        </w:rPr>
        <w:t> </w:t>
      </w:r>
      <w:r>
        <w:rPr/>
        <w:t>topsoil.</w:t>
      </w:r>
    </w:p>
    <w:p>
      <w:pPr>
        <w:spacing w:after="0"/>
        <w:jc w:val="center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5"/>
        <w:jc w:val="both"/>
      </w:pPr>
      <w:r>
        <w:rPr/>
        <w:t>Trapezoidal gullies are formed where the gully floor is made of more resistant material than</w:t>
      </w:r>
      <w:r>
        <w:rPr>
          <w:spacing w:val="-57"/>
        </w:rPr>
        <w:t> </w:t>
      </w:r>
      <w:r>
        <w:rPr/>
        <w:t>the topsoil and subsoil, leading to greater erosion rate along the banks (Desta and Adugna,</w:t>
      </w:r>
      <w:r>
        <w:rPr>
          <w:spacing w:val="1"/>
        </w:rPr>
        <w:t> </w:t>
      </w:r>
      <w:r>
        <w:rPr/>
        <w:t>2012). Al-Soufi (2004) associated the appearance of the V-shaped and U-shaped gullies to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main</w:t>
      </w:r>
      <w:r>
        <w:rPr>
          <w:spacing w:val="-11"/>
        </w:rPr>
        <w:t> </w:t>
      </w:r>
      <w:r>
        <w:rPr/>
        <w:t>processes</w:t>
      </w:r>
      <w:r>
        <w:rPr>
          <w:spacing w:val="-11"/>
        </w:rPr>
        <w:t> </w:t>
      </w:r>
      <w:r>
        <w:rPr/>
        <w:t>involved</w:t>
      </w:r>
      <w:r>
        <w:rPr>
          <w:spacing w:val="-10"/>
        </w:rPr>
        <w:t> </w:t>
      </w:r>
      <w:r>
        <w:rPr/>
        <w:t>during</w:t>
      </w:r>
      <w:r>
        <w:rPr>
          <w:spacing w:val="-14"/>
        </w:rPr>
        <w:t> </w:t>
      </w:r>
      <w:r>
        <w:rPr/>
        <w:t>its</w:t>
      </w:r>
      <w:r>
        <w:rPr>
          <w:spacing w:val="-11"/>
        </w:rPr>
        <w:t> </w:t>
      </w:r>
      <w:r>
        <w:rPr/>
        <w:t>initiation,</w:t>
      </w:r>
      <w:r>
        <w:rPr>
          <w:spacing w:val="-10"/>
        </w:rPr>
        <w:t> </w:t>
      </w:r>
      <w:r>
        <w:rPr/>
        <w:t>such</w:t>
      </w:r>
      <w:r>
        <w:rPr>
          <w:spacing w:val="-11"/>
        </w:rPr>
        <w:t> </w:t>
      </w:r>
      <w:r>
        <w:rPr/>
        <w:t>as</w:t>
      </w:r>
      <w:r>
        <w:rPr>
          <w:spacing w:val="-11"/>
        </w:rPr>
        <w:t> </w:t>
      </w:r>
      <w:r>
        <w:rPr/>
        <w:t>surface</w:t>
      </w:r>
      <w:r>
        <w:rPr>
          <w:spacing w:val="-12"/>
        </w:rPr>
        <w:t> </w:t>
      </w:r>
      <w:r>
        <w:rPr/>
        <w:t>runoff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subsurface</w:t>
      </w:r>
      <w:r>
        <w:rPr>
          <w:spacing w:val="-12"/>
        </w:rPr>
        <w:t> </w:t>
      </w:r>
      <w:r>
        <w:rPr/>
        <w:t>runoff</w:t>
      </w:r>
      <w:r>
        <w:rPr>
          <w:spacing w:val="-57"/>
        </w:rPr>
        <w:t> </w:t>
      </w:r>
      <w:r>
        <w:rPr/>
        <w:t>respectively.</w:t>
      </w:r>
    </w:p>
    <w:p>
      <w:pPr>
        <w:pStyle w:val="BodyText"/>
        <w:spacing w:before="5"/>
      </w:pPr>
    </w:p>
    <w:p>
      <w:pPr>
        <w:pStyle w:val="Heading2"/>
        <w:numPr>
          <w:ilvl w:val="1"/>
          <w:numId w:val="4"/>
        </w:numPr>
        <w:tabs>
          <w:tab w:pos="806" w:val="left" w:leader="none"/>
        </w:tabs>
        <w:spacing w:line="240" w:lineRule="auto" w:before="0" w:after="0"/>
        <w:ind w:left="805" w:right="0" w:hanging="541"/>
        <w:jc w:val="both"/>
      </w:pPr>
      <w:r>
        <w:rPr/>
        <w:t>Mechanisms</w:t>
      </w:r>
      <w:r>
        <w:rPr>
          <w:spacing w:val="-2"/>
        </w:rPr>
        <w:t> </w:t>
      </w:r>
      <w:r>
        <w:rPr/>
        <w:t>of</w:t>
      </w:r>
      <w:r>
        <w:rPr>
          <w:spacing w:val="2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</w:t>
      </w:r>
    </w:p>
    <w:p>
      <w:pPr>
        <w:pStyle w:val="BodyText"/>
        <w:spacing w:before="8"/>
        <w:rPr>
          <w:b/>
          <w:sz w:val="23"/>
        </w:rPr>
      </w:pPr>
    </w:p>
    <w:p>
      <w:pPr>
        <w:pStyle w:val="BodyText"/>
        <w:spacing w:line="480" w:lineRule="auto"/>
        <w:ind w:left="265" w:right="120"/>
        <w:jc w:val="both"/>
      </w:pPr>
      <w:r>
        <w:rPr/>
        <w:t>As</w:t>
      </w:r>
      <w:r>
        <w:rPr>
          <w:spacing w:val="1"/>
        </w:rPr>
        <w:t> </w:t>
      </w:r>
      <w:r>
        <w:rPr/>
        <w:t>already mentioned,</w:t>
      </w:r>
      <w:r>
        <w:rPr>
          <w:spacing w:val="1"/>
        </w:rPr>
        <w:t> </w:t>
      </w:r>
      <w:r>
        <w:rPr/>
        <w:t>gully erosion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complex</w:t>
      </w:r>
      <w:r>
        <w:rPr>
          <w:spacing w:val="1"/>
        </w:rPr>
        <w:t> </w:t>
      </w:r>
      <w:r>
        <w:rPr/>
        <w:t>phenomenon,</w:t>
      </w:r>
      <w:r>
        <w:rPr>
          <w:spacing w:val="1"/>
        </w:rPr>
        <w:t> </w:t>
      </w:r>
      <w:r>
        <w:rPr/>
        <w:t>often</w:t>
      </w:r>
      <w:r>
        <w:rPr>
          <w:spacing w:val="1"/>
        </w:rPr>
        <w:t> </w:t>
      </w:r>
      <w:r>
        <w:rPr/>
        <w:t>controlled</w:t>
      </w:r>
      <w:r>
        <w:rPr>
          <w:spacing w:val="1"/>
        </w:rPr>
        <w:t> </w:t>
      </w:r>
      <w:r>
        <w:rPr/>
        <w:t>by a</w:t>
      </w:r>
      <w:r>
        <w:rPr>
          <w:spacing w:val="1"/>
        </w:rPr>
        <w:t> </w:t>
      </w:r>
      <w:r>
        <w:rPr/>
        <w:t>combination of processes, making it difficult to describe its mechanism for development</w:t>
      </w:r>
      <w:r>
        <w:rPr>
          <w:spacing w:val="1"/>
        </w:rPr>
        <w:t> </w:t>
      </w:r>
      <w:r>
        <w:rPr>
          <w:spacing w:val="-1"/>
        </w:rPr>
        <w:t>(Oygarden,</w:t>
      </w:r>
      <w:r>
        <w:rPr>
          <w:spacing w:val="-12"/>
        </w:rPr>
        <w:t> </w:t>
      </w:r>
      <w:r>
        <w:rPr>
          <w:spacing w:val="-1"/>
        </w:rPr>
        <w:t>2003).</w:t>
      </w:r>
      <w:r>
        <w:rPr>
          <w:spacing w:val="-12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/>
        <w:t>main</w:t>
      </w:r>
      <w:r>
        <w:rPr>
          <w:spacing w:val="-11"/>
        </w:rPr>
        <w:t> </w:t>
      </w:r>
      <w:r>
        <w:rPr/>
        <w:t>processes</w:t>
      </w:r>
      <w:r>
        <w:rPr>
          <w:spacing w:val="-13"/>
        </w:rPr>
        <w:t> </w:t>
      </w:r>
      <w:r>
        <w:rPr/>
        <w:t>involved</w:t>
      </w:r>
      <w:r>
        <w:rPr>
          <w:spacing w:val="-12"/>
        </w:rPr>
        <w:t> </w:t>
      </w:r>
      <w:r>
        <w:rPr/>
        <w:t>during</w:t>
      </w:r>
      <w:r>
        <w:rPr>
          <w:spacing w:val="-13"/>
        </w:rPr>
        <w:t> </w:t>
      </w:r>
      <w:r>
        <w:rPr/>
        <w:t>gully</w:t>
      </w:r>
      <w:r>
        <w:rPr>
          <w:spacing w:val="-17"/>
        </w:rPr>
        <w:t> </w:t>
      </w:r>
      <w:r>
        <w:rPr/>
        <w:t>initiation</w:t>
      </w:r>
      <w:r>
        <w:rPr>
          <w:spacing w:val="-11"/>
        </w:rPr>
        <w:t> </w:t>
      </w:r>
      <w:r>
        <w:rPr/>
        <w:t>include</w:t>
      </w:r>
      <w:r>
        <w:rPr>
          <w:spacing w:val="-13"/>
        </w:rPr>
        <w:t> </w:t>
      </w:r>
      <w:r>
        <w:rPr/>
        <w:t>overland</w:t>
      </w:r>
      <w:r>
        <w:rPr>
          <w:spacing w:val="-12"/>
        </w:rPr>
        <w:t> </w:t>
      </w:r>
      <w:r>
        <w:rPr/>
        <w:t>flow,</w:t>
      </w:r>
      <w:r>
        <w:rPr>
          <w:spacing w:val="-57"/>
        </w:rPr>
        <w:t> </w:t>
      </w:r>
      <w:r>
        <w:rPr/>
        <w:t>expansion due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deepening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slumping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side</w:t>
      </w:r>
      <w:r>
        <w:rPr>
          <w:spacing w:val="1"/>
        </w:rPr>
        <w:t> </w:t>
      </w:r>
      <w:r>
        <w:rPr/>
        <w:t>walls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rills</w:t>
      </w:r>
      <w:r>
        <w:rPr>
          <w:spacing w:val="1"/>
        </w:rPr>
        <w:t> </w:t>
      </w:r>
      <w:r>
        <w:rPr/>
        <w:t>(Watson,</w:t>
      </w:r>
      <w:r>
        <w:rPr>
          <w:spacing w:val="1"/>
        </w:rPr>
        <w:t> </w:t>
      </w:r>
      <w:r>
        <w:rPr/>
        <w:t>1990),</w:t>
      </w:r>
      <w:r>
        <w:rPr>
          <w:spacing w:val="1"/>
        </w:rPr>
        <w:t> </w:t>
      </w:r>
      <w:r>
        <w:rPr/>
        <w:t>subsurface flow or piping (Sjörs, 2001; Le Roux and van der Waal, 2006; Shit </w:t>
      </w:r>
      <w:r>
        <w:rPr>
          <w:i/>
        </w:rPr>
        <w:t>et al</w:t>
      </w:r>
      <w:r>
        <w:rPr/>
        <w:t>., 2013)</w:t>
      </w:r>
      <w:r>
        <w:rPr>
          <w:spacing w:val="1"/>
        </w:rPr>
        <w:t> </w:t>
      </w:r>
      <w:r>
        <w:rPr/>
        <w:t>and</w:t>
      </w:r>
      <w:r>
        <w:rPr>
          <w:spacing w:val="-6"/>
        </w:rPr>
        <w:t> </w:t>
      </w:r>
      <w:r>
        <w:rPr/>
        <w:t>gully</w:t>
      </w:r>
      <w:r>
        <w:rPr>
          <w:spacing w:val="-12"/>
        </w:rPr>
        <w:t> </w:t>
      </w:r>
      <w:r>
        <w:rPr/>
        <w:t>head</w:t>
      </w:r>
      <w:r>
        <w:rPr>
          <w:spacing w:val="-9"/>
        </w:rPr>
        <w:t> </w:t>
      </w:r>
      <w:r>
        <w:rPr/>
        <w:t>retreat</w:t>
      </w:r>
      <w:r>
        <w:rPr>
          <w:spacing w:val="-7"/>
        </w:rPr>
        <w:t> </w:t>
      </w:r>
      <w:r>
        <w:rPr/>
        <w:t>at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knick</w:t>
      </w:r>
      <w:r>
        <w:rPr>
          <w:spacing w:val="-9"/>
        </w:rPr>
        <w:t> </w:t>
      </w:r>
      <w:r>
        <w:rPr/>
        <w:t>point</w:t>
      </w:r>
      <w:r>
        <w:rPr>
          <w:spacing w:val="-7"/>
        </w:rPr>
        <w:t> </w:t>
      </w:r>
      <w:r>
        <w:rPr/>
        <w:t>(Oostwoud</w:t>
      </w:r>
      <w:r>
        <w:rPr>
          <w:spacing w:val="-9"/>
        </w:rPr>
        <w:t> </w:t>
      </w:r>
      <w:r>
        <w:rPr/>
        <w:t>Wijdenes</w:t>
      </w:r>
      <w:r>
        <w:rPr>
          <w:spacing w:val="-7"/>
        </w:rPr>
        <w:t> </w:t>
      </w:r>
      <w:r>
        <w:rPr/>
        <w:t>and</w:t>
      </w:r>
      <w:r>
        <w:rPr>
          <w:spacing w:val="-9"/>
        </w:rPr>
        <w:t> </w:t>
      </w:r>
      <w:r>
        <w:rPr/>
        <w:t>Bryan,</w:t>
      </w:r>
      <w:r>
        <w:rPr>
          <w:spacing w:val="-8"/>
        </w:rPr>
        <w:t> </w:t>
      </w:r>
      <w:r>
        <w:rPr/>
        <w:t>2001;</w:t>
      </w:r>
      <w:r>
        <w:rPr>
          <w:spacing w:val="-8"/>
        </w:rPr>
        <w:t> </w:t>
      </w:r>
      <w:r>
        <w:rPr/>
        <w:t>Poesen</w:t>
      </w:r>
      <w:r>
        <w:rPr>
          <w:spacing w:val="-2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/>
        <w:t>2003).</w:t>
      </w:r>
      <w:r>
        <w:rPr>
          <w:spacing w:val="-1"/>
        </w:rPr>
        <w:t> </w:t>
      </w:r>
      <w:r>
        <w:rPr/>
        <w:t>These</w:t>
      </w:r>
      <w:r>
        <w:rPr>
          <w:spacing w:val="-1"/>
        </w:rPr>
        <w:t> </w:t>
      </w:r>
      <w:r>
        <w:rPr/>
        <w:t>mechanisms are</w:t>
      </w:r>
      <w:r>
        <w:rPr>
          <w:spacing w:val="-2"/>
        </w:rPr>
        <w:t> </w:t>
      </w:r>
      <w:r>
        <w:rPr/>
        <w:t>discussed below.</w:t>
      </w: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5" w:after="0"/>
        <w:ind w:left="985" w:right="0" w:hanging="721"/>
        <w:jc w:val="both"/>
      </w:pPr>
      <w:r>
        <w:rPr/>
        <w:t>Overland</w:t>
      </w:r>
      <w:r>
        <w:rPr>
          <w:spacing w:val="-1"/>
        </w:rPr>
        <w:t> </w:t>
      </w:r>
      <w:r>
        <w:rPr/>
        <w:t>flow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25"/>
        <w:jc w:val="both"/>
      </w:pPr>
      <w:r>
        <w:rPr/>
        <w:t>Gully erosion is primarily caused by overland flow processes (Shit </w:t>
      </w:r>
      <w:r>
        <w:rPr>
          <w:i/>
        </w:rPr>
        <w:t>et al</w:t>
      </w:r>
      <w:r>
        <w:rPr/>
        <w:t>., 2013). There are</w:t>
      </w:r>
      <w:r>
        <w:rPr>
          <w:spacing w:val="1"/>
        </w:rPr>
        <w:t> </w:t>
      </w:r>
      <w:r>
        <w:rPr/>
        <w:t>two recognised mechanisms of overland flow generation, namely Hortonian and saturation</w:t>
      </w:r>
      <w:r>
        <w:rPr>
          <w:spacing w:val="1"/>
        </w:rPr>
        <w:t> </w:t>
      </w:r>
      <w:r>
        <w:rPr/>
        <w:t>(Huggett, 2007). Hortonian overland flow occurs when rainfall exceeds the infiltration rate</w:t>
      </w:r>
      <w:r>
        <w:rPr>
          <w:spacing w:val="1"/>
        </w:rPr>
        <w:t> </w:t>
      </w:r>
      <w:r>
        <w:rPr/>
        <w:t>and is more common on bare rock surfaces and deserts (Huggett, 2007). Saturation overland</w:t>
      </w:r>
      <w:r>
        <w:rPr>
          <w:spacing w:val="-57"/>
        </w:rPr>
        <w:t> </w:t>
      </w:r>
      <w:r>
        <w:rPr/>
        <w:t>flow occurs during rainfall events on a saturated surface. While Hortonian overland flow</w:t>
      </w:r>
      <w:r>
        <w:rPr>
          <w:spacing w:val="1"/>
        </w:rPr>
        <w:t> </w:t>
      </w:r>
      <w:r>
        <w:rPr/>
        <w:t>extends to the catchment divide, saturation</w:t>
      </w:r>
      <w:r>
        <w:rPr>
          <w:spacing w:val="1"/>
        </w:rPr>
        <w:t> </w:t>
      </w:r>
      <w:r>
        <w:rPr/>
        <w:t>overland</w:t>
      </w:r>
      <w:r>
        <w:rPr>
          <w:spacing w:val="1"/>
        </w:rPr>
        <w:t> </w:t>
      </w:r>
      <w:r>
        <w:rPr/>
        <w:t>flow is usually confined to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concavities</w:t>
      </w:r>
      <w:r>
        <w:rPr>
          <w:spacing w:val="-1"/>
        </w:rPr>
        <w:t> </w:t>
      </w:r>
      <w:r>
        <w:rPr/>
        <w:t>and hollows (Bull and Kirkby, 1997).</w:t>
      </w:r>
    </w:p>
    <w:p>
      <w:pPr>
        <w:pStyle w:val="BodyText"/>
        <w:spacing w:line="552" w:lineRule="exact" w:before="57"/>
        <w:ind w:left="265" w:right="127"/>
        <w:jc w:val="both"/>
      </w:pPr>
      <w:r>
        <w:rPr/>
        <w:t>According</w:t>
      </w:r>
      <w:r>
        <w:rPr>
          <w:spacing w:val="-5"/>
        </w:rPr>
        <w:t> </w:t>
      </w:r>
      <w:r>
        <w:rPr/>
        <w:t>to</w:t>
      </w:r>
      <w:r>
        <w:rPr>
          <w:spacing w:val="1"/>
        </w:rPr>
        <w:t> </w:t>
      </w:r>
      <w:r>
        <w:rPr/>
        <w:t>Le</w:t>
      </w:r>
      <w:r>
        <w:rPr>
          <w:spacing w:val="-2"/>
        </w:rPr>
        <w:t> </w:t>
      </w:r>
      <w:r>
        <w:rPr/>
        <w:t>Roux</w:t>
      </w:r>
      <w:r>
        <w:rPr>
          <w:spacing w:val="2"/>
        </w:rPr>
        <w:t> </w:t>
      </w:r>
      <w:r>
        <w:rPr/>
        <w:t>and</w:t>
      </w:r>
      <w:r>
        <w:rPr>
          <w:spacing w:val="-2"/>
        </w:rPr>
        <w:t> </w:t>
      </w:r>
      <w:r>
        <w:rPr/>
        <w:t>van</w:t>
      </w:r>
      <w:r>
        <w:rPr>
          <w:spacing w:val="-1"/>
        </w:rPr>
        <w:t> </w:t>
      </w:r>
      <w:r>
        <w:rPr/>
        <w:t>der</w:t>
      </w:r>
      <w:r>
        <w:rPr>
          <w:spacing w:val="-1"/>
        </w:rPr>
        <w:t> </w:t>
      </w:r>
      <w:r>
        <w:rPr/>
        <w:t>Waal,</w:t>
      </w:r>
      <w:r>
        <w:rPr>
          <w:spacing w:val="-1"/>
        </w:rPr>
        <w:t> </w:t>
      </w:r>
      <w:r>
        <w:rPr/>
        <w:t>(2006),</w:t>
      </w:r>
      <w:r>
        <w:rPr>
          <w:spacing w:val="-1"/>
        </w:rPr>
        <w:t> </w:t>
      </w:r>
      <w:r>
        <w:rPr/>
        <w:t>erosion</w:t>
      </w:r>
      <w:r>
        <w:rPr>
          <w:spacing w:val="-2"/>
        </w:rPr>
        <w:t> </w:t>
      </w:r>
      <w:r>
        <w:rPr/>
        <w:t>by</w:t>
      </w:r>
      <w:r>
        <w:rPr>
          <w:spacing w:val="-9"/>
        </w:rPr>
        <w:t> </w:t>
      </w:r>
      <w:r>
        <w:rPr/>
        <w:t>saturation</w:t>
      </w:r>
      <w:r>
        <w:rPr>
          <w:spacing w:val="-1"/>
        </w:rPr>
        <w:t> </w:t>
      </w:r>
      <w:r>
        <w:rPr/>
        <w:t>overland</w:t>
      </w:r>
      <w:r>
        <w:rPr>
          <w:spacing w:val="-1"/>
        </w:rPr>
        <w:t> </w:t>
      </w:r>
      <w:r>
        <w:rPr/>
        <w:t>flow</w:t>
      </w:r>
      <w:r>
        <w:rPr>
          <w:spacing w:val="-1"/>
        </w:rPr>
        <w:t> </w:t>
      </w:r>
      <w:r>
        <w:rPr/>
        <w:t>occurs</w:t>
      </w:r>
      <w:r>
        <w:rPr>
          <w:spacing w:val="-58"/>
        </w:rPr>
        <w:t> </w:t>
      </w:r>
      <w:r>
        <w:rPr/>
        <w:t>when</w:t>
      </w:r>
      <w:r>
        <w:rPr>
          <w:spacing w:val="13"/>
        </w:rPr>
        <w:t> </w:t>
      </w:r>
      <w:r>
        <w:rPr/>
        <w:t>a</w:t>
      </w:r>
      <w:r>
        <w:rPr>
          <w:spacing w:val="12"/>
        </w:rPr>
        <w:t> </w:t>
      </w:r>
      <w:r>
        <w:rPr/>
        <w:t>persistent</w:t>
      </w:r>
      <w:r>
        <w:rPr>
          <w:spacing w:val="14"/>
        </w:rPr>
        <w:t> </w:t>
      </w:r>
      <w:r>
        <w:rPr/>
        <w:t>rain</w:t>
      </w:r>
      <w:r>
        <w:rPr>
          <w:spacing w:val="13"/>
        </w:rPr>
        <w:t> </w:t>
      </w:r>
      <w:r>
        <w:rPr/>
        <w:t>results</w:t>
      </w:r>
      <w:r>
        <w:rPr>
          <w:spacing w:val="14"/>
        </w:rPr>
        <w:t> </w:t>
      </w:r>
      <w:r>
        <w:rPr/>
        <w:t>in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saturated</w:t>
      </w:r>
      <w:r>
        <w:rPr>
          <w:spacing w:val="12"/>
        </w:rPr>
        <w:t> </w:t>
      </w:r>
      <w:r>
        <w:rPr/>
        <w:t>surface</w:t>
      </w:r>
      <w:r>
        <w:rPr>
          <w:spacing w:val="13"/>
        </w:rPr>
        <w:t> </w:t>
      </w:r>
      <w:r>
        <w:rPr/>
        <w:t>in</w:t>
      </w:r>
      <w:r>
        <w:rPr>
          <w:spacing w:val="13"/>
        </w:rPr>
        <w:t> </w:t>
      </w:r>
      <w:r>
        <w:rPr/>
        <w:t>such</w:t>
      </w:r>
      <w:r>
        <w:rPr>
          <w:spacing w:val="13"/>
        </w:rPr>
        <w:t> </w:t>
      </w:r>
      <w:r>
        <w:rPr/>
        <w:t>a</w:t>
      </w:r>
      <w:r>
        <w:rPr>
          <w:spacing w:val="13"/>
        </w:rPr>
        <w:t> </w:t>
      </w:r>
      <w:r>
        <w:rPr/>
        <w:t>way</w:t>
      </w:r>
      <w:r>
        <w:rPr>
          <w:spacing w:val="8"/>
        </w:rPr>
        <w:t> </w:t>
      </w:r>
      <w:r>
        <w:rPr/>
        <w:t>that</w:t>
      </w:r>
      <w:r>
        <w:rPr>
          <w:spacing w:val="14"/>
        </w:rPr>
        <w:t> </w:t>
      </w:r>
      <w:r>
        <w:rPr/>
        <w:t>water</w:t>
      </w:r>
      <w:r>
        <w:rPr>
          <w:spacing w:val="11"/>
        </w:rPr>
        <w:t> </w:t>
      </w:r>
      <w:r>
        <w:rPr/>
        <w:t>can</w:t>
      </w:r>
      <w:r>
        <w:rPr>
          <w:spacing w:val="14"/>
        </w:rPr>
        <w:t> </w:t>
      </w:r>
      <w:r>
        <w:rPr/>
        <w:t>no</w:t>
      </w:r>
      <w:r>
        <w:rPr>
          <w:spacing w:val="13"/>
        </w:rPr>
        <w:t> </w:t>
      </w:r>
      <w:r>
        <w:rPr/>
        <w:t>longer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5"/>
        <w:jc w:val="both"/>
      </w:pPr>
      <w:r>
        <w:rPr/>
        <w:t>pass through the soil. The inherent resistance of the soil necessitates that certain critical</w:t>
      </w:r>
      <w:r>
        <w:rPr>
          <w:spacing w:val="1"/>
        </w:rPr>
        <w:t> </w:t>
      </w:r>
      <w:r>
        <w:rPr/>
        <w:t>condition be exceeded before saturation overland flow could cause soil erosion. This critical</w:t>
      </w:r>
      <w:r>
        <w:rPr>
          <w:spacing w:val="-57"/>
        </w:rPr>
        <w:t> </w:t>
      </w:r>
      <w:r>
        <w:rPr/>
        <w:t>condition is normally described by the shear stress of the flow larger than the surface</w:t>
      </w:r>
      <w:r>
        <w:rPr>
          <w:spacing w:val="1"/>
        </w:rPr>
        <w:t> </w:t>
      </w:r>
      <w:r>
        <w:rPr/>
        <w:t>resistance</w:t>
      </w:r>
      <w:r>
        <w:rPr>
          <w:spacing w:val="-5"/>
        </w:rPr>
        <w:t> </w:t>
      </w:r>
      <w:r>
        <w:rPr/>
        <w:t>(Svoray</w:t>
      </w:r>
      <w:r>
        <w:rPr>
          <w:spacing w:val="-8"/>
        </w:rPr>
        <w:t> </w:t>
      </w:r>
      <w:r>
        <w:rPr/>
        <w:t>and</w:t>
      </w:r>
      <w:r>
        <w:rPr>
          <w:spacing w:val="-3"/>
        </w:rPr>
        <w:t> </w:t>
      </w:r>
      <w:r>
        <w:rPr/>
        <w:t>Markovitch,</w:t>
      </w:r>
      <w:r>
        <w:rPr>
          <w:spacing w:val="-4"/>
        </w:rPr>
        <w:t> </w:t>
      </w:r>
      <w:r>
        <w:rPr/>
        <w:t>2009)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influenced</w:t>
      </w:r>
      <w:r>
        <w:rPr>
          <w:spacing w:val="-3"/>
        </w:rPr>
        <w:t> </w:t>
      </w:r>
      <w:r>
        <w:rPr/>
        <w:t>by</w:t>
      </w:r>
      <w:r>
        <w:rPr>
          <w:spacing w:val="-8"/>
        </w:rPr>
        <w:t> </w:t>
      </w:r>
      <w:r>
        <w:rPr/>
        <w:t>the</w:t>
      </w:r>
      <w:r>
        <w:rPr>
          <w:spacing w:val="-3"/>
        </w:rPr>
        <w:t> </w:t>
      </w:r>
      <w:r>
        <w:rPr/>
        <w:t>runoff</w:t>
      </w:r>
      <w:r>
        <w:rPr>
          <w:spacing w:val="-4"/>
        </w:rPr>
        <w:t> </w:t>
      </w:r>
      <w:r>
        <w:rPr/>
        <w:t>intensity</w:t>
      </w:r>
      <w:r>
        <w:rPr>
          <w:spacing w:val="-8"/>
        </w:rPr>
        <w:t> </w:t>
      </w:r>
      <w:r>
        <w:rPr/>
        <w:t>(Howard,</w:t>
      </w:r>
      <w:r>
        <w:rPr>
          <w:spacing w:val="-57"/>
        </w:rPr>
        <w:t> </w:t>
      </w:r>
      <w:r>
        <w:rPr/>
        <w:t>1999). After the exceedance of the critical condition, soil particles then detach from the soil</w:t>
      </w:r>
      <w:r>
        <w:rPr>
          <w:spacing w:val="1"/>
        </w:rPr>
        <w:t> </w:t>
      </w:r>
      <w:r>
        <w:rPr/>
        <w:t>surface</w:t>
      </w:r>
      <w:r>
        <w:rPr>
          <w:spacing w:val="-7"/>
        </w:rPr>
        <w:t> </w:t>
      </w:r>
      <w:r>
        <w:rPr/>
        <w:t>at</w:t>
      </w:r>
      <w:r>
        <w:rPr>
          <w:spacing w:val="-3"/>
        </w:rPr>
        <w:t> </w:t>
      </w:r>
      <w:r>
        <w:rPr/>
        <w:t>a</w:t>
      </w:r>
      <w:r>
        <w:rPr>
          <w:spacing w:val="-4"/>
        </w:rPr>
        <w:t> </w:t>
      </w:r>
      <w:r>
        <w:rPr/>
        <w:t>rate</w:t>
      </w:r>
      <w:r>
        <w:rPr>
          <w:spacing w:val="-5"/>
        </w:rPr>
        <w:t> </w:t>
      </w:r>
      <w:r>
        <w:rPr/>
        <w:t>dependent</w:t>
      </w:r>
      <w:r>
        <w:rPr>
          <w:spacing w:val="-5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shear</w:t>
      </w:r>
      <w:r>
        <w:rPr>
          <w:spacing w:val="-4"/>
        </w:rPr>
        <w:t> </w:t>
      </w:r>
      <w:r>
        <w:rPr/>
        <w:t>velocity</w:t>
      </w:r>
      <w:r>
        <w:rPr>
          <w:spacing w:val="-10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unit</w:t>
      </w:r>
      <w:r>
        <w:rPr>
          <w:spacing w:val="-5"/>
        </w:rPr>
        <w:t> </w:t>
      </w:r>
      <w:r>
        <w:rPr/>
        <w:t>discharge.</w:t>
      </w:r>
      <w:r>
        <w:rPr>
          <w:spacing w:val="-2"/>
        </w:rPr>
        <w:t> </w:t>
      </w:r>
      <w:r>
        <w:rPr/>
        <w:t>If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soil</w:t>
      </w:r>
      <w:r>
        <w:rPr>
          <w:spacing w:val="-58"/>
        </w:rPr>
        <w:t> </w:t>
      </w:r>
      <w:r>
        <w:rPr/>
        <w:t>particles are small or are of low mass, they may move as suspended load, but if the particle</w:t>
      </w:r>
      <w:r>
        <w:rPr>
          <w:spacing w:val="1"/>
        </w:rPr>
        <w:t> </w:t>
      </w:r>
      <w:r>
        <w:rPr/>
        <w:t>sizes are larger or have higher mass, they may fall to the underlying surface bed and</w:t>
      </w:r>
      <w:r>
        <w:rPr>
          <w:spacing w:val="1"/>
        </w:rPr>
        <w:t> </w:t>
      </w:r>
      <w:r>
        <w:rPr/>
        <w:t>depending on the flow velocity, they move as bed load (Le Roux and van der Waal, 2006).</w:t>
      </w:r>
      <w:r>
        <w:rPr>
          <w:spacing w:val="1"/>
        </w:rPr>
        <w:t> </w:t>
      </w:r>
      <w:r>
        <w:rPr/>
        <w:t>The convergence or accumulation of overland flow into existing channels may cause gullies</w:t>
      </w:r>
      <w:r>
        <w:rPr>
          <w:spacing w:val="-57"/>
        </w:rPr>
        <w:t> </w:t>
      </w:r>
      <w:r>
        <w:rPr/>
        <w:t>(Strunk, 2003). Saturation overland flow is the dominant process during the initiation of</w:t>
      </w:r>
      <w:r>
        <w:rPr>
          <w:spacing w:val="1"/>
        </w:rPr>
        <w:t> </w:t>
      </w:r>
      <w:r>
        <w:rPr/>
        <w:t>ephemeral</w:t>
      </w:r>
      <w:r>
        <w:rPr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(Desta and</w:t>
      </w:r>
      <w:r>
        <w:rPr>
          <w:spacing w:val="2"/>
        </w:rPr>
        <w:t> </w:t>
      </w:r>
      <w:r>
        <w:rPr/>
        <w:t>Adugna, 2012).</w:t>
      </w: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6" w:after="0"/>
        <w:ind w:left="985" w:right="0" w:hanging="721"/>
        <w:jc w:val="both"/>
      </w:pPr>
      <w:r>
        <w:rPr/>
        <w:t>Rill</w:t>
      </w:r>
      <w:r>
        <w:rPr>
          <w:spacing w:val="-1"/>
        </w:rPr>
        <w:t> </w:t>
      </w:r>
      <w:r>
        <w:rPr/>
        <w:t>expansion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5" w:right="125"/>
        <w:jc w:val="both"/>
      </w:pPr>
      <w:r>
        <w:rPr>
          <w:spacing w:val="-1"/>
        </w:rPr>
        <w:t>Gullies</w:t>
      </w:r>
      <w:r>
        <w:rPr>
          <w:spacing w:val="-10"/>
        </w:rPr>
        <w:t> </w:t>
      </w:r>
      <w:r>
        <w:rPr>
          <w:spacing w:val="-1"/>
        </w:rPr>
        <w:t>may</w:t>
      </w:r>
      <w:r>
        <w:rPr>
          <w:spacing w:val="-15"/>
        </w:rPr>
        <w:t> </w:t>
      </w:r>
      <w:r>
        <w:rPr/>
        <w:t>also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deepening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slumping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rill</w:t>
      </w:r>
      <w:r>
        <w:rPr>
          <w:spacing w:val="-9"/>
        </w:rPr>
        <w:t> </w:t>
      </w:r>
      <w:r>
        <w:rPr/>
        <w:t>side</w:t>
      </w:r>
      <w:r>
        <w:rPr>
          <w:spacing w:val="-10"/>
        </w:rPr>
        <w:t> </w:t>
      </w:r>
      <w:r>
        <w:rPr/>
        <w:t>walls</w:t>
      </w:r>
      <w:r>
        <w:rPr>
          <w:spacing w:val="-10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</w:t>
      </w:r>
      <w:r>
        <w:rPr>
          <w:spacing w:val="1"/>
        </w:rPr>
        <w:t> </w:t>
      </w:r>
      <w:r>
        <w:rPr/>
        <w:t>shearing</w:t>
      </w:r>
      <w:r>
        <w:rPr>
          <w:spacing w:val="1"/>
        </w:rPr>
        <w:t> </w:t>
      </w:r>
      <w:r>
        <w:rPr/>
        <w:t>effect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concentrated</w:t>
      </w:r>
      <w:r>
        <w:rPr>
          <w:spacing w:val="1"/>
        </w:rPr>
        <w:t> </w:t>
      </w:r>
      <w:r>
        <w:rPr/>
        <w:t>overland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(Pathak</w:t>
      </w:r>
      <w:r>
        <w:rPr>
          <w:spacing w:val="1"/>
        </w:rPr>
        <w:t> </w:t>
      </w:r>
      <w:r>
        <w:rPr>
          <w:i/>
        </w:rPr>
        <w:t>et</w:t>
      </w:r>
      <w:r>
        <w:rPr>
          <w:i/>
          <w:spacing w:val="1"/>
        </w:rPr>
        <w:t> </w:t>
      </w:r>
      <w:r>
        <w:rPr>
          <w:i/>
        </w:rPr>
        <w:t>al</w:t>
      </w:r>
      <w:r>
        <w:rPr/>
        <w:t>.,</w:t>
      </w:r>
      <w:r>
        <w:rPr>
          <w:spacing w:val="1"/>
        </w:rPr>
        <w:t> </w:t>
      </w:r>
      <w:r>
        <w:rPr/>
        <w:t>2006).</w:t>
      </w:r>
      <w:r>
        <w:rPr>
          <w:spacing w:val="1"/>
        </w:rPr>
        <w:t> </w:t>
      </w:r>
      <w:r>
        <w:rPr/>
        <w:t>Stocking</w:t>
      </w:r>
      <w:r>
        <w:rPr>
          <w:spacing w:val="1"/>
        </w:rPr>
        <w:t> </w:t>
      </w:r>
      <w:r>
        <w:rPr/>
        <w:t>and</w:t>
      </w:r>
      <w:r>
        <w:rPr>
          <w:spacing w:val="-57"/>
        </w:rPr>
        <w:t> </w:t>
      </w:r>
      <w:r>
        <w:rPr/>
        <w:t>Murnaghan</w:t>
      </w:r>
      <w:r>
        <w:rPr>
          <w:spacing w:val="-9"/>
        </w:rPr>
        <w:t> </w:t>
      </w:r>
      <w:r>
        <w:rPr/>
        <w:t>(2000)</w:t>
      </w:r>
      <w:r>
        <w:rPr>
          <w:spacing w:val="-11"/>
        </w:rPr>
        <w:t> </w:t>
      </w:r>
      <w:r>
        <w:rPr/>
        <w:t>define</w:t>
      </w:r>
      <w:r>
        <w:rPr>
          <w:spacing w:val="-9"/>
        </w:rPr>
        <w:t> </w:t>
      </w:r>
      <w:r>
        <w:rPr/>
        <w:t>rills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shallow</w:t>
      </w:r>
      <w:r>
        <w:rPr>
          <w:spacing w:val="-8"/>
        </w:rPr>
        <w:t> </w:t>
      </w:r>
      <w:r>
        <w:rPr/>
        <w:t>linear</w:t>
      </w:r>
      <w:r>
        <w:rPr>
          <w:spacing w:val="-9"/>
        </w:rPr>
        <w:t> </w:t>
      </w:r>
      <w:r>
        <w:rPr/>
        <w:t>channels</w:t>
      </w:r>
      <w:r>
        <w:rPr>
          <w:spacing w:val="-10"/>
        </w:rPr>
        <w:t> </w:t>
      </w:r>
      <w:r>
        <w:rPr/>
        <w:t>usually</w:t>
      </w:r>
      <w:r>
        <w:rPr>
          <w:spacing w:val="-12"/>
        </w:rPr>
        <w:t> </w:t>
      </w:r>
      <w:r>
        <w:rPr/>
        <w:t>aligned</w:t>
      </w:r>
      <w:r>
        <w:rPr>
          <w:spacing w:val="-8"/>
        </w:rPr>
        <w:t> </w:t>
      </w:r>
      <w:r>
        <w:rPr/>
        <w:t>perpendicular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slope and occur in a series of parallel erosion lines. Rills initiate when runoff water is</w:t>
      </w:r>
      <w:r>
        <w:rPr>
          <w:spacing w:val="1"/>
        </w:rPr>
        <w:t> </w:t>
      </w:r>
      <w:r>
        <w:rPr/>
        <w:t>channelled into natural depressions or along lineation’s caused by roads, culverts and tracks</w:t>
      </w:r>
      <w:r>
        <w:rPr>
          <w:spacing w:val="-57"/>
        </w:rPr>
        <w:t> </w:t>
      </w:r>
      <w:r>
        <w:rPr/>
        <w:t>left by tillage equipment. A particular rill amongst a series of parallel rills may erode faster</w:t>
      </w:r>
      <w:r>
        <w:rPr>
          <w:spacing w:val="1"/>
        </w:rPr>
        <w:t> </w:t>
      </w:r>
      <w:r>
        <w:rPr/>
        <w:t>than others due to the localised variations in soil erodibility or slope roughness. As the</w:t>
      </w:r>
      <w:r>
        <w:rPr>
          <w:spacing w:val="1"/>
        </w:rPr>
        <w:t> </w:t>
      </w:r>
      <w:r>
        <w:rPr/>
        <w:t>principal</w:t>
      </w:r>
      <w:r>
        <w:rPr>
          <w:spacing w:val="1"/>
        </w:rPr>
        <w:t> </w:t>
      </w:r>
      <w:r>
        <w:rPr/>
        <w:t>rill</w:t>
      </w:r>
      <w:r>
        <w:rPr>
          <w:spacing w:val="1"/>
        </w:rPr>
        <w:t> </w:t>
      </w:r>
      <w:r>
        <w:rPr/>
        <w:t>develops,</w:t>
      </w:r>
      <w:r>
        <w:rPr>
          <w:spacing w:val="1"/>
        </w:rPr>
        <w:t> </w:t>
      </w:r>
      <w:r>
        <w:rPr/>
        <w:t>water</w:t>
      </w:r>
      <w:r>
        <w:rPr>
          <w:spacing w:val="1"/>
        </w:rPr>
        <w:t> </w:t>
      </w:r>
      <w:r>
        <w:rPr/>
        <w:t>flow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diverted</w:t>
      </w:r>
      <w:r>
        <w:rPr>
          <w:spacing w:val="1"/>
        </w:rPr>
        <w:t> </w:t>
      </w:r>
      <w:r>
        <w:rPr/>
        <w:t>laterally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process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neighbouring rills are overtopped and destroyed. A progressive increase in runoff associated</w:t>
      </w:r>
      <w:r>
        <w:rPr>
          <w:spacing w:val="-57"/>
        </w:rPr>
        <w:t> </w:t>
      </w:r>
      <w:r>
        <w:rPr/>
        <w:t>with</w:t>
      </w:r>
      <w:r>
        <w:rPr>
          <w:spacing w:val="18"/>
        </w:rPr>
        <w:t> </w:t>
      </w:r>
      <w:r>
        <w:rPr/>
        <w:t>a</w:t>
      </w:r>
      <w:r>
        <w:rPr>
          <w:spacing w:val="18"/>
        </w:rPr>
        <w:t> </w:t>
      </w:r>
      <w:r>
        <w:rPr/>
        <w:t>wet</w:t>
      </w:r>
      <w:r>
        <w:rPr>
          <w:spacing w:val="19"/>
        </w:rPr>
        <w:t> </w:t>
      </w:r>
      <w:r>
        <w:rPr/>
        <w:t>spell</w:t>
      </w:r>
      <w:r>
        <w:rPr>
          <w:spacing w:val="18"/>
        </w:rPr>
        <w:t> </w:t>
      </w:r>
      <w:r>
        <w:rPr/>
        <w:t>or</w:t>
      </w:r>
      <w:r>
        <w:rPr>
          <w:spacing w:val="18"/>
        </w:rPr>
        <w:t> </w:t>
      </w:r>
      <w:r>
        <w:rPr/>
        <w:t>poor</w:t>
      </w:r>
      <w:r>
        <w:rPr>
          <w:spacing w:val="18"/>
        </w:rPr>
        <w:t> </w:t>
      </w:r>
      <w:r>
        <w:rPr/>
        <w:t>land</w:t>
      </w:r>
      <w:r>
        <w:rPr>
          <w:spacing w:val="17"/>
        </w:rPr>
        <w:t> </w:t>
      </w:r>
      <w:r>
        <w:rPr/>
        <w:t>use</w:t>
      </w:r>
      <w:r>
        <w:rPr>
          <w:spacing w:val="18"/>
        </w:rPr>
        <w:t> </w:t>
      </w:r>
      <w:r>
        <w:rPr/>
        <w:t>practises</w:t>
      </w:r>
      <w:r>
        <w:rPr>
          <w:spacing w:val="19"/>
        </w:rPr>
        <w:t> </w:t>
      </w:r>
      <w:r>
        <w:rPr/>
        <w:t>may</w:t>
      </w:r>
      <w:r>
        <w:rPr>
          <w:spacing w:val="13"/>
        </w:rPr>
        <w:t> </w:t>
      </w:r>
      <w:r>
        <w:rPr/>
        <w:t>deepen</w:t>
      </w:r>
      <w:r>
        <w:rPr>
          <w:spacing w:val="18"/>
        </w:rPr>
        <w:t> </w:t>
      </w:r>
      <w:r>
        <w:rPr/>
        <w:t>and</w:t>
      </w:r>
      <w:r>
        <w:rPr>
          <w:spacing w:val="18"/>
        </w:rPr>
        <w:t> </w:t>
      </w:r>
      <w:r>
        <w:rPr/>
        <w:t>widen</w:t>
      </w:r>
      <w:r>
        <w:rPr>
          <w:spacing w:val="18"/>
        </w:rPr>
        <w:t> </w:t>
      </w:r>
      <w:r>
        <w:rPr/>
        <w:t>the</w:t>
      </w:r>
      <w:r>
        <w:rPr>
          <w:spacing w:val="17"/>
        </w:rPr>
        <w:t> </w:t>
      </w:r>
      <w:r>
        <w:rPr/>
        <w:t>dominant</w:t>
      </w:r>
      <w:r>
        <w:rPr>
          <w:spacing w:val="19"/>
        </w:rPr>
        <w:t> </w:t>
      </w:r>
      <w:r>
        <w:rPr/>
        <w:t>rill</w:t>
      </w:r>
      <w:r>
        <w:rPr>
          <w:spacing w:val="19"/>
        </w:rPr>
        <w:t> </w:t>
      </w:r>
      <w:r>
        <w:rPr/>
        <w:t>to</w:t>
      </w:r>
      <w:r>
        <w:rPr>
          <w:spacing w:val="16"/>
        </w:rPr>
        <w:t> </w:t>
      </w:r>
      <w:r>
        <w:rPr/>
        <w:t>the</w:t>
      </w:r>
    </w:p>
    <w:p>
      <w:pPr>
        <w:pStyle w:val="BodyText"/>
        <w:spacing w:line="275" w:lineRule="exact"/>
        <w:ind w:left="265"/>
        <w:jc w:val="both"/>
      </w:pPr>
      <w:r>
        <w:rPr/>
        <w:t>extent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it</w:t>
      </w:r>
      <w:r>
        <w:rPr>
          <w:spacing w:val="-8"/>
        </w:rPr>
        <w:t> </w:t>
      </w:r>
      <w:r>
        <w:rPr/>
        <w:t>is</w:t>
      </w:r>
      <w:r>
        <w:rPr>
          <w:spacing w:val="-6"/>
        </w:rPr>
        <w:t> </w:t>
      </w:r>
      <w:r>
        <w:rPr/>
        <w:t>classified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gully.</w:t>
      </w:r>
      <w:r>
        <w:rPr>
          <w:spacing w:val="-6"/>
        </w:rPr>
        <w:t> </w:t>
      </w:r>
      <w:r>
        <w:rPr/>
        <w:t>Cobban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Weaver</w:t>
      </w:r>
      <w:r>
        <w:rPr>
          <w:spacing w:val="-5"/>
        </w:rPr>
        <w:t> </w:t>
      </w:r>
      <w:r>
        <w:rPr/>
        <w:t>(1993)</w:t>
      </w:r>
      <w:r>
        <w:rPr>
          <w:spacing w:val="-7"/>
        </w:rPr>
        <w:t> </w:t>
      </w:r>
      <w:r>
        <w:rPr/>
        <w:t>observed</w:t>
      </w:r>
      <w:r>
        <w:rPr>
          <w:spacing w:val="-1"/>
        </w:rPr>
        <w:t> </w:t>
      </w:r>
      <w:r>
        <w:rPr/>
        <w:t>gullies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formed</w:t>
      </w:r>
    </w:p>
    <w:p>
      <w:pPr>
        <w:spacing w:after="0" w:line="275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7"/>
        <w:jc w:val="both"/>
      </w:pPr>
      <w:r>
        <w:rPr/>
        <w:t>when a series of parallel rills deepen downslope in the Tsolwana Game Reserve, former</w:t>
      </w:r>
      <w:r>
        <w:rPr>
          <w:spacing w:val="1"/>
        </w:rPr>
        <w:t> </w:t>
      </w:r>
      <w:r>
        <w:rPr/>
        <w:t>Ciskei.</w:t>
      </w:r>
      <w:r>
        <w:rPr>
          <w:spacing w:val="-12"/>
        </w:rPr>
        <w:t> </w:t>
      </w:r>
      <w:r>
        <w:rPr/>
        <w:t>Most</w:t>
      </w:r>
      <w:r>
        <w:rPr>
          <w:spacing w:val="-10"/>
        </w:rPr>
        <w:t> </w:t>
      </w:r>
      <w:r>
        <w:rPr/>
        <w:t>gullies</w:t>
      </w:r>
      <w:r>
        <w:rPr>
          <w:spacing w:val="-11"/>
        </w:rPr>
        <w:t> </w:t>
      </w:r>
      <w:r>
        <w:rPr/>
        <w:t>in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Mfolozi</w:t>
      </w:r>
      <w:r>
        <w:rPr>
          <w:spacing w:val="-11"/>
        </w:rPr>
        <w:t> </w:t>
      </w:r>
      <w:r>
        <w:rPr/>
        <w:t>catchment,</w:t>
      </w:r>
      <w:r>
        <w:rPr>
          <w:spacing w:val="-11"/>
        </w:rPr>
        <w:t> </w:t>
      </w:r>
      <w:r>
        <w:rPr/>
        <w:t>KZN</w:t>
      </w:r>
      <w:r>
        <w:rPr>
          <w:spacing w:val="-12"/>
        </w:rPr>
        <w:t> </w:t>
      </w:r>
      <w:r>
        <w:rPr/>
        <w:t>developed</w:t>
      </w:r>
      <w:r>
        <w:rPr>
          <w:spacing w:val="-13"/>
        </w:rPr>
        <w:t> </w:t>
      </w:r>
      <w:r>
        <w:rPr/>
        <w:t>from</w:t>
      </w:r>
      <w:r>
        <w:rPr>
          <w:spacing w:val="-11"/>
        </w:rPr>
        <w:t> </w:t>
      </w:r>
      <w:r>
        <w:rPr/>
        <w:t>rills</w:t>
      </w:r>
      <w:r>
        <w:rPr>
          <w:spacing w:val="-10"/>
        </w:rPr>
        <w:t> </w:t>
      </w:r>
      <w:r>
        <w:rPr/>
        <w:t>expansion</w:t>
      </w:r>
      <w:r>
        <w:rPr>
          <w:spacing w:val="-11"/>
        </w:rPr>
        <w:t> </w:t>
      </w:r>
      <w:r>
        <w:rPr/>
        <w:t>(Watson,</w:t>
      </w:r>
      <w:r>
        <w:rPr>
          <w:spacing w:val="-58"/>
        </w:rPr>
        <w:t> </w:t>
      </w:r>
      <w:r>
        <w:rPr/>
        <w:t>1990).</w:t>
      </w: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5" w:after="0"/>
        <w:ind w:left="985" w:right="0" w:hanging="721"/>
        <w:jc w:val="both"/>
      </w:pPr>
      <w:r>
        <w:rPr/>
        <w:t>Gully</w:t>
      </w:r>
      <w:r>
        <w:rPr>
          <w:spacing w:val="-3"/>
        </w:rPr>
        <w:t> </w:t>
      </w:r>
      <w:r>
        <w:rPr/>
        <w:t>head</w:t>
      </w:r>
      <w:r>
        <w:rPr>
          <w:spacing w:val="-2"/>
        </w:rPr>
        <w:t> </w:t>
      </w:r>
      <w:r>
        <w:rPr/>
        <w:t>retreat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deepening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23"/>
        <w:jc w:val="both"/>
      </w:pPr>
      <w:r>
        <w:rPr/>
        <w:t>Gully erosion, particularly a bank gully is initiated by knick points or small surface natural</w:t>
      </w:r>
      <w:r>
        <w:rPr>
          <w:spacing w:val="1"/>
        </w:rPr>
        <w:t> </w:t>
      </w:r>
      <w:r>
        <w:rPr/>
        <w:t>depressions,</w:t>
      </w:r>
      <w:r>
        <w:rPr>
          <w:spacing w:val="1"/>
        </w:rPr>
        <w:t> </w:t>
      </w:r>
      <w:r>
        <w:rPr/>
        <w:t>or</w:t>
      </w:r>
      <w:r>
        <w:rPr>
          <w:spacing w:val="1"/>
        </w:rPr>
        <w:t> </w:t>
      </w:r>
      <w:r>
        <w:rPr/>
        <w:t>depressions</w:t>
      </w:r>
      <w:r>
        <w:rPr>
          <w:spacing w:val="1"/>
        </w:rPr>
        <w:t> </w:t>
      </w:r>
      <w:r>
        <w:rPr/>
        <w:t>caused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livestock</w:t>
      </w:r>
      <w:r>
        <w:rPr>
          <w:spacing w:val="1"/>
        </w:rPr>
        <w:t> </w:t>
      </w:r>
      <w:r>
        <w:rPr/>
        <w:t>tracks,</w:t>
      </w:r>
      <w:r>
        <w:rPr>
          <w:spacing w:val="1"/>
        </w:rPr>
        <w:t> </w:t>
      </w:r>
      <w:r>
        <w:rPr/>
        <w:t>furrows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ruts</w:t>
      </w:r>
      <w:r>
        <w:rPr>
          <w:spacing w:val="1"/>
        </w:rPr>
        <w:t> </w:t>
      </w:r>
      <w:r>
        <w:rPr/>
        <w:t>left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farm</w:t>
      </w:r>
      <w:r>
        <w:rPr>
          <w:spacing w:val="1"/>
        </w:rPr>
        <w:t> </w:t>
      </w:r>
      <w:r>
        <w:rPr/>
        <w:t>machineries</w:t>
      </w:r>
      <w:r>
        <w:rPr>
          <w:spacing w:val="-4"/>
        </w:rPr>
        <w:t> </w:t>
      </w:r>
      <w:r>
        <w:rPr/>
        <w:t>(Svoray</w:t>
      </w:r>
      <w:r>
        <w:rPr>
          <w:spacing w:val="-9"/>
        </w:rPr>
        <w:t> </w:t>
      </w:r>
      <w:r>
        <w:rPr/>
        <w:t>and</w:t>
      </w:r>
      <w:r>
        <w:rPr>
          <w:spacing w:val="-4"/>
        </w:rPr>
        <w:t> </w:t>
      </w:r>
      <w:r>
        <w:rPr/>
        <w:t>Markovitch,</w:t>
      </w:r>
      <w:r>
        <w:rPr>
          <w:spacing w:val="-7"/>
        </w:rPr>
        <w:t> </w:t>
      </w:r>
      <w:r>
        <w:rPr/>
        <w:t>2009).</w:t>
      </w:r>
      <w:r>
        <w:rPr>
          <w:spacing w:val="-4"/>
        </w:rPr>
        <w:t> </w:t>
      </w:r>
      <w:r>
        <w:rPr/>
        <w:t>The</w:t>
      </w:r>
      <w:r>
        <w:rPr>
          <w:spacing w:val="-5"/>
        </w:rPr>
        <w:t> </w:t>
      </w:r>
      <w:r>
        <w:rPr/>
        <w:t>concentration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runoff</w:t>
      </w:r>
      <w:r>
        <w:rPr>
          <w:spacing w:val="-7"/>
        </w:rPr>
        <w:t> </w:t>
      </w:r>
      <w:r>
        <w:rPr/>
        <w:t>or</w:t>
      </w:r>
      <w:r>
        <w:rPr>
          <w:spacing w:val="-4"/>
        </w:rPr>
        <w:t> </w:t>
      </w:r>
      <w:r>
        <w:rPr/>
        <w:t>overland</w:t>
      </w:r>
      <w:r>
        <w:rPr>
          <w:spacing w:val="-6"/>
        </w:rPr>
        <w:t> </w:t>
      </w:r>
      <w:r>
        <w:rPr/>
        <w:t>flow</w:t>
      </w:r>
      <w:r>
        <w:rPr>
          <w:spacing w:val="-5"/>
        </w:rPr>
        <w:t> </w:t>
      </w:r>
      <w:r>
        <w:rPr/>
        <w:t>at</w:t>
      </w:r>
      <w:r>
        <w:rPr>
          <w:spacing w:val="-58"/>
        </w:rPr>
        <w:t> </w:t>
      </w:r>
      <w:r>
        <w:rPr/>
        <w:t>the</w:t>
      </w:r>
      <w:r>
        <w:rPr>
          <w:spacing w:val="-4"/>
        </w:rPr>
        <w:t> </w:t>
      </w:r>
      <w:r>
        <w:rPr/>
        <w:t>knick</w:t>
      </w:r>
      <w:r>
        <w:rPr>
          <w:spacing w:val="-3"/>
        </w:rPr>
        <w:t> </w:t>
      </w:r>
      <w:r>
        <w:rPr/>
        <w:t>points</w:t>
      </w:r>
      <w:r>
        <w:rPr>
          <w:spacing w:val="-4"/>
        </w:rPr>
        <w:t> </w:t>
      </w:r>
      <w:r>
        <w:rPr/>
        <w:t>or</w:t>
      </w:r>
      <w:r>
        <w:rPr>
          <w:spacing w:val="-4"/>
        </w:rPr>
        <w:t> </w:t>
      </w:r>
      <w:r>
        <w:rPr/>
        <w:t>at</w:t>
      </w:r>
      <w:r>
        <w:rPr>
          <w:spacing w:val="-3"/>
        </w:rPr>
        <w:t> </w:t>
      </w:r>
      <w:r>
        <w:rPr/>
        <w:t>the intersection</w:t>
      </w:r>
      <w:r>
        <w:rPr>
          <w:spacing w:val="-2"/>
        </w:rPr>
        <w:t> </w:t>
      </w:r>
      <w:r>
        <w:rPr/>
        <w:t>with</w:t>
      </w:r>
      <w:r>
        <w:rPr>
          <w:spacing w:val="-3"/>
        </w:rPr>
        <w:t> </w:t>
      </w:r>
      <w:r>
        <w:rPr/>
        <w:t>rivers</w:t>
      </w:r>
      <w:r>
        <w:rPr>
          <w:spacing w:val="-1"/>
        </w:rPr>
        <w:t> </w:t>
      </w:r>
      <w:r>
        <w:rPr/>
        <w:t>or</w:t>
      </w:r>
      <w:r>
        <w:rPr>
          <w:spacing w:val="-5"/>
        </w:rPr>
        <w:t> </w:t>
      </w:r>
      <w:r>
        <w:rPr/>
        <w:t>streams</w:t>
      </w:r>
      <w:r>
        <w:rPr>
          <w:spacing w:val="-2"/>
        </w:rPr>
        <w:t> </w:t>
      </w:r>
      <w:r>
        <w:rPr/>
        <w:t>may</w:t>
      </w:r>
      <w:r>
        <w:rPr>
          <w:spacing w:val="-5"/>
        </w:rPr>
        <w:t> </w:t>
      </w:r>
      <w:r>
        <w:rPr/>
        <w:t>cause</w:t>
      </w:r>
      <w:r>
        <w:rPr>
          <w:spacing w:val="-5"/>
        </w:rPr>
        <w:t> </w:t>
      </w:r>
      <w:r>
        <w:rPr/>
        <w:t>waterfalls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plunge</w:t>
      </w:r>
      <w:r>
        <w:rPr>
          <w:spacing w:val="-57"/>
        </w:rPr>
        <w:t> </w:t>
      </w:r>
      <w:r>
        <w:rPr/>
        <w:t>pools leading to undercutting and slumping, exposing a gully head. Subsequent to the</w:t>
      </w:r>
      <w:r>
        <w:rPr>
          <w:spacing w:val="1"/>
        </w:rPr>
        <w:t> </w:t>
      </w:r>
      <w:r>
        <w:rPr/>
        <w:t>formation of a gully head, the expansion or spread occurs rapidly through headward retreat</w:t>
      </w:r>
      <w:r>
        <w:rPr>
          <w:spacing w:val="1"/>
        </w:rPr>
        <w:t> </w:t>
      </w:r>
      <w:r>
        <w:rPr/>
        <w:t>and</w:t>
      </w:r>
      <w:r>
        <w:rPr>
          <w:spacing w:val="-10"/>
        </w:rPr>
        <w:t> </w:t>
      </w:r>
      <w:r>
        <w:rPr/>
        <w:t>channel</w:t>
      </w:r>
      <w:r>
        <w:rPr>
          <w:spacing w:val="-8"/>
        </w:rPr>
        <w:t> </w:t>
      </w:r>
      <w:r>
        <w:rPr/>
        <w:t>wall</w:t>
      </w:r>
      <w:r>
        <w:rPr>
          <w:spacing w:val="-8"/>
        </w:rPr>
        <w:t> </w:t>
      </w:r>
      <w:r>
        <w:rPr/>
        <w:t>failures</w:t>
      </w:r>
      <w:r>
        <w:rPr>
          <w:spacing w:val="-6"/>
        </w:rPr>
        <w:t> </w:t>
      </w:r>
      <w:r>
        <w:rPr/>
        <w:t>(Vandekerckhove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</w:t>
      </w:r>
      <w:r>
        <w:rPr/>
        <w:t>.,</w:t>
      </w:r>
      <w:r>
        <w:rPr>
          <w:spacing w:val="-9"/>
        </w:rPr>
        <w:t> </w:t>
      </w:r>
      <w:r>
        <w:rPr/>
        <w:t>2000;</w:t>
      </w:r>
      <w:r>
        <w:rPr>
          <w:spacing w:val="-8"/>
        </w:rPr>
        <w:t> </w:t>
      </w:r>
      <w:r>
        <w:rPr/>
        <w:t>Oostwoud</w:t>
      </w:r>
      <w:r>
        <w:rPr>
          <w:spacing w:val="-9"/>
        </w:rPr>
        <w:t> </w:t>
      </w:r>
      <w:r>
        <w:rPr>
          <w:i/>
        </w:rPr>
        <w:t>et</w:t>
      </w:r>
      <w:r>
        <w:rPr>
          <w:i/>
          <w:spacing w:val="-8"/>
        </w:rPr>
        <w:t> </w:t>
      </w:r>
      <w:r>
        <w:rPr>
          <w:i/>
        </w:rPr>
        <w:t>al.,</w:t>
      </w:r>
      <w:r>
        <w:rPr>
          <w:i/>
          <w:spacing w:val="-8"/>
        </w:rPr>
        <w:t> </w:t>
      </w:r>
      <w:r>
        <w:rPr/>
        <w:t>2001;</w:t>
      </w:r>
      <w:r>
        <w:rPr>
          <w:spacing w:val="-8"/>
        </w:rPr>
        <w:t> </w:t>
      </w:r>
      <w:r>
        <w:rPr/>
        <w:t>Poesen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</w:t>
      </w:r>
      <w:r>
        <w:rPr/>
        <w:t>.,</w:t>
      </w:r>
      <w:r>
        <w:rPr>
          <w:spacing w:val="-57"/>
        </w:rPr>
        <w:t> </w:t>
      </w:r>
      <w:r>
        <w:rPr>
          <w:spacing w:val="-1"/>
        </w:rPr>
        <w:t>2003).</w:t>
      </w:r>
      <w:r>
        <w:rPr>
          <w:spacing w:val="-12"/>
        </w:rPr>
        <w:t> </w:t>
      </w:r>
      <w:r>
        <w:rPr>
          <w:spacing w:val="-1"/>
        </w:rPr>
        <w:t>Gully</w:t>
      </w:r>
      <w:r>
        <w:rPr>
          <w:spacing w:val="-15"/>
        </w:rPr>
        <w:t> </w:t>
      </w:r>
      <w:r>
        <w:rPr/>
        <w:t>head</w:t>
      </w:r>
      <w:r>
        <w:rPr>
          <w:spacing w:val="-9"/>
        </w:rPr>
        <w:t> </w:t>
      </w:r>
      <w:r>
        <w:rPr/>
        <w:t>retreat</w:t>
      </w:r>
      <w:r>
        <w:rPr>
          <w:spacing w:val="-10"/>
        </w:rPr>
        <w:t> </w:t>
      </w:r>
      <w:r>
        <w:rPr/>
        <w:t>involves</w:t>
      </w:r>
      <w:r>
        <w:rPr>
          <w:spacing w:val="-12"/>
        </w:rPr>
        <w:t> </w:t>
      </w:r>
      <w:r>
        <w:rPr/>
        <w:t>through-flow</w:t>
      </w:r>
      <w:r>
        <w:rPr>
          <w:spacing w:val="-12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scarp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surface</w:t>
      </w:r>
      <w:r>
        <w:rPr>
          <w:spacing w:val="-10"/>
        </w:rPr>
        <w:t> </w:t>
      </w:r>
      <w:r>
        <w:rPr/>
        <w:t>flow</w:t>
      </w:r>
      <w:r>
        <w:rPr>
          <w:spacing w:val="-13"/>
        </w:rPr>
        <w:t> </w:t>
      </w:r>
      <w:r>
        <w:rPr/>
        <w:t>concentrated</w:t>
      </w:r>
      <w:r>
        <w:rPr>
          <w:spacing w:val="-57"/>
        </w:rPr>
        <w:t> </w:t>
      </w:r>
      <w:r>
        <w:rPr/>
        <w:t>over the head of a scarp which scours a plunge pool at the base of the head. As the gully</w:t>
      </w:r>
      <w:r>
        <w:rPr>
          <w:spacing w:val="1"/>
        </w:rPr>
        <w:t> </w:t>
      </w:r>
      <w:r>
        <w:rPr/>
        <w:t>deepens, undercutting of the scarp leads to collapse (Watson, 1990). The gully expands and</w:t>
      </w:r>
      <w:r>
        <w:rPr>
          <w:spacing w:val="1"/>
        </w:rPr>
        <w:t> </w:t>
      </w:r>
      <w:r>
        <w:rPr/>
        <w:t>deepens</w:t>
      </w:r>
      <w:r>
        <w:rPr>
          <w:spacing w:val="-8"/>
        </w:rPr>
        <w:t> </w:t>
      </w:r>
      <w:r>
        <w:rPr/>
        <w:t>until</w:t>
      </w:r>
      <w:r>
        <w:rPr>
          <w:spacing w:val="-8"/>
        </w:rPr>
        <w:t> </w:t>
      </w:r>
      <w:r>
        <w:rPr/>
        <w:t>soil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completely</w:t>
      </w:r>
      <w:r>
        <w:rPr>
          <w:spacing w:val="-10"/>
        </w:rPr>
        <w:t> </w:t>
      </w:r>
      <w:r>
        <w:rPr/>
        <w:t>removed</w:t>
      </w:r>
      <w:r>
        <w:rPr>
          <w:spacing w:val="-7"/>
        </w:rPr>
        <w:t> </w:t>
      </w:r>
      <w:r>
        <w:rPr/>
        <w:t>from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ground</w:t>
      </w:r>
      <w:r>
        <w:rPr>
          <w:spacing w:val="-8"/>
        </w:rPr>
        <w:t> </w:t>
      </w:r>
      <w:r>
        <w:rPr/>
        <w:t>or</w:t>
      </w:r>
      <w:r>
        <w:rPr>
          <w:spacing w:val="-7"/>
        </w:rPr>
        <w:t> </w:t>
      </w:r>
      <w:r>
        <w:rPr/>
        <w:t>until</w:t>
      </w:r>
      <w:r>
        <w:rPr>
          <w:spacing w:val="-8"/>
        </w:rPr>
        <w:t> </w:t>
      </w:r>
      <w:r>
        <w:rPr/>
        <w:t>bedrock</w:t>
      </w:r>
      <w:r>
        <w:rPr>
          <w:spacing w:val="-7"/>
        </w:rPr>
        <w:t> </w:t>
      </w:r>
      <w:r>
        <w:rPr/>
        <w:t>is</w:t>
      </w:r>
      <w:r>
        <w:rPr>
          <w:spacing w:val="-8"/>
        </w:rPr>
        <w:t> </w:t>
      </w:r>
      <w:r>
        <w:rPr/>
        <w:t>reached</w:t>
      </w:r>
      <w:r>
        <w:rPr>
          <w:spacing w:val="-5"/>
        </w:rPr>
        <w:t> </w:t>
      </w:r>
      <w:r>
        <w:rPr/>
        <w:t>(Pathak</w:t>
      </w:r>
      <w:r>
        <w:rPr>
          <w:spacing w:val="-58"/>
        </w:rPr>
        <w:t> </w:t>
      </w:r>
      <w:r>
        <w:rPr>
          <w:i/>
        </w:rPr>
        <w:t>et al</w:t>
      </w:r>
      <w:r>
        <w:rPr/>
        <w:t>., 2006; Le Roux and van der Waal, 2006; Nwilo </w:t>
      </w:r>
      <w:r>
        <w:rPr>
          <w:i/>
        </w:rPr>
        <w:t>et al</w:t>
      </w:r>
      <w:r>
        <w:rPr/>
        <w:t>., 2012).</w:t>
      </w:r>
      <w:r>
        <w:rPr>
          <w:spacing w:val="1"/>
        </w:rPr>
        <w:t> </w:t>
      </w:r>
      <w:r>
        <w:rPr/>
        <w:t>The failure of channel</w:t>
      </w:r>
      <w:r>
        <w:rPr>
          <w:spacing w:val="1"/>
        </w:rPr>
        <w:t> </w:t>
      </w:r>
      <w:r>
        <w:rPr/>
        <w:t>walls involves slumping due to flow saturation</w:t>
      </w:r>
      <w:r>
        <w:rPr>
          <w:spacing w:val="1"/>
        </w:rPr>
        <w:t> </w:t>
      </w:r>
      <w:r>
        <w:rPr/>
        <w:t>and undercutting of the base of the banks</w:t>
      </w:r>
      <w:r>
        <w:rPr>
          <w:spacing w:val="1"/>
        </w:rPr>
        <w:t> </w:t>
      </w:r>
      <w:r>
        <w:rPr/>
        <w:t>caused</w:t>
      </w:r>
      <w:r>
        <w:rPr>
          <w:spacing w:val="-1"/>
        </w:rPr>
        <w:t> </w:t>
      </w:r>
      <w:r>
        <w:rPr/>
        <w:t>by</w:t>
      </w:r>
      <w:r>
        <w:rPr>
          <w:spacing w:val="-8"/>
        </w:rPr>
        <w:t> </w:t>
      </w:r>
      <w:r>
        <w:rPr/>
        <w:t>scouring</w:t>
      </w:r>
      <w:r>
        <w:rPr>
          <w:spacing w:val="-3"/>
        </w:rPr>
        <w:t> </w:t>
      </w:r>
      <w:r>
        <w:rPr/>
        <w:t>action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water</w:t>
      </w:r>
      <w:r>
        <w:rPr>
          <w:spacing w:val="-2"/>
        </w:rPr>
        <w:t> </w:t>
      </w:r>
      <w:r>
        <w:rPr/>
        <w:t>flow,</w:t>
      </w:r>
      <w:r>
        <w:rPr>
          <w:spacing w:val="-3"/>
        </w:rPr>
        <w:t> </w:t>
      </w:r>
      <w:r>
        <w:rPr/>
        <w:t>leading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collapse</w:t>
      </w:r>
      <w:r>
        <w:rPr>
          <w:spacing w:val="-1"/>
        </w:rPr>
        <w:t> </w:t>
      </w:r>
      <w:r>
        <w:rPr/>
        <w:t>(Watson,</w:t>
      </w:r>
      <w:r>
        <w:rPr>
          <w:spacing w:val="-2"/>
        </w:rPr>
        <w:t> </w:t>
      </w:r>
      <w:r>
        <w:rPr/>
        <w:t>1990).</w:t>
      </w:r>
      <w:r>
        <w:rPr>
          <w:spacing w:val="-4"/>
        </w:rPr>
        <w:t> </w:t>
      </w:r>
      <w:r>
        <w:rPr/>
        <w:t>Scouring</w:t>
      </w:r>
      <w:r>
        <w:rPr>
          <w:spacing w:val="-3"/>
        </w:rPr>
        <w:t> </w:t>
      </w:r>
      <w:r>
        <w:rPr/>
        <w:t>at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base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scarp</w:t>
      </w:r>
      <w:r>
        <w:rPr>
          <w:spacing w:val="1"/>
        </w:rPr>
        <w:t> </w:t>
      </w:r>
      <w:r>
        <w:rPr/>
        <w:t>causes deepening</w:t>
      </w:r>
      <w:r>
        <w:rPr>
          <w:spacing w:val="-3"/>
        </w:rPr>
        <w:t> </w:t>
      </w:r>
      <w:r>
        <w:rPr/>
        <w:t>of the</w:t>
      </w:r>
      <w:r>
        <w:rPr>
          <w:spacing w:val="-2"/>
        </w:rPr>
        <w:t> </w:t>
      </w:r>
      <w:r>
        <w:rPr/>
        <w:t>channel.</w:t>
      </w:r>
    </w:p>
    <w:p>
      <w:pPr>
        <w:pStyle w:val="BodyText"/>
        <w:spacing w:before="5"/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Subsurface</w:t>
      </w:r>
      <w:r>
        <w:rPr>
          <w:spacing w:val="-2"/>
        </w:rPr>
        <w:t> </w:t>
      </w:r>
      <w:r>
        <w:rPr/>
        <w:t>erosion</w:t>
      </w:r>
      <w:r>
        <w:rPr>
          <w:spacing w:val="-1"/>
        </w:rPr>
        <w:t> </w:t>
      </w:r>
      <w:r>
        <w:rPr/>
        <w:t>or</w:t>
      </w:r>
      <w:r>
        <w:rPr>
          <w:spacing w:val="-2"/>
        </w:rPr>
        <w:t> </w:t>
      </w:r>
      <w:r>
        <w:rPr/>
        <w:t>piping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123"/>
        <w:jc w:val="both"/>
      </w:pPr>
      <w:r>
        <w:rPr/>
        <w:t>Gullies are also caused by subsurface flow or piping (Le Roux and van der Waal, 2006;</w:t>
      </w:r>
      <w:r>
        <w:rPr>
          <w:spacing w:val="1"/>
        </w:rPr>
        <w:t> </w:t>
      </w:r>
      <w:r>
        <w:rPr/>
        <w:t>Kertész, 2009). Subsurface erosion is the process whereby soils are removed below the</w:t>
      </w:r>
      <w:r>
        <w:rPr>
          <w:spacing w:val="1"/>
        </w:rPr>
        <w:t> </w:t>
      </w:r>
      <w:r>
        <w:rPr/>
        <w:t>surface</w:t>
      </w:r>
      <w:r>
        <w:rPr>
          <w:spacing w:val="10"/>
        </w:rPr>
        <w:t> </w:t>
      </w:r>
      <w:r>
        <w:rPr/>
        <w:t>(Beckedahl,</w:t>
      </w:r>
      <w:r>
        <w:rPr>
          <w:spacing w:val="11"/>
        </w:rPr>
        <w:t> </w:t>
      </w:r>
      <w:r>
        <w:rPr/>
        <w:t>1996)</w:t>
      </w:r>
      <w:r>
        <w:rPr>
          <w:spacing w:val="11"/>
        </w:rPr>
        <w:t> </w:t>
      </w:r>
      <w:r>
        <w:rPr/>
        <w:t>due</w:t>
      </w:r>
      <w:r>
        <w:rPr>
          <w:spacing w:val="10"/>
        </w:rPr>
        <w:t> </w:t>
      </w:r>
      <w:r>
        <w:rPr/>
        <w:t>to</w:t>
      </w:r>
      <w:r>
        <w:rPr>
          <w:spacing w:val="12"/>
        </w:rPr>
        <w:t> </w:t>
      </w:r>
      <w:r>
        <w:rPr/>
        <w:t>underground</w:t>
      </w:r>
      <w:r>
        <w:rPr>
          <w:spacing w:val="11"/>
        </w:rPr>
        <w:t> </w:t>
      </w:r>
      <w:r>
        <w:rPr/>
        <w:t>water</w:t>
      </w:r>
      <w:r>
        <w:rPr>
          <w:spacing w:val="12"/>
        </w:rPr>
        <w:t> </w:t>
      </w:r>
      <w:r>
        <w:rPr/>
        <w:t>channels</w:t>
      </w:r>
      <w:r>
        <w:rPr>
          <w:spacing w:val="12"/>
        </w:rPr>
        <w:t> </w:t>
      </w:r>
      <w:r>
        <w:rPr/>
        <w:t>(Henkel</w:t>
      </w:r>
      <w:r>
        <w:rPr>
          <w:spacing w:val="16"/>
        </w:rPr>
        <w:t> </w:t>
      </w:r>
      <w:r>
        <w:rPr>
          <w:i/>
        </w:rPr>
        <w:t>et</w:t>
      </w:r>
      <w:r>
        <w:rPr>
          <w:i/>
          <w:spacing w:val="12"/>
        </w:rPr>
        <w:t> </w:t>
      </w:r>
      <w:r>
        <w:rPr>
          <w:i/>
        </w:rPr>
        <w:t>al</w:t>
      </w:r>
      <w:r>
        <w:rPr/>
        <w:t>.,</w:t>
      </w:r>
      <w:r>
        <w:rPr>
          <w:spacing w:val="11"/>
        </w:rPr>
        <w:t> </w:t>
      </w:r>
      <w:r>
        <w:rPr/>
        <w:t>1938).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18"/>
        <w:jc w:val="both"/>
      </w:pPr>
      <w:r>
        <w:rPr/>
        <w:t>Subsurface flow takes place under localised saturation flow conditions mainly in silt-clay</w:t>
      </w:r>
      <w:r>
        <w:rPr>
          <w:spacing w:val="1"/>
        </w:rPr>
        <w:t> </w:t>
      </w:r>
      <w:r>
        <w:rPr/>
        <w:t>materials containing cracks, fissures and discontinuities which promote the through-flow</w:t>
      </w:r>
      <w:r>
        <w:rPr>
          <w:spacing w:val="1"/>
        </w:rPr>
        <w:t> </w:t>
      </w:r>
      <w:r>
        <w:rPr/>
        <w:t>(Huggett,</w:t>
      </w:r>
      <w:r>
        <w:rPr>
          <w:spacing w:val="-4"/>
        </w:rPr>
        <w:t> </w:t>
      </w:r>
      <w:r>
        <w:rPr/>
        <w:t>2007).</w:t>
      </w:r>
      <w:r>
        <w:rPr>
          <w:spacing w:val="-5"/>
        </w:rPr>
        <w:t> </w:t>
      </w:r>
      <w:r>
        <w:rPr/>
        <w:t>The</w:t>
      </w:r>
      <w:r>
        <w:rPr>
          <w:spacing w:val="-2"/>
        </w:rPr>
        <w:t> </w:t>
      </w:r>
      <w:r>
        <w:rPr/>
        <w:t>gully</w:t>
      </w:r>
      <w:r>
        <w:rPr>
          <w:spacing w:val="-6"/>
        </w:rPr>
        <w:t> </w:t>
      </w:r>
      <w:r>
        <w:rPr/>
        <w:t>formation</w:t>
      </w:r>
      <w:r>
        <w:rPr>
          <w:spacing w:val="-4"/>
        </w:rPr>
        <w:t> </w:t>
      </w:r>
      <w:r>
        <w:rPr/>
        <w:t>process</w:t>
      </w:r>
      <w:r>
        <w:rPr>
          <w:spacing w:val="-3"/>
        </w:rPr>
        <w:t> </w:t>
      </w:r>
      <w:r>
        <w:rPr/>
        <w:t>occurs</w:t>
      </w:r>
      <w:r>
        <w:rPr>
          <w:spacing w:val="-4"/>
        </w:rPr>
        <w:t> </w:t>
      </w:r>
      <w:r>
        <w:rPr/>
        <w:t>when</w:t>
      </w:r>
      <w:r>
        <w:rPr>
          <w:spacing w:val="-4"/>
        </w:rPr>
        <w:t> </w:t>
      </w:r>
      <w:r>
        <w:rPr/>
        <w:t>water</w:t>
      </w:r>
      <w:r>
        <w:rPr>
          <w:spacing w:val="-3"/>
        </w:rPr>
        <w:t> </w:t>
      </w:r>
      <w:r>
        <w:rPr/>
        <w:t>reaches</w:t>
      </w:r>
      <w:r>
        <w:rPr>
          <w:spacing w:val="-1"/>
        </w:rPr>
        <w:t> </w:t>
      </w:r>
      <w:r>
        <w:rPr/>
        <w:t>and</w:t>
      </w:r>
      <w:r>
        <w:rPr>
          <w:spacing w:val="-4"/>
        </w:rPr>
        <w:t> </w:t>
      </w:r>
      <w:r>
        <w:rPr/>
        <w:t>super</w:t>
      </w:r>
      <w:r>
        <w:rPr>
          <w:spacing w:val="-5"/>
        </w:rPr>
        <w:t> </w:t>
      </w:r>
      <w:r>
        <w:rPr/>
        <w:t>saturates</w:t>
      </w:r>
      <w:r>
        <w:rPr>
          <w:spacing w:val="-58"/>
        </w:rPr>
        <w:t> </w:t>
      </w:r>
      <w:r>
        <w:rPr/>
        <w:t>the</w:t>
      </w:r>
      <w:r>
        <w:rPr>
          <w:spacing w:val="-8"/>
        </w:rPr>
        <w:t> </w:t>
      </w:r>
      <w:r>
        <w:rPr/>
        <w:t>relatively</w:t>
      </w:r>
      <w:r>
        <w:rPr>
          <w:spacing w:val="-12"/>
        </w:rPr>
        <w:t> </w:t>
      </w:r>
      <w:r>
        <w:rPr/>
        <w:t>slowly</w:t>
      </w:r>
      <w:r>
        <w:rPr>
          <w:spacing w:val="-12"/>
        </w:rPr>
        <w:t> </w:t>
      </w:r>
      <w:r>
        <w:rPr/>
        <w:t>permeable</w:t>
      </w:r>
      <w:r>
        <w:rPr>
          <w:spacing w:val="-8"/>
        </w:rPr>
        <w:t> </w:t>
      </w:r>
      <w:r>
        <w:rPr/>
        <w:t>subsoil,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moves</w:t>
      </w:r>
      <w:r>
        <w:rPr>
          <w:spacing w:val="-8"/>
        </w:rPr>
        <w:t> </w:t>
      </w:r>
      <w:r>
        <w:rPr/>
        <w:t>soil</w:t>
      </w:r>
      <w:r>
        <w:rPr>
          <w:spacing w:val="-7"/>
        </w:rPr>
        <w:t> </w:t>
      </w:r>
      <w:r>
        <w:rPr/>
        <w:t>particles</w:t>
      </w:r>
      <w:r>
        <w:rPr>
          <w:spacing w:val="-8"/>
        </w:rPr>
        <w:t> </w:t>
      </w:r>
      <w:r>
        <w:rPr/>
        <w:t>laterally</w:t>
      </w:r>
      <w:r>
        <w:rPr>
          <w:spacing w:val="-10"/>
        </w:rPr>
        <w:t> </w:t>
      </w:r>
      <w:r>
        <w:rPr/>
        <w:t>as</w:t>
      </w:r>
      <w:r>
        <w:rPr>
          <w:spacing w:val="-7"/>
        </w:rPr>
        <w:t> </w:t>
      </w:r>
      <w:r>
        <w:rPr/>
        <w:t>seepage,</w:t>
      </w:r>
      <w:r>
        <w:rPr>
          <w:spacing w:val="-8"/>
        </w:rPr>
        <w:t> </w:t>
      </w:r>
      <w:r>
        <w:rPr/>
        <w:t>thereby</w:t>
      </w:r>
      <w:r>
        <w:rPr>
          <w:spacing w:val="-57"/>
        </w:rPr>
        <w:t> </w:t>
      </w:r>
      <w:r>
        <w:rPr/>
        <w:t>developing</w:t>
      </w:r>
      <w:r>
        <w:rPr>
          <w:spacing w:val="-6"/>
        </w:rPr>
        <w:t> </w:t>
      </w:r>
      <w:r>
        <w:rPr/>
        <w:t>subsurface</w:t>
      </w:r>
      <w:r>
        <w:rPr>
          <w:spacing w:val="-4"/>
        </w:rPr>
        <w:t> </w:t>
      </w:r>
      <w:r>
        <w:rPr/>
        <w:t>channels.</w:t>
      </w:r>
      <w:r>
        <w:rPr>
          <w:spacing w:val="-3"/>
        </w:rPr>
        <w:t> </w:t>
      </w:r>
      <w:r>
        <w:rPr/>
        <w:t>Clay</w:t>
      </w:r>
      <w:r>
        <w:rPr>
          <w:spacing w:val="-8"/>
        </w:rPr>
        <w:t> </w:t>
      </w:r>
      <w:r>
        <w:rPr/>
        <w:t>dispersions may</w:t>
      </w:r>
      <w:r>
        <w:rPr>
          <w:spacing w:val="-9"/>
        </w:rPr>
        <w:t> </w:t>
      </w:r>
      <w:r>
        <w:rPr/>
        <w:t>occur</w:t>
      </w:r>
      <w:r>
        <w:rPr>
          <w:spacing w:val="-4"/>
        </w:rPr>
        <w:t> </w:t>
      </w:r>
      <w:r>
        <w:rPr/>
        <w:t>along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flow</w:t>
      </w:r>
      <w:r>
        <w:rPr>
          <w:spacing w:val="-1"/>
        </w:rPr>
        <w:t> </w:t>
      </w:r>
      <w:r>
        <w:rPr/>
        <w:t>lines</w:t>
      </w:r>
      <w:r>
        <w:rPr>
          <w:spacing w:val="1"/>
        </w:rPr>
        <w:t> </w:t>
      </w:r>
      <w:r>
        <w:rPr/>
        <w:t>and</w:t>
      </w:r>
      <w:r>
        <w:rPr>
          <w:spacing w:val="-3"/>
        </w:rPr>
        <w:t> </w:t>
      </w:r>
      <w:r>
        <w:rPr/>
        <w:t>lead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the</w:t>
      </w:r>
      <w:r>
        <w:rPr>
          <w:spacing w:val="-9"/>
        </w:rPr>
        <w:t> </w:t>
      </w:r>
      <w:r>
        <w:rPr/>
        <w:t>formation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tunnels</w:t>
      </w:r>
      <w:r>
        <w:rPr>
          <w:spacing w:val="-8"/>
        </w:rPr>
        <w:t> </w:t>
      </w:r>
      <w:r>
        <w:rPr/>
        <w:t>(Beckedahl,</w:t>
      </w:r>
      <w:r>
        <w:rPr>
          <w:spacing w:val="-8"/>
        </w:rPr>
        <w:t> </w:t>
      </w:r>
      <w:r>
        <w:rPr/>
        <w:t>1996).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movement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water</w:t>
      </w:r>
      <w:r>
        <w:rPr>
          <w:spacing w:val="-10"/>
        </w:rPr>
        <w:t> </w:t>
      </w:r>
      <w:r>
        <w:rPr/>
        <w:t>through</w:t>
      </w:r>
      <w:r>
        <w:rPr>
          <w:spacing w:val="-8"/>
        </w:rPr>
        <w:t> </w:t>
      </w:r>
      <w:r>
        <w:rPr/>
        <w:t>subsurface</w:t>
      </w:r>
      <w:r>
        <w:rPr>
          <w:spacing w:val="-7"/>
        </w:rPr>
        <w:t> </w:t>
      </w:r>
      <w:r>
        <w:rPr/>
        <w:t>flow</w:t>
      </w:r>
      <w:r>
        <w:rPr>
          <w:spacing w:val="-58"/>
        </w:rPr>
        <w:t> </w:t>
      </w:r>
      <w:r>
        <w:rPr/>
        <w:t>may be slow until the water breaks through the soil surface further downslope (Desta and</w:t>
      </w:r>
      <w:r>
        <w:rPr>
          <w:spacing w:val="1"/>
        </w:rPr>
        <w:t> </w:t>
      </w:r>
      <w:r>
        <w:rPr/>
        <w:t>Adugna,</w:t>
      </w:r>
      <w:r>
        <w:rPr>
          <w:spacing w:val="-1"/>
        </w:rPr>
        <w:t> </w:t>
      </w:r>
      <w:r>
        <w:rPr/>
        <w:t>2012).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25"/>
        <w:jc w:val="both"/>
      </w:pPr>
      <w:r>
        <w:rPr/>
        <w:t>The process is then advanced by steep hydraulic gradients in a soil of high infiltration</w:t>
      </w:r>
      <w:r>
        <w:rPr>
          <w:spacing w:val="1"/>
        </w:rPr>
        <w:t> </w:t>
      </w:r>
      <w:r>
        <w:rPr/>
        <w:t>capacity, but low intrinsic permeability, so that water does not move readily into subsurface</w:t>
      </w:r>
      <w:r>
        <w:rPr>
          <w:spacing w:val="-57"/>
        </w:rPr>
        <w:t> </w:t>
      </w:r>
      <w:r>
        <w:rPr/>
        <w:t>matrix. Subsequently, water passes rapidly into the soil until reaching an impermeable layer</w:t>
      </w:r>
      <w:r>
        <w:rPr>
          <w:spacing w:val="-57"/>
        </w:rPr>
        <w:t> </w:t>
      </w:r>
      <w:r>
        <w:rPr/>
        <w:t>where it moves along as subsurface erosion. Rapid flow results in headward erosion within</w:t>
      </w:r>
      <w:r>
        <w:rPr>
          <w:spacing w:val="1"/>
        </w:rPr>
        <w:t> </w:t>
      </w:r>
      <w:r>
        <w:rPr/>
        <w:t>soil and enlarges a pipe. When the ground surface subsides, pipe networks are exposed as</w:t>
      </w:r>
      <w:r>
        <w:rPr>
          <w:spacing w:val="1"/>
        </w:rPr>
        <w:t> </w:t>
      </w:r>
      <w:r>
        <w:rPr/>
        <w:t>gullies (Henkel </w:t>
      </w:r>
      <w:r>
        <w:rPr>
          <w:i/>
        </w:rPr>
        <w:t>et al</w:t>
      </w:r>
      <w:r>
        <w:rPr/>
        <w:t>., 1938; Beckedahl and De Villiers, 2000; Le Roux and van der Waal,</w:t>
      </w:r>
      <w:r>
        <w:rPr>
          <w:spacing w:val="1"/>
        </w:rPr>
        <w:t> </w:t>
      </w:r>
      <w:r>
        <w:rPr/>
        <w:t>2006; Desta and Adugna, 2012).</w:t>
      </w:r>
      <w:r>
        <w:rPr>
          <w:spacing w:val="1"/>
        </w:rPr>
        <w:t> </w:t>
      </w:r>
      <w:r>
        <w:rPr/>
        <w:t>The progressive development of piped areas may</w:t>
      </w:r>
      <w:r>
        <w:rPr>
          <w:spacing w:val="1"/>
        </w:rPr>
        <w:t> </w:t>
      </w:r>
      <w:r>
        <w:rPr/>
        <w:t>lead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 development of non-piped badlands where surface or near surface erosion processes</w:t>
      </w:r>
      <w:r>
        <w:rPr>
          <w:spacing w:val="1"/>
        </w:rPr>
        <w:t> </w:t>
      </w:r>
      <w:r>
        <w:rPr/>
        <w:t>dominate</w:t>
      </w:r>
      <w:r>
        <w:rPr>
          <w:spacing w:val="-1"/>
        </w:rPr>
        <w:t> </w:t>
      </w:r>
      <w:r>
        <w:rPr/>
        <w:t>(Vandekerckhove </w:t>
      </w:r>
      <w:r>
        <w:rPr>
          <w:i/>
        </w:rPr>
        <w:t>et al</w:t>
      </w:r>
      <w:r>
        <w:rPr/>
        <w:t>., 2000).</w:t>
      </w:r>
    </w:p>
    <w:p>
      <w:pPr>
        <w:pStyle w:val="BodyText"/>
        <w:spacing w:before="3"/>
      </w:pPr>
    </w:p>
    <w:p>
      <w:pPr>
        <w:pStyle w:val="Heading2"/>
        <w:numPr>
          <w:ilvl w:val="1"/>
          <w:numId w:val="4"/>
        </w:numPr>
        <w:tabs>
          <w:tab w:pos="985" w:val="left" w:leader="none"/>
          <w:tab w:pos="986" w:val="left" w:leader="none"/>
        </w:tabs>
        <w:spacing w:line="240" w:lineRule="auto" w:before="1" w:after="0"/>
        <w:ind w:left="985" w:right="0" w:hanging="721"/>
        <w:jc w:val="left"/>
      </w:pPr>
      <w:r>
        <w:rPr/>
        <w:t>Geographic</w:t>
      </w:r>
      <w:r>
        <w:rPr>
          <w:spacing w:val="-2"/>
        </w:rPr>
        <w:t> </w:t>
      </w:r>
      <w:r>
        <w:rPr/>
        <w:t>Information</w:t>
      </w:r>
      <w:r>
        <w:rPr>
          <w:spacing w:val="-1"/>
        </w:rPr>
        <w:t> </w:t>
      </w:r>
      <w:r>
        <w:rPr/>
        <w:t>System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Modeling</w:t>
      </w:r>
    </w:p>
    <w:p>
      <w:pPr>
        <w:pStyle w:val="BodyText"/>
        <w:spacing w:line="552" w:lineRule="exact" w:before="54"/>
        <w:ind w:left="265" w:right="126"/>
        <w:jc w:val="both"/>
      </w:pPr>
      <w:r>
        <w:rPr/>
        <w:t>The geographic information system is a system that accept input, stores the input, syntheses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input,</w:t>
      </w:r>
      <w:r>
        <w:rPr>
          <w:spacing w:val="-3"/>
        </w:rPr>
        <w:t> </w:t>
      </w:r>
      <w:r>
        <w:rPr/>
        <w:t>analyse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input,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produce</w:t>
      </w:r>
      <w:r>
        <w:rPr>
          <w:spacing w:val="-5"/>
        </w:rPr>
        <w:t> </w:t>
      </w:r>
      <w:r>
        <w:rPr/>
        <w:t>an</w:t>
      </w:r>
      <w:r>
        <w:rPr>
          <w:spacing w:val="-3"/>
        </w:rPr>
        <w:t> </w:t>
      </w:r>
      <w:r>
        <w:rPr/>
        <w:t>output</w:t>
      </w:r>
      <w:r>
        <w:rPr>
          <w:spacing w:val="-3"/>
        </w:rPr>
        <w:t> </w:t>
      </w:r>
      <w:r>
        <w:rPr/>
        <w:t>that</w:t>
      </w:r>
      <w:r>
        <w:rPr>
          <w:spacing w:val="-2"/>
        </w:rPr>
        <w:t> </w:t>
      </w:r>
      <w:r>
        <w:rPr/>
        <w:t>can</w:t>
      </w:r>
      <w:r>
        <w:rPr>
          <w:spacing w:val="-4"/>
        </w:rPr>
        <w:t> </w:t>
      </w:r>
      <w:r>
        <w:rPr/>
        <w:t>be</w:t>
      </w:r>
      <w:r>
        <w:rPr>
          <w:spacing w:val="-4"/>
        </w:rPr>
        <w:t> </w:t>
      </w:r>
      <w:r>
        <w:rPr/>
        <w:t>visualize</w:t>
      </w:r>
      <w:r>
        <w:rPr>
          <w:spacing w:val="-5"/>
        </w:rPr>
        <w:t> </w:t>
      </w:r>
      <w:r>
        <w:rPr/>
        <w:t>on</w:t>
      </w:r>
      <w:r>
        <w:rPr>
          <w:spacing w:val="-3"/>
        </w:rPr>
        <w:t> </w:t>
      </w:r>
      <w:r>
        <w:rPr/>
        <w:t>a</w:t>
      </w:r>
      <w:r>
        <w:rPr>
          <w:spacing w:val="-2"/>
        </w:rPr>
        <w:t> </w:t>
      </w:r>
      <w:r>
        <w:rPr/>
        <w:t>spatial</w:t>
      </w:r>
      <w:r>
        <w:rPr>
          <w:spacing w:val="-2"/>
        </w:rPr>
        <w:t> </w:t>
      </w:r>
      <w:r>
        <w:rPr/>
        <w:t>scale.</w:t>
      </w:r>
      <w:r>
        <w:rPr>
          <w:spacing w:val="-4"/>
        </w:rPr>
        <w:t> </w:t>
      </w:r>
      <w:r>
        <w:rPr/>
        <w:t>GIS</w:t>
      </w:r>
      <w:r>
        <w:rPr>
          <w:spacing w:val="-57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statistical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database,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cartography</w:t>
      </w:r>
      <w:r>
        <w:rPr>
          <w:spacing w:val="1"/>
        </w:rPr>
        <w:t> </w:t>
      </w:r>
      <w:r>
        <w:rPr/>
        <w:t>which</w:t>
      </w:r>
      <w:r>
        <w:rPr>
          <w:spacing w:val="1"/>
        </w:rPr>
        <w:t> </w:t>
      </w:r>
      <w:r>
        <w:rPr/>
        <w:t>avails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user</w:t>
      </w:r>
      <w:r>
        <w:rPr>
          <w:spacing w:val="1"/>
        </w:rPr>
        <w:t> </w:t>
      </w:r>
      <w:r>
        <w:rPr/>
        <w:t>an</w:t>
      </w:r>
      <w:r>
        <w:rPr>
          <w:spacing w:val="1"/>
        </w:rPr>
        <w:t> </w:t>
      </w:r>
      <w:r>
        <w:rPr/>
        <w:t>opportunity to determine relationships, trends and patterns (Omar, 2010).</w:t>
      </w:r>
      <w:r>
        <w:rPr>
          <w:spacing w:val="1"/>
        </w:rPr>
        <w:t> </w:t>
      </w:r>
      <w:r>
        <w:rPr/>
        <w:t>The use of GIS</w:t>
      </w:r>
      <w:r>
        <w:rPr>
          <w:spacing w:val="1"/>
        </w:rPr>
        <w:t> </w:t>
      </w:r>
      <w:r>
        <w:rPr/>
        <w:t>dates</w:t>
      </w:r>
      <w:r>
        <w:rPr>
          <w:spacing w:val="51"/>
        </w:rPr>
        <w:t> </w:t>
      </w:r>
      <w:r>
        <w:rPr/>
        <w:t>back</w:t>
      </w:r>
      <w:r>
        <w:rPr>
          <w:spacing w:val="52"/>
        </w:rPr>
        <w:t> </w:t>
      </w:r>
      <w:r>
        <w:rPr/>
        <w:t>to</w:t>
      </w:r>
      <w:r>
        <w:rPr>
          <w:spacing w:val="52"/>
        </w:rPr>
        <w:t> </w:t>
      </w:r>
      <w:r>
        <w:rPr/>
        <w:t>the</w:t>
      </w:r>
      <w:r>
        <w:rPr>
          <w:spacing w:val="51"/>
        </w:rPr>
        <w:t> </w:t>
      </w:r>
      <w:r>
        <w:rPr/>
        <w:t>70s</w:t>
      </w:r>
      <w:r>
        <w:rPr>
          <w:spacing w:val="52"/>
        </w:rPr>
        <w:t> </w:t>
      </w:r>
      <w:r>
        <w:rPr/>
        <w:t>notably</w:t>
      </w:r>
      <w:r>
        <w:rPr>
          <w:spacing w:val="46"/>
        </w:rPr>
        <w:t> </w:t>
      </w:r>
      <w:r>
        <w:rPr/>
        <w:t>in</w:t>
      </w:r>
      <w:r>
        <w:rPr>
          <w:spacing w:val="53"/>
        </w:rPr>
        <w:t> </w:t>
      </w:r>
      <w:r>
        <w:rPr/>
        <w:t>the</w:t>
      </w:r>
      <w:r>
        <w:rPr>
          <w:spacing w:val="53"/>
        </w:rPr>
        <w:t> </w:t>
      </w:r>
      <w:r>
        <w:rPr/>
        <w:t>field</w:t>
      </w:r>
      <w:r>
        <w:rPr>
          <w:spacing w:val="53"/>
        </w:rPr>
        <w:t> </w:t>
      </w:r>
      <w:r>
        <w:rPr/>
        <w:t>of</w:t>
      </w:r>
      <w:r>
        <w:rPr>
          <w:spacing w:val="51"/>
        </w:rPr>
        <w:t> </w:t>
      </w:r>
      <w:r>
        <w:rPr/>
        <w:t>environmental</w:t>
      </w:r>
      <w:r>
        <w:rPr>
          <w:spacing w:val="51"/>
        </w:rPr>
        <w:t> </w:t>
      </w:r>
      <w:r>
        <w:rPr/>
        <w:t>management</w:t>
      </w:r>
      <w:r>
        <w:rPr>
          <w:spacing w:val="53"/>
        </w:rPr>
        <w:t> </w:t>
      </w:r>
      <w:r>
        <w:rPr/>
        <w:t>(Kim,</w:t>
      </w:r>
      <w:r>
        <w:rPr>
          <w:spacing w:val="51"/>
        </w:rPr>
        <w:t> </w:t>
      </w:r>
      <w:r>
        <w:rPr/>
        <w:t>2006).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8"/>
        <w:jc w:val="both"/>
      </w:pPr>
      <w:r>
        <w:rPr/>
        <w:t>However, it is important to assert that the use of GIS in hydrologic modelling, mapping of</w:t>
      </w:r>
      <w:r>
        <w:rPr>
          <w:spacing w:val="1"/>
        </w:rPr>
        <w:t> </w:t>
      </w:r>
      <w:r>
        <w:rPr/>
        <w:t>flood and management only came into existence at about 20 years later. The advantage that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DEM</w:t>
      </w:r>
      <w:r>
        <w:rPr>
          <w:spacing w:val="-3"/>
        </w:rPr>
        <w:t> </w:t>
      </w:r>
      <w:r>
        <w:rPr/>
        <w:t>provides is</w:t>
      </w:r>
      <w:r>
        <w:rPr>
          <w:spacing w:val="-2"/>
        </w:rPr>
        <w:t> </w:t>
      </w:r>
      <w:r>
        <w:rPr/>
        <w:t>the opportunity</w:t>
      </w:r>
      <w:r>
        <w:rPr>
          <w:spacing w:val="-8"/>
        </w:rPr>
        <w:t> </w:t>
      </w:r>
      <w:r>
        <w:rPr/>
        <w:t>to</w:t>
      </w:r>
      <w:r>
        <w:rPr>
          <w:spacing w:val="-2"/>
        </w:rPr>
        <w:t> </w:t>
      </w:r>
      <w:r>
        <w:rPr/>
        <w:t>portray</w:t>
      </w:r>
      <w:r>
        <w:rPr>
          <w:spacing w:val="-8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topography</w:t>
      </w:r>
      <w:r>
        <w:rPr>
          <w:spacing w:val="-5"/>
        </w:rPr>
        <w:t> </w:t>
      </w:r>
      <w:r>
        <w:rPr/>
        <w:t>which</w:t>
      </w:r>
      <w:r>
        <w:rPr>
          <w:spacing w:val="-3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3"/>
        </w:rPr>
        <w:t> </w:t>
      </w:r>
      <w:r>
        <w:rPr/>
        <w:t>reson</w:t>
      </w:r>
      <w:r>
        <w:rPr>
          <w:spacing w:val="-57"/>
        </w:rPr>
        <w:t> </w:t>
      </w:r>
      <w:r>
        <w:rPr/>
        <w:t>for its breakthrough into the field of geomorphological analysis (Kim, 2006). The DEM</w:t>
      </w:r>
      <w:r>
        <w:rPr>
          <w:spacing w:val="1"/>
        </w:rPr>
        <w:t> </w:t>
      </w:r>
      <w:r>
        <w:rPr/>
        <w:t>provides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tool for</w:t>
      </w:r>
      <w:r>
        <w:rPr>
          <w:spacing w:val="-2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demonstration of</w:t>
      </w:r>
      <w:r>
        <w:rPr>
          <w:spacing w:val="-1"/>
        </w:rPr>
        <w:t> </w:t>
      </w:r>
      <w:r>
        <w:rPr/>
        <w:t>landscape</w:t>
      </w:r>
      <w:r>
        <w:rPr>
          <w:spacing w:val="-1"/>
        </w:rPr>
        <w:t> </w:t>
      </w:r>
      <w:r>
        <w:rPr/>
        <w:t>changes</w:t>
      </w:r>
      <w:r>
        <w:rPr>
          <w:spacing w:val="-1"/>
        </w:rPr>
        <w:t> </w:t>
      </w:r>
      <w:r>
        <w:rPr/>
        <w:t>over time.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21"/>
        <w:jc w:val="both"/>
      </w:pPr>
      <w:r>
        <w:rPr/>
        <w:t>GIS is no doubt a veritable tool for erosion modelling. The use of GIS in the analysis of</w:t>
      </w:r>
      <w:r>
        <w:rPr>
          <w:spacing w:val="1"/>
        </w:rPr>
        <w:t> </w:t>
      </w:r>
      <w:r>
        <w:rPr/>
        <w:t>erosion is increasing as a result of the advantages that the combination of erosion model and</w:t>
      </w:r>
      <w:r>
        <w:rPr>
          <w:spacing w:val="-57"/>
        </w:rPr>
        <w:t> </w:t>
      </w:r>
      <w:r>
        <w:rPr/>
        <w:t>GIS provides.</w:t>
      </w:r>
      <w:r>
        <w:rPr>
          <w:spacing w:val="1"/>
        </w:rPr>
        <w:t> </w:t>
      </w:r>
      <w:r>
        <w:rPr/>
        <w:t>It is important to understand that combining RUSLE and GIS tools provide a</w:t>
      </w:r>
      <w:r>
        <w:rPr>
          <w:spacing w:val="-57"/>
        </w:rPr>
        <w:t> </w:t>
      </w:r>
      <w:r>
        <w:rPr>
          <w:spacing w:val="-1"/>
        </w:rPr>
        <w:t>quick</w:t>
      </w:r>
      <w:r>
        <w:rPr>
          <w:spacing w:val="-11"/>
        </w:rPr>
        <w:t> </w:t>
      </w:r>
      <w:r>
        <w:rPr>
          <w:spacing w:val="-1"/>
        </w:rPr>
        <w:t>result</w:t>
      </w:r>
      <w:r>
        <w:rPr>
          <w:spacing w:val="-8"/>
        </w:rPr>
        <w:t> </w:t>
      </w:r>
      <w:r>
        <w:rPr>
          <w:spacing w:val="-1"/>
        </w:rPr>
        <w:t>and</w:t>
      </w:r>
      <w:r>
        <w:rPr>
          <w:spacing w:val="-8"/>
        </w:rPr>
        <w:t> </w:t>
      </w:r>
      <w:r>
        <w:rPr>
          <w:spacing w:val="-1"/>
        </w:rPr>
        <w:t>graphic</w:t>
      </w:r>
      <w:r>
        <w:rPr>
          <w:spacing w:val="-10"/>
        </w:rPr>
        <w:t> </w:t>
      </w:r>
      <w:r>
        <w:rPr/>
        <w:t>information</w:t>
      </w:r>
      <w:r>
        <w:rPr>
          <w:spacing w:val="-10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likely</w:t>
      </w:r>
      <w:r>
        <w:rPr>
          <w:spacing w:val="-14"/>
        </w:rPr>
        <w:t> </w:t>
      </w:r>
      <w:r>
        <w:rPr/>
        <w:t>soil</w:t>
      </w:r>
      <w:r>
        <w:rPr>
          <w:spacing w:val="-9"/>
        </w:rPr>
        <w:t> </w:t>
      </w:r>
      <w:r>
        <w:rPr/>
        <w:t>erosion</w:t>
      </w:r>
      <w:r>
        <w:rPr>
          <w:spacing w:val="-9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(Blaszczynski,</w:t>
      </w:r>
      <w:r>
        <w:rPr>
          <w:spacing w:val="-10"/>
        </w:rPr>
        <w:t> </w:t>
      </w:r>
      <w:r>
        <w:rPr/>
        <w:t>2001).</w:t>
      </w:r>
      <w:r>
        <w:rPr>
          <w:spacing w:val="-57"/>
        </w:rPr>
        <w:t> </w:t>
      </w:r>
      <w:r>
        <w:rPr/>
        <w:t>The combination of RUSLE and GIS tools in erosion estimation remains relevant bacause it</w:t>
      </w:r>
      <w:r>
        <w:rPr>
          <w:spacing w:val="-57"/>
        </w:rPr>
        <w:t> </w:t>
      </w:r>
      <w:r>
        <w:rPr/>
        <w:t>provides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opportunity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simulation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large</w:t>
      </w:r>
      <w:r>
        <w:rPr>
          <w:spacing w:val="1"/>
        </w:rPr>
        <w:t> </w:t>
      </w:r>
      <w:r>
        <w:rPr/>
        <w:t>scale</w:t>
      </w:r>
      <w:r>
        <w:rPr>
          <w:spacing w:val="1"/>
        </w:rPr>
        <w:t> </w:t>
      </w:r>
      <w:r>
        <w:rPr/>
        <w:t>studies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use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voluminous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requiring</w:t>
      </w:r>
      <w:r>
        <w:rPr>
          <w:spacing w:val="-4"/>
        </w:rPr>
        <w:t> </w:t>
      </w:r>
      <w:r>
        <w:rPr/>
        <w:t>a</w:t>
      </w:r>
      <w:r>
        <w:rPr>
          <w:spacing w:val="-1"/>
        </w:rPr>
        <w:t> </w:t>
      </w:r>
      <w:r>
        <w:rPr/>
        <w:t>relatively</w:t>
      </w:r>
      <w:r>
        <w:rPr>
          <w:spacing w:val="-6"/>
        </w:rPr>
        <w:t> </w:t>
      </w:r>
      <w:r>
        <w:rPr/>
        <w:t>short</w:t>
      </w:r>
      <w:r>
        <w:rPr>
          <w:spacing w:val="-1"/>
        </w:rPr>
        <w:t> </w:t>
      </w:r>
      <w:r>
        <w:rPr/>
        <w:t>processing</w:t>
      </w:r>
      <w:r>
        <w:rPr>
          <w:spacing w:val="-4"/>
        </w:rPr>
        <w:t> </w:t>
      </w:r>
      <w:r>
        <w:rPr/>
        <w:t>time. This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possible</w:t>
      </w:r>
      <w:r>
        <w:rPr>
          <w:spacing w:val="59"/>
        </w:rPr>
        <w:t> </w:t>
      </w:r>
      <w:r>
        <w:rPr/>
        <w:t>due</w:t>
      </w:r>
      <w:r>
        <w:rPr>
          <w:spacing w:val="-3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fact</w:t>
      </w:r>
      <w:r>
        <w:rPr>
          <w:spacing w:val="-58"/>
        </w:rPr>
        <w:t> </w:t>
      </w:r>
      <w:r>
        <w:rPr/>
        <w:t>that the GIS has a spatial function used in the georeferencing and overlays of spatial data in</w:t>
      </w:r>
      <w:r>
        <w:rPr>
          <w:spacing w:val="1"/>
        </w:rPr>
        <w:t> </w:t>
      </w:r>
      <w:r>
        <w:rPr/>
        <w:t>little or no time (Sharma </w:t>
      </w:r>
      <w:r>
        <w:rPr>
          <w:i/>
        </w:rPr>
        <w:t>et al., </w:t>
      </w:r>
      <w:r>
        <w:rPr/>
        <w:t>1996). In addition, the combination of both the GIS and</w:t>
      </w:r>
      <w:r>
        <w:rPr>
          <w:spacing w:val="1"/>
        </w:rPr>
        <w:t> </w:t>
      </w:r>
      <w:r>
        <w:rPr/>
        <w:t>RUSLE model can be used as an automation tool that can be used for the normalization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RUSLE</w:t>
      </w:r>
      <w:r>
        <w:rPr>
          <w:spacing w:val="-15"/>
        </w:rPr>
        <w:t> </w:t>
      </w:r>
      <w:r>
        <w:rPr>
          <w:spacing w:val="-1"/>
        </w:rPr>
        <w:t>model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application</w:t>
      </w:r>
      <w:r>
        <w:rPr>
          <w:spacing w:val="-15"/>
        </w:rPr>
        <w:t> </w:t>
      </w:r>
      <w:r>
        <w:rPr/>
        <w:t>in</w:t>
      </w:r>
      <w:r>
        <w:rPr>
          <w:spacing w:val="-14"/>
        </w:rPr>
        <w:t> </w:t>
      </w:r>
      <w:r>
        <w:rPr/>
        <w:t>large</w:t>
      </w:r>
      <w:r>
        <w:rPr>
          <w:spacing w:val="-16"/>
        </w:rPr>
        <w:t> </w:t>
      </w:r>
      <w:r>
        <w:rPr/>
        <w:t>area.</w:t>
      </w:r>
      <w:r>
        <w:rPr>
          <w:spacing w:val="-15"/>
        </w:rPr>
        <w:t> </w:t>
      </w:r>
      <w:r>
        <w:rPr/>
        <w:t>The</w:t>
      </w:r>
      <w:r>
        <w:rPr>
          <w:spacing w:val="-15"/>
        </w:rPr>
        <w:t> </w:t>
      </w:r>
      <w:r>
        <w:rPr/>
        <w:t>combination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both</w:t>
      </w:r>
      <w:r>
        <w:rPr>
          <w:spacing w:val="-14"/>
        </w:rPr>
        <w:t> </w:t>
      </w:r>
      <w:r>
        <w:rPr/>
        <w:t>tool</w:t>
      </w:r>
      <w:r>
        <w:rPr>
          <w:spacing w:val="-14"/>
        </w:rPr>
        <w:t> </w:t>
      </w:r>
      <w:r>
        <w:rPr/>
        <w:t>can</w:t>
      </w:r>
      <w:r>
        <w:rPr>
          <w:spacing w:val="-15"/>
        </w:rPr>
        <w:t> </w:t>
      </w:r>
      <w:r>
        <w:rPr/>
        <w:t>aslo</w:t>
      </w:r>
      <w:r>
        <w:rPr>
          <w:spacing w:val="-12"/>
        </w:rPr>
        <w:t> </w:t>
      </w:r>
      <w:r>
        <w:rPr/>
        <w:t>adopted</w:t>
      </w:r>
      <w:r>
        <w:rPr>
          <w:spacing w:val="-57"/>
        </w:rPr>
        <w:t> </w:t>
      </w:r>
      <w:r>
        <w:rPr/>
        <w:t>for</w:t>
      </w:r>
      <w:r>
        <w:rPr>
          <w:spacing w:val="1"/>
        </w:rPr>
        <w:t> </w:t>
      </w:r>
      <w:r>
        <w:rPr/>
        <w:t>other</w:t>
      </w:r>
      <w:r>
        <w:rPr>
          <w:spacing w:val="1"/>
        </w:rPr>
        <w:t> </w:t>
      </w:r>
      <w:r>
        <w:rPr/>
        <w:t>hydrologic</w:t>
      </w:r>
      <w:r>
        <w:rPr>
          <w:spacing w:val="1"/>
        </w:rPr>
        <w:t> </w:t>
      </w:r>
      <w:r>
        <w:rPr/>
        <w:t>applications</w:t>
      </w:r>
      <w:r>
        <w:rPr>
          <w:spacing w:val="1"/>
        </w:rPr>
        <w:t> </w:t>
      </w:r>
      <w:r>
        <w:rPr/>
        <w:t>such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watershed</w:t>
      </w:r>
      <w:r>
        <w:rPr>
          <w:spacing w:val="1"/>
        </w:rPr>
        <w:t> </w:t>
      </w:r>
      <w:r>
        <w:rPr/>
        <w:t>condition</w:t>
      </w:r>
      <w:r>
        <w:rPr>
          <w:spacing w:val="1"/>
        </w:rPr>
        <w:t> </w:t>
      </w:r>
      <w:r>
        <w:rPr/>
        <w:t>analysis,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non-point</w:t>
      </w:r>
      <w:r>
        <w:rPr>
          <w:spacing w:val="1"/>
        </w:rPr>
        <w:t> </w:t>
      </w:r>
      <w:r>
        <w:rPr/>
        <w:t>pollution</w:t>
      </w:r>
      <w:r>
        <w:rPr>
          <w:spacing w:val="-1"/>
        </w:rPr>
        <w:t> </w:t>
      </w:r>
      <w:r>
        <w:rPr/>
        <w:t>(Blaszczynski,</w:t>
      </w:r>
      <w:r>
        <w:rPr>
          <w:spacing w:val="2"/>
        </w:rPr>
        <w:t> </w:t>
      </w:r>
      <w:r>
        <w:rPr/>
        <w:t>2001).</w:t>
      </w:r>
    </w:p>
    <w:p>
      <w:pPr>
        <w:pStyle w:val="BodyText"/>
        <w:spacing w:before="4"/>
      </w:pPr>
    </w:p>
    <w:p>
      <w:pPr>
        <w:pStyle w:val="Heading2"/>
        <w:numPr>
          <w:ilvl w:val="1"/>
          <w:numId w:val="4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r>
        <w:rPr/>
        <w:t>Soil</w:t>
      </w:r>
      <w:r>
        <w:rPr>
          <w:spacing w:val="-3"/>
        </w:rPr>
        <w:t> </w:t>
      </w:r>
      <w:r>
        <w:rPr/>
        <w:t>Erosion</w:t>
      </w:r>
      <w:r>
        <w:rPr>
          <w:spacing w:val="-1"/>
        </w:rPr>
        <w:t> </w:t>
      </w:r>
      <w:r>
        <w:rPr/>
        <w:t>Factors</w:t>
      </w: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2"/>
          <w:numId w:val="4"/>
        </w:numPr>
        <w:tabs>
          <w:tab w:pos="1066" w:val="left" w:leader="none"/>
          <w:tab w:pos="1067" w:val="left" w:leader="none"/>
        </w:tabs>
        <w:spacing w:line="240" w:lineRule="auto" w:before="0" w:after="0"/>
        <w:ind w:left="1066" w:right="0" w:hanging="802"/>
        <w:jc w:val="left"/>
        <w:rPr>
          <w:b/>
          <w:sz w:val="24"/>
        </w:rPr>
      </w:pPr>
      <w:r>
        <w:rPr>
          <w:b/>
          <w:spacing w:val="-1"/>
          <w:sz w:val="24"/>
        </w:rPr>
        <w:t>Slope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length</w:t>
      </w:r>
      <w:r>
        <w:rPr>
          <w:b/>
          <w:spacing w:val="-15"/>
          <w:sz w:val="24"/>
        </w:rPr>
        <w:t> </w:t>
      </w:r>
      <w:r>
        <w:rPr>
          <w:b/>
          <w:spacing w:val="-1"/>
          <w:sz w:val="24"/>
        </w:rPr>
        <w:t>and</w:t>
      </w:r>
      <w:r>
        <w:rPr>
          <w:b/>
          <w:spacing w:val="-6"/>
          <w:sz w:val="24"/>
        </w:rPr>
        <w:t> </w:t>
      </w:r>
      <w:r>
        <w:rPr>
          <w:b/>
          <w:spacing w:val="-1"/>
          <w:sz w:val="24"/>
        </w:rPr>
        <w:t>slope</w:t>
      </w:r>
      <w:r>
        <w:rPr>
          <w:b/>
          <w:spacing w:val="-8"/>
          <w:sz w:val="24"/>
        </w:rPr>
        <w:t> </w:t>
      </w:r>
      <w:r>
        <w:rPr>
          <w:b/>
          <w:spacing w:val="-1"/>
          <w:sz w:val="24"/>
        </w:rPr>
        <w:t>steepness</w:t>
      </w:r>
      <w:r>
        <w:rPr>
          <w:b/>
          <w:spacing w:val="-16"/>
          <w:sz w:val="24"/>
        </w:rPr>
        <w:t> </w:t>
      </w:r>
      <w:r>
        <w:rPr>
          <w:b/>
          <w:sz w:val="24"/>
        </w:rPr>
        <w:t>factor</w:t>
      </w:r>
      <w:r>
        <w:rPr>
          <w:b/>
          <w:spacing w:val="-7"/>
          <w:sz w:val="24"/>
        </w:rPr>
        <w:t> </w:t>
      </w:r>
      <w:r>
        <w:rPr>
          <w:b/>
          <w:sz w:val="24"/>
        </w:rPr>
        <w:t>(LS)</w:t>
      </w:r>
    </w:p>
    <w:p>
      <w:pPr>
        <w:pStyle w:val="BodyText"/>
        <w:spacing w:line="552" w:lineRule="exact" w:before="54"/>
        <w:ind w:left="265" w:right="226"/>
        <w:jc w:val="both"/>
      </w:pPr>
      <w:r>
        <w:rPr/>
        <w:t>The LS factor as a parameter of the RUSLE model shows the impact of relief on soil</w:t>
      </w:r>
      <w:r>
        <w:rPr>
          <w:spacing w:val="1"/>
        </w:rPr>
        <w:t> </w:t>
      </w:r>
      <w:r>
        <w:rPr/>
        <w:t>erosion, through the combination of gradient and the length of gradient. Wishmeier and</w:t>
      </w:r>
      <w:r>
        <w:rPr>
          <w:spacing w:val="1"/>
        </w:rPr>
        <w:t> </w:t>
      </w:r>
      <w:r>
        <w:rPr/>
        <w:t>Smith</w:t>
      </w:r>
      <w:r>
        <w:rPr>
          <w:spacing w:val="31"/>
        </w:rPr>
        <w:t> </w:t>
      </w:r>
      <w:r>
        <w:rPr/>
        <w:t>(1978)</w:t>
      </w:r>
      <w:r>
        <w:rPr>
          <w:spacing w:val="40"/>
        </w:rPr>
        <w:t> </w:t>
      </w:r>
      <w:r>
        <w:rPr/>
        <w:t>defined</w:t>
      </w:r>
      <w:r>
        <w:rPr>
          <w:spacing w:val="36"/>
        </w:rPr>
        <w:t> </w:t>
      </w:r>
      <w:r>
        <w:rPr/>
        <w:t>slope</w:t>
      </w:r>
      <w:r>
        <w:rPr>
          <w:spacing w:val="40"/>
        </w:rPr>
        <w:t> </w:t>
      </w:r>
      <w:r>
        <w:rPr/>
        <w:t>length</w:t>
      </w:r>
      <w:r>
        <w:rPr>
          <w:spacing w:val="36"/>
        </w:rPr>
        <w:t> </w:t>
      </w:r>
      <w:r>
        <w:rPr/>
        <w:t>as</w:t>
      </w:r>
      <w:r>
        <w:rPr>
          <w:spacing w:val="35"/>
        </w:rPr>
        <w:t> </w:t>
      </w:r>
      <w:r>
        <w:rPr/>
        <w:t>the</w:t>
      </w:r>
      <w:r>
        <w:rPr>
          <w:spacing w:val="35"/>
        </w:rPr>
        <w:t> </w:t>
      </w:r>
      <w:r>
        <w:rPr/>
        <w:t>distance</w:t>
      </w:r>
      <w:r>
        <w:rPr>
          <w:spacing w:val="40"/>
        </w:rPr>
        <w:t> </w:t>
      </w:r>
      <w:r>
        <w:rPr/>
        <w:t>from</w:t>
      </w:r>
      <w:r>
        <w:rPr>
          <w:spacing w:val="24"/>
        </w:rPr>
        <w:t> </w:t>
      </w:r>
      <w:r>
        <w:rPr/>
        <w:t>the</w:t>
      </w:r>
      <w:r>
        <w:rPr>
          <w:spacing w:val="36"/>
        </w:rPr>
        <w:t> </w:t>
      </w:r>
      <w:r>
        <w:rPr/>
        <w:t>point</w:t>
      </w:r>
      <w:r>
        <w:rPr>
          <w:spacing w:val="39"/>
        </w:rPr>
        <w:t> </w:t>
      </w:r>
      <w:r>
        <w:rPr/>
        <w:t>of</w:t>
      </w:r>
      <w:r>
        <w:rPr>
          <w:spacing w:val="26"/>
        </w:rPr>
        <w:t> </w:t>
      </w:r>
      <w:r>
        <w:rPr/>
        <w:t>origin</w:t>
      </w:r>
      <w:r>
        <w:rPr>
          <w:spacing w:val="16"/>
        </w:rPr>
        <w:t> </w:t>
      </w:r>
      <w:r>
        <w:rPr/>
        <w:t>to</w:t>
      </w:r>
      <w:r>
        <w:rPr>
          <w:spacing w:val="43"/>
        </w:rPr>
        <w:t> </w:t>
      </w:r>
      <w:r>
        <w:rPr/>
        <w:t>the</w:t>
      </w:r>
      <w:r>
        <w:rPr>
          <w:spacing w:val="40"/>
        </w:rPr>
        <w:t> </w:t>
      </w:r>
      <w:r>
        <w:rPr/>
        <w:t>point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227"/>
        <w:jc w:val="both"/>
      </w:pPr>
      <w:r>
        <w:rPr/>
        <w:t>where the slope decreases </w:t>
      </w:r>
      <w:r>
        <w:rPr>
          <w:spacing w:val="9"/>
        </w:rPr>
        <w:t>to </w:t>
      </w:r>
      <w:r>
        <w:rPr/>
        <w:t>an</w:t>
      </w:r>
      <w:r>
        <w:rPr>
          <w:spacing w:val="1"/>
        </w:rPr>
        <w:t> </w:t>
      </w:r>
      <w:r>
        <w:rPr>
          <w:spacing w:val="15"/>
        </w:rPr>
        <w:t>extent </w:t>
      </w:r>
      <w:r>
        <w:rPr>
          <w:spacing w:val="13"/>
        </w:rPr>
        <w:t>that </w:t>
      </w:r>
      <w:r>
        <w:rPr/>
        <w:t>the deposition begins or the point where</w:t>
      </w:r>
      <w:r>
        <w:rPr>
          <w:spacing w:val="1"/>
        </w:rPr>
        <w:t> </w:t>
      </w:r>
      <w:r>
        <w:rPr/>
        <w:t>runoff becomes concentrated at a point. Slope steepness reflects the</w:t>
      </w:r>
      <w:r>
        <w:rPr>
          <w:spacing w:val="1"/>
        </w:rPr>
        <w:t> </w:t>
      </w:r>
      <w:r>
        <w:rPr/>
        <w:t>influence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slope</w:t>
      </w:r>
      <w:r>
        <w:rPr>
          <w:spacing w:val="1"/>
        </w:rPr>
        <w:t> </w:t>
      </w:r>
      <w:r>
        <w:rPr/>
        <w:t>gradient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(Wischmeier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Smith,</w:t>
      </w:r>
      <w:r>
        <w:rPr>
          <w:spacing w:val="1"/>
        </w:rPr>
        <w:t> </w:t>
      </w:r>
      <w:r>
        <w:rPr/>
        <w:t>1965).</w:t>
      </w:r>
      <w:r>
        <w:rPr>
          <w:spacing w:val="1"/>
        </w:rPr>
        <w:t> </w:t>
      </w:r>
      <w:r>
        <w:rPr/>
        <w:t>Continuous</w:t>
      </w:r>
      <w:r>
        <w:rPr>
          <w:spacing w:val="60"/>
        </w:rPr>
        <w:t> </w:t>
      </w:r>
      <w:r>
        <w:rPr/>
        <w:t>accumulation</w:t>
      </w:r>
      <w:r>
        <w:rPr>
          <w:spacing w:val="1"/>
        </w:rPr>
        <w:t> </w:t>
      </w:r>
      <w:r>
        <w:rPr/>
        <w:t>increases the runoff down slope as the length of slope increases, while increase in the</w:t>
      </w:r>
      <w:r>
        <w:rPr>
          <w:spacing w:val="1"/>
        </w:rPr>
        <w:t> </w:t>
      </w:r>
      <w:r>
        <w:rPr>
          <w:spacing w:val="-1"/>
        </w:rPr>
        <w:t>gradient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9"/>
        </w:rPr>
        <w:t> </w:t>
      </w:r>
      <w:r>
        <w:rPr>
          <w:spacing w:val="-1"/>
        </w:rPr>
        <w:t>as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result</w:t>
      </w:r>
      <w:r>
        <w:rPr>
          <w:spacing w:val="-9"/>
        </w:rPr>
        <w:t> </w:t>
      </w:r>
      <w:r>
        <w:rPr/>
        <w:t>of</w:t>
      </w:r>
      <w:r>
        <w:rPr>
          <w:spacing w:val="-10"/>
        </w:rPr>
        <w:t> </w:t>
      </w:r>
      <w:r>
        <w:rPr/>
        <w:t>increase</w:t>
      </w:r>
      <w:r>
        <w:rPr>
          <w:spacing w:val="-11"/>
        </w:rPr>
        <w:t> </w:t>
      </w:r>
      <w:r>
        <w:rPr/>
        <w:t>in</w:t>
      </w:r>
      <w:r>
        <w:rPr>
          <w:spacing w:val="-10"/>
        </w:rPr>
        <w:t> </w:t>
      </w:r>
      <w:r>
        <w:rPr/>
        <w:t>velocity</w:t>
      </w:r>
      <w:r>
        <w:rPr>
          <w:spacing w:val="-1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8"/>
        </w:rPr>
        <w:t> </w:t>
      </w:r>
      <w:r>
        <w:rPr/>
        <w:t>runoff.</w:t>
      </w:r>
      <w:r>
        <w:rPr>
          <w:spacing w:val="-11"/>
        </w:rPr>
        <w:t> </w:t>
      </w:r>
      <w:r>
        <w:rPr/>
        <w:t>Equations</w:t>
      </w:r>
      <w:r>
        <w:rPr>
          <w:spacing w:val="-9"/>
        </w:rPr>
        <w:t> </w:t>
      </w:r>
      <w:r>
        <w:rPr/>
        <w:t>for</w:t>
      </w:r>
      <w:r>
        <w:rPr>
          <w:spacing w:val="-12"/>
        </w:rPr>
        <w:t> </w:t>
      </w:r>
      <w:r>
        <w:rPr/>
        <w:t>estimating</w:t>
      </w:r>
      <w:r>
        <w:rPr>
          <w:spacing w:val="-10"/>
        </w:rPr>
        <w:t> </w:t>
      </w:r>
      <w:r>
        <w:rPr/>
        <w:t>LS</w:t>
      </w:r>
      <w:r>
        <w:rPr>
          <w:spacing w:val="-9"/>
        </w:rPr>
        <w:t> </w:t>
      </w:r>
      <w:r>
        <w:rPr/>
        <w:t>factor</w:t>
      </w:r>
      <w:r>
        <w:rPr>
          <w:spacing w:val="-57"/>
        </w:rPr>
        <w:t> </w:t>
      </w:r>
      <w:r>
        <w:rPr/>
        <w:t>abound.</w:t>
      </w:r>
      <w:r>
        <w:rPr>
          <w:spacing w:val="1"/>
        </w:rPr>
        <w:t> </w:t>
      </w:r>
      <w:r>
        <w:rPr/>
        <w:t>However, this study will</w:t>
      </w:r>
      <w:r>
        <w:rPr>
          <w:spacing w:val="1"/>
        </w:rPr>
        <w:t> </w:t>
      </w:r>
      <w:r>
        <w:rPr/>
        <w:t>adopt</w:t>
      </w:r>
      <w:r>
        <w:rPr>
          <w:spacing w:val="1"/>
        </w:rPr>
        <w:t> </w:t>
      </w:r>
      <w:r>
        <w:rPr/>
        <w:t>the Urban</w:t>
      </w:r>
      <w:r>
        <w:rPr>
          <w:spacing w:val="1"/>
        </w:rPr>
        <w:t> </w:t>
      </w:r>
      <w:r>
        <w:rPr/>
        <w:t>Storm</w:t>
      </w:r>
      <w:r>
        <w:rPr>
          <w:spacing w:val="1"/>
        </w:rPr>
        <w:t> </w:t>
      </w:r>
      <w:r>
        <w:rPr/>
        <w:t>water Management</w:t>
      </w:r>
      <w:r>
        <w:rPr>
          <w:spacing w:val="1"/>
        </w:rPr>
        <w:t> </w:t>
      </w:r>
      <w:r>
        <w:rPr/>
        <w:t>Manual</w:t>
      </w:r>
      <w:r>
        <w:rPr>
          <w:spacing w:val="1"/>
        </w:rPr>
        <w:t> </w:t>
      </w:r>
      <w:r>
        <w:rPr/>
        <w:t>equation defined by</w:t>
      </w:r>
      <w:r>
        <w:rPr>
          <w:spacing w:val="-5"/>
        </w:rPr>
        <w:t> </w:t>
      </w:r>
      <w:r>
        <w:rPr/>
        <w:t>Wischmeier</w:t>
      </w:r>
      <w:r>
        <w:rPr>
          <w:spacing w:val="-2"/>
        </w:rPr>
        <w:t> </w:t>
      </w:r>
      <w:r>
        <w:rPr/>
        <w:t>(1975):</w:t>
      </w:r>
    </w:p>
    <w:p>
      <w:pPr>
        <w:pStyle w:val="BodyText"/>
        <w:tabs>
          <w:tab w:pos="8186" w:val="left" w:leader="none"/>
        </w:tabs>
        <w:spacing w:before="6"/>
        <w:ind w:left="3145"/>
        <w:jc w:val="both"/>
      </w:pPr>
      <w:r>
        <w:rPr/>
        <w:t>LS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(λ/ Ψ)</w:t>
      </w:r>
      <w:r>
        <w:rPr>
          <w:vertAlign w:val="superscript"/>
        </w:rPr>
        <w:t>m</w:t>
      </w:r>
      <w:r>
        <w:rPr>
          <w:vertAlign w:val="baseline"/>
        </w:rPr>
        <w:t>(0.065+0.045s</w:t>
      </w:r>
      <w:r>
        <w:rPr>
          <w:spacing w:val="-1"/>
          <w:vertAlign w:val="baseline"/>
        </w:rPr>
        <w:t> </w:t>
      </w:r>
      <w:r>
        <w:rPr>
          <w:vertAlign w:val="baseline"/>
        </w:rPr>
        <w:t>+ 0.0065s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(2.2)</w:t>
      </w:r>
    </w:p>
    <w:p>
      <w:pPr>
        <w:pStyle w:val="BodyText"/>
        <w:spacing w:before="9"/>
        <w:rPr>
          <w:sz w:val="23"/>
        </w:rPr>
      </w:pPr>
    </w:p>
    <w:p>
      <w:pPr>
        <w:spacing w:line="480" w:lineRule="auto" w:before="0"/>
        <w:ind w:left="385" w:right="1068" w:firstLine="0"/>
        <w:jc w:val="both"/>
        <w:rPr>
          <w:sz w:val="24"/>
        </w:rPr>
      </w:pPr>
      <w:r>
        <w:rPr>
          <w:sz w:val="20"/>
        </w:rPr>
        <w:t>λ – Sheet length (m); Ψ – Constant 22.13; s – Average slope gradient (%) m - Refer to Table 2.</w:t>
      </w:r>
      <w:r>
        <w:rPr>
          <w:sz w:val="24"/>
        </w:rPr>
        <w:t>1.</w:t>
      </w:r>
      <w:r>
        <w:rPr>
          <w:spacing w:val="-57"/>
          <w:sz w:val="24"/>
        </w:rPr>
        <w:t> </w:t>
      </w:r>
      <w:r>
        <w:rPr>
          <w:sz w:val="24"/>
        </w:rPr>
        <w:t>Equation</w:t>
      </w:r>
      <w:r>
        <w:rPr>
          <w:spacing w:val="-6"/>
          <w:sz w:val="24"/>
        </w:rPr>
        <w:t> </w:t>
      </w:r>
      <w:r>
        <w:rPr>
          <w:sz w:val="24"/>
        </w:rPr>
        <w:t>13</w:t>
      </w:r>
      <w:r>
        <w:rPr>
          <w:spacing w:val="2"/>
          <w:sz w:val="24"/>
        </w:rPr>
        <w:t> </w:t>
      </w:r>
      <w:r>
        <w:rPr>
          <w:sz w:val="24"/>
        </w:rPr>
        <w:t>(Bizuwerk,</w:t>
      </w:r>
      <w:r>
        <w:rPr>
          <w:spacing w:val="4"/>
          <w:sz w:val="24"/>
        </w:rPr>
        <w:t> </w:t>
      </w:r>
      <w:r>
        <w:rPr>
          <w:i/>
          <w:sz w:val="24"/>
        </w:rPr>
        <w:t>et</w:t>
      </w:r>
      <w:r>
        <w:rPr>
          <w:i/>
          <w:spacing w:val="4"/>
          <w:sz w:val="24"/>
        </w:rPr>
        <w:t> </w:t>
      </w:r>
      <w:r>
        <w:rPr>
          <w:i/>
          <w:sz w:val="24"/>
        </w:rPr>
        <w:t>al.,</w:t>
      </w:r>
      <w:r>
        <w:rPr>
          <w:i/>
          <w:spacing w:val="2"/>
          <w:sz w:val="24"/>
        </w:rPr>
        <w:t> </w:t>
      </w:r>
      <w:r>
        <w:rPr>
          <w:sz w:val="24"/>
        </w:rPr>
        <w:t>2008)</w:t>
      </w:r>
      <w:r>
        <w:rPr>
          <w:spacing w:val="3"/>
          <w:sz w:val="24"/>
        </w:rPr>
        <w:t> </w:t>
      </w:r>
      <w:r>
        <w:rPr>
          <w:sz w:val="24"/>
        </w:rPr>
        <w:t>for</w:t>
      </w:r>
      <w:r>
        <w:rPr>
          <w:spacing w:val="2"/>
          <w:sz w:val="24"/>
        </w:rPr>
        <w:t> </w:t>
      </w:r>
      <w:r>
        <w:rPr>
          <w:sz w:val="24"/>
        </w:rPr>
        <w:t>ArcGIS</w:t>
      </w:r>
      <w:r>
        <w:rPr>
          <w:spacing w:val="2"/>
          <w:sz w:val="24"/>
        </w:rPr>
        <w:t> </w:t>
      </w:r>
      <w:r>
        <w:rPr>
          <w:sz w:val="24"/>
        </w:rPr>
        <w:t>purpose</w:t>
      </w:r>
      <w:r>
        <w:rPr>
          <w:spacing w:val="-3"/>
          <w:sz w:val="24"/>
        </w:rPr>
        <w:t> </w:t>
      </w:r>
      <w:r>
        <w:rPr>
          <w:sz w:val="24"/>
        </w:rPr>
        <w:t>is expressed</w:t>
      </w:r>
      <w:r>
        <w:rPr>
          <w:spacing w:val="-3"/>
          <w:sz w:val="24"/>
        </w:rPr>
        <w:t> </w:t>
      </w:r>
      <w:r>
        <w:rPr>
          <w:sz w:val="24"/>
        </w:rPr>
        <w:t>thus:</w:t>
      </w:r>
    </w:p>
    <w:p>
      <w:pPr>
        <w:pStyle w:val="BodyText"/>
        <w:tabs>
          <w:tab w:pos="8186" w:val="left" w:leader="none"/>
        </w:tabs>
        <w:ind w:left="2425"/>
        <w:jc w:val="both"/>
      </w:pPr>
      <w:r>
        <w:rPr/>
        <w:t>LS =</w:t>
      </w:r>
      <w:r>
        <w:rPr>
          <w:spacing w:val="-1"/>
        </w:rPr>
        <w:t> </w:t>
      </w:r>
      <w:r>
        <w:rPr/>
        <w:t>(λ/</w:t>
      </w:r>
      <w:r>
        <w:rPr>
          <w:spacing w:val="1"/>
        </w:rPr>
        <w:t> </w:t>
      </w:r>
      <w:r>
        <w:rPr/>
        <w:t>22.1)</w:t>
      </w:r>
      <w:r>
        <w:rPr>
          <w:vertAlign w:val="superscript"/>
        </w:rPr>
        <w:t>m</w:t>
      </w:r>
      <w:r>
        <w:rPr>
          <w:vertAlign w:val="baseline"/>
        </w:rPr>
        <w:t>(0.065+0.045s +</w:t>
      </w:r>
      <w:r>
        <w:rPr>
          <w:spacing w:val="-1"/>
          <w:vertAlign w:val="baseline"/>
        </w:rPr>
        <w:t> </w:t>
      </w:r>
      <w:r>
        <w:rPr>
          <w:vertAlign w:val="baseline"/>
        </w:rPr>
        <w:t>0.0065s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(2.3)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before="1"/>
        <w:ind w:left="265"/>
        <w:jc w:val="both"/>
      </w:pPr>
      <w:r>
        <w:rPr/>
        <w:t>Where</w:t>
      </w:r>
      <w:r>
        <w:rPr>
          <w:spacing w:val="8"/>
        </w:rPr>
        <w:t> </w:t>
      </w:r>
      <w:r>
        <w:rPr/>
        <w:t>X=</w:t>
      </w:r>
      <w:r>
        <w:rPr>
          <w:spacing w:val="8"/>
        </w:rPr>
        <w:t> </w:t>
      </w:r>
      <w:r>
        <w:rPr/>
        <w:t>slope</w:t>
      </w:r>
      <w:r>
        <w:rPr>
          <w:spacing w:val="6"/>
        </w:rPr>
        <w:t> </w:t>
      </w:r>
      <w:r>
        <w:rPr/>
        <w:t>length</w:t>
      </w:r>
      <w:r>
        <w:rPr>
          <w:spacing w:val="10"/>
        </w:rPr>
        <w:t> </w:t>
      </w:r>
      <w:r>
        <w:rPr/>
        <w:t>and</w:t>
      </w:r>
      <w:r>
        <w:rPr>
          <w:spacing w:val="9"/>
        </w:rPr>
        <w:t> </w:t>
      </w:r>
      <w:r>
        <w:rPr/>
        <w:t>S=</w:t>
      </w:r>
      <w:r>
        <w:rPr>
          <w:spacing w:val="8"/>
        </w:rPr>
        <w:t> </w:t>
      </w:r>
      <w:r>
        <w:rPr/>
        <w:t>slope</w:t>
      </w:r>
      <w:r>
        <w:rPr>
          <w:spacing w:val="9"/>
        </w:rPr>
        <w:t> </w:t>
      </w:r>
      <w:r>
        <w:rPr/>
        <w:t>gradient</w:t>
      </w:r>
    </w:p>
    <w:p>
      <w:pPr>
        <w:pStyle w:val="BodyText"/>
        <w:spacing w:before="5"/>
        <w:rPr>
          <w:sz w:val="26"/>
        </w:rPr>
      </w:pPr>
    </w:p>
    <w:p>
      <w:pPr>
        <w:pStyle w:val="BodyText"/>
        <w:spacing w:line="477" w:lineRule="auto" w:before="1"/>
        <w:ind w:left="265"/>
      </w:pPr>
      <w:r>
        <w:rPr/>
        <w:t>The</w:t>
      </w:r>
      <w:r>
        <w:rPr>
          <w:spacing w:val="7"/>
        </w:rPr>
        <w:t> </w:t>
      </w:r>
      <w:r>
        <w:rPr/>
        <w:t>slope</w:t>
      </w:r>
      <w:r>
        <w:rPr>
          <w:spacing w:val="6"/>
        </w:rPr>
        <w:t> </w:t>
      </w:r>
      <w:r>
        <w:rPr/>
        <w:t>length</w:t>
      </w:r>
      <w:r>
        <w:rPr>
          <w:spacing w:val="9"/>
        </w:rPr>
        <w:t> </w:t>
      </w:r>
      <w:r>
        <w:rPr/>
        <w:t>and</w:t>
      </w:r>
      <w:r>
        <w:rPr>
          <w:spacing w:val="7"/>
        </w:rPr>
        <w:t> </w:t>
      </w:r>
      <w:r>
        <w:rPr/>
        <w:t>slope</w:t>
      </w:r>
      <w:r>
        <w:rPr>
          <w:spacing w:val="7"/>
        </w:rPr>
        <w:t> </w:t>
      </w:r>
      <w:r>
        <w:rPr/>
        <w:t>can</w:t>
      </w:r>
      <w:r>
        <w:rPr>
          <w:spacing w:val="9"/>
        </w:rPr>
        <w:t> </w:t>
      </w:r>
      <w:r>
        <w:rPr/>
        <w:t>be</w:t>
      </w:r>
      <w:r>
        <w:rPr>
          <w:spacing w:val="8"/>
        </w:rPr>
        <w:t> </w:t>
      </w:r>
      <w:r>
        <w:rPr/>
        <w:t>derived</w:t>
      </w:r>
      <w:r>
        <w:rPr>
          <w:spacing w:val="7"/>
        </w:rPr>
        <w:t> </w:t>
      </w:r>
      <w:r>
        <w:rPr/>
        <w:t>from</w:t>
      </w:r>
      <w:r>
        <w:rPr>
          <w:spacing w:val="4"/>
        </w:rPr>
        <w:t> </w:t>
      </w:r>
      <w:r>
        <w:rPr/>
        <w:t>DEM,</w:t>
      </w:r>
      <w:r>
        <w:rPr>
          <w:spacing w:val="5"/>
        </w:rPr>
        <w:t> </w:t>
      </w:r>
      <w:r>
        <w:rPr/>
        <w:t>while</w:t>
      </w:r>
      <w:r>
        <w:rPr>
          <w:spacing w:val="4"/>
        </w:rPr>
        <w:t> </w:t>
      </w:r>
      <w:r>
        <w:rPr/>
        <w:t>the</w:t>
      </w:r>
      <w:r>
        <w:rPr>
          <w:spacing w:val="9"/>
        </w:rPr>
        <w:t> </w:t>
      </w:r>
      <w:r>
        <w:rPr/>
        <w:t>flow</w:t>
      </w:r>
      <w:r>
        <w:rPr>
          <w:spacing w:val="51"/>
        </w:rPr>
        <w:t> </w:t>
      </w:r>
      <w:r>
        <w:rPr/>
        <w:t>a</w:t>
      </w:r>
      <w:r>
        <w:rPr>
          <w:spacing w:val="-16"/>
        </w:rPr>
        <w:t> </w:t>
      </w:r>
      <w:r>
        <w:rPr/>
        <w:t>ccumulation</w:t>
      </w:r>
      <w:r>
        <w:rPr>
          <w:spacing w:val="48"/>
        </w:rPr>
        <w:t> </w:t>
      </w:r>
      <w:r>
        <w:rPr/>
        <w:t>was</w:t>
      </w:r>
      <w:r>
        <w:rPr>
          <w:spacing w:val="-57"/>
        </w:rPr>
        <w:t> </w:t>
      </w:r>
      <w:r>
        <w:rPr/>
        <w:t>was</w:t>
      </w:r>
      <w:r>
        <w:rPr>
          <w:spacing w:val="-1"/>
        </w:rPr>
        <w:t> </w:t>
      </w:r>
      <w:r>
        <w:rPr/>
        <w:t>derived through the</w:t>
      </w:r>
      <w:r>
        <w:rPr>
          <w:spacing w:val="1"/>
        </w:rPr>
        <w:t> </w:t>
      </w:r>
      <w:r>
        <w:rPr/>
        <w:t>process of</w:t>
      </w:r>
      <w:r>
        <w:rPr>
          <w:spacing w:val="1"/>
        </w:rPr>
        <w:t> </w:t>
      </w:r>
      <w:r>
        <w:rPr/>
        <w:t>flow</w:t>
      </w:r>
      <w:r>
        <w:rPr>
          <w:spacing w:val="-2"/>
        </w:rPr>
        <w:t> </w:t>
      </w:r>
      <w:r>
        <w:rPr/>
        <w:t>direction</w:t>
      </w:r>
    </w:p>
    <w:p>
      <w:pPr>
        <w:pStyle w:val="BodyText"/>
        <w:tabs>
          <w:tab w:pos="8186" w:val="left" w:leader="none"/>
        </w:tabs>
        <w:spacing w:line="477" w:lineRule="auto" w:before="34"/>
        <w:ind w:left="265" w:right="602" w:firstLine="2880"/>
      </w:pPr>
      <w:r>
        <w:rPr/>
        <w:t>X=</w:t>
      </w:r>
      <w:r>
        <w:rPr>
          <w:spacing w:val="8"/>
        </w:rPr>
        <w:t> </w:t>
      </w:r>
      <w:r>
        <w:rPr/>
        <w:t>(flow</w:t>
      </w:r>
      <w:r>
        <w:rPr>
          <w:spacing w:val="8"/>
        </w:rPr>
        <w:t> </w:t>
      </w:r>
      <w:r>
        <w:rPr/>
        <w:t>accumulation</w:t>
      </w:r>
      <w:r>
        <w:rPr>
          <w:spacing w:val="6"/>
        </w:rPr>
        <w:t> </w:t>
      </w:r>
      <w:r>
        <w:rPr/>
        <w:t>x</w:t>
      </w:r>
      <w:r>
        <w:rPr>
          <w:spacing w:val="10"/>
        </w:rPr>
        <w:t> </w:t>
      </w:r>
      <w:r>
        <w:rPr/>
        <w:t>Cell</w:t>
      </w:r>
      <w:r>
        <w:rPr>
          <w:spacing w:val="6"/>
        </w:rPr>
        <w:t> </w:t>
      </w:r>
      <w:r>
        <w:rPr/>
        <w:t>value)</w:t>
        <w:tab/>
        <w:t>(2.4)</w:t>
      </w:r>
      <w:r>
        <w:rPr>
          <w:spacing w:val="-57"/>
        </w:rPr>
        <w:t> </w:t>
      </w:r>
      <w:r>
        <w:rPr>
          <w:spacing w:val="-1"/>
        </w:rPr>
        <w:t>LS</w:t>
      </w:r>
      <w:r>
        <w:rPr/>
        <w:t> </w:t>
      </w:r>
      <w:r>
        <w:rPr>
          <w:spacing w:val="-1"/>
        </w:rPr>
        <w:t>= </w:t>
      </w:r>
      <w:r>
        <w:rPr/>
        <w:t>(flow</w:t>
      </w:r>
      <w:r>
        <w:rPr>
          <w:spacing w:val="-1"/>
        </w:rPr>
        <w:t> </w:t>
      </w:r>
      <w:r>
        <w:rPr/>
        <w:t>accumulation*cell value/ 22.13)</w:t>
      </w:r>
      <w:r>
        <w:rPr>
          <w:vertAlign w:val="superscript"/>
        </w:rPr>
        <w:t>m</w:t>
      </w:r>
      <w:r>
        <w:rPr>
          <w:spacing w:val="-20"/>
          <w:vertAlign w:val="baseline"/>
        </w:rPr>
        <w:t> </w:t>
      </w:r>
      <w:r>
        <w:rPr>
          <w:vertAlign w:val="baseline"/>
        </w:rPr>
        <w:t>* (0.065+0.045s +</w:t>
      </w:r>
      <w:r>
        <w:rPr>
          <w:spacing w:val="-1"/>
          <w:vertAlign w:val="baseline"/>
        </w:rPr>
        <w:t> </w:t>
      </w:r>
      <w:r>
        <w:rPr>
          <w:vertAlign w:val="baseline"/>
        </w:rPr>
        <w:t>0.0065s</w:t>
      </w:r>
      <w:r>
        <w:rPr>
          <w:vertAlign w:val="superscript"/>
        </w:rPr>
        <w:t>2</w:t>
      </w:r>
      <w:r>
        <w:rPr>
          <w:vertAlign w:val="baseline"/>
        </w:rPr>
        <w:t>)</w:t>
        <w:tab/>
        <w:t>(2.5)</w:t>
      </w:r>
    </w:p>
    <w:p>
      <w:pPr>
        <w:pStyle w:val="BodyText"/>
        <w:spacing w:line="477" w:lineRule="auto" w:before="35"/>
        <w:ind w:left="265" w:right="111"/>
      </w:pPr>
      <w:r>
        <w:rPr>
          <w:spacing w:val="-1"/>
        </w:rPr>
        <w:t>Slope</w:t>
      </w:r>
      <w:r>
        <w:rPr>
          <w:spacing w:val="5"/>
        </w:rPr>
        <w:t> </w:t>
      </w:r>
      <w:r>
        <w:rPr>
          <w:spacing w:val="-1"/>
        </w:rPr>
        <w:t>i</w:t>
      </w:r>
      <w:r>
        <w:rPr>
          <w:spacing w:val="-27"/>
        </w:rPr>
        <w:t> </w:t>
      </w:r>
      <w:r>
        <w:rPr>
          <w:spacing w:val="-1"/>
        </w:rPr>
        <w:t>n</w:t>
      </w:r>
      <w:r>
        <w:rPr>
          <w:spacing w:val="39"/>
        </w:rPr>
        <w:t> </w:t>
      </w:r>
      <w:r>
        <w:rPr>
          <w:spacing w:val="-1"/>
        </w:rPr>
        <w:t>p</w:t>
      </w:r>
      <w:r>
        <w:rPr>
          <w:spacing w:val="-25"/>
        </w:rPr>
        <w:t> </w:t>
      </w:r>
      <w:r>
        <w:rPr>
          <w:spacing w:val="-1"/>
        </w:rPr>
        <w:t>e</w:t>
      </w:r>
      <w:r>
        <w:rPr>
          <w:spacing w:val="-26"/>
        </w:rPr>
        <w:t> </w:t>
      </w:r>
      <w:r>
        <w:rPr>
          <w:spacing w:val="-1"/>
        </w:rPr>
        <w:t>r</w:t>
      </w:r>
      <w:r>
        <w:rPr>
          <w:spacing w:val="-25"/>
        </w:rPr>
        <w:t> </w:t>
      </w:r>
      <w:r>
        <w:rPr>
          <w:spacing w:val="-1"/>
        </w:rPr>
        <w:t>c</w:t>
      </w:r>
      <w:r>
        <w:rPr>
          <w:spacing w:val="-26"/>
        </w:rPr>
        <w:t> </w:t>
      </w:r>
      <w:r>
        <w:rPr>
          <w:spacing w:val="-1"/>
        </w:rPr>
        <w:t>e</w:t>
      </w:r>
      <w:r>
        <w:rPr>
          <w:spacing w:val="-26"/>
        </w:rPr>
        <w:t> </w:t>
      </w:r>
      <w:r>
        <w:rPr>
          <w:spacing w:val="-1"/>
        </w:rPr>
        <w:t>n</w:t>
      </w:r>
      <w:r>
        <w:rPr>
          <w:spacing w:val="-27"/>
        </w:rPr>
        <w:t> </w:t>
      </w:r>
      <w:r>
        <w:rPr>
          <w:spacing w:val="-1"/>
        </w:rPr>
        <w:t>t</w:t>
      </w:r>
      <w:r>
        <w:rPr>
          <w:spacing w:val="-24"/>
        </w:rPr>
        <w:t> </w:t>
      </w:r>
      <w:r>
        <w:rPr>
          <w:spacing w:val="-1"/>
        </w:rPr>
        <w:t>a</w:t>
      </w:r>
      <w:r>
        <w:rPr>
          <w:spacing w:val="-26"/>
        </w:rPr>
        <w:t> </w:t>
      </w:r>
      <w:r>
        <w:rPr>
          <w:spacing w:val="-1"/>
        </w:rPr>
        <w:t>g</w:t>
      </w:r>
      <w:r>
        <w:rPr>
          <w:spacing w:val="-27"/>
        </w:rPr>
        <w:t> </w:t>
      </w:r>
      <w:r>
        <w:rPr>
          <w:spacing w:val="-1"/>
        </w:rPr>
        <w:t>e</w:t>
      </w:r>
      <w:r>
        <w:rPr>
          <w:spacing w:val="45"/>
        </w:rPr>
        <w:t> </w:t>
      </w:r>
      <w:r>
        <w:rPr>
          <w:spacing w:val="-1"/>
        </w:rPr>
        <w:t>(%)</w:t>
      </w:r>
      <w:r>
        <w:rPr>
          <w:spacing w:val="10"/>
        </w:rPr>
        <w:t> </w:t>
      </w:r>
      <w:r>
        <w:rPr>
          <w:spacing w:val="-1"/>
        </w:rPr>
        <w:t>is</w:t>
      </w:r>
      <w:r>
        <w:rPr>
          <w:spacing w:val="9"/>
        </w:rPr>
        <w:t> </w:t>
      </w:r>
      <w:r>
        <w:rPr/>
        <w:t>also</w:t>
      </w:r>
      <w:r>
        <w:rPr>
          <w:spacing w:val="13"/>
        </w:rPr>
        <w:t> </w:t>
      </w:r>
      <w:r>
        <w:rPr/>
        <w:t>directly</w:t>
      </w:r>
      <w:r>
        <w:rPr>
          <w:spacing w:val="53"/>
        </w:rPr>
        <w:t> </w:t>
      </w:r>
      <w:r>
        <w:rPr/>
        <w:t>derived</w:t>
      </w:r>
      <w:r>
        <w:rPr>
          <w:spacing w:val="13"/>
        </w:rPr>
        <w:t> </w:t>
      </w:r>
      <w:r>
        <w:rPr/>
        <w:t>from</w:t>
      </w:r>
      <w:r>
        <w:rPr>
          <w:spacing w:val="53"/>
        </w:rPr>
        <w:t> </w:t>
      </w:r>
      <w:r>
        <w:rPr/>
        <w:t>the</w:t>
      </w:r>
      <w:r>
        <w:rPr>
          <w:spacing w:val="4"/>
        </w:rPr>
        <w:t> </w:t>
      </w:r>
      <w:r>
        <w:rPr/>
        <w:t>DEM</w:t>
      </w:r>
      <w:r>
        <w:rPr>
          <w:spacing w:val="1"/>
        </w:rPr>
        <w:t> </w:t>
      </w:r>
      <w:r>
        <w:rPr/>
        <w:t>using</w:t>
      </w:r>
      <w:r>
        <w:rPr>
          <w:spacing w:val="3"/>
        </w:rPr>
        <w:t> </w:t>
      </w:r>
      <w:r>
        <w:rPr/>
        <w:t>the</w:t>
      </w:r>
      <w:r>
        <w:rPr>
          <w:spacing w:val="9"/>
        </w:rPr>
        <w:t> </w:t>
      </w:r>
      <w:r>
        <w:rPr/>
        <w:t>same</w:t>
      </w:r>
      <w:r>
        <w:rPr>
          <w:spacing w:val="-57"/>
        </w:rPr>
        <w:t> </w:t>
      </w:r>
      <w:r>
        <w:rPr/>
        <w:t>software.</w:t>
      </w:r>
    </w:p>
    <w:p>
      <w:pPr>
        <w:tabs>
          <w:tab w:pos="2975" w:val="left" w:leader="none"/>
          <w:tab w:pos="6738" w:val="left" w:leader="none"/>
        </w:tabs>
        <w:spacing w:before="8" w:after="52"/>
        <w:ind w:left="2632" w:right="0" w:firstLine="0"/>
        <w:jc w:val="left"/>
        <w:rPr>
          <w:b/>
          <w:sz w:val="24"/>
        </w:rPr>
      </w:pPr>
      <w:r>
        <w:rPr>
          <w:b/>
          <w:sz w:val="24"/>
          <w:u w:val="single"/>
        </w:rPr>
        <w:t> </w:t>
        <w:tab/>
      </w:r>
      <w:r>
        <w:rPr>
          <w:b/>
          <w:sz w:val="24"/>
          <w:u w:val="single"/>
        </w:rPr>
        <w:t>Table 2.1: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m</w:t>
      </w:r>
      <w:r>
        <w:rPr>
          <w:b/>
          <w:spacing w:val="-4"/>
          <w:sz w:val="24"/>
          <w:u w:val="single"/>
        </w:rPr>
        <w:t> </w:t>
      </w:r>
      <w:r>
        <w:rPr>
          <w:b/>
          <w:sz w:val="24"/>
          <w:u w:val="single"/>
        </w:rPr>
        <w:t>Value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for</w:t>
      </w:r>
      <w:r>
        <w:rPr>
          <w:b/>
          <w:spacing w:val="1"/>
          <w:sz w:val="24"/>
          <w:u w:val="single"/>
        </w:rPr>
        <w:t> </w:t>
      </w:r>
      <w:r>
        <w:rPr>
          <w:b/>
          <w:sz w:val="24"/>
          <w:u w:val="single"/>
        </w:rPr>
        <w:t>LS factor</w:t>
        <w:tab/>
      </w:r>
    </w:p>
    <w:tbl>
      <w:tblPr>
        <w:tblW w:w="0" w:type="auto"/>
        <w:jc w:val="left"/>
        <w:tblInd w:w="263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25"/>
        <w:gridCol w:w="2389"/>
      </w:tblGrid>
      <w:tr>
        <w:trPr>
          <w:trHeight w:val="405" w:hRule="atLeast"/>
        </w:trPr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2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6" w:lineRule="exact"/>
              <w:ind w:left="757" w:right="572"/>
              <w:rPr>
                <w:b/>
                <w:sz w:val="24"/>
              </w:rPr>
            </w:pPr>
            <w:r>
              <w:rPr>
                <w:b/>
                <w:sz w:val="24"/>
              </w:rPr>
              <w:t>Slope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(%)</w:t>
            </w:r>
          </w:p>
        </w:tc>
      </w:tr>
      <w:tr>
        <w:trPr>
          <w:trHeight w:val="388" w:hRule="atLeast"/>
        </w:trPr>
        <w:tc>
          <w:tcPr>
            <w:tcW w:w="17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0.5</w:t>
            </w:r>
          </w:p>
        </w:tc>
        <w:tc>
          <w:tcPr>
            <w:tcW w:w="238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23"/>
              <w:ind w:left="756" w:right="572"/>
              <w:rPr>
                <w:sz w:val="24"/>
              </w:rPr>
            </w:pPr>
            <w:r>
              <w:rPr>
                <w:sz w:val="24"/>
              </w:rPr>
              <w:t>&gt;5</w:t>
            </w:r>
          </w:p>
        </w:tc>
      </w:tr>
      <w:tr>
        <w:trPr>
          <w:trHeight w:val="442" w:hRule="atLeast"/>
        </w:trPr>
        <w:tc>
          <w:tcPr>
            <w:tcW w:w="1725" w:type="dxa"/>
          </w:tcPr>
          <w:p>
            <w:pPr>
              <w:pStyle w:val="TableParagraph"/>
              <w:spacing w:before="7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0.4</w:t>
            </w:r>
          </w:p>
        </w:tc>
        <w:tc>
          <w:tcPr>
            <w:tcW w:w="2389" w:type="dxa"/>
          </w:tcPr>
          <w:p>
            <w:pPr>
              <w:pStyle w:val="TableParagraph"/>
              <w:spacing w:before="79"/>
              <w:ind w:left="755" w:right="572"/>
              <w:rPr>
                <w:sz w:val="24"/>
              </w:rPr>
            </w:pPr>
            <w:r>
              <w:rPr>
                <w:sz w:val="24"/>
              </w:rPr>
              <w:t>3-5</w:t>
            </w:r>
          </w:p>
        </w:tc>
      </w:tr>
      <w:tr>
        <w:trPr>
          <w:trHeight w:val="442" w:hRule="atLeast"/>
        </w:trPr>
        <w:tc>
          <w:tcPr>
            <w:tcW w:w="1725" w:type="dxa"/>
          </w:tcPr>
          <w:p>
            <w:pPr>
              <w:pStyle w:val="TableParagraph"/>
              <w:spacing w:before="7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0.3</w:t>
            </w:r>
          </w:p>
        </w:tc>
        <w:tc>
          <w:tcPr>
            <w:tcW w:w="2389" w:type="dxa"/>
          </w:tcPr>
          <w:p>
            <w:pPr>
              <w:pStyle w:val="TableParagraph"/>
              <w:spacing w:before="77"/>
              <w:ind w:left="755" w:right="572"/>
              <w:rPr>
                <w:sz w:val="24"/>
              </w:rPr>
            </w:pPr>
            <w:r>
              <w:rPr>
                <w:sz w:val="24"/>
              </w:rPr>
              <w:t>1-3</w:t>
            </w:r>
          </w:p>
        </w:tc>
      </w:tr>
      <w:tr>
        <w:trPr>
          <w:trHeight w:val="497" w:hRule="atLeast"/>
        </w:trPr>
        <w:tc>
          <w:tcPr>
            <w:tcW w:w="17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0.2</w:t>
            </w:r>
          </w:p>
        </w:tc>
        <w:tc>
          <w:tcPr>
            <w:tcW w:w="238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79"/>
              <w:ind w:left="756" w:right="572"/>
              <w:rPr>
                <w:sz w:val="24"/>
              </w:rPr>
            </w:pPr>
            <w:r>
              <w:rPr>
                <w:sz w:val="24"/>
              </w:rPr>
              <w:t>&lt;1</w:t>
            </w:r>
          </w:p>
        </w:tc>
      </w:tr>
    </w:tbl>
    <w:p>
      <w:pPr>
        <w:pStyle w:val="BodyText"/>
        <w:spacing w:before="23"/>
        <w:ind w:left="251" w:right="221"/>
        <w:jc w:val="center"/>
      </w:pPr>
      <w:r>
        <w:rPr/>
        <w:t>Source:</w:t>
      </w:r>
      <w:r>
        <w:rPr>
          <w:spacing w:val="-1"/>
        </w:rPr>
        <w:t> </w:t>
      </w:r>
      <w:r>
        <w:rPr/>
        <w:t>Omar</w:t>
      </w:r>
      <w:r>
        <w:rPr>
          <w:spacing w:val="3"/>
        </w:rPr>
        <w:t> </w:t>
      </w:r>
      <w:r>
        <w:rPr/>
        <w:t>(2010)</w:t>
      </w:r>
    </w:p>
    <w:p>
      <w:pPr>
        <w:spacing w:after="0"/>
        <w:jc w:val="center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2"/>
          <w:numId w:val="4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Soil erodibility</w:t>
      </w:r>
      <w:r>
        <w:rPr>
          <w:spacing w:val="-1"/>
        </w:rPr>
        <w:t> </w:t>
      </w:r>
      <w:r>
        <w:rPr/>
        <w:t>factor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20"/>
        <w:jc w:val="both"/>
      </w:pPr>
      <w:r>
        <w:rPr/>
        <w:t>The erodibility of soil (K factor) measures the vulnerability of soil or surface materials to</w:t>
      </w:r>
      <w:r>
        <w:rPr>
          <w:spacing w:val="1"/>
        </w:rPr>
        <w:t> </w:t>
      </w:r>
      <w:r>
        <w:rPr/>
        <w:t>transportation and detachment by inout runoff and volume of rainfall (Renard, </w:t>
      </w:r>
      <w:r>
        <w:rPr>
          <w:i/>
        </w:rPr>
        <w:t>et al., </w:t>
      </w:r>
      <w:r>
        <w:rPr/>
        <w:t>1997).</w:t>
      </w:r>
      <w:r>
        <w:rPr>
          <w:spacing w:val="1"/>
        </w:rPr>
        <w:t> </w:t>
      </w:r>
      <w:r>
        <w:rPr/>
        <w:t>It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known</w:t>
      </w:r>
      <w:r>
        <w:rPr>
          <w:spacing w:val="-6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easily</w:t>
      </w:r>
      <w:r>
        <w:rPr>
          <w:spacing w:val="-8"/>
        </w:rPr>
        <w:t> </w:t>
      </w:r>
      <w:r>
        <w:rPr/>
        <w:t>eroded</w:t>
      </w:r>
      <w:r>
        <w:rPr>
          <w:spacing w:val="-5"/>
        </w:rPr>
        <w:t> </w:t>
      </w:r>
      <w:r>
        <w:rPr/>
        <w:t>particles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soil</w:t>
      </w:r>
      <w:r>
        <w:rPr>
          <w:spacing w:val="-3"/>
        </w:rPr>
        <w:t> </w:t>
      </w:r>
      <w:r>
        <w:rPr/>
        <w:t>are</w:t>
      </w:r>
      <w:r>
        <w:rPr>
          <w:spacing w:val="-8"/>
        </w:rPr>
        <w:t> </w:t>
      </w:r>
      <w:r>
        <w:rPr/>
        <w:t>silt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very</w:t>
      </w:r>
      <w:r>
        <w:rPr>
          <w:spacing w:val="-8"/>
        </w:rPr>
        <w:t> </w:t>
      </w:r>
      <w:r>
        <w:rPr/>
        <w:t>fine</w:t>
      </w:r>
      <w:r>
        <w:rPr>
          <w:spacing w:val="-4"/>
        </w:rPr>
        <w:t> </w:t>
      </w:r>
      <w:r>
        <w:rPr/>
        <w:t>sand</w:t>
      </w:r>
      <w:r>
        <w:rPr>
          <w:spacing w:val="-6"/>
        </w:rPr>
        <w:t> </w:t>
      </w:r>
      <w:r>
        <w:rPr/>
        <w:t>and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less</w:t>
      </w:r>
      <w:r>
        <w:rPr>
          <w:spacing w:val="-57"/>
        </w:rPr>
        <w:t> </w:t>
      </w:r>
      <w:r>
        <w:rPr/>
        <w:t>erodible soil particles are aggregated soils because they are accrued together making it more</w:t>
      </w:r>
      <w:r>
        <w:rPr>
          <w:spacing w:val="-57"/>
        </w:rPr>
        <w:t> </w:t>
      </w:r>
      <w:r>
        <w:rPr>
          <w:spacing w:val="-1"/>
        </w:rPr>
        <w:t>resistible</w:t>
      </w:r>
      <w:r>
        <w:rPr>
          <w:spacing w:val="-15"/>
        </w:rPr>
        <w:t> </w:t>
      </w:r>
      <w:r>
        <w:rPr/>
        <w:t>(Kim,</w:t>
      </w:r>
      <w:r>
        <w:rPr>
          <w:spacing w:val="-15"/>
        </w:rPr>
        <w:t> </w:t>
      </w:r>
      <w:r>
        <w:rPr/>
        <w:t>2006).</w:t>
      </w:r>
      <w:r>
        <w:rPr>
          <w:spacing w:val="-10"/>
        </w:rPr>
        <w:t> </w:t>
      </w:r>
      <w:r>
        <w:rPr/>
        <w:t>The</w:t>
      </w:r>
      <w:r>
        <w:rPr>
          <w:spacing w:val="-16"/>
        </w:rPr>
        <w:t> </w:t>
      </w:r>
      <w:r>
        <w:rPr/>
        <w:t>K</w:t>
      </w:r>
      <w:r>
        <w:rPr>
          <w:spacing w:val="-12"/>
        </w:rPr>
        <w:t> </w:t>
      </w:r>
      <w:r>
        <w:rPr/>
        <w:t>factor</w:t>
      </w:r>
      <w:r>
        <w:rPr>
          <w:spacing w:val="-13"/>
        </w:rPr>
        <w:t> </w:t>
      </w:r>
      <w:r>
        <w:rPr/>
        <w:t>soil</w:t>
      </w:r>
      <w:r>
        <w:rPr>
          <w:spacing w:val="-13"/>
        </w:rPr>
        <w:t> </w:t>
      </w:r>
      <w:r>
        <w:rPr/>
        <w:t>survey</w:t>
      </w:r>
      <w:r>
        <w:rPr>
          <w:spacing w:val="-17"/>
        </w:rPr>
        <w:t> </w:t>
      </w:r>
      <w:r>
        <w:rPr/>
        <w:t>data</w:t>
      </w:r>
      <w:r>
        <w:rPr>
          <w:spacing w:val="-15"/>
        </w:rPr>
        <w:t> </w:t>
      </w:r>
      <w:r>
        <w:rPr/>
        <w:t>comprises</w:t>
      </w:r>
      <w:r>
        <w:rPr>
          <w:spacing w:val="-12"/>
        </w:rPr>
        <w:t> </w:t>
      </w:r>
      <w:r>
        <w:rPr/>
        <w:t>measurement</w:t>
      </w:r>
      <w:r>
        <w:rPr>
          <w:spacing w:val="-14"/>
        </w:rPr>
        <w:t> </w:t>
      </w:r>
      <w:r>
        <w:rPr/>
        <w:t>under</w:t>
      </w:r>
      <w:r>
        <w:rPr>
          <w:spacing w:val="-11"/>
        </w:rPr>
        <w:t> </w:t>
      </w:r>
      <w:r>
        <w:rPr/>
        <w:t>a</w:t>
      </w:r>
      <w:r>
        <w:rPr>
          <w:spacing w:val="-16"/>
        </w:rPr>
        <w:t> </w:t>
      </w:r>
      <w:r>
        <w:rPr/>
        <w:t>standard</w:t>
      </w:r>
      <w:r>
        <w:rPr>
          <w:spacing w:val="-58"/>
        </w:rPr>
        <w:t> </w:t>
      </w:r>
      <w:r>
        <w:rPr/>
        <w:t>unit plot; the standard unit plot has a 9 percent gradient slope and a length of 22.1 m in a</w:t>
      </w:r>
      <w:r>
        <w:rPr>
          <w:spacing w:val="1"/>
        </w:rPr>
        <w:t> </w:t>
      </w:r>
      <w:r>
        <w:rPr/>
        <w:t>continuous</w:t>
      </w:r>
      <w:r>
        <w:rPr>
          <w:spacing w:val="-6"/>
        </w:rPr>
        <w:t> </w:t>
      </w:r>
      <w:r>
        <w:rPr/>
        <w:t>fallow</w:t>
      </w:r>
      <w:r>
        <w:rPr>
          <w:spacing w:val="-6"/>
        </w:rPr>
        <w:t> </w:t>
      </w:r>
      <w:r>
        <w:rPr/>
        <w:t>condition</w:t>
      </w:r>
      <w:r>
        <w:rPr>
          <w:spacing w:val="-6"/>
        </w:rPr>
        <w:t> </w:t>
      </w:r>
      <w:r>
        <w:rPr/>
        <w:t>(Weesies,</w:t>
      </w:r>
      <w:r>
        <w:rPr>
          <w:spacing w:val="-5"/>
        </w:rPr>
        <w:t> </w:t>
      </w:r>
      <w:r>
        <w:rPr/>
        <w:t>1998).</w:t>
      </w:r>
      <w:r>
        <w:rPr>
          <w:spacing w:val="-5"/>
        </w:rPr>
        <w:t> </w:t>
      </w:r>
      <w:r>
        <w:rPr/>
        <w:t>Soil</w:t>
      </w:r>
      <w:r>
        <w:rPr>
          <w:spacing w:val="-8"/>
        </w:rPr>
        <w:t> </w:t>
      </w:r>
      <w:r>
        <w:rPr/>
        <w:t>erodibility</w:t>
      </w:r>
      <w:r>
        <w:rPr>
          <w:spacing w:val="-12"/>
        </w:rPr>
        <w:t> </w:t>
      </w:r>
      <w:r>
        <w:rPr/>
        <w:t>nomograph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popular</w:t>
      </w:r>
      <w:r>
        <w:rPr>
          <w:spacing w:val="-57"/>
        </w:rPr>
        <w:t> </w:t>
      </w:r>
      <w:r>
        <w:rPr/>
        <w:t>and</w:t>
      </w:r>
      <w:r>
        <w:rPr>
          <w:spacing w:val="-6"/>
        </w:rPr>
        <w:t> </w:t>
      </w:r>
      <w:r>
        <w:rPr/>
        <w:t>widely</w:t>
      </w:r>
      <w:r>
        <w:rPr>
          <w:spacing w:val="-8"/>
        </w:rPr>
        <w:t> </w:t>
      </w:r>
      <w:r>
        <w:rPr/>
        <w:t>adopted</w:t>
      </w:r>
      <w:r>
        <w:rPr>
          <w:spacing w:val="-4"/>
        </w:rPr>
        <w:t> </w:t>
      </w:r>
      <w:r>
        <w:rPr/>
        <w:t>way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estimating</w:t>
      </w:r>
      <w:r>
        <w:rPr>
          <w:spacing w:val="-6"/>
        </w:rPr>
        <w:t> </w:t>
      </w:r>
      <w:r>
        <w:rPr/>
        <w:t>K</w:t>
      </w:r>
      <w:r>
        <w:rPr>
          <w:spacing w:val="-4"/>
        </w:rPr>
        <w:t> </w:t>
      </w:r>
      <w:r>
        <w:rPr/>
        <w:t>factor</w:t>
      </w:r>
      <w:r>
        <w:rPr>
          <w:spacing w:val="-3"/>
        </w:rPr>
        <w:t> </w:t>
      </w:r>
      <w:r>
        <w:rPr/>
        <w:t>across</w:t>
      </w:r>
      <w:r>
        <w:rPr>
          <w:spacing w:val="-5"/>
        </w:rPr>
        <w:t> </w:t>
      </w:r>
      <w:r>
        <w:rPr/>
        <w:t>literature</w:t>
      </w:r>
      <w:r>
        <w:rPr>
          <w:spacing w:val="-4"/>
        </w:rPr>
        <w:t> </w:t>
      </w:r>
      <w:r>
        <w:rPr/>
        <w:t>using</w:t>
      </w:r>
      <w:r>
        <w:rPr>
          <w:spacing w:val="-5"/>
        </w:rPr>
        <w:t> </w:t>
      </w:r>
      <w:r>
        <w:rPr/>
        <w:t>measurable</w:t>
      </w:r>
      <w:r>
        <w:rPr>
          <w:spacing w:val="-7"/>
        </w:rPr>
        <w:t> </w:t>
      </w:r>
      <w:r>
        <w:rPr/>
        <w:t>properties.</w:t>
      </w:r>
      <w:r>
        <w:rPr>
          <w:spacing w:val="-57"/>
        </w:rPr>
        <w:t> </w:t>
      </w:r>
      <w:r>
        <w:rPr/>
        <w:t>The nomograph has five soil profile variables which are: percent of modified silt (0.002-</w:t>
      </w:r>
      <w:r>
        <w:rPr>
          <w:spacing w:val="1"/>
        </w:rPr>
        <w:t> </w:t>
      </w:r>
      <w:r>
        <w:rPr/>
        <w:t>0.1mm), modified sand (0.1-2mm), organic matter (OM), soil structure (s) and permeability</w:t>
      </w:r>
      <w:r>
        <w:rPr>
          <w:spacing w:val="1"/>
        </w:rPr>
        <w:t> </w:t>
      </w:r>
      <w:r>
        <w:rPr/>
        <w:t>(p).</w:t>
      </w:r>
      <w:r>
        <w:rPr>
          <w:spacing w:val="1"/>
        </w:rPr>
        <w:t> </w:t>
      </w:r>
      <w:r>
        <w:rPr/>
        <w:t>For this study, soil erodibility was the basis of the nomograph development and the</w:t>
      </w:r>
      <w:r>
        <w:rPr>
          <w:spacing w:val="1"/>
        </w:rPr>
        <w:t> </w:t>
      </w:r>
      <w:r>
        <w:rPr/>
        <w:t>features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estimate</w:t>
      </w:r>
      <w:r>
        <w:rPr>
          <w:spacing w:val="-11"/>
        </w:rPr>
        <w:t> </w:t>
      </w:r>
      <w:r>
        <w:rPr/>
        <w:t>soil</w:t>
      </w:r>
      <w:r>
        <w:rPr>
          <w:spacing w:val="-8"/>
        </w:rPr>
        <w:t> </w:t>
      </w:r>
      <w:r>
        <w:rPr/>
        <w:t>erodibility</w:t>
      </w:r>
      <w:r>
        <w:rPr>
          <w:spacing w:val="-14"/>
        </w:rPr>
        <w:t> </w:t>
      </w:r>
      <w:r>
        <w:rPr/>
        <w:t>according</w:t>
      </w:r>
      <w:r>
        <w:rPr>
          <w:spacing w:val="-14"/>
        </w:rPr>
        <w:t> </w:t>
      </w:r>
      <w:r>
        <w:rPr/>
        <w:t>to</w:t>
      </w:r>
      <w:r>
        <w:rPr>
          <w:spacing w:val="-10"/>
        </w:rPr>
        <w:t> </w:t>
      </w:r>
      <w:r>
        <w:rPr/>
        <w:t>their</w:t>
      </w:r>
      <w:r>
        <w:rPr>
          <w:spacing w:val="-10"/>
        </w:rPr>
        <w:t> </w:t>
      </w:r>
      <w:r>
        <w:rPr/>
        <w:t>texture</w:t>
      </w:r>
      <w:r>
        <w:rPr>
          <w:spacing w:val="-11"/>
        </w:rPr>
        <w:t> </w:t>
      </w:r>
      <w:r>
        <w:rPr/>
        <w:t>analysis,</w:t>
      </w:r>
      <w:r>
        <w:rPr>
          <w:spacing w:val="-10"/>
        </w:rPr>
        <w:t> </w:t>
      </w:r>
      <w:r>
        <w:rPr/>
        <w:t>organic</w:t>
      </w:r>
      <w:r>
        <w:rPr>
          <w:spacing w:val="-11"/>
        </w:rPr>
        <w:t> </w:t>
      </w:r>
      <w:r>
        <w:rPr/>
        <w:t>matter</w:t>
      </w:r>
      <w:r>
        <w:rPr>
          <w:spacing w:val="-12"/>
        </w:rPr>
        <w:t> </w:t>
      </w:r>
      <w:r>
        <w:rPr/>
        <w:t>content,</w:t>
      </w:r>
      <w:r>
        <w:rPr>
          <w:spacing w:val="-57"/>
        </w:rPr>
        <w:t> </w:t>
      </w:r>
      <w:r>
        <w:rPr/>
        <w:t>structure</w:t>
      </w:r>
      <w:r>
        <w:rPr>
          <w:spacing w:val="-3"/>
        </w:rPr>
        <w:t> </w:t>
      </w:r>
      <w:r>
        <w:rPr/>
        <w:t>and permeability</w:t>
      </w:r>
      <w:r>
        <w:rPr>
          <w:spacing w:val="-3"/>
        </w:rPr>
        <w:t> </w:t>
      </w:r>
      <w:r>
        <w:rPr/>
        <w:t>(Wischmeier &amp;</w:t>
      </w:r>
      <w:r>
        <w:rPr>
          <w:spacing w:val="-2"/>
        </w:rPr>
        <w:t> </w:t>
      </w:r>
      <w:r>
        <w:rPr/>
        <w:t>Smith, 1978).</w:t>
      </w:r>
    </w:p>
    <w:p>
      <w:pPr>
        <w:pStyle w:val="BodyText"/>
        <w:spacing w:before="1"/>
      </w:pPr>
    </w:p>
    <w:p>
      <w:pPr>
        <w:pStyle w:val="BodyText"/>
        <w:spacing w:line="480" w:lineRule="auto" w:before="1"/>
        <w:ind w:left="265" w:right="120"/>
        <w:jc w:val="both"/>
      </w:pPr>
      <w:r>
        <w:rPr/>
        <w:t>Even with the numerous study directed towards the Development of USLE, it was obvious</w:t>
      </w:r>
      <w:r>
        <w:rPr>
          <w:spacing w:val="1"/>
        </w:rPr>
        <w:t> </w:t>
      </w:r>
      <w:r>
        <w:rPr/>
        <w:t>that the application of the nomograph is widely accepted outside the USA. Taking Brazil as</w:t>
      </w:r>
      <w:r>
        <w:rPr>
          <w:spacing w:val="1"/>
        </w:rPr>
        <w:t> </w:t>
      </w:r>
      <w:r>
        <w:rPr/>
        <w:t>an example the K-factor values derived from the nomograph are not consistent due to the</w:t>
      </w:r>
      <w:r>
        <w:rPr>
          <w:spacing w:val="1"/>
        </w:rPr>
        <w:t> </w:t>
      </w:r>
      <w:r>
        <w:rPr/>
        <w:t>variability in the soil properties, behavior and features. Based on this premise, Denardin</w:t>
      </w:r>
      <w:r>
        <w:rPr>
          <w:spacing w:val="1"/>
        </w:rPr>
        <w:t> </w:t>
      </w:r>
      <w:r>
        <w:rPr/>
        <w:t>(1990) adopted the procedure of the nomograph earlier proposed by Wischmeier &amp; Smith</w:t>
      </w:r>
      <w:r>
        <w:rPr>
          <w:spacing w:val="1"/>
        </w:rPr>
        <w:t> </w:t>
      </w:r>
      <w:r>
        <w:rPr/>
        <w:t>(1978)</w:t>
      </w:r>
      <w:r>
        <w:rPr>
          <w:spacing w:val="-9"/>
        </w:rPr>
        <w:t> </w:t>
      </w:r>
      <w:r>
        <w:rPr/>
        <w:t>so</w:t>
      </w:r>
      <w:r>
        <w:rPr>
          <w:spacing w:val="-8"/>
        </w:rPr>
        <w:t> </w:t>
      </w:r>
      <w:r>
        <w:rPr/>
        <w:t>as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come</w:t>
      </w:r>
      <w:r>
        <w:rPr>
          <w:spacing w:val="-9"/>
        </w:rPr>
        <w:t> </w:t>
      </w:r>
      <w:r>
        <w:rPr/>
        <w:t>up</w:t>
      </w:r>
      <w:r>
        <w:rPr>
          <w:spacing w:val="-5"/>
        </w:rPr>
        <w:t> </w:t>
      </w:r>
      <w:r>
        <w:rPr/>
        <w:t>with</w:t>
      </w:r>
      <w:r>
        <w:rPr>
          <w:spacing w:val="-8"/>
        </w:rPr>
        <w:t> </w:t>
      </w:r>
      <w:r>
        <w:rPr/>
        <w:t>an</w:t>
      </w:r>
      <w:r>
        <w:rPr>
          <w:spacing w:val="-9"/>
        </w:rPr>
        <w:t> </w:t>
      </w:r>
      <w:r>
        <w:rPr/>
        <w:t>estimation</w:t>
      </w:r>
      <w:r>
        <w:rPr>
          <w:spacing w:val="-7"/>
        </w:rPr>
        <w:t> </w:t>
      </w:r>
      <w:r>
        <w:rPr/>
        <w:t>model</w:t>
      </w:r>
      <w:r>
        <w:rPr>
          <w:spacing w:val="-9"/>
        </w:rPr>
        <w:t> </w:t>
      </w:r>
      <w:r>
        <w:rPr/>
        <w:t>for</w:t>
      </w:r>
      <w:r>
        <w:rPr>
          <w:spacing w:val="-9"/>
        </w:rPr>
        <w:t> </w:t>
      </w:r>
      <w:r>
        <w:rPr/>
        <w:t>K-factor</w:t>
      </w:r>
      <w:r>
        <w:rPr>
          <w:spacing w:val="-6"/>
        </w:rPr>
        <w:t> </w:t>
      </w:r>
      <w:r>
        <w:rPr/>
        <w:t>estimation</w:t>
      </w:r>
      <w:r>
        <w:rPr>
          <w:spacing w:val="-8"/>
        </w:rPr>
        <w:t> </w:t>
      </w:r>
      <w:r>
        <w:rPr/>
        <w:t>model</w:t>
      </w:r>
      <w:r>
        <w:rPr>
          <w:spacing w:val="-8"/>
        </w:rPr>
        <w:t> </w:t>
      </w:r>
      <w:r>
        <w:rPr/>
        <w:t>based</w:t>
      </w:r>
      <w:r>
        <w:rPr>
          <w:spacing w:val="-9"/>
        </w:rPr>
        <w:t> </w:t>
      </w:r>
      <w:r>
        <w:rPr/>
        <w:t>on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soil features in standard plots for Brazil. The introduction or the development of the RUSLE</w:t>
      </w:r>
      <w:r>
        <w:rPr>
          <w:spacing w:val="-57"/>
        </w:rPr>
        <w:t> </w:t>
      </w:r>
      <w:r>
        <w:rPr/>
        <w:t>model prompted scholar’s world over to introduce an indirect K-factor estimation method</w:t>
      </w:r>
      <w:r>
        <w:rPr>
          <w:spacing w:val="1"/>
        </w:rPr>
        <w:t> </w:t>
      </w:r>
      <w:r>
        <w:rPr/>
        <w:t>that</w:t>
      </w:r>
      <w:r>
        <w:rPr>
          <w:spacing w:val="-13"/>
        </w:rPr>
        <w:t> </w:t>
      </w:r>
      <w:r>
        <w:rPr/>
        <w:t>will</w:t>
      </w:r>
      <w:r>
        <w:rPr>
          <w:spacing w:val="-12"/>
        </w:rPr>
        <w:t> </w:t>
      </w:r>
      <w:r>
        <w:rPr/>
        <w:t>be</w:t>
      </w:r>
      <w:r>
        <w:rPr>
          <w:spacing w:val="-11"/>
        </w:rPr>
        <w:t> </w:t>
      </w:r>
      <w:r>
        <w:rPr/>
        <w:t>applicable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data</w:t>
      </w:r>
      <w:r>
        <w:rPr>
          <w:spacing w:val="-13"/>
        </w:rPr>
        <w:t> </w:t>
      </w:r>
      <w:r>
        <w:rPr/>
        <w:t>across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world,</w:t>
      </w:r>
      <w:r>
        <w:rPr>
          <w:spacing w:val="-13"/>
        </w:rPr>
        <w:t> </w:t>
      </w:r>
      <w:r>
        <w:rPr/>
        <w:t>this</w:t>
      </w:r>
      <w:r>
        <w:rPr>
          <w:spacing w:val="-12"/>
        </w:rPr>
        <w:t> </w:t>
      </w:r>
      <w:r>
        <w:rPr/>
        <w:t>will</w:t>
      </w:r>
      <w:r>
        <w:rPr>
          <w:spacing w:val="-12"/>
        </w:rPr>
        <w:t> </w:t>
      </w:r>
      <w:r>
        <w:rPr/>
        <w:t>ensure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the</w:t>
      </w:r>
      <w:r>
        <w:rPr>
          <w:spacing w:val="-13"/>
        </w:rPr>
        <w:t> </w:t>
      </w:r>
      <w:r>
        <w:rPr/>
        <w:t>method</w:t>
      </w:r>
      <w:r>
        <w:rPr>
          <w:spacing w:val="-13"/>
        </w:rPr>
        <w:t> </w:t>
      </w:r>
      <w:r>
        <w:rPr/>
        <w:t>can</w:t>
      </w:r>
      <w:r>
        <w:rPr>
          <w:spacing w:val="-10"/>
        </w:rPr>
        <w:t> </w:t>
      </w:r>
      <w:r>
        <w:rPr/>
        <w:t>be</w:t>
      </w:r>
      <w:r>
        <w:rPr>
          <w:spacing w:val="-11"/>
        </w:rPr>
        <w:t> </w:t>
      </w:r>
      <w:r>
        <w:rPr/>
        <w:t>applied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7"/>
        <w:jc w:val="both"/>
      </w:pPr>
      <w:r>
        <w:rPr/>
        <w:t>in any part of the world. Therefore, As such, they grouped erodibility data directly assessed</w:t>
      </w:r>
      <w:r>
        <w:rPr>
          <w:spacing w:val="1"/>
        </w:rPr>
        <w:t> </w:t>
      </w:r>
      <w:r>
        <w:rPr/>
        <w:t>in standard plots (225 taxonomic soil units in the world) into texture classes and elaborated</w:t>
      </w:r>
      <w:r>
        <w:rPr>
          <w:spacing w:val="1"/>
        </w:rPr>
        <w:t> </w:t>
      </w:r>
      <w:r>
        <w:rPr/>
        <w:t>an equation relating the mean geometric particle diameter (obtained from texture analyses)</w:t>
      </w:r>
      <w:r>
        <w:rPr>
          <w:spacing w:val="1"/>
        </w:rPr>
        <w:t> </w:t>
      </w:r>
      <w:r>
        <w:rPr/>
        <w:t>to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K-factor (Renard </w:t>
      </w:r>
      <w:r>
        <w:rPr>
          <w:i/>
        </w:rPr>
        <w:t>et al., </w:t>
      </w:r>
      <w:r>
        <w:rPr/>
        <w:t>1997).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23"/>
        <w:jc w:val="both"/>
      </w:pPr>
      <w:r>
        <w:rPr/>
        <w:t>The EPIC model developed by Sharpley &amp; Williams, (1990) gained promotion due to the</w:t>
      </w:r>
      <w:r>
        <w:rPr>
          <w:spacing w:val="1"/>
        </w:rPr>
        <w:t> </w:t>
      </w:r>
      <w:r>
        <w:rPr/>
        <w:t>shortcoming of previous soil erosion models. The EPIC model was is a tool used by the</w:t>
      </w:r>
      <w:r>
        <w:rPr>
          <w:spacing w:val="1"/>
        </w:rPr>
        <w:t> </w:t>
      </w:r>
      <w:r>
        <w:rPr/>
        <w:t>United Nations and other international organizations to determine the impact of erosion on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productivity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produce.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EPIC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comprises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majorly</w:t>
      </w:r>
      <w:r>
        <w:rPr>
          <w:spacing w:val="1"/>
        </w:rPr>
        <w:t> </w:t>
      </w:r>
      <w:r>
        <w:rPr/>
        <w:t>two</w:t>
      </w:r>
      <w:r>
        <w:rPr>
          <w:spacing w:val="-57"/>
        </w:rPr>
        <w:t> </w:t>
      </w:r>
      <w:r>
        <w:rPr/>
        <w:t>components;</w:t>
      </w:r>
      <w:r>
        <w:rPr>
          <w:spacing w:val="-7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economic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physical</w:t>
      </w:r>
      <w:r>
        <w:rPr>
          <w:spacing w:val="-6"/>
        </w:rPr>
        <w:t> </w:t>
      </w:r>
      <w:r>
        <w:rPr/>
        <w:t>components.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major</w:t>
      </w:r>
      <w:r>
        <w:rPr>
          <w:spacing w:val="-7"/>
        </w:rPr>
        <w:t> </w:t>
      </w:r>
      <w:r>
        <w:rPr/>
        <w:t>difference</w:t>
      </w:r>
      <w:r>
        <w:rPr>
          <w:spacing w:val="-7"/>
        </w:rPr>
        <w:t> </w:t>
      </w:r>
      <w:r>
        <w:rPr/>
        <w:t>between</w:t>
      </w:r>
      <w:r>
        <w:rPr>
          <w:spacing w:val="-58"/>
        </w:rPr>
        <w:t> </w:t>
      </w:r>
      <w:r>
        <w:rPr/>
        <w:t>the</w:t>
      </w:r>
      <w:r>
        <w:rPr>
          <w:spacing w:val="-13"/>
        </w:rPr>
        <w:t> </w:t>
      </w:r>
      <w:r>
        <w:rPr/>
        <w:t>EPIC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model</w:t>
      </w:r>
      <w:r>
        <w:rPr>
          <w:spacing w:val="-11"/>
        </w:rPr>
        <w:t> </w:t>
      </w:r>
      <w:r>
        <w:rPr/>
        <w:t>and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USLE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is</w:t>
      </w:r>
      <w:r>
        <w:rPr>
          <w:spacing w:val="-10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USLE</w:t>
      </w:r>
      <w:r>
        <w:rPr>
          <w:spacing w:val="-12"/>
        </w:rPr>
        <w:t> </w:t>
      </w:r>
      <w:r>
        <w:rPr/>
        <w:t>model</w:t>
      </w:r>
      <w:r>
        <w:rPr>
          <w:spacing w:val="-11"/>
        </w:rPr>
        <w:t> </w:t>
      </w:r>
      <w:r>
        <w:rPr/>
        <w:t>is</w:t>
      </w:r>
      <w:r>
        <w:rPr>
          <w:spacing w:val="-11"/>
        </w:rPr>
        <w:t> </w:t>
      </w:r>
      <w:r>
        <w:rPr/>
        <w:t>empirical</w:t>
      </w:r>
      <w:r>
        <w:rPr>
          <w:spacing w:val="-11"/>
        </w:rPr>
        <w:t> </w:t>
      </w:r>
      <w:r>
        <w:rPr/>
        <w:t>while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EPIC</w:t>
      </w:r>
      <w:r>
        <w:rPr>
          <w:spacing w:val="-58"/>
        </w:rPr>
        <w:t> </w:t>
      </w:r>
      <w:r>
        <w:rPr/>
        <w:t>model is physical. Whereas the EPIC model also contains the K-factor which also estimates</w:t>
      </w:r>
      <w:r>
        <w:rPr>
          <w:spacing w:val="1"/>
        </w:rPr>
        <w:t> </w:t>
      </w:r>
      <w:r>
        <w:rPr/>
        <w:t>this</w:t>
      </w:r>
      <w:r>
        <w:rPr>
          <w:spacing w:val="-1"/>
        </w:rPr>
        <w:t> </w:t>
      </w:r>
      <w:r>
        <w:rPr/>
        <w:t>factor indirectly.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23"/>
        <w:jc w:val="both"/>
      </w:pPr>
      <w:r>
        <w:rPr/>
        <w:t>Quite a number of studies conducted, the experimental data obtained in the required plot is</w:t>
      </w:r>
      <w:r>
        <w:rPr>
          <w:spacing w:val="1"/>
        </w:rPr>
        <w:t> </w:t>
      </w:r>
      <w:r>
        <w:rPr/>
        <w:t>in contrast with the K-factor values estimated (Wang </w:t>
      </w:r>
      <w:r>
        <w:rPr>
          <w:i/>
        </w:rPr>
        <w:t>et al., </w:t>
      </w:r>
      <w:r>
        <w:rPr/>
        <w:t>2013; Zhang </w:t>
      </w:r>
      <w:r>
        <w:rPr>
          <w:i/>
        </w:rPr>
        <w:t>et al., </w:t>
      </w:r>
      <w:r>
        <w:rPr/>
        <w:t>2004; Zhang</w:t>
      </w:r>
      <w:r>
        <w:rPr>
          <w:spacing w:val="-57"/>
        </w:rPr>
        <w:t> </w:t>
      </w:r>
      <w:r>
        <w:rPr>
          <w:i/>
        </w:rPr>
        <w:t>et al., </w:t>
      </w:r>
      <w:r>
        <w:rPr/>
        <w:t>2008). The studies shows that when the soil is subjected to an indirect erodibility</w:t>
      </w:r>
      <w:r>
        <w:rPr>
          <w:spacing w:val="1"/>
        </w:rPr>
        <w:t> </w:t>
      </w:r>
      <w:r>
        <w:rPr/>
        <w:t>estimation the K-factor estimation fit better and they experience a similar condition to that</w:t>
      </w:r>
      <w:r>
        <w:rPr>
          <w:spacing w:val="1"/>
        </w:rPr>
        <w:t> </w:t>
      </w:r>
      <w:r>
        <w:rPr/>
        <w:t>adopted</w:t>
      </w:r>
      <w:r>
        <w:rPr>
          <w:spacing w:val="-15"/>
        </w:rPr>
        <w:t> </w:t>
      </w:r>
      <w:r>
        <w:rPr/>
        <w:t>for</w:t>
      </w:r>
      <w:r>
        <w:rPr>
          <w:spacing w:val="-16"/>
        </w:rPr>
        <w:t> </w:t>
      </w:r>
      <w:r>
        <w:rPr/>
        <w:t>model</w:t>
      </w:r>
      <w:r>
        <w:rPr>
          <w:spacing w:val="-15"/>
        </w:rPr>
        <w:t> </w:t>
      </w:r>
      <w:r>
        <w:rPr/>
        <w:t>validation.</w:t>
      </w:r>
      <w:r>
        <w:rPr>
          <w:spacing w:val="-15"/>
        </w:rPr>
        <w:t> </w:t>
      </w:r>
      <w:r>
        <w:rPr/>
        <w:t>Having</w:t>
      </w:r>
      <w:r>
        <w:rPr>
          <w:spacing w:val="-17"/>
        </w:rPr>
        <w:t> </w:t>
      </w:r>
      <w:r>
        <w:rPr/>
        <w:t>known</w:t>
      </w:r>
      <w:r>
        <w:rPr>
          <w:spacing w:val="-15"/>
        </w:rPr>
        <w:t> </w:t>
      </w:r>
      <w:r>
        <w:rPr/>
        <w:t>that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use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direct</w:t>
      </w:r>
      <w:r>
        <w:rPr>
          <w:spacing w:val="-14"/>
        </w:rPr>
        <w:t> </w:t>
      </w:r>
      <w:r>
        <w:rPr/>
        <w:t>method</w:t>
      </w:r>
      <w:r>
        <w:rPr>
          <w:spacing w:val="-15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measurement</w:t>
      </w:r>
      <w:r>
        <w:rPr>
          <w:spacing w:val="-57"/>
        </w:rPr>
        <w:t> </w:t>
      </w:r>
      <w:r>
        <w:rPr/>
        <w:t>of erodibility is time consuming and expensive, then it is imperative that soil erodibility</w:t>
      </w:r>
      <w:r>
        <w:rPr>
          <w:spacing w:val="1"/>
        </w:rPr>
        <w:t> </w:t>
      </w:r>
      <w:r>
        <w:rPr/>
        <w:t>should be done indirectly through the use of models that allow the use of secondary data</w:t>
      </w:r>
      <w:r>
        <w:rPr>
          <w:spacing w:val="1"/>
        </w:rPr>
        <w:t> </w:t>
      </w:r>
      <w:r>
        <w:rPr/>
        <w:t>whose</w:t>
      </w:r>
      <w:r>
        <w:rPr>
          <w:spacing w:val="-3"/>
        </w:rPr>
        <w:t> </w:t>
      </w:r>
      <w:r>
        <w:rPr/>
        <w:t>outputs are</w:t>
      </w:r>
      <w:r>
        <w:rPr>
          <w:spacing w:val="-2"/>
        </w:rPr>
        <w:t> </w:t>
      </w:r>
      <w:r>
        <w:rPr/>
        <w:t>in tandem with the conditions of the</w:t>
      </w:r>
      <w:r>
        <w:rPr>
          <w:spacing w:val="-2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65" w:right="127"/>
        <w:jc w:val="both"/>
      </w:pPr>
      <w:r>
        <w:rPr/>
        <w:t>In</w:t>
      </w:r>
      <w:r>
        <w:rPr>
          <w:spacing w:val="-1"/>
        </w:rPr>
        <w:t> </w:t>
      </w:r>
      <w:r>
        <w:rPr/>
        <w:t>view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the</w:t>
      </w:r>
      <w:r>
        <w:rPr>
          <w:spacing w:val="-1"/>
        </w:rPr>
        <w:t> </w:t>
      </w:r>
      <w:r>
        <w:rPr/>
        <w:t>burgeoning</w:t>
      </w:r>
      <w:r>
        <w:rPr>
          <w:spacing w:val="-4"/>
        </w:rPr>
        <w:t> </w:t>
      </w:r>
      <w:r>
        <w:rPr/>
        <w:t>argument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use</w:t>
      </w:r>
      <w:r>
        <w:rPr>
          <w:spacing w:val="-3"/>
        </w:rPr>
        <w:t> </w:t>
      </w:r>
      <w:r>
        <w:rPr/>
        <w:t>of indirect</w:t>
      </w:r>
      <w:r>
        <w:rPr>
          <w:spacing w:val="-1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erodibility,</w:t>
      </w:r>
      <w:r>
        <w:rPr>
          <w:spacing w:val="-1"/>
        </w:rPr>
        <w:t> </w:t>
      </w:r>
      <w:r>
        <w:rPr/>
        <w:t>it</w:t>
      </w:r>
      <w:r>
        <w:rPr>
          <w:spacing w:val="-1"/>
        </w:rPr>
        <w:t> </w:t>
      </w:r>
      <w:r>
        <w:rPr/>
        <w:t>is</w:t>
      </w:r>
      <w:r>
        <w:rPr>
          <w:spacing w:val="-57"/>
        </w:rPr>
        <w:t> </w:t>
      </w:r>
      <w:r>
        <w:rPr/>
        <w:t>therefore</w:t>
      </w:r>
      <w:r>
        <w:rPr>
          <w:spacing w:val="-10"/>
        </w:rPr>
        <w:t> </w:t>
      </w:r>
      <w:r>
        <w:rPr/>
        <w:t>pertinent</w:t>
      </w:r>
      <w:r>
        <w:rPr>
          <w:spacing w:val="-8"/>
        </w:rPr>
        <w:t> </w:t>
      </w:r>
      <w:r>
        <w:rPr/>
        <w:t>that</w:t>
      </w:r>
      <w:r>
        <w:rPr>
          <w:spacing w:val="-9"/>
        </w:rPr>
        <w:t> </w:t>
      </w:r>
      <w:r>
        <w:rPr/>
        <w:t>we</w:t>
      </w:r>
      <w:r>
        <w:rPr>
          <w:spacing w:val="-10"/>
        </w:rPr>
        <w:t> </w:t>
      </w:r>
      <w:r>
        <w:rPr/>
        <w:t>undergo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critical</w:t>
      </w:r>
      <w:r>
        <w:rPr>
          <w:spacing w:val="-8"/>
        </w:rPr>
        <w:t> </w:t>
      </w:r>
      <w:r>
        <w:rPr/>
        <w:t>evaluation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indirect</w:t>
      </w:r>
      <w:r>
        <w:rPr>
          <w:spacing w:val="-8"/>
        </w:rPr>
        <w:t> </w:t>
      </w:r>
      <w:r>
        <w:rPr/>
        <w:t>assessment</w:t>
      </w:r>
      <w:r>
        <w:rPr>
          <w:spacing w:val="-8"/>
        </w:rPr>
        <w:t> </w:t>
      </w:r>
      <w:r>
        <w:rPr/>
        <w:t>models</w:t>
      </w:r>
      <w:r>
        <w:rPr>
          <w:spacing w:val="-8"/>
        </w:rPr>
        <w:t> </w:t>
      </w:r>
      <w:r>
        <w:rPr/>
        <w:t>for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24"/>
        <w:jc w:val="both"/>
      </w:pPr>
      <w:r>
        <w:rPr/>
        <w:t>soil erodibility for specific areas, as well as the consistence of the result examined based on</w:t>
      </w:r>
      <w:r>
        <w:rPr>
          <w:spacing w:val="1"/>
        </w:rPr>
        <w:t> </w:t>
      </w:r>
      <w:r>
        <w:rPr/>
        <w:t>satisfactory</w:t>
      </w:r>
      <w:r>
        <w:rPr>
          <w:spacing w:val="1"/>
        </w:rPr>
        <w:t> </w:t>
      </w:r>
      <w:r>
        <w:rPr/>
        <w:t>hypothesis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not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procedures</w:t>
      </w:r>
      <w:r>
        <w:rPr>
          <w:spacing w:val="1"/>
        </w:rPr>
        <w:t> </w:t>
      </w:r>
      <w:r>
        <w:rPr/>
        <w:t>adopted.</w:t>
      </w:r>
      <w:r>
        <w:rPr>
          <w:spacing w:val="1"/>
        </w:rPr>
        <w:t> </w:t>
      </w:r>
      <w:r>
        <w:rPr/>
        <w:t>Therefore,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erodibility assessment will be estimated through the use of indirect method.</w:t>
      </w:r>
      <w:r>
        <w:rPr>
          <w:spacing w:val="1"/>
        </w:rPr>
        <w:t> </w:t>
      </w:r>
      <w:r>
        <w:rPr/>
        <w:t>Invariably, this</w:t>
      </w:r>
      <w:r>
        <w:rPr>
          <w:spacing w:val="-57"/>
        </w:rPr>
        <w:t> </w:t>
      </w:r>
      <w:r>
        <w:rPr/>
        <w:t>means that the indirect method was adopted through the use of equations premised on</w:t>
      </w:r>
      <w:r>
        <w:rPr>
          <w:spacing w:val="1"/>
        </w:rPr>
        <w:t> </w:t>
      </w:r>
      <w:r>
        <w:rPr/>
        <w:t>physical properties of soil such as organic matter and texture as input as developed by the</w:t>
      </w:r>
      <w:r>
        <w:rPr>
          <w:spacing w:val="1"/>
        </w:rPr>
        <w:t> </w:t>
      </w:r>
      <w:r>
        <w:rPr/>
        <w:t>following scholars Wischmeier &amp; Smith (1978 ), Eq. (2.7); Renard </w:t>
      </w:r>
      <w:r>
        <w:rPr>
          <w:i/>
        </w:rPr>
        <w:t>et al. </w:t>
      </w:r>
      <w:r>
        <w:rPr/>
        <w:t>(1997), Eq. (2.8);</w:t>
      </w:r>
      <w:r>
        <w:rPr>
          <w:spacing w:val="1"/>
        </w:rPr>
        <w:t> </w:t>
      </w:r>
      <w:r>
        <w:rPr/>
        <w:t>Bouyoucos</w:t>
      </w:r>
      <w:r>
        <w:rPr>
          <w:spacing w:val="-1"/>
        </w:rPr>
        <w:t> </w:t>
      </w:r>
      <w:r>
        <w:rPr/>
        <w:t>(1935), Eq.</w:t>
      </w:r>
      <w:r>
        <w:rPr>
          <w:spacing w:val="-4"/>
        </w:rPr>
        <w:t> </w:t>
      </w:r>
      <w:r>
        <w:rPr/>
        <w:t>(2.9);</w:t>
      </w:r>
      <w:r>
        <w:rPr>
          <w:spacing w:val="-3"/>
        </w:rPr>
        <w:t> </w:t>
      </w:r>
      <w:r>
        <w:rPr/>
        <w:t>Denardin</w:t>
      </w:r>
      <w:r>
        <w:rPr>
          <w:spacing w:val="-3"/>
        </w:rPr>
        <w:t> </w:t>
      </w:r>
      <w:r>
        <w:rPr/>
        <w:t>(1990),</w:t>
      </w:r>
      <w:r>
        <w:rPr>
          <w:spacing w:val="-5"/>
        </w:rPr>
        <w:t> </w:t>
      </w:r>
      <w:r>
        <w:rPr/>
        <w:t>Eq.</w:t>
      </w:r>
      <w:r>
        <w:rPr>
          <w:spacing w:val="-3"/>
        </w:rPr>
        <w:t> </w:t>
      </w:r>
      <w:r>
        <w:rPr/>
        <w:t>(2.10); and</w:t>
      </w:r>
      <w:r>
        <w:rPr>
          <w:spacing w:val="-4"/>
        </w:rPr>
        <w:t> </w:t>
      </w:r>
      <w:r>
        <w:rPr/>
        <w:t>Sharpley</w:t>
      </w:r>
      <w:r>
        <w:rPr>
          <w:spacing w:val="-5"/>
        </w:rPr>
        <w:t> </w:t>
      </w:r>
      <w:r>
        <w:rPr/>
        <w:t>&amp; Williams</w:t>
      </w:r>
      <w:r>
        <w:rPr>
          <w:spacing w:val="-3"/>
        </w:rPr>
        <w:t> </w:t>
      </w:r>
      <w:r>
        <w:rPr/>
        <w:t>(1990),</w:t>
      </w:r>
    </w:p>
    <w:p>
      <w:pPr>
        <w:pStyle w:val="BodyText"/>
        <w:spacing w:before="1"/>
        <w:ind w:left="265"/>
        <w:jc w:val="both"/>
      </w:pPr>
      <w:r>
        <w:rPr/>
        <w:t>Eq.</w:t>
      </w:r>
      <w:r>
        <w:rPr>
          <w:spacing w:val="-1"/>
        </w:rPr>
        <w:t> </w:t>
      </w:r>
      <w:r>
        <w:rPr/>
        <w:t>(2.11).</w:t>
      </w:r>
    </w:p>
    <w:p>
      <w:pPr>
        <w:pStyle w:val="BodyText"/>
      </w:pPr>
    </w:p>
    <w:p>
      <w:pPr>
        <w:pStyle w:val="BodyText"/>
        <w:tabs>
          <w:tab w:pos="8186" w:val="left" w:leader="none"/>
        </w:tabs>
        <w:ind w:left="265"/>
        <w:jc w:val="both"/>
      </w:pPr>
      <w:r>
        <w:rPr>
          <w:spacing w:val="-1"/>
        </w:rPr>
        <w:t>K</w:t>
      </w:r>
      <w:r>
        <w:rPr/>
        <w:t> </w:t>
      </w:r>
      <w:r>
        <w:rPr>
          <w:spacing w:val="-1"/>
        </w:rPr>
        <w:t>=2.1</w:t>
      </w:r>
      <w:r>
        <w:rPr/>
        <w:t> </w:t>
      </w:r>
      <w:r>
        <w:rPr>
          <w:spacing w:val="-1"/>
        </w:rPr>
        <w:t>x</w:t>
      </w:r>
      <w:r>
        <w:rPr>
          <w:spacing w:val="3"/>
        </w:rPr>
        <w:t> </w:t>
      </w:r>
      <w:r>
        <w:rPr>
          <w:spacing w:val="-1"/>
        </w:rPr>
        <w:t>10</w:t>
      </w:r>
      <w:r>
        <w:rPr>
          <w:spacing w:val="-1"/>
          <w:vertAlign w:val="superscript"/>
        </w:rPr>
        <w:t>-4</w:t>
      </w:r>
      <w:r>
        <w:rPr>
          <w:i/>
          <w:spacing w:val="-1"/>
          <w:vertAlign w:val="baseline"/>
        </w:rPr>
        <w:t>M</w:t>
      </w:r>
      <w:r>
        <w:rPr>
          <w:spacing w:val="-1"/>
          <w:vertAlign w:val="superscript"/>
        </w:rPr>
        <w:t>1.14</w:t>
      </w:r>
      <w:r>
        <w:rPr>
          <w:spacing w:val="-18"/>
          <w:vertAlign w:val="baseline"/>
        </w:rPr>
        <w:t> </w:t>
      </w:r>
      <w:r>
        <w:rPr>
          <w:vertAlign w:val="baseline"/>
        </w:rPr>
        <w:t>(12-a)</w:t>
      </w:r>
      <w:r>
        <w:rPr>
          <w:spacing w:val="1"/>
          <w:vertAlign w:val="baseline"/>
        </w:rPr>
        <w:t> </w:t>
      </w:r>
      <w:r>
        <w:rPr>
          <w:vertAlign w:val="baseline"/>
        </w:rPr>
        <w:t>+</w:t>
      </w:r>
      <w:r>
        <w:rPr>
          <w:spacing w:val="-2"/>
          <w:vertAlign w:val="baseline"/>
        </w:rPr>
        <w:t> </w:t>
      </w:r>
      <w:r>
        <w:rPr>
          <w:vertAlign w:val="baseline"/>
        </w:rPr>
        <w:t>3.25 (b-2)</w:t>
      </w:r>
      <w:r>
        <w:rPr>
          <w:spacing w:val="2"/>
          <w:vertAlign w:val="baseline"/>
        </w:rPr>
        <w:t> </w:t>
      </w:r>
      <w:r>
        <w:rPr>
          <w:vertAlign w:val="baseline"/>
        </w:rPr>
        <w:t>+</w:t>
      </w:r>
      <w:r>
        <w:rPr>
          <w:spacing w:val="-1"/>
          <w:vertAlign w:val="baseline"/>
        </w:rPr>
        <w:t> </w:t>
      </w:r>
      <w:r>
        <w:rPr>
          <w:vertAlign w:val="baseline"/>
        </w:rPr>
        <w:t>2.5( c-3) x</w:t>
      </w:r>
      <w:r>
        <w:rPr>
          <w:spacing w:val="2"/>
          <w:vertAlign w:val="baseline"/>
        </w:rPr>
        <w:t> </w:t>
      </w:r>
      <w:r>
        <w:rPr>
          <w:vertAlign w:val="baseline"/>
        </w:rPr>
        <w:t>(0.1317/100)</w:t>
        <w:tab/>
        <w:t>(2.6)</w:t>
      </w:r>
    </w:p>
    <w:p>
      <w:pPr>
        <w:pStyle w:val="BodyText"/>
      </w:pPr>
    </w:p>
    <w:p>
      <w:pPr>
        <w:pStyle w:val="BodyText"/>
        <w:spacing w:line="480" w:lineRule="auto"/>
        <w:ind w:left="265" w:right="5642"/>
      </w:pPr>
      <w:r>
        <w:rPr/>
        <w:t>where:</w:t>
      </w:r>
      <w:r>
        <w:rPr>
          <w:spacing w:val="-3"/>
        </w:rPr>
        <w:t> </w:t>
      </w:r>
      <w:r>
        <w:rPr/>
        <w:t>M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%</w:t>
      </w:r>
      <w:r>
        <w:rPr>
          <w:spacing w:val="-3"/>
        </w:rPr>
        <w:t> </w:t>
      </w:r>
      <w:r>
        <w:rPr/>
        <w:t>x</w:t>
      </w:r>
      <w:r>
        <w:rPr>
          <w:spacing w:val="1"/>
        </w:rPr>
        <w:t> </w:t>
      </w:r>
      <w:r>
        <w:rPr/>
        <w:t>100</w:t>
      </w:r>
      <w:r>
        <w:rPr>
          <w:spacing w:val="-2"/>
        </w:rPr>
        <w:t> </w:t>
      </w:r>
      <w:r>
        <w:rPr/>
        <w:t>-</w:t>
      </w:r>
      <w:r>
        <w:rPr>
          <w:spacing w:val="-4"/>
        </w:rPr>
        <w:t> </w:t>
      </w:r>
      <w:r>
        <w:rPr/>
        <w:t>%</w:t>
      </w:r>
      <w:r>
        <w:rPr>
          <w:spacing w:val="-3"/>
        </w:rPr>
        <w:t> </w:t>
      </w:r>
      <w:r>
        <w:rPr/>
        <w:t>clay;</w:t>
      </w:r>
      <w:r>
        <w:rPr>
          <w:spacing w:val="-57"/>
        </w:rPr>
        <w:t> </w:t>
      </w:r>
      <w:r>
        <w:rPr/>
        <w:t>a</w:t>
      </w:r>
      <w:r>
        <w:rPr>
          <w:spacing w:val="-2"/>
        </w:rPr>
        <w:t> </w:t>
      </w:r>
      <w:r>
        <w:rPr/>
        <w:t>=organic</w:t>
      </w:r>
      <w:r>
        <w:rPr>
          <w:spacing w:val="-1"/>
        </w:rPr>
        <w:t> </w:t>
      </w:r>
      <w:r>
        <w:rPr/>
        <w:t>matter content;</w:t>
      </w:r>
    </w:p>
    <w:p>
      <w:pPr>
        <w:pStyle w:val="BodyText"/>
        <w:spacing w:before="1"/>
        <w:ind w:left="265"/>
      </w:pPr>
      <w:r>
        <w:rPr/>
        <w:t>b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non-dimensional</w:t>
      </w:r>
      <w:r>
        <w:rPr>
          <w:spacing w:val="-1"/>
        </w:rPr>
        <w:t> </w:t>
      </w:r>
      <w:r>
        <w:rPr/>
        <w:t>code</w:t>
      </w:r>
      <w:r>
        <w:rPr>
          <w:spacing w:val="-1"/>
        </w:rPr>
        <w:t> </w:t>
      </w:r>
      <w:r>
        <w:rPr/>
        <w:t>(structure);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265"/>
      </w:pPr>
      <w:r>
        <w:rPr/>
        <w:t>c</w:t>
      </w:r>
      <w:r>
        <w:rPr>
          <w:spacing w:val="-3"/>
        </w:rPr>
        <w:t> </w:t>
      </w:r>
      <w:r>
        <w:rPr/>
        <w:t>=</w:t>
      </w:r>
      <w:r>
        <w:rPr>
          <w:spacing w:val="-3"/>
        </w:rPr>
        <w:t> </w:t>
      </w:r>
      <w:r>
        <w:rPr/>
        <w:t>non-dimensional</w:t>
      </w:r>
      <w:r>
        <w:rPr>
          <w:spacing w:val="-1"/>
        </w:rPr>
        <w:t> </w:t>
      </w:r>
      <w:r>
        <w:rPr/>
        <w:t>code</w:t>
      </w:r>
      <w:r>
        <w:rPr>
          <w:spacing w:val="-2"/>
        </w:rPr>
        <w:t> </w:t>
      </w:r>
      <w:r>
        <w:rPr/>
        <w:t>(permeability).</w:t>
      </w:r>
    </w:p>
    <w:p>
      <w:pPr>
        <w:pStyle w:val="BodyText"/>
        <w:spacing w:before="9"/>
        <w:rPr>
          <w:sz w:val="16"/>
        </w:rPr>
      </w:pPr>
    </w:p>
    <w:p>
      <w:pPr>
        <w:spacing w:after="0"/>
        <w:rPr>
          <w:sz w:val="16"/>
        </w:rPr>
        <w:sectPr>
          <w:pgSz w:w="12240" w:h="15840"/>
          <w:pgMar w:header="0" w:footer="1068" w:top="1340" w:bottom="1260" w:left="1720" w:right="1260"/>
        </w:sectPr>
      </w:pPr>
    </w:p>
    <w:p>
      <w:pPr>
        <w:spacing w:line="207" w:lineRule="exact" w:before="74"/>
        <w:ind w:left="0" w:right="38" w:firstLine="0"/>
        <w:jc w:val="right"/>
        <w:rPr>
          <w:rFonts w:ascii="Cambria Math" w:eastAsia="Cambria Math"/>
          <w:sz w:val="17"/>
        </w:rPr>
      </w:pPr>
      <w:r>
        <w:rPr/>
        <w:pict>
          <v:shape style="position:absolute;margin-left:99.264pt;margin-top:11.6633pt;width:18.45pt;height:13.3pt;mso-position-horizontal-relative:page;mso-position-vertical-relative:paragraph;z-index:15731712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K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05"/>
          <w:sz w:val="17"/>
        </w:rPr>
        <w:t>log</w:t>
      </w:r>
      <w:r>
        <w:rPr>
          <w:rFonts w:ascii="Cambria Math" w:eastAsia="Cambria Math"/>
          <w:spacing w:val="-15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𝐷𝑔+1.659 </w:t>
      </w:r>
      <w:r>
        <w:rPr>
          <w:rFonts w:ascii="Cambria Math" w:eastAsia="Cambria Math"/>
          <w:spacing w:val="5"/>
          <w:w w:val="105"/>
          <w:sz w:val="17"/>
        </w:rPr>
        <w:t> </w:t>
      </w:r>
      <w:r>
        <w:rPr>
          <w:rFonts w:ascii="Cambria Math" w:eastAsia="Cambria Math"/>
          <w:w w:val="105"/>
          <w:position w:val="7"/>
          <w:sz w:val="17"/>
        </w:rPr>
        <w:t>2</w:t>
      </w:r>
    </w:p>
    <w:p>
      <w:pPr>
        <w:pStyle w:val="BodyText"/>
        <w:tabs>
          <w:tab w:pos="4210" w:val="left" w:leader="none"/>
        </w:tabs>
        <w:spacing w:line="172" w:lineRule="exact"/>
        <w:ind w:right="136"/>
        <w:jc w:val="right"/>
        <w:rPr>
          <w:rFonts w:ascii="Cambria Math" w:hAnsi="Cambria Math"/>
        </w:rPr>
      </w:pPr>
      <w:r>
        <w:rPr/>
        <w:pict>
          <v:rect style="position:absolute;margin-left:277.970001pt;margin-top:4.456964pt;width:53.184pt;height:.84pt;mso-position-horizontal-relative:page;mso-position-vertical-relative:paragraph;z-index:-17420800" filled="true" fillcolor="#000000" stroked="false">
            <v:fill type="solid"/>
            <w10:wrap type="none"/>
          </v:rect>
        </w:pict>
      </w:r>
      <w:r>
        <w:rPr>
          <w:rFonts w:ascii="Cambria Math" w:hAnsi="Cambria Math"/>
        </w:rPr>
        <w:t>0.0034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+</w:t>
      </w:r>
      <w:r>
        <w:rPr>
          <w:rFonts w:ascii="Cambria Math" w:hAnsi="Cambria Math"/>
          <w:spacing w:val="2"/>
        </w:rPr>
        <w:t> </w:t>
      </w:r>
      <w:r>
        <w:rPr>
          <w:rFonts w:ascii="Cambria Math" w:hAnsi="Cambria Math"/>
        </w:rPr>
        <w:t>0.0405</w:t>
      </w:r>
      <w:r>
        <w:rPr>
          <w:rFonts w:ascii="Cambria Math" w:hAnsi="Cambria Math"/>
          <w:spacing w:val="3"/>
        </w:rPr>
        <w:t> </w:t>
      </w:r>
      <w:r>
        <w:rPr>
          <w:rFonts w:ascii="Cambria Math" w:hAnsi="Cambria Math"/>
        </w:rPr>
        <w:t>∗</w:t>
      </w:r>
      <w:r>
        <w:rPr>
          <w:rFonts w:ascii="Cambria Math" w:hAnsi="Cambria Math"/>
          <w:spacing w:val="1"/>
        </w:rPr>
        <w:t> </w:t>
      </w:r>
      <w:r>
        <w:rPr>
          <w:rFonts w:ascii="Cambria Math" w:hAnsi="Cambria Math"/>
        </w:rPr>
        <w:t>exp[ −0.5</w:t>
      </w:r>
      <w:r>
        <w:rPr>
          <w:rFonts w:ascii="Cambria Math" w:hAnsi="Cambria Math"/>
          <w:spacing w:val="42"/>
        </w:rPr>
        <w:t> </w:t>
      </w:r>
      <w:r>
        <w:rPr>
          <w:rFonts w:ascii="Cambria Math" w:hAnsi="Cambria Math"/>
        </w:rPr>
        <w:t>(</w:t>
        <w:tab/>
      </w:r>
      <w:r>
        <w:rPr>
          <w:rFonts w:ascii="Cambria Math" w:hAnsi="Cambria Math"/>
          <w:w w:val="105"/>
        </w:rPr>
        <w:t>)</w:t>
      </w:r>
    </w:p>
    <w:p>
      <w:pPr>
        <w:spacing w:line="152" w:lineRule="exact" w:before="0"/>
        <w:ind w:left="0" w:right="523" w:firstLine="0"/>
        <w:jc w:val="righ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0.7101</w:t>
      </w:r>
    </w:p>
    <w:p>
      <w:pPr>
        <w:pStyle w:val="BodyText"/>
        <w:spacing w:before="223"/>
        <w:ind w:left="265"/>
      </w:pPr>
      <w:r>
        <w:rPr/>
        <w:br w:type="column"/>
      </w:r>
      <w:r>
        <w:rPr/>
        <w:t>(2.7)</w:t>
      </w:r>
    </w:p>
    <w:p>
      <w:pPr>
        <w:spacing w:after="0"/>
        <w:sectPr>
          <w:type w:val="continuous"/>
          <w:pgSz w:w="12240" w:h="15840"/>
          <w:pgMar w:top="1340" w:bottom="280" w:left="1720" w:right="1260"/>
          <w:cols w:num="2" w:equalWidth="0">
            <w:col w:w="5162" w:space="2759"/>
            <w:col w:w="1339"/>
          </w:cols>
        </w:sectPr>
      </w:pPr>
    </w:p>
    <w:p>
      <w:pPr>
        <w:pStyle w:val="BodyText"/>
        <w:spacing w:before="5"/>
        <w:rPr>
          <w:sz w:val="13"/>
        </w:rPr>
      </w:pPr>
    </w:p>
    <w:p>
      <w:pPr>
        <w:pStyle w:val="BodyText"/>
        <w:spacing w:before="90"/>
        <w:ind w:left="265"/>
      </w:pPr>
      <w:r>
        <w:rPr/>
        <w:t>where:</w:t>
      </w:r>
      <w:r>
        <w:rPr>
          <w:spacing w:val="-2"/>
        </w:rPr>
        <w:t> </w:t>
      </w:r>
      <w:r>
        <w:rPr/>
        <w:t>Dg</w:t>
      </w:r>
      <w:r>
        <w:rPr>
          <w:spacing w:val="-4"/>
        </w:rPr>
        <w:t> </w:t>
      </w:r>
      <w:r>
        <w:rPr/>
        <w:t>is</w:t>
      </w:r>
      <w:r>
        <w:rPr>
          <w:spacing w:val="-1"/>
        </w:rPr>
        <w:t> </w:t>
      </w:r>
      <w:r>
        <w:rPr/>
        <w:t>the geometrical</w:t>
      </w:r>
      <w:r>
        <w:rPr>
          <w:spacing w:val="-2"/>
        </w:rPr>
        <w:t> </w:t>
      </w:r>
      <w:r>
        <w:rPr/>
        <w:t>particle</w:t>
      </w:r>
      <w:r>
        <w:rPr>
          <w:spacing w:val="-1"/>
        </w:rPr>
        <w:t> </w:t>
      </w:r>
      <w:r>
        <w:rPr/>
        <w:t>diameter,</w:t>
      </w:r>
    </w:p>
    <w:p>
      <w:pPr>
        <w:pStyle w:val="BodyText"/>
        <w:spacing w:before="2"/>
        <w:rPr>
          <w:sz w:val="18"/>
        </w:rPr>
      </w:pPr>
    </w:p>
    <w:p>
      <w:pPr>
        <w:spacing w:after="0"/>
        <w:rPr>
          <w:sz w:val="18"/>
        </w:rPr>
        <w:sectPr>
          <w:type w:val="continuous"/>
          <w:pgSz w:w="12240" w:h="15840"/>
          <w:pgMar w:top="1340" w:bottom="280" w:left="1720" w:right="1260"/>
        </w:sectPr>
      </w:pPr>
    </w:p>
    <w:p>
      <w:pPr>
        <w:spacing w:line="137" w:lineRule="exact" w:before="72"/>
        <w:ind w:left="812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99.264pt;margin-top:8.063305pt;width:18.45pt;height:13.3pt;mso-position-horizontal-relative:page;mso-position-vertical-relative:paragraph;z-index:15732224" type="#_x0000_t202" filled="false" stroked="false">
            <v:textbox inset="0,0,0,0">
              <w:txbxContent>
                <w:p>
                  <w:pPr>
                    <w:pStyle w:val="BodyText"/>
                    <w:spacing w:line="266" w:lineRule="exact"/>
                  </w:pPr>
                  <w:r>
                    <w:rPr/>
                    <w:t>K</w:t>
                  </w:r>
                  <w:r>
                    <w:rPr>
                      <w:spacing w:val="-15"/>
                    </w:rPr>
                    <w:t> </w:t>
                  </w:r>
                  <w:r>
                    <w:rPr/>
                    <w:t>=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sz w:val="17"/>
        </w:rPr>
        <w:t>𝑆𝐴𝑁+𝑆𝐼𝐿</w:t>
      </w:r>
    </w:p>
    <w:p>
      <w:pPr>
        <w:pStyle w:val="BodyText"/>
        <w:spacing w:line="153" w:lineRule="exact"/>
        <w:ind w:right="20"/>
        <w:jc w:val="center"/>
        <w:rPr>
          <w:rFonts w:ascii="Cambria Math"/>
        </w:rPr>
      </w:pPr>
      <w:r>
        <w:rPr/>
        <w:pict>
          <v:rect style="position:absolute;margin-left:126.620003pt;margin-top:4.456953pt;width:36pt;height:.84pt;mso-position-horizontal-relative:page;mso-position-vertical-relative:paragraph;z-index:15730688" filled="true" fillcolor="#000000" stroked="false">
            <v:fill type="solid"/>
            <w10:wrap type="none"/>
          </v:rect>
        </w:pict>
      </w:r>
      <w:r>
        <w:rPr>
          <w:rFonts w:ascii="Cambria Math"/>
          <w:w w:val="118"/>
        </w:rPr>
        <w:t>(</w:t>
      </w:r>
    </w:p>
    <w:p>
      <w:pPr>
        <w:spacing w:line="289" w:lineRule="exact" w:before="73"/>
        <w:ind w:left="-35" w:right="0" w:firstLine="0"/>
        <w:jc w:val="left"/>
        <w:rPr>
          <w:rFonts w:ascii="Cambria Math" w:hAnsi="Cambria Math"/>
          <w:sz w:val="17"/>
        </w:rPr>
      </w:pPr>
      <w:r>
        <w:rPr/>
        <w:br w:type="column"/>
      </w:r>
      <w:r>
        <w:rPr>
          <w:rFonts w:ascii="Cambria Math" w:hAnsi="Cambria Math"/>
          <w:w w:val="110"/>
          <w:sz w:val="24"/>
        </w:rPr>
        <w:t>)</w:t>
      </w:r>
      <w:r>
        <w:rPr>
          <w:rFonts w:ascii="Cambria Math" w:hAnsi="Cambria Math"/>
          <w:spacing w:val="-12"/>
          <w:w w:val="110"/>
          <w:sz w:val="24"/>
        </w:rPr>
        <w:t> </w:t>
      </w:r>
      <w:r>
        <w:rPr>
          <w:rFonts w:ascii="Cambria Math" w:hAnsi="Cambria Math"/>
          <w:w w:val="110"/>
          <w:sz w:val="24"/>
        </w:rPr>
        <w:t>∗</w:t>
      </w:r>
      <w:r>
        <w:rPr>
          <w:rFonts w:ascii="Cambria Math" w:hAnsi="Cambria Math"/>
          <w:spacing w:val="41"/>
          <w:w w:val="110"/>
          <w:sz w:val="24"/>
        </w:rPr>
        <w:t> </w:t>
      </w:r>
      <w:r>
        <w:rPr>
          <w:rFonts w:ascii="Cambria Math" w:hAnsi="Cambria Math"/>
          <w:w w:val="110"/>
          <w:sz w:val="24"/>
        </w:rPr>
        <w:t>(</w:t>
      </w:r>
      <w:r>
        <w:rPr>
          <w:rFonts w:ascii="Cambria Math" w:hAnsi="Cambria Math"/>
          <w:spacing w:val="32"/>
          <w:w w:val="110"/>
          <w:sz w:val="24"/>
        </w:rPr>
        <w:t> </w:t>
      </w:r>
      <w:r>
        <w:rPr>
          <w:rFonts w:ascii="Cambria Math" w:hAnsi="Cambria Math"/>
          <w:w w:val="110"/>
          <w:position w:val="14"/>
          <w:sz w:val="17"/>
        </w:rPr>
        <w:t>1</w:t>
      </w:r>
    </w:p>
    <w:p>
      <w:pPr>
        <w:pStyle w:val="BodyText"/>
        <w:tabs>
          <w:tab w:pos="5906" w:val="left" w:leader="none"/>
        </w:tabs>
        <w:spacing w:line="215" w:lineRule="exact" w:before="147"/>
        <w:ind w:left="58"/>
      </w:pPr>
      <w:r>
        <w:rPr/>
        <w:br w:type="column"/>
      </w:r>
      <w:r>
        <w:rPr>
          <w:rFonts w:ascii="Cambria Math"/>
          <w:w w:val="110"/>
        </w:rPr>
        <w:t>)</w:t>
        <w:tab/>
      </w:r>
      <w:r>
        <w:rPr>
          <w:w w:val="110"/>
        </w:rPr>
        <w:t>(2.8)</w:t>
      </w:r>
    </w:p>
    <w:p>
      <w:pPr>
        <w:spacing w:after="0" w:line="215" w:lineRule="exact"/>
        <w:sectPr>
          <w:type w:val="continuous"/>
          <w:pgSz w:w="12240" w:h="15840"/>
          <w:pgMar w:top="1340" w:bottom="280" w:left="1720" w:right="1260"/>
          <w:cols w:num="3" w:equalWidth="0">
            <w:col w:w="1530" w:space="40"/>
            <w:col w:w="672" w:space="39"/>
            <w:col w:w="6979"/>
          </w:cols>
        </w:sectPr>
      </w:pPr>
    </w:p>
    <w:p>
      <w:pPr>
        <w:tabs>
          <w:tab w:pos="2043" w:val="left" w:leader="none"/>
        </w:tabs>
        <w:spacing w:line="170" w:lineRule="exact" w:before="0"/>
        <w:ind w:left="1016" w:right="0" w:firstLine="0"/>
        <w:jc w:val="left"/>
        <w:rPr>
          <w:rFonts w:ascii="Cambria Math" w:eastAsia="Cambria Math"/>
          <w:sz w:val="17"/>
        </w:rPr>
      </w:pPr>
      <w:r>
        <w:rPr/>
        <w:pict>
          <v:rect style="position:absolute;margin-left:188.179993pt;margin-top:-3.203574pt;width:14.784pt;height:.84pt;mso-position-horizontal-relative:page;mso-position-vertical-relative:paragraph;z-index:-17419776" filled="true" fillcolor="#000000" stroked="false">
            <v:fill type="solid"/>
            <w10:wrap type="none"/>
          </v:rect>
        </w:pict>
      </w:r>
      <w:r>
        <w:rPr>
          <w:rFonts w:ascii="Cambria Math" w:eastAsia="Cambria Math"/>
          <w:w w:val="105"/>
          <w:sz w:val="17"/>
        </w:rPr>
        <w:t>𝐶𝐿𝐴</w:t>
        <w:tab/>
        <w:t>100</w:t>
      </w:r>
    </w:p>
    <w:p>
      <w:pPr>
        <w:pStyle w:val="BodyText"/>
        <w:spacing w:before="4"/>
        <w:rPr>
          <w:rFonts w:ascii="Cambria Math"/>
          <w:sz w:val="13"/>
        </w:rPr>
      </w:pPr>
    </w:p>
    <w:p>
      <w:pPr>
        <w:pStyle w:val="BodyText"/>
        <w:spacing w:before="90"/>
        <w:ind w:left="265"/>
      </w:pPr>
      <w:r>
        <w:rPr/>
        <w:t>where:</w:t>
      </w:r>
      <w:r>
        <w:rPr>
          <w:spacing w:val="-2"/>
        </w:rPr>
        <w:t> </w:t>
      </w:r>
      <w:r>
        <w:rPr/>
        <w:t>CLA=clay,</w:t>
      </w:r>
      <w:r>
        <w:rPr>
          <w:spacing w:val="-2"/>
        </w:rPr>
        <w:t> </w:t>
      </w:r>
      <w:r>
        <w:rPr/>
        <w:t>SIL=Silt,</w:t>
      </w:r>
      <w:r>
        <w:rPr>
          <w:spacing w:val="-1"/>
        </w:rPr>
        <w:t> </w:t>
      </w:r>
      <w:r>
        <w:rPr/>
        <w:t>and</w:t>
      </w:r>
      <w:r>
        <w:rPr>
          <w:spacing w:val="-2"/>
        </w:rPr>
        <w:t> </w:t>
      </w:r>
      <w:r>
        <w:rPr/>
        <w:t>SAN=Sand</w:t>
      </w:r>
    </w:p>
    <w:p>
      <w:pPr>
        <w:pStyle w:val="BodyText"/>
      </w:pPr>
    </w:p>
    <w:p>
      <w:pPr>
        <w:pStyle w:val="BodyText"/>
        <w:tabs>
          <w:tab w:pos="8186" w:val="left" w:leader="none"/>
        </w:tabs>
        <w:ind w:left="265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0.00000748(M)</w:t>
      </w:r>
      <w:r>
        <w:rPr>
          <w:spacing w:val="1"/>
        </w:rPr>
        <w:t> </w:t>
      </w:r>
      <w:r>
        <w:rPr/>
        <w:t>+</w:t>
      </w:r>
      <w:r>
        <w:rPr>
          <w:spacing w:val="-1"/>
        </w:rPr>
        <w:t> </w:t>
      </w:r>
      <w:r>
        <w:rPr/>
        <w:t>0.00448059(b) –</w:t>
      </w:r>
      <w:r>
        <w:rPr>
          <w:spacing w:val="-1"/>
        </w:rPr>
        <w:t> </w:t>
      </w:r>
      <w:r>
        <w:rPr/>
        <w:t>0.0631175(DMP) +</w:t>
      </w:r>
      <w:r>
        <w:rPr>
          <w:spacing w:val="-2"/>
        </w:rPr>
        <w:t> </w:t>
      </w:r>
      <w:r>
        <w:rPr/>
        <w:t>0.010396 (REL)</w:t>
        <w:tab/>
        <w:t>(2.9)</w:t>
      </w:r>
    </w:p>
    <w:p>
      <w:pPr>
        <w:pStyle w:val="BodyText"/>
        <w:spacing w:before="1"/>
      </w:pPr>
    </w:p>
    <w:p>
      <w:pPr>
        <w:pStyle w:val="BodyText"/>
        <w:ind w:left="265"/>
      </w:pPr>
      <w:r>
        <w:rPr/>
        <w:t>where: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5"/>
      </w:pPr>
      <w:r>
        <w:rPr/>
        <w:t>DMP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weighted</w:t>
      </w:r>
      <w:r>
        <w:rPr>
          <w:spacing w:val="-1"/>
        </w:rPr>
        <w:t> </w:t>
      </w:r>
      <w:r>
        <w:rPr/>
        <w:t>mean of the</w:t>
      </w:r>
      <w:r>
        <w:rPr>
          <w:spacing w:val="-3"/>
        </w:rPr>
        <w:t> </w:t>
      </w:r>
      <w:r>
        <w:rPr/>
        <w:t>particles smaller than</w:t>
      </w:r>
      <w:r>
        <w:rPr>
          <w:spacing w:val="-1"/>
        </w:rPr>
        <w:t> </w:t>
      </w:r>
      <w:r>
        <w:rPr/>
        <w:t>2.0 mm;</w:t>
      </w:r>
    </w:p>
    <w:p>
      <w:pPr>
        <w:pStyle w:val="BodyText"/>
      </w:pPr>
    </w:p>
    <w:p>
      <w:pPr>
        <w:pStyle w:val="BodyText"/>
        <w:spacing w:line="480" w:lineRule="auto"/>
        <w:ind w:left="265"/>
      </w:pPr>
      <w:r>
        <w:rPr/>
        <w:t>REL</w:t>
      </w:r>
      <w:r>
        <w:rPr>
          <w:spacing w:val="5"/>
        </w:rPr>
        <w:t> </w:t>
      </w:r>
      <w:r>
        <w:rPr/>
        <w:t>=</w:t>
      </w:r>
      <w:r>
        <w:rPr>
          <w:spacing w:val="14"/>
        </w:rPr>
        <w:t> </w:t>
      </w:r>
      <w:r>
        <w:rPr/>
        <w:t>is</w:t>
      </w:r>
      <w:r>
        <w:rPr>
          <w:spacing w:val="6"/>
        </w:rPr>
        <w:t> </w:t>
      </w:r>
      <w:r>
        <w:rPr/>
        <w:t>the</w:t>
      </w:r>
      <w:r>
        <w:rPr>
          <w:spacing w:val="6"/>
        </w:rPr>
        <w:t> </w:t>
      </w:r>
      <w:r>
        <w:rPr/>
        <w:t>ratio</w:t>
      </w:r>
      <w:r>
        <w:rPr>
          <w:spacing w:val="6"/>
        </w:rPr>
        <w:t> </w:t>
      </w:r>
      <w:r>
        <w:rPr/>
        <w:t>between</w:t>
      </w:r>
      <w:r>
        <w:rPr>
          <w:spacing w:val="6"/>
        </w:rPr>
        <w:t> </w:t>
      </w:r>
      <w:r>
        <w:rPr/>
        <w:t>organic</w:t>
      </w:r>
      <w:r>
        <w:rPr>
          <w:spacing w:val="6"/>
        </w:rPr>
        <w:t> </w:t>
      </w:r>
      <w:r>
        <w:rPr/>
        <w:t>matter</w:t>
      </w:r>
      <w:r>
        <w:rPr>
          <w:spacing w:val="6"/>
        </w:rPr>
        <w:t> </w:t>
      </w:r>
      <w:r>
        <w:rPr/>
        <w:t>content</w:t>
      </w:r>
      <w:r>
        <w:rPr>
          <w:spacing w:val="7"/>
        </w:rPr>
        <w:t> </w:t>
      </w:r>
      <w:r>
        <w:rPr/>
        <w:t>and</w:t>
      </w:r>
      <w:r>
        <w:rPr>
          <w:spacing w:val="6"/>
        </w:rPr>
        <w:t> </w:t>
      </w:r>
      <w:r>
        <w:rPr/>
        <w:t>the</w:t>
      </w:r>
      <w:r>
        <w:rPr>
          <w:spacing w:val="8"/>
        </w:rPr>
        <w:t> </w:t>
      </w:r>
      <w:r>
        <w:rPr/>
        <w:t>content</w:t>
      </w:r>
      <w:r>
        <w:rPr>
          <w:spacing w:val="6"/>
        </w:rPr>
        <w:t> </w:t>
      </w:r>
      <w:r>
        <w:rPr/>
        <w:t>of</w:t>
      </w:r>
      <w:r>
        <w:rPr>
          <w:spacing w:val="8"/>
        </w:rPr>
        <w:t> </w:t>
      </w:r>
      <w:r>
        <w:rPr/>
        <w:t>particles</w:t>
      </w:r>
      <w:r>
        <w:rPr>
          <w:spacing w:val="7"/>
        </w:rPr>
        <w:t> </w:t>
      </w:r>
      <w:r>
        <w:rPr/>
        <w:t>between</w:t>
      </w:r>
      <w:r>
        <w:rPr>
          <w:spacing w:val="6"/>
        </w:rPr>
        <w:t> </w:t>
      </w:r>
      <w:r>
        <w:rPr/>
        <w:t>0.1</w:t>
      </w:r>
      <w:r>
        <w:rPr>
          <w:spacing w:val="-57"/>
        </w:rPr>
        <w:t> </w:t>
      </w:r>
      <w:r>
        <w:rPr/>
        <w:t>and 2.0</w:t>
      </w:r>
      <w:r>
        <w:rPr>
          <w:spacing w:val="-1"/>
        </w:rPr>
        <w:t> </w:t>
      </w:r>
      <w:r>
        <w:rPr/>
        <w:t>mm.</w:t>
      </w:r>
    </w:p>
    <w:p>
      <w:pPr>
        <w:pStyle w:val="BodyText"/>
        <w:tabs>
          <w:tab w:pos="8186" w:val="left" w:leader="none"/>
        </w:tabs>
        <w:ind w:left="265"/>
      </w:pP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A x B</w:t>
      </w:r>
      <w:r>
        <w:rPr>
          <w:spacing w:val="-2"/>
        </w:rPr>
        <w:t> </w:t>
      </w:r>
      <w:r>
        <w:rPr/>
        <w:t>x</w:t>
      </w:r>
      <w:r>
        <w:rPr>
          <w:spacing w:val="2"/>
        </w:rPr>
        <w:t> </w:t>
      </w:r>
      <w:r>
        <w:rPr/>
        <w:t>C</w:t>
      </w:r>
      <w:r>
        <w:rPr>
          <w:spacing w:val="-2"/>
        </w:rPr>
        <w:t> </w:t>
      </w:r>
      <w:r>
        <w:rPr/>
        <w:t>x</w:t>
      </w:r>
      <w:r>
        <w:rPr>
          <w:spacing w:val="1"/>
        </w:rPr>
        <w:t> </w:t>
      </w:r>
      <w:r>
        <w:rPr/>
        <w:t>D x</w:t>
      </w:r>
      <w:r>
        <w:rPr>
          <w:spacing w:val="1"/>
        </w:rPr>
        <w:t> </w:t>
      </w:r>
      <w:r>
        <w:rPr/>
        <w:t>0.1317</w:t>
        <w:tab/>
        <w:t>(2.10)</w:t>
      </w:r>
    </w:p>
    <w:p>
      <w:pPr>
        <w:spacing w:after="0"/>
        <w:sectPr>
          <w:type w:val="continuous"/>
          <w:pgSz w:w="12240" w:h="15840"/>
          <w:pgMar w:top="1340" w:bottom="280" w:left="1720" w:right="1260"/>
        </w:sectPr>
      </w:pPr>
    </w:p>
    <w:p>
      <w:pPr>
        <w:pStyle w:val="BodyText"/>
        <w:spacing w:line="468" w:lineRule="auto" w:before="72"/>
        <w:ind w:left="265" w:right="119"/>
        <w:jc w:val="both"/>
      </w:pPr>
      <w:r>
        <w:rPr/>
        <w:t>Where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factor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low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erodibility factors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soils with high</w:t>
      </w:r>
      <w:r>
        <w:rPr>
          <w:spacing w:val="1"/>
        </w:rPr>
        <w:t> </w:t>
      </w:r>
      <w:r>
        <w:rPr/>
        <w:t>coarse-sand</w:t>
      </w:r>
      <w:r>
        <w:rPr>
          <w:spacing w:val="-8"/>
        </w:rPr>
        <w:t> </w:t>
      </w:r>
      <w:r>
        <w:rPr/>
        <w:t>contents</w:t>
      </w:r>
      <w:r>
        <w:rPr>
          <w:spacing w:val="-9"/>
        </w:rPr>
        <w:t> </w:t>
      </w:r>
      <w:r>
        <w:rPr/>
        <w:t>and</w:t>
      </w:r>
      <w:r>
        <w:rPr>
          <w:spacing w:val="-7"/>
        </w:rPr>
        <w:t> </w:t>
      </w:r>
      <w:r>
        <w:rPr/>
        <w:t>high</w:t>
      </w:r>
      <w:r>
        <w:rPr>
          <w:spacing w:val="-11"/>
        </w:rPr>
        <w:t> </w:t>
      </w:r>
      <w:r>
        <w:rPr/>
        <w:t>values</w:t>
      </w:r>
      <w:r>
        <w:rPr>
          <w:spacing w:val="-9"/>
        </w:rPr>
        <w:t> </w:t>
      </w:r>
      <w:r>
        <w:rPr/>
        <w:t>for</w:t>
      </w:r>
      <w:r>
        <w:rPr>
          <w:spacing w:val="-10"/>
        </w:rPr>
        <w:t> </w:t>
      </w:r>
      <w:r>
        <w:rPr/>
        <w:t>soils</w:t>
      </w:r>
      <w:r>
        <w:rPr>
          <w:spacing w:val="-7"/>
        </w:rPr>
        <w:t> </w:t>
      </w:r>
      <w:r>
        <w:rPr/>
        <w:t>with</w:t>
      </w:r>
      <w:r>
        <w:rPr>
          <w:spacing w:val="-8"/>
        </w:rPr>
        <w:t> </w:t>
      </w:r>
      <w:r>
        <w:rPr/>
        <w:t>little</w:t>
      </w:r>
      <w:r>
        <w:rPr>
          <w:spacing w:val="-11"/>
        </w:rPr>
        <w:t> </w:t>
      </w:r>
      <w:r>
        <w:rPr/>
        <w:t>sand,</w:t>
      </w:r>
      <w:r>
        <w:rPr>
          <w:spacing w:val="-2"/>
        </w:rPr>
        <w:t> </w:t>
      </w:r>
      <w:r>
        <w:rPr/>
        <w:t>B</w:t>
      </w:r>
      <w:r>
        <w:rPr>
          <w:spacing w:val="-10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factor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gives</w:t>
      </w:r>
      <w:r>
        <w:rPr>
          <w:spacing w:val="-7"/>
        </w:rPr>
        <w:t> </w:t>
      </w:r>
      <w:r>
        <w:rPr/>
        <w:t>low</w:t>
      </w:r>
      <w:r>
        <w:rPr>
          <w:spacing w:val="-10"/>
        </w:rPr>
        <w:t> </w:t>
      </w:r>
      <w:r>
        <w:rPr/>
        <w:t>soil</w:t>
      </w:r>
      <w:r>
        <w:rPr>
          <w:spacing w:val="-58"/>
        </w:rPr>
        <w:t> </w:t>
      </w:r>
      <w:r>
        <w:rPr>
          <w:spacing w:val="-1"/>
        </w:rPr>
        <w:t>erodibility</w:t>
      </w:r>
      <w:r>
        <w:rPr>
          <w:spacing w:val="-19"/>
        </w:rPr>
        <w:t> </w:t>
      </w:r>
      <w:r>
        <w:rPr>
          <w:spacing w:val="-1"/>
        </w:rPr>
        <w:t>factors</w:t>
      </w:r>
      <w:r>
        <w:rPr>
          <w:spacing w:val="-10"/>
        </w:rPr>
        <w:t> </w:t>
      </w:r>
      <w:r>
        <w:rPr>
          <w:spacing w:val="-1"/>
        </w:rPr>
        <w:t>for</w:t>
      </w:r>
      <w:r>
        <w:rPr>
          <w:spacing w:val="-11"/>
        </w:rPr>
        <w:t> </w:t>
      </w:r>
      <w:r>
        <w:rPr>
          <w:spacing w:val="-1"/>
        </w:rPr>
        <w:t>soils</w:t>
      </w:r>
      <w:r>
        <w:rPr>
          <w:spacing w:val="-10"/>
        </w:rPr>
        <w:t> </w:t>
      </w:r>
      <w:r>
        <w:rPr>
          <w:spacing w:val="-1"/>
        </w:rPr>
        <w:t>with</w:t>
      </w:r>
      <w:r>
        <w:rPr>
          <w:spacing w:val="-12"/>
        </w:rPr>
        <w:t> </w:t>
      </w:r>
      <w:r>
        <w:rPr/>
        <w:t>high</w:t>
      </w:r>
      <w:r>
        <w:rPr>
          <w:spacing w:val="-10"/>
        </w:rPr>
        <w:t> </w:t>
      </w:r>
      <w:r>
        <w:rPr/>
        <w:t>clay</w:t>
      </w:r>
      <w:r>
        <w:rPr>
          <w:spacing w:val="-16"/>
        </w:rPr>
        <w:t> </w:t>
      </w:r>
      <w:r>
        <w:rPr/>
        <w:t>to</w:t>
      </w:r>
      <w:r>
        <w:rPr>
          <w:spacing w:val="-10"/>
        </w:rPr>
        <w:t> </w:t>
      </w:r>
      <w:r>
        <w:rPr/>
        <w:t>silt</w:t>
      </w:r>
      <w:r>
        <w:rPr>
          <w:spacing w:val="-2"/>
        </w:rPr>
        <w:t> </w:t>
      </w:r>
      <w:r>
        <w:rPr/>
        <w:t>ratio,</w:t>
      </w:r>
      <w:r>
        <w:rPr>
          <w:spacing w:val="-12"/>
        </w:rPr>
        <w:t> </w:t>
      </w:r>
      <w:r>
        <w:rPr/>
        <w:t>C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a</w:t>
      </w:r>
      <w:r>
        <w:rPr>
          <w:spacing w:val="-11"/>
        </w:rPr>
        <w:t> </w:t>
      </w:r>
      <w:r>
        <w:rPr/>
        <w:t>factor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reduces</w:t>
      </w:r>
      <w:r>
        <w:rPr>
          <w:spacing w:val="-10"/>
        </w:rPr>
        <w:t> </w:t>
      </w:r>
      <w:r>
        <w:rPr/>
        <w:t>soil</w:t>
      </w:r>
      <w:r>
        <w:rPr>
          <w:spacing w:val="-10"/>
        </w:rPr>
        <w:t> </w:t>
      </w:r>
      <w:r>
        <w:rPr/>
        <w:t>erodibility</w:t>
      </w:r>
      <w:r>
        <w:rPr>
          <w:spacing w:val="-58"/>
        </w:rPr>
        <w:t> </w:t>
      </w:r>
      <w:r>
        <w:rPr/>
        <w:t>for soils with high organic carbon content,</w:t>
      </w:r>
      <w:r>
        <w:rPr>
          <w:spacing w:val="60"/>
        </w:rPr>
        <w:t> </w:t>
      </w:r>
      <w:r>
        <w:rPr/>
        <w:t>and</w:t>
      </w:r>
      <w:r>
        <w:rPr>
          <w:spacing w:val="60"/>
        </w:rPr>
        <w:t> </w:t>
      </w:r>
      <w:r>
        <w:rPr/>
        <w:t>D</w:t>
      </w:r>
      <w:r>
        <w:rPr>
          <w:spacing w:val="60"/>
        </w:rPr>
        <w:t> </w:t>
      </w:r>
      <w:r>
        <w:rPr/>
        <w:t>is a factor that</w:t>
      </w:r>
      <w:r>
        <w:rPr>
          <w:spacing w:val="60"/>
        </w:rPr>
        <w:t> </w:t>
      </w:r>
      <w:r>
        <w:rPr/>
        <w:t>reduces soil erodibility</w:t>
      </w:r>
      <w:r>
        <w:rPr>
          <w:spacing w:val="1"/>
        </w:rPr>
        <w:t> </w:t>
      </w:r>
      <w:r>
        <w:rPr>
          <w:position w:val="1"/>
        </w:rPr>
        <w:t>for</w:t>
      </w:r>
      <w:r>
        <w:rPr>
          <w:spacing w:val="18"/>
          <w:position w:val="1"/>
        </w:rPr>
        <w:t> </w:t>
      </w:r>
      <w:r>
        <w:rPr>
          <w:position w:val="1"/>
        </w:rPr>
        <w:t>soils</w:t>
      </w:r>
      <w:r>
        <w:rPr>
          <w:spacing w:val="17"/>
          <w:position w:val="1"/>
        </w:rPr>
        <w:t> </w:t>
      </w:r>
      <w:r>
        <w:rPr>
          <w:position w:val="1"/>
        </w:rPr>
        <w:t>with</w:t>
      </w:r>
      <w:r>
        <w:rPr>
          <w:spacing w:val="-1"/>
          <w:position w:val="1"/>
        </w:rPr>
        <w:t> </w:t>
      </w:r>
      <w:r>
        <w:rPr/>
        <w:t>extremely</w:t>
      </w:r>
      <w:r>
        <w:rPr>
          <w:spacing w:val="-3"/>
        </w:rPr>
        <w:t> </w:t>
      </w:r>
      <w:r>
        <w:rPr/>
        <w:t>high sand contents.</w:t>
      </w:r>
    </w:p>
    <w:p>
      <w:pPr>
        <w:pStyle w:val="BodyText"/>
        <w:rPr>
          <w:sz w:val="20"/>
        </w:rPr>
      </w:pPr>
    </w:p>
    <w:p>
      <w:pPr>
        <w:spacing w:after="0"/>
        <w:rPr>
          <w:sz w:val="20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265"/>
        <w:rPr>
          <w:rFonts w:ascii="Cambria Math" w:hAnsi="Cambria Math" w:eastAsia="Cambria Math"/>
        </w:rPr>
      </w:pPr>
      <w:r>
        <w:rPr/>
        <w:t>A = </w:t>
      </w:r>
      <w:r>
        <w:rPr>
          <w:rFonts w:ascii="Cambria Math" w:hAnsi="Cambria Math" w:eastAsia="Cambria Math"/>
        </w:rPr>
        <w:t>(0.2 + 0.3 exp [−0.256 .</w:t>
      </w:r>
      <w:r>
        <w:rPr>
          <w:rFonts w:ascii="Cambria Math" w:hAnsi="Cambria Math" w:eastAsia="Cambria Math"/>
          <w:spacing w:val="1"/>
        </w:rPr>
        <w:t> </w:t>
      </w:r>
      <w:r>
        <w:rPr>
          <w:rFonts w:ascii="Cambria Math" w:hAnsi="Cambria Math" w:eastAsia="Cambria Math"/>
          <w:spacing w:val="-69"/>
        </w:rPr>
        <w:t>𝑚</w:t>
      </w:r>
      <w:r>
        <w:rPr>
          <w:rFonts w:ascii="Cambria Math" w:hAnsi="Cambria Math" w:eastAsia="Cambria Math"/>
          <w:spacing w:val="-69"/>
          <w:vertAlign w:val="subscript"/>
        </w:rPr>
        <w:t>𝑠</w:t>
      </w:r>
    </w:p>
    <w:p>
      <w:pPr>
        <w:tabs>
          <w:tab w:pos="4736" w:val="left" w:leader="none"/>
        </w:tabs>
        <w:spacing w:line="307" w:lineRule="exact" w:before="233"/>
        <w:ind w:left="26" w:right="0" w:firstLine="0"/>
        <w:jc w:val="left"/>
        <w:rPr>
          <w:sz w:val="24"/>
        </w:rPr>
      </w:pPr>
      <w:r>
        <w:rPr/>
        <w:br w:type="column"/>
      </w:r>
      <w:r>
        <w:rPr>
          <w:rFonts w:ascii="Cambria Math" w:hAnsi="Cambria Math" w:eastAsia="Cambria Math"/>
          <w:w w:val="105"/>
          <w:sz w:val="24"/>
        </w:rPr>
        <w:t>.</w:t>
      </w:r>
      <w:r>
        <w:rPr>
          <w:rFonts w:ascii="Cambria Math" w:hAnsi="Cambria Math" w:eastAsia="Cambria Math"/>
          <w:spacing w:val="-13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(1</w:t>
      </w:r>
      <w:r>
        <w:rPr>
          <w:rFonts w:ascii="Cambria Math" w:hAnsi="Cambria Math" w:eastAsia="Cambria Math"/>
          <w:spacing w:val="3"/>
          <w:w w:val="105"/>
          <w:sz w:val="24"/>
        </w:rPr>
        <w:t> </w:t>
      </w:r>
      <w:r>
        <w:rPr>
          <w:rFonts w:ascii="Cambria Math" w:hAnsi="Cambria Math" w:eastAsia="Cambria Math"/>
          <w:w w:val="105"/>
          <w:sz w:val="24"/>
        </w:rPr>
        <w:t>−</w:t>
      </w:r>
      <w:r>
        <w:rPr>
          <w:rFonts w:ascii="Cambria Math" w:hAnsi="Cambria Math" w:eastAsia="Cambria Math"/>
          <w:spacing w:val="4"/>
          <w:w w:val="105"/>
          <w:sz w:val="24"/>
        </w:rPr>
        <w:t> </w:t>
      </w:r>
      <w:r>
        <w:rPr>
          <w:rFonts w:ascii="Cambria Math" w:hAnsi="Cambria Math" w:eastAsia="Cambria Math"/>
          <w:w w:val="105"/>
          <w:position w:val="14"/>
          <w:sz w:val="17"/>
          <w:u w:val="single"/>
        </w:rPr>
        <w:t>𝑚</w:t>
      </w:r>
      <w:r>
        <w:rPr>
          <w:rFonts w:ascii="Cambria Math" w:hAnsi="Cambria Math" w:eastAsia="Cambria Math"/>
          <w:w w:val="105"/>
          <w:position w:val="10"/>
          <w:sz w:val="14"/>
          <w:u w:val="single"/>
        </w:rPr>
        <w:t>𝑠𝑖𝑙𝑡</w:t>
      </w:r>
      <w:r>
        <w:rPr>
          <w:rFonts w:ascii="Cambria Math" w:hAnsi="Cambria Math" w:eastAsia="Cambria Math"/>
          <w:w w:val="105"/>
          <w:sz w:val="24"/>
        </w:rPr>
        <w:t>)])</w:t>
        <w:tab/>
      </w:r>
      <w:r>
        <w:rPr>
          <w:w w:val="105"/>
          <w:sz w:val="24"/>
        </w:rPr>
        <w:t>(2.11)</w:t>
      </w:r>
    </w:p>
    <w:p>
      <w:pPr>
        <w:spacing w:line="152" w:lineRule="exact" w:before="0"/>
        <w:ind w:left="705" w:right="0" w:firstLine="0"/>
        <w:jc w:val="left"/>
        <w:rPr>
          <w:rFonts w:ascii="Cambria Math"/>
          <w:sz w:val="17"/>
        </w:rPr>
      </w:pPr>
      <w:r>
        <w:rPr>
          <w:rFonts w:ascii="Cambria Math"/>
          <w:w w:val="105"/>
          <w:sz w:val="17"/>
        </w:rPr>
        <w:t>100</w:t>
      </w:r>
    </w:p>
    <w:p>
      <w:pPr>
        <w:spacing w:after="0" w:line="152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40" w:bottom="280" w:left="1720" w:right="1260"/>
          <w:cols w:num="2" w:equalWidth="0">
            <w:col w:w="3411" w:space="40"/>
            <w:col w:w="5809"/>
          </w:cols>
        </w:sectPr>
      </w:pPr>
    </w:p>
    <w:p>
      <w:pPr>
        <w:tabs>
          <w:tab w:pos="1587" w:val="left" w:leader="none"/>
        </w:tabs>
        <w:spacing w:line="91" w:lineRule="exact" w:before="203"/>
        <w:ind w:left="265" w:right="0" w:firstLine="0"/>
        <w:jc w:val="left"/>
        <w:rPr>
          <w:rFonts w:ascii="Cambria Math" w:eastAsia="Cambria Math"/>
          <w:sz w:val="14"/>
        </w:rPr>
      </w:pPr>
      <w:r>
        <w:rPr>
          <w:position w:val="-9"/>
          <w:sz w:val="24"/>
        </w:rPr>
        <w:t>B</w:t>
      </w:r>
      <w:r>
        <w:rPr>
          <w:spacing w:val="-21"/>
          <w:position w:val="-9"/>
          <w:sz w:val="24"/>
        </w:rPr>
        <w:t> </w:t>
      </w:r>
      <w:r>
        <w:rPr>
          <w:position w:val="-9"/>
          <w:sz w:val="24"/>
        </w:rPr>
        <w:t>=  </w:t>
      </w:r>
      <w:r>
        <w:rPr>
          <w:position w:val="4"/>
          <w:sz w:val="24"/>
          <w:u w:val="single"/>
        </w:rPr>
        <w:t>   </w:t>
      </w:r>
      <w:r>
        <w:rPr>
          <w:spacing w:val="20"/>
          <w:position w:val="4"/>
          <w:sz w:val="24"/>
          <w:u w:val="single"/>
        </w:rPr>
        <w:t> </w:t>
      </w:r>
      <w:r>
        <w:rPr>
          <w:rFonts w:ascii="Cambria Math" w:eastAsia="Cambria Math"/>
          <w:w w:val="105"/>
          <w:position w:val="4"/>
          <w:sz w:val="17"/>
          <w:u w:val="single"/>
        </w:rPr>
        <w:t>𝑚</w:t>
      </w:r>
      <w:r>
        <w:rPr>
          <w:rFonts w:ascii="Cambria Math" w:eastAsia="Cambria Math"/>
          <w:w w:val="105"/>
          <w:sz w:val="14"/>
          <w:u w:val="single"/>
        </w:rPr>
        <w:t>𝑠𝑖𝑙𝑡</w:t>
      </w:r>
      <w:r>
        <w:rPr>
          <w:rFonts w:ascii="Cambria Math" w:eastAsia="Cambria Math"/>
          <w:sz w:val="14"/>
          <w:u w:val="single"/>
        </w:rPr>
        <w:tab/>
      </w:r>
    </w:p>
    <w:p>
      <w:pPr>
        <w:pStyle w:val="BodyText"/>
        <w:spacing w:before="3"/>
        <w:rPr>
          <w:rFonts w:ascii="Cambria Math"/>
          <w:sz w:val="2"/>
        </w:rPr>
      </w:pPr>
    </w:p>
    <w:p>
      <w:pPr>
        <w:pStyle w:val="BodyText"/>
        <w:spacing w:line="240" w:lineRule="exact"/>
        <w:ind w:left="661"/>
        <w:rPr>
          <w:rFonts w:ascii="Cambria Math"/>
          <w:sz w:val="20"/>
        </w:rPr>
      </w:pPr>
      <w:r>
        <w:rPr>
          <w:rFonts w:ascii="Cambria Math"/>
          <w:position w:val="-4"/>
          <w:sz w:val="20"/>
        </w:rPr>
        <w:pict>
          <v:shape style="width:5.9pt;height:12.0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pStyle w:val="BodyText"/>
                    <w:spacing w:line="240" w:lineRule="exact"/>
                    <w:rPr>
                      <w:rFonts w:ascii="Cambria Math"/>
                    </w:rPr>
                  </w:pPr>
                  <w:r>
                    <w:rPr>
                      <w:rFonts w:ascii="Cambria Math"/>
                      <w:w w:val="118"/>
                    </w:rPr>
                    <w:t>(</w:t>
                  </w:r>
                </w:p>
              </w:txbxContent>
            </v:textbox>
          </v:shape>
        </w:pict>
      </w:r>
      <w:r>
        <w:rPr>
          <w:rFonts w:ascii="Cambria Math"/>
          <w:position w:val="-4"/>
          <w:sz w:val="20"/>
        </w:rPr>
      </w:r>
    </w:p>
    <w:p>
      <w:pPr>
        <w:spacing w:line="161" w:lineRule="exact" w:before="132"/>
        <w:ind w:left="77" w:right="0" w:firstLine="0"/>
        <w:jc w:val="left"/>
        <w:rPr>
          <w:rFonts w:ascii="Cambria Math"/>
          <w:sz w:val="17"/>
        </w:rPr>
      </w:pPr>
      <w:r>
        <w:rPr/>
        <w:br w:type="column"/>
      </w:r>
      <w:r>
        <w:rPr>
          <w:rFonts w:ascii="Cambria Math"/>
          <w:w w:val="105"/>
          <w:sz w:val="17"/>
        </w:rPr>
        <w:t>0.3</w:t>
      </w:r>
    </w:p>
    <w:p>
      <w:pPr>
        <w:spacing w:after="0" w:line="161" w:lineRule="exact"/>
        <w:jc w:val="left"/>
        <w:rPr>
          <w:rFonts w:ascii="Cambria Math"/>
          <w:sz w:val="17"/>
        </w:rPr>
        <w:sectPr>
          <w:type w:val="continuous"/>
          <w:pgSz w:w="12240" w:h="15840"/>
          <w:pgMar w:top="1340" w:bottom="280" w:left="1720" w:right="1260"/>
          <w:cols w:num="2" w:equalWidth="0">
            <w:col w:w="1588" w:space="40"/>
            <w:col w:w="7632"/>
          </w:cols>
        </w:sectPr>
      </w:pPr>
    </w:p>
    <w:p>
      <w:pPr>
        <w:pStyle w:val="BodyText"/>
        <w:spacing w:line="48" w:lineRule="exact"/>
        <w:ind w:right="38"/>
        <w:jc w:val="right"/>
        <w:rPr>
          <w:rFonts w:ascii="Cambria Math"/>
        </w:rPr>
      </w:pPr>
      <w:r>
        <w:rPr>
          <w:rFonts w:ascii="Cambria Math"/>
          <w:w w:val="118"/>
        </w:rPr>
        <w:t>)</w:t>
      </w:r>
    </w:p>
    <w:p>
      <w:pPr>
        <w:spacing w:line="137" w:lineRule="exact" w:before="0"/>
        <w:ind w:left="778" w:right="0" w:firstLine="0"/>
        <w:jc w:val="left"/>
        <w:rPr>
          <w:rFonts w:ascii="Cambria Math" w:eastAsia="Cambria Math"/>
          <w:sz w:val="14"/>
        </w:rPr>
      </w:pPr>
      <w:r>
        <w:rPr>
          <w:rFonts w:ascii="Cambria Math" w:eastAsia="Cambria Math"/>
          <w:w w:val="110"/>
          <w:position w:val="4"/>
          <w:sz w:val="17"/>
        </w:rPr>
        <w:t>𝑚</w:t>
      </w:r>
      <w:r>
        <w:rPr>
          <w:rFonts w:ascii="Cambria Math" w:eastAsia="Cambria Math"/>
          <w:w w:val="110"/>
          <w:sz w:val="14"/>
        </w:rPr>
        <w:t>𝑐</w:t>
      </w:r>
      <w:r>
        <w:rPr>
          <w:rFonts w:ascii="Cambria Math" w:eastAsia="Cambria Math"/>
          <w:w w:val="110"/>
          <w:position w:val="4"/>
          <w:sz w:val="17"/>
        </w:rPr>
        <w:t>+ 𝑚</w:t>
      </w:r>
      <w:r>
        <w:rPr>
          <w:rFonts w:ascii="Cambria Math" w:eastAsia="Cambria Math"/>
          <w:w w:val="110"/>
          <w:sz w:val="14"/>
        </w:rPr>
        <w:t>𝑠𝑖𝑙𝑡</w:t>
      </w:r>
    </w:p>
    <w:p>
      <w:pPr>
        <w:pStyle w:val="BodyText"/>
        <w:spacing w:line="1" w:lineRule="exact"/>
        <w:ind w:left="778"/>
      </w:pPr>
      <w:r>
        <w:rPr/>
        <w:br w:type="column"/>
      </w:r>
      <w:r>
        <w:rPr/>
        <w:t>(2.12)</w:t>
      </w:r>
    </w:p>
    <w:p>
      <w:pPr>
        <w:spacing w:after="0" w:line="1" w:lineRule="exact"/>
        <w:sectPr>
          <w:type w:val="continuous"/>
          <w:pgSz w:w="12240" w:h="15840"/>
          <w:pgMar w:top="1340" w:bottom="280" w:left="1720" w:right="1260"/>
          <w:cols w:num="2" w:equalWidth="0">
            <w:col w:w="1746" w:space="5662"/>
            <w:col w:w="1852"/>
          </w:cols>
        </w:sectPr>
      </w:pPr>
    </w:p>
    <w:p>
      <w:pPr>
        <w:tabs>
          <w:tab w:pos="1849" w:val="left" w:leader="none"/>
        </w:tabs>
        <w:spacing w:line="168" w:lineRule="auto" w:before="128"/>
        <w:ind w:left="265" w:right="0" w:firstLine="0"/>
        <w:jc w:val="left"/>
        <w:rPr>
          <w:rFonts w:ascii="Cambria Math" w:hAnsi="Cambria Math" w:eastAsia="Cambria Math"/>
          <w:sz w:val="17"/>
        </w:rPr>
      </w:pPr>
      <w:r>
        <w:rPr/>
        <w:pict>
          <v:rect style="position:absolute;margin-left:148.460007pt;margin-top:16.439989pt;width:108.86pt;height:.84pt;mso-position-horizontal-relative:page;mso-position-vertical-relative:paragraph;z-index:-17417728" filled="true" fillcolor="#000000" stroked="false">
            <v:fill type="solid"/>
            <w10:wrap type="none"/>
          </v:rect>
        </w:pict>
      </w:r>
      <w:r>
        <w:rPr>
          <w:position w:val="-13"/>
          <w:sz w:val="24"/>
        </w:rPr>
        <w:t>C</w:t>
      </w:r>
      <w:r>
        <w:rPr>
          <w:spacing w:val="-17"/>
          <w:position w:val="-13"/>
          <w:sz w:val="24"/>
        </w:rPr>
        <w:t> </w:t>
      </w:r>
      <w:r>
        <w:rPr>
          <w:position w:val="-13"/>
          <w:sz w:val="24"/>
        </w:rPr>
        <w:t>=</w:t>
      </w:r>
      <w:r>
        <w:rPr>
          <w:spacing w:val="2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(1</w:t>
      </w:r>
      <w:r>
        <w:rPr>
          <w:rFonts w:ascii="Cambria Math" w:hAnsi="Cambria Math" w:eastAsia="Cambria Math"/>
          <w:spacing w:val="1"/>
          <w:position w:val="-13"/>
          <w:sz w:val="24"/>
        </w:rPr>
        <w:t> </w:t>
      </w:r>
      <w:r>
        <w:rPr>
          <w:rFonts w:ascii="Cambria Math" w:hAnsi="Cambria Math" w:eastAsia="Cambria Math"/>
          <w:position w:val="-13"/>
          <w:sz w:val="24"/>
        </w:rPr>
        <w:t>−</w:t>
        <w:tab/>
      </w:r>
      <w:r>
        <w:rPr>
          <w:rFonts w:ascii="Cambria Math" w:hAnsi="Cambria Math" w:eastAsia="Cambria Math"/>
          <w:w w:val="105"/>
          <w:sz w:val="17"/>
        </w:rPr>
        <w:t>0.0256.𝑜𝑟𝑔𝐶</w:t>
      </w:r>
    </w:p>
    <w:p>
      <w:pPr>
        <w:spacing w:line="162" w:lineRule="exact" w:before="0"/>
        <w:ind w:left="1249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𝑜𝑟𝑔𝐶+exp[3.72−2.95.𝑜𝑟𝑔𝐶]</w:t>
      </w:r>
    </w:p>
    <w:p>
      <w:pPr>
        <w:pStyle w:val="BodyText"/>
        <w:spacing w:before="2"/>
        <w:rPr>
          <w:rFonts w:ascii="Cambria Math"/>
          <w:sz w:val="15"/>
        </w:rPr>
      </w:pPr>
    </w:p>
    <w:p>
      <w:pPr>
        <w:spacing w:line="202" w:lineRule="exact" w:before="0"/>
        <w:ind w:left="2103" w:right="0" w:firstLine="0"/>
        <w:jc w:val="left"/>
        <w:rPr>
          <w:rFonts w:ascii="Cambria Math" w:hAnsi="Cambria Math" w:eastAsia="Cambria Math"/>
          <w:sz w:val="17"/>
        </w:rPr>
      </w:pPr>
      <w:r>
        <w:rPr>
          <w:rFonts w:ascii="Cambria Math" w:hAnsi="Cambria Math" w:eastAsia="Cambria Math"/>
          <w:w w:val="105"/>
          <w:sz w:val="17"/>
        </w:rPr>
        <w:t>0.7</w:t>
      </w:r>
      <w:r>
        <w:rPr>
          <w:rFonts w:ascii="Cambria Math" w:hAnsi="Cambria Math" w:eastAsia="Cambria Math"/>
          <w:spacing w:val="4"/>
          <w:w w:val="105"/>
          <w:sz w:val="17"/>
        </w:rPr>
        <w:t> </w:t>
      </w:r>
      <w:r>
        <w:rPr>
          <w:rFonts w:ascii="Cambria Math" w:hAnsi="Cambria Math" w:eastAsia="Cambria Math"/>
          <w:w w:val="105"/>
          <w:sz w:val="17"/>
        </w:rPr>
        <w:t>.(1−</w:t>
      </w:r>
      <w:r>
        <w:rPr>
          <w:rFonts w:ascii="Cambria Math" w:hAnsi="Cambria Math" w:eastAsia="Cambria Math"/>
          <w:spacing w:val="-19"/>
          <w:w w:val="105"/>
          <w:position w:val="10"/>
          <w:sz w:val="17"/>
          <w:u w:val="single"/>
        </w:rPr>
        <w:t> </w:t>
      </w:r>
      <w:r>
        <w:rPr>
          <w:rFonts w:ascii="Cambria Math" w:hAnsi="Cambria Math" w:eastAsia="Cambria Math"/>
          <w:w w:val="105"/>
          <w:position w:val="10"/>
          <w:sz w:val="14"/>
          <w:u w:val="single"/>
        </w:rPr>
        <w:t>𝑚</w:t>
      </w:r>
      <w:r>
        <w:rPr>
          <w:rFonts w:ascii="Cambria Math" w:hAnsi="Cambria Math" w:eastAsia="Cambria Math"/>
          <w:w w:val="105"/>
          <w:position w:val="7"/>
          <w:sz w:val="14"/>
          <w:u w:val="single"/>
        </w:rPr>
        <w:t>𝑠</w:t>
      </w:r>
      <w:r>
        <w:rPr>
          <w:rFonts w:ascii="Cambria Math" w:hAnsi="Cambria Math" w:eastAsia="Cambria Math"/>
          <w:spacing w:val="-5"/>
          <w:w w:val="105"/>
          <w:position w:val="7"/>
          <w:sz w:val="14"/>
        </w:rPr>
        <w:t> </w:t>
      </w:r>
      <w:r>
        <w:rPr>
          <w:rFonts w:ascii="Cambria Math" w:hAnsi="Cambria Math" w:eastAsia="Cambria Math"/>
          <w:w w:val="105"/>
          <w:sz w:val="17"/>
        </w:rPr>
        <w:t>)</w:t>
      </w:r>
    </w:p>
    <w:p>
      <w:pPr>
        <w:pStyle w:val="BodyText"/>
        <w:tabs>
          <w:tab w:pos="4720" w:val="left" w:leader="none"/>
        </w:tabs>
        <w:spacing w:before="178"/>
        <w:ind w:left="-40"/>
      </w:pPr>
      <w:r>
        <w:rPr/>
        <w:br w:type="column"/>
      </w:r>
      <w:r>
        <w:rPr>
          <w:rFonts w:ascii="Cambria Math"/>
          <w:w w:val="110"/>
        </w:rPr>
        <w:t>)</w:t>
        <w:tab/>
      </w:r>
      <w:r>
        <w:rPr>
          <w:w w:val="110"/>
        </w:rPr>
        <w:t>(2.13)</w:t>
      </w:r>
    </w:p>
    <w:p>
      <w:pPr>
        <w:spacing w:after="0"/>
        <w:sectPr>
          <w:type w:val="continuous"/>
          <w:pgSz w:w="12240" w:h="15840"/>
          <w:pgMar w:top="1340" w:bottom="280" w:left="1720" w:right="1260"/>
          <w:cols w:num="2" w:equalWidth="0">
            <w:col w:w="3427" w:space="40"/>
            <w:col w:w="5793"/>
          </w:cols>
        </w:sectPr>
      </w:pPr>
    </w:p>
    <w:p>
      <w:pPr>
        <w:pStyle w:val="BodyText"/>
        <w:spacing w:line="178" w:lineRule="exact"/>
        <w:ind w:left="265"/>
        <w:rPr>
          <w:rFonts w:ascii="Cambria Math" w:hAnsi="Cambria Math"/>
        </w:rPr>
      </w:pPr>
      <w:r>
        <w:rPr/>
        <w:pict>
          <v:rect style="position:absolute;margin-left:147.5pt;margin-top:6.881985pt;width:134.66pt;height:.84pt;mso-position-horizontal-relative:page;mso-position-vertical-relative:paragraph;z-index:-17417216" filled="true" fillcolor="#000000" stroked="false">
            <v:fill type="solid"/>
            <w10:wrap type="none"/>
          </v:rect>
        </w:pict>
      </w:r>
      <w:r>
        <w:rPr>
          <w:w w:val="105"/>
        </w:rPr>
        <w:t>D</w:t>
      </w:r>
      <w:r>
        <w:rPr>
          <w:spacing w:val="-23"/>
          <w:w w:val="105"/>
        </w:rPr>
        <w:t> </w:t>
      </w:r>
      <w:r>
        <w:rPr>
          <w:w w:val="105"/>
        </w:rPr>
        <w:t>=</w:t>
      </w:r>
      <w:r>
        <w:rPr>
          <w:spacing w:val="-4"/>
          <w:w w:val="105"/>
        </w:rPr>
        <w:t> </w:t>
      </w:r>
      <w:r>
        <w:rPr>
          <w:rFonts w:ascii="Cambria Math" w:hAnsi="Cambria Math"/>
          <w:w w:val="105"/>
        </w:rPr>
        <w:t>(1</w:t>
      </w:r>
      <w:r>
        <w:rPr>
          <w:rFonts w:ascii="Cambria Math" w:hAnsi="Cambria Math"/>
          <w:spacing w:val="-1"/>
          <w:w w:val="105"/>
        </w:rPr>
        <w:t> </w:t>
      </w:r>
      <w:r>
        <w:rPr>
          <w:rFonts w:ascii="Cambria Math" w:hAnsi="Cambria Math"/>
          <w:w w:val="105"/>
        </w:rPr>
        <w:t>−</w:t>
      </w:r>
    </w:p>
    <w:p>
      <w:pPr>
        <w:spacing w:line="53" w:lineRule="exact" w:before="124"/>
        <w:ind w:left="265" w:right="0" w:firstLine="0"/>
        <w:jc w:val="left"/>
        <w:rPr>
          <w:rFonts w:ascii="Cambria Math" w:eastAsia="Cambria Math"/>
          <w:sz w:val="14"/>
        </w:rPr>
      </w:pPr>
      <w:r>
        <w:rPr/>
        <w:br w:type="column"/>
      </w:r>
      <w:r>
        <w:rPr>
          <w:spacing w:val="-18"/>
          <w:w w:val="99"/>
          <w:sz w:val="14"/>
          <w:u w:val="single"/>
        </w:rPr>
        <w:t> </w:t>
      </w:r>
      <w:r>
        <w:rPr>
          <w:rFonts w:ascii="Cambria Math" w:eastAsia="Cambria Math"/>
          <w:w w:val="120"/>
          <w:sz w:val="14"/>
          <w:u w:val="single"/>
        </w:rPr>
        <w:t>𝑚</w:t>
      </w:r>
      <w:r>
        <w:rPr>
          <w:rFonts w:ascii="Cambria Math" w:eastAsia="Cambria Math"/>
          <w:sz w:val="14"/>
          <w:u w:val="single"/>
        </w:rPr>
        <w:t> </w:t>
      </w:r>
    </w:p>
    <w:p>
      <w:pPr>
        <w:spacing w:line="150" w:lineRule="exact" w:before="0"/>
        <w:ind w:left="265" w:right="0" w:firstLine="0"/>
        <w:jc w:val="left"/>
        <w:rPr>
          <w:rFonts w:ascii="Cambria Math"/>
          <w:sz w:val="14"/>
        </w:rPr>
      </w:pPr>
      <w:r>
        <w:rPr/>
        <w:br w:type="column"/>
      </w:r>
      <w:r>
        <w:rPr>
          <w:rFonts w:ascii="Cambria Math"/>
          <w:w w:val="105"/>
          <w:sz w:val="14"/>
        </w:rPr>
        <w:t>100</w:t>
      </w:r>
    </w:p>
    <w:p>
      <w:pPr>
        <w:pStyle w:val="BodyText"/>
        <w:tabs>
          <w:tab w:pos="4857" w:val="left" w:leader="none"/>
        </w:tabs>
        <w:spacing w:line="178" w:lineRule="exact"/>
        <w:ind w:left="265"/>
      </w:pPr>
      <w:r>
        <w:rPr/>
        <w:br w:type="column"/>
      </w:r>
      <w:r>
        <w:rPr>
          <w:spacing w:val="-18"/>
          <w:w w:val="86"/>
          <w:u w:val="single"/>
          <w:vertAlign w:val="subscript"/>
        </w:rPr>
        <w:t> </w:t>
      </w:r>
      <w:r>
        <w:rPr>
          <w:rFonts w:ascii="Cambria Math" w:eastAsia="Cambria Math"/>
          <w:w w:val="110"/>
          <w:u w:val="single"/>
          <w:vertAlign w:val="subscript"/>
        </w:rPr>
        <w:t>𝑚</w:t>
      </w:r>
      <w:r>
        <w:rPr>
          <w:rFonts w:ascii="Cambria Math" w:eastAsia="Cambria Math"/>
          <w:w w:val="110"/>
          <w:u w:val="single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 </w:t>
      </w:r>
      <w:r>
        <w:rPr>
          <w:rFonts w:ascii="Cambria Math" w:eastAsia="Cambria Math"/>
          <w:spacing w:val="11"/>
          <w:w w:val="110"/>
          <w:vertAlign w:val="baseline"/>
        </w:rPr>
        <w:t> </w:t>
      </w:r>
      <w:r>
        <w:rPr>
          <w:rFonts w:ascii="Cambria Math" w:eastAsia="Cambria Math"/>
          <w:w w:val="110"/>
          <w:vertAlign w:val="baseline"/>
        </w:rPr>
        <w:t>)</w:t>
        <w:tab/>
      </w:r>
      <w:r>
        <w:rPr>
          <w:w w:val="110"/>
          <w:vertAlign w:val="baseline"/>
        </w:rPr>
        <w:t>(2.14)</w:t>
      </w:r>
    </w:p>
    <w:p>
      <w:pPr>
        <w:spacing w:after="0" w:line="178" w:lineRule="exact"/>
        <w:sectPr>
          <w:type w:val="continuous"/>
          <w:pgSz w:w="12240" w:h="15840"/>
          <w:pgMar w:top="1340" w:bottom="280" w:left="1720" w:right="1260"/>
          <w:cols w:num="4" w:equalWidth="0">
            <w:col w:w="1217" w:space="55"/>
            <w:col w:w="555" w:space="626"/>
            <w:col w:w="554" w:space="322"/>
            <w:col w:w="5931"/>
          </w:cols>
        </w:sectPr>
      </w:pPr>
    </w:p>
    <w:p>
      <w:pPr>
        <w:spacing w:before="19"/>
        <w:ind w:left="0" w:right="0" w:firstLine="0"/>
        <w:jc w:val="right"/>
        <w:rPr>
          <w:rFonts w:ascii="Cambria Math" w:hAnsi="Cambria Math"/>
          <w:sz w:val="17"/>
        </w:rPr>
      </w:pPr>
      <w:r>
        <w:rPr>
          <w:rFonts w:ascii="Cambria Math" w:hAnsi="Cambria Math"/>
          <w:w w:val="105"/>
          <w:sz w:val="17"/>
        </w:rPr>
        <w:t>(1−</w:t>
      </w:r>
    </w:p>
    <w:p>
      <w:pPr>
        <w:spacing w:line="176" w:lineRule="exact" w:before="0"/>
        <w:ind w:left="116" w:right="0" w:firstLine="0"/>
        <w:jc w:val="left"/>
        <w:rPr>
          <w:rFonts w:ascii="Cambria Math" w:hAnsi="Cambria Math" w:eastAsia="Cambria Math"/>
          <w:sz w:val="17"/>
        </w:rPr>
      </w:pPr>
      <w:r>
        <w:rPr/>
        <w:br w:type="column"/>
      </w:r>
      <w:r>
        <w:rPr>
          <w:rFonts w:ascii="Cambria Math" w:hAnsi="Cambria Math" w:eastAsia="Cambria Math"/>
          <w:position w:val="7"/>
          <w:sz w:val="14"/>
        </w:rPr>
        <w:t>𝑠</w:t>
      </w:r>
      <w:r>
        <w:rPr>
          <w:rFonts w:ascii="Cambria Math" w:hAnsi="Cambria Math" w:eastAsia="Cambria Math"/>
          <w:spacing w:val="18"/>
          <w:position w:val="7"/>
          <w:sz w:val="14"/>
        </w:rPr>
        <w:t> </w:t>
      </w:r>
      <w:r>
        <w:rPr>
          <w:rFonts w:ascii="Cambria Math" w:hAnsi="Cambria Math" w:eastAsia="Cambria Math"/>
          <w:sz w:val="17"/>
        </w:rPr>
        <w:t>)+exp[−5.51+22.9</w:t>
      </w:r>
      <w:r>
        <w:rPr>
          <w:rFonts w:ascii="Cambria Math" w:hAnsi="Cambria Math" w:eastAsia="Cambria Math"/>
          <w:spacing w:val="40"/>
          <w:sz w:val="17"/>
        </w:rPr>
        <w:t> </w:t>
      </w:r>
      <w:r>
        <w:rPr>
          <w:rFonts w:ascii="Cambria Math" w:hAnsi="Cambria Math" w:eastAsia="Cambria Math"/>
          <w:sz w:val="17"/>
        </w:rPr>
        <w:t>(1−</w:t>
      </w:r>
    </w:p>
    <w:p>
      <w:pPr>
        <w:spacing w:line="122" w:lineRule="exact" w:before="0"/>
        <w:ind w:left="-40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100</w:t>
      </w:r>
    </w:p>
    <w:p>
      <w:pPr>
        <w:spacing w:line="146" w:lineRule="auto" w:before="10"/>
        <w:ind w:left="116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10"/>
          <w:sz w:val="14"/>
        </w:rPr>
        <w:t>𝑠</w:t>
      </w:r>
      <w:r>
        <w:rPr>
          <w:rFonts w:ascii="Cambria Math" w:eastAsia="Cambria Math"/>
          <w:spacing w:val="-7"/>
          <w:w w:val="110"/>
          <w:sz w:val="14"/>
        </w:rPr>
        <w:t> </w:t>
      </w:r>
      <w:r>
        <w:rPr>
          <w:rFonts w:ascii="Cambria Math" w:eastAsia="Cambria Math"/>
          <w:w w:val="110"/>
          <w:position w:val="-6"/>
          <w:sz w:val="17"/>
        </w:rPr>
        <w:t>)</w:t>
      </w:r>
    </w:p>
    <w:p>
      <w:pPr>
        <w:spacing w:line="123" w:lineRule="exact" w:before="0"/>
        <w:ind w:left="-40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4"/>
        </w:rPr>
        <w:t>100</w:t>
      </w:r>
    </w:p>
    <w:p>
      <w:pPr>
        <w:spacing w:after="0" w:line="123" w:lineRule="exact"/>
        <w:jc w:val="left"/>
        <w:rPr>
          <w:rFonts w:ascii="Cambria Math"/>
          <w:sz w:val="14"/>
        </w:rPr>
        <w:sectPr>
          <w:type w:val="continuous"/>
          <w:pgSz w:w="12240" w:h="15840"/>
          <w:pgMar w:top="1340" w:bottom="280" w:left="1720" w:right="1260"/>
          <w:cols w:num="3" w:equalWidth="0">
            <w:col w:w="1537" w:space="40"/>
            <w:col w:w="2018" w:space="39"/>
            <w:col w:w="5626"/>
          </w:cols>
        </w:sectPr>
      </w:pPr>
    </w:p>
    <w:p>
      <w:pPr>
        <w:pStyle w:val="BodyText"/>
        <w:rPr>
          <w:rFonts w:ascii="Cambria Math"/>
          <w:sz w:val="20"/>
        </w:rPr>
      </w:pPr>
    </w:p>
    <w:p>
      <w:pPr>
        <w:pStyle w:val="BodyText"/>
        <w:spacing w:line="480" w:lineRule="auto" w:before="216"/>
        <w:ind w:left="265" w:right="554"/>
      </w:pPr>
      <w:r>
        <w:rPr/>
        <w:t>where:</w:t>
      </w:r>
      <w:r>
        <w:rPr>
          <w:spacing w:val="-1"/>
        </w:rPr>
        <w:t> </w:t>
      </w:r>
      <w:r>
        <w:rPr/>
        <w:t>SAN,</w:t>
      </w:r>
      <w:r>
        <w:rPr>
          <w:spacing w:val="-1"/>
        </w:rPr>
        <w:t> </w:t>
      </w:r>
      <w:r>
        <w:rPr/>
        <w:t>SIL</w:t>
      </w:r>
      <w:r>
        <w:rPr>
          <w:spacing w:val="-3"/>
        </w:rPr>
        <w:t> </w:t>
      </w:r>
      <w:r>
        <w:rPr/>
        <w:t>and CLA</w:t>
      </w:r>
      <w:r>
        <w:rPr>
          <w:spacing w:val="-1"/>
        </w:rPr>
        <w:t> </w:t>
      </w:r>
      <w:r>
        <w:rPr/>
        <w:t>are</w:t>
      </w:r>
      <w:r>
        <w:rPr>
          <w:spacing w:val="-3"/>
        </w:rPr>
        <w:t> </w:t>
      </w:r>
      <w:r>
        <w:rPr/>
        <w:t>percent</w:t>
      </w:r>
      <w:r>
        <w:rPr>
          <w:spacing w:val="-1"/>
        </w:rPr>
        <w:t> </w:t>
      </w:r>
      <w:r>
        <w:rPr/>
        <w:t>sand, silt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clay,</w:t>
      </w:r>
      <w:r>
        <w:rPr>
          <w:spacing w:val="-1"/>
        </w:rPr>
        <w:t> </w:t>
      </w:r>
      <w:r>
        <w:rPr/>
        <w:t>respectively; C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organic</w:t>
      </w:r>
      <w:r>
        <w:rPr>
          <w:spacing w:val="-57"/>
        </w:rPr>
        <w:t> </w:t>
      </w:r>
      <w:r>
        <w:rPr/>
        <w:t>carbon</w:t>
      </w:r>
      <w:r>
        <w:rPr>
          <w:spacing w:val="-2"/>
        </w:rPr>
        <w:t> </w:t>
      </w:r>
      <w:r>
        <w:rPr/>
        <w:t>content; and SN1 is sand</w:t>
      </w:r>
      <w:r>
        <w:rPr>
          <w:spacing w:val="-1"/>
        </w:rPr>
        <w:t> </w:t>
      </w:r>
      <w:r>
        <w:rPr/>
        <w:t>content subtracted from 1 and</w:t>
      </w:r>
      <w:r>
        <w:rPr>
          <w:spacing w:val="-1"/>
        </w:rPr>
        <w:t> </w:t>
      </w:r>
      <w:r>
        <w:rPr/>
        <w:t>divided by</w:t>
      </w:r>
      <w:r>
        <w:rPr>
          <w:spacing w:val="-3"/>
        </w:rPr>
        <w:t> </w:t>
      </w:r>
      <w:r>
        <w:rPr/>
        <w:t>100.</w:t>
      </w:r>
    </w:p>
    <w:p>
      <w:pPr>
        <w:pStyle w:val="Heading2"/>
        <w:numPr>
          <w:ilvl w:val="2"/>
          <w:numId w:val="4"/>
        </w:numPr>
        <w:tabs>
          <w:tab w:pos="985" w:val="left" w:leader="none"/>
          <w:tab w:pos="986" w:val="left" w:leader="none"/>
        </w:tabs>
        <w:spacing w:line="240" w:lineRule="auto" w:before="166" w:after="0"/>
        <w:ind w:left="985" w:right="0" w:hanging="721"/>
        <w:jc w:val="left"/>
      </w:pPr>
      <w:r>
        <w:rPr/>
        <w:t>Rainfall erosivity</w:t>
      </w:r>
      <w:r>
        <w:rPr>
          <w:spacing w:val="-4"/>
        </w:rPr>
        <w:t> </w:t>
      </w:r>
      <w:r>
        <w:rPr/>
        <w:t>factor</w:t>
      </w:r>
      <w:r>
        <w:rPr>
          <w:spacing w:val="-3"/>
        </w:rPr>
        <w:t> </w:t>
      </w:r>
      <w:r>
        <w:rPr/>
        <w:t>(R)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153"/>
        <w:jc w:val="both"/>
      </w:pPr>
      <w:r>
        <w:rPr/>
        <w:t>MNREM</w:t>
      </w:r>
      <w:r>
        <w:rPr>
          <w:spacing w:val="-11"/>
        </w:rPr>
        <w:t> </w:t>
      </w:r>
      <w:r>
        <w:rPr/>
        <w:t>(2010)</w:t>
      </w:r>
      <w:r>
        <w:rPr>
          <w:spacing w:val="-9"/>
        </w:rPr>
        <w:t> </w:t>
      </w:r>
      <w:r>
        <w:rPr/>
        <w:t>asserted</w:t>
      </w:r>
      <w:r>
        <w:rPr>
          <w:spacing w:val="-9"/>
        </w:rPr>
        <w:t> </w:t>
      </w:r>
      <w:r>
        <w:rPr/>
        <w:t>that</w:t>
      </w:r>
      <w:r>
        <w:rPr>
          <w:spacing w:val="-11"/>
        </w:rPr>
        <w:t> </w:t>
      </w:r>
      <w:r>
        <w:rPr/>
        <w:t>factors</w:t>
      </w:r>
      <w:r>
        <w:rPr>
          <w:spacing w:val="-11"/>
        </w:rPr>
        <w:t> </w:t>
      </w:r>
      <w:r>
        <w:rPr/>
        <w:t>such</w:t>
      </w:r>
      <w:r>
        <w:rPr>
          <w:spacing w:val="-9"/>
        </w:rPr>
        <w:t> </w:t>
      </w:r>
      <w:r>
        <w:rPr/>
        <w:t>as</w:t>
      </w:r>
      <w:r>
        <w:rPr>
          <w:spacing w:val="-10"/>
        </w:rPr>
        <w:t> </w:t>
      </w:r>
      <w:r>
        <w:rPr/>
        <w:t>velocity,</w:t>
      </w:r>
      <w:r>
        <w:rPr>
          <w:spacing w:val="-11"/>
        </w:rPr>
        <w:t> </w:t>
      </w:r>
      <w:r>
        <w:rPr/>
        <w:t>rainfall</w:t>
      </w:r>
      <w:r>
        <w:rPr>
          <w:spacing w:val="-10"/>
        </w:rPr>
        <w:t> </w:t>
      </w:r>
      <w:r>
        <w:rPr/>
        <w:t>and</w:t>
      </w:r>
      <w:r>
        <w:rPr>
          <w:spacing w:val="-9"/>
        </w:rPr>
        <w:t> </w:t>
      </w:r>
      <w:r>
        <w:rPr/>
        <w:t>intensity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rainfall,</w:t>
      </w:r>
      <w:r>
        <w:rPr>
          <w:spacing w:val="-10"/>
        </w:rPr>
        <w:t> </w:t>
      </w:r>
      <w:r>
        <w:rPr/>
        <w:t>shape</w:t>
      </w:r>
      <w:r>
        <w:rPr>
          <w:spacing w:val="-58"/>
        </w:rPr>
        <w:t> </w:t>
      </w:r>
      <w:r>
        <w:rPr/>
        <w:t>of raindrops, size, kinetic energy and duration of rainfall has great impact on the level of</w:t>
      </w:r>
      <w:r>
        <w:rPr>
          <w:spacing w:val="1"/>
        </w:rPr>
        <w:t> </w:t>
      </w:r>
      <w:r>
        <w:rPr/>
        <w:t>erosion.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because,</w:t>
      </w:r>
      <w:r>
        <w:rPr>
          <w:spacing w:val="-6"/>
        </w:rPr>
        <w:t> </w:t>
      </w:r>
      <w:r>
        <w:rPr/>
        <w:t>when</w:t>
      </w:r>
      <w:r>
        <w:rPr>
          <w:spacing w:val="-5"/>
        </w:rPr>
        <w:t> </w:t>
      </w:r>
      <w:r>
        <w:rPr/>
        <w:t>rain</w:t>
      </w:r>
      <w:r>
        <w:rPr>
          <w:spacing w:val="-6"/>
        </w:rPr>
        <w:t> </w:t>
      </w:r>
      <w:r>
        <w:rPr/>
        <w:t>drops</w:t>
      </w:r>
      <w:r>
        <w:rPr>
          <w:spacing w:val="-6"/>
        </w:rPr>
        <w:t> </w:t>
      </w:r>
      <w:r>
        <w:rPr/>
        <w:t>rich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ground</w:t>
      </w:r>
      <w:r>
        <w:rPr>
          <w:spacing w:val="-7"/>
        </w:rPr>
        <w:t> </w:t>
      </w:r>
      <w:r>
        <w:rPr/>
        <w:t>they</w:t>
      </w:r>
      <w:r>
        <w:rPr>
          <w:spacing w:val="-10"/>
        </w:rPr>
        <w:t> </w:t>
      </w:r>
      <w:r>
        <w:rPr/>
        <w:t>supply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energy</w:t>
      </w:r>
      <w:r>
        <w:rPr>
          <w:spacing w:val="-10"/>
        </w:rPr>
        <w:t> </w:t>
      </w:r>
      <w:r>
        <w:rPr/>
        <w:t>for</w:t>
      </w:r>
      <w:r>
        <w:rPr>
          <w:spacing w:val="-58"/>
        </w:rPr>
        <w:t> </w:t>
      </w:r>
      <w:r>
        <w:rPr/>
        <w:t>soil detachment. Omar (2010) also shows that varied rainfall attributes such as total rainfall,</w:t>
      </w:r>
      <w:r>
        <w:rPr>
          <w:spacing w:val="-57"/>
        </w:rPr>
        <w:t> </w:t>
      </w:r>
      <w:r>
        <w:rPr/>
        <w:t>intensity, volume, and duration are major players that result in soil runoff. The rainfall</w:t>
      </w:r>
      <w:r>
        <w:rPr>
          <w:spacing w:val="1"/>
        </w:rPr>
        <w:t> </w:t>
      </w:r>
      <w:r>
        <w:rPr/>
        <w:t>erosivity</w:t>
      </w:r>
      <w:r>
        <w:rPr>
          <w:spacing w:val="-9"/>
        </w:rPr>
        <w:t> </w:t>
      </w:r>
      <w:r>
        <w:rPr/>
        <w:t>factor</w:t>
      </w:r>
      <w:r>
        <w:rPr>
          <w:spacing w:val="-4"/>
        </w:rPr>
        <w:t> </w:t>
      </w:r>
      <w:r>
        <w:rPr/>
        <w:t>popularly</w:t>
      </w:r>
      <w:r>
        <w:rPr>
          <w:spacing w:val="-5"/>
        </w:rPr>
        <w:t> </w:t>
      </w:r>
      <w:r>
        <w:rPr/>
        <w:t>known</w:t>
      </w:r>
      <w:r>
        <w:rPr>
          <w:spacing w:val="-4"/>
        </w:rPr>
        <w:t> </w:t>
      </w:r>
      <w:r>
        <w:rPr/>
        <w:t>as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R-factor</w:t>
      </w:r>
      <w:r>
        <w:rPr>
          <w:spacing w:val="-3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factor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depicts</w:t>
      </w:r>
      <w:r>
        <w:rPr>
          <w:spacing w:val="-4"/>
        </w:rPr>
        <w:t> </w:t>
      </w:r>
      <w:r>
        <w:rPr/>
        <w:t>the</w:t>
      </w:r>
      <w:r>
        <w:rPr>
          <w:spacing w:val="-1"/>
        </w:rPr>
        <w:t> </w:t>
      </w:r>
      <w:r>
        <w:rPr/>
        <w:t>level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erosion</w:t>
      </w:r>
      <w:r>
        <w:rPr>
          <w:spacing w:val="-58"/>
        </w:rPr>
        <w:t> </w:t>
      </w:r>
      <w:r>
        <w:rPr/>
        <w:t>that can be caused by rainfall (Renard, </w:t>
      </w:r>
      <w:r>
        <w:rPr>
          <w:i/>
        </w:rPr>
        <w:t>et al., </w:t>
      </w:r>
      <w:r>
        <w:rPr/>
        <w:t>1997). The mean annual total of storm values</w:t>
      </w:r>
      <w:r>
        <w:rPr>
          <w:spacing w:val="1"/>
        </w:rPr>
        <w:t> </w:t>
      </w:r>
      <w:r>
        <w:rPr>
          <w:position w:val="2"/>
        </w:rPr>
        <w:t>which is represented as EI</w:t>
      </w:r>
      <w:r>
        <w:rPr>
          <w:sz w:val="16"/>
        </w:rPr>
        <w:t>30 </w:t>
      </w:r>
      <w:r>
        <w:rPr>
          <w:position w:val="2"/>
        </w:rPr>
        <w:t>values is what is called rainfall erosivity factor or R-factor</w:t>
      </w:r>
      <w:r>
        <w:rPr>
          <w:spacing w:val="1"/>
          <w:position w:val="2"/>
        </w:rPr>
        <w:t> </w:t>
      </w:r>
      <w:r>
        <w:rPr>
          <w:position w:val="2"/>
        </w:rPr>
        <w:t>(Renard,</w:t>
      </w:r>
      <w:r>
        <w:rPr>
          <w:spacing w:val="1"/>
          <w:position w:val="2"/>
        </w:rPr>
        <w:t> </w:t>
      </w:r>
      <w:r>
        <w:rPr>
          <w:i/>
          <w:position w:val="2"/>
        </w:rPr>
        <w:t>et al., </w:t>
      </w:r>
      <w:r>
        <w:rPr>
          <w:position w:val="2"/>
        </w:rPr>
        <w:t>1997). The</w:t>
      </w:r>
      <w:r>
        <w:rPr>
          <w:spacing w:val="-1"/>
          <w:position w:val="2"/>
        </w:rPr>
        <w:t> </w:t>
      </w:r>
      <w:r>
        <w:rPr>
          <w:position w:val="2"/>
        </w:rPr>
        <w:t>storm value</w:t>
      </w:r>
      <w:r>
        <w:rPr>
          <w:spacing w:val="1"/>
          <w:position w:val="2"/>
        </w:rPr>
        <w:t> </w:t>
      </w:r>
      <w:r>
        <w:rPr>
          <w:position w:val="2"/>
        </w:rPr>
        <w:t>(E</w:t>
      </w:r>
      <w:r>
        <w:rPr>
          <w:sz w:val="16"/>
        </w:rPr>
        <w:t>30</w:t>
      </w:r>
      <w:r>
        <w:rPr>
          <w:position w:val="2"/>
        </w:rPr>
        <w:t>) is the storm index</w:t>
      </w:r>
      <w:r>
        <w:rPr>
          <w:spacing w:val="1"/>
          <w:position w:val="2"/>
        </w:rPr>
        <w:t> </w:t>
      </w:r>
      <w:r>
        <w:rPr>
          <w:position w:val="2"/>
        </w:rPr>
        <w:t>that</w:t>
      </w:r>
      <w:r>
        <w:rPr>
          <w:spacing w:val="1"/>
          <w:position w:val="2"/>
        </w:rPr>
        <w:t> </w:t>
      </w:r>
      <w:r>
        <w:rPr>
          <w:position w:val="2"/>
        </w:rPr>
        <w:t>is derived from</w:t>
      </w:r>
      <w:r>
        <w:rPr>
          <w:spacing w:val="2"/>
          <w:position w:val="2"/>
        </w:rPr>
        <w:t> </w:t>
      </w:r>
      <w:r>
        <w:rPr>
          <w:position w:val="2"/>
        </w:rPr>
        <w:t>the total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280" w:left="1720" w:right="1260"/>
        </w:sectPr>
      </w:pPr>
    </w:p>
    <w:p>
      <w:pPr>
        <w:pStyle w:val="BodyText"/>
        <w:spacing w:line="480" w:lineRule="auto" w:before="69"/>
        <w:ind w:left="265" w:right="151"/>
        <w:jc w:val="both"/>
      </w:pPr>
      <w:r>
        <w:rPr>
          <w:position w:val="2"/>
        </w:rPr>
        <w:t>kinetic energy (E) multiplied by the maximum intensity of rainfall represented as I</w:t>
      </w:r>
      <w:r>
        <w:rPr>
          <w:sz w:val="16"/>
        </w:rPr>
        <w:t>30 </w:t>
      </w:r>
      <w:r>
        <w:rPr>
          <w:position w:val="2"/>
        </w:rPr>
        <w:t>in half</w:t>
      </w:r>
      <w:r>
        <w:rPr>
          <w:spacing w:val="1"/>
          <w:position w:val="2"/>
        </w:rPr>
        <w:t> </w:t>
      </w:r>
      <w:r>
        <w:rPr>
          <w:position w:val="2"/>
        </w:rPr>
        <w:t>and hour (30 minutes)</w:t>
      </w:r>
      <w:r>
        <w:rPr>
          <w:sz w:val="16"/>
        </w:rPr>
        <w:t>.</w:t>
      </w:r>
      <w:r>
        <w:rPr>
          <w:spacing w:val="1"/>
          <w:sz w:val="16"/>
        </w:rPr>
        <w:t> </w:t>
      </w:r>
      <w:r>
        <w:rPr>
          <w:position w:val="2"/>
        </w:rPr>
        <w:t>The product of total kinetic energy (E) and maximum rainfall</w:t>
      </w:r>
      <w:r>
        <w:rPr>
          <w:spacing w:val="1"/>
          <w:position w:val="2"/>
        </w:rPr>
        <w:t> </w:t>
      </w:r>
      <w:r>
        <w:rPr>
          <w:position w:val="2"/>
        </w:rPr>
        <w:t>intensity in 30 minutes (I</w:t>
      </w:r>
      <w:r>
        <w:rPr>
          <w:sz w:val="16"/>
        </w:rPr>
        <w:t>30</w:t>
      </w:r>
      <w:r>
        <w:rPr>
          <w:position w:val="2"/>
        </w:rPr>
        <w:t>) is a reflection of the highest intensity and total energy recorded</w:t>
      </w:r>
      <w:r>
        <w:rPr>
          <w:spacing w:val="1"/>
          <w:position w:val="2"/>
        </w:rPr>
        <w:t> </w:t>
      </w:r>
      <w:r>
        <w:rPr/>
        <w:t>in a particular storm. It is therefore imperative that multiple and continuous data on rainfall</w:t>
      </w:r>
      <w:r>
        <w:rPr>
          <w:spacing w:val="1"/>
        </w:rPr>
        <w:t> </w:t>
      </w:r>
      <w:r>
        <w:rPr/>
        <w:t>be collected for the calculation of half an hour rainfall intensity. In a similar vein, if a near</w:t>
      </w:r>
      <w:r>
        <w:rPr>
          <w:spacing w:val="1"/>
        </w:rPr>
        <w:t> </w:t>
      </w:r>
      <w:r>
        <w:rPr/>
        <w:t>accurate to accurate rainfall erosivity (R-factor) must be estimated, then R-factor must be</w:t>
      </w:r>
      <w:r>
        <w:rPr>
          <w:spacing w:val="1"/>
        </w:rPr>
        <w:t> </w:t>
      </w:r>
      <w:r>
        <w:rPr/>
        <w:t>estimated using multiple years, and continuous data collected at numerous stations situated</w:t>
      </w:r>
      <w:r>
        <w:rPr>
          <w:spacing w:val="1"/>
        </w:rPr>
        <w:t> </w:t>
      </w:r>
      <w:r>
        <w:rPr/>
        <w:t>within the study area. One of the most widely accepted rainfall erosivity equation is that</w:t>
      </w:r>
      <w:r>
        <w:rPr>
          <w:spacing w:val="1"/>
        </w:rPr>
        <w:t> </w:t>
      </w:r>
      <w:r>
        <w:rPr/>
        <w:t>developed</w:t>
      </w:r>
      <w:r>
        <w:rPr>
          <w:spacing w:val="-1"/>
        </w:rPr>
        <w:t> </w:t>
      </w:r>
      <w:r>
        <w:rPr/>
        <w:t>by</w:t>
      </w:r>
      <w:r>
        <w:rPr>
          <w:spacing w:val="-5"/>
        </w:rPr>
        <w:t> </w:t>
      </w:r>
      <w:r>
        <w:rPr/>
        <w:t>Wischmeier and Smith</w:t>
      </w:r>
      <w:r>
        <w:rPr>
          <w:spacing w:val="2"/>
        </w:rPr>
        <w:t> </w:t>
      </w:r>
      <w:r>
        <w:rPr/>
        <w:t>(1965) and it is shown in equation 2.15.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199" w:lineRule="exact"/>
        <w:ind w:left="265"/>
        <w:rPr>
          <w:rFonts w:ascii="Cambria Math" w:hAnsi="Cambria Math" w:eastAsia="Cambria Math"/>
        </w:rPr>
      </w:pPr>
      <w:r>
        <w:rPr>
          <w:rFonts w:ascii="Cambria Math" w:hAnsi="Cambria Math" w:eastAsia="Cambria Math"/>
          <w:w w:val="105"/>
        </w:rPr>
        <w:t>𝑅</w:t>
      </w:r>
      <w:r>
        <w:rPr>
          <w:rFonts w:ascii="Cambria Math" w:hAnsi="Cambria Math" w:eastAsia="Cambria Math"/>
          <w:spacing w:val="26"/>
          <w:w w:val="105"/>
        </w:rPr>
        <w:t> </w:t>
      </w:r>
      <w:r>
        <w:rPr>
          <w:rFonts w:ascii="Cambria Math" w:hAnsi="Cambria Math" w:eastAsia="Cambria Math"/>
          <w:w w:val="105"/>
        </w:rPr>
        <w:t>=</w:t>
      </w:r>
      <w:r>
        <w:rPr>
          <w:rFonts w:ascii="Cambria Math" w:hAnsi="Cambria Math" w:eastAsia="Cambria Math"/>
          <w:spacing w:val="30"/>
          <w:w w:val="105"/>
        </w:rPr>
        <w:t> </w:t>
      </w:r>
      <w:r>
        <w:rPr>
          <w:rFonts w:ascii="Cambria Math" w:hAnsi="Cambria Math" w:eastAsia="Cambria Math"/>
          <w:w w:val="105"/>
          <w:position w:val="14"/>
          <w:sz w:val="17"/>
        </w:rPr>
        <w:t>1</w:t>
      </w:r>
      <w:r>
        <w:rPr>
          <w:rFonts w:ascii="Cambria Math" w:hAnsi="Cambria Math" w:eastAsia="Cambria Math"/>
          <w:spacing w:val="15"/>
          <w:w w:val="105"/>
          <w:position w:val="14"/>
          <w:sz w:val="17"/>
        </w:rPr>
        <w:t> </w:t>
      </w:r>
      <w:r>
        <w:rPr>
          <w:rFonts w:ascii="Cambria Math" w:hAnsi="Cambria Math" w:eastAsia="Cambria Math"/>
          <w:spacing w:val="-92"/>
          <w:w w:val="105"/>
          <w:position w:val="1"/>
        </w:rPr>
        <w:t>∑</w:t>
      </w:r>
      <w:r>
        <w:rPr>
          <w:rFonts w:ascii="Cambria Math" w:hAnsi="Cambria Math" w:eastAsia="Cambria Math"/>
          <w:spacing w:val="-92"/>
          <w:w w:val="105"/>
          <w:position w:val="1"/>
          <w:vertAlign w:val="superscript"/>
        </w:rPr>
        <w:t>𝑛</w:t>
      </w:r>
    </w:p>
    <w:p>
      <w:pPr>
        <w:pStyle w:val="BodyText"/>
        <w:spacing w:line="20" w:lineRule="exact"/>
        <w:ind w:left="738"/>
        <w:rPr>
          <w:rFonts w:ascii="Cambria Math"/>
          <w:sz w:val="2"/>
        </w:rPr>
      </w:pPr>
      <w:r>
        <w:rPr>
          <w:rFonts w:ascii="Cambria Math"/>
          <w:sz w:val="2"/>
        </w:rPr>
        <w:pict>
          <v:group style="width:5.65pt;height:.85pt;mso-position-horizontal-relative:char;mso-position-vertical-relative:line" coordorigin="0,0" coordsize="113,17">
            <v:rect style="position:absolute;left:0;top:0;width:113;height:17" filled="true" fillcolor="#000000" stroked="false">
              <v:fill type="solid"/>
            </v:rect>
          </v:group>
        </w:pict>
      </w:r>
      <w:r>
        <w:rPr>
          <w:rFonts w:ascii="Cambria Math"/>
          <w:sz w:val="2"/>
        </w:rPr>
      </w:r>
    </w:p>
    <w:p>
      <w:pPr>
        <w:pStyle w:val="BodyText"/>
        <w:spacing w:line="153" w:lineRule="exact" w:before="45"/>
        <w:ind w:left="156"/>
        <w:rPr>
          <w:rFonts w:ascii="Cambria Math" w:hAnsi="Cambria Math" w:eastAsia="Cambria Math"/>
        </w:rPr>
      </w:pPr>
      <w:r>
        <w:rPr/>
        <w:br w:type="column"/>
      </w:r>
      <w:r>
        <w:rPr>
          <w:rFonts w:ascii="Cambria Math" w:hAnsi="Cambria Math" w:eastAsia="Cambria Math"/>
          <w:w w:val="105"/>
        </w:rPr>
        <w:t>[</w:t>
      </w:r>
      <w:r>
        <w:rPr>
          <w:rFonts w:ascii="Cambria Math" w:hAnsi="Cambria Math" w:eastAsia="Cambria Math"/>
          <w:w w:val="105"/>
          <w:position w:val="1"/>
        </w:rPr>
        <w:t>∑</w:t>
      </w:r>
      <w:r>
        <w:rPr>
          <w:rFonts w:ascii="Cambria Math" w:hAnsi="Cambria Math" w:eastAsia="Cambria Math"/>
          <w:w w:val="105"/>
          <w:position w:val="1"/>
          <w:vertAlign w:val="superscript"/>
        </w:rPr>
        <w:t>𝑚</w:t>
      </w:r>
    </w:p>
    <w:p>
      <w:pPr>
        <w:pStyle w:val="BodyText"/>
        <w:spacing w:line="143" w:lineRule="exact" w:before="55"/>
        <w:ind w:left="129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</w:rPr>
        <w:t>(𝐸)(𝐼  </w:t>
      </w:r>
      <w:r>
        <w:rPr>
          <w:rFonts w:ascii="Cambria Math" w:eastAsia="Cambria Math"/>
          <w:spacing w:val="40"/>
        </w:rPr>
        <w:t> </w:t>
      </w:r>
      <w:r>
        <w:rPr>
          <w:rFonts w:ascii="Cambria Math" w:eastAsia="Cambria Math"/>
        </w:rPr>
        <w:t>)</w:t>
      </w:r>
      <w:r>
        <w:rPr>
          <w:rFonts w:ascii="Cambria Math" w:eastAsia="Cambria Math"/>
          <w:spacing w:val="70"/>
        </w:rPr>
        <w:t> </w:t>
      </w:r>
      <w:r>
        <w:rPr>
          <w:rFonts w:ascii="Cambria Math" w:eastAsia="Cambria Math"/>
        </w:rPr>
        <w:t>]</w:t>
      </w:r>
    </w:p>
    <w:p>
      <w:pPr>
        <w:pStyle w:val="BodyText"/>
        <w:spacing w:line="139" w:lineRule="exact" w:before="59"/>
        <w:ind w:left="265"/>
      </w:pPr>
      <w:r>
        <w:rPr/>
        <w:br w:type="column"/>
      </w:r>
      <w:r>
        <w:rPr/>
        <w:t>(2.15)</w:t>
      </w:r>
    </w:p>
    <w:p>
      <w:pPr>
        <w:spacing w:after="0" w:line="139" w:lineRule="exact"/>
        <w:sectPr>
          <w:type w:val="continuous"/>
          <w:pgSz w:w="12240" w:h="15840"/>
          <w:pgMar w:top="1340" w:bottom="280" w:left="1720" w:right="1260"/>
          <w:cols w:num="4" w:equalWidth="0">
            <w:col w:w="1173" w:space="40"/>
            <w:col w:w="571" w:space="39"/>
            <w:col w:w="1217" w:space="4882"/>
            <w:col w:w="1338"/>
          </w:cols>
        </w:sectPr>
      </w:pPr>
    </w:p>
    <w:p>
      <w:pPr>
        <w:spacing w:before="23"/>
        <w:ind w:left="0" w:right="119" w:firstLine="0"/>
        <w:jc w:val="right"/>
        <w:rPr>
          <w:rFonts w:ascii="Cambria Math" w:eastAsia="Cambria Math"/>
          <w:sz w:val="17"/>
        </w:rPr>
      </w:pPr>
      <w:r>
        <w:rPr>
          <w:rFonts w:ascii="Cambria Math" w:eastAsia="Cambria Math"/>
          <w:w w:val="115"/>
          <w:sz w:val="17"/>
        </w:rPr>
        <w:t>𝑛</w:t>
      </w:r>
    </w:p>
    <w:p>
      <w:pPr>
        <w:pStyle w:val="BodyText"/>
        <w:spacing w:before="10"/>
        <w:rPr>
          <w:rFonts w:ascii="Cambria Math"/>
          <w:sz w:val="19"/>
        </w:rPr>
      </w:pPr>
    </w:p>
    <w:p>
      <w:pPr>
        <w:pStyle w:val="BodyText"/>
        <w:ind w:left="265"/>
      </w:pPr>
      <w:r>
        <w:rPr>
          <w:spacing w:val="-1"/>
        </w:rPr>
        <w:t>Where:</w:t>
      </w:r>
    </w:p>
    <w:p>
      <w:pPr>
        <w:spacing w:line="160" w:lineRule="exact" w:before="0"/>
        <w:ind w:left="51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𝑗=1</w:t>
      </w:r>
    </w:p>
    <w:p>
      <w:pPr>
        <w:spacing w:line="158" w:lineRule="exact" w:before="0"/>
        <w:ind w:left="214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𝑘=1</w:t>
      </w:r>
    </w:p>
    <w:p>
      <w:pPr>
        <w:spacing w:line="150" w:lineRule="exact" w:before="0"/>
        <w:ind w:left="265" w:right="0" w:firstLine="0"/>
        <w:jc w:val="left"/>
        <w:rPr>
          <w:rFonts w:ascii="Cambria Math" w:eastAsia="Cambria Math"/>
          <w:sz w:val="17"/>
        </w:rPr>
      </w:pPr>
      <w:r>
        <w:rPr/>
        <w:br w:type="column"/>
      </w:r>
      <w:r>
        <w:rPr>
          <w:rFonts w:ascii="Cambria Math" w:eastAsia="Cambria Math"/>
          <w:w w:val="105"/>
          <w:sz w:val="17"/>
        </w:rPr>
        <w:t>30 </w:t>
      </w:r>
      <w:r>
        <w:rPr>
          <w:rFonts w:ascii="Cambria Math" w:eastAsia="Cambria Math"/>
          <w:spacing w:val="33"/>
          <w:w w:val="105"/>
          <w:sz w:val="17"/>
        </w:rPr>
        <w:t> </w:t>
      </w:r>
      <w:r>
        <w:rPr>
          <w:rFonts w:ascii="Cambria Math" w:eastAsia="Cambria Math"/>
          <w:w w:val="105"/>
          <w:sz w:val="17"/>
        </w:rPr>
        <w:t>𝑘</w:t>
      </w:r>
    </w:p>
    <w:p>
      <w:pPr>
        <w:spacing w:after="0" w:line="150" w:lineRule="exact"/>
        <w:jc w:val="left"/>
        <w:rPr>
          <w:rFonts w:ascii="Cambria Math" w:eastAsia="Cambria Math"/>
          <w:sz w:val="17"/>
        </w:rPr>
        <w:sectPr>
          <w:type w:val="continuous"/>
          <w:pgSz w:w="12240" w:h="15840"/>
          <w:pgMar w:top="1340" w:bottom="280" w:left="1720" w:right="1260"/>
          <w:cols w:num="4" w:equalWidth="0">
            <w:col w:w="971" w:space="40"/>
            <w:col w:w="360" w:space="39"/>
            <w:col w:w="586" w:space="229"/>
            <w:col w:w="7035"/>
          </w:cols>
        </w:sectPr>
      </w:pPr>
    </w:p>
    <w:p>
      <w:pPr>
        <w:pStyle w:val="BodyText"/>
        <w:spacing w:before="10"/>
        <w:rPr>
          <w:rFonts w:ascii="Cambria Math"/>
          <w:sz w:val="15"/>
        </w:rPr>
      </w:pPr>
    </w:p>
    <w:p>
      <w:pPr>
        <w:pStyle w:val="BodyText"/>
        <w:spacing w:before="90"/>
        <w:ind w:left="265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R</w:t>
      </w:r>
      <w:r>
        <w:rPr>
          <w:spacing w:val="-1"/>
        </w:rPr>
        <w:t> </w:t>
      </w:r>
      <w:r>
        <w:rPr/>
        <w:t>factor;</w:t>
      </w:r>
    </w:p>
    <w:p>
      <w:pPr>
        <w:pStyle w:val="BodyText"/>
      </w:pPr>
    </w:p>
    <w:p>
      <w:pPr>
        <w:pStyle w:val="BodyText"/>
        <w:ind w:left="265"/>
      </w:pPr>
      <w:r>
        <w:rPr/>
        <w:t>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Total</w:t>
      </w:r>
      <w:r>
        <w:rPr>
          <w:spacing w:val="1"/>
        </w:rPr>
        <w:t> </w:t>
      </w:r>
      <w:r>
        <w:rPr/>
        <w:t>kinetic</w:t>
      </w:r>
      <w:r>
        <w:rPr>
          <w:spacing w:val="-1"/>
        </w:rPr>
        <w:t> </w:t>
      </w:r>
      <w:r>
        <w:rPr/>
        <w:t>energy</w:t>
      </w:r>
      <w:r>
        <w:rPr>
          <w:spacing w:val="-2"/>
        </w:rPr>
        <w:t> </w:t>
      </w:r>
      <w:r>
        <w:rPr/>
        <w:t>(MJ/ha);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spacing w:line="477" w:lineRule="auto"/>
        <w:ind w:left="265" w:right="4663"/>
      </w:pPr>
      <w:r>
        <w:rPr>
          <w:position w:val="2"/>
        </w:rPr>
        <w:t>I</w:t>
      </w:r>
      <w:r>
        <w:rPr>
          <w:sz w:val="16"/>
        </w:rPr>
        <w:t>30</w:t>
      </w:r>
      <w:r>
        <w:rPr>
          <w:spacing w:val="19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Max rainfall</w:t>
      </w:r>
      <w:r>
        <w:rPr>
          <w:spacing w:val="-1"/>
          <w:position w:val="2"/>
        </w:rPr>
        <w:t> </w:t>
      </w:r>
      <w:r>
        <w:rPr>
          <w:position w:val="2"/>
        </w:rPr>
        <w:t>intensity</w:t>
      </w:r>
      <w:r>
        <w:rPr>
          <w:spacing w:val="-3"/>
          <w:position w:val="2"/>
        </w:rPr>
        <w:t> </w:t>
      </w:r>
      <w:r>
        <w:rPr>
          <w:position w:val="2"/>
        </w:rPr>
        <w:t>for</w:t>
      </w:r>
      <w:r>
        <w:rPr>
          <w:spacing w:val="-1"/>
          <w:position w:val="2"/>
        </w:rPr>
        <w:t> </w:t>
      </w:r>
      <w:r>
        <w:rPr>
          <w:position w:val="2"/>
        </w:rPr>
        <w:t>half</w:t>
      </w:r>
      <w:r>
        <w:rPr>
          <w:spacing w:val="-2"/>
          <w:position w:val="2"/>
        </w:rPr>
        <w:t> </w:t>
      </w:r>
      <w:r>
        <w:rPr>
          <w:position w:val="2"/>
        </w:rPr>
        <w:t>and</w:t>
      </w:r>
      <w:r>
        <w:rPr>
          <w:spacing w:val="1"/>
          <w:position w:val="2"/>
        </w:rPr>
        <w:t> </w:t>
      </w:r>
      <w:r>
        <w:rPr>
          <w:position w:val="2"/>
        </w:rPr>
        <w:t>hour;</w:t>
      </w:r>
      <w:r>
        <w:rPr>
          <w:spacing w:val="-57"/>
          <w:position w:val="2"/>
        </w:rPr>
        <w:t> </w:t>
      </w:r>
      <w:r>
        <w:rPr/>
        <w:t>j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Number of</w:t>
      </w:r>
      <w:r>
        <w:rPr>
          <w:spacing w:val="3"/>
        </w:rPr>
        <w:t> </w:t>
      </w:r>
      <w:r>
        <w:rPr/>
        <w:t>years;</w:t>
      </w:r>
    </w:p>
    <w:p>
      <w:pPr>
        <w:pStyle w:val="BodyText"/>
        <w:spacing w:before="4"/>
        <w:ind w:left="265"/>
      </w:pPr>
      <w:r>
        <w:rPr/>
        <w:t>k</w:t>
      </w:r>
      <w:r>
        <w:rPr>
          <w:spacing w:val="-2"/>
        </w:rPr>
        <w:t> </w:t>
      </w:r>
      <w:r>
        <w:rPr/>
        <w:t>=</w:t>
      </w:r>
      <w:r>
        <w:rPr>
          <w:spacing w:val="-2"/>
        </w:rPr>
        <w:t> </w:t>
      </w:r>
      <w:r>
        <w:rPr/>
        <w:t>storms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a year;</w:t>
      </w:r>
    </w:p>
    <w:p>
      <w:pPr>
        <w:pStyle w:val="BodyText"/>
      </w:pPr>
    </w:p>
    <w:p>
      <w:pPr>
        <w:pStyle w:val="BodyText"/>
        <w:spacing w:line="480" w:lineRule="auto"/>
        <w:ind w:left="265" w:right="5145"/>
        <w:jc w:val="both"/>
      </w:pPr>
      <w:r>
        <w:rPr/>
        <w:t>n = Number of year used for mean, and;</w:t>
      </w:r>
      <w:r>
        <w:rPr>
          <w:spacing w:val="-58"/>
        </w:rPr>
        <w:t> </w:t>
      </w:r>
      <w:r>
        <w:rPr/>
        <w:t>m</w:t>
      </w:r>
      <w:r>
        <w:rPr>
          <w:spacing w:val="-1"/>
        </w:rPr>
        <w:t> </w:t>
      </w:r>
      <w:r>
        <w:rPr/>
        <w:t>–</w:t>
      </w:r>
      <w:r>
        <w:rPr>
          <w:spacing w:val="-1"/>
        </w:rPr>
        <w:t> </w:t>
      </w:r>
      <w:r>
        <w:rPr/>
        <w:t>The</w:t>
      </w:r>
      <w:r>
        <w:rPr>
          <w:spacing w:val="-3"/>
        </w:rPr>
        <w:t> </w:t>
      </w:r>
      <w:r>
        <w:rPr/>
        <w:t>number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storms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each</w:t>
      </w:r>
      <w:r>
        <w:rPr>
          <w:spacing w:val="4"/>
        </w:rPr>
        <w:t> </w:t>
      </w:r>
      <w:r>
        <w:rPr/>
        <w:t>year</w:t>
      </w:r>
    </w:p>
    <w:p>
      <w:pPr>
        <w:pStyle w:val="BodyText"/>
        <w:spacing w:line="480" w:lineRule="auto"/>
        <w:ind w:left="265" w:right="153"/>
        <w:jc w:val="both"/>
      </w:pPr>
      <w:r>
        <w:rPr/>
        <w:t>Deriving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E,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total</w:t>
      </w:r>
      <w:r>
        <w:rPr>
          <w:spacing w:val="-3"/>
        </w:rPr>
        <w:t> </w:t>
      </w:r>
      <w:r>
        <w:rPr/>
        <w:t>kinetic</w:t>
      </w:r>
      <w:r>
        <w:rPr>
          <w:spacing w:val="-4"/>
        </w:rPr>
        <w:t> </w:t>
      </w:r>
      <w:r>
        <w:rPr/>
        <w:t>energy</w:t>
      </w:r>
      <w:r>
        <w:rPr>
          <w:spacing w:val="-8"/>
        </w:rPr>
        <w:t> </w:t>
      </w:r>
      <w:r>
        <w:rPr/>
        <w:t>for</w:t>
      </w:r>
      <w:r>
        <w:rPr>
          <w:spacing w:val="-5"/>
        </w:rPr>
        <w:t> </w:t>
      </w:r>
      <w:r>
        <w:rPr/>
        <w:t>each</w:t>
      </w:r>
      <w:r>
        <w:rPr>
          <w:spacing w:val="-4"/>
        </w:rPr>
        <w:t> </w:t>
      </w:r>
      <w:r>
        <w:rPr/>
        <w:t>storm</w:t>
      </w:r>
      <w:r>
        <w:rPr>
          <w:spacing w:val="-2"/>
        </w:rPr>
        <w:t> </w:t>
      </w:r>
      <w:r>
        <w:rPr/>
        <w:t>is</w:t>
      </w:r>
      <w:r>
        <w:rPr>
          <w:spacing w:val="-3"/>
        </w:rPr>
        <w:t> </w:t>
      </w:r>
      <w:r>
        <w:rPr/>
        <w:t>through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addition</w:t>
      </w:r>
      <w:r>
        <w:rPr>
          <w:spacing w:val="-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58"/>
        </w:rPr>
        <w:t> </w:t>
      </w:r>
      <w:r>
        <w:rPr/>
        <w:t>product of volume of rainfall for the overall increment in rainfall event and kinetic energy</w:t>
      </w:r>
      <w:r>
        <w:rPr>
          <w:spacing w:val="1"/>
        </w:rPr>
        <w:t> </w:t>
      </w:r>
      <w:r>
        <w:rPr/>
        <w:t>unit.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equation is depicted in equation 13 (Omar, 2010).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280" w:left="1720" w:right="1260"/>
        </w:sectPr>
      </w:pPr>
    </w:p>
    <w:p>
      <w:pPr>
        <w:pStyle w:val="BodyText"/>
        <w:rPr>
          <w:sz w:val="13"/>
        </w:rPr>
      </w:pPr>
    </w:p>
    <w:p>
      <w:pPr>
        <w:spacing w:line="173" w:lineRule="exact" w:before="0"/>
        <w:ind w:left="908" w:right="0" w:firstLine="0"/>
        <w:jc w:val="left"/>
        <w:rPr>
          <w:rFonts w:ascii="Cambria Math" w:eastAsia="Cambria Math"/>
          <w:sz w:val="17"/>
        </w:rPr>
      </w:pPr>
      <w:r>
        <w:rPr/>
        <w:pict>
          <v:shape style="position:absolute;margin-left:99.264pt;margin-top:2.930959pt;width:32.15pt;height:12.5pt;mso-position-horizontal-relative:page;mso-position-vertical-relative:paragraph;z-index:15734784" type="#_x0000_t202" filled="false" stroked="false">
            <v:textbox inset="0,0,0,0">
              <w:txbxContent>
                <w:p>
                  <w:pPr>
                    <w:pStyle w:val="BodyText"/>
                    <w:spacing w:line="250" w:lineRule="exact"/>
                    <w:rPr>
                      <w:rFonts w:ascii="Cambria Math" w:hAnsi="Cambria Math" w:eastAsia="Cambria Math"/>
                    </w:rPr>
                  </w:pPr>
                  <w:r>
                    <w:rPr>
                      <w:rFonts w:ascii="Cambria Math" w:hAnsi="Cambria Math" w:eastAsia="Cambria Math"/>
                    </w:rPr>
                    <w:t>𝑅</w:t>
                  </w:r>
                  <w:r>
                    <w:rPr>
                      <w:rFonts w:ascii="Cambria Math" w:hAnsi="Cambria Math" w:eastAsia="Cambria Math"/>
                      <w:spacing w:val="10"/>
                    </w:rPr>
                    <w:t> </w:t>
                  </w:r>
                  <w:r>
                    <w:rPr>
                      <w:rFonts w:ascii="Cambria Math" w:hAnsi="Cambria Math" w:eastAsia="Cambria Math"/>
                    </w:rPr>
                    <w:t>=</w:t>
                  </w:r>
                  <w:r>
                    <w:rPr>
                      <w:rFonts w:ascii="Cambria Math" w:hAnsi="Cambria Math" w:eastAsia="Cambria Math"/>
                      <w:spacing w:val="7"/>
                    </w:rPr>
                    <w:t> </w:t>
                  </w:r>
                  <w:r>
                    <w:rPr>
                      <w:rFonts w:ascii="Cambria Math" w:hAnsi="Cambria Math" w:eastAsia="Cambria Math"/>
                      <w:position w:val="1"/>
                    </w:rPr>
                    <w:t>∑</w:t>
                  </w:r>
                </w:p>
              </w:txbxContent>
            </v:textbox>
            <w10:wrap type="none"/>
          </v:shape>
        </w:pict>
      </w:r>
      <w:r>
        <w:rPr>
          <w:rFonts w:ascii="Cambria Math" w:eastAsia="Cambria Math"/>
          <w:w w:val="110"/>
          <w:sz w:val="17"/>
        </w:rPr>
        <w:t>𝑘</w:t>
      </w:r>
    </w:p>
    <w:p>
      <w:pPr>
        <w:spacing w:line="173" w:lineRule="exact" w:before="0"/>
        <w:ind w:left="908" w:right="0" w:firstLine="0"/>
        <w:jc w:val="left"/>
        <w:rPr>
          <w:rFonts w:ascii="Cambria Math" w:eastAsia="Cambria Math"/>
          <w:sz w:val="17"/>
        </w:rPr>
      </w:pPr>
      <w:r>
        <w:rPr>
          <w:rFonts w:ascii="Cambria Math" w:eastAsia="Cambria Math"/>
          <w:sz w:val="17"/>
        </w:rPr>
        <w:t>𝑟=1</w:t>
      </w:r>
    </w:p>
    <w:p>
      <w:pPr>
        <w:pStyle w:val="BodyText"/>
        <w:spacing w:before="177"/>
        <w:ind w:left="-2"/>
        <w:rPr>
          <w:rFonts w:ascii="Cambria Math" w:eastAsia="Cambria Math"/>
        </w:rPr>
      </w:pPr>
      <w:r>
        <w:rPr/>
        <w:br w:type="column"/>
      </w:r>
      <w:r>
        <w:rPr>
          <w:rFonts w:ascii="Cambria Math" w:eastAsia="Cambria Math"/>
          <w:spacing w:val="-9"/>
          <w:w w:val="110"/>
        </w:rPr>
        <w:t>𝑒</w:t>
      </w:r>
      <w:r>
        <w:rPr>
          <w:rFonts w:ascii="Cambria Math" w:eastAsia="Cambria Math"/>
          <w:spacing w:val="-9"/>
          <w:w w:val="110"/>
          <w:vertAlign w:val="subscript"/>
        </w:rPr>
        <w:t>𝑟</w:t>
      </w:r>
      <w:r>
        <w:rPr>
          <w:rFonts w:ascii="Cambria Math" w:eastAsia="Cambria Math"/>
          <w:spacing w:val="-9"/>
          <w:w w:val="110"/>
          <w:vertAlign w:val="baseline"/>
        </w:rPr>
        <w:t>𝑉</w:t>
      </w:r>
      <w:r>
        <w:rPr>
          <w:rFonts w:ascii="Cambria Math" w:eastAsia="Cambria Math"/>
          <w:spacing w:val="-9"/>
          <w:w w:val="110"/>
          <w:vertAlign w:val="subscript"/>
        </w:rPr>
        <w:t>𝑟</w:t>
      </w:r>
    </w:p>
    <w:p>
      <w:pPr>
        <w:pStyle w:val="BodyText"/>
        <w:spacing w:before="181"/>
        <w:ind w:left="908"/>
      </w:pPr>
      <w:r>
        <w:rPr/>
        <w:br w:type="column"/>
      </w:r>
      <w:r>
        <w:rPr/>
        <w:t>(2.16)</w:t>
      </w:r>
    </w:p>
    <w:p>
      <w:pPr>
        <w:spacing w:after="0"/>
        <w:sectPr>
          <w:type w:val="continuous"/>
          <w:pgSz w:w="12240" w:h="15840"/>
          <w:pgMar w:top="1340" w:bottom="280" w:left="1720" w:right="1260"/>
          <w:cols w:num="3" w:equalWidth="0">
            <w:col w:w="1228" w:space="40"/>
            <w:col w:w="441" w:space="5570"/>
            <w:col w:w="1981"/>
          </w:cols>
        </w:sectPr>
      </w:pPr>
    </w:p>
    <w:p>
      <w:pPr>
        <w:pStyle w:val="BodyText"/>
        <w:spacing w:before="70"/>
        <w:ind w:left="265"/>
      </w:pPr>
      <w:r>
        <w:rPr/>
        <w:t>Where:</w:t>
      </w:r>
    </w:p>
    <w:p>
      <w:pPr>
        <w:pStyle w:val="BodyText"/>
        <w:spacing w:before="9"/>
        <w:rPr>
          <w:sz w:val="37"/>
        </w:rPr>
      </w:pPr>
    </w:p>
    <w:p>
      <w:pPr>
        <w:pStyle w:val="BodyText"/>
        <w:spacing w:line="619" w:lineRule="auto"/>
        <w:ind w:left="265" w:right="5614"/>
      </w:pPr>
      <w:r>
        <w:rPr/>
        <w:t>E</w:t>
      </w:r>
      <w:r>
        <w:rPr>
          <w:spacing w:val="-4"/>
        </w:rPr>
        <w:t> </w:t>
      </w:r>
      <w:r>
        <w:rPr/>
        <w:t>=</w:t>
      </w:r>
      <w:r>
        <w:rPr>
          <w:spacing w:val="-5"/>
        </w:rPr>
        <w:t> </w:t>
      </w:r>
      <w:r>
        <w:rPr/>
        <w:t>overall</w:t>
      </w:r>
      <w:r>
        <w:rPr>
          <w:spacing w:val="-2"/>
        </w:rPr>
        <w:t> </w:t>
      </w:r>
      <w:r>
        <w:rPr/>
        <w:t>kinetic</w:t>
      </w:r>
      <w:r>
        <w:rPr>
          <w:spacing w:val="-3"/>
        </w:rPr>
        <w:t> </w:t>
      </w:r>
      <w:r>
        <w:rPr/>
        <w:t>energy</w:t>
      </w:r>
      <w:r>
        <w:rPr>
          <w:spacing w:val="-6"/>
        </w:rPr>
        <w:t> </w:t>
      </w:r>
      <w:r>
        <w:rPr/>
        <w:t>(MJ/ha);</w:t>
      </w:r>
      <w:r>
        <w:rPr>
          <w:spacing w:val="-57"/>
        </w:rPr>
        <w:t> </w:t>
      </w:r>
      <w:r>
        <w:rPr/>
        <w:t>K</w:t>
      </w:r>
      <w:r>
        <w:rPr>
          <w:spacing w:val="-1"/>
        </w:rPr>
        <w:t> </w:t>
      </w:r>
      <w:r>
        <w:rPr/>
        <w:t>=</w:t>
      </w:r>
      <w:r>
        <w:rPr>
          <w:spacing w:val="-2"/>
        </w:rPr>
        <w:t> </w:t>
      </w:r>
      <w:r>
        <w:rPr/>
        <w:t>Storm intervals;</w:t>
      </w:r>
    </w:p>
    <w:p>
      <w:pPr>
        <w:pStyle w:val="BodyText"/>
        <w:spacing w:before="2"/>
        <w:ind w:left="265"/>
      </w:pPr>
      <w:r>
        <w:rPr/>
        <w:t>R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Storm</w:t>
      </w:r>
      <w:r>
        <w:rPr>
          <w:spacing w:val="-1"/>
        </w:rPr>
        <w:t> </w:t>
      </w:r>
      <w:r>
        <w:rPr/>
        <w:t>intervals</w:t>
      </w:r>
      <w:r>
        <w:rPr>
          <w:spacing w:val="1"/>
        </w:rPr>
        <w:t> </w:t>
      </w:r>
      <w:r>
        <w:rPr/>
        <w:t>index number;</w:t>
      </w:r>
    </w:p>
    <w:p>
      <w:pPr>
        <w:pStyle w:val="BodyText"/>
        <w:spacing w:before="8"/>
        <w:rPr>
          <w:sz w:val="37"/>
        </w:rPr>
      </w:pPr>
    </w:p>
    <w:p>
      <w:pPr>
        <w:pStyle w:val="BodyText"/>
        <w:spacing w:line="619" w:lineRule="auto"/>
        <w:ind w:left="265" w:right="4797"/>
        <w:jc w:val="both"/>
      </w:pPr>
      <w:r>
        <w:rPr>
          <w:position w:val="2"/>
        </w:rPr>
        <w:t>e</w:t>
      </w:r>
      <w:r>
        <w:rPr>
          <w:sz w:val="16"/>
        </w:rPr>
        <w:t>r </w:t>
      </w:r>
      <w:r>
        <w:rPr>
          <w:position w:val="2"/>
        </w:rPr>
        <w:t>= Unit kinetic energy for rth interval; and</w:t>
      </w:r>
      <w:r>
        <w:rPr>
          <w:spacing w:val="-57"/>
          <w:position w:val="2"/>
        </w:rPr>
        <w:t> </w:t>
      </w:r>
      <w:r>
        <w:rPr>
          <w:position w:val="2"/>
        </w:rPr>
        <w:t>V</w:t>
      </w:r>
      <w:r>
        <w:rPr>
          <w:sz w:val="16"/>
        </w:rPr>
        <w:t>r</w:t>
      </w:r>
      <w:r>
        <w:rPr>
          <w:spacing w:val="18"/>
          <w:sz w:val="16"/>
        </w:rPr>
        <w:t> </w:t>
      </w:r>
      <w:r>
        <w:rPr>
          <w:position w:val="2"/>
        </w:rPr>
        <w:t>=</w:t>
      </w:r>
      <w:r>
        <w:rPr>
          <w:spacing w:val="-2"/>
          <w:position w:val="2"/>
        </w:rPr>
        <w:t> </w:t>
      </w:r>
      <w:r>
        <w:rPr>
          <w:position w:val="2"/>
        </w:rPr>
        <w:t>Total rainfall</w:t>
      </w:r>
      <w:r>
        <w:rPr>
          <w:spacing w:val="-1"/>
          <w:position w:val="2"/>
        </w:rPr>
        <w:t> </w:t>
      </w:r>
      <w:r>
        <w:rPr>
          <w:position w:val="2"/>
        </w:rPr>
        <w:t>depth</w:t>
      </w:r>
      <w:r>
        <w:rPr>
          <w:spacing w:val="2"/>
          <w:position w:val="2"/>
        </w:rPr>
        <w:t> </w:t>
      </w:r>
      <w:r>
        <w:rPr>
          <w:position w:val="2"/>
        </w:rPr>
        <w:t>for</w:t>
      </w:r>
      <w:r>
        <w:rPr>
          <w:spacing w:val="-3"/>
          <w:position w:val="2"/>
        </w:rPr>
        <w:t> </w:t>
      </w:r>
      <w:r>
        <w:rPr>
          <w:position w:val="2"/>
        </w:rPr>
        <w:t>rth interval</w:t>
      </w:r>
    </w:p>
    <w:p>
      <w:pPr>
        <w:pStyle w:val="BodyText"/>
        <w:spacing w:line="480" w:lineRule="auto"/>
        <w:ind w:left="265" w:right="157"/>
        <w:jc w:val="both"/>
      </w:pPr>
      <w:r>
        <w:rPr/>
        <w:t>Wischmeier &amp; Smith, (1978) asserted that the amount of rainfall and the overall element of</w:t>
      </w:r>
      <w:r>
        <w:rPr>
          <w:spacing w:val="1"/>
        </w:rPr>
        <w:t> </w:t>
      </w:r>
      <w:r>
        <w:rPr/>
        <w:t>intensities is highly related to the rainstorm energy. Increase in the median size of raindrop</w:t>
      </w:r>
      <w:r>
        <w:rPr>
          <w:spacing w:val="1"/>
        </w:rPr>
        <w:t> </w:t>
      </w:r>
      <w:r>
        <w:rPr/>
        <w:t>is a product of terminal velocity and higher intensity. There is a high correlation between</w:t>
      </w:r>
      <w:r>
        <w:rPr>
          <w:spacing w:val="1"/>
        </w:rPr>
        <w:t> </w:t>
      </w:r>
      <w:r>
        <w:rPr/>
        <w:t>intensity</w:t>
      </w:r>
      <w:r>
        <w:rPr>
          <w:spacing w:val="-9"/>
        </w:rPr>
        <w:t> </w:t>
      </w:r>
      <w:r>
        <w:rPr/>
        <w:t>of</w:t>
      </w:r>
      <w:r>
        <w:rPr>
          <w:spacing w:val="-1"/>
        </w:rPr>
        <w:t> </w:t>
      </w:r>
      <w:r>
        <w:rPr/>
        <w:t>rainfall and</w:t>
      </w:r>
      <w:r>
        <w:rPr>
          <w:spacing w:val="-1"/>
        </w:rPr>
        <w:t> </w:t>
      </w:r>
      <w:r>
        <w:rPr/>
        <w:t>the energy</w:t>
      </w:r>
      <w:r>
        <w:rPr>
          <w:spacing w:val="-6"/>
        </w:rPr>
        <w:t> </w:t>
      </w:r>
      <w:r>
        <w:rPr/>
        <w:t>of rainfall</w:t>
      </w:r>
      <w:r>
        <w:rPr>
          <w:spacing w:val="-1"/>
        </w:rPr>
        <w:t> </w:t>
      </w:r>
      <w:r>
        <w:rPr/>
        <w:t>because</w:t>
      </w:r>
      <w:r>
        <w:rPr>
          <w:spacing w:val="-2"/>
        </w:rPr>
        <w:t> </w:t>
      </w:r>
      <w:r>
        <w:rPr/>
        <w:t>the velocity</w:t>
      </w:r>
      <w:r>
        <w:rPr>
          <w:spacing w:val="-9"/>
        </w:rPr>
        <w:t> </w:t>
      </w:r>
      <w:r>
        <w:rPr/>
        <w:t>squared is</w:t>
      </w:r>
      <w:r>
        <w:rPr>
          <w:spacing w:val="-1"/>
        </w:rPr>
        <w:t> </w:t>
      </w:r>
      <w:r>
        <w:rPr/>
        <w:t>proportional to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energy</w:t>
      </w:r>
      <w:r>
        <w:rPr>
          <w:spacing w:val="-8"/>
        </w:rPr>
        <w:t> </w:t>
      </w:r>
      <w:r>
        <w:rPr/>
        <w:t>of a</w:t>
      </w:r>
      <w:r>
        <w:rPr>
          <w:spacing w:val="-3"/>
        </w:rPr>
        <w:t> </w:t>
      </w:r>
      <w:r>
        <w:rPr/>
        <w:t>mass in</w:t>
      </w:r>
      <w:r>
        <w:rPr>
          <w:spacing w:val="-3"/>
        </w:rPr>
        <w:t> </w:t>
      </w:r>
      <w:r>
        <w:rPr/>
        <w:t>motion.</w:t>
      </w:r>
      <w:r>
        <w:rPr>
          <w:spacing w:val="1"/>
        </w:rPr>
        <w:t> </w:t>
      </w:r>
      <w:r>
        <w:rPr/>
        <w:t>This</w:t>
      </w:r>
      <w:r>
        <w:rPr>
          <w:spacing w:val="-3"/>
        </w:rPr>
        <w:t> </w:t>
      </w:r>
      <w:r>
        <w:rPr/>
        <w:t>relationship</w:t>
      </w:r>
      <w:r>
        <w:rPr>
          <w:spacing w:val="-2"/>
        </w:rPr>
        <w:t> </w:t>
      </w:r>
      <w:r>
        <w:rPr/>
        <w:t>is</w:t>
      </w:r>
      <w:r>
        <w:rPr>
          <w:spacing w:val="-1"/>
        </w:rPr>
        <w:t> </w:t>
      </w:r>
      <w:r>
        <w:rPr/>
        <w:t>represented mathematically</w:t>
      </w:r>
      <w:r>
        <w:rPr>
          <w:spacing w:val="-6"/>
        </w:rPr>
        <w:t> </w:t>
      </w:r>
      <w:r>
        <w:rPr/>
        <w:t>in</w:t>
      </w:r>
      <w:r>
        <w:rPr>
          <w:spacing w:val="-1"/>
        </w:rPr>
        <w:t> </w:t>
      </w:r>
      <w:r>
        <w:rPr/>
        <w:t>equations</w:t>
      </w:r>
    </w:p>
    <w:p>
      <w:pPr>
        <w:pStyle w:val="BodyText"/>
        <w:spacing w:line="616" w:lineRule="auto"/>
        <w:ind w:left="265" w:right="4639"/>
        <w:jc w:val="both"/>
      </w:pPr>
      <w:r>
        <w:rPr/>
        <w:t>2.18 and 2.19 developed by Zainal (1992),</w:t>
      </w:r>
      <w:r>
        <w:rPr>
          <w:spacing w:val="1"/>
        </w:rPr>
        <w:t> </w:t>
      </w:r>
      <w:r>
        <w:rPr/>
        <w:t>where</w:t>
      </w:r>
      <w:r>
        <w:rPr>
          <w:spacing w:val="-2"/>
        </w:rPr>
        <w:t> </w:t>
      </w:r>
      <w:r>
        <w:rPr/>
        <w:t>er</w:t>
      </w:r>
      <w:r>
        <w:rPr>
          <w:spacing w:val="-2"/>
        </w:rPr>
        <w:t> </w:t>
      </w:r>
      <w:r>
        <w:rPr/>
        <w:t>is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kinetic</w:t>
      </w:r>
      <w:r>
        <w:rPr>
          <w:spacing w:val="-3"/>
        </w:rPr>
        <w:t> </w:t>
      </w:r>
      <w:r>
        <w:rPr/>
        <w:t>energy</w:t>
      </w:r>
      <w:r>
        <w:rPr>
          <w:spacing w:val="-7"/>
        </w:rPr>
        <w:t> </w:t>
      </w:r>
      <w:r>
        <w:rPr/>
        <w:t>for</w:t>
      </w:r>
      <w:r>
        <w:rPr>
          <w:spacing w:val="-2"/>
        </w:rPr>
        <w:t> </w:t>
      </w:r>
      <w:r>
        <w:rPr/>
        <w:t>rth</w:t>
      </w:r>
      <w:r>
        <w:rPr>
          <w:spacing w:val="-2"/>
        </w:rPr>
        <w:t> </w:t>
      </w:r>
      <w:r>
        <w:rPr/>
        <w:t>interval:</w:t>
      </w:r>
    </w:p>
    <w:p>
      <w:pPr>
        <w:tabs>
          <w:tab w:pos="3865" w:val="left" w:leader="none"/>
          <w:tab w:pos="8186" w:val="left" w:leader="none"/>
        </w:tabs>
        <w:spacing w:before="2"/>
        <w:ind w:left="265" w:right="0" w:firstLine="0"/>
        <w:jc w:val="left"/>
        <w:rPr>
          <w:sz w:val="24"/>
        </w:rPr>
      </w:pPr>
      <w:r>
        <w:rPr>
          <w:position w:val="2"/>
          <w:sz w:val="24"/>
        </w:rPr>
        <w:t>e</w:t>
      </w:r>
      <w:r>
        <w:rPr>
          <w:sz w:val="16"/>
        </w:rPr>
        <w:t>r</w:t>
      </w:r>
      <w:r>
        <w:rPr>
          <w:spacing w:val="-2"/>
          <w:sz w:val="16"/>
        </w:rPr>
        <w:t> </w:t>
      </w:r>
      <w:r>
        <w:rPr>
          <w:sz w:val="16"/>
        </w:rPr>
        <w:t>= 210</w:t>
      </w:r>
      <w:r>
        <w:rPr>
          <w:spacing w:val="-2"/>
          <w:sz w:val="16"/>
        </w:rPr>
        <w:t> </w:t>
      </w:r>
      <w:r>
        <w:rPr>
          <w:sz w:val="16"/>
        </w:rPr>
        <w:t>+89</w:t>
      </w:r>
      <w:r>
        <w:rPr>
          <w:spacing w:val="1"/>
          <w:sz w:val="16"/>
        </w:rPr>
        <w:t> </w:t>
      </w:r>
      <w:r>
        <w:rPr>
          <w:position w:val="2"/>
          <w:sz w:val="24"/>
        </w:rPr>
        <w:t>log10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(ir)</w:t>
        <w:tab/>
        <w:t>im&lt;</w:t>
      </w:r>
      <w:r>
        <w:rPr>
          <w:spacing w:val="-1"/>
          <w:position w:val="2"/>
          <w:sz w:val="24"/>
        </w:rPr>
        <w:t> </w:t>
      </w:r>
      <w:r>
        <w:rPr>
          <w:position w:val="2"/>
          <w:sz w:val="24"/>
        </w:rPr>
        <w:t>7.6 cm/hr</w:t>
        <w:tab/>
        <w:t>(2.18)</w:t>
      </w:r>
    </w:p>
    <w:p>
      <w:pPr>
        <w:pStyle w:val="BodyText"/>
        <w:spacing w:before="9"/>
        <w:rPr>
          <w:sz w:val="37"/>
        </w:rPr>
      </w:pPr>
    </w:p>
    <w:p>
      <w:pPr>
        <w:tabs>
          <w:tab w:pos="3145" w:val="left" w:leader="none"/>
          <w:tab w:pos="8186" w:val="left" w:leader="none"/>
        </w:tabs>
        <w:spacing w:before="0"/>
        <w:ind w:left="265" w:right="0" w:firstLine="0"/>
        <w:jc w:val="left"/>
        <w:rPr>
          <w:sz w:val="24"/>
        </w:rPr>
      </w:pPr>
      <w:r>
        <w:rPr>
          <w:position w:val="2"/>
          <w:sz w:val="24"/>
        </w:rPr>
        <w:t>e</w:t>
      </w:r>
      <w:r>
        <w:rPr>
          <w:sz w:val="16"/>
        </w:rPr>
        <w:t>r= 288.4</w:t>
        <w:tab/>
      </w:r>
      <w:r>
        <w:rPr>
          <w:position w:val="2"/>
          <w:sz w:val="24"/>
        </w:rPr>
        <w:t>im&lt;</w:t>
      </w:r>
      <w:r>
        <w:rPr>
          <w:spacing w:val="-2"/>
          <w:position w:val="2"/>
          <w:sz w:val="24"/>
        </w:rPr>
        <w:t> </w:t>
      </w:r>
      <w:r>
        <w:rPr>
          <w:position w:val="2"/>
          <w:sz w:val="24"/>
        </w:rPr>
        <w:t>7.6 cm/hr</w:t>
        <w:tab/>
        <w:t>(2.19)</w:t>
      </w:r>
    </w:p>
    <w:p>
      <w:pPr>
        <w:pStyle w:val="BodyText"/>
        <w:spacing w:before="10"/>
        <w:rPr>
          <w:sz w:val="36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t>Nonetheless, variations have been reported in the estimation of soil erosion. The variation</w:t>
      </w:r>
      <w:r>
        <w:rPr>
          <w:spacing w:val="1"/>
        </w:rPr>
        <w:t> </w:t>
      </w:r>
      <w:r>
        <w:rPr/>
        <w:t>reported</w:t>
      </w:r>
      <w:r>
        <w:rPr>
          <w:spacing w:val="1"/>
        </w:rPr>
        <w:t> </w:t>
      </w:r>
      <w:r>
        <w:rPr/>
        <w:t>are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a result</w:t>
      </w:r>
      <w:r>
        <w:rPr>
          <w:spacing w:val="1"/>
        </w:rPr>
        <w:t> </w:t>
      </w:r>
      <w:r>
        <w:rPr/>
        <w:t>of the limited data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requisite information</w:t>
      </w:r>
      <w:r>
        <w:rPr>
          <w:spacing w:val="1"/>
        </w:rPr>
        <w:t> </w:t>
      </w:r>
      <w:r>
        <w:rPr/>
        <w:t>required</w:t>
      </w:r>
      <w:r>
        <w:rPr>
          <w:spacing w:val="1"/>
        </w:rPr>
        <w:t> </w:t>
      </w:r>
      <w:r>
        <w:rPr/>
        <w:t>for the</w:t>
      </w:r>
      <w:r>
        <w:rPr>
          <w:spacing w:val="1"/>
        </w:rPr>
        <w:t> </w:t>
      </w:r>
      <w:r>
        <w:rPr/>
        <w:t>calculation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R-factor.</w:t>
      </w:r>
      <w:r>
        <w:rPr>
          <w:spacing w:val="-5"/>
        </w:rPr>
        <w:t> </w:t>
      </w:r>
      <w:r>
        <w:rPr/>
        <w:t>Practical</w:t>
      </w:r>
      <w:r>
        <w:rPr>
          <w:spacing w:val="-3"/>
        </w:rPr>
        <w:t> </w:t>
      </w:r>
      <w:r>
        <w:rPr/>
        <w:t>estimation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R-factor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monthly</w:t>
      </w:r>
      <w:r>
        <w:rPr>
          <w:spacing w:val="-6"/>
        </w:rPr>
        <w:t> </w:t>
      </w:r>
      <w:r>
        <w:rPr/>
        <w:t>basis</w:t>
      </w:r>
      <w:r>
        <w:rPr>
          <w:spacing w:val="-3"/>
        </w:rPr>
        <w:t> </w:t>
      </w:r>
      <w:r>
        <w:rPr/>
        <w:t>comes</w:t>
      </w:r>
      <w:r>
        <w:rPr>
          <w:spacing w:val="-4"/>
        </w:rPr>
        <w:t> </w:t>
      </w:r>
      <w:r>
        <w:rPr/>
        <w:t>with</w:t>
      </w:r>
      <w:r>
        <w:rPr>
          <w:spacing w:val="-58"/>
        </w:rPr>
        <w:t> </w:t>
      </w:r>
      <w:r>
        <w:rPr/>
        <w:t>the need for pluviographic data collected over a long period at 15 minutes interval or less.</w:t>
      </w:r>
      <w:r>
        <w:rPr>
          <w:spacing w:val="1"/>
        </w:rPr>
        <w:t> </w:t>
      </w:r>
      <w:r>
        <w:rPr/>
        <w:t>Studies has shown that in most part of the world, with particular emphasis on developing</w:t>
      </w:r>
      <w:r>
        <w:rPr>
          <w:spacing w:val="1"/>
        </w:rPr>
        <w:t> </w:t>
      </w:r>
      <w:r>
        <w:rPr/>
        <w:t>countries</w:t>
      </w:r>
      <w:r>
        <w:rPr>
          <w:spacing w:val="48"/>
        </w:rPr>
        <w:t> </w:t>
      </w:r>
      <w:r>
        <w:rPr/>
        <w:t>like</w:t>
      </w:r>
      <w:r>
        <w:rPr>
          <w:spacing w:val="48"/>
        </w:rPr>
        <w:t> </w:t>
      </w:r>
      <w:r>
        <w:rPr/>
        <w:t>Malaysia,</w:t>
      </w:r>
      <w:r>
        <w:rPr>
          <w:spacing w:val="51"/>
        </w:rPr>
        <w:t> </w:t>
      </w:r>
      <w:r>
        <w:rPr/>
        <w:t>pluviographic</w:t>
      </w:r>
      <w:r>
        <w:rPr>
          <w:spacing w:val="48"/>
        </w:rPr>
        <w:t> </w:t>
      </w:r>
      <w:r>
        <w:rPr/>
        <w:t>data</w:t>
      </w:r>
      <w:r>
        <w:rPr>
          <w:spacing w:val="50"/>
        </w:rPr>
        <w:t> </w:t>
      </w:r>
      <w:r>
        <w:rPr/>
        <w:t>coverage</w:t>
      </w:r>
      <w:r>
        <w:rPr>
          <w:spacing w:val="48"/>
        </w:rPr>
        <w:t> </w:t>
      </w:r>
      <w:r>
        <w:rPr/>
        <w:t>in</w:t>
      </w:r>
      <w:r>
        <w:rPr>
          <w:spacing w:val="49"/>
        </w:rPr>
        <w:t> </w:t>
      </w:r>
      <w:r>
        <w:rPr/>
        <w:t>space</w:t>
      </w:r>
      <w:r>
        <w:rPr>
          <w:spacing w:val="48"/>
        </w:rPr>
        <w:t> </w:t>
      </w:r>
      <w:r>
        <w:rPr/>
        <w:t>is</w:t>
      </w:r>
      <w:r>
        <w:rPr>
          <w:spacing w:val="48"/>
        </w:rPr>
        <w:t> </w:t>
      </w:r>
      <w:r>
        <w:rPr/>
        <w:t>an</w:t>
      </w:r>
      <w:r>
        <w:rPr>
          <w:spacing w:val="49"/>
        </w:rPr>
        <w:t> </w:t>
      </w:r>
      <w:r>
        <w:rPr/>
        <w:t>ardous</w:t>
      </w:r>
      <w:r>
        <w:rPr>
          <w:spacing w:val="49"/>
        </w:rPr>
        <w:t> </w:t>
      </w:r>
      <w:r>
        <w:rPr/>
        <w:t>task.</w:t>
      </w:r>
      <w:r>
        <w:rPr>
          <w:spacing w:val="38"/>
        </w:rPr>
        <w:t> </w:t>
      </w:r>
      <w:r>
        <w:rPr/>
        <w:t>Less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61"/>
        <w:jc w:val="both"/>
      </w:pPr>
      <w:r>
        <w:rPr/>
        <w:t>accurate determination of R-factor is like to occur due to the fact that annual, seasonal, and</w:t>
      </w:r>
      <w:r>
        <w:rPr>
          <w:spacing w:val="1"/>
        </w:rPr>
        <w:t> </w:t>
      </w:r>
      <w:r>
        <w:rPr/>
        <w:t>monthly</w:t>
      </w:r>
      <w:r>
        <w:rPr>
          <w:spacing w:val="-8"/>
        </w:rPr>
        <w:t> </w:t>
      </w:r>
      <w:r>
        <w:rPr/>
        <w:t>information on rainfall are</w:t>
      </w:r>
      <w:r>
        <w:rPr>
          <w:spacing w:val="-1"/>
        </w:rPr>
        <w:t> </w:t>
      </w:r>
      <w:r>
        <w:rPr/>
        <w:t>mostly</w:t>
      </w:r>
      <w:r>
        <w:rPr>
          <w:spacing w:val="-5"/>
        </w:rPr>
        <w:t> </w:t>
      </w:r>
      <w:r>
        <w:rPr/>
        <w:t>available longer periods (Omar,</w:t>
      </w:r>
      <w:r>
        <w:rPr>
          <w:spacing w:val="2"/>
        </w:rPr>
        <w:t> </w:t>
      </w:r>
      <w:r>
        <w:rPr/>
        <w:t>2010).</w:t>
      </w:r>
    </w:p>
    <w:p>
      <w:pPr>
        <w:pStyle w:val="BodyText"/>
        <w:spacing w:before="3"/>
        <w:rPr>
          <w:sz w:val="38"/>
        </w:rPr>
      </w:pPr>
    </w:p>
    <w:p>
      <w:pPr>
        <w:pStyle w:val="Heading2"/>
        <w:ind w:left="265" w:firstLine="0"/>
      </w:pPr>
      <w:r>
        <w:rPr/>
        <w:t>2.7    </w:t>
      </w:r>
      <w:r>
        <w:rPr>
          <w:spacing w:val="57"/>
        </w:rPr>
        <w:t> </w:t>
      </w:r>
      <w:r>
        <w:rPr/>
        <w:t>Estimation</w:t>
      </w:r>
      <w:r>
        <w:rPr>
          <w:spacing w:val="-1"/>
        </w:rPr>
        <w:t> </w:t>
      </w:r>
      <w:r>
        <w:rPr/>
        <w:t>of soil erosion using</w:t>
      </w:r>
      <w:r>
        <w:rPr>
          <w:spacing w:val="-1"/>
        </w:rPr>
        <w:t> </w:t>
      </w:r>
      <w:r>
        <w:rPr/>
        <w:t>RS and</w:t>
      </w:r>
      <w:r>
        <w:rPr>
          <w:spacing w:val="-1"/>
        </w:rPr>
        <w:t> </w:t>
      </w:r>
      <w:r>
        <w:rPr/>
        <w:t>GIS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 w:before="1"/>
        <w:ind w:left="265" w:right="155"/>
        <w:jc w:val="both"/>
      </w:pPr>
      <w:r>
        <w:rPr/>
        <w:t>One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earliest</w:t>
      </w:r>
      <w:r>
        <w:rPr>
          <w:spacing w:val="-6"/>
        </w:rPr>
        <w:t> </w:t>
      </w:r>
      <w:r>
        <w:rPr/>
        <w:t>work</w:t>
      </w:r>
      <w:r>
        <w:rPr>
          <w:spacing w:val="-4"/>
        </w:rPr>
        <w:t> </w:t>
      </w:r>
      <w:r>
        <w:rPr/>
        <w:t>on</w:t>
      </w:r>
      <w:r>
        <w:rPr>
          <w:spacing w:val="-6"/>
        </w:rPr>
        <w:t> </w:t>
      </w:r>
      <w:r>
        <w:rPr/>
        <w:t>soil</w:t>
      </w:r>
      <w:r>
        <w:rPr>
          <w:spacing w:val="-5"/>
        </w:rPr>
        <w:t> </w:t>
      </w:r>
      <w:r>
        <w:rPr/>
        <w:t>erosion</w:t>
      </w:r>
      <w:r>
        <w:rPr>
          <w:spacing w:val="-6"/>
        </w:rPr>
        <w:t> </w:t>
      </w:r>
      <w:r>
        <w:rPr/>
        <w:t>estimation</w:t>
      </w:r>
      <w:r>
        <w:rPr>
          <w:spacing w:val="-5"/>
        </w:rPr>
        <w:t> </w:t>
      </w:r>
      <w:r>
        <w:rPr/>
        <w:t>using</w:t>
      </w:r>
      <w:r>
        <w:rPr>
          <w:spacing w:val="-8"/>
        </w:rPr>
        <w:t> </w:t>
      </w:r>
      <w:r>
        <w:rPr/>
        <w:t>remote</w:t>
      </w:r>
      <w:r>
        <w:rPr>
          <w:spacing w:val="-7"/>
        </w:rPr>
        <w:t> </w:t>
      </w:r>
      <w:r>
        <w:rPr/>
        <w:t>sensing</w:t>
      </w:r>
      <w:r>
        <w:rPr>
          <w:spacing w:val="-9"/>
        </w:rPr>
        <w:t> </w:t>
      </w:r>
      <w:r>
        <w:rPr/>
        <w:t>and</w:t>
      </w:r>
      <w:r>
        <w:rPr>
          <w:spacing w:val="-6"/>
        </w:rPr>
        <w:t> </w:t>
      </w:r>
      <w:r>
        <w:rPr/>
        <w:t>GIS</w:t>
      </w:r>
      <w:r>
        <w:rPr>
          <w:spacing w:val="-6"/>
        </w:rPr>
        <w:t> </w:t>
      </w:r>
      <w:r>
        <w:rPr/>
        <w:t>is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work</w:t>
      </w:r>
      <w:r>
        <w:rPr>
          <w:spacing w:val="-57"/>
        </w:rPr>
        <w:t> </w:t>
      </w:r>
      <w:r>
        <w:rPr/>
        <w:t>of Jain </w:t>
      </w:r>
      <w:r>
        <w:rPr>
          <w:i/>
        </w:rPr>
        <w:t>et al. </w:t>
      </w:r>
      <w:r>
        <w:rPr/>
        <w:t>(2001). The study focus on the fragile ecosystem of the Himalayas, a situation</w:t>
      </w:r>
      <w:r>
        <w:rPr>
          <w:spacing w:val="1"/>
        </w:rPr>
        <w:t> </w:t>
      </w:r>
      <w:r>
        <w:rPr/>
        <w:t>that</w:t>
      </w:r>
      <w:r>
        <w:rPr>
          <w:spacing w:val="57"/>
        </w:rPr>
        <w:t> </w:t>
      </w:r>
      <w:r>
        <w:rPr/>
        <w:t>has</w:t>
      </w:r>
      <w:r>
        <w:rPr>
          <w:spacing w:val="58"/>
        </w:rPr>
        <w:t> </w:t>
      </w:r>
      <w:r>
        <w:rPr/>
        <w:t>become</w:t>
      </w:r>
      <w:r>
        <w:rPr>
          <w:spacing w:val="58"/>
        </w:rPr>
        <w:t> </w:t>
      </w:r>
      <w:r>
        <w:rPr/>
        <w:t>a</w:t>
      </w:r>
      <w:r>
        <w:rPr>
          <w:spacing w:val="56"/>
        </w:rPr>
        <w:t> </w:t>
      </w:r>
      <w:r>
        <w:rPr/>
        <w:t>great</w:t>
      </w:r>
      <w:r>
        <w:rPr>
          <w:spacing w:val="58"/>
        </w:rPr>
        <w:t> </w:t>
      </w:r>
      <w:r>
        <w:rPr/>
        <w:t>concern</w:t>
      </w:r>
      <w:r>
        <w:rPr>
          <w:spacing w:val="58"/>
        </w:rPr>
        <w:t> </w:t>
      </w:r>
      <w:r>
        <w:rPr/>
        <w:t>for</w:t>
      </w:r>
      <w:r>
        <w:rPr>
          <w:spacing w:val="56"/>
        </w:rPr>
        <w:t> </w:t>
      </w:r>
      <w:r>
        <w:rPr/>
        <w:t>professionals</w:t>
      </w:r>
      <w:r>
        <w:rPr>
          <w:spacing w:val="59"/>
        </w:rPr>
        <w:t> </w:t>
      </w:r>
      <w:r>
        <w:rPr/>
        <w:t>from</w:t>
      </w:r>
      <w:r>
        <w:rPr>
          <w:spacing w:val="58"/>
        </w:rPr>
        <w:t> </w:t>
      </w:r>
      <w:r>
        <w:rPr/>
        <w:t>both</w:t>
      </w:r>
      <w:r>
        <w:rPr>
          <w:spacing w:val="3"/>
        </w:rPr>
        <w:t> </w:t>
      </w:r>
      <w:r>
        <w:rPr/>
        <w:t>the</w:t>
      </w:r>
      <w:r>
        <w:rPr>
          <w:spacing w:val="57"/>
        </w:rPr>
        <w:t> </w:t>
      </w:r>
      <w:r>
        <w:rPr/>
        <w:t>water</w:t>
      </w:r>
      <w:r>
        <w:rPr>
          <w:spacing w:val="58"/>
        </w:rPr>
        <w:t> </w:t>
      </w:r>
      <w:r>
        <w:rPr/>
        <w:t>resources</w:t>
      </w:r>
      <w:r>
        <w:rPr>
          <w:spacing w:val="58"/>
        </w:rPr>
        <w:t> </w:t>
      </w:r>
      <w:r>
        <w:rPr/>
        <w:t>and</w:t>
      </w:r>
      <w:r>
        <w:rPr>
          <w:spacing w:val="-58"/>
        </w:rPr>
        <w:t> </w:t>
      </w:r>
      <w:r>
        <w:rPr/>
        <w:t>ecological field. Factors such as high seismicity, high gradient, and decreasing nature of</w:t>
      </w:r>
      <w:r>
        <w:rPr>
          <w:spacing w:val="1"/>
        </w:rPr>
        <w:t> </w:t>
      </w:r>
      <w:r>
        <w:rPr/>
        <w:t>forest cover are the main drivers of sedimentation and soil erosion in the river reaches. The</w:t>
      </w:r>
      <w:r>
        <w:rPr>
          <w:spacing w:val="1"/>
        </w:rPr>
        <w:t> </w:t>
      </w:r>
      <w:r>
        <w:rPr/>
        <w:t>USLE and Morgan model was used in this study for the determination of soil erosion from</w:t>
      </w:r>
      <w:r>
        <w:rPr>
          <w:spacing w:val="1"/>
        </w:rPr>
        <w:t> </w:t>
      </w:r>
      <w:r>
        <w:rPr/>
        <w:t>watersheds in the Himalayas. The variables required for the application of both models was</w:t>
      </w:r>
      <w:r>
        <w:rPr>
          <w:spacing w:val="-57"/>
        </w:rPr>
        <w:t> </w:t>
      </w:r>
      <w:r>
        <w:rPr/>
        <w:t>derived from subsidiary and RS data in GIS mode. The study further shows that the USLE</w:t>
      </w:r>
      <w:r>
        <w:rPr>
          <w:spacing w:val="1"/>
        </w:rPr>
        <w:t> </w:t>
      </w:r>
      <w:r>
        <w:rPr/>
        <w:t>model recorded a higher rate than the Morgan model. However, the result of Morgan model</w:t>
      </w:r>
      <w:r>
        <w:rPr>
          <w:spacing w:val="-57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within</w:t>
      </w:r>
      <w:r>
        <w:rPr>
          <w:spacing w:val="-1"/>
        </w:rPr>
        <w:t> </w:t>
      </w:r>
      <w:r>
        <w:rPr/>
        <w:t>the range</w:t>
      </w:r>
      <w:r>
        <w:rPr>
          <w:spacing w:val="-2"/>
        </w:rPr>
        <w:t> </w:t>
      </w:r>
      <w:r>
        <w:rPr/>
        <w:t>reported</w:t>
      </w:r>
      <w:r>
        <w:rPr>
          <w:spacing w:val="-1"/>
        </w:rPr>
        <w:t> </w:t>
      </w:r>
      <w:r>
        <w:rPr/>
        <w:t>for the</w:t>
      </w:r>
      <w:r>
        <w:rPr>
          <w:spacing w:val="-3"/>
        </w:rPr>
        <w:t> </w:t>
      </w:r>
      <w:r>
        <w:rPr/>
        <w:t>Himalayas</w:t>
      </w:r>
      <w:r>
        <w:rPr>
          <w:spacing w:val="-1"/>
        </w:rPr>
        <w:t> </w:t>
      </w:r>
      <w:r>
        <w:rPr/>
        <w:t>region which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2200tkm−2</w:t>
      </w:r>
      <w:r>
        <w:rPr>
          <w:spacing w:val="1"/>
        </w:rPr>
        <w:t> </w:t>
      </w:r>
      <w:r>
        <w:rPr/>
        <w:t>yr−1.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6"/>
        <w:jc w:val="both"/>
      </w:pPr>
      <w:r>
        <w:rPr/>
        <w:t>The susceptibility of soil to erosion was determined by Jain and Goel (2002) using GIS</w:t>
      </w:r>
      <w:r>
        <w:rPr>
          <w:spacing w:val="1"/>
        </w:rPr>
        <w:t> </w:t>
      </w:r>
      <w:r>
        <w:rPr/>
        <w:t>techniques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RS.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vegetation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soil</w:t>
      </w:r>
      <w:r>
        <w:rPr>
          <w:spacing w:val="-5"/>
        </w:rPr>
        <w:t> </w:t>
      </w:r>
      <w:r>
        <w:rPr/>
        <w:t>indices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evaluated</w:t>
      </w:r>
      <w:r>
        <w:rPr>
          <w:spacing w:val="-7"/>
        </w:rPr>
        <w:t> </w:t>
      </w:r>
      <w:r>
        <w:rPr/>
        <w:t>through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satellite</w:t>
      </w:r>
      <w:r>
        <w:rPr>
          <w:spacing w:val="-58"/>
        </w:rPr>
        <w:t> </w:t>
      </w:r>
      <w:r>
        <w:rPr/>
        <w:t>data,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relief</w:t>
      </w:r>
      <w:r>
        <w:rPr>
          <w:spacing w:val="-7"/>
        </w:rPr>
        <w:t> </w:t>
      </w:r>
      <w:r>
        <w:rPr/>
        <w:t>and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shape</w:t>
      </w:r>
      <w:r>
        <w:rPr>
          <w:spacing w:val="-7"/>
        </w:rPr>
        <w:t> </w:t>
      </w:r>
      <w:r>
        <w:rPr/>
        <w:t>related</w:t>
      </w:r>
      <w:r>
        <w:rPr>
          <w:spacing w:val="-7"/>
        </w:rPr>
        <w:t> </w:t>
      </w:r>
      <w:r>
        <w:rPr/>
        <w:t>attribute</w:t>
      </w:r>
      <w:r>
        <w:rPr>
          <w:spacing w:val="-8"/>
        </w:rPr>
        <w:t> </w:t>
      </w:r>
      <w:r>
        <w:rPr/>
        <w:t>was</w:t>
      </w:r>
      <w:r>
        <w:rPr>
          <w:spacing w:val="-4"/>
        </w:rPr>
        <w:t> </w:t>
      </w:r>
      <w:r>
        <w:rPr/>
        <w:t>determined</w:t>
      </w:r>
      <w:r>
        <w:rPr>
          <w:spacing w:val="-7"/>
        </w:rPr>
        <w:t> </w:t>
      </w:r>
      <w:r>
        <w:rPr/>
        <w:t>through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GIS</w:t>
      </w:r>
      <w:r>
        <w:rPr>
          <w:spacing w:val="-7"/>
        </w:rPr>
        <w:t> </w:t>
      </w:r>
      <w:r>
        <w:rPr/>
        <w:t>system.</w:t>
      </w:r>
      <w:r>
        <w:rPr>
          <w:spacing w:val="-58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purpose</w:t>
      </w:r>
      <w:r>
        <w:rPr>
          <w:spacing w:val="-16"/>
        </w:rPr>
        <w:t> </w:t>
      </w:r>
      <w:r>
        <w:rPr/>
        <w:t>of</w:t>
      </w:r>
      <w:r>
        <w:rPr>
          <w:spacing w:val="-16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area</w:t>
      </w:r>
      <w:r>
        <w:rPr>
          <w:spacing w:val="-13"/>
        </w:rPr>
        <w:t> </w:t>
      </w:r>
      <w:r>
        <w:rPr/>
        <w:t>was</w:t>
      </w:r>
      <w:r>
        <w:rPr>
          <w:spacing w:val="-15"/>
        </w:rPr>
        <w:t> </w:t>
      </w:r>
      <w:r>
        <w:rPr/>
        <w:t>stratified</w:t>
      </w:r>
      <w:r>
        <w:rPr>
          <w:spacing w:val="-12"/>
        </w:rPr>
        <w:t> </w:t>
      </w:r>
      <w:r>
        <w:rPr/>
        <w:t>into</w:t>
      </w:r>
      <w:r>
        <w:rPr>
          <w:spacing w:val="-15"/>
        </w:rPr>
        <w:t> </w:t>
      </w:r>
      <w:r>
        <w:rPr/>
        <w:t>sixteen</w:t>
      </w:r>
      <w:r>
        <w:rPr>
          <w:spacing w:val="-15"/>
        </w:rPr>
        <w:t> </w:t>
      </w:r>
      <w:r>
        <w:rPr/>
        <w:t>watershed,</w:t>
      </w:r>
      <w:r>
        <w:rPr>
          <w:spacing w:val="-15"/>
        </w:rPr>
        <w:t> </w:t>
      </w:r>
      <w:r>
        <w:rPr/>
        <w:t>separate</w:t>
      </w:r>
      <w:r>
        <w:rPr>
          <w:spacing w:val="-13"/>
        </w:rPr>
        <w:t> </w:t>
      </w:r>
      <w:r>
        <w:rPr/>
        <w:t>estimation</w:t>
      </w:r>
      <w:r>
        <w:rPr>
          <w:spacing w:val="-58"/>
        </w:rPr>
        <w:t> </w:t>
      </w:r>
      <w:r>
        <w:rPr/>
        <w:t>was carried out for different morphology, relief, soil and vegetation of each watershed. The</w:t>
      </w:r>
      <w:r>
        <w:rPr>
          <w:spacing w:val="1"/>
        </w:rPr>
        <w:t> </w:t>
      </w:r>
      <w:r>
        <w:rPr/>
        <w:t>cumulative impact of the overall parameters is then assessed to determine soil erosion</w:t>
      </w:r>
      <w:r>
        <w:rPr>
          <w:spacing w:val="1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areas.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2"/>
        <w:jc w:val="both"/>
      </w:pPr>
      <w:r>
        <w:rPr/>
        <w:t>In a similar study, average annual water erosion was evaluated using RUSLE, while the</w:t>
      </w:r>
      <w:r>
        <w:rPr>
          <w:spacing w:val="1"/>
        </w:rPr>
        <w:t> </w:t>
      </w:r>
      <w:r>
        <w:rPr/>
        <w:t>SEDD (sediment delivery distributed) was adapted to assess the transportation of sediment</w:t>
      </w:r>
      <w:r>
        <w:rPr>
          <w:spacing w:val="1"/>
        </w:rPr>
        <w:t> </w:t>
      </w:r>
      <w:r>
        <w:rPr/>
        <w:t>to streams that are perennial.</w:t>
      </w:r>
      <w:r>
        <w:rPr>
          <w:spacing w:val="1"/>
        </w:rPr>
        <w:t> </w:t>
      </w:r>
      <w:r>
        <w:rPr/>
        <w:t>ArcView provided a suitable platform for the integration of</w:t>
      </w:r>
      <w:r>
        <w:rPr>
          <w:spacing w:val="1"/>
        </w:rPr>
        <w:t> </w:t>
      </w:r>
      <w:r>
        <w:rPr/>
        <w:t>SEDD, RUSLE, and raster data to understand sediment yield and spatial pattern of annual</w:t>
      </w:r>
      <w:r>
        <w:rPr>
          <w:spacing w:val="1"/>
        </w:rPr>
        <w:t> </w:t>
      </w:r>
      <w:r>
        <w:rPr/>
        <w:t>soil</w:t>
      </w:r>
      <w:r>
        <w:rPr>
          <w:spacing w:val="-5"/>
        </w:rPr>
        <w:t> </w:t>
      </w:r>
      <w:r>
        <w:rPr/>
        <w:t>erosion.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concluded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integration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three</w:t>
      </w:r>
      <w:r>
        <w:rPr>
          <w:spacing w:val="-6"/>
        </w:rPr>
        <w:t> </w:t>
      </w:r>
      <w:r>
        <w:rPr/>
        <w:t>tools</w:t>
      </w:r>
      <w:r>
        <w:rPr>
          <w:spacing w:val="-6"/>
        </w:rPr>
        <w:t> </w:t>
      </w:r>
      <w:r>
        <w:rPr/>
        <w:t>(SEDD,</w:t>
      </w:r>
      <w:r>
        <w:rPr>
          <w:spacing w:val="-5"/>
        </w:rPr>
        <w:t> </w:t>
      </w:r>
      <w:r>
        <w:rPr/>
        <w:t>RUSLE,</w:t>
      </w:r>
      <w:r>
        <w:rPr>
          <w:spacing w:val="-3"/>
        </w:rPr>
        <w:t> </w:t>
      </w:r>
      <w:r>
        <w:rPr/>
        <w:t>and</w:t>
      </w:r>
      <w:r>
        <w:rPr>
          <w:spacing w:val="-57"/>
        </w:rPr>
        <w:t> </w:t>
      </w:r>
      <w:r>
        <w:rPr/>
        <w:t>Raster data) provides a fast, easy and cost-effective way of soil erosion estimation and</w:t>
      </w:r>
      <w:r>
        <w:rPr>
          <w:spacing w:val="1"/>
        </w:rPr>
        <w:t> </w:t>
      </w:r>
      <w:r>
        <w:rPr/>
        <w:t>sediment delivery. This shows that RS, GIS, and erosion model can be a veritable tool for</w:t>
      </w:r>
      <w:r>
        <w:rPr>
          <w:spacing w:val="1"/>
        </w:rPr>
        <w:t> </w:t>
      </w:r>
      <w:r>
        <w:rPr/>
        <w:t>long term prediction of water induced erosion potential and determination of the impact of</w:t>
      </w:r>
      <w:r>
        <w:rPr>
          <w:spacing w:val="1"/>
        </w:rPr>
        <w:t> </w:t>
      </w:r>
      <w:r>
        <w:rPr/>
        <w:t>various</w:t>
      </w:r>
      <w:r>
        <w:rPr>
          <w:spacing w:val="-1"/>
        </w:rPr>
        <w:t> </w:t>
      </w:r>
      <w:r>
        <w:rPr/>
        <w:t>agricultural practices and</w:t>
      </w:r>
      <w:r>
        <w:rPr>
          <w:spacing w:val="1"/>
        </w:rPr>
        <w:t> </w:t>
      </w:r>
      <w:r>
        <w:rPr/>
        <w:t>conservation.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2"/>
        <w:jc w:val="both"/>
      </w:pPr>
      <w:r>
        <w:rPr/>
        <w:t>Sumathi and Bosu, (2004) adopted the use of GIS to facilitate the estimation of sediment.</w:t>
      </w:r>
      <w:r>
        <w:rPr>
          <w:spacing w:val="1"/>
        </w:rPr>
        <w:t> </w:t>
      </w:r>
      <w:r>
        <w:rPr/>
        <w:t>Sumathi and Bosu, (2004) integrated sediment yield model with GIS in other to arrive at an</w:t>
      </w:r>
      <w:r>
        <w:rPr>
          <w:spacing w:val="-57"/>
        </w:rPr>
        <w:t> </w:t>
      </w:r>
      <w:r>
        <w:rPr/>
        <w:t>improved</w:t>
      </w:r>
      <w:r>
        <w:rPr>
          <w:spacing w:val="-12"/>
        </w:rPr>
        <w:t> </w:t>
      </w:r>
      <w:r>
        <w:rPr/>
        <w:t>soil</w:t>
      </w:r>
      <w:r>
        <w:rPr>
          <w:spacing w:val="-11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evaluation.</w:t>
      </w:r>
      <w:r>
        <w:rPr>
          <w:spacing w:val="-9"/>
        </w:rPr>
        <w:t> </w:t>
      </w:r>
      <w:r>
        <w:rPr/>
        <w:t>Modified</w:t>
      </w:r>
      <w:r>
        <w:rPr>
          <w:spacing w:val="-12"/>
        </w:rPr>
        <w:t> </w:t>
      </w:r>
      <w:r>
        <w:rPr/>
        <w:t>Universal</w:t>
      </w:r>
      <w:r>
        <w:rPr>
          <w:spacing w:val="-12"/>
        </w:rPr>
        <w:t> </w:t>
      </w:r>
      <w:r>
        <w:rPr/>
        <w:t>Soil</w:t>
      </w:r>
      <w:r>
        <w:rPr>
          <w:spacing w:val="-8"/>
        </w:rPr>
        <w:t> </w:t>
      </w:r>
      <w:r>
        <w:rPr/>
        <w:t>Loss</w:t>
      </w:r>
      <w:r>
        <w:rPr>
          <w:spacing w:val="-9"/>
        </w:rPr>
        <w:t> </w:t>
      </w:r>
      <w:r>
        <w:rPr/>
        <w:t>Equation</w:t>
      </w:r>
      <w:r>
        <w:rPr>
          <w:spacing w:val="-12"/>
        </w:rPr>
        <w:t> </w:t>
      </w:r>
      <w:r>
        <w:rPr/>
        <w:t>(MUSLE)</w:t>
      </w:r>
      <w:r>
        <w:rPr>
          <w:spacing w:val="-6"/>
        </w:rPr>
        <w:t> </w:t>
      </w:r>
      <w:r>
        <w:rPr/>
        <w:t>and</w:t>
      </w:r>
      <w:r>
        <w:rPr>
          <w:spacing w:val="-10"/>
        </w:rPr>
        <w:t> </w:t>
      </w:r>
      <w:r>
        <w:rPr/>
        <w:t>GIS</w:t>
      </w:r>
      <w:r>
        <w:rPr>
          <w:spacing w:val="-58"/>
        </w:rPr>
        <w:t> </w:t>
      </w:r>
      <w:r>
        <w:rPr/>
        <w:t>was adopted as analytical tool to estimate sediment yield of Ebbanad watershed of Lower</w:t>
      </w:r>
      <w:r>
        <w:rPr>
          <w:spacing w:val="1"/>
        </w:rPr>
        <w:t> </w:t>
      </w:r>
      <w:r>
        <w:rPr/>
        <w:t>Bhavani Catchment, Nilgiris district, India. The relief map, drainage network and drainage</w:t>
      </w:r>
      <w:r>
        <w:rPr>
          <w:spacing w:val="1"/>
        </w:rPr>
        <w:t> </w:t>
      </w:r>
      <w:r>
        <w:rPr/>
        <w:t>area were derived from DEM developed by India survey toposheet at 1:50000 scale through</w:t>
      </w:r>
      <w:r>
        <w:rPr>
          <w:spacing w:val="-57"/>
        </w:rPr>
        <w:t> </w:t>
      </w:r>
      <w:r>
        <w:rPr/>
        <w:t>the use of IDRISI-32 GIS software. A sediment yield map of Ebbanad watershed from GIS</w:t>
      </w:r>
      <w:r>
        <w:rPr>
          <w:spacing w:val="1"/>
        </w:rPr>
        <w:t> </w:t>
      </w:r>
      <w:r>
        <w:rPr/>
        <w:t>predicts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degrees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erosion</w:t>
      </w:r>
      <w:r>
        <w:rPr>
          <w:spacing w:val="-7"/>
        </w:rPr>
        <w:t> </w:t>
      </w:r>
      <w:r>
        <w:rPr/>
        <w:t>areas.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sediment</w:t>
      </w:r>
      <w:r>
        <w:rPr>
          <w:spacing w:val="-5"/>
        </w:rPr>
        <w:t> </w:t>
      </w:r>
      <w:r>
        <w:rPr/>
        <w:t>yield</w:t>
      </w:r>
      <w:r>
        <w:rPr>
          <w:spacing w:val="-7"/>
        </w:rPr>
        <w:t> </w:t>
      </w:r>
      <w:r>
        <w:rPr/>
        <w:t>was</w:t>
      </w:r>
      <w:r>
        <w:rPr>
          <w:spacing w:val="-7"/>
        </w:rPr>
        <w:t> </w:t>
      </w:r>
      <w:r>
        <w:rPr/>
        <w:t>observed</w:t>
      </w:r>
      <w:r>
        <w:rPr>
          <w:spacing w:val="-7"/>
        </w:rPr>
        <w:t> </w:t>
      </w:r>
      <w:r>
        <w:rPr/>
        <w:t>to</w:t>
      </w:r>
      <w:r>
        <w:rPr>
          <w:spacing w:val="-8"/>
        </w:rPr>
        <w:t> </w:t>
      </w:r>
      <w:r>
        <w:rPr/>
        <w:t>be</w:t>
      </w:r>
      <w:r>
        <w:rPr>
          <w:spacing w:val="-9"/>
        </w:rPr>
        <w:t> </w:t>
      </w:r>
      <w:r>
        <w:rPr/>
        <w:t>minimum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58"/>
        </w:rPr>
        <w:t> </w:t>
      </w:r>
      <w:r>
        <w:rPr/>
        <w:t>range of 0 –2 tons on reserve forest and perennial crop areas for all the storm events and an</w:t>
      </w:r>
      <w:r>
        <w:rPr>
          <w:spacing w:val="1"/>
        </w:rPr>
        <w:t> </w:t>
      </w:r>
      <w:r>
        <w:rPr/>
        <w:t>average</w:t>
      </w:r>
      <w:r>
        <w:rPr>
          <w:spacing w:val="-2"/>
        </w:rPr>
        <w:t> </w:t>
      </w:r>
      <w:r>
        <w:rPr/>
        <w:t>between 4 to 20</w:t>
      </w:r>
      <w:r>
        <w:rPr>
          <w:spacing w:val="2"/>
        </w:rPr>
        <w:t> </w:t>
      </w:r>
      <w:r>
        <w:rPr/>
        <w:t>tons from annual</w:t>
      </w:r>
      <w:r>
        <w:rPr>
          <w:spacing w:val="-1"/>
        </w:rPr>
        <w:t> </w:t>
      </w:r>
      <w:r>
        <w:rPr/>
        <w:t>crop</w:t>
      </w:r>
      <w:r>
        <w:rPr>
          <w:spacing w:val="2"/>
        </w:rPr>
        <w:t> </w:t>
      </w:r>
      <w:r>
        <w:rPr/>
        <w:t>areas.</w:t>
      </w:r>
    </w:p>
    <w:p>
      <w:pPr>
        <w:pStyle w:val="BodyText"/>
        <w:spacing w:line="552" w:lineRule="exact" w:before="58"/>
        <w:ind w:left="265" w:right="150"/>
        <w:jc w:val="both"/>
      </w:pPr>
      <w:r>
        <w:rPr/>
        <w:t>Onyando </w:t>
      </w:r>
      <w:r>
        <w:rPr>
          <w:i/>
        </w:rPr>
        <w:t>et al. </w:t>
      </w:r>
      <w:r>
        <w:rPr/>
        <w:t>(2005) used USLE alongside GIS Arc/Info and ILWIS to assess the level of</w:t>
      </w:r>
      <w:r>
        <w:rPr>
          <w:spacing w:val="1"/>
        </w:rPr>
        <w:t> </w:t>
      </w:r>
      <w:r>
        <w:rPr/>
        <w:t>erosion in Perkerra River catchment. Various physical variables were derived by analyzing</w:t>
      </w:r>
      <w:r>
        <w:rPr>
          <w:spacing w:val="1"/>
        </w:rPr>
        <w:t> </w:t>
      </w:r>
      <w:r>
        <w:rPr/>
        <w:t>spatial data and processing imagery acquired from the satellite of the study area. The study</w:t>
      </w:r>
      <w:r>
        <w:rPr>
          <w:spacing w:val="1"/>
        </w:rPr>
        <w:t> </w:t>
      </w:r>
      <w:r>
        <w:rPr/>
        <w:t>reported</w:t>
      </w:r>
      <w:r>
        <w:rPr>
          <w:spacing w:val="11"/>
        </w:rPr>
        <w:t> </w:t>
      </w:r>
      <w:r>
        <w:rPr/>
        <w:t>1.73</w:t>
      </w:r>
      <w:r>
        <w:rPr>
          <w:spacing w:val="8"/>
        </w:rPr>
        <w:t> </w:t>
      </w:r>
      <w:r>
        <w:rPr/>
        <w:t>million</w:t>
      </w:r>
      <w:r>
        <w:rPr>
          <w:spacing w:val="8"/>
        </w:rPr>
        <w:t> </w:t>
      </w:r>
      <w:r>
        <w:rPr/>
        <w:t>tons/year</w:t>
      </w:r>
      <w:r>
        <w:rPr>
          <w:spacing w:val="10"/>
        </w:rPr>
        <w:t> </w:t>
      </w:r>
      <w:r>
        <w:rPr/>
        <w:t>of</w:t>
      </w:r>
      <w:r>
        <w:rPr>
          <w:spacing w:val="7"/>
        </w:rPr>
        <w:t> </w:t>
      </w:r>
      <w:r>
        <w:rPr/>
        <w:t>soil</w:t>
      </w:r>
      <w:r>
        <w:rPr>
          <w:spacing w:val="9"/>
        </w:rPr>
        <w:t> </w:t>
      </w:r>
      <w:r>
        <w:rPr/>
        <w:t>loss</w:t>
      </w:r>
      <w:r>
        <w:rPr>
          <w:spacing w:val="10"/>
        </w:rPr>
        <w:t> </w:t>
      </w:r>
      <w:r>
        <w:rPr/>
        <w:t>in</w:t>
      </w:r>
      <w:r>
        <w:rPr>
          <w:spacing w:val="8"/>
        </w:rPr>
        <w:t> </w:t>
      </w:r>
      <w:r>
        <w:rPr/>
        <w:t>the</w:t>
      </w:r>
      <w:r>
        <w:rPr>
          <w:spacing w:val="9"/>
        </w:rPr>
        <w:t> </w:t>
      </w:r>
      <w:r>
        <w:rPr/>
        <w:t>area</w:t>
      </w:r>
      <w:r>
        <w:rPr>
          <w:spacing w:val="10"/>
        </w:rPr>
        <w:t> </w:t>
      </w:r>
      <w:r>
        <w:rPr/>
        <w:t>and</w:t>
      </w:r>
      <w:r>
        <w:rPr>
          <w:spacing w:val="10"/>
        </w:rPr>
        <w:t> </w:t>
      </w:r>
      <w:r>
        <w:rPr/>
        <w:t>a</w:t>
      </w:r>
      <w:r>
        <w:rPr>
          <w:spacing w:val="9"/>
        </w:rPr>
        <w:t> </w:t>
      </w:r>
      <w:r>
        <w:rPr/>
        <w:t>sediment</w:t>
      </w:r>
      <w:r>
        <w:rPr>
          <w:spacing w:val="14"/>
        </w:rPr>
        <w:t> </w:t>
      </w:r>
      <w:r>
        <w:rPr/>
        <w:t>yield</w:t>
      </w:r>
      <w:r>
        <w:rPr>
          <w:spacing w:val="8"/>
        </w:rPr>
        <w:t> </w:t>
      </w:r>
      <w:r>
        <w:rPr/>
        <w:t>of</w:t>
      </w:r>
      <w:r>
        <w:rPr>
          <w:spacing w:val="7"/>
        </w:rPr>
        <w:t> </w:t>
      </w:r>
      <w:r>
        <w:rPr/>
        <w:t>1.47</w:t>
      </w:r>
      <w:r>
        <w:rPr>
          <w:spacing w:val="18"/>
        </w:rPr>
        <w:t> </w:t>
      </w:r>
      <w:r>
        <w:rPr/>
        <w:t>million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3"/>
        <w:jc w:val="both"/>
      </w:pPr>
      <w:r>
        <w:rPr/>
        <w:t>tons/year.</w:t>
      </w:r>
      <w:r>
        <w:rPr>
          <w:spacing w:val="-5"/>
        </w:rPr>
        <w:t> </w:t>
      </w:r>
      <w:r>
        <w:rPr/>
        <w:t>A</w:t>
      </w:r>
      <w:r>
        <w:rPr>
          <w:spacing w:val="-4"/>
        </w:rPr>
        <w:t> </w:t>
      </w:r>
      <w:r>
        <w:rPr/>
        <w:t>significant</w:t>
      </w:r>
      <w:r>
        <w:rPr>
          <w:spacing w:val="-3"/>
        </w:rPr>
        <w:t> </w:t>
      </w:r>
      <w:r>
        <w:rPr/>
        <w:t>proportion</w:t>
      </w:r>
      <w:r>
        <w:rPr>
          <w:spacing w:val="-4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sediments</w:t>
      </w:r>
      <w:r>
        <w:rPr>
          <w:spacing w:val="-3"/>
        </w:rPr>
        <w:t> </w:t>
      </w:r>
      <w:r>
        <w:rPr/>
        <w:t>derived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area</w:t>
      </w:r>
      <w:r>
        <w:rPr>
          <w:spacing w:val="-5"/>
        </w:rPr>
        <w:t> </w:t>
      </w:r>
      <w:r>
        <w:rPr/>
        <w:t>are</w:t>
      </w:r>
      <w:r>
        <w:rPr>
          <w:spacing w:val="-6"/>
        </w:rPr>
        <w:t> </w:t>
      </w:r>
      <w:r>
        <w:rPr/>
        <w:t>transported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outlet,</w:t>
      </w:r>
      <w:r>
        <w:rPr>
          <w:spacing w:val="-3"/>
        </w:rPr>
        <w:t> </w:t>
      </w:r>
      <w:r>
        <w:rPr/>
        <w:t>which</w:t>
      </w:r>
      <w:r>
        <w:rPr>
          <w:spacing w:val="-4"/>
        </w:rPr>
        <w:t> </w:t>
      </w:r>
      <w:r>
        <w:rPr/>
        <w:t>was obtained</w:t>
      </w:r>
      <w:r>
        <w:rPr>
          <w:spacing w:val="-4"/>
        </w:rPr>
        <w:t> </w:t>
      </w:r>
      <w:r>
        <w:rPr/>
        <w:t>through</w:t>
      </w:r>
      <w:r>
        <w:rPr>
          <w:spacing w:val="-1"/>
        </w:rPr>
        <w:t> </w:t>
      </w:r>
      <w:r>
        <w:rPr/>
        <w:t>use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empirical</w:t>
      </w:r>
      <w:r>
        <w:rPr>
          <w:spacing w:val="-3"/>
        </w:rPr>
        <w:t> </w:t>
      </w:r>
      <w:r>
        <w:rPr/>
        <w:t>equation.</w:t>
      </w:r>
      <w:r>
        <w:rPr>
          <w:spacing w:val="-3"/>
        </w:rPr>
        <w:t> </w:t>
      </w:r>
      <w:r>
        <w:rPr/>
        <w:t>GIS</w:t>
      </w:r>
      <w:r>
        <w:rPr>
          <w:spacing w:val="-1"/>
        </w:rPr>
        <w:t> </w:t>
      </w:r>
      <w:r>
        <w:rPr/>
        <w:t>also</w:t>
      </w:r>
      <w:r>
        <w:rPr>
          <w:spacing w:val="-2"/>
        </w:rPr>
        <w:t> </w:t>
      </w:r>
      <w:r>
        <w:rPr/>
        <w:t>provide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platform</w:t>
      </w:r>
      <w:r>
        <w:rPr>
          <w:spacing w:val="-57"/>
        </w:rPr>
        <w:t> </w:t>
      </w:r>
      <w:r>
        <w:rPr/>
        <w:t>for mapping of soil erosion vulnerable areas, which is a useful tool in the identification of</w:t>
      </w:r>
      <w:r>
        <w:rPr>
          <w:spacing w:val="1"/>
        </w:rPr>
        <w:t> </w:t>
      </w:r>
      <w:r>
        <w:rPr/>
        <w:t>areas</w:t>
      </w:r>
      <w:r>
        <w:rPr>
          <w:spacing w:val="-1"/>
        </w:rPr>
        <w:t> </w:t>
      </w:r>
      <w:r>
        <w:rPr/>
        <w:t>in need of</w:t>
      </w:r>
      <w:r>
        <w:rPr>
          <w:spacing w:val="-1"/>
        </w:rPr>
        <w:t> </w:t>
      </w:r>
      <w:r>
        <w:rPr/>
        <w:t>urgent</w:t>
      </w:r>
      <w:r>
        <w:rPr>
          <w:spacing w:val="-1"/>
        </w:rPr>
        <w:t> </w:t>
      </w:r>
      <w:r>
        <w:rPr/>
        <w:t>attention and intervention if</w:t>
      </w:r>
      <w:r>
        <w:rPr>
          <w:spacing w:val="-1"/>
        </w:rPr>
        <w:t> </w:t>
      </w:r>
      <w:r>
        <w:rPr/>
        <w:t>soil erosion must be</w:t>
      </w:r>
      <w:r>
        <w:rPr>
          <w:spacing w:val="-2"/>
        </w:rPr>
        <w:t> </w:t>
      </w:r>
      <w:r>
        <w:rPr/>
        <w:t>curtailed.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2"/>
        <w:jc w:val="both"/>
      </w:pPr>
      <w:r>
        <w:rPr/>
        <w:t>In the study conducted by Singh and Phadke (2006), USLE model was adopted, data on</w:t>
      </w:r>
      <w:r>
        <w:rPr>
          <w:spacing w:val="1"/>
        </w:rPr>
        <w:t> </w:t>
      </w:r>
      <w:r>
        <w:rPr/>
        <w:t>landuse and land cover was obtained from the revenue department, while soil data was</w:t>
      </w:r>
      <w:r>
        <w:rPr>
          <w:spacing w:val="1"/>
        </w:rPr>
        <w:t> </w:t>
      </w:r>
      <w:r>
        <w:rPr/>
        <w:t>extracted from India soil and land use survey. These tools were used to in the determination</w:t>
      </w:r>
      <w:r>
        <w:rPr>
          <w:spacing w:val="-57"/>
        </w:rPr>
        <w:t> </w:t>
      </w:r>
      <w:r>
        <w:rPr/>
        <w:t>of the rate of soil loss on the Mapinfo 5.5 platform. The map of the various variables was</w:t>
      </w:r>
      <w:r>
        <w:rPr>
          <w:spacing w:val="1"/>
        </w:rPr>
        <w:t> </w:t>
      </w:r>
      <w:r>
        <w:rPr/>
        <w:t>integrated to derive a composite erosion vulnerability map. The output map is expected to</w:t>
      </w:r>
      <w:r>
        <w:rPr>
          <w:spacing w:val="1"/>
        </w:rPr>
        <w:t> </w:t>
      </w:r>
      <w:r>
        <w:rPr/>
        <w:t>provide</w:t>
      </w:r>
      <w:r>
        <w:rPr>
          <w:spacing w:val="-14"/>
        </w:rPr>
        <w:t> </w:t>
      </w:r>
      <w:r>
        <w:rPr/>
        <w:t>an</w:t>
      </w:r>
      <w:r>
        <w:rPr>
          <w:spacing w:val="-12"/>
        </w:rPr>
        <w:t> </w:t>
      </w:r>
      <w:r>
        <w:rPr/>
        <w:t>opportunity</w:t>
      </w:r>
      <w:r>
        <w:rPr>
          <w:spacing w:val="-15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location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vulnerable</w:t>
      </w:r>
      <w:r>
        <w:rPr>
          <w:spacing w:val="-12"/>
        </w:rPr>
        <w:t> </w:t>
      </w:r>
      <w:r>
        <w:rPr/>
        <w:t>areas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basin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effective</w:t>
      </w:r>
      <w:r>
        <w:rPr>
          <w:spacing w:val="-13"/>
        </w:rPr>
        <w:t> </w:t>
      </w:r>
      <w:r>
        <w:rPr/>
        <w:t>planning</w:t>
      </w:r>
      <w:r>
        <w:rPr>
          <w:spacing w:val="-57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2"/>
        </w:rPr>
        <w:t> </w:t>
      </w:r>
      <w:r>
        <w:rPr/>
        <w:t>basin for</w:t>
      </w:r>
      <w:r>
        <w:rPr>
          <w:spacing w:val="-1"/>
        </w:rPr>
        <w:t> </w:t>
      </w:r>
      <w:r>
        <w:rPr/>
        <w:t>sustainable development.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3"/>
        <w:jc w:val="both"/>
      </w:pPr>
      <w:r>
        <w:rPr/>
        <w:t>Bhattarai and Dutta (2007) also adopted the use of GIS in the estimation of sediment yield</w:t>
      </w:r>
      <w:r>
        <w:rPr>
          <w:spacing w:val="1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erosion</w:t>
      </w:r>
      <w:r>
        <w:rPr>
          <w:spacing w:val="-15"/>
        </w:rPr>
        <w:t> </w:t>
      </w:r>
      <w:r>
        <w:rPr>
          <w:spacing w:val="-1"/>
        </w:rPr>
        <w:t>with</w:t>
      </w:r>
      <w:r>
        <w:rPr>
          <w:spacing w:val="-14"/>
        </w:rPr>
        <w:t> </w:t>
      </w:r>
      <w:r>
        <w:rPr/>
        <w:t>watershed</w:t>
      </w:r>
      <w:r>
        <w:rPr>
          <w:spacing w:val="-15"/>
        </w:rPr>
        <w:t> </w:t>
      </w:r>
      <w:r>
        <w:rPr/>
        <w:t>area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Mun</w:t>
      </w:r>
      <w:r>
        <w:rPr>
          <w:spacing w:val="-15"/>
        </w:rPr>
        <w:t> </w:t>
      </w:r>
      <w:r>
        <w:rPr/>
        <w:t>River</w:t>
      </w:r>
      <w:r>
        <w:rPr>
          <w:spacing w:val="-16"/>
        </w:rPr>
        <w:t> </w:t>
      </w:r>
      <w:r>
        <w:rPr/>
        <w:t>Basin</w:t>
      </w:r>
      <w:r>
        <w:rPr>
          <w:spacing w:val="-14"/>
        </w:rPr>
        <w:t> </w:t>
      </w:r>
      <w:r>
        <w:rPr/>
        <w:t>in</w:t>
      </w:r>
      <w:r>
        <w:rPr>
          <w:spacing w:val="-11"/>
        </w:rPr>
        <w:t> </w:t>
      </w:r>
      <w:r>
        <w:rPr/>
        <w:t>Thailand.</w:t>
      </w:r>
      <w:r>
        <w:rPr>
          <w:spacing w:val="-15"/>
        </w:rPr>
        <w:t> </w:t>
      </w:r>
      <w:r>
        <w:rPr/>
        <w:t>To</w:t>
      </w:r>
      <w:r>
        <w:rPr>
          <w:spacing w:val="-15"/>
        </w:rPr>
        <w:t> </w:t>
      </w:r>
      <w:r>
        <w:rPr/>
        <w:t>capture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homogeneity</w:t>
      </w:r>
      <w:r>
        <w:rPr>
          <w:spacing w:val="-57"/>
        </w:rPr>
        <w:t> </w:t>
      </w:r>
      <w:r>
        <w:rPr/>
        <w:t>of the catchment, the catchment was disintegrated spatially into individual cells. The total</w:t>
      </w:r>
      <w:r>
        <w:rPr>
          <w:spacing w:val="1"/>
        </w:rPr>
        <w:t> </w:t>
      </w:r>
      <w:r>
        <w:rPr/>
        <w:t>loss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soil</w:t>
      </w:r>
      <w:r>
        <w:rPr>
          <w:spacing w:val="-6"/>
        </w:rPr>
        <w:t> </w:t>
      </w:r>
      <w:r>
        <w:rPr/>
        <w:t>within</w:t>
      </w:r>
      <w:r>
        <w:rPr>
          <w:spacing w:val="-4"/>
        </w:rPr>
        <w:t> </w:t>
      </w:r>
      <w:r>
        <w:rPr/>
        <w:t>each</w:t>
      </w:r>
      <w:r>
        <w:rPr>
          <w:spacing w:val="-6"/>
        </w:rPr>
        <w:t> </w:t>
      </w:r>
      <w:r>
        <w:rPr/>
        <w:t>cell</w:t>
      </w:r>
      <w:r>
        <w:rPr>
          <w:spacing w:val="-3"/>
        </w:rPr>
        <w:t> </w:t>
      </w:r>
      <w:r>
        <w:rPr/>
        <w:t>was</w:t>
      </w:r>
      <w:r>
        <w:rPr>
          <w:spacing w:val="-6"/>
        </w:rPr>
        <w:t> </w:t>
      </w:r>
      <w:r>
        <w:rPr/>
        <w:t>determined</w:t>
      </w:r>
      <w:r>
        <w:rPr>
          <w:spacing w:val="-5"/>
        </w:rPr>
        <w:t> </w:t>
      </w:r>
      <w:r>
        <w:rPr/>
        <w:t>through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USLE</w:t>
      </w:r>
      <w:r>
        <w:rPr>
          <w:spacing w:val="-6"/>
        </w:rPr>
        <w:t> </w:t>
      </w:r>
      <w:r>
        <w:rPr/>
        <w:t>model</w:t>
      </w:r>
      <w:r>
        <w:rPr>
          <w:spacing w:val="-3"/>
        </w:rPr>
        <w:t> </w:t>
      </w:r>
      <w:r>
        <w:rPr/>
        <w:t>and</w:t>
      </w:r>
      <w:r>
        <w:rPr>
          <w:spacing w:val="-6"/>
        </w:rPr>
        <w:t> </w:t>
      </w:r>
      <w:r>
        <w:rPr/>
        <w:t>parameters.</w:t>
      </w:r>
      <w:r>
        <w:rPr>
          <w:spacing w:val="-58"/>
        </w:rPr>
        <w:t> </w:t>
      </w:r>
      <w:r>
        <w:rPr>
          <w:spacing w:val="-1"/>
        </w:rPr>
        <w:t>Routing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5"/>
        </w:rPr>
        <w:t> </w:t>
      </w:r>
      <w:r>
        <w:rPr>
          <w:spacing w:val="-1"/>
        </w:rPr>
        <w:t>surface</w:t>
      </w:r>
      <w:r>
        <w:rPr>
          <w:spacing w:val="-16"/>
        </w:rPr>
        <w:t> </w:t>
      </w:r>
      <w:r>
        <w:rPr/>
        <w:t>erosion</w:t>
      </w:r>
      <w:r>
        <w:rPr>
          <w:spacing w:val="-15"/>
        </w:rPr>
        <w:t> </w:t>
      </w:r>
      <w:r>
        <w:rPr/>
        <w:t>from</w:t>
      </w:r>
      <w:r>
        <w:rPr>
          <w:spacing w:val="-13"/>
        </w:rPr>
        <w:t> </w:t>
      </w:r>
      <w:r>
        <w:rPr/>
        <w:t>individual</w:t>
      </w:r>
      <w:r>
        <w:rPr>
          <w:spacing w:val="-15"/>
        </w:rPr>
        <w:t> </w:t>
      </w:r>
      <w:r>
        <w:rPr/>
        <w:t>cells</w:t>
      </w:r>
      <w:r>
        <w:rPr>
          <w:spacing w:val="-15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5"/>
        </w:rPr>
        <w:t> </w:t>
      </w:r>
      <w:r>
        <w:rPr/>
        <w:t>catchment</w:t>
      </w:r>
      <w:r>
        <w:rPr>
          <w:spacing w:val="-13"/>
        </w:rPr>
        <w:t> </w:t>
      </w:r>
      <w:r>
        <w:rPr/>
        <w:t>outlet</w:t>
      </w:r>
      <w:r>
        <w:rPr>
          <w:spacing w:val="-14"/>
        </w:rPr>
        <w:t> </w:t>
      </w:r>
      <w:r>
        <w:rPr/>
        <w:t>was</w:t>
      </w:r>
      <w:r>
        <w:rPr>
          <w:spacing w:val="-12"/>
        </w:rPr>
        <w:t> </w:t>
      </w:r>
      <w:r>
        <w:rPr/>
        <w:t>achieved</w:t>
      </w:r>
      <w:r>
        <w:rPr>
          <w:spacing w:val="-13"/>
        </w:rPr>
        <w:t> </w:t>
      </w:r>
      <w:r>
        <w:rPr/>
        <w:t>through</w:t>
      </w:r>
      <w:r>
        <w:rPr>
          <w:spacing w:val="-57"/>
        </w:rPr>
        <w:t> </w:t>
      </w:r>
      <w:r>
        <w:rPr/>
        <w:t>the application of sediment delivery ratio concept. Topographic characteristics of the cells</w:t>
      </w:r>
      <w:r>
        <w:rPr>
          <w:spacing w:val="1"/>
        </w:rPr>
        <w:t> </w:t>
      </w:r>
      <w:r>
        <w:rPr/>
        <w:t>was used to represent the sediment delivery from gridded cells to the catchment outlet. GIS</w:t>
      </w:r>
      <w:r>
        <w:rPr>
          <w:spacing w:val="1"/>
        </w:rPr>
        <w:t> </w:t>
      </w:r>
      <w:r>
        <w:rPr/>
        <w:t>techniques</w:t>
      </w:r>
      <w:r>
        <w:rPr>
          <w:spacing w:val="-12"/>
        </w:rPr>
        <w:t> </w:t>
      </w:r>
      <w:r>
        <w:rPr/>
        <w:t>provides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analytical</w:t>
      </w:r>
      <w:r>
        <w:rPr>
          <w:spacing w:val="-11"/>
        </w:rPr>
        <w:t> </w:t>
      </w:r>
      <w:r>
        <w:rPr/>
        <w:t>tool</w:t>
      </w:r>
      <w:r>
        <w:rPr>
          <w:spacing w:val="-10"/>
        </w:rPr>
        <w:t> </w:t>
      </w:r>
      <w:r>
        <w:rPr/>
        <w:t>for</w:t>
      </w:r>
      <w:r>
        <w:rPr>
          <w:spacing w:val="-13"/>
        </w:rPr>
        <w:t> </w:t>
      </w:r>
      <w:r>
        <w:rPr/>
        <w:t>assessing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derivation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physical</w:t>
      </w:r>
      <w:r>
        <w:rPr>
          <w:spacing w:val="-11"/>
        </w:rPr>
        <w:t> </w:t>
      </w:r>
      <w:r>
        <w:rPr/>
        <w:t>parameters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the spatial discretization</w:t>
      </w:r>
      <w:r>
        <w:rPr>
          <w:spacing w:val="-1"/>
        </w:rPr>
        <w:t> </w:t>
      </w:r>
      <w:r>
        <w:rPr/>
        <w:t>of the</w:t>
      </w:r>
      <w:r>
        <w:rPr>
          <w:spacing w:val="-1"/>
        </w:rPr>
        <w:t> </w:t>
      </w:r>
      <w:r>
        <w:rPr/>
        <w:t>catchment</w:t>
      </w:r>
      <w:r>
        <w:rPr>
          <w:spacing w:val="3"/>
        </w:rPr>
        <w:t> </w:t>
      </w:r>
      <w:r>
        <w:rPr/>
        <w:t>related to erosion</w:t>
      </w:r>
      <w:r>
        <w:rPr>
          <w:spacing w:val="-1"/>
        </w:rPr>
        <w:t> </w:t>
      </w:r>
      <w:r>
        <w:rPr/>
        <w:t>in the</w:t>
      </w:r>
      <w:r>
        <w:rPr>
          <w:spacing w:val="-1"/>
        </w:rPr>
        <w:t> </w:t>
      </w:r>
      <w:r>
        <w:rPr/>
        <w:t>cell.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/>
        <w:ind w:left="265" w:right="157"/>
        <w:jc w:val="both"/>
      </w:pPr>
      <w:r>
        <w:rPr/>
        <w:t>The</w:t>
      </w:r>
      <w:r>
        <w:rPr>
          <w:spacing w:val="-5"/>
        </w:rPr>
        <w:t> </w:t>
      </w:r>
      <w:r>
        <w:rPr/>
        <w:t>annual</w:t>
      </w:r>
      <w:r>
        <w:rPr>
          <w:spacing w:val="-2"/>
        </w:rPr>
        <w:t> </w:t>
      </w:r>
      <w:r>
        <w:rPr/>
        <w:t>mean</w:t>
      </w:r>
      <w:r>
        <w:rPr>
          <w:spacing w:val="-2"/>
        </w:rPr>
        <w:t> </w:t>
      </w:r>
      <w:r>
        <w:rPr/>
        <w:t>sediment yield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loss</w:t>
      </w:r>
      <w:r>
        <w:rPr>
          <w:spacing w:val="-1"/>
        </w:rPr>
        <w:t> </w:t>
      </w:r>
      <w:r>
        <w:rPr/>
        <w:t>was estimated</w:t>
      </w:r>
      <w:r>
        <w:rPr>
          <w:spacing w:val="-4"/>
        </w:rPr>
        <w:t> </w:t>
      </w:r>
      <w:r>
        <w:rPr/>
        <w:t>for</w:t>
      </w:r>
      <w:r>
        <w:rPr>
          <w:spacing w:val="-4"/>
        </w:rPr>
        <w:t> </w:t>
      </w:r>
      <w:r>
        <w:rPr/>
        <w:t>individual cell</w:t>
      </w:r>
      <w:r>
        <w:rPr>
          <w:spacing w:val="-3"/>
        </w:rPr>
        <w:t> </w:t>
      </w:r>
      <w:r>
        <w:rPr/>
        <w:t>by</w:t>
      </w:r>
      <w:r>
        <w:rPr>
          <w:spacing w:val="-2"/>
        </w:rPr>
        <w:t> </w:t>
      </w:r>
      <w:r>
        <w:rPr/>
        <w:t>Pandey</w:t>
      </w:r>
      <w:r>
        <w:rPr>
          <w:spacing w:val="-8"/>
        </w:rPr>
        <w:t> </w:t>
      </w:r>
      <w:r>
        <w:rPr>
          <w:i/>
        </w:rPr>
        <w:t>et</w:t>
      </w:r>
      <w:r>
        <w:rPr>
          <w:i/>
          <w:spacing w:val="-57"/>
        </w:rPr>
        <w:t> </w:t>
      </w:r>
      <w:r>
        <w:rPr>
          <w:i/>
        </w:rPr>
        <w:t>al.</w:t>
      </w:r>
      <w:r>
        <w:rPr>
          <w:i/>
          <w:spacing w:val="-1"/>
        </w:rPr>
        <w:t> </w:t>
      </w:r>
      <w:r>
        <w:rPr/>
        <w:t>(2007)</w:t>
      </w:r>
      <w:r>
        <w:rPr>
          <w:spacing w:val="-1"/>
        </w:rPr>
        <w:t> </w:t>
      </w:r>
      <w:r>
        <w:rPr/>
        <w:t>on</w:t>
      </w:r>
      <w:r>
        <w:rPr>
          <w:spacing w:val="-1"/>
        </w:rPr>
        <w:t> </w:t>
      </w:r>
      <w:r>
        <w:rPr/>
        <w:t>a</w:t>
      </w:r>
      <w:r>
        <w:rPr>
          <w:spacing w:val="-1"/>
        </w:rPr>
        <w:t> </w:t>
      </w:r>
      <w:r>
        <w:rPr/>
        <w:t>200x200 grid</w:t>
      </w:r>
      <w:r>
        <w:rPr>
          <w:spacing w:val="-1"/>
        </w:rPr>
        <w:t> </w:t>
      </w:r>
      <w:r>
        <w:rPr/>
        <w:t>cells with a</w:t>
      </w:r>
      <w:r>
        <w:rPr>
          <w:spacing w:val="-1"/>
        </w:rPr>
        <w:t> </w:t>
      </w:r>
      <w:r>
        <w:rPr/>
        <w:t>bid to map</w:t>
      </w:r>
      <w:r>
        <w:rPr>
          <w:spacing w:val="-1"/>
        </w:rPr>
        <w:t> </w:t>
      </w:r>
      <w:r>
        <w:rPr/>
        <w:t>out highly</w:t>
      </w:r>
      <w:r>
        <w:rPr>
          <w:spacing w:val="-5"/>
        </w:rPr>
        <w:t> </w:t>
      </w:r>
      <w:r>
        <w:rPr/>
        <w:t>vulnerable soil erosion</w:t>
      </w:r>
      <w:r>
        <w:rPr>
          <w:spacing w:val="-1"/>
        </w:rPr>
        <w:t> </w:t>
      </w:r>
      <w:r>
        <w:rPr/>
        <w:t>areas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6"/>
        <w:jc w:val="both"/>
      </w:pPr>
      <w:r>
        <w:rPr/>
        <w:t>for</w:t>
      </w:r>
      <w:r>
        <w:rPr>
          <w:spacing w:val="-8"/>
        </w:rPr>
        <w:t> </w:t>
      </w:r>
      <w:r>
        <w:rPr/>
        <w:t>prioritization</w:t>
      </w:r>
      <w:r>
        <w:rPr>
          <w:spacing w:val="-5"/>
        </w:rPr>
        <w:t> </w:t>
      </w:r>
      <w:r>
        <w:rPr/>
        <w:t>purpose.</w:t>
      </w:r>
      <w:r>
        <w:rPr>
          <w:spacing w:val="-6"/>
        </w:rPr>
        <w:t> </w:t>
      </w:r>
      <w:r>
        <w:rPr/>
        <w:t>Having</w:t>
      </w:r>
      <w:r>
        <w:rPr>
          <w:spacing w:val="-7"/>
        </w:rPr>
        <w:t> </w:t>
      </w:r>
      <w:r>
        <w:rPr/>
        <w:t>known</w:t>
      </w:r>
      <w:r>
        <w:rPr>
          <w:spacing w:val="-7"/>
        </w:rPr>
        <w:t> </w:t>
      </w:r>
      <w:r>
        <w:rPr/>
        <w:t>that</w:t>
      </w:r>
      <w:r>
        <w:rPr>
          <w:spacing w:val="-6"/>
        </w:rPr>
        <w:t> </w:t>
      </w:r>
      <w:r>
        <w:rPr/>
        <w:t>the</w:t>
      </w:r>
      <w:r>
        <w:rPr>
          <w:spacing w:val="-3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hydrological</w:t>
      </w:r>
      <w:r>
        <w:rPr>
          <w:spacing w:val="-6"/>
        </w:rPr>
        <w:t> </w:t>
      </w:r>
      <w:r>
        <w:rPr/>
        <w:t>model</w:t>
      </w:r>
      <w:r>
        <w:rPr>
          <w:spacing w:val="-5"/>
        </w:rPr>
        <w:t> </w:t>
      </w:r>
      <w:r>
        <w:rPr/>
        <w:t>is</w:t>
      </w:r>
      <w:r>
        <w:rPr>
          <w:spacing w:val="-6"/>
        </w:rPr>
        <w:t> </w:t>
      </w:r>
      <w:r>
        <w:rPr/>
        <w:t>limited</w:t>
      </w:r>
      <w:r>
        <w:rPr>
          <w:spacing w:val="-6"/>
        </w:rPr>
        <w:t> </w:t>
      </w:r>
      <w:r>
        <w:rPr/>
        <w:t>by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inability</w:t>
      </w:r>
      <w:r>
        <w:rPr>
          <w:spacing w:val="-11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be</w:t>
      </w:r>
      <w:r>
        <w:rPr>
          <w:spacing w:val="-4"/>
        </w:rPr>
        <w:t> </w:t>
      </w:r>
      <w:r>
        <w:rPr/>
        <w:t>able</w:t>
      </w:r>
      <w:r>
        <w:rPr>
          <w:spacing w:val="-4"/>
        </w:rPr>
        <w:t> </w:t>
      </w:r>
      <w:r>
        <w:rPr/>
        <w:t>to</w:t>
      </w:r>
      <w:r>
        <w:rPr>
          <w:spacing w:val="-2"/>
        </w:rPr>
        <w:t> </w:t>
      </w:r>
      <w:r>
        <w:rPr/>
        <w:t>process</w:t>
      </w:r>
      <w:r>
        <w:rPr>
          <w:spacing w:val="-2"/>
        </w:rPr>
        <w:t> </w:t>
      </w:r>
      <w:r>
        <w:rPr/>
        <w:t>voluminous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that</w:t>
      </w:r>
      <w:r>
        <w:rPr>
          <w:spacing w:val="-3"/>
        </w:rPr>
        <w:t> </w:t>
      </w:r>
      <w:r>
        <w:rPr/>
        <w:t>depicts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heterogeneity</w:t>
      </w:r>
      <w:r>
        <w:rPr>
          <w:spacing w:val="-8"/>
        </w:rPr>
        <w:t> </w:t>
      </w:r>
      <w:r>
        <w:rPr/>
        <w:t>of</w:t>
      </w:r>
      <w:r>
        <w:rPr>
          <w:spacing w:val="-58"/>
        </w:rPr>
        <w:t> </w:t>
      </w:r>
      <w:r>
        <w:rPr/>
        <w:t>the river system; the annual sediment yield was estimated using USLE on a grid basis. The</w:t>
      </w:r>
      <w:r>
        <w:rPr>
          <w:spacing w:val="1"/>
        </w:rPr>
        <w:t> </w:t>
      </w:r>
      <w:r>
        <w:rPr/>
        <w:t>analysis was carried out on the remote sensing and GIS platform of ERDAS IMAGINE 8.4,</w:t>
      </w:r>
      <w:r>
        <w:rPr>
          <w:spacing w:val="-57"/>
        </w:rPr>
        <w:t> </w:t>
      </w:r>
      <w:r>
        <w:rPr/>
        <w:t>which provides the technology as well as spatial and temporal on the parameters. The</w:t>
      </w:r>
      <w:r>
        <w:rPr>
          <w:spacing w:val="1"/>
        </w:rPr>
        <w:t> </w:t>
      </w:r>
      <w:r>
        <w:rPr/>
        <w:t>difference</w:t>
      </w:r>
      <w:r>
        <w:rPr>
          <w:spacing w:val="4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observed</w:t>
      </w:r>
      <w:r>
        <w:rPr>
          <w:spacing w:val="4"/>
        </w:rPr>
        <w:t> </w:t>
      </w:r>
      <w:r>
        <w:rPr/>
        <w:t>values</w:t>
      </w:r>
      <w:r>
        <w:rPr>
          <w:spacing w:val="5"/>
        </w:rPr>
        <w:t> </w:t>
      </w:r>
      <w:r>
        <w:rPr/>
        <w:t>and</w:t>
      </w:r>
      <w:r>
        <w:rPr>
          <w:spacing w:val="4"/>
        </w:rPr>
        <w:t> </w:t>
      </w:r>
      <w:r>
        <w:rPr/>
        <w:t>the</w:t>
      </w:r>
      <w:r>
        <w:rPr>
          <w:spacing w:val="5"/>
        </w:rPr>
        <w:t> </w:t>
      </w:r>
      <w:r>
        <w:rPr/>
        <w:t>estimated</w:t>
      </w:r>
      <w:r>
        <w:rPr>
          <w:spacing w:val="4"/>
        </w:rPr>
        <w:t> </w:t>
      </w:r>
      <w:r>
        <w:rPr/>
        <w:t>sediment</w:t>
      </w:r>
      <w:r>
        <w:rPr>
          <w:spacing w:val="8"/>
        </w:rPr>
        <w:t> </w:t>
      </w:r>
      <w:r>
        <w:rPr/>
        <w:t>yield</w:t>
      </w:r>
      <w:r>
        <w:rPr>
          <w:spacing w:val="5"/>
        </w:rPr>
        <w:t> </w:t>
      </w:r>
      <w:r>
        <w:rPr/>
        <w:t>was</w:t>
      </w:r>
      <w:r>
        <w:rPr>
          <w:spacing w:val="6"/>
        </w:rPr>
        <w:t> </w:t>
      </w:r>
      <w:r>
        <w:rPr/>
        <w:t>in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range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1.37</w:t>
      </w:r>
    </w:p>
    <w:p>
      <w:pPr>
        <w:pStyle w:val="BodyText"/>
        <w:spacing w:line="480" w:lineRule="auto" w:before="1"/>
        <w:ind w:left="265" w:right="156"/>
        <w:jc w:val="both"/>
      </w:pPr>
      <w:r>
        <w:rPr/>
        <w:t>%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13.85</w:t>
      </w:r>
      <w:r>
        <w:rPr>
          <w:spacing w:val="-6"/>
        </w:rPr>
        <w:t> </w:t>
      </w:r>
      <w:r>
        <w:rPr/>
        <w:t>%.</w:t>
      </w:r>
      <w:r>
        <w:rPr>
          <w:spacing w:val="-6"/>
        </w:rPr>
        <w:t> </w:t>
      </w:r>
      <w:r>
        <w:rPr/>
        <w:t>This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an</w:t>
      </w:r>
      <w:r>
        <w:rPr>
          <w:spacing w:val="-6"/>
        </w:rPr>
        <w:t> </w:t>
      </w:r>
      <w:r>
        <w:rPr/>
        <w:t>indication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accuracy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sediment</w:t>
      </w:r>
      <w:r>
        <w:rPr>
          <w:spacing w:val="-3"/>
        </w:rPr>
        <w:t> </w:t>
      </w:r>
      <w:r>
        <w:rPr/>
        <w:t>yield</w:t>
      </w:r>
      <w:r>
        <w:rPr>
          <w:spacing w:val="-6"/>
        </w:rPr>
        <w:t> </w:t>
      </w:r>
      <w:r>
        <w:rPr/>
        <w:t>estimation</w:t>
      </w:r>
      <w:r>
        <w:rPr>
          <w:spacing w:val="-6"/>
        </w:rPr>
        <w:t> </w:t>
      </w:r>
      <w:r>
        <w:rPr/>
        <w:t>from</w:t>
      </w:r>
      <w:r>
        <w:rPr>
          <w:spacing w:val="-5"/>
        </w:rPr>
        <w:t> </w:t>
      </w:r>
      <w:r>
        <w:rPr/>
        <w:t>the</w:t>
      </w:r>
      <w:r>
        <w:rPr>
          <w:spacing w:val="-58"/>
        </w:rPr>
        <w:t> </w:t>
      </w:r>
      <w:r>
        <w:rPr/>
        <w:t>watershed.</w:t>
      </w:r>
    </w:p>
    <w:p>
      <w:pPr>
        <w:pStyle w:val="BodyText"/>
      </w:pPr>
    </w:p>
    <w:p>
      <w:pPr>
        <w:pStyle w:val="BodyText"/>
        <w:spacing w:line="480" w:lineRule="auto"/>
        <w:ind w:left="265" w:right="154"/>
        <w:jc w:val="both"/>
      </w:pPr>
      <w:r>
        <w:rPr/>
        <w:t>The</w:t>
      </w:r>
      <w:r>
        <w:rPr>
          <w:spacing w:val="-8"/>
        </w:rPr>
        <w:t> </w:t>
      </w:r>
      <w:r>
        <w:rPr/>
        <w:t>quantitative</w:t>
      </w:r>
      <w:r>
        <w:rPr>
          <w:spacing w:val="-8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soil</w:t>
      </w:r>
      <w:r>
        <w:rPr>
          <w:spacing w:val="-6"/>
        </w:rPr>
        <w:t> </w:t>
      </w:r>
      <w:r>
        <w:rPr/>
        <w:t>loss</w:t>
      </w:r>
      <w:r>
        <w:rPr>
          <w:spacing w:val="-7"/>
        </w:rPr>
        <w:t> </w:t>
      </w:r>
      <w:r>
        <w:rPr/>
        <w:t>and</w:t>
      </w:r>
      <w:r>
        <w:rPr>
          <w:spacing w:val="-6"/>
        </w:rPr>
        <w:t> </w:t>
      </w:r>
      <w:r>
        <w:rPr/>
        <w:t>sediment</w:t>
      </w:r>
      <w:r>
        <w:rPr>
          <w:spacing w:val="-4"/>
        </w:rPr>
        <w:t> </w:t>
      </w:r>
      <w:r>
        <w:rPr/>
        <w:t>yield</w:t>
      </w:r>
      <w:r>
        <w:rPr>
          <w:spacing w:val="-7"/>
        </w:rPr>
        <w:t> </w:t>
      </w:r>
      <w:r>
        <w:rPr/>
        <w:t>using</w:t>
      </w:r>
      <w:r>
        <w:rPr>
          <w:spacing w:val="-7"/>
        </w:rPr>
        <w:t> </w:t>
      </w:r>
      <w:r>
        <w:rPr/>
        <w:t>grid</w:t>
      </w:r>
      <w:r>
        <w:rPr>
          <w:spacing w:val="-8"/>
        </w:rPr>
        <w:t> </w:t>
      </w:r>
      <w:r>
        <w:rPr/>
        <w:t>and</w:t>
      </w:r>
      <w:r>
        <w:rPr>
          <w:spacing w:val="-7"/>
        </w:rPr>
        <w:t> </w:t>
      </w:r>
      <w:r>
        <w:rPr/>
        <w:t>USLE</w:t>
      </w:r>
      <w:r>
        <w:rPr>
          <w:spacing w:val="-6"/>
        </w:rPr>
        <w:t> </w:t>
      </w:r>
      <w:r>
        <w:rPr/>
        <w:t>was</w:t>
      </w:r>
      <w:r>
        <w:rPr>
          <w:spacing w:val="-7"/>
        </w:rPr>
        <w:t> </w:t>
      </w:r>
      <w:r>
        <w:rPr/>
        <w:t>carried</w:t>
      </w:r>
      <w:r>
        <w:rPr>
          <w:spacing w:val="-58"/>
        </w:rPr>
        <w:t> </w:t>
      </w:r>
      <w:r>
        <w:rPr/>
        <w:t>out by Dabral </w:t>
      </w:r>
      <w:r>
        <w:rPr>
          <w:i/>
        </w:rPr>
        <w:t>et al. </w:t>
      </w:r>
      <w:r>
        <w:rPr/>
        <w:t>(2008) with the aim of understanding the spatial distribution of erosion</w:t>
      </w:r>
      <w:r>
        <w:rPr>
          <w:spacing w:val="1"/>
        </w:rPr>
        <w:t> </w:t>
      </w:r>
      <w:r>
        <w:rPr/>
        <w:t>in the watershed. The estimation of the spatial allocation of the USLE parameters was made</w:t>
      </w:r>
      <w:r>
        <w:rPr>
          <w:spacing w:val="-57"/>
        </w:rPr>
        <w:t> </w:t>
      </w:r>
      <w:r>
        <w:rPr>
          <w:spacing w:val="-1"/>
        </w:rPr>
        <w:t>possible</w:t>
      </w:r>
      <w:r>
        <w:rPr>
          <w:spacing w:val="-14"/>
        </w:rPr>
        <w:t> </w:t>
      </w:r>
      <w:r>
        <w:rPr/>
        <w:t>through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use</w:t>
      </w:r>
      <w:r>
        <w:rPr>
          <w:spacing w:val="-13"/>
        </w:rPr>
        <w:t> </w:t>
      </w:r>
      <w:r>
        <w:rPr/>
        <w:t>of</w:t>
      </w:r>
      <w:r>
        <w:rPr>
          <w:spacing w:val="-14"/>
        </w:rPr>
        <w:t> </w:t>
      </w:r>
      <w:r>
        <w:rPr/>
        <w:t>remote</w:t>
      </w:r>
      <w:r>
        <w:rPr>
          <w:spacing w:val="-14"/>
        </w:rPr>
        <w:t> </w:t>
      </w:r>
      <w:r>
        <w:rPr/>
        <w:t>sensing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GIS</w:t>
      </w:r>
      <w:r>
        <w:rPr>
          <w:spacing w:val="-13"/>
        </w:rPr>
        <w:t> </w:t>
      </w:r>
      <w:r>
        <w:rPr/>
        <w:t>tools.</w:t>
      </w:r>
      <w:r>
        <w:rPr>
          <w:spacing w:val="-12"/>
        </w:rPr>
        <w:t> </w:t>
      </w:r>
      <w:r>
        <w:rPr/>
        <w:t>Land</w:t>
      </w:r>
      <w:r>
        <w:rPr>
          <w:spacing w:val="-13"/>
        </w:rPr>
        <w:t> </w:t>
      </w:r>
      <w:r>
        <w:rPr/>
        <w:t>use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land</w:t>
      </w:r>
      <w:r>
        <w:rPr>
          <w:spacing w:val="-13"/>
        </w:rPr>
        <w:t> </w:t>
      </w:r>
      <w:r>
        <w:rPr/>
        <w:t>cover</w:t>
      </w:r>
      <w:r>
        <w:rPr>
          <w:spacing w:val="-14"/>
        </w:rPr>
        <w:t> </w:t>
      </w:r>
      <w:r>
        <w:rPr/>
        <w:t>data</w:t>
      </w:r>
      <w:r>
        <w:rPr>
          <w:spacing w:val="-14"/>
        </w:rPr>
        <w:t> </w:t>
      </w:r>
      <w:r>
        <w:rPr/>
        <w:t>which</w:t>
      </w:r>
      <w:r>
        <w:rPr>
          <w:spacing w:val="-57"/>
        </w:rPr>
        <w:t> </w:t>
      </w:r>
      <w:r>
        <w:rPr/>
        <w:t>are</w:t>
      </w:r>
      <w:r>
        <w:rPr>
          <w:spacing w:val="-10"/>
        </w:rPr>
        <w:t> </w:t>
      </w:r>
      <w:r>
        <w:rPr/>
        <w:t>essential</w:t>
      </w:r>
      <w:r>
        <w:rPr>
          <w:spacing w:val="-8"/>
        </w:rPr>
        <w:t> </w:t>
      </w:r>
      <w:r>
        <w:rPr/>
        <w:t>variables</w:t>
      </w:r>
      <w:r>
        <w:rPr>
          <w:spacing w:val="-7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application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USLE</w:t>
      </w:r>
      <w:r>
        <w:rPr>
          <w:spacing w:val="-8"/>
        </w:rPr>
        <w:t> </w:t>
      </w:r>
      <w:r>
        <w:rPr/>
        <w:t>was</w:t>
      </w:r>
      <w:r>
        <w:rPr>
          <w:spacing w:val="-8"/>
        </w:rPr>
        <w:t> </w:t>
      </w:r>
      <w:r>
        <w:rPr/>
        <w:t>derived</w:t>
      </w:r>
      <w:r>
        <w:rPr>
          <w:spacing w:val="-9"/>
        </w:rPr>
        <w:t> </w:t>
      </w:r>
      <w:r>
        <w:rPr/>
        <w:t>from</w:t>
      </w:r>
      <w:r>
        <w:rPr>
          <w:spacing w:val="-7"/>
        </w:rPr>
        <w:t> </w:t>
      </w:r>
      <w:r>
        <w:rPr/>
        <w:t>remote</w:t>
      </w:r>
      <w:r>
        <w:rPr>
          <w:spacing w:val="-9"/>
        </w:rPr>
        <w:t> </w:t>
      </w:r>
      <w:r>
        <w:rPr/>
        <w:t>sensing.</w:t>
      </w:r>
      <w:r>
        <w:rPr>
          <w:spacing w:val="-9"/>
        </w:rPr>
        <w:t> </w:t>
      </w:r>
      <w:r>
        <w:rPr/>
        <w:t>The</w:t>
      </w:r>
      <w:r>
        <w:rPr>
          <w:spacing w:val="-57"/>
        </w:rPr>
        <w:t> </w:t>
      </w:r>
      <w:r>
        <w:rPr/>
        <w:t>watershed areas were classified into six ranging from low to very severe based on the</w:t>
      </w:r>
      <w:r>
        <w:rPr>
          <w:spacing w:val="1"/>
        </w:rPr>
        <w:t> </w:t>
      </w:r>
      <w:r>
        <w:rPr/>
        <w:t>vulnerability</w:t>
      </w:r>
      <w:r>
        <w:rPr>
          <w:spacing w:val="-13"/>
        </w:rPr>
        <w:t> </w:t>
      </w:r>
      <w:r>
        <w:rPr/>
        <w:t>of</w:t>
      </w:r>
      <w:r>
        <w:rPr>
          <w:spacing w:val="-6"/>
        </w:rPr>
        <w:t> </w:t>
      </w:r>
      <w:r>
        <w:rPr/>
        <w:t>erosion</w:t>
      </w:r>
      <w:r>
        <w:rPr>
          <w:spacing w:val="-8"/>
        </w:rPr>
        <w:t> </w:t>
      </w:r>
      <w:r>
        <w:rPr/>
        <w:t>in</w:t>
      </w:r>
      <w:r>
        <w:rPr>
          <w:spacing w:val="-9"/>
        </w:rPr>
        <w:t> </w:t>
      </w:r>
      <w:r>
        <w:rPr/>
        <w:t>the</w:t>
      </w:r>
      <w:r>
        <w:rPr>
          <w:spacing w:val="-8"/>
        </w:rPr>
        <w:t> </w:t>
      </w:r>
      <w:r>
        <w:rPr/>
        <w:t>area.</w:t>
      </w:r>
      <w:r>
        <w:rPr>
          <w:spacing w:val="-8"/>
        </w:rPr>
        <w:t> </w:t>
      </w:r>
      <w:r>
        <w:rPr/>
        <w:t>The</w:t>
      </w:r>
      <w:r>
        <w:rPr>
          <w:spacing w:val="-10"/>
        </w:rPr>
        <w:t> </w:t>
      </w:r>
      <w:r>
        <w:rPr/>
        <w:t>impact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land</w:t>
      </w:r>
      <w:r>
        <w:rPr>
          <w:spacing w:val="-9"/>
        </w:rPr>
        <w:t> </w:t>
      </w:r>
      <w:r>
        <w:rPr/>
        <w:t>use</w:t>
      </w:r>
      <w:r>
        <w:rPr>
          <w:spacing w:val="-8"/>
        </w:rPr>
        <w:t> </w:t>
      </w:r>
      <w:r>
        <w:rPr/>
        <w:t>scenarios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event</w:t>
      </w:r>
      <w:r>
        <w:rPr>
          <w:spacing w:val="-7"/>
        </w:rPr>
        <w:t> </w:t>
      </w:r>
      <w:r>
        <w:rPr/>
        <w:t>of</w:t>
      </w:r>
      <w:r>
        <w:rPr>
          <w:spacing w:val="-9"/>
        </w:rPr>
        <w:t> </w:t>
      </w:r>
      <w:r>
        <w:rPr/>
        <w:t>sediment</w:t>
      </w:r>
      <w:r>
        <w:rPr>
          <w:spacing w:val="-57"/>
        </w:rPr>
        <w:t> </w:t>
      </w:r>
      <w:r>
        <w:rPr/>
        <w:t>control</w:t>
      </w:r>
      <w:r>
        <w:rPr>
          <w:spacing w:val="-1"/>
        </w:rPr>
        <w:t> </w:t>
      </w:r>
      <w:r>
        <w:rPr/>
        <w:t>structures or without sediment</w:t>
      </w:r>
      <w:r>
        <w:rPr>
          <w:spacing w:val="-1"/>
        </w:rPr>
        <w:t> </w:t>
      </w:r>
      <w:r>
        <w:rPr/>
        <w:t>control measures</w:t>
      </w:r>
      <w:r>
        <w:rPr>
          <w:spacing w:val="-1"/>
        </w:rPr>
        <w:t> </w:t>
      </w:r>
      <w:r>
        <w:rPr/>
        <w:t>was tested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modelling.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8"/>
        <w:jc w:val="both"/>
      </w:pPr>
      <w:r>
        <w:rPr/>
        <w:t>Transportation analysis and sediment yield of Managawa river basin was carried out by</w:t>
      </w:r>
      <w:r>
        <w:rPr>
          <w:spacing w:val="1"/>
        </w:rPr>
        <w:t> </w:t>
      </w:r>
      <w:r>
        <w:rPr/>
        <w:t>Chadin and Tetsuya (2008). The evaluation of the soil erosion was conducted through the</w:t>
      </w:r>
      <w:r>
        <w:rPr>
          <w:spacing w:val="1"/>
        </w:rPr>
        <w:t> </w:t>
      </w:r>
      <w:r>
        <w:rPr/>
        <w:t>use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sediment</w:t>
      </w:r>
      <w:r>
        <w:rPr>
          <w:spacing w:val="-6"/>
        </w:rPr>
        <w:t> </w:t>
      </w:r>
      <w:r>
        <w:rPr/>
        <w:t>yield</w:t>
      </w:r>
      <w:r>
        <w:rPr>
          <w:spacing w:val="-10"/>
        </w:rPr>
        <w:t> </w:t>
      </w:r>
      <w:r>
        <w:rPr/>
        <w:t>model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GIS.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soil</w:t>
      </w:r>
      <w:r>
        <w:rPr>
          <w:spacing w:val="-8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on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Managawa</w:t>
      </w:r>
      <w:r>
        <w:rPr>
          <w:spacing w:val="-10"/>
        </w:rPr>
        <w:t> </w:t>
      </w:r>
      <w:r>
        <w:rPr/>
        <w:t>river</w:t>
      </w:r>
      <w:r>
        <w:rPr>
          <w:spacing w:val="-12"/>
        </w:rPr>
        <w:t> </w:t>
      </w:r>
      <w:r>
        <w:rPr/>
        <w:t>was</w:t>
      </w:r>
      <w:r>
        <w:rPr>
          <w:spacing w:val="-11"/>
        </w:rPr>
        <w:t> </w:t>
      </w:r>
      <w:r>
        <w:rPr/>
        <w:t>calculated</w:t>
      </w:r>
      <w:r>
        <w:rPr>
          <w:spacing w:val="-57"/>
        </w:rPr>
        <w:t> </w:t>
      </w:r>
      <w:r>
        <w:rPr/>
        <w:t>using MUSLE after proper verification of its ability to estimate soil losses. In the sediment</w:t>
      </w:r>
      <w:r>
        <w:rPr>
          <w:spacing w:val="1"/>
        </w:rPr>
        <w:t> </w:t>
      </w:r>
      <w:r>
        <w:rPr/>
        <w:t>conveyance routing module, total load equation is applied to transmit sediment from soil</w:t>
      </w:r>
      <w:r>
        <w:rPr>
          <w:spacing w:val="1"/>
        </w:rPr>
        <w:t> </w:t>
      </w:r>
      <w:r>
        <w:rPr/>
        <w:t>surface</w:t>
      </w:r>
      <w:r>
        <w:rPr>
          <w:spacing w:val="-2"/>
        </w:rPr>
        <w:t> </w:t>
      </w:r>
      <w:r>
        <w:rPr/>
        <w:t>erosion to deposit in Managawa</w:t>
      </w:r>
      <w:r>
        <w:rPr>
          <w:spacing w:val="-2"/>
        </w:rPr>
        <w:t> </w:t>
      </w:r>
      <w:r>
        <w:rPr/>
        <w:t>dam.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2"/>
        <w:jc w:val="both"/>
      </w:pPr>
      <w:r>
        <w:rPr/>
        <w:t>In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attempt</w:t>
      </w:r>
      <w:r>
        <w:rPr>
          <w:spacing w:val="-8"/>
        </w:rPr>
        <w:t> </w:t>
      </w:r>
      <w:r>
        <w:rPr/>
        <w:t>to</w:t>
      </w:r>
      <w:r>
        <w:rPr>
          <w:spacing w:val="-8"/>
        </w:rPr>
        <w:t> </w:t>
      </w:r>
      <w:r>
        <w:rPr/>
        <w:t>estimate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rate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soil</w:t>
      </w:r>
      <w:r>
        <w:rPr>
          <w:spacing w:val="-8"/>
        </w:rPr>
        <w:t> </w:t>
      </w:r>
      <w:r>
        <w:rPr/>
        <w:t>erosion</w:t>
      </w:r>
      <w:r>
        <w:rPr>
          <w:spacing w:val="-9"/>
        </w:rPr>
        <w:t> </w:t>
      </w:r>
      <w:r>
        <w:rPr/>
        <w:t>for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prioritisation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micro-sheds,</w:t>
      </w:r>
      <w:r>
        <w:rPr>
          <w:spacing w:val="-8"/>
        </w:rPr>
        <w:t> </w:t>
      </w:r>
      <w:r>
        <w:rPr/>
        <w:t>Yaragal</w:t>
      </w:r>
      <w:r>
        <w:rPr>
          <w:spacing w:val="-58"/>
        </w:rPr>
        <w:t> </w:t>
      </w:r>
      <w:r>
        <w:rPr>
          <w:i/>
        </w:rPr>
        <w:t>et al. </w:t>
      </w:r>
      <w:r>
        <w:rPr/>
        <w:t>(2009) adopted the use of USLE to 219 watersheds. The thematic map and base map</w:t>
      </w:r>
      <w:r>
        <w:rPr>
          <w:spacing w:val="1"/>
        </w:rPr>
        <w:t> </w:t>
      </w:r>
      <w:r>
        <w:rPr/>
        <w:t>were prepared through the use of GIS and remote sensing, while the R-factor was derived</w:t>
      </w:r>
      <w:r>
        <w:rPr>
          <w:spacing w:val="1"/>
        </w:rPr>
        <w:t> </w:t>
      </w:r>
      <w:r>
        <w:rPr/>
        <w:t>from the isopleth map. Consequently, the LS factor which is the topographic factor was</w:t>
      </w:r>
      <w:r>
        <w:rPr>
          <w:spacing w:val="1"/>
        </w:rPr>
        <w:t> </w:t>
      </w:r>
      <w:r>
        <w:rPr/>
        <w:t>calculated from the topographic sheet using equation developed by Wischemeir and Smith</w:t>
      </w:r>
      <w:r>
        <w:rPr>
          <w:spacing w:val="1"/>
        </w:rPr>
        <w:t> </w:t>
      </w:r>
      <w:r>
        <w:rPr/>
        <w:t>(1965), while the land use and land cover map provide information on the soil conservation</w:t>
      </w:r>
      <w:r>
        <w:rPr>
          <w:spacing w:val="1"/>
        </w:rPr>
        <w:t> </w:t>
      </w:r>
      <w:r>
        <w:rPr/>
        <w:t>factor (C-factor). The soil factor (K-factor) was derived from the nomograph provided by</w:t>
      </w:r>
      <w:r>
        <w:rPr>
          <w:spacing w:val="1"/>
        </w:rPr>
        <w:t> </w:t>
      </w:r>
      <w:r>
        <w:rPr/>
        <w:t>Wischmeier and Smith (1978).. Lastly, soil loss in 219 micro watersheds was calculated</w:t>
      </w:r>
      <w:r>
        <w:rPr>
          <w:spacing w:val="1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USLE.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5"/>
        <w:jc w:val="both"/>
      </w:pPr>
      <w:r>
        <w:rPr/>
        <w:t>The sediment yield of Kengir watershed in Iyvan City, Ilam Province of Iran was estimated</w:t>
      </w:r>
      <w:r>
        <w:rPr>
          <w:spacing w:val="1"/>
        </w:rPr>
        <w:t> </w:t>
      </w:r>
      <w:r>
        <w:rPr/>
        <w:t>by</w:t>
      </w:r>
      <w:r>
        <w:rPr>
          <w:spacing w:val="-6"/>
        </w:rPr>
        <w:t> </w:t>
      </w:r>
      <w:r>
        <w:rPr/>
        <w:t>Arekhi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Shabani (2010)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Modified</w:t>
      </w:r>
      <w:r>
        <w:rPr>
          <w:spacing w:val="-2"/>
        </w:rPr>
        <w:t> </w:t>
      </w:r>
      <w:r>
        <w:rPr/>
        <w:t>Universal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Loss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(MUSLE).</w:t>
      </w:r>
      <w:r>
        <w:rPr>
          <w:spacing w:val="-1"/>
        </w:rPr>
        <w:t> </w:t>
      </w:r>
      <w:r>
        <w:rPr/>
        <w:t>The</w:t>
      </w:r>
      <w:r>
        <w:rPr>
          <w:spacing w:val="-57"/>
        </w:rPr>
        <w:t> </w:t>
      </w:r>
      <w:r>
        <w:rPr/>
        <w:t>measured</w:t>
      </w:r>
      <w:r>
        <w:rPr>
          <w:spacing w:val="-5"/>
        </w:rPr>
        <w:t> </w:t>
      </w:r>
      <w:r>
        <w:rPr/>
        <w:t>values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peak</w:t>
      </w:r>
      <w:r>
        <w:rPr>
          <w:spacing w:val="-5"/>
        </w:rPr>
        <w:t> </w:t>
      </w:r>
      <w:r>
        <w:rPr/>
        <w:t>rate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runoff</w:t>
      </w:r>
      <w:r>
        <w:rPr>
          <w:spacing w:val="-5"/>
        </w:rPr>
        <w:t> </w:t>
      </w:r>
      <w:r>
        <w:rPr/>
        <w:t>and</w:t>
      </w:r>
      <w:r>
        <w:rPr>
          <w:spacing w:val="-4"/>
        </w:rPr>
        <w:t> </w:t>
      </w:r>
      <w:r>
        <w:rPr/>
        <w:t>runoff</w:t>
      </w:r>
      <w:r>
        <w:rPr>
          <w:spacing w:val="-6"/>
        </w:rPr>
        <w:t> </w:t>
      </w:r>
      <w:r>
        <w:rPr/>
        <w:t>at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outlet</w:t>
      </w:r>
      <w:r>
        <w:rPr>
          <w:spacing w:val="-3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watershed</w:t>
      </w:r>
      <w:r>
        <w:rPr>
          <w:spacing w:val="-4"/>
        </w:rPr>
        <w:t> </w:t>
      </w:r>
      <w:r>
        <w:rPr/>
        <w:t>was</w:t>
      </w:r>
      <w:r>
        <w:rPr>
          <w:spacing w:val="-1"/>
        </w:rPr>
        <w:t> </w:t>
      </w:r>
      <w:r>
        <w:rPr/>
        <w:t>used</w:t>
      </w:r>
      <w:r>
        <w:rPr>
          <w:spacing w:val="-58"/>
        </w:rPr>
        <w:t> </w:t>
      </w:r>
      <w:r>
        <w:rPr/>
        <w:t>to compute the MUSLE runoff factor. The LS and C factor estimated using field survey and</w:t>
      </w:r>
      <w:r>
        <w:rPr>
          <w:spacing w:val="-57"/>
        </w:rPr>
        <w:t> </w:t>
      </w:r>
      <w:r>
        <w:rPr/>
        <w:t>GIS, while the P-factor was derived from extant literature review. The sediment yield at the</w:t>
      </w:r>
      <w:r>
        <w:rPr>
          <w:spacing w:val="-57"/>
        </w:rPr>
        <w:t> </w:t>
      </w:r>
      <w:r>
        <w:rPr/>
        <w:t>outlet was subjected to simulation, the simulation was spread over year 2000 for six storm</w:t>
      </w:r>
      <w:r>
        <w:rPr>
          <w:spacing w:val="1"/>
        </w:rPr>
        <w:t> </w:t>
      </w:r>
      <w:r>
        <w:rPr/>
        <w:t>event and verified with the measured value. The study recorded a high coefficient value of</w:t>
      </w:r>
      <w:r>
        <w:rPr>
          <w:spacing w:val="1"/>
        </w:rPr>
        <w:t> </w:t>
      </w:r>
      <w:r>
        <w:rPr/>
        <w:t>0.99, hence, the study concluded that the sediment yield predictions are satisfactory for</w:t>
      </w:r>
      <w:r>
        <w:rPr>
          <w:spacing w:val="1"/>
        </w:rPr>
        <w:t> </w:t>
      </w:r>
      <w:r>
        <w:rPr/>
        <w:t>practical</w:t>
      </w:r>
      <w:r>
        <w:rPr>
          <w:spacing w:val="-1"/>
        </w:rPr>
        <w:t> </w:t>
      </w:r>
      <w:r>
        <w:rPr/>
        <w:t>purposes</w:t>
      </w:r>
    </w:p>
    <w:p>
      <w:pPr>
        <w:pStyle w:val="BodyText"/>
        <w:spacing w:line="552" w:lineRule="exact" w:before="58"/>
        <w:ind w:left="265" w:right="154"/>
        <w:jc w:val="both"/>
      </w:pPr>
      <w:r>
        <w:rPr/>
        <w:t>A</w:t>
      </w:r>
      <w:r>
        <w:rPr>
          <w:spacing w:val="-6"/>
        </w:rPr>
        <w:t> </w:t>
      </w:r>
      <w:r>
        <w:rPr/>
        <w:t>similar</w:t>
      </w:r>
      <w:r>
        <w:rPr>
          <w:spacing w:val="-6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3"/>
        </w:rPr>
        <w:t> </w:t>
      </w:r>
      <w:r>
        <w:rPr/>
        <w:t>conducted</w:t>
      </w:r>
      <w:r>
        <w:rPr>
          <w:spacing w:val="-6"/>
        </w:rPr>
        <w:t> </w:t>
      </w:r>
      <w:r>
        <w:rPr/>
        <w:t>by</w:t>
      </w:r>
      <w:r>
        <w:rPr>
          <w:spacing w:val="-10"/>
        </w:rPr>
        <w:t> </w:t>
      </w:r>
      <w:r>
        <w:rPr/>
        <w:t>Shinde</w:t>
      </w:r>
      <w:r>
        <w:rPr>
          <w:spacing w:val="-1"/>
        </w:rPr>
        <w:t> </w:t>
      </w:r>
      <w:r>
        <w:rPr>
          <w:i/>
        </w:rPr>
        <w:t>et</w:t>
      </w:r>
      <w:r>
        <w:rPr>
          <w:i/>
          <w:spacing w:val="-5"/>
        </w:rPr>
        <w:t> </w:t>
      </w:r>
      <w:r>
        <w:rPr>
          <w:i/>
        </w:rPr>
        <w:t>al.,</w:t>
      </w:r>
      <w:r>
        <w:rPr>
          <w:i/>
          <w:spacing w:val="-4"/>
        </w:rPr>
        <w:t> </w:t>
      </w:r>
      <w:r>
        <w:rPr/>
        <w:t>(2010)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Konar</w:t>
      </w:r>
      <w:r>
        <w:rPr>
          <w:spacing w:val="-4"/>
        </w:rPr>
        <w:t> </w:t>
      </w:r>
      <w:r>
        <w:rPr/>
        <w:t>Basin.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aim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57"/>
        </w:rPr>
        <w:t> </w:t>
      </w:r>
      <w:r>
        <w:rPr/>
        <w:t>was</w:t>
      </w:r>
      <w:r>
        <w:rPr>
          <w:spacing w:val="-7"/>
        </w:rPr>
        <w:t> </w:t>
      </w:r>
      <w:r>
        <w:rPr/>
        <w:t>to</w:t>
      </w:r>
      <w:r>
        <w:rPr>
          <w:spacing w:val="-6"/>
        </w:rPr>
        <w:t> </w:t>
      </w:r>
      <w:r>
        <w:rPr/>
        <w:t>evaluate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soil</w:t>
      </w:r>
      <w:r>
        <w:rPr>
          <w:spacing w:val="-5"/>
        </w:rPr>
        <w:t> </w:t>
      </w:r>
      <w:r>
        <w:rPr/>
        <w:t>loss</w:t>
      </w:r>
      <w:r>
        <w:rPr>
          <w:spacing w:val="-7"/>
        </w:rPr>
        <w:t> </w:t>
      </w:r>
      <w:r>
        <w:rPr/>
        <w:t>based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micro</w:t>
      </w:r>
      <w:r>
        <w:rPr>
          <w:spacing w:val="-7"/>
        </w:rPr>
        <w:t> </w:t>
      </w:r>
      <w:r>
        <w:rPr/>
        <w:t>watershed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Konar</w:t>
      </w:r>
      <w:r>
        <w:rPr>
          <w:spacing w:val="-5"/>
        </w:rPr>
        <w:t> </w:t>
      </w:r>
      <w:r>
        <w:rPr/>
        <w:t>Basin.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annual</w:t>
      </w:r>
      <w:r>
        <w:rPr>
          <w:spacing w:val="-6"/>
        </w:rPr>
        <w:t> </w:t>
      </w:r>
      <w:r>
        <w:rPr/>
        <w:t>mean</w:t>
      </w:r>
      <w:r>
        <w:rPr>
          <w:spacing w:val="-58"/>
        </w:rPr>
        <w:t> </w:t>
      </w:r>
      <w:r>
        <w:rPr/>
        <w:t>soil loss was calculated from daily rainfall data of nine (9) years. The study revealed that</w:t>
      </w:r>
      <w:r>
        <w:rPr>
          <w:spacing w:val="1"/>
        </w:rPr>
        <w:t> </w:t>
      </w:r>
      <w:r>
        <w:rPr/>
        <w:t>areas of the micro watershed that fell within the very high or high category are areas that</w:t>
      </w:r>
      <w:r>
        <w:rPr>
          <w:spacing w:val="1"/>
        </w:rPr>
        <w:t> </w:t>
      </w:r>
      <w:r>
        <w:rPr/>
        <w:t>calls for</w:t>
      </w:r>
      <w:r>
        <w:rPr>
          <w:spacing w:val="-2"/>
        </w:rPr>
        <w:t> </w:t>
      </w:r>
      <w:r>
        <w:rPr/>
        <w:t>urgent</w:t>
      </w:r>
      <w:r>
        <w:rPr>
          <w:spacing w:val="1"/>
        </w:rPr>
        <w:t> </w:t>
      </w:r>
      <w:r>
        <w:rPr/>
        <w:t>and immediate attention in</w:t>
      </w:r>
      <w:r>
        <w:rPr>
          <w:spacing w:val="1"/>
        </w:rPr>
        <w:t> </w:t>
      </w:r>
      <w:r>
        <w:rPr/>
        <w:t>form of</w:t>
      </w:r>
      <w:r>
        <w:rPr>
          <w:spacing w:val="-1"/>
        </w:rPr>
        <w:t> </w:t>
      </w:r>
      <w:r>
        <w:rPr/>
        <w:t>improved</w:t>
      </w:r>
      <w:r>
        <w:rPr>
          <w:spacing w:val="1"/>
        </w:rPr>
        <w:t> </w:t>
      </w:r>
      <w:r>
        <w:rPr/>
        <w:t>agricultural practices</w:t>
      </w:r>
      <w:r>
        <w:rPr>
          <w:spacing w:val="1"/>
        </w:rPr>
        <w:t> </w:t>
      </w:r>
      <w:r>
        <w:rPr/>
        <w:t>and crop</w:t>
      </w:r>
    </w:p>
    <w:p>
      <w:pPr>
        <w:spacing w:after="0" w:line="552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5"/>
        <w:jc w:val="both"/>
      </w:pPr>
      <w:r>
        <w:rPr/>
        <w:t>management. The erosion vulnerability map was prepared with the aid of GIS and remote</w:t>
      </w:r>
      <w:r>
        <w:rPr>
          <w:spacing w:val="1"/>
        </w:rPr>
        <w:t> </w:t>
      </w:r>
      <w:r>
        <w:rPr/>
        <w:t>sensing techniques, the vulnerability map correlated with 65% of the vulnerability map</w:t>
      </w:r>
      <w:r>
        <w:rPr>
          <w:spacing w:val="1"/>
        </w:rPr>
        <w:t> </w:t>
      </w:r>
      <w:r>
        <w:rPr/>
        <w:t>produce from field-based sediment yield index method. This is an indication that GIS and</w:t>
      </w:r>
      <w:r>
        <w:rPr>
          <w:spacing w:val="1"/>
        </w:rPr>
        <w:t> </w:t>
      </w:r>
      <w:r>
        <w:rPr/>
        <w:t>remote</w:t>
      </w:r>
      <w:r>
        <w:rPr>
          <w:spacing w:val="-8"/>
        </w:rPr>
        <w:t> </w:t>
      </w:r>
      <w:r>
        <w:rPr/>
        <w:t>sensing</w:t>
      </w:r>
      <w:r>
        <w:rPr>
          <w:spacing w:val="-8"/>
        </w:rPr>
        <w:t> </w:t>
      </w:r>
      <w:r>
        <w:rPr/>
        <w:t>techniques</w:t>
      </w:r>
      <w:r>
        <w:rPr>
          <w:spacing w:val="-6"/>
        </w:rPr>
        <w:t> </w:t>
      </w:r>
      <w:r>
        <w:rPr/>
        <w:t>can</w:t>
      </w:r>
      <w:r>
        <w:rPr>
          <w:spacing w:val="-6"/>
        </w:rPr>
        <w:t> </w:t>
      </w:r>
      <w:r>
        <w:rPr/>
        <w:t>be</w:t>
      </w:r>
      <w:r>
        <w:rPr>
          <w:spacing w:val="-7"/>
        </w:rPr>
        <w:t> </w:t>
      </w:r>
      <w:r>
        <w:rPr/>
        <w:t>used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alternative</w:t>
      </w:r>
      <w:r>
        <w:rPr>
          <w:spacing w:val="-7"/>
        </w:rPr>
        <w:t> </w:t>
      </w:r>
      <w:r>
        <w:rPr/>
        <w:t>method</w:t>
      </w:r>
      <w:r>
        <w:rPr>
          <w:spacing w:val="-6"/>
        </w:rPr>
        <w:t> </w:t>
      </w:r>
      <w:r>
        <w:rPr/>
        <w:t>to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conventional</w:t>
      </w:r>
      <w:r>
        <w:rPr>
          <w:spacing w:val="-6"/>
        </w:rPr>
        <w:t> </w:t>
      </w:r>
      <w:r>
        <w:rPr/>
        <w:t>approach</w:t>
      </w:r>
      <w:r>
        <w:rPr>
          <w:spacing w:val="-6"/>
        </w:rPr>
        <w:t> </w:t>
      </w:r>
      <w:r>
        <w:rPr/>
        <w:t>to</w:t>
      </w:r>
      <w:r>
        <w:rPr>
          <w:spacing w:val="-58"/>
        </w:rPr>
        <w:t> </w:t>
      </w:r>
      <w:r>
        <w:rPr/>
        <w:t>erosion</w:t>
      </w:r>
      <w:r>
        <w:rPr>
          <w:spacing w:val="-2"/>
        </w:rPr>
        <w:t> </w:t>
      </w:r>
      <w:r>
        <w:rPr/>
        <w:t>vulnerability</w:t>
      </w:r>
      <w:r>
        <w:rPr>
          <w:spacing w:val="-6"/>
        </w:rPr>
        <w:t> </w:t>
      </w:r>
      <w:r>
        <w:rPr/>
        <w:t>assessment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mapping</w:t>
      </w:r>
      <w:r>
        <w:rPr>
          <w:spacing w:val="-3"/>
        </w:rPr>
        <w:t> </w:t>
      </w:r>
      <w:r>
        <w:rPr/>
        <w:t>of micro</w:t>
      </w:r>
      <w:r>
        <w:rPr>
          <w:spacing w:val="-1"/>
        </w:rPr>
        <w:t> </w:t>
      </w:r>
      <w:r>
        <w:rPr/>
        <w:t>watershed</w:t>
      </w:r>
      <w:r>
        <w:rPr>
          <w:spacing w:val="-1"/>
        </w:rPr>
        <w:t> </w:t>
      </w:r>
      <w:r>
        <w:rPr/>
        <w:t>for</w:t>
      </w:r>
      <w:r>
        <w:rPr>
          <w:spacing w:val="-1"/>
        </w:rPr>
        <w:t> </w:t>
      </w:r>
      <w:r>
        <w:rPr/>
        <w:t>effective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efficient</w:t>
      </w:r>
      <w:r>
        <w:rPr>
          <w:spacing w:val="-58"/>
        </w:rPr>
        <w:t> </w:t>
      </w:r>
      <w:r>
        <w:rPr/>
        <w:t>implementation of improved agricultural and conservation practice. The study recommends</w:t>
      </w:r>
      <w:r>
        <w:rPr>
          <w:spacing w:val="-57"/>
        </w:rPr>
        <w:t> </w:t>
      </w:r>
      <w:r>
        <w:rPr/>
        <w:t>the</w:t>
      </w:r>
      <w:r>
        <w:rPr>
          <w:spacing w:val="-7"/>
        </w:rPr>
        <w:t> </w:t>
      </w:r>
      <w:r>
        <w:rPr/>
        <w:t>use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earthen</w:t>
      </w:r>
      <w:r>
        <w:rPr>
          <w:spacing w:val="-5"/>
        </w:rPr>
        <w:t> </w:t>
      </w:r>
      <w:r>
        <w:rPr/>
        <w:t>check</w:t>
      </w:r>
      <w:r>
        <w:rPr>
          <w:spacing w:val="-4"/>
        </w:rPr>
        <w:t> </w:t>
      </w:r>
      <w:r>
        <w:rPr/>
        <w:t>dams,</w:t>
      </w:r>
      <w:r>
        <w:rPr>
          <w:spacing w:val="-6"/>
        </w:rPr>
        <w:t> </w:t>
      </w:r>
      <w:r>
        <w:rPr/>
        <w:t>trenching,</w:t>
      </w:r>
      <w:r>
        <w:rPr>
          <w:spacing w:val="-6"/>
        </w:rPr>
        <w:t> </w:t>
      </w:r>
      <w:r>
        <w:rPr/>
        <w:t>masonry</w:t>
      </w:r>
      <w:r>
        <w:rPr>
          <w:spacing w:val="-8"/>
        </w:rPr>
        <w:t> </w:t>
      </w:r>
      <w:r>
        <w:rPr/>
        <w:t>structures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afforestation</w:t>
      </w:r>
      <w:r>
        <w:rPr>
          <w:spacing w:val="-6"/>
        </w:rPr>
        <w:t> </w:t>
      </w:r>
      <w:r>
        <w:rPr/>
        <w:t>among</w:t>
      </w:r>
      <w:r>
        <w:rPr>
          <w:spacing w:val="-7"/>
        </w:rPr>
        <w:t> </w:t>
      </w:r>
      <w:r>
        <w:rPr/>
        <w:t>others</w:t>
      </w:r>
      <w:r>
        <w:rPr>
          <w:spacing w:val="-58"/>
        </w:rPr>
        <w:t> </w:t>
      </w:r>
      <w:r>
        <w:rPr/>
        <w:t>to</w:t>
      </w:r>
      <w:r>
        <w:rPr>
          <w:spacing w:val="-1"/>
        </w:rPr>
        <w:t> </w:t>
      </w:r>
      <w:r>
        <w:rPr/>
        <w:t>manage</w:t>
      </w:r>
      <w:r>
        <w:rPr>
          <w:spacing w:val="-1"/>
        </w:rPr>
        <w:t> </w:t>
      </w:r>
      <w:r>
        <w:rPr/>
        <w:t>soil loss in Konar Basin</w:t>
      </w:r>
    </w:p>
    <w:p>
      <w:pPr>
        <w:pStyle w:val="BodyText"/>
        <w:spacing w:before="8"/>
        <w:rPr>
          <w:sz w:val="27"/>
        </w:rPr>
      </w:pPr>
    </w:p>
    <w:p>
      <w:pPr>
        <w:pStyle w:val="BodyText"/>
        <w:spacing w:line="480" w:lineRule="auto"/>
        <w:ind w:left="265" w:right="155"/>
        <w:jc w:val="both"/>
      </w:pPr>
      <w:r>
        <w:rPr/>
        <w:t>The use of GIS and USLE was integrated by Sheikh </w:t>
      </w:r>
      <w:r>
        <w:rPr>
          <w:i/>
        </w:rPr>
        <w:t>et al. </w:t>
      </w:r>
      <w:r>
        <w:rPr/>
        <w:t>(2011) to estimate sediment yield</w:t>
      </w:r>
      <w:r>
        <w:rPr>
          <w:spacing w:val="-57"/>
        </w:rPr>
        <w:t> </w:t>
      </w:r>
      <w:r>
        <w:rPr/>
        <w:t>and</w:t>
      </w:r>
      <w:r>
        <w:rPr>
          <w:spacing w:val="-12"/>
        </w:rPr>
        <w:t> </w:t>
      </w:r>
      <w:r>
        <w:rPr/>
        <w:t>soil</w:t>
      </w:r>
      <w:r>
        <w:rPr>
          <w:spacing w:val="-10"/>
        </w:rPr>
        <w:t> </w:t>
      </w:r>
      <w:r>
        <w:rPr/>
        <w:t>loss</w:t>
      </w:r>
      <w:r>
        <w:rPr>
          <w:spacing w:val="-13"/>
        </w:rPr>
        <w:t> </w:t>
      </w:r>
      <w:r>
        <w:rPr/>
        <w:t>at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watershed</w:t>
      </w:r>
      <w:r>
        <w:rPr>
          <w:spacing w:val="-11"/>
        </w:rPr>
        <w:t> </w:t>
      </w:r>
      <w:r>
        <w:rPr/>
        <w:t>scale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Himalayan</w:t>
      </w:r>
      <w:r>
        <w:rPr>
          <w:spacing w:val="-11"/>
        </w:rPr>
        <w:t> </w:t>
      </w:r>
      <w:r>
        <w:rPr/>
        <w:t>region.</w:t>
      </w:r>
      <w:r>
        <w:rPr>
          <w:spacing w:val="-11"/>
        </w:rPr>
        <w:t> </w:t>
      </w:r>
      <w:r>
        <w:rPr/>
        <w:t>The</w:t>
      </w:r>
      <w:r>
        <w:rPr>
          <w:spacing w:val="-13"/>
        </w:rPr>
        <w:t> </w:t>
      </w:r>
      <w:r>
        <w:rPr/>
        <w:t>large</w:t>
      </w:r>
      <w:r>
        <w:rPr>
          <w:spacing w:val="-12"/>
        </w:rPr>
        <w:t> </w:t>
      </w:r>
      <w:r>
        <w:rPr/>
        <w:t>volume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information</w:t>
      </w:r>
      <w:r>
        <w:rPr>
          <w:spacing w:val="-58"/>
        </w:rPr>
        <w:t> </w:t>
      </w:r>
      <w:r>
        <w:rPr/>
        <w:t>and data collected from diverse sources, formats and scale were calculated using GIS. The</w:t>
      </w:r>
      <w:r>
        <w:rPr>
          <w:spacing w:val="1"/>
        </w:rPr>
        <w:t> </w:t>
      </w:r>
      <w:r>
        <w:rPr/>
        <w:t>study</w:t>
      </w:r>
      <w:r>
        <w:rPr>
          <w:spacing w:val="-15"/>
        </w:rPr>
        <w:t> </w:t>
      </w:r>
      <w:r>
        <w:rPr/>
        <w:t>established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most</w:t>
      </w:r>
      <w:r>
        <w:rPr>
          <w:spacing w:val="-9"/>
        </w:rPr>
        <w:t> </w:t>
      </w:r>
      <w:r>
        <w:rPr/>
        <w:t>factors</w:t>
      </w:r>
      <w:r>
        <w:rPr>
          <w:spacing w:val="-10"/>
        </w:rPr>
        <w:t> </w:t>
      </w:r>
      <w:r>
        <w:rPr/>
        <w:t>that</w:t>
      </w:r>
      <w:r>
        <w:rPr>
          <w:spacing w:val="-10"/>
        </w:rPr>
        <w:t> </w:t>
      </w:r>
      <w:r>
        <w:rPr/>
        <w:t>influence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loss</w:t>
      </w:r>
      <w:r>
        <w:rPr>
          <w:spacing w:val="-9"/>
        </w:rPr>
        <w:t> </w:t>
      </w:r>
      <w:r>
        <w:rPr/>
        <w:t>are</w:t>
      </w:r>
      <w:r>
        <w:rPr>
          <w:spacing w:val="-12"/>
        </w:rPr>
        <w:t> </w:t>
      </w:r>
      <w:r>
        <w:rPr/>
        <w:t>majorly</w:t>
      </w:r>
      <w:r>
        <w:rPr>
          <w:spacing w:val="-12"/>
        </w:rPr>
        <w:t> </w:t>
      </w:r>
      <w:r>
        <w:rPr/>
        <w:t>associated</w:t>
      </w:r>
      <w:r>
        <w:rPr>
          <w:spacing w:val="-11"/>
        </w:rPr>
        <w:t> </w:t>
      </w:r>
      <w:r>
        <w:rPr/>
        <w:t>with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soil</w:t>
      </w:r>
      <w:r>
        <w:rPr>
          <w:spacing w:val="-57"/>
        </w:rPr>
        <w:t> </w:t>
      </w:r>
      <w:r>
        <w:rPr/>
        <w:t>properties, relief, type of vegetation, and land use/land cover of the area under 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study also revealed that minimal soil loss was recorded in the forested areas than in the</w:t>
      </w:r>
      <w:r>
        <w:rPr>
          <w:spacing w:val="1"/>
        </w:rPr>
        <w:t> </w:t>
      </w:r>
      <w:r>
        <w:rPr/>
        <w:t>agricultural</w:t>
      </w:r>
      <w:r>
        <w:rPr>
          <w:spacing w:val="-1"/>
        </w:rPr>
        <w:t> </w:t>
      </w:r>
      <w:r>
        <w:rPr/>
        <w:t>area</w:t>
      </w:r>
      <w:r>
        <w:rPr>
          <w:spacing w:val="1"/>
        </w:rPr>
        <w:t> </w:t>
      </w:r>
      <w:r>
        <w:rPr/>
        <w:t>where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highest soil loss was</w:t>
      </w:r>
      <w:r>
        <w:rPr>
          <w:spacing w:val="-1"/>
        </w:rPr>
        <w:t> </w:t>
      </w:r>
      <w:r>
        <w:rPr/>
        <w:t>recorded.</w:t>
      </w:r>
    </w:p>
    <w:p>
      <w:pPr>
        <w:pStyle w:val="BodyText"/>
      </w:pPr>
    </w:p>
    <w:p>
      <w:pPr>
        <w:pStyle w:val="BodyText"/>
        <w:spacing w:line="480" w:lineRule="auto"/>
        <w:ind w:left="265" w:right="155"/>
        <w:jc w:val="both"/>
      </w:pPr>
      <w:r>
        <w:rPr/>
        <w:t>In</w:t>
      </w:r>
      <w:r>
        <w:rPr>
          <w:spacing w:val="-6"/>
        </w:rPr>
        <w:t> </w:t>
      </w:r>
      <w:r>
        <w:rPr/>
        <w:t>2011,</w:t>
      </w:r>
      <w:r>
        <w:rPr>
          <w:spacing w:val="-6"/>
        </w:rPr>
        <w:t> </w:t>
      </w:r>
      <w:r>
        <w:rPr/>
        <w:t>quantitative</w:t>
      </w:r>
      <w:r>
        <w:rPr>
          <w:spacing w:val="-6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annual</w:t>
      </w:r>
      <w:r>
        <w:rPr>
          <w:spacing w:val="-5"/>
        </w:rPr>
        <w:t> </w:t>
      </w:r>
      <w:r>
        <w:rPr/>
        <w:t>soil</w:t>
      </w:r>
      <w:r>
        <w:rPr>
          <w:spacing w:val="-5"/>
        </w:rPr>
        <w:t> </w:t>
      </w:r>
      <w:r>
        <w:rPr/>
        <w:t>loss</w:t>
      </w:r>
      <w:r>
        <w:rPr>
          <w:spacing w:val="-8"/>
        </w:rPr>
        <w:t> </w:t>
      </w:r>
      <w:r>
        <w:rPr/>
        <w:t>rate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conducted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Corina</w:t>
      </w:r>
      <w:r>
        <w:rPr>
          <w:spacing w:val="-4"/>
        </w:rPr>
        <w:t> </w:t>
      </w:r>
      <w:r>
        <w:rPr/>
        <w:t>and</w:t>
      </w:r>
      <w:r>
        <w:rPr>
          <w:spacing w:val="-6"/>
        </w:rPr>
        <w:t> </w:t>
      </w:r>
      <w:r>
        <w:rPr/>
        <w:t>Viorel</w:t>
      </w:r>
      <w:r>
        <w:rPr>
          <w:spacing w:val="-57"/>
        </w:rPr>
        <w:t> </w:t>
      </w:r>
      <w:r>
        <w:rPr/>
        <w:t>(2011)</w:t>
      </w:r>
      <w:r>
        <w:rPr>
          <w:spacing w:val="-6"/>
        </w:rPr>
        <w:t> </w:t>
      </w:r>
      <w:r>
        <w:rPr/>
        <w:t>using</w:t>
      </w:r>
      <w:r>
        <w:rPr>
          <w:spacing w:val="-7"/>
        </w:rPr>
        <w:t> </w:t>
      </w:r>
      <w:r>
        <w:rPr/>
        <w:t>Codrului</w:t>
      </w:r>
      <w:r>
        <w:rPr>
          <w:spacing w:val="-5"/>
        </w:rPr>
        <w:t> </w:t>
      </w:r>
      <w:r>
        <w:rPr/>
        <w:t>Ridge</w:t>
      </w:r>
      <w:r>
        <w:rPr>
          <w:spacing w:val="-4"/>
        </w:rPr>
        <w:t> </w:t>
      </w:r>
      <w:r>
        <w:rPr/>
        <w:t>and</w:t>
      </w:r>
      <w:r>
        <w:rPr>
          <w:spacing w:val="-3"/>
        </w:rPr>
        <w:t> </w:t>
      </w:r>
      <w:r>
        <w:rPr/>
        <w:t>Piedmont</w:t>
      </w:r>
      <w:r>
        <w:rPr>
          <w:spacing w:val="-3"/>
        </w:rPr>
        <w:t> </w:t>
      </w:r>
      <w:r>
        <w:rPr/>
        <w:t>as</w:t>
      </w:r>
      <w:r>
        <w:rPr>
          <w:spacing w:val="-3"/>
        </w:rPr>
        <w:t> </w:t>
      </w:r>
      <w:r>
        <w:rPr/>
        <w:t>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study.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choice</w:t>
      </w:r>
      <w:r>
        <w:rPr>
          <w:spacing w:val="-6"/>
        </w:rPr>
        <w:t> </w:t>
      </w:r>
      <w:r>
        <w:rPr/>
        <w:t>of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</w:t>
      </w:r>
      <w:r>
        <w:rPr>
          <w:spacing w:val="-4"/>
        </w:rPr>
        <w:t> </w:t>
      </w:r>
      <w:r>
        <w:rPr/>
        <w:t>was</w:t>
      </w:r>
      <w:r>
        <w:rPr>
          <w:spacing w:val="-57"/>
        </w:rPr>
        <w:t> </w:t>
      </w:r>
      <w:r>
        <w:rPr/>
        <w:t>informed by the level of pluvial and sheet erosion experienced within the area. The study</w:t>
      </w:r>
      <w:r>
        <w:rPr>
          <w:spacing w:val="1"/>
        </w:rPr>
        <w:t> </w:t>
      </w:r>
      <w:r>
        <w:rPr/>
        <w:t>applied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use</w:t>
      </w:r>
      <w:r>
        <w:rPr>
          <w:spacing w:val="-14"/>
        </w:rPr>
        <w:t> </w:t>
      </w:r>
      <w:r>
        <w:rPr/>
        <w:t>of</w:t>
      </w:r>
      <w:r>
        <w:rPr>
          <w:spacing w:val="-11"/>
        </w:rPr>
        <w:t> </w:t>
      </w:r>
      <w:r>
        <w:rPr/>
        <w:t>GIS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Romanian</w:t>
      </w:r>
      <w:r>
        <w:rPr>
          <w:spacing w:val="-12"/>
        </w:rPr>
        <w:t> </w:t>
      </w:r>
      <w:r>
        <w:rPr/>
        <w:t>Soil</w:t>
      </w:r>
      <w:r>
        <w:rPr>
          <w:spacing w:val="-13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Model</w:t>
      </w:r>
      <w:r>
        <w:rPr>
          <w:spacing w:val="-11"/>
        </w:rPr>
        <w:t> </w:t>
      </w:r>
      <w:r>
        <w:rPr/>
        <w:t>(ROMSEM),</w:t>
      </w:r>
      <w:r>
        <w:rPr>
          <w:spacing w:val="-12"/>
        </w:rPr>
        <w:t> </w:t>
      </w:r>
      <w:r>
        <w:rPr/>
        <w:t>while</w:t>
      </w:r>
      <w:r>
        <w:rPr>
          <w:spacing w:val="-14"/>
        </w:rPr>
        <w:t> </w:t>
      </w:r>
      <w:r>
        <w:rPr/>
        <w:t>the</w:t>
      </w:r>
      <w:r>
        <w:rPr>
          <w:spacing w:val="-11"/>
        </w:rPr>
        <w:t> </w:t>
      </w:r>
      <w:r>
        <w:rPr/>
        <w:t>relief</w:t>
      </w:r>
      <w:r>
        <w:rPr>
          <w:spacing w:val="-12"/>
        </w:rPr>
        <w:t> </w:t>
      </w:r>
      <w:r>
        <w:rPr/>
        <w:t>factor</w:t>
      </w:r>
      <w:r>
        <w:rPr>
          <w:spacing w:val="-57"/>
        </w:rPr>
        <w:t> </w:t>
      </w:r>
      <w:r>
        <w:rPr/>
        <w:t>was</w:t>
      </w:r>
      <w:r>
        <w:rPr>
          <w:spacing w:val="-7"/>
        </w:rPr>
        <w:t> </w:t>
      </w:r>
      <w:r>
        <w:rPr/>
        <w:t>derived</w:t>
      </w:r>
      <w:r>
        <w:rPr>
          <w:spacing w:val="-8"/>
        </w:rPr>
        <w:t> </w:t>
      </w:r>
      <w:r>
        <w:rPr/>
        <w:t>from</w:t>
      </w:r>
      <w:r>
        <w:rPr>
          <w:spacing w:val="-8"/>
        </w:rPr>
        <w:t> </w:t>
      </w:r>
      <w:r>
        <w:rPr/>
        <w:t>a</w:t>
      </w:r>
      <w:r>
        <w:rPr>
          <w:spacing w:val="-6"/>
        </w:rPr>
        <w:t> </w:t>
      </w:r>
      <w:r>
        <w:rPr/>
        <w:t>10m</w:t>
      </w:r>
      <w:r>
        <w:rPr>
          <w:spacing w:val="-7"/>
        </w:rPr>
        <w:t> </w:t>
      </w:r>
      <w:r>
        <w:rPr/>
        <w:t>resolution</w:t>
      </w:r>
      <w:r>
        <w:rPr>
          <w:spacing w:val="-7"/>
        </w:rPr>
        <w:t> </w:t>
      </w:r>
      <w:r>
        <w:rPr/>
        <w:t>DEM,</w:t>
      </w:r>
      <w:r>
        <w:rPr>
          <w:spacing w:val="-7"/>
        </w:rPr>
        <w:t> </w:t>
      </w:r>
      <w:r>
        <w:rPr/>
        <w:t>including</w:t>
      </w:r>
      <w:r>
        <w:rPr>
          <w:spacing w:val="-10"/>
        </w:rPr>
        <w:t> </w:t>
      </w:r>
      <w:r>
        <w:rPr/>
        <w:t>soil</w:t>
      </w:r>
      <w:r>
        <w:rPr>
          <w:spacing w:val="-6"/>
        </w:rPr>
        <w:t> </w:t>
      </w:r>
      <w:r>
        <w:rPr/>
        <w:t>map,</w:t>
      </w:r>
      <w:r>
        <w:rPr>
          <w:spacing w:val="-6"/>
        </w:rPr>
        <w:t> </w:t>
      </w:r>
      <w:r>
        <w:rPr/>
        <w:t>land</w:t>
      </w:r>
      <w:r>
        <w:rPr>
          <w:spacing w:val="-8"/>
        </w:rPr>
        <w:t> </w:t>
      </w:r>
      <w:r>
        <w:rPr/>
        <w:t>use</w:t>
      </w:r>
      <w:r>
        <w:rPr>
          <w:spacing w:val="-9"/>
        </w:rPr>
        <w:t> </w:t>
      </w:r>
      <w:r>
        <w:rPr/>
        <w:t>map,</w:t>
      </w:r>
      <w:r>
        <w:rPr>
          <w:spacing w:val="-6"/>
        </w:rPr>
        <w:t> </w:t>
      </w:r>
      <w:r>
        <w:rPr/>
        <w:t>with</w:t>
      </w:r>
      <w:r>
        <w:rPr>
          <w:spacing w:val="-7"/>
        </w:rPr>
        <w:t> </w:t>
      </w:r>
      <w:r>
        <w:rPr/>
        <w:t>an</w:t>
      </w:r>
      <w:r>
        <w:rPr>
          <w:spacing w:val="-8"/>
        </w:rPr>
        <w:t> </w:t>
      </w:r>
      <w:r>
        <w:rPr/>
        <w:t>R-factor</w:t>
      </w:r>
      <w:r>
        <w:rPr>
          <w:spacing w:val="-57"/>
        </w:rPr>
        <w:t> </w:t>
      </w:r>
      <w:r>
        <w:rPr/>
        <w:t>map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Romania.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8"/>
        </w:rPr>
        <w:t> </w:t>
      </w:r>
      <w:r>
        <w:rPr/>
        <w:t>was</w:t>
      </w:r>
      <w:r>
        <w:rPr>
          <w:spacing w:val="-3"/>
        </w:rPr>
        <w:t> </w:t>
      </w:r>
      <w:r>
        <w:rPr/>
        <w:t>conducted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two</w:t>
      </w:r>
      <w:r>
        <w:rPr>
          <w:spacing w:val="-3"/>
        </w:rPr>
        <w:t> </w:t>
      </w:r>
      <w:r>
        <w:rPr/>
        <w:t>phases;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first</w:t>
      </w:r>
      <w:r>
        <w:rPr>
          <w:spacing w:val="-6"/>
        </w:rPr>
        <w:t> </w:t>
      </w:r>
      <w:r>
        <w:rPr/>
        <w:t>phase</w:t>
      </w:r>
      <w:r>
        <w:rPr>
          <w:spacing w:val="-4"/>
        </w:rPr>
        <w:t> </w:t>
      </w:r>
      <w:r>
        <w:rPr/>
        <w:t>the</w:t>
      </w:r>
      <w:r>
        <w:rPr>
          <w:spacing w:val="-6"/>
        </w:rPr>
        <w:t> </w:t>
      </w:r>
      <w:r>
        <w:rPr/>
        <w:t>potential</w:t>
      </w:r>
      <w:r>
        <w:rPr>
          <w:spacing w:val="-6"/>
        </w:rPr>
        <w:t> </w:t>
      </w:r>
      <w:r>
        <w:rPr/>
        <w:t>soil</w:t>
      </w:r>
      <w:r>
        <w:rPr>
          <w:spacing w:val="-57"/>
        </w:rPr>
        <w:t> </w:t>
      </w:r>
      <w:r>
        <w:rPr/>
        <w:t>loss</w:t>
      </w:r>
      <w:r>
        <w:rPr>
          <w:spacing w:val="-6"/>
        </w:rPr>
        <w:t> </w:t>
      </w:r>
      <w:r>
        <w:rPr/>
        <w:t>was</w:t>
      </w:r>
      <w:r>
        <w:rPr>
          <w:spacing w:val="-6"/>
        </w:rPr>
        <w:t> </w:t>
      </w:r>
      <w:r>
        <w:rPr/>
        <w:t>estimated</w:t>
      </w:r>
      <w:r>
        <w:rPr>
          <w:spacing w:val="-6"/>
        </w:rPr>
        <w:t> </w:t>
      </w:r>
      <w:r>
        <w:rPr/>
        <w:t>on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premise</w:t>
      </w:r>
      <w:r>
        <w:rPr>
          <w:spacing w:val="-7"/>
        </w:rPr>
        <w:t> </w:t>
      </w:r>
      <w:r>
        <w:rPr/>
        <w:t>of</w:t>
      </w:r>
      <w:r>
        <w:rPr>
          <w:spacing w:val="-7"/>
        </w:rPr>
        <w:t> </w:t>
      </w:r>
      <w:r>
        <w:rPr/>
        <w:t>the</w:t>
      </w:r>
      <w:r>
        <w:rPr>
          <w:spacing w:val="-7"/>
        </w:rPr>
        <w:t> </w:t>
      </w:r>
      <w:r>
        <w:rPr/>
        <w:t>natural</w:t>
      </w:r>
      <w:r>
        <w:rPr>
          <w:spacing w:val="-5"/>
        </w:rPr>
        <w:t> </w:t>
      </w:r>
      <w:r>
        <w:rPr/>
        <w:t>factors</w:t>
      </w:r>
      <w:r>
        <w:rPr>
          <w:spacing w:val="-6"/>
        </w:rPr>
        <w:t> </w:t>
      </w:r>
      <w:r>
        <w:rPr/>
        <w:t>such</w:t>
      </w:r>
      <w:r>
        <w:rPr>
          <w:spacing w:val="-6"/>
        </w:rPr>
        <w:t> </w:t>
      </w:r>
      <w:r>
        <w:rPr/>
        <w:t>as</w:t>
      </w:r>
      <w:r>
        <w:rPr>
          <w:spacing w:val="-6"/>
        </w:rPr>
        <w:t> </w:t>
      </w:r>
      <w:r>
        <w:rPr/>
        <w:t>relief,</w:t>
      </w:r>
      <w:r>
        <w:rPr>
          <w:spacing w:val="-6"/>
        </w:rPr>
        <w:t> </w:t>
      </w:r>
      <w:r>
        <w:rPr/>
        <w:t>rainfall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soil,</w:t>
      </w:r>
      <w:r>
        <w:rPr>
          <w:spacing w:val="-6"/>
        </w:rPr>
        <w:t> </w:t>
      </w:r>
      <w:r>
        <w:rPr/>
        <w:t>while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/>
        <w:t>the soil loss map was determined in the final stage through the use of mathematical erosion</w:t>
      </w:r>
      <w:r>
        <w:rPr>
          <w:spacing w:val="1"/>
        </w:rPr>
        <w:t> </w:t>
      </w:r>
      <w:r>
        <w:rPr/>
        <w:t>modeling</w:t>
      </w:r>
      <w:r>
        <w:rPr>
          <w:spacing w:val="-3"/>
        </w:rPr>
        <w:t> </w:t>
      </w:r>
      <w:r>
        <w:rPr/>
        <w:t>technique</w:t>
      </w:r>
      <w:r>
        <w:rPr>
          <w:spacing w:val="-1"/>
        </w:rPr>
        <w:t> </w:t>
      </w:r>
      <w:r>
        <w:rPr/>
        <w:t>which involves</w:t>
      </w:r>
      <w:r>
        <w:rPr>
          <w:spacing w:val="-1"/>
        </w:rPr>
        <w:t> </w:t>
      </w:r>
      <w:r>
        <w:rPr/>
        <w:t>the integration of</w:t>
      </w:r>
      <w:r>
        <w:rPr>
          <w:spacing w:val="-2"/>
        </w:rPr>
        <w:t> </w:t>
      </w:r>
      <w:r>
        <w:rPr/>
        <w:t>natural and man-made</w:t>
      </w:r>
      <w:r>
        <w:rPr>
          <w:spacing w:val="-1"/>
        </w:rPr>
        <w:t> </w:t>
      </w:r>
      <w:r>
        <w:rPr/>
        <w:t>effect.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5"/>
        <w:jc w:val="both"/>
      </w:pPr>
      <w:r>
        <w:rPr/>
        <w:t>Prasannakumar</w:t>
      </w:r>
      <w:r>
        <w:rPr>
          <w:spacing w:val="-10"/>
        </w:rPr>
        <w:t> </w:t>
      </w:r>
      <w:r>
        <w:rPr>
          <w:i/>
        </w:rPr>
        <w:t>et</w:t>
      </w:r>
      <w:r>
        <w:rPr>
          <w:i/>
          <w:spacing w:val="-9"/>
        </w:rPr>
        <w:t> </w:t>
      </w:r>
      <w:r>
        <w:rPr>
          <w:i/>
        </w:rPr>
        <w:t>al.</w:t>
      </w:r>
      <w:r>
        <w:rPr>
          <w:i/>
          <w:spacing w:val="-8"/>
        </w:rPr>
        <w:t> </w:t>
      </w:r>
      <w:r>
        <w:rPr/>
        <w:t>(2012)</w:t>
      </w:r>
      <w:r>
        <w:rPr>
          <w:spacing w:val="-10"/>
        </w:rPr>
        <w:t> </w:t>
      </w:r>
      <w:r>
        <w:rPr/>
        <w:t>was</w:t>
      </w:r>
      <w:r>
        <w:rPr>
          <w:spacing w:val="-8"/>
        </w:rPr>
        <w:t> </w:t>
      </w:r>
      <w:r>
        <w:rPr/>
        <w:t>one</w:t>
      </w:r>
      <w:r>
        <w:rPr>
          <w:spacing w:val="-11"/>
        </w:rPr>
        <w:t> </w:t>
      </w:r>
      <w:r>
        <w:rPr/>
        <w:t>of</w:t>
      </w:r>
      <w:r>
        <w:rPr>
          <w:spacing w:val="-9"/>
        </w:rPr>
        <w:t> </w:t>
      </w:r>
      <w:r>
        <w:rPr/>
        <w:t>the</w:t>
      </w:r>
      <w:r>
        <w:rPr>
          <w:spacing w:val="-10"/>
        </w:rPr>
        <w:t> </w:t>
      </w:r>
      <w:r>
        <w:rPr/>
        <w:t>recent</w:t>
      </w:r>
      <w:r>
        <w:rPr>
          <w:spacing w:val="-6"/>
        </w:rPr>
        <w:t> </w:t>
      </w:r>
      <w:r>
        <w:rPr/>
        <w:t>scholars</w:t>
      </w:r>
      <w:r>
        <w:rPr>
          <w:spacing w:val="-9"/>
        </w:rPr>
        <w:t> </w:t>
      </w:r>
      <w:r>
        <w:rPr/>
        <w:t>that</w:t>
      </w:r>
      <w:r>
        <w:rPr>
          <w:spacing w:val="-10"/>
        </w:rPr>
        <w:t> </w:t>
      </w:r>
      <w:r>
        <w:rPr/>
        <w:t>have</w:t>
      </w:r>
      <w:r>
        <w:rPr>
          <w:spacing w:val="-10"/>
        </w:rPr>
        <w:t> </w:t>
      </w:r>
      <w:r>
        <w:rPr/>
        <w:t>attempted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interrogate</w:t>
      </w:r>
      <w:r>
        <w:rPr>
          <w:spacing w:val="-58"/>
        </w:rPr>
        <w:t> </w:t>
      </w:r>
      <w:r>
        <w:rPr/>
        <w:t>the possibility of combining GIS techniques with RUSLE with the aim of developing a</w:t>
      </w:r>
      <w:r>
        <w:rPr>
          <w:spacing w:val="1"/>
        </w:rPr>
        <w:t> </w:t>
      </w:r>
      <w:r>
        <w:rPr/>
        <w:t>priority</w:t>
      </w:r>
      <w:r>
        <w:rPr>
          <w:spacing w:val="-9"/>
        </w:rPr>
        <w:t> </w:t>
      </w:r>
      <w:r>
        <w:rPr/>
        <w:t>map</w:t>
      </w:r>
      <w:r>
        <w:rPr>
          <w:spacing w:val="-2"/>
        </w:rPr>
        <w:t> </w:t>
      </w:r>
      <w:r>
        <w:rPr/>
        <w:t>of</w:t>
      </w:r>
      <w:r>
        <w:rPr>
          <w:spacing w:val="-5"/>
        </w:rPr>
        <w:t> </w:t>
      </w:r>
      <w:r>
        <w:rPr/>
        <w:t>soil</w:t>
      </w:r>
      <w:r>
        <w:rPr>
          <w:spacing w:val="-3"/>
        </w:rPr>
        <w:t> </w:t>
      </w:r>
      <w:r>
        <w:rPr/>
        <w:t>loss,</w:t>
      </w:r>
      <w:r>
        <w:rPr>
          <w:spacing w:val="-4"/>
        </w:rPr>
        <w:t> </w:t>
      </w:r>
      <w:r>
        <w:rPr/>
        <w:t>using</w:t>
      </w:r>
      <w:r>
        <w:rPr>
          <w:spacing w:val="-6"/>
        </w:rPr>
        <w:t> </w:t>
      </w:r>
      <w:r>
        <w:rPr/>
        <w:t>the</w:t>
      </w:r>
      <w:r>
        <w:rPr>
          <w:spacing w:val="-1"/>
        </w:rPr>
        <w:t> </w:t>
      </w:r>
      <w:r>
        <w:rPr/>
        <w:t>forested</w:t>
      </w:r>
      <w:r>
        <w:rPr>
          <w:spacing w:val="-2"/>
        </w:rPr>
        <w:t> </w:t>
      </w:r>
      <w:r>
        <w:rPr/>
        <w:t>mountainous</w:t>
      </w:r>
      <w:r>
        <w:rPr>
          <w:spacing w:val="-3"/>
        </w:rPr>
        <w:t> </w:t>
      </w:r>
      <w:r>
        <w:rPr/>
        <w:t>sub-watershed</w:t>
      </w:r>
      <w:r>
        <w:rPr>
          <w:spacing w:val="-4"/>
        </w:rPr>
        <w:t> </w:t>
      </w:r>
      <w:r>
        <w:rPr/>
        <w:t>of Kerala, India</w:t>
      </w:r>
      <w:r>
        <w:rPr>
          <w:spacing w:val="-1"/>
        </w:rPr>
        <w:t> </w:t>
      </w:r>
      <w:r>
        <w:rPr/>
        <w:t>as</w:t>
      </w:r>
      <w:r>
        <w:rPr>
          <w:spacing w:val="-4"/>
        </w:rPr>
        <w:t> </w:t>
      </w:r>
      <w:r>
        <w:rPr/>
        <w:t>a</w:t>
      </w:r>
      <w:r>
        <w:rPr>
          <w:spacing w:val="-58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distribution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vulnerability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achieved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the</w:t>
      </w:r>
      <w:r>
        <w:rPr>
          <w:spacing w:val="-57"/>
        </w:rPr>
        <w:t> </w:t>
      </w:r>
      <w:r>
        <w:rPr/>
        <w:t>integration of geographical and environmental variables in raster format on GIS platform.</w:t>
      </w:r>
      <w:r>
        <w:rPr>
          <w:spacing w:val="1"/>
        </w:rPr>
        <w:t> </w:t>
      </w:r>
      <w:r>
        <w:rPr/>
        <w:t>The</w:t>
      </w:r>
      <w:r>
        <w:rPr>
          <w:spacing w:val="-9"/>
        </w:rPr>
        <w:t> </w:t>
      </w:r>
      <w:r>
        <w:rPr/>
        <w:t>P-factor</w:t>
      </w:r>
      <w:r>
        <w:rPr>
          <w:spacing w:val="-7"/>
        </w:rPr>
        <w:t> </w:t>
      </w:r>
      <w:r>
        <w:rPr/>
        <w:t>(conservation</w:t>
      </w:r>
      <w:r>
        <w:rPr>
          <w:spacing w:val="-7"/>
        </w:rPr>
        <w:t> </w:t>
      </w:r>
      <w:r>
        <w:rPr/>
        <w:t>practice),</w:t>
      </w:r>
      <w:r>
        <w:rPr>
          <w:spacing w:val="-8"/>
        </w:rPr>
        <w:t> </w:t>
      </w:r>
      <w:r>
        <w:rPr/>
        <w:t>K-factor</w:t>
      </w:r>
      <w:r>
        <w:rPr>
          <w:spacing w:val="-9"/>
        </w:rPr>
        <w:t> </w:t>
      </w:r>
      <w:r>
        <w:rPr/>
        <w:t>(soil</w:t>
      </w:r>
      <w:r>
        <w:rPr>
          <w:spacing w:val="-7"/>
        </w:rPr>
        <w:t> </w:t>
      </w:r>
      <w:r>
        <w:rPr/>
        <w:t>factor),</w:t>
      </w:r>
      <w:r>
        <w:rPr>
          <w:spacing w:val="-5"/>
        </w:rPr>
        <w:t> </w:t>
      </w:r>
      <w:r>
        <w:rPr/>
        <w:t>LS-factor</w:t>
      </w:r>
      <w:r>
        <w:rPr>
          <w:spacing w:val="-7"/>
        </w:rPr>
        <w:t> </w:t>
      </w:r>
      <w:r>
        <w:rPr/>
        <w:t>(relief</w:t>
      </w:r>
      <w:r>
        <w:rPr>
          <w:spacing w:val="-9"/>
        </w:rPr>
        <w:t> </w:t>
      </w:r>
      <w:r>
        <w:rPr/>
        <w:t>factor),</w:t>
      </w:r>
      <w:r>
        <w:rPr>
          <w:spacing w:val="-7"/>
        </w:rPr>
        <w:t> </w:t>
      </w:r>
      <w:r>
        <w:rPr/>
        <w:t>C-factor</w:t>
      </w:r>
      <w:r>
        <w:rPr>
          <w:spacing w:val="-58"/>
        </w:rPr>
        <w:t> </w:t>
      </w:r>
      <w:r>
        <w:rPr/>
        <w:t>(Crop management factor), and the R-factor (rainfall factor) were the GIS layers used to</w:t>
      </w:r>
      <w:r>
        <w:rPr>
          <w:spacing w:val="1"/>
        </w:rPr>
        <w:t> </w:t>
      </w:r>
      <w:r>
        <w:rPr/>
        <w:t>determine the sediment yield and soil loss in the area. The result of the analysis shows that</w:t>
      </w:r>
      <w:r>
        <w:rPr>
          <w:spacing w:val="1"/>
        </w:rPr>
        <w:t> </w:t>
      </w:r>
      <w:r>
        <w:rPr/>
        <w:t>the</w:t>
      </w:r>
      <w:r>
        <w:rPr>
          <w:spacing w:val="-7"/>
        </w:rPr>
        <w:t> </w:t>
      </w:r>
      <w:r>
        <w:rPr/>
        <w:t>maximum</w:t>
      </w:r>
      <w:r>
        <w:rPr>
          <w:spacing w:val="-6"/>
        </w:rPr>
        <w:t> </w:t>
      </w:r>
      <w:r>
        <w:rPr/>
        <w:t>soil</w:t>
      </w:r>
      <w:r>
        <w:rPr>
          <w:spacing w:val="-4"/>
        </w:rPr>
        <w:t> </w:t>
      </w:r>
      <w:r>
        <w:rPr/>
        <w:t>loss</w:t>
      </w:r>
      <w:r>
        <w:rPr>
          <w:spacing w:val="-6"/>
        </w:rPr>
        <w:t> </w:t>
      </w:r>
      <w:r>
        <w:rPr/>
        <w:t>recorded</w:t>
      </w:r>
      <w:r>
        <w:rPr>
          <w:spacing w:val="-6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area</w:t>
      </w:r>
      <w:r>
        <w:rPr>
          <w:spacing w:val="-5"/>
        </w:rPr>
        <w:t> </w:t>
      </w:r>
      <w:r>
        <w:rPr/>
        <w:t>per</w:t>
      </w:r>
      <w:r>
        <w:rPr>
          <w:spacing w:val="-4"/>
        </w:rPr>
        <w:t> </w:t>
      </w:r>
      <w:r>
        <w:rPr/>
        <w:t>annum</w:t>
      </w:r>
      <w:r>
        <w:rPr>
          <w:spacing w:val="-6"/>
        </w:rPr>
        <w:t> </w:t>
      </w:r>
      <w:r>
        <w:rPr/>
        <w:t>is</w:t>
      </w:r>
      <w:r>
        <w:rPr>
          <w:spacing w:val="-2"/>
        </w:rPr>
        <w:t> </w:t>
      </w:r>
      <w:r>
        <w:rPr/>
        <w:t>17.73</w:t>
      </w:r>
      <w:r>
        <w:rPr>
          <w:spacing w:val="-5"/>
        </w:rPr>
        <w:t> </w:t>
      </w:r>
      <w:r>
        <w:rPr/>
        <w:t>tons/ha/yr,</w:t>
      </w:r>
      <w:r>
        <w:rPr>
          <w:spacing w:val="-2"/>
        </w:rPr>
        <w:t> </w:t>
      </w:r>
      <w:r>
        <w:rPr/>
        <w:t>which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observed</w:t>
      </w:r>
      <w:r>
        <w:rPr>
          <w:spacing w:val="-58"/>
        </w:rPr>
        <w:t> </w:t>
      </w:r>
      <w:r>
        <w:rPr/>
        <w:t>in the degraded forest and on the steep sided slopes with a high LS-factor value. Improved</w:t>
      </w:r>
      <w:r>
        <w:rPr>
          <w:spacing w:val="1"/>
        </w:rPr>
        <w:t> </w:t>
      </w:r>
      <w:r>
        <w:rPr/>
        <w:t>land use planning and management strategies can be derived from the output of the maps</w:t>
      </w:r>
      <w:r>
        <w:rPr>
          <w:spacing w:val="1"/>
        </w:rPr>
        <w:t> </w:t>
      </w:r>
      <w:r>
        <w:rPr/>
        <w:t>generated from the integration of GIS and RUSLE model especially for mountainous areas</w:t>
      </w:r>
      <w:r>
        <w:rPr>
          <w:spacing w:val="1"/>
        </w:rPr>
        <w:t> </w:t>
      </w:r>
      <w:r>
        <w:rPr/>
        <w:t>that</w:t>
      </w:r>
      <w:r>
        <w:rPr>
          <w:spacing w:val="-1"/>
        </w:rPr>
        <w:t> </w:t>
      </w:r>
      <w:r>
        <w:rPr/>
        <w:t>are</w:t>
      </w:r>
      <w:r>
        <w:rPr>
          <w:spacing w:val="-2"/>
        </w:rPr>
        <w:t> </w:t>
      </w:r>
      <w:r>
        <w:rPr/>
        <w:t>environmentally</w:t>
      </w:r>
      <w:r>
        <w:rPr>
          <w:spacing w:val="-3"/>
        </w:rPr>
        <w:t> </w:t>
      </w:r>
      <w:r>
        <w:rPr/>
        <w:t>sensitive.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3"/>
        <w:jc w:val="both"/>
      </w:pPr>
      <w:r>
        <w:rPr/>
        <w:t>Similar to the study of Prasannakumar </w:t>
      </w:r>
      <w:r>
        <w:rPr>
          <w:i/>
        </w:rPr>
        <w:t>et al. </w:t>
      </w:r>
      <w:r>
        <w:rPr/>
        <w:t>(2012) conducted in India, Praveen and Kumar</w:t>
      </w:r>
      <w:r>
        <w:rPr>
          <w:spacing w:val="-57"/>
        </w:rPr>
        <w:t> </w:t>
      </w:r>
      <w:r>
        <w:rPr/>
        <w:t>(2012) also</w:t>
      </w:r>
      <w:r>
        <w:rPr>
          <w:spacing w:val="1"/>
        </w:rPr>
        <w:t> </w:t>
      </w:r>
      <w:r>
        <w:rPr/>
        <w:t>estimate 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Upper South</w:t>
      </w:r>
      <w:r>
        <w:rPr>
          <w:spacing w:val="1"/>
        </w:rPr>
        <w:t> </w:t>
      </w:r>
      <w:r>
        <w:rPr/>
        <w:t>Koel</w:t>
      </w:r>
      <w:r>
        <w:rPr>
          <w:spacing w:val="1"/>
        </w:rPr>
        <w:t> </w:t>
      </w:r>
      <w:r>
        <w:rPr/>
        <w:t>Basin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Jharkhand.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techniques and the USLE model was integrated to estimate the rate of soil loss and soil loss</w:t>
      </w:r>
      <w:r>
        <w:rPr>
          <w:spacing w:val="-57"/>
        </w:rPr>
        <w:t> </w:t>
      </w:r>
      <w:r>
        <w:rPr/>
        <w:t>risk. The five components of the USLE model (relief, crop management, rainfall, land</w:t>
      </w:r>
      <w:r>
        <w:rPr>
          <w:spacing w:val="1"/>
        </w:rPr>
        <w:t> </w:t>
      </w:r>
      <w:r>
        <w:rPr/>
        <w:t>use/cover, and soil) served as the data for the assessment. The value of the K-factor lies</w:t>
      </w:r>
      <w:r>
        <w:rPr>
          <w:spacing w:val="1"/>
        </w:rPr>
        <w:t> </w:t>
      </w:r>
      <w:r>
        <w:rPr/>
        <w:t>within the range of 0.32 – 0.47, while the LS factor lies within the range of 0-21%. The C-</w:t>
      </w:r>
      <w:r>
        <w:rPr>
          <w:spacing w:val="1"/>
        </w:rPr>
        <w:t> </w:t>
      </w:r>
      <w:r>
        <w:rPr/>
        <w:t>factor</w:t>
      </w:r>
      <w:r>
        <w:rPr>
          <w:spacing w:val="7"/>
        </w:rPr>
        <w:t> </w:t>
      </w:r>
      <w:r>
        <w:rPr/>
        <w:t>was</w:t>
      </w:r>
      <w:r>
        <w:rPr>
          <w:spacing w:val="6"/>
        </w:rPr>
        <w:t> </w:t>
      </w:r>
      <w:r>
        <w:rPr/>
        <w:t>derived</w:t>
      </w:r>
      <w:r>
        <w:rPr>
          <w:spacing w:val="9"/>
        </w:rPr>
        <w:t> </w:t>
      </w:r>
      <w:r>
        <w:rPr/>
        <w:t>from</w:t>
      </w:r>
      <w:r>
        <w:rPr>
          <w:spacing w:val="8"/>
        </w:rPr>
        <w:t> </w:t>
      </w:r>
      <w:r>
        <w:rPr/>
        <w:t>the</w:t>
      </w:r>
      <w:r>
        <w:rPr>
          <w:spacing w:val="5"/>
        </w:rPr>
        <w:t> </w:t>
      </w:r>
      <w:r>
        <w:rPr/>
        <w:t>NDVI</w:t>
      </w:r>
      <w:r>
        <w:rPr>
          <w:spacing w:val="6"/>
        </w:rPr>
        <w:t> </w:t>
      </w:r>
      <w:r>
        <w:rPr/>
        <w:t>values</w:t>
      </w:r>
      <w:r>
        <w:rPr>
          <w:spacing w:val="7"/>
        </w:rPr>
        <w:t> </w:t>
      </w:r>
      <w:r>
        <w:rPr/>
        <w:t>obtained</w:t>
      </w:r>
      <w:r>
        <w:rPr>
          <w:spacing w:val="5"/>
        </w:rPr>
        <w:t> </w:t>
      </w:r>
      <w:r>
        <w:rPr/>
        <w:t>from</w:t>
      </w:r>
      <w:r>
        <w:rPr>
          <w:spacing w:val="7"/>
        </w:rPr>
        <w:t> </w:t>
      </w:r>
      <w:r>
        <w:rPr/>
        <w:t>the</w:t>
      </w:r>
      <w:r>
        <w:rPr>
          <w:spacing w:val="10"/>
        </w:rPr>
        <w:t> </w:t>
      </w:r>
      <w:r>
        <w:rPr/>
        <w:t>Landsat</w:t>
      </w:r>
      <w:r>
        <w:rPr>
          <w:spacing w:val="6"/>
        </w:rPr>
        <w:t> </w:t>
      </w:r>
      <w:r>
        <w:rPr/>
        <w:t>data,</w:t>
      </w:r>
      <w:r>
        <w:rPr>
          <w:spacing w:val="11"/>
        </w:rPr>
        <w:t> </w:t>
      </w:r>
      <w:r>
        <w:rPr/>
        <w:t>with</w:t>
      </w:r>
      <w:r>
        <w:rPr>
          <w:spacing w:val="6"/>
        </w:rPr>
        <w:t> </w:t>
      </w:r>
      <w:r>
        <w:rPr/>
        <w:t>an</w:t>
      </w:r>
      <w:r>
        <w:rPr>
          <w:spacing w:val="5"/>
        </w:rPr>
        <w:t> </w:t>
      </w:r>
      <w:r>
        <w:rPr/>
        <w:t>R-factor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60"/>
        <w:jc w:val="both"/>
      </w:pPr>
      <w:r>
        <w:rPr/>
        <w:t>of 546 MJ mm/ha/hr/yr. The study further established that the rate of annual soil loss in the</w:t>
      </w:r>
      <w:r>
        <w:rPr>
          <w:spacing w:val="1"/>
        </w:rPr>
        <w:t> </w:t>
      </w:r>
      <w:r>
        <w:rPr/>
        <w:t>area</w:t>
      </w:r>
      <w:r>
        <w:rPr>
          <w:spacing w:val="-2"/>
        </w:rPr>
        <w:t> </w:t>
      </w:r>
      <w:r>
        <w:rPr/>
        <w:t>is 13.3 tons/ha/yr using</w:t>
      </w:r>
      <w:r>
        <w:rPr>
          <w:spacing w:val="-2"/>
        </w:rPr>
        <w:t> </w:t>
      </w:r>
      <w:r>
        <w:rPr/>
        <w:t>USLE model.</w:t>
      </w:r>
    </w:p>
    <w:p>
      <w:pPr>
        <w:pStyle w:val="BodyText"/>
      </w:pPr>
    </w:p>
    <w:p>
      <w:pPr>
        <w:pStyle w:val="BodyText"/>
        <w:spacing w:line="480" w:lineRule="auto" w:before="1"/>
        <w:ind w:left="265" w:right="151"/>
        <w:jc w:val="both"/>
      </w:pPr>
      <w:r>
        <w:rPr/>
        <w:t>The</w:t>
      </w:r>
      <w:r>
        <w:rPr>
          <w:spacing w:val="-16"/>
        </w:rPr>
        <w:t> </w:t>
      </w:r>
      <w:r>
        <w:rPr/>
        <w:t>study</w:t>
      </w:r>
      <w:r>
        <w:rPr>
          <w:spacing w:val="-20"/>
        </w:rPr>
        <w:t> </w:t>
      </w:r>
      <w:r>
        <w:rPr/>
        <w:t>of</w:t>
      </w:r>
      <w:r>
        <w:rPr>
          <w:spacing w:val="-12"/>
        </w:rPr>
        <w:t> </w:t>
      </w:r>
      <w:r>
        <w:rPr/>
        <w:t>Sharda</w:t>
      </w:r>
      <w:r>
        <w:rPr>
          <w:spacing w:val="-13"/>
        </w:rPr>
        <w:t> </w:t>
      </w:r>
      <w:r>
        <w:rPr>
          <w:i/>
        </w:rPr>
        <w:t>et</w:t>
      </w:r>
      <w:r>
        <w:rPr>
          <w:i/>
          <w:spacing w:val="-14"/>
        </w:rPr>
        <w:t> </w:t>
      </w:r>
      <w:r>
        <w:rPr>
          <w:i/>
        </w:rPr>
        <w:t>al.</w:t>
      </w:r>
      <w:r>
        <w:rPr>
          <w:i/>
          <w:spacing w:val="-11"/>
        </w:rPr>
        <w:t> </w:t>
      </w:r>
      <w:r>
        <w:rPr/>
        <w:t>(2013)</w:t>
      </w:r>
      <w:r>
        <w:rPr>
          <w:spacing w:val="-16"/>
        </w:rPr>
        <w:t> </w:t>
      </w:r>
      <w:r>
        <w:rPr/>
        <w:t>took</w:t>
      </w:r>
      <w:r>
        <w:rPr>
          <w:spacing w:val="-12"/>
        </w:rPr>
        <w:t> </w:t>
      </w:r>
      <w:r>
        <w:rPr/>
        <w:t>another</w:t>
      </w:r>
      <w:r>
        <w:rPr>
          <w:spacing w:val="-15"/>
        </w:rPr>
        <w:t> </w:t>
      </w:r>
      <w:r>
        <w:rPr/>
        <w:t>dimension</w:t>
      </w:r>
      <w:r>
        <w:rPr>
          <w:spacing w:val="-14"/>
        </w:rPr>
        <w:t> </w:t>
      </w:r>
      <w:r>
        <w:rPr/>
        <w:t>from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earlier</w:t>
      </w:r>
      <w:r>
        <w:rPr>
          <w:spacing w:val="-16"/>
        </w:rPr>
        <w:t> </w:t>
      </w:r>
      <w:r>
        <w:rPr/>
        <w:t>studies</w:t>
      </w:r>
      <w:r>
        <w:rPr>
          <w:spacing w:val="-14"/>
        </w:rPr>
        <w:t> </w:t>
      </w:r>
      <w:r>
        <w:rPr/>
        <w:t>by</w:t>
      </w:r>
      <w:r>
        <w:rPr>
          <w:spacing w:val="-20"/>
        </w:rPr>
        <w:t> </w:t>
      </w:r>
      <w:r>
        <w:rPr/>
        <w:t>assessing</w:t>
      </w:r>
      <w:r>
        <w:rPr>
          <w:spacing w:val="-58"/>
        </w:rPr>
        <w:t> </w:t>
      </w:r>
      <w:r>
        <w:rPr/>
        <w:t>the risk of soil loss by integrating soil erosion tolerance limit and spatial information on</w:t>
      </w:r>
      <w:r>
        <w:rPr>
          <w:spacing w:val="1"/>
        </w:rPr>
        <w:t> </w:t>
      </w:r>
      <w:r>
        <w:rPr/>
        <w:t>potential soil loss in India. The risk of erosion in the study area was categorized into five</w:t>
      </w:r>
      <w:r>
        <w:rPr>
          <w:spacing w:val="1"/>
        </w:rPr>
        <w:t> </w:t>
      </w:r>
      <w:r>
        <w:rPr/>
        <w:t>erosion vulnerability level based on the premise of the permissible erosion limit and the</w:t>
      </w:r>
      <w:r>
        <w:rPr>
          <w:spacing w:val="1"/>
        </w:rPr>
        <w:t> </w:t>
      </w:r>
      <w:r>
        <w:rPr/>
        <w:t>current rate of erosion.</w:t>
      </w:r>
      <w:r>
        <w:rPr>
          <w:spacing w:val="1"/>
        </w:rPr>
        <w:t> </w:t>
      </w:r>
      <w:r>
        <w:rPr/>
        <w:t>The study established that 91% of the total land area had a potential</w:t>
      </w:r>
      <w:r>
        <w:rPr>
          <w:spacing w:val="-57"/>
        </w:rPr>
        <w:t> </w:t>
      </w:r>
      <w:r>
        <w:rPr/>
        <w:t>soil</w:t>
      </w:r>
      <w:r>
        <w:rPr>
          <w:spacing w:val="-11"/>
        </w:rPr>
        <w:t> </w:t>
      </w:r>
      <w:r>
        <w:rPr/>
        <w:t>loss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4-41</w:t>
      </w:r>
      <w:r>
        <w:rPr>
          <w:spacing w:val="-11"/>
        </w:rPr>
        <w:t> </w:t>
      </w:r>
      <w:r>
        <w:rPr/>
        <w:t>tons/ha/yr,</w:t>
      </w:r>
      <w:r>
        <w:rPr>
          <w:spacing w:val="-11"/>
        </w:rPr>
        <w:t> </w:t>
      </w:r>
      <w:r>
        <w:rPr/>
        <w:t>while</w:t>
      </w:r>
      <w:r>
        <w:rPr>
          <w:spacing w:val="-12"/>
        </w:rPr>
        <w:t> </w:t>
      </w:r>
      <w:r>
        <w:rPr/>
        <w:t>50%</w:t>
      </w:r>
      <w:r>
        <w:rPr>
          <w:spacing w:val="-12"/>
        </w:rPr>
        <w:t> </w:t>
      </w:r>
      <w:r>
        <w:rPr/>
        <w:t>of</w:t>
      </w:r>
      <w:r>
        <w:rPr>
          <w:spacing w:val="-12"/>
        </w:rPr>
        <w:t> </w:t>
      </w:r>
      <w:r>
        <w:rPr/>
        <w:t>the</w:t>
      </w:r>
      <w:r>
        <w:rPr>
          <w:spacing w:val="-9"/>
        </w:rPr>
        <w:t> </w:t>
      </w:r>
      <w:r>
        <w:rPr/>
        <w:t>India</w:t>
      </w:r>
      <w:r>
        <w:rPr>
          <w:spacing w:val="-9"/>
        </w:rPr>
        <w:t> </w:t>
      </w:r>
      <w:r>
        <w:rPr/>
        <w:t>land</w:t>
      </w:r>
      <w:r>
        <w:rPr>
          <w:spacing w:val="-12"/>
        </w:rPr>
        <w:t> </w:t>
      </w:r>
      <w:r>
        <w:rPr/>
        <w:t>fall</w:t>
      </w:r>
      <w:r>
        <w:rPr>
          <w:spacing w:val="-10"/>
        </w:rPr>
        <w:t> </w:t>
      </w:r>
      <w:r>
        <w:rPr/>
        <w:t>into</w:t>
      </w:r>
      <w:r>
        <w:rPr>
          <w:spacing w:val="-11"/>
        </w:rPr>
        <w:t> </w:t>
      </w:r>
      <w:r>
        <w:rPr/>
        <w:t>the</w:t>
      </w:r>
      <w:r>
        <w:rPr>
          <w:spacing w:val="-12"/>
        </w:rPr>
        <w:t> </w:t>
      </w:r>
      <w:r>
        <w:rPr/>
        <w:t>five</w:t>
      </w:r>
      <w:r>
        <w:rPr>
          <w:spacing w:val="-12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vulnerability</w:t>
      </w:r>
      <w:r>
        <w:rPr>
          <w:spacing w:val="-58"/>
        </w:rPr>
        <w:t> </w:t>
      </w:r>
      <w:r>
        <w:rPr/>
        <w:t>levels identified. This is an indication that a significant proportion of the land requires</w:t>
      </w:r>
      <w:r>
        <w:rPr>
          <w:spacing w:val="1"/>
        </w:rPr>
        <w:t> </w:t>
      </w:r>
      <w:r>
        <w:rPr/>
        <w:t>effective soil conservation measure to forestall soil erosion in the area. The study further</w:t>
      </w:r>
      <w:r>
        <w:rPr>
          <w:spacing w:val="1"/>
        </w:rPr>
        <w:t> </w:t>
      </w:r>
      <w:r>
        <w:rPr/>
        <w:t>reveal that Bihar, Gujarat, Haryana, Kerala and Punjab states does not require any form of</w:t>
      </w:r>
      <w:r>
        <w:rPr>
          <w:spacing w:val="1"/>
        </w:rPr>
        <w:t> </w:t>
      </w:r>
      <w:r>
        <w:rPr/>
        <w:t>conservation practice for 75% of her geographical area because the soil loss within the state</w:t>
      </w:r>
      <w:r>
        <w:rPr>
          <w:spacing w:val="-57"/>
        </w:rPr>
        <w:t> </w:t>
      </w:r>
      <w:r>
        <w:rPr/>
        <w:t>is within the acceptable limit. However, all other states require effective soil conservation</w:t>
      </w:r>
      <w:r>
        <w:rPr>
          <w:spacing w:val="1"/>
        </w:rPr>
        <w:t> </w:t>
      </w:r>
      <w:r>
        <w:rPr/>
        <w:t>practice</w:t>
      </w:r>
      <w:r>
        <w:rPr>
          <w:spacing w:val="-2"/>
        </w:rPr>
        <w:t> </w:t>
      </w:r>
      <w:r>
        <w:rPr/>
        <w:t>in most part of the</w:t>
      </w:r>
      <w:r>
        <w:rPr>
          <w:spacing w:val="-2"/>
        </w:rPr>
        <w:t> </w:t>
      </w:r>
      <w:r>
        <w:rPr/>
        <w:t>states depending</w:t>
      </w:r>
      <w:r>
        <w:rPr>
          <w:spacing w:val="-3"/>
        </w:rPr>
        <w:t> </w:t>
      </w:r>
      <w:r>
        <w:rPr/>
        <w:t>of the</w:t>
      </w:r>
      <w:r>
        <w:rPr>
          <w:spacing w:val="-1"/>
        </w:rPr>
        <w:t> </w:t>
      </w:r>
      <w:r>
        <w:rPr/>
        <w:t>soil loss potential.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4"/>
        <w:jc w:val="both"/>
      </w:pPr>
      <w:r>
        <w:rPr/>
        <w:t>Ahmed and Mir (2014) revealed that 30% of the land area experience moderate –severe soil</w:t>
      </w:r>
      <w:r>
        <w:rPr>
          <w:spacing w:val="-57"/>
        </w:rPr>
        <w:t> </w:t>
      </w:r>
      <w:r>
        <w:rPr/>
        <w:t>erosion,</w:t>
      </w:r>
      <w:r>
        <w:rPr>
          <w:spacing w:val="-5"/>
        </w:rPr>
        <w:t> </w:t>
      </w:r>
      <w:r>
        <w:rPr/>
        <w:t>while</w:t>
      </w:r>
      <w:r>
        <w:rPr>
          <w:spacing w:val="-4"/>
        </w:rPr>
        <w:t> </w:t>
      </w:r>
      <w:r>
        <w:rPr/>
        <w:t>slight-moderate</w:t>
      </w:r>
      <w:r>
        <w:rPr>
          <w:spacing w:val="-4"/>
        </w:rPr>
        <w:t> </w:t>
      </w:r>
      <w:r>
        <w:rPr/>
        <w:t>soil</w:t>
      </w:r>
      <w:r>
        <w:rPr>
          <w:spacing w:val="-3"/>
        </w:rPr>
        <w:t> </w:t>
      </w:r>
      <w:r>
        <w:rPr/>
        <w:t>erosion</w:t>
      </w:r>
      <w:r>
        <w:rPr>
          <w:spacing w:val="-5"/>
        </w:rPr>
        <w:t> </w:t>
      </w:r>
      <w:r>
        <w:rPr/>
        <w:t>was</w:t>
      </w:r>
      <w:r>
        <w:rPr>
          <w:spacing w:val="-4"/>
        </w:rPr>
        <w:t> </w:t>
      </w:r>
      <w:r>
        <w:rPr/>
        <w:t>experienced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49%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geographical</w:t>
      </w:r>
      <w:r>
        <w:rPr>
          <w:spacing w:val="-3"/>
        </w:rPr>
        <w:t> </w:t>
      </w:r>
      <w:r>
        <w:rPr/>
        <w:t>area</w:t>
      </w:r>
      <w:r>
        <w:rPr>
          <w:spacing w:val="-58"/>
        </w:rPr>
        <w:t> </w:t>
      </w:r>
      <w:r>
        <w:rPr/>
        <w:t>of</w:t>
      </w:r>
      <w:r>
        <w:rPr>
          <w:spacing w:val="-6"/>
        </w:rPr>
        <w:t> </w:t>
      </w:r>
      <w:r>
        <w:rPr/>
        <w:t>Jammu</w:t>
      </w:r>
      <w:r>
        <w:rPr>
          <w:spacing w:val="-4"/>
        </w:rPr>
        <w:t> </w:t>
      </w:r>
      <w:r>
        <w:rPr/>
        <w:t>watershed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Kashmir</w:t>
      </w:r>
      <w:r>
        <w:rPr>
          <w:spacing w:val="-5"/>
        </w:rPr>
        <w:t> </w:t>
      </w:r>
      <w:r>
        <w:rPr/>
        <w:t>state.</w:t>
      </w:r>
      <w:r>
        <w:rPr>
          <w:spacing w:val="-1"/>
        </w:rPr>
        <w:t> </w:t>
      </w:r>
      <w:r>
        <w:rPr/>
        <w:t>The</w:t>
      </w:r>
      <w:r>
        <w:rPr>
          <w:spacing w:val="-5"/>
        </w:rPr>
        <w:t> </w:t>
      </w:r>
      <w:r>
        <w:rPr/>
        <w:t>soil</w:t>
      </w:r>
      <w:r>
        <w:rPr>
          <w:spacing w:val="-3"/>
        </w:rPr>
        <w:t> </w:t>
      </w:r>
      <w:r>
        <w:rPr/>
        <w:t>loss</w:t>
      </w:r>
      <w:r>
        <w:rPr>
          <w:spacing w:val="-3"/>
        </w:rPr>
        <w:t> </w:t>
      </w:r>
      <w:r>
        <w:rPr/>
        <w:t>and</w:t>
      </w:r>
      <w:r>
        <w:rPr>
          <w:spacing w:val="-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yield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Jammu</w:t>
      </w:r>
      <w:r>
        <w:rPr>
          <w:spacing w:val="-4"/>
        </w:rPr>
        <w:t> </w:t>
      </w:r>
      <w:r>
        <w:rPr/>
        <w:t>watershed</w:t>
      </w:r>
      <w:r>
        <w:rPr>
          <w:spacing w:val="-57"/>
        </w:rPr>
        <w:t> </w:t>
      </w:r>
      <w:r>
        <w:rPr/>
        <w:t>in Kashmir state was determined through the use of three factors, gradient, soil texture and</w:t>
      </w:r>
      <w:r>
        <w:rPr>
          <w:spacing w:val="1"/>
        </w:rPr>
        <w:t> </w:t>
      </w:r>
      <w:r>
        <w:rPr/>
        <w:t>land use map, while satellite data of 23.5m resolution, Erdas imagine 9.2 and ArcGis 9.3</w:t>
      </w:r>
      <w:r>
        <w:rPr>
          <w:spacing w:val="1"/>
        </w:rPr>
        <w:t> </w:t>
      </w:r>
      <w:r>
        <w:rPr/>
        <w:t>were also employed as analytical tool for the study. The land use map was classified into</w:t>
      </w:r>
      <w:r>
        <w:rPr>
          <w:spacing w:val="1"/>
        </w:rPr>
        <w:t> </w:t>
      </w:r>
      <w:r>
        <w:rPr/>
        <w:t>seven</w:t>
      </w:r>
      <w:r>
        <w:rPr>
          <w:spacing w:val="-1"/>
        </w:rPr>
        <w:t> </w:t>
      </w:r>
      <w:r>
        <w:rPr/>
        <w:t>classes of different</w:t>
      </w:r>
      <w:r>
        <w:rPr>
          <w:spacing w:val="2"/>
        </w:rPr>
        <w:t> </w:t>
      </w:r>
      <w:r>
        <w:rPr/>
        <w:t>land uses.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2"/>
        <w:jc w:val="both"/>
      </w:pPr>
      <w:r>
        <w:rPr/>
        <w:t>In the study of Rahaman </w:t>
      </w:r>
      <w:r>
        <w:rPr>
          <w:i/>
        </w:rPr>
        <w:t>et al. </w:t>
      </w:r>
      <w:r>
        <w:rPr/>
        <w:t>(2015) on the integration of RS/GIS and RUSLE model for</w:t>
      </w:r>
      <w:r>
        <w:rPr>
          <w:spacing w:val="1"/>
        </w:rPr>
        <w:t> </w:t>
      </w:r>
      <w:r>
        <w:rPr/>
        <w:t>soil loss risk assessment. The five components of the RUSLE model were integrated using</w:t>
      </w:r>
      <w:r>
        <w:rPr>
          <w:spacing w:val="1"/>
        </w:rPr>
        <w:t> </w:t>
      </w:r>
      <w:r>
        <w:rPr>
          <w:spacing w:val="-1"/>
        </w:rPr>
        <w:t>ARCGIS</w:t>
      </w:r>
      <w:r>
        <w:rPr>
          <w:spacing w:val="-12"/>
        </w:rPr>
        <w:t> </w:t>
      </w:r>
      <w:r>
        <w:rPr>
          <w:spacing w:val="-1"/>
        </w:rPr>
        <w:t>10.2</w:t>
      </w:r>
      <w:r>
        <w:rPr>
          <w:spacing w:val="-12"/>
        </w:rPr>
        <w:t> </w:t>
      </w:r>
      <w:r>
        <w:rPr>
          <w:spacing w:val="-1"/>
        </w:rPr>
        <w:t>to</w:t>
      </w:r>
      <w:r>
        <w:rPr>
          <w:spacing w:val="-12"/>
        </w:rPr>
        <w:t> </w:t>
      </w:r>
      <w:r>
        <w:rPr/>
        <w:t>calculate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impact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mean</w:t>
      </w:r>
      <w:r>
        <w:rPr>
          <w:spacing w:val="-10"/>
        </w:rPr>
        <w:t> </w:t>
      </w:r>
      <w:r>
        <w:rPr/>
        <w:t>annual</w:t>
      </w:r>
      <w:r>
        <w:rPr>
          <w:spacing w:val="-12"/>
        </w:rPr>
        <w:t> </w:t>
      </w:r>
      <w:r>
        <w:rPr/>
        <w:t>soil</w:t>
      </w:r>
      <w:r>
        <w:rPr>
          <w:spacing w:val="-12"/>
        </w:rPr>
        <w:t> </w:t>
      </w:r>
      <w:r>
        <w:rPr/>
        <w:t>erosion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area.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57"/>
        </w:rPr>
        <w:t> </w:t>
      </w:r>
      <w:r>
        <w:rPr/>
        <w:t>of the analysis was classified into five erosion vulnerability classes, ranging from very low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critical,</w:t>
      </w:r>
      <w:r>
        <w:rPr>
          <w:spacing w:val="1"/>
        </w:rPr>
        <w:t> </w:t>
      </w:r>
      <w:r>
        <w:rPr/>
        <w:t>while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RUSLE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further</w:t>
      </w:r>
      <w:r>
        <w:rPr>
          <w:spacing w:val="1"/>
        </w:rPr>
        <w:t> </w:t>
      </w:r>
      <w:r>
        <w:rPr/>
        <w:t>divided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two</w:t>
      </w:r>
      <w:r>
        <w:rPr>
          <w:spacing w:val="1"/>
        </w:rPr>
        <w:t> </w:t>
      </w:r>
      <w:r>
        <w:rPr/>
        <w:t>broad</w:t>
      </w:r>
      <w:r>
        <w:rPr>
          <w:spacing w:val="1"/>
        </w:rPr>
        <w:t> </w:t>
      </w:r>
      <w:r>
        <w:rPr/>
        <w:t>groups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vulnerability and erosion hazard. The output of the study shows that the crop management</w:t>
      </w:r>
      <w:r>
        <w:rPr>
          <w:spacing w:val="1"/>
        </w:rPr>
        <w:t> </w:t>
      </w:r>
      <w:r>
        <w:rPr/>
        <w:t>and land use /land cover factor can be controlled to achieve a meaningful soil erosion</w:t>
      </w:r>
      <w:r>
        <w:rPr>
          <w:spacing w:val="1"/>
        </w:rPr>
        <w:t> </w:t>
      </w:r>
      <w:r>
        <w:rPr/>
        <w:t>reduction</w:t>
      </w:r>
      <w:r>
        <w:rPr>
          <w:spacing w:val="-1"/>
        </w:rPr>
        <w:t> </w:t>
      </w:r>
      <w:r>
        <w:rPr/>
        <w:t>through effective</w:t>
      </w:r>
      <w:r>
        <w:rPr>
          <w:spacing w:val="-1"/>
        </w:rPr>
        <w:t> </w:t>
      </w:r>
      <w:r>
        <w:rPr/>
        <w:t>conservation and</w:t>
      </w:r>
      <w:r>
        <w:rPr>
          <w:spacing w:val="-1"/>
        </w:rPr>
        <w:t> </w:t>
      </w:r>
      <w:r>
        <w:rPr/>
        <w:t>management practices.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5"/>
        <w:jc w:val="both"/>
      </w:pPr>
      <w:r>
        <w:rPr/>
        <w:t>Viswas and Pani (2015) also argued that the role of GIS and RS in soil loss and sediment</w:t>
      </w:r>
      <w:r>
        <w:rPr>
          <w:spacing w:val="1"/>
        </w:rPr>
        <w:t> </w:t>
      </w:r>
      <w:r>
        <w:rPr/>
        <w:t>yield</w:t>
      </w:r>
      <w:r>
        <w:rPr>
          <w:spacing w:val="-6"/>
        </w:rPr>
        <w:t> </w:t>
      </w:r>
      <w:r>
        <w:rPr/>
        <w:t>estimation</w:t>
      </w:r>
      <w:r>
        <w:rPr>
          <w:spacing w:val="-8"/>
        </w:rPr>
        <w:t> </w:t>
      </w:r>
      <w:r>
        <w:rPr/>
        <w:t>can</w:t>
      </w:r>
      <w:r>
        <w:rPr>
          <w:spacing w:val="-8"/>
        </w:rPr>
        <w:t> </w:t>
      </w:r>
      <w:r>
        <w:rPr/>
        <w:t>never</w:t>
      </w:r>
      <w:r>
        <w:rPr>
          <w:spacing w:val="-9"/>
        </w:rPr>
        <w:t> </w:t>
      </w:r>
      <w:r>
        <w:rPr/>
        <w:t>be</w:t>
      </w:r>
      <w:r>
        <w:rPr>
          <w:spacing w:val="-9"/>
        </w:rPr>
        <w:t> </w:t>
      </w:r>
      <w:r>
        <w:rPr/>
        <w:t>over</w:t>
      </w:r>
      <w:r>
        <w:rPr>
          <w:spacing w:val="-9"/>
        </w:rPr>
        <w:t> </w:t>
      </w:r>
      <w:r>
        <w:rPr/>
        <w:t>emphasis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present</w:t>
      </w:r>
      <w:r>
        <w:rPr>
          <w:spacing w:val="-8"/>
        </w:rPr>
        <w:t> </w:t>
      </w:r>
      <w:r>
        <w:rPr/>
        <w:t>time</w:t>
      </w:r>
      <w:r>
        <w:rPr>
          <w:spacing w:val="-8"/>
        </w:rPr>
        <w:t> </w:t>
      </w:r>
      <w:r>
        <w:rPr/>
        <w:t>as</w:t>
      </w:r>
      <w:r>
        <w:rPr>
          <w:spacing w:val="-8"/>
        </w:rPr>
        <w:t> </w:t>
      </w:r>
      <w:r>
        <w:rPr/>
        <w:t>it</w:t>
      </w:r>
      <w:r>
        <w:rPr>
          <w:spacing w:val="-7"/>
        </w:rPr>
        <w:t> </w:t>
      </w:r>
      <w:r>
        <w:rPr/>
        <w:t>provides</w:t>
      </w:r>
      <w:r>
        <w:rPr>
          <w:spacing w:val="-6"/>
        </w:rPr>
        <w:t> </w:t>
      </w:r>
      <w:r>
        <w:rPr/>
        <w:t>an</w:t>
      </w:r>
      <w:r>
        <w:rPr>
          <w:spacing w:val="-9"/>
        </w:rPr>
        <w:t> </w:t>
      </w:r>
      <w:r>
        <w:rPr/>
        <w:t>implementation</w:t>
      </w:r>
      <w:r>
        <w:rPr>
          <w:spacing w:val="-57"/>
        </w:rPr>
        <w:t> </w:t>
      </w:r>
      <w:r>
        <w:rPr/>
        <w:t>tool for RUSLE output. The GIS and remote sensing tool also makes the estimation of soil</w:t>
      </w:r>
      <w:r>
        <w:rPr>
          <w:spacing w:val="1"/>
        </w:rPr>
        <w:t> </w:t>
      </w:r>
      <w:r>
        <w:rPr/>
        <w:t>loss and sediment yield faster with lesser cost than the conventional method of soil erosion</w:t>
      </w:r>
      <w:r>
        <w:rPr>
          <w:spacing w:val="1"/>
        </w:rPr>
        <w:t> </w:t>
      </w:r>
      <w:r>
        <w:rPr/>
        <w:t>estimation.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function</w:t>
      </w:r>
      <w:r>
        <w:rPr>
          <w:spacing w:val="1"/>
        </w:rPr>
        <w:t> </w:t>
      </w:r>
      <w:r>
        <w:rPr/>
        <w:t>also</w:t>
      </w:r>
      <w:r>
        <w:rPr>
          <w:spacing w:val="1"/>
        </w:rPr>
        <w:t> </w:t>
      </w:r>
      <w:r>
        <w:rPr/>
        <w:t>provides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useful</w:t>
      </w:r>
      <w:r>
        <w:rPr>
          <w:spacing w:val="1"/>
        </w:rPr>
        <w:t> </w:t>
      </w:r>
      <w:r>
        <w:rPr/>
        <w:t>output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describes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distribution of erosion risk potential in the area. Viswas and Pani (2015) suggested that the</w:t>
      </w:r>
      <w:r>
        <w:rPr>
          <w:spacing w:val="1"/>
        </w:rPr>
        <w:t> </w:t>
      </w:r>
      <w:r>
        <w:rPr/>
        <w:t>improved</w:t>
      </w:r>
      <w:r>
        <w:rPr>
          <w:spacing w:val="-11"/>
        </w:rPr>
        <w:t> </w:t>
      </w:r>
      <w:r>
        <w:rPr/>
        <w:t>output</w:t>
      </w:r>
      <w:r>
        <w:rPr>
          <w:spacing w:val="-10"/>
        </w:rPr>
        <w:t> </w:t>
      </w:r>
      <w:r>
        <w:rPr/>
        <w:t>can</w:t>
      </w:r>
      <w:r>
        <w:rPr>
          <w:spacing w:val="-9"/>
        </w:rPr>
        <w:t> </w:t>
      </w:r>
      <w:r>
        <w:rPr/>
        <w:t>be</w:t>
      </w:r>
      <w:r>
        <w:rPr>
          <w:spacing w:val="-10"/>
        </w:rPr>
        <w:t> </w:t>
      </w:r>
      <w:r>
        <w:rPr/>
        <w:t>achieved</w:t>
      </w:r>
      <w:r>
        <w:rPr>
          <w:spacing w:val="-11"/>
        </w:rPr>
        <w:t> </w:t>
      </w:r>
      <w:r>
        <w:rPr/>
        <w:t>through</w:t>
      </w:r>
      <w:r>
        <w:rPr>
          <w:spacing w:val="-8"/>
        </w:rPr>
        <w:t> </w:t>
      </w:r>
      <w:r>
        <w:rPr/>
        <w:t>the</w:t>
      </w:r>
      <w:r>
        <w:rPr>
          <w:spacing w:val="-12"/>
        </w:rPr>
        <w:t> </w:t>
      </w:r>
      <w:r>
        <w:rPr/>
        <w:t>provision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high</w:t>
      </w:r>
      <w:r>
        <w:rPr>
          <w:spacing w:val="-11"/>
        </w:rPr>
        <w:t> </w:t>
      </w:r>
      <w:r>
        <w:rPr/>
        <w:t>resolution</w:t>
      </w:r>
      <w:r>
        <w:rPr>
          <w:spacing w:val="-10"/>
        </w:rPr>
        <w:t> </w:t>
      </w:r>
      <w:r>
        <w:rPr/>
        <w:t>and</w:t>
      </w:r>
      <w:r>
        <w:rPr>
          <w:spacing w:val="-11"/>
        </w:rPr>
        <w:t> </w:t>
      </w:r>
      <w:r>
        <w:rPr/>
        <w:t>reliable</w:t>
      </w:r>
      <w:r>
        <w:rPr>
          <w:spacing w:val="-9"/>
        </w:rPr>
        <w:t> </w:t>
      </w:r>
      <w:r>
        <w:rPr/>
        <w:t>spatial</w:t>
      </w:r>
      <w:r>
        <w:rPr>
          <w:spacing w:val="-58"/>
        </w:rPr>
        <w:t> </w:t>
      </w:r>
      <w:r>
        <w:rPr/>
        <w:t>data.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4"/>
        <w:jc w:val="both"/>
      </w:pP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study</w:t>
      </w:r>
      <w:r>
        <w:rPr>
          <w:spacing w:val="-15"/>
        </w:rPr>
        <w:t> </w:t>
      </w:r>
      <w:r>
        <w:rPr/>
        <w:t>conducted</w:t>
      </w:r>
      <w:r>
        <w:rPr>
          <w:spacing w:val="-11"/>
        </w:rPr>
        <w:t> </w:t>
      </w:r>
      <w:r>
        <w:rPr/>
        <w:t>by</w:t>
      </w:r>
      <w:r>
        <w:rPr>
          <w:spacing w:val="-13"/>
        </w:rPr>
        <w:t> </w:t>
      </w:r>
      <w:r>
        <w:rPr/>
        <w:t>Markose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Jayappa</w:t>
      </w:r>
      <w:r>
        <w:rPr>
          <w:spacing w:val="-10"/>
        </w:rPr>
        <w:t> </w:t>
      </w:r>
      <w:r>
        <w:rPr/>
        <w:t>(2016)</w:t>
      </w:r>
      <w:r>
        <w:rPr>
          <w:spacing w:val="-7"/>
        </w:rPr>
        <w:t> </w:t>
      </w:r>
      <w:r>
        <w:rPr/>
        <w:t>in</w:t>
      </w:r>
      <w:r>
        <w:rPr>
          <w:spacing w:val="-10"/>
        </w:rPr>
        <w:t> </w:t>
      </w:r>
      <w:r>
        <w:rPr/>
        <w:t>the</w:t>
      </w:r>
      <w:r>
        <w:rPr>
          <w:spacing w:val="-10"/>
        </w:rPr>
        <w:t> </w:t>
      </w:r>
      <w:r>
        <w:rPr/>
        <w:t>sub-watersheds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Kali</w:t>
      </w:r>
      <w:r>
        <w:rPr>
          <w:spacing w:val="-8"/>
        </w:rPr>
        <w:t> </w:t>
      </w:r>
      <w:r>
        <w:rPr/>
        <w:t>River</w:t>
      </w:r>
      <w:r>
        <w:rPr>
          <w:spacing w:val="-11"/>
        </w:rPr>
        <w:t> </w:t>
      </w:r>
      <w:r>
        <w:rPr/>
        <w:t>basin</w:t>
      </w:r>
      <w:r>
        <w:rPr>
          <w:spacing w:val="-58"/>
        </w:rPr>
        <w:t> </w:t>
      </w:r>
      <w:r>
        <w:rPr/>
        <w:t>titled “An assessment of Soil Risk in sub-watersheds of Kali River basin” established that</w:t>
      </w:r>
      <w:r>
        <w:rPr>
          <w:spacing w:val="1"/>
        </w:rPr>
        <w:t> </w:t>
      </w:r>
      <w:r>
        <w:rPr/>
        <w:t>45% of the geographical area fall within the low risk erosion areas, while 8.57% lies within</w:t>
      </w:r>
      <w:r>
        <w:rPr>
          <w:spacing w:val="1"/>
        </w:rPr>
        <w:t> </w:t>
      </w:r>
      <w:r>
        <w:rPr/>
        <w:t>the very high erosion risk areas. The study was carried out using RUSLE model in thematic</w:t>
      </w:r>
      <w:r>
        <w:rPr>
          <w:spacing w:val="-57"/>
        </w:rPr>
        <w:t> </w:t>
      </w:r>
      <w:r>
        <w:rPr/>
        <w:t>layers</w:t>
      </w:r>
      <w:r>
        <w:rPr>
          <w:spacing w:val="-3"/>
        </w:rPr>
        <w:t> </w:t>
      </w:r>
      <w:r>
        <w:rPr/>
        <w:t>such</w:t>
      </w:r>
      <w:r>
        <w:rPr>
          <w:spacing w:val="-2"/>
        </w:rPr>
        <w:t> </w:t>
      </w:r>
      <w:r>
        <w:rPr/>
        <w:t>as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R-factor,</w:t>
      </w:r>
      <w:r>
        <w:rPr>
          <w:spacing w:val="-1"/>
        </w:rPr>
        <w:t> </w:t>
      </w:r>
      <w:r>
        <w:rPr/>
        <w:t>LS</w:t>
      </w:r>
      <w:r>
        <w:rPr>
          <w:spacing w:val="-2"/>
        </w:rPr>
        <w:t> </w:t>
      </w:r>
      <w:r>
        <w:rPr/>
        <w:t>factor,</w:t>
      </w:r>
      <w:r>
        <w:rPr>
          <w:spacing w:val="-2"/>
        </w:rPr>
        <w:t> </w:t>
      </w:r>
      <w:r>
        <w:rPr/>
        <w:t>C-factor,</w:t>
      </w:r>
      <w:r>
        <w:rPr>
          <w:spacing w:val="-2"/>
        </w:rPr>
        <w:t> </w:t>
      </w:r>
      <w:r>
        <w:rPr/>
        <w:t>P-factor,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K-factor,</w:t>
      </w:r>
      <w:r>
        <w:rPr>
          <w:spacing w:val="-2"/>
        </w:rPr>
        <w:t> </w:t>
      </w:r>
      <w:r>
        <w:rPr/>
        <w:t>which</w:t>
      </w:r>
      <w:r>
        <w:rPr>
          <w:spacing w:val="-2"/>
        </w:rPr>
        <w:t> </w:t>
      </w:r>
      <w:r>
        <w:rPr/>
        <w:t>were</w:t>
      </w:r>
      <w:r>
        <w:rPr>
          <w:spacing w:val="-4"/>
        </w:rPr>
        <w:t> </w:t>
      </w:r>
      <w:r>
        <w:rPr/>
        <w:t>prepared</w:t>
      </w:r>
      <w:r>
        <w:rPr>
          <w:spacing w:val="-58"/>
        </w:rPr>
        <w:t> </w:t>
      </w:r>
      <w:r>
        <w:rPr/>
        <w:t>through</w:t>
      </w:r>
      <w:r>
        <w:rPr>
          <w:spacing w:val="-2"/>
        </w:rPr>
        <w:t> </w:t>
      </w:r>
      <w:r>
        <w:rPr/>
        <w:t>the use</w:t>
      </w:r>
      <w:r>
        <w:rPr>
          <w:spacing w:val="-2"/>
        </w:rPr>
        <w:t> </w:t>
      </w:r>
      <w:r>
        <w:rPr/>
        <w:t>of non-spatial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spatial</w:t>
      </w:r>
      <w:r>
        <w:rPr>
          <w:spacing w:val="-1"/>
        </w:rPr>
        <w:t> </w:t>
      </w:r>
      <w:r>
        <w:rPr/>
        <w:t>data</w:t>
      </w:r>
      <w:r>
        <w:rPr>
          <w:spacing w:val="-1"/>
        </w:rPr>
        <w:t> </w:t>
      </w:r>
      <w:r>
        <w:rPr/>
        <w:t>sets.</w:t>
      </w:r>
      <w:r>
        <w:rPr>
          <w:spacing w:val="1"/>
        </w:rPr>
        <w:t> </w:t>
      </w:r>
      <w:r>
        <w:rPr/>
        <w:t>The</w:t>
      </w:r>
      <w:r>
        <w:rPr>
          <w:spacing w:val="-3"/>
        </w:rPr>
        <w:t> </w:t>
      </w:r>
      <w:r>
        <w:rPr/>
        <w:t>thematic</w:t>
      </w:r>
      <w:r>
        <w:rPr>
          <w:spacing w:val="-2"/>
        </w:rPr>
        <w:t> </w:t>
      </w:r>
      <w:r>
        <w:rPr/>
        <w:t>layers</w:t>
      </w:r>
      <w:r>
        <w:rPr>
          <w:spacing w:val="-1"/>
        </w:rPr>
        <w:t> </w:t>
      </w:r>
      <w:r>
        <w:rPr/>
        <w:t>were</w:t>
      </w:r>
      <w:r>
        <w:rPr>
          <w:spacing w:val="-2"/>
        </w:rPr>
        <w:t> </w:t>
      </w:r>
      <w:r>
        <w:rPr/>
        <w:t>integrated into</w:t>
      </w:r>
    </w:p>
    <w:p>
      <w:pPr>
        <w:pStyle w:val="BodyText"/>
        <w:spacing w:line="274" w:lineRule="exact"/>
        <w:ind w:left="265"/>
        <w:jc w:val="both"/>
      </w:pPr>
      <w:r>
        <w:rPr/>
        <w:t>GIS</w:t>
      </w:r>
      <w:r>
        <w:rPr>
          <w:spacing w:val="40"/>
        </w:rPr>
        <w:t> </w:t>
      </w:r>
      <w:r>
        <w:rPr/>
        <w:t>layers</w:t>
      </w:r>
      <w:r>
        <w:rPr>
          <w:spacing w:val="40"/>
        </w:rPr>
        <w:t> </w:t>
      </w:r>
      <w:r>
        <w:rPr/>
        <w:t>to</w:t>
      </w:r>
      <w:r>
        <w:rPr>
          <w:spacing w:val="40"/>
        </w:rPr>
        <w:t> </w:t>
      </w:r>
      <w:r>
        <w:rPr/>
        <w:t>determine</w:t>
      </w:r>
      <w:r>
        <w:rPr>
          <w:spacing w:val="42"/>
        </w:rPr>
        <w:t> </w:t>
      </w:r>
      <w:r>
        <w:rPr/>
        <w:t>soil</w:t>
      </w:r>
      <w:r>
        <w:rPr>
          <w:spacing w:val="40"/>
        </w:rPr>
        <w:t> </w:t>
      </w:r>
      <w:r>
        <w:rPr/>
        <w:t>loss</w:t>
      </w:r>
      <w:r>
        <w:rPr>
          <w:spacing w:val="41"/>
        </w:rPr>
        <w:t> </w:t>
      </w:r>
      <w:r>
        <w:rPr/>
        <w:t>risk</w:t>
      </w:r>
      <w:r>
        <w:rPr>
          <w:spacing w:val="40"/>
        </w:rPr>
        <w:t> </w:t>
      </w:r>
      <w:r>
        <w:rPr/>
        <w:t>in</w:t>
      </w:r>
      <w:r>
        <w:rPr>
          <w:spacing w:val="40"/>
        </w:rPr>
        <w:t> </w:t>
      </w:r>
      <w:r>
        <w:rPr/>
        <w:t>the</w:t>
      </w:r>
      <w:r>
        <w:rPr>
          <w:spacing w:val="40"/>
        </w:rPr>
        <w:t> </w:t>
      </w:r>
      <w:r>
        <w:rPr/>
        <w:t>area.</w:t>
      </w:r>
      <w:r>
        <w:rPr>
          <w:spacing w:val="39"/>
        </w:rPr>
        <w:t> </w:t>
      </w:r>
      <w:r>
        <w:rPr/>
        <w:t>The</w:t>
      </w:r>
      <w:r>
        <w:rPr>
          <w:spacing w:val="39"/>
        </w:rPr>
        <w:t> </w:t>
      </w:r>
      <w:r>
        <w:rPr/>
        <w:t>sub-watershed</w:t>
      </w:r>
      <w:r>
        <w:rPr>
          <w:spacing w:val="43"/>
        </w:rPr>
        <w:t> </w:t>
      </w:r>
      <w:r>
        <w:rPr/>
        <w:t>was</w:t>
      </w:r>
      <w:r>
        <w:rPr>
          <w:spacing w:val="41"/>
        </w:rPr>
        <w:t> </w:t>
      </w:r>
      <w:r>
        <w:rPr/>
        <w:t>consequently</w:t>
      </w:r>
    </w:p>
    <w:p>
      <w:pPr>
        <w:spacing w:after="0" w:line="274" w:lineRule="exact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8"/>
        <w:jc w:val="both"/>
      </w:pPr>
      <w:r>
        <w:rPr/>
        <w:t>classified into four groups ranging from low, moderate, high, to very high erosion risk. The</w:t>
      </w:r>
      <w:r>
        <w:rPr>
          <w:spacing w:val="1"/>
        </w:rPr>
        <w:t> </w:t>
      </w:r>
      <w:r>
        <w:rPr/>
        <w:t>study indicates that the main factors influencing soil loss in the area is rapid urbanization,</w:t>
      </w:r>
      <w:r>
        <w:rPr>
          <w:spacing w:val="1"/>
        </w:rPr>
        <w:t> </w:t>
      </w:r>
      <w:r>
        <w:rPr/>
        <w:t>deforestation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construction of dams.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1"/>
        <w:ind w:right="114"/>
      </w:pPr>
      <w:r>
        <w:rPr/>
        <w:t>CHAPTER</w:t>
      </w:r>
      <w:r>
        <w:rPr>
          <w:spacing w:val="-4"/>
        </w:rPr>
        <w:t> </w:t>
      </w:r>
      <w:r>
        <w:rPr/>
        <w:t>THREE</w:t>
      </w:r>
    </w:p>
    <w:p>
      <w:pPr>
        <w:pStyle w:val="Heading2"/>
        <w:numPr>
          <w:ilvl w:val="1"/>
          <w:numId w:val="5"/>
        </w:numPr>
        <w:tabs>
          <w:tab w:pos="3457" w:val="left" w:leader="none"/>
          <w:tab w:pos="3458" w:val="left" w:leader="none"/>
        </w:tabs>
        <w:spacing w:line="240" w:lineRule="auto" w:before="243" w:after="0"/>
        <w:ind w:left="3457" w:right="0" w:hanging="3193"/>
        <w:jc w:val="both"/>
      </w:pPr>
      <w:r>
        <w:rPr/>
        <w:t>RESEARCH</w:t>
      </w:r>
      <w:r>
        <w:rPr>
          <w:spacing w:val="-3"/>
        </w:rPr>
        <w:t> </w:t>
      </w:r>
      <w:r>
        <w:rPr/>
        <w:t>METHOD</w:t>
      </w:r>
    </w:p>
    <w:p>
      <w:pPr>
        <w:pStyle w:val="BodyText"/>
        <w:spacing w:before="10"/>
        <w:rPr>
          <w:b/>
          <w:sz w:val="20"/>
        </w:rPr>
      </w:pPr>
    </w:p>
    <w:p>
      <w:pPr>
        <w:pStyle w:val="ListParagraph"/>
        <w:numPr>
          <w:ilvl w:val="1"/>
          <w:numId w:val="5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Research</w:t>
      </w:r>
      <w:r>
        <w:rPr>
          <w:b/>
          <w:spacing w:val="-9"/>
          <w:sz w:val="24"/>
        </w:rPr>
        <w:t> </w:t>
      </w:r>
      <w:r>
        <w:rPr>
          <w:b/>
          <w:sz w:val="24"/>
        </w:rPr>
        <w:t>Design</w:t>
      </w:r>
    </w:p>
    <w:p>
      <w:pPr>
        <w:pStyle w:val="BodyText"/>
        <w:spacing w:before="8"/>
        <w:rPr>
          <w:b/>
          <w:sz w:val="20"/>
        </w:rPr>
      </w:pPr>
    </w:p>
    <w:p>
      <w:pPr>
        <w:pStyle w:val="BodyText"/>
        <w:spacing w:line="480" w:lineRule="auto"/>
        <w:ind w:left="265" w:right="124"/>
        <w:jc w:val="both"/>
      </w:pPr>
      <w:r>
        <w:rPr/>
        <w:t>This study is hinged on the descriptive research design approach. The descriptive research</w:t>
      </w:r>
      <w:r>
        <w:rPr>
          <w:spacing w:val="1"/>
        </w:rPr>
        <w:t> </w:t>
      </w:r>
      <w:r>
        <w:rPr/>
        <w:t>approach can be quantitative, qualitative or both. However, the quantitative research design</w:t>
      </w:r>
      <w:r>
        <w:rPr>
          <w:spacing w:val="1"/>
        </w:rPr>
        <w:t> </w:t>
      </w:r>
      <w:r>
        <w:rPr>
          <w:spacing w:val="-1"/>
        </w:rPr>
        <w:t>approach</w:t>
      </w:r>
      <w:r>
        <w:rPr>
          <w:spacing w:val="-8"/>
        </w:rPr>
        <w:t> </w:t>
      </w:r>
      <w:r>
        <w:rPr>
          <w:spacing w:val="-1"/>
        </w:rPr>
        <w:t>was</w:t>
      </w:r>
      <w:r>
        <w:rPr>
          <w:spacing w:val="-10"/>
        </w:rPr>
        <w:t> </w:t>
      </w:r>
      <w:r>
        <w:rPr/>
        <w:t>adopted</w:t>
      </w:r>
      <w:r>
        <w:rPr>
          <w:spacing w:val="-8"/>
        </w:rPr>
        <w:t> </w:t>
      </w:r>
      <w:r>
        <w:rPr/>
        <w:t>for</w:t>
      </w:r>
      <w:r>
        <w:rPr>
          <w:spacing w:val="-9"/>
        </w:rPr>
        <w:t> </w:t>
      </w:r>
      <w:r>
        <w:rPr/>
        <w:t>this</w:t>
      </w:r>
      <w:r>
        <w:rPr>
          <w:spacing w:val="-10"/>
        </w:rPr>
        <w:t> </w:t>
      </w:r>
      <w:r>
        <w:rPr/>
        <w:t>study.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relied</w:t>
      </w:r>
      <w:r>
        <w:rPr>
          <w:spacing w:val="-10"/>
        </w:rPr>
        <w:t> </w:t>
      </w:r>
      <w:r>
        <w:rPr/>
        <w:t>on</w:t>
      </w:r>
      <w:r>
        <w:rPr>
          <w:spacing w:val="-10"/>
        </w:rPr>
        <w:t> </w:t>
      </w:r>
      <w:r>
        <w:rPr/>
        <w:t>quantitative</w:t>
      </w:r>
      <w:r>
        <w:rPr>
          <w:spacing w:val="-10"/>
        </w:rPr>
        <w:t> </w:t>
      </w:r>
      <w:r>
        <w:rPr/>
        <w:t>data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remote</w:t>
      </w:r>
      <w:r>
        <w:rPr>
          <w:spacing w:val="-11"/>
        </w:rPr>
        <w:t> </w:t>
      </w:r>
      <w:r>
        <w:rPr/>
        <w:t>sensing</w:t>
      </w:r>
      <w:r>
        <w:rPr>
          <w:spacing w:val="-57"/>
        </w:rPr>
        <w:t> </w:t>
      </w:r>
      <w:r>
        <w:rPr/>
        <w:t>data.</w:t>
      </w:r>
      <w:r>
        <w:rPr>
          <w:spacing w:val="-5"/>
        </w:rPr>
        <w:t> </w:t>
      </w:r>
      <w:r>
        <w:rPr/>
        <w:t>Both</w:t>
      </w:r>
      <w:r>
        <w:rPr>
          <w:spacing w:val="-3"/>
        </w:rPr>
        <w:t> </w:t>
      </w:r>
      <w:r>
        <w:rPr/>
        <w:t>spatial</w:t>
      </w:r>
      <w:r>
        <w:rPr>
          <w:spacing w:val="-4"/>
        </w:rPr>
        <w:t> </w:t>
      </w:r>
      <w:r>
        <w:rPr/>
        <w:t>and</w:t>
      </w:r>
      <w:r>
        <w:rPr>
          <w:spacing w:val="-4"/>
        </w:rPr>
        <w:t> </w:t>
      </w:r>
      <w:r>
        <w:rPr/>
        <w:t>non-spatial</w:t>
      </w:r>
      <w:r>
        <w:rPr>
          <w:spacing w:val="-4"/>
        </w:rPr>
        <w:t> </w:t>
      </w:r>
      <w:r>
        <w:rPr/>
        <w:t>data</w:t>
      </w:r>
      <w:r>
        <w:rPr>
          <w:spacing w:val="-4"/>
        </w:rPr>
        <w:t> </w:t>
      </w:r>
      <w:r>
        <w:rPr/>
        <w:t>were</w:t>
      </w:r>
      <w:r>
        <w:rPr>
          <w:spacing w:val="-5"/>
        </w:rPr>
        <w:t> </w:t>
      </w:r>
      <w:r>
        <w:rPr/>
        <w:t>collected</w:t>
      </w:r>
      <w:r>
        <w:rPr>
          <w:spacing w:val="-5"/>
        </w:rPr>
        <w:t> </w:t>
      </w:r>
      <w:r>
        <w:rPr/>
        <w:t>and</w:t>
      </w:r>
      <w:r>
        <w:rPr>
          <w:spacing w:val="-2"/>
        </w:rPr>
        <w:t> </w:t>
      </w:r>
      <w:r>
        <w:rPr/>
        <w:t>analyzed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provide</w:t>
      </w:r>
      <w:r>
        <w:rPr>
          <w:spacing w:val="-6"/>
        </w:rPr>
        <w:t> </w:t>
      </w:r>
      <w:r>
        <w:rPr/>
        <w:t>answers</w:t>
      </w:r>
      <w:r>
        <w:rPr>
          <w:spacing w:val="-4"/>
        </w:rPr>
        <w:t> </w:t>
      </w:r>
      <w:r>
        <w:rPr/>
        <w:t>to</w:t>
      </w:r>
      <w:r>
        <w:rPr>
          <w:spacing w:val="-3"/>
        </w:rPr>
        <w:t> </w:t>
      </w:r>
      <w:r>
        <w:rPr/>
        <w:t>the</w:t>
      </w:r>
      <w:r>
        <w:rPr>
          <w:spacing w:val="-58"/>
        </w:rPr>
        <w:t> </w:t>
      </w:r>
      <w:r>
        <w:rPr/>
        <w:t>research</w:t>
      </w:r>
      <w:r>
        <w:rPr>
          <w:spacing w:val="-9"/>
        </w:rPr>
        <w:t> </w:t>
      </w:r>
      <w:r>
        <w:rPr/>
        <w:t>question.</w:t>
      </w:r>
      <w:r>
        <w:rPr>
          <w:spacing w:val="-7"/>
        </w:rPr>
        <w:t> </w:t>
      </w:r>
      <w:r>
        <w:rPr/>
        <w:t>The</w:t>
      </w:r>
      <w:r>
        <w:rPr>
          <w:spacing w:val="-9"/>
        </w:rPr>
        <w:t> </w:t>
      </w:r>
      <w:r>
        <w:rPr/>
        <w:t>data</w:t>
      </w:r>
      <w:r>
        <w:rPr>
          <w:spacing w:val="-8"/>
        </w:rPr>
        <w:t> </w:t>
      </w:r>
      <w:r>
        <w:rPr/>
        <w:t>required</w:t>
      </w:r>
      <w:r>
        <w:rPr>
          <w:spacing w:val="-6"/>
        </w:rPr>
        <w:t> </w:t>
      </w:r>
      <w:r>
        <w:rPr/>
        <w:t>for</w:t>
      </w:r>
      <w:r>
        <w:rPr>
          <w:spacing w:val="-9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8"/>
        </w:rPr>
        <w:t> </w:t>
      </w:r>
      <w:r>
        <w:rPr/>
        <w:t>were</w:t>
      </w:r>
      <w:r>
        <w:rPr>
          <w:spacing w:val="-7"/>
        </w:rPr>
        <w:t> </w:t>
      </w:r>
      <w:r>
        <w:rPr/>
        <w:t>gathered</w:t>
      </w:r>
      <w:r>
        <w:rPr>
          <w:spacing w:val="-8"/>
        </w:rPr>
        <w:t> </w:t>
      </w:r>
      <w:r>
        <w:rPr/>
        <w:t>from</w:t>
      </w:r>
      <w:r>
        <w:rPr>
          <w:spacing w:val="-7"/>
        </w:rPr>
        <w:t> </w:t>
      </w:r>
      <w:r>
        <w:rPr/>
        <w:t>primary</w:t>
      </w:r>
      <w:r>
        <w:rPr>
          <w:spacing w:val="-13"/>
        </w:rPr>
        <w:t> </w:t>
      </w:r>
      <w:r>
        <w:rPr/>
        <w:t>and</w:t>
      </w:r>
      <w:r>
        <w:rPr>
          <w:spacing w:val="-8"/>
        </w:rPr>
        <w:t> </w:t>
      </w:r>
      <w:r>
        <w:rPr/>
        <w:t>secondary</w:t>
      </w:r>
      <w:r>
        <w:rPr>
          <w:spacing w:val="-57"/>
        </w:rPr>
        <w:t> </w:t>
      </w:r>
      <w:r>
        <w:rPr/>
        <w:t>data source. The data were subjected to descriptive, inferential, and spatial analytical tool in</w:t>
      </w:r>
      <w:r>
        <w:rPr>
          <w:spacing w:val="-57"/>
        </w:rPr>
        <w:t> </w:t>
      </w:r>
      <w:r>
        <w:rPr/>
        <w:t>Excel,</w:t>
      </w:r>
      <w:r>
        <w:rPr>
          <w:spacing w:val="-1"/>
        </w:rPr>
        <w:t> </w:t>
      </w:r>
      <w:r>
        <w:rPr/>
        <w:t>and ArcGIS 10.2</w:t>
      </w:r>
      <w:r>
        <w:rPr>
          <w:spacing w:val="2"/>
        </w:rPr>
        <w:t> </w:t>
      </w:r>
      <w:r>
        <w:rPr/>
        <w:t>environment.</w:t>
      </w:r>
    </w:p>
    <w:p>
      <w:pPr>
        <w:pStyle w:val="BodyText"/>
        <w:spacing w:before="6"/>
      </w:pPr>
    </w:p>
    <w:p>
      <w:pPr>
        <w:pStyle w:val="Heading2"/>
        <w:numPr>
          <w:ilvl w:val="1"/>
          <w:numId w:val="5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Types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Sources</w:t>
      </w:r>
      <w:r>
        <w:rPr>
          <w:spacing w:val="-6"/>
        </w:rPr>
        <w:t> </w:t>
      </w:r>
      <w:r>
        <w:rPr/>
        <w:t>of</w:t>
      </w:r>
      <w:r>
        <w:rPr>
          <w:spacing w:val="-1"/>
        </w:rPr>
        <w:t> </w:t>
      </w:r>
      <w:r>
        <w:rPr/>
        <w:t>Data</w:t>
      </w:r>
    </w:p>
    <w:p>
      <w:pPr>
        <w:pStyle w:val="BodyText"/>
        <w:spacing w:before="7"/>
        <w:rPr>
          <w:b/>
          <w:sz w:val="20"/>
        </w:rPr>
      </w:pPr>
    </w:p>
    <w:p>
      <w:pPr>
        <w:pStyle w:val="BodyText"/>
        <w:spacing w:line="480" w:lineRule="auto"/>
        <w:ind w:left="265" w:right="121"/>
        <w:jc w:val="both"/>
      </w:pP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study</w:t>
      </w:r>
      <w:r>
        <w:rPr>
          <w:spacing w:val="-14"/>
        </w:rPr>
        <w:t> </w:t>
      </w:r>
      <w:r>
        <w:rPr>
          <w:spacing w:val="-1"/>
        </w:rPr>
        <w:t>relied</w:t>
      </w:r>
      <w:r>
        <w:rPr>
          <w:spacing w:val="-9"/>
        </w:rPr>
        <w:t> </w:t>
      </w:r>
      <w:r>
        <w:rPr>
          <w:spacing w:val="-1"/>
        </w:rPr>
        <w:t>on</w:t>
      </w:r>
      <w:r>
        <w:rPr>
          <w:spacing w:val="-10"/>
        </w:rPr>
        <w:t> </w:t>
      </w:r>
      <w:r>
        <w:rPr>
          <w:spacing w:val="-1"/>
        </w:rPr>
        <w:t>quantitative</w:t>
      </w:r>
      <w:r>
        <w:rPr>
          <w:spacing w:val="-10"/>
        </w:rPr>
        <w:t> </w:t>
      </w:r>
      <w:r>
        <w:rPr>
          <w:spacing w:val="-1"/>
        </w:rPr>
        <w:t>data</w:t>
      </w:r>
      <w:r>
        <w:rPr>
          <w:spacing w:val="-9"/>
        </w:rPr>
        <w:t> </w:t>
      </w:r>
      <w:r>
        <w:rPr>
          <w:spacing w:val="-1"/>
        </w:rPr>
        <w:t>(non-spatial)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spatial</w:t>
      </w:r>
      <w:r>
        <w:rPr>
          <w:spacing w:val="-8"/>
        </w:rPr>
        <w:t> </w:t>
      </w:r>
      <w:r>
        <w:rPr/>
        <w:t>data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other</w:t>
      </w:r>
      <w:r>
        <w:rPr>
          <w:spacing w:val="-10"/>
        </w:rPr>
        <w:t> </w:t>
      </w:r>
      <w:r>
        <w:rPr/>
        <w:t>to</w:t>
      </w:r>
      <w:r>
        <w:rPr>
          <w:spacing w:val="-7"/>
        </w:rPr>
        <w:t> </w:t>
      </w:r>
      <w:r>
        <w:rPr/>
        <w:t>provide</w:t>
      </w:r>
      <w:r>
        <w:rPr>
          <w:spacing w:val="-8"/>
        </w:rPr>
        <w:t> </w:t>
      </w:r>
      <w:r>
        <w:rPr/>
        <w:t>answers</w:t>
      </w:r>
      <w:r>
        <w:rPr>
          <w:spacing w:val="-58"/>
        </w:rPr>
        <w:t> </w:t>
      </w:r>
      <w:r>
        <w:rPr>
          <w:spacing w:val="-1"/>
        </w:rPr>
        <w:t>to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5"/>
        </w:rPr>
        <w:t> </w:t>
      </w:r>
      <w:r>
        <w:rPr>
          <w:spacing w:val="-1"/>
        </w:rPr>
        <w:t>research</w:t>
      </w:r>
      <w:r>
        <w:rPr>
          <w:spacing w:val="-14"/>
        </w:rPr>
        <w:t> </w:t>
      </w:r>
      <w:r>
        <w:rPr>
          <w:spacing w:val="-1"/>
        </w:rPr>
        <w:t>questions.</w:t>
      </w:r>
      <w:r>
        <w:rPr>
          <w:spacing w:val="-17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data</w:t>
      </w:r>
      <w:r>
        <w:rPr>
          <w:spacing w:val="-14"/>
        </w:rPr>
        <w:t> </w:t>
      </w:r>
      <w:r>
        <w:rPr>
          <w:spacing w:val="-1"/>
        </w:rPr>
        <w:t>required</w:t>
      </w:r>
      <w:r>
        <w:rPr>
          <w:spacing w:val="-15"/>
        </w:rPr>
        <w:t> </w:t>
      </w:r>
      <w:r>
        <w:rPr>
          <w:spacing w:val="-1"/>
        </w:rPr>
        <w:t>were</w:t>
      </w:r>
      <w:r>
        <w:rPr>
          <w:spacing w:val="-17"/>
        </w:rPr>
        <w:t> </w:t>
      </w:r>
      <w:r>
        <w:rPr>
          <w:spacing w:val="-1"/>
        </w:rPr>
        <w:t>sourced</w:t>
      </w:r>
      <w:r>
        <w:rPr>
          <w:spacing w:val="-14"/>
        </w:rPr>
        <w:t> </w:t>
      </w:r>
      <w:r>
        <w:rPr>
          <w:spacing w:val="-1"/>
        </w:rPr>
        <w:t>from</w:t>
      </w:r>
      <w:r>
        <w:rPr>
          <w:spacing w:val="-17"/>
        </w:rPr>
        <w:t> </w:t>
      </w:r>
      <w:r>
        <w:rPr>
          <w:spacing w:val="-1"/>
        </w:rPr>
        <w:t>primary</w:t>
      </w:r>
      <w:r>
        <w:rPr>
          <w:spacing w:val="-23"/>
        </w:rPr>
        <w:t> </w:t>
      </w:r>
      <w:r>
        <w:rPr>
          <w:spacing w:val="-1"/>
        </w:rPr>
        <w:t>and</w:t>
      </w:r>
      <w:r>
        <w:rPr>
          <w:spacing w:val="-14"/>
        </w:rPr>
        <w:t> </w:t>
      </w:r>
      <w:r>
        <w:rPr>
          <w:spacing w:val="-1"/>
        </w:rPr>
        <w:t>secondary</w:t>
      </w:r>
      <w:r>
        <w:rPr>
          <w:spacing w:val="-23"/>
        </w:rPr>
        <w:t> </w:t>
      </w:r>
      <w:r>
        <w:rPr/>
        <w:t>sources.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primary</w:t>
      </w:r>
      <w:r>
        <w:rPr>
          <w:spacing w:val="-20"/>
        </w:rPr>
        <w:t> </w:t>
      </w:r>
      <w:r>
        <w:rPr>
          <w:spacing w:val="-1"/>
        </w:rPr>
        <w:t>data</w:t>
      </w:r>
      <w:r>
        <w:rPr>
          <w:spacing w:val="-15"/>
        </w:rPr>
        <w:t> </w:t>
      </w:r>
      <w:r>
        <w:rPr>
          <w:spacing w:val="-1"/>
        </w:rPr>
        <w:t>collected</w:t>
      </w:r>
      <w:r>
        <w:rPr>
          <w:spacing w:val="-12"/>
        </w:rPr>
        <w:t> </w:t>
      </w:r>
      <w:r>
        <w:rPr>
          <w:spacing w:val="-1"/>
        </w:rPr>
        <w:t>for</w:t>
      </w:r>
      <w:r>
        <w:rPr>
          <w:spacing w:val="-16"/>
        </w:rPr>
        <w:t> </w:t>
      </w:r>
      <w:r>
        <w:rPr>
          <w:spacing w:val="-1"/>
        </w:rPr>
        <w:t>the</w:t>
      </w:r>
      <w:r>
        <w:rPr>
          <w:spacing w:val="-16"/>
        </w:rPr>
        <w:t> </w:t>
      </w:r>
      <w:r>
        <w:rPr>
          <w:spacing w:val="-1"/>
        </w:rPr>
        <w:t>study</w:t>
      </w:r>
      <w:r>
        <w:rPr>
          <w:spacing w:val="-18"/>
        </w:rPr>
        <w:t> </w:t>
      </w:r>
      <w:r>
        <w:rPr>
          <w:spacing w:val="-1"/>
        </w:rPr>
        <w:t>are</w:t>
      </w:r>
      <w:r>
        <w:rPr>
          <w:spacing w:val="-14"/>
        </w:rPr>
        <w:t> </w:t>
      </w:r>
      <w:r>
        <w:rPr>
          <w:spacing w:val="-1"/>
        </w:rPr>
        <w:t>causes</w:t>
      </w:r>
      <w:r>
        <w:rPr>
          <w:spacing w:val="-17"/>
        </w:rPr>
        <w:t> </w:t>
      </w:r>
      <w:r>
        <w:rPr>
          <w:spacing w:val="-1"/>
        </w:rPr>
        <w:t>of</w:t>
      </w:r>
      <w:r>
        <w:rPr>
          <w:spacing w:val="-12"/>
        </w:rPr>
        <w:t> </w:t>
      </w:r>
      <w:r>
        <w:rPr>
          <w:spacing w:val="-1"/>
        </w:rPr>
        <w:t>gully</w:t>
      </w:r>
      <w:r>
        <w:rPr>
          <w:spacing w:val="-20"/>
        </w:rPr>
        <w:t> </w:t>
      </w:r>
      <w:r>
        <w:rPr>
          <w:spacing w:val="-1"/>
        </w:rPr>
        <w:t>erosion</w:t>
      </w:r>
      <w:r>
        <w:rPr>
          <w:spacing w:val="-15"/>
        </w:rPr>
        <w:t> </w:t>
      </w:r>
      <w:r>
        <w:rPr>
          <w:spacing w:val="-1"/>
        </w:rPr>
        <w:t>and</w:t>
      </w:r>
      <w:r>
        <w:rPr>
          <w:spacing w:val="-15"/>
        </w:rPr>
        <w:t> </w:t>
      </w:r>
      <w:r>
        <w:rPr>
          <w:spacing w:val="-1"/>
        </w:rPr>
        <w:t>impact</w:t>
      </w:r>
      <w:r>
        <w:rPr>
          <w:spacing w:val="-14"/>
        </w:rPr>
        <w:t> </w:t>
      </w:r>
      <w:r>
        <w:rPr/>
        <w:t>of</w:t>
      </w:r>
      <w:r>
        <w:rPr>
          <w:spacing w:val="-16"/>
        </w:rPr>
        <w:t> </w:t>
      </w:r>
      <w:r>
        <w:rPr/>
        <w:t>gully</w:t>
      </w:r>
      <w:r>
        <w:rPr>
          <w:spacing w:val="-20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on livelihood of the people. The data were gathered primarily from the residents of the</w:t>
      </w:r>
      <w:r>
        <w:rPr>
          <w:spacing w:val="1"/>
        </w:rPr>
        <w:t> </w:t>
      </w:r>
      <w:r>
        <w:rPr/>
        <w:t>communities sampled for the study using survey. Secondary data were also collected for the</w:t>
      </w:r>
      <w:r>
        <w:rPr>
          <w:spacing w:val="-57"/>
        </w:rPr>
        <w:t> </w:t>
      </w:r>
      <w:r>
        <w:rPr/>
        <w:t>study. The secondary data collected include Shuttle Radar Topographical Misssion (SRTM)</w:t>
      </w:r>
      <w:r>
        <w:rPr>
          <w:spacing w:val="-57"/>
        </w:rPr>
        <w:t> </w:t>
      </w:r>
      <w:r>
        <w:rPr/>
        <w:t>30M resolution from USGS, and Digital Soil Map of the World (DSMW) from Food and</w:t>
      </w:r>
      <w:r>
        <w:rPr>
          <w:spacing w:val="1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Organisation</w:t>
      </w:r>
      <w:r>
        <w:rPr>
          <w:spacing w:val="-3"/>
        </w:rPr>
        <w:t> </w:t>
      </w:r>
      <w:r>
        <w:rPr/>
        <w:t>(FAO).</w:t>
      </w:r>
    </w:p>
    <w:p>
      <w:pPr>
        <w:pStyle w:val="Heading2"/>
        <w:numPr>
          <w:ilvl w:val="2"/>
          <w:numId w:val="5"/>
        </w:numPr>
        <w:tabs>
          <w:tab w:pos="861" w:val="left" w:leader="none"/>
        </w:tabs>
        <w:spacing w:line="240" w:lineRule="auto" w:before="62" w:after="0"/>
        <w:ind w:left="860" w:right="0" w:hanging="596"/>
        <w:jc w:val="both"/>
      </w:pPr>
      <w:r>
        <w:rPr/>
        <w:t>Digital</w:t>
      </w:r>
      <w:r>
        <w:rPr>
          <w:spacing w:val="-3"/>
        </w:rPr>
        <w:t> </w:t>
      </w:r>
      <w:r>
        <w:rPr/>
        <w:t>elevation</w:t>
      </w:r>
      <w:r>
        <w:rPr>
          <w:spacing w:val="-3"/>
        </w:rPr>
        <w:t> </w:t>
      </w:r>
      <w:r>
        <w:rPr/>
        <w:t>model</w:t>
      </w:r>
      <w:r>
        <w:rPr>
          <w:spacing w:val="2"/>
        </w:rPr>
        <w:t> </w:t>
      </w:r>
      <w:r>
        <w:rPr/>
        <w:t>(DEM)</w:t>
      </w:r>
      <w:r>
        <w:rPr>
          <w:spacing w:val="-7"/>
        </w:rPr>
        <w:t> </w:t>
      </w:r>
      <w:r>
        <w:rPr/>
        <w:t>of</w:t>
      </w:r>
      <w:r>
        <w:rPr>
          <w:spacing w:val="-2"/>
        </w:rPr>
        <w:t> </w:t>
      </w:r>
      <w:r>
        <w:rPr/>
        <w:t>Abia</w:t>
      </w:r>
      <w:r>
        <w:rPr>
          <w:spacing w:val="-3"/>
        </w:rPr>
        <w:t> </w:t>
      </w:r>
      <w:r>
        <w:rPr/>
        <w:t>State</w:t>
      </w:r>
    </w:p>
    <w:p>
      <w:pPr>
        <w:pStyle w:val="BodyText"/>
        <w:spacing w:before="4"/>
        <w:rPr>
          <w:b/>
          <w:sz w:val="28"/>
        </w:rPr>
      </w:pPr>
    </w:p>
    <w:p>
      <w:pPr>
        <w:pStyle w:val="BodyText"/>
        <w:spacing w:line="480" w:lineRule="auto"/>
        <w:ind w:left="265" w:right="123"/>
        <w:jc w:val="both"/>
      </w:pPr>
      <w:r>
        <w:rPr/>
        <w:t>The digital elevation model of Ohafia was extracted from 30 x 30-meter resolution SRTM</w:t>
      </w:r>
      <w:r>
        <w:rPr>
          <w:spacing w:val="1"/>
        </w:rPr>
        <w:t> </w:t>
      </w:r>
      <w:r>
        <w:rPr/>
        <w:t>map downloaded from earthexplorer.com (USGS). The Digital terrain model (DTM) was</w:t>
      </w:r>
      <w:r>
        <w:rPr>
          <w:spacing w:val="1"/>
        </w:rPr>
        <w:t> </w:t>
      </w:r>
      <w:r>
        <w:rPr/>
        <w:t>masked</w:t>
      </w:r>
      <w:r>
        <w:rPr>
          <w:spacing w:val="-2"/>
        </w:rPr>
        <w:t> </w:t>
      </w:r>
      <w:r>
        <w:rPr/>
        <w:t>and extracted using</w:t>
      </w:r>
      <w:r>
        <w:rPr>
          <w:spacing w:val="-3"/>
        </w:rPr>
        <w:t> </w:t>
      </w:r>
      <w:r>
        <w:rPr/>
        <w:t>ARCGIS 10.2.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2"/>
          <w:numId w:val="5"/>
        </w:numPr>
        <w:tabs>
          <w:tab w:pos="985" w:val="left" w:leader="none"/>
          <w:tab w:pos="986" w:val="left" w:leader="none"/>
        </w:tabs>
        <w:spacing w:line="240" w:lineRule="auto" w:before="75" w:after="0"/>
        <w:ind w:left="985" w:right="0" w:hanging="721"/>
        <w:jc w:val="left"/>
      </w:pPr>
      <w:r>
        <w:rPr/>
        <w:t>Soil</w:t>
      </w:r>
      <w:r>
        <w:rPr>
          <w:spacing w:val="1"/>
        </w:rPr>
        <w:t> </w:t>
      </w:r>
      <w:r>
        <w:rPr/>
        <w:t>texture property/map</w:t>
      </w:r>
      <w:r>
        <w:rPr>
          <w:spacing w:val="1"/>
        </w:rPr>
        <w:t> </w:t>
      </w:r>
      <w:r>
        <w:rPr/>
        <w:t>of</w:t>
      </w:r>
      <w:r>
        <w:rPr>
          <w:spacing w:val="2"/>
        </w:rPr>
        <w:t> </w:t>
      </w:r>
      <w:r>
        <w:rPr/>
        <w:t>Abia</w:t>
      </w:r>
      <w:r>
        <w:rPr>
          <w:spacing w:val="1"/>
        </w:rPr>
        <w:t> </w:t>
      </w:r>
      <w:r>
        <w:rPr/>
        <w:t>State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/>
      </w:pPr>
      <w:r>
        <w:rPr/>
        <w:t>The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-1"/>
        </w:rPr>
        <w:t> </w:t>
      </w:r>
      <w:r>
        <w:rPr/>
        <w:t>the World</w:t>
      </w:r>
      <w:r>
        <w:rPr>
          <w:spacing w:val="7"/>
        </w:rPr>
        <w:t> </w:t>
      </w:r>
      <w:r>
        <w:rPr/>
        <w:t>(DSMW)</w:t>
      </w:r>
      <w:r>
        <w:rPr>
          <w:spacing w:val="3"/>
        </w:rPr>
        <w:t> </w:t>
      </w:r>
      <w:r>
        <w:rPr/>
        <w:t>was</w:t>
      </w:r>
      <w:r>
        <w:rPr>
          <w:spacing w:val="6"/>
        </w:rPr>
        <w:t> </w:t>
      </w:r>
      <w:r>
        <w:rPr/>
        <w:t>download</w:t>
      </w:r>
      <w:r>
        <w:rPr>
          <w:spacing w:val="2"/>
        </w:rPr>
        <w:t> </w:t>
      </w:r>
      <w:r>
        <w:rPr/>
        <w:t>from</w:t>
      </w:r>
      <w:r>
        <w:rPr>
          <w:spacing w:val="3"/>
        </w:rPr>
        <w:t> </w:t>
      </w:r>
      <w:r>
        <w:rPr/>
        <w:t>the</w:t>
      </w:r>
      <w:r>
        <w:rPr>
          <w:spacing w:val="2"/>
        </w:rPr>
        <w:t> </w:t>
      </w:r>
      <w:r>
        <w:rPr/>
        <w:t>Food</w:t>
      </w:r>
      <w:r>
        <w:rPr>
          <w:spacing w:val="5"/>
        </w:rPr>
        <w:t> </w:t>
      </w:r>
      <w:r>
        <w:rPr/>
        <w:t>and</w:t>
      </w:r>
      <w:r>
        <w:rPr>
          <w:spacing w:val="3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Organization</w:t>
      </w:r>
      <w:r>
        <w:rPr>
          <w:spacing w:val="17"/>
        </w:rPr>
        <w:t> </w:t>
      </w:r>
      <w:r>
        <w:rPr/>
        <w:t>(FAO)</w:t>
      </w:r>
      <w:r>
        <w:rPr>
          <w:spacing w:val="16"/>
        </w:rPr>
        <w:t> </w:t>
      </w:r>
      <w:r>
        <w:rPr/>
        <w:t>website</w:t>
      </w:r>
      <w:r>
        <w:rPr>
          <w:spacing w:val="17"/>
        </w:rPr>
        <w:t> </w:t>
      </w:r>
      <w:r>
        <w:rPr/>
        <w:t>(</w:t>
      </w:r>
      <w:hyperlink r:id="rId11">
        <w:r>
          <w:rPr>
            <w:color w:val="0462C1"/>
            <w:u w:val="single" w:color="0462C1"/>
          </w:rPr>
          <w:t>www.fao.org</w:t>
        </w:r>
      </w:hyperlink>
      <w:r>
        <w:rPr>
          <w:i/>
        </w:rPr>
        <w:t>).</w:t>
      </w:r>
      <w:r>
        <w:rPr>
          <w:i/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soil</w:t>
      </w:r>
      <w:r>
        <w:rPr>
          <w:spacing w:val="18"/>
        </w:rPr>
        <w:t> </w:t>
      </w:r>
      <w:r>
        <w:rPr/>
        <w:t>map</w:t>
      </w:r>
      <w:r>
        <w:rPr>
          <w:spacing w:val="17"/>
        </w:rPr>
        <w:t> </w:t>
      </w:r>
      <w:r>
        <w:rPr/>
        <w:t>of</w:t>
      </w:r>
      <w:r>
        <w:rPr>
          <w:spacing w:val="19"/>
        </w:rPr>
        <w:t> </w:t>
      </w:r>
      <w:r>
        <w:rPr/>
        <w:t>Abia</w:t>
      </w:r>
      <w:r>
        <w:rPr>
          <w:spacing w:val="17"/>
        </w:rPr>
        <w:t> </w:t>
      </w:r>
      <w:r>
        <w:rPr/>
        <w:t>State</w:t>
      </w:r>
      <w:r>
        <w:rPr>
          <w:spacing w:val="20"/>
        </w:rPr>
        <w:t> </w:t>
      </w:r>
      <w:r>
        <w:rPr/>
        <w:t>was</w:t>
      </w:r>
      <w:r>
        <w:rPr>
          <w:spacing w:val="18"/>
        </w:rPr>
        <w:t> </w:t>
      </w:r>
      <w:r>
        <w:rPr/>
        <w:t>then</w:t>
      </w:r>
      <w:r>
        <w:rPr>
          <w:spacing w:val="17"/>
        </w:rPr>
        <w:t> </w:t>
      </w:r>
      <w:r>
        <w:rPr/>
        <w:t>masked</w:t>
      </w:r>
    </w:p>
    <w:p>
      <w:pPr>
        <w:pStyle w:val="BodyText"/>
        <w:spacing w:line="480" w:lineRule="auto"/>
        <w:ind w:left="265" w:right="132"/>
        <w:jc w:val="both"/>
      </w:pPr>
      <w:r>
        <w:rPr/>
        <w:t>and extracted using the mask tool on ARCGIS 10.3 platform. The attribute data of the map</w:t>
      </w:r>
      <w:r>
        <w:rPr>
          <w:spacing w:val="1"/>
        </w:rPr>
        <w:t> </w:t>
      </w:r>
      <w:r>
        <w:rPr/>
        <w:t>was</w:t>
      </w:r>
      <w:r>
        <w:rPr>
          <w:spacing w:val="-1"/>
        </w:rPr>
        <w:t> </w:t>
      </w:r>
      <w:r>
        <w:rPr/>
        <w:t>also added to the</w:t>
      </w:r>
      <w:r>
        <w:rPr>
          <w:spacing w:val="-1"/>
        </w:rPr>
        <w:t> </w:t>
      </w:r>
      <w:r>
        <w:rPr/>
        <w:t>soil map.</w:t>
      </w:r>
    </w:p>
    <w:p>
      <w:pPr>
        <w:pStyle w:val="Heading2"/>
        <w:numPr>
          <w:ilvl w:val="2"/>
          <w:numId w:val="5"/>
        </w:numPr>
        <w:tabs>
          <w:tab w:pos="986" w:val="left" w:leader="none"/>
        </w:tabs>
        <w:spacing w:line="240" w:lineRule="auto" w:before="130" w:after="0"/>
        <w:ind w:left="985" w:right="0" w:hanging="721"/>
        <w:jc w:val="both"/>
      </w:pPr>
      <w:r>
        <w:rPr/>
        <w:t>Slope</w:t>
      </w:r>
      <w:r>
        <w:rPr>
          <w:spacing w:val="-7"/>
        </w:rPr>
        <w:t> </w:t>
      </w:r>
      <w:r>
        <w:rPr/>
        <w:t>in</w:t>
      </w:r>
      <w:r>
        <w:rPr>
          <w:spacing w:val="-4"/>
        </w:rPr>
        <w:t> </w:t>
      </w:r>
      <w:r>
        <w:rPr/>
        <w:t>degree</w:t>
      </w:r>
    </w:p>
    <w:p>
      <w:pPr>
        <w:pStyle w:val="BodyText"/>
        <w:spacing w:before="9"/>
        <w:rPr>
          <w:b/>
          <w:sz w:val="23"/>
        </w:rPr>
      </w:pPr>
    </w:p>
    <w:p>
      <w:pPr>
        <w:pStyle w:val="BodyText"/>
        <w:spacing w:line="480" w:lineRule="auto" w:before="1"/>
        <w:ind w:left="265" w:right="123"/>
        <w:jc w:val="both"/>
      </w:pPr>
      <w:r>
        <w:rPr/>
        <w:t>The</w:t>
      </w:r>
      <w:r>
        <w:rPr>
          <w:spacing w:val="-7"/>
        </w:rPr>
        <w:t> </w:t>
      </w:r>
      <w:r>
        <w:rPr/>
        <w:t>slope</w:t>
      </w:r>
      <w:r>
        <w:rPr>
          <w:spacing w:val="-7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10"/>
        </w:rPr>
        <w:t> </w:t>
      </w:r>
      <w:r>
        <w:rPr/>
        <w:t>area</w:t>
      </w:r>
      <w:r>
        <w:rPr>
          <w:spacing w:val="-4"/>
        </w:rPr>
        <w:t> </w:t>
      </w:r>
      <w:r>
        <w:rPr/>
        <w:t>was</w:t>
      </w:r>
      <w:r>
        <w:rPr>
          <w:spacing w:val="-3"/>
        </w:rPr>
        <w:t> </w:t>
      </w:r>
      <w:r>
        <w:rPr/>
        <w:t>extracted</w:t>
      </w:r>
      <w:r>
        <w:rPr>
          <w:spacing w:val="-6"/>
        </w:rPr>
        <w:t> </w:t>
      </w:r>
      <w:r>
        <w:rPr/>
        <w:t>from</w:t>
      </w:r>
      <w:r>
        <w:rPr>
          <w:spacing w:val="-4"/>
        </w:rPr>
        <w:t> </w:t>
      </w:r>
      <w:r>
        <w:rPr/>
        <w:t>the</w:t>
      </w:r>
      <w:r>
        <w:rPr>
          <w:spacing w:val="-7"/>
        </w:rPr>
        <w:t> </w:t>
      </w:r>
      <w:r>
        <w:rPr/>
        <w:t>Digital</w:t>
      </w:r>
      <w:r>
        <w:rPr>
          <w:spacing w:val="-5"/>
        </w:rPr>
        <w:t> </w:t>
      </w:r>
      <w:r>
        <w:rPr/>
        <w:t>terrain</w:t>
      </w:r>
      <w:r>
        <w:rPr>
          <w:spacing w:val="-4"/>
        </w:rPr>
        <w:t> </w:t>
      </w:r>
      <w:r>
        <w:rPr/>
        <w:t>model</w:t>
      </w:r>
      <w:r>
        <w:rPr>
          <w:spacing w:val="-5"/>
        </w:rPr>
        <w:t> </w:t>
      </w:r>
      <w:r>
        <w:rPr/>
        <w:t>using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>
          <w:spacing w:val="-1"/>
        </w:rPr>
        <w:t>surface</w:t>
      </w:r>
      <w:r>
        <w:rPr>
          <w:spacing w:val="-11"/>
        </w:rPr>
        <w:t> </w:t>
      </w:r>
      <w:r>
        <w:rPr>
          <w:spacing w:val="-1"/>
        </w:rPr>
        <w:t>extension</w:t>
      </w:r>
      <w:r>
        <w:rPr>
          <w:spacing w:val="-10"/>
        </w:rPr>
        <w:t> </w:t>
      </w:r>
      <w:r>
        <w:rPr>
          <w:spacing w:val="-1"/>
        </w:rPr>
        <w:t>tool</w:t>
      </w:r>
      <w:r>
        <w:rPr>
          <w:spacing w:val="-12"/>
        </w:rPr>
        <w:t> </w:t>
      </w:r>
      <w:r>
        <w:rPr>
          <w:spacing w:val="-1"/>
        </w:rPr>
        <w:t>in</w:t>
      </w:r>
      <w:r>
        <w:rPr>
          <w:spacing w:val="-10"/>
        </w:rPr>
        <w:t> </w:t>
      </w:r>
      <w:r>
        <w:rPr>
          <w:spacing w:val="-1"/>
        </w:rPr>
        <w:t>ArcGIS</w:t>
      </w:r>
      <w:r>
        <w:rPr>
          <w:spacing w:val="-9"/>
        </w:rPr>
        <w:t> </w:t>
      </w:r>
      <w:r>
        <w:rPr>
          <w:spacing w:val="-1"/>
        </w:rPr>
        <w:t>10.2</w:t>
      </w:r>
      <w:r>
        <w:rPr>
          <w:spacing w:val="-10"/>
        </w:rPr>
        <w:t> </w:t>
      </w:r>
      <w:r>
        <w:rPr>
          <w:spacing w:val="-1"/>
        </w:rPr>
        <w:t>environment.</w:t>
      </w:r>
      <w:r>
        <w:rPr>
          <w:spacing w:val="-11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hyperlink r:id="rId12">
        <w:r>
          <w:rPr>
            <w:spacing w:val="-1"/>
          </w:rPr>
          <w:t>Slope</w:t>
        </w:r>
        <w:r>
          <w:rPr>
            <w:spacing w:val="-13"/>
          </w:rPr>
          <w:t> </w:t>
        </w:r>
      </w:hyperlink>
      <w:r>
        <w:rPr>
          <w:spacing w:val="-1"/>
        </w:rPr>
        <w:t>tool</w:t>
      </w:r>
      <w:r>
        <w:rPr>
          <w:spacing w:val="-12"/>
        </w:rPr>
        <w:t> </w:t>
      </w:r>
      <w:r>
        <w:rPr>
          <w:spacing w:val="-1"/>
        </w:rPr>
        <w:t>identifies</w:t>
      </w:r>
      <w:r>
        <w:rPr>
          <w:spacing w:val="-13"/>
        </w:rPr>
        <w:t> </w:t>
      </w:r>
      <w:r>
        <w:rPr/>
        <w:t>the</w:t>
      </w:r>
      <w:r>
        <w:rPr>
          <w:spacing w:val="-13"/>
        </w:rPr>
        <w:t> </w:t>
      </w:r>
      <w:r>
        <w:rPr/>
        <w:t>steepness</w:t>
      </w:r>
      <w:r>
        <w:rPr>
          <w:spacing w:val="-57"/>
        </w:rPr>
        <w:t> </w:t>
      </w:r>
      <w:r>
        <w:rPr/>
        <w:t>at</w:t>
      </w:r>
      <w:r>
        <w:rPr>
          <w:spacing w:val="-4"/>
        </w:rPr>
        <w:t> </w:t>
      </w:r>
      <w:r>
        <w:rPr/>
        <w:t>each</w:t>
      </w:r>
      <w:r>
        <w:rPr>
          <w:spacing w:val="-6"/>
        </w:rPr>
        <w:t> </w:t>
      </w:r>
      <w:r>
        <w:rPr/>
        <w:t>cell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a</w:t>
      </w:r>
      <w:r>
        <w:rPr>
          <w:spacing w:val="-8"/>
        </w:rPr>
        <w:t> </w:t>
      </w:r>
      <w:r>
        <w:rPr/>
        <w:t>raster</w:t>
      </w:r>
      <w:r>
        <w:rPr>
          <w:spacing w:val="-9"/>
        </w:rPr>
        <w:t> </w:t>
      </w:r>
      <w:r>
        <w:rPr/>
        <w:t>surface.</w:t>
      </w:r>
      <w:r>
        <w:rPr>
          <w:spacing w:val="-6"/>
        </w:rPr>
        <w:t> </w:t>
      </w:r>
      <w:r>
        <w:rPr/>
        <w:t>The</w:t>
      </w:r>
      <w:r>
        <w:rPr>
          <w:spacing w:val="-9"/>
        </w:rPr>
        <w:t> </w:t>
      </w:r>
      <w:r>
        <w:rPr/>
        <w:t>lower</w:t>
      </w:r>
      <w:r>
        <w:rPr>
          <w:spacing w:val="-10"/>
        </w:rPr>
        <w:t> </w:t>
      </w:r>
      <w:r>
        <w:rPr/>
        <w:t>the</w:t>
      </w:r>
      <w:r>
        <w:rPr>
          <w:spacing w:val="-6"/>
        </w:rPr>
        <w:t> </w:t>
      </w:r>
      <w:r>
        <w:rPr/>
        <w:t>slope</w:t>
      </w:r>
      <w:r>
        <w:rPr>
          <w:spacing w:val="-9"/>
        </w:rPr>
        <w:t> </w:t>
      </w:r>
      <w:r>
        <w:rPr/>
        <w:t>value,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flatter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terrain;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higher</w:t>
      </w:r>
      <w:r>
        <w:rPr>
          <w:spacing w:val="-8"/>
        </w:rPr>
        <w:t> </w:t>
      </w:r>
      <w:r>
        <w:rPr/>
        <w:t>the</w:t>
      </w:r>
      <w:r>
        <w:rPr>
          <w:spacing w:val="-57"/>
        </w:rPr>
        <w:t> </w:t>
      </w:r>
      <w:r>
        <w:rPr/>
        <w:t>slope value, the steeper the terrain. The output slope raster can be calculated in two types of</w:t>
      </w:r>
      <w:r>
        <w:rPr>
          <w:spacing w:val="1"/>
        </w:rPr>
        <w:t> </w:t>
      </w:r>
      <w:r>
        <w:rPr/>
        <w:t>units, degrees or percent (percent rise). The percent rise can be better understood if you</w:t>
      </w:r>
      <w:r>
        <w:rPr>
          <w:spacing w:val="1"/>
        </w:rPr>
        <w:t> </w:t>
      </w:r>
      <w:r>
        <w:rPr/>
        <w:t>consider it as the rise divided by the run, multiplied by 100. The Slope tool calculates the</w:t>
      </w:r>
      <w:r>
        <w:rPr>
          <w:spacing w:val="1"/>
        </w:rPr>
        <w:t> </w:t>
      </w:r>
      <w:r>
        <w:rPr/>
        <w:t>maximum rate of change between each cell and its neighbors, for example, the steepest</w:t>
      </w:r>
      <w:r>
        <w:rPr>
          <w:spacing w:val="1"/>
        </w:rPr>
        <w:t> </w:t>
      </w:r>
      <w:r>
        <w:rPr/>
        <w:t>downhill</w:t>
      </w:r>
      <w:r>
        <w:rPr>
          <w:spacing w:val="-11"/>
        </w:rPr>
        <w:t> </w:t>
      </w:r>
      <w:r>
        <w:rPr/>
        <w:t>descent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the</w:t>
      </w:r>
      <w:r>
        <w:rPr>
          <w:spacing w:val="-13"/>
        </w:rPr>
        <w:t> </w:t>
      </w:r>
      <w:r>
        <w:rPr/>
        <w:t>cell</w:t>
      </w:r>
      <w:r>
        <w:rPr>
          <w:spacing w:val="-12"/>
        </w:rPr>
        <w:t> </w:t>
      </w:r>
      <w:r>
        <w:rPr/>
        <w:t>(the</w:t>
      </w:r>
      <w:r>
        <w:rPr>
          <w:spacing w:val="-14"/>
        </w:rPr>
        <w:t> </w:t>
      </w:r>
      <w:r>
        <w:rPr/>
        <w:t>maximum</w:t>
      </w:r>
      <w:r>
        <w:rPr>
          <w:spacing w:val="-10"/>
        </w:rPr>
        <w:t> </w:t>
      </w:r>
      <w:r>
        <w:rPr/>
        <w:t>change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elevation</w:t>
      </w:r>
      <w:r>
        <w:rPr>
          <w:spacing w:val="-12"/>
        </w:rPr>
        <w:t> </w:t>
      </w:r>
      <w:r>
        <w:rPr/>
        <w:t>over</w:t>
      </w:r>
      <w:r>
        <w:rPr>
          <w:spacing w:val="-13"/>
        </w:rPr>
        <w:t> </w:t>
      </w:r>
      <w:r>
        <w:rPr/>
        <w:t>the</w:t>
      </w:r>
      <w:r>
        <w:rPr>
          <w:spacing w:val="-11"/>
        </w:rPr>
        <w:t> </w:t>
      </w:r>
      <w:r>
        <w:rPr/>
        <w:t>distance</w:t>
      </w:r>
      <w:r>
        <w:rPr>
          <w:spacing w:val="-11"/>
        </w:rPr>
        <w:t> </w:t>
      </w:r>
      <w:r>
        <w:rPr/>
        <w:t>between</w:t>
      </w:r>
      <w:r>
        <w:rPr>
          <w:spacing w:val="-13"/>
        </w:rPr>
        <w:t> </w:t>
      </w:r>
      <w:r>
        <w:rPr/>
        <w:t>the</w:t>
      </w:r>
      <w:r>
        <w:rPr>
          <w:spacing w:val="-58"/>
        </w:rPr>
        <w:t> </w:t>
      </w:r>
      <w:r>
        <w:rPr/>
        <w:t>cell</w:t>
      </w:r>
      <w:r>
        <w:rPr>
          <w:spacing w:val="-3"/>
        </w:rPr>
        <w:t> </w:t>
      </w:r>
      <w:r>
        <w:rPr/>
        <w:t>and</w:t>
      </w:r>
      <w:r>
        <w:rPr>
          <w:spacing w:val="-3"/>
        </w:rPr>
        <w:t> </w:t>
      </w:r>
      <w:r>
        <w:rPr/>
        <w:t>its eight</w:t>
      </w:r>
      <w:r>
        <w:rPr>
          <w:spacing w:val="-2"/>
        </w:rPr>
        <w:t> </w:t>
      </w:r>
      <w:r>
        <w:rPr/>
        <w:t>neighbors).</w:t>
      </w:r>
    </w:p>
    <w:p>
      <w:pPr>
        <w:pStyle w:val="BodyText"/>
        <w:spacing w:before="10"/>
      </w:pPr>
    </w:p>
    <w:p>
      <w:pPr>
        <w:pStyle w:val="BodyText"/>
        <w:spacing w:line="480" w:lineRule="auto"/>
        <w:ind w:left="265" w:right="120"/>
        <w:jc w:val="both"/>
      </w:pPr>
      <w:r>
        <w:rPr/>
        <w:t>Every cell in the output raster has a slope value. The lower the slope value, the flatter the</w:t>
      </w:r>
      <w:r>
        <w:rPr>
          <w:spacing w:val="1"/>
        </w:rPr>
        <w:t> </w:t>
      </w:r>
      <w:r>
        <w:rPr/>
        <w:t>terrain; the higher the slope value, the steeper the terrain. The output slope raster can be</w:t>
      </w:r>
      <w:r>
        <w:rPr>
          <w:spacing w:val="1"/>
        </w:rPr>
        <w:t> </w:t>
      </w:r>
      <w:r>
        <w:rPr/>
        <w:t>calculated</w:t>
      </w:r>
      <w:r>
        <w:rPr>
          <w:spacing w:val="-11"/>
        </w:rPr>
        <w:t> </w:t>
      </w:r>
      <w:r>
        <w:rPr/>
        <w:t>as</w:t>
      </w:r>
      <w:r>
        <w:rPr>
          <w:spacing w:val="-13"/>
        </w:rPr>
        <w:t> </w:t>
      </w:r>
      <w:r>
        <w:rPr/>
        <w:t>percent</w:t>
      </w:r>
      <w:r>
        <w:rPr>
          <w:spacing w:val="-10"/>
        </w:rPr>
        <w:t> </w:t>
      </w:r>
      <w:r>
        <w:rPr/>
        <w:t>of</w:t>
      </w:r>
      <w:r>
        <w:rPr>
          <w:spacing w:val="-13"/>
        </w:rPr>
        <w:t> </w:t>
      </w:r>
      <w:r>
        <w:rPr/>
        <w:t>slope</w:t>
      </w:r>
      <w:r>
        <w:rPr>
          <w:spacing w:val="-12"/>
        </w:rPr>
        <w:t> </w:t>
      </w:r>
      <w:r>
        <w:rPr/>
        <w:t>or</w:t>
      </w:r>
      <w:r>
        <w:rPr>
          <w:spacing w:val="-14"/>
        </w:rPr>
        <w:t> </w:t>
      </w:r>
      <w:r>
        <w:rPr/>
        <w:t>degree</w:t>
      </w:r>
      <w:r>
        <w:rPr>
          <w:spacing w:val="-11"/>
        </w:rPr>
        <w:t> </w:t>
      </w:r>
      <w:r>
        <w:rPr/>
        <w:t>of</w:t>
      </w:r>
      <w:r>
        <w:rPr>
          <w:spacing w:val="-11"/>
        </w:rPr>
        <w:t> </w:t>
      </w:r>
      <w:r>
        <w:rPr/>
        <w:t>slope.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slope</w:t>
      </w:r>
      <w:r>
        <w:rPr>
          <w:spacing w:val="-12"/>
        </w:rPr>
        <w:t> </w:t>
      </w:r>
      <w:r>
        <w:rPr/>
        <w:t>was</w:t>
      </w:r>
      <w:r>
        <w:rPr>
          <w:spacing w:val="-13"/>
        </w:rPr>
        <w:t> </w:t>
      </w:r>
      <w:r>
        <w:rPr/>
        <w:t>mask</w:t>
      </w:r>
      <w:r>
        <w:rPr>
          <w:spacing w:val="-12"/>
        </w:rPr>
        <w:t> </w:t>
      </w:r>
      <w:r>
        <w:rPr/>
        <w:t>to</w:t>
      </w:r>
      <w:r>
        <w:rPr>
          <w:spacing w:val="-13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4"/>
        </w:rPr>
        <w:t> </w:t>
      </w:r>
      <w:r>
        <w:rPr/>
        <w:t>area</w:t>
      </w:r>
      <w:r>
        <w:rPr>
          <w:spacing w:val="-9"/>
        </w:rPr>
        <w:t> </w:t>
      </w:r>
      <w:r>
        <w:rPr/>
        <w:t>and</w:t>
      </w:r>
      <w:r>
        <w:rPr>
          <w:spacing w:val="-13"/>
        </w:rPr>
        <w:t> </w:t>
      </w:r>
      <w:r>
        <w:rPr/>
        <w:t>the</w:t>
      </w:r>
      <w:r>
        <w:rPr>
          <w:spacing w:val="-57"/>
        </w:rPr>
        <w:t> </w:t>
      </w:r>
      <w:r>
        <w:rPr/>
        <w:t>reclassified</w:t>
      </w:r>
      <w:r>
        <w:rPr>
          <w:spacing w:val="-5"/>
        </w:rPr>
        <w:t> </w:t>
      </w:r>
      <w:r>
        <w:rPr/>
        <w:t>into</w:t>
      </w:r>
      <w:r>
        <w:rPr>
          <w:spacing w:val="-4"/>
        </w:rPr>
        <w:t> </w:t>
      </w:r>
      <w:r>
        <w:rPr/>
        <w:t>five</w:t>
      </w:r>
      <w:r>
        <w:rPr>
          <w:spacing w:val="-6"/>
        </w:rPr>
        <w:t> </w:t>
      </w:r>
      <w:r>
        <w:rPr/>
        <w:t>classes</w:t>
      </w:r>
      <w:r>
        <w:rPr>
          <w:spacing w:val="-4"/>
        </w:rPr>
        <w:t> </w:t>
      </w:r>
      <w:r>
        <w:rPr/>
        <w:t>using</w:t>
      </w:r>
      <w:r>
        <w:rPr>
          <w:spacing w:val="-7"/>
        </w:rPr>
        <w:t> </w:t>
      </w:r>
      <w:r>
        <w:rPr/>
        <w:t>Jenks</w:t>
      </w:r>
      <w:r>
        <w:rPr>
          <w:spacing w:val="-5"/>
        </w:rPr>
        <w:t> </w:t>
      </w:r>
      <w:r>
        <w:rPr/>
        <w:t>natural</w:t>
      </w:r>
      <w:r>
        <w:rPr>
          <w:spacing w:val="-6"/>
        </w:rPr>
        <w:t> </w:t>
      </w:r>
      <w:r>
        <w:rPr/>
        <w:t>breaks.</w:t>
      </w:r>
      <w:r>
        <w:rPr>
          <w:spacing w:val="-4"/>
        </w:rPr>
        <w:t> </w:t>
      </w:r>
      <w:r>
        <w:rPr/>
        <w:t>The</w:t>
      </w:r>
      <w:r>
        <w:rPr>
          <w:spacing w:val="-8"/>
        </w:rPr>
        <w:t> </w:t>
      </w:r>
      <w:r>
        <w:rPr/>
        <w:t>Jenks</w:t>
      </w:r>
      <w:r>
        <w:rPr>
          <w:spacing w:val="-5"/>
        </w:rPr>
        <w:t> </w:t>
      </w:r>
      <w:r>
        <w:rPr/>
        <w:t>optimization</w:t>
      </w:r>
      <w:r>
        <w:rPr>
          <w:spacing w:val="-7"/>
        </w:rPr>
        <w:t> </w:t>
      </w:r>
      <w:r>
        <w:rPr/>
        <w:t>method,</w:t>
      </w:r>
      <w:r>
        <w:rPr>
          <w:spacing w:val="-4"/>
        </w:rPr>
        <w:t> </w:t>
      </w:r>
      <w:r>
        <w:rPr/>
        <w:t>also</w:t>
      </w:r>
      <w:r>
        <w:rPr>
          <w:spacing w:val="-58"/>
        </w:rPr>
        <w:t> </w:t>
      </w:r>
      <w:r>
        <w:rPr/>
        <w:t>called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Jenks</w:t>
      </w:r>
      <w:r>
        <w:rPr>
          <w:spacing w:val="-3"/>
        </w:rPr>
        <w:t> </w:t>
      </w:r>
      <w:r>
        <w:rPr/>
        <w:t>natural</w:t>
      </w:r>
      <w:r>
        <w:rPr>
          <w:spacing w:val="-4"/>
        </w:rPr>
        <w:t> </w:t>
      </w:r>
      <w:r>
        <w:rPr/>
        <w:t>breaks</w:t>
      </w:r>
      <w:r>
        <w:rPr>
          <w:spacing w:val="-2"/>
        </w:rPr>
        <w:t> </w:t>
      </w:r>
      <w:r>
        <w:rPr/>
        <w:t>classification</w:t>
      </w:r>
      <w:r>
        <w:rPr>
          <w:spacing w:val="-3"/>
        </w:rPr>
        <w:t> </w:t>
      </w:r>
      <w:r>
        <w:rPr/>
        <w:t>method,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a </w:t>
      </w:r>
      <w:hyperlink r:id="rId13">
        <w:r>
          <w:rPr/>
          <w:t>data</w:t>
        </w:r>
        <w:r>
          <w:rPr>
            <w:spacing w:val="-2"/>
          </w:rPr>
          <w:t> </w:t>
        </w:r>
        <w:r>
          <w:rPr/>
          <w:t>clustering</w:t>
        </w:r>
        <w:r>
          <w:rPr>
            <w:spacing w:val="-3"/>
          </w:rPr>
          <w:t> </w:t>
        </w:r>
      </w:hyperlink>
      <w:r>
        <w:rPr/>
        <w:t>method</w:t>
      </w:r>
      <w:r>
        <w:rPr>
          <w:spacing w:val="-2"/>
        </w:rPr>
        <w:t> </w:t>
      </w:r>
      <w:r>
        <w:rPr/>
        <w:t>designed</w:t>
      </w:r>
      <w:r>
        <w:rPr>
          <w:spacing w:val="-4"/>
        </w:rPr>
        <w:t> </w:t>
      </w:r>
      <w:r>
        <w:rPr/>
        <w:t>to</w:t>
      </w:r>
      <w:r>
        <w:rPr>
          <w:spacing w:val="-57"/>
        </w:rPr>
        <w:t> </w:t>
      </w:r>
      <w:r>
        <w:rPr/>
        <w:t>determine the best arrangement of values into different classes. This is done by seeking to</w:t>
      </w:r>
      <w:r>
        <w:rPr>
          <w:spacing w:val="1"/>
        </w:rPr>
        <w:t> </w:t>
      </w:r>
      <w:r>
        <w:rPr/>
        <w:t>minimize each class's average deviation from the class mean, while maximizing each class's</w:t>
      </w:r>
      <w:r>
        <w:rPr>
          <w:spacing w:val="-57"/>
        </w:rPr>
        <w:t> </w:t>
      </w:r>
      <w:r>
        <w:rPr/>
        <w:t>deviation</w:t>
      </w:r>
      <w:r>
        <w:rPr>
          <w:spacing w:val="18"/>
        </w:rPr>
        <w:t> </w:t>
      </w:r>
      <w:r>
        <w:rPr/>
        <w:t>from</w:t>
      </w:r>
      <w:r>
        <w:rPr>
          <w:spacing w:val="20"/>
        </w:rPr>
        <w:t> </w:t>
      </w:r>
      <w:r>
        <w:rPr/>
        <w:t>the</w:t>
      </w:r>
      <w:r>
        <w:rPr>
          <w:spacing w:val="18"/>
        </w:rPr>
        <w:t> </w:t>
      </w:r>
      <w:r>
        <w:rPr/>
        <w:t>means</w:t>
      </w:r>
      <w:r>
        <w:rPr>
          <w:spacing w:val="20"/>
        </w:rPr>
        <w:t> </w:t>
      </w:r>
      <w:r>
        <w:rPr/>
        <w:t>of</w:t>
      </w:r>
      <w:r>
        <w:rPr>
          <w:spacing w:val="18"/>
        </w:rPr>
        <w:t> </w:t>
      </w:r>
      <w:r>
        <w:rPr/>
        <w:t>the</w:t>
      </w:r>
      <w:r>
        <w:rPr>
          <w:spacing w:val="18"/>
        </w:rPr>
        <w:t> </w:t>
      </w:r>
      <w:r>
        <w:rPr/>
        <w:t>other</w:t>
      </w:r>
      <w:r>
        <w:rPr>
          <w:spacing w:val="18"/>
        </w:rPr>
        <w:t> </w:t>
      </w:r>
      <w:r>
        <w:rPr/>
        <w:t>classes.</w:t>
      </w:r>
      <w:r>
        <w:rPr>
          <w:spacing w:val="19"/>
        </w:rPr>
        <w:t> </w:t>
      </w:r>
      <w:r>
        <w:rPr/>
        <w:t>In</w:t>
      </w:r>
      <w:r>
        <w:rPr>
          <w:spacing w:val="23"/>
        </w:rPr>
        <w:t> </w:t>
      </w:r>
      <w:r>
        <w:rPr/>
        <w:t>other</w:t>
      </w:r>
      <w:r>
        <w:rPr>
          <w:spacing w:val="16"/>
        </w:rPr>
        <w:t> </w:t>
      </w:r>
      <w:r>
        <w:rPr/>
        <w:t>words,</w:t>
      </w:r>
      <w:r>
        <w:rPr>
          <w:spacing w:val="17"/>
        </w:rPr>
        <w:t> </w:t>
      </w:r>
      <w:r>
        <w:rPr/>
        <w:t>the</w:t>
      </w:r>
      <w:r>
        <w:rPr>
          <w:spacing w:val="16"/>
        </w:rPr>
        <w:t> </w:t>
      </w:r>
      <w:r>
        <w:rPr/>
        <w:t>method</w:t>
      </w:r>
      <w:r>
        <w:rPr>
          <w:spacing w:val="19"/>
        </w:rPr>
        <w:t> </w:t>
      </w:r>
      <w:r>
        <w:rPr/>
        <w:t>seeks</w:t>
      </w:r>
      <w:r>
        <w:rPr>
          <w:spacing w:val="19"/>
        </w:rPr>
        <w:t> </w:t>
      </w:r>
      <w:r>
        <w:rPr/>
        <w:t>to</w:t>
      </w:r>
      <w:r>
        <w:rPr>
          <w:spacing w:val="19"/>
        </w:rPr>
        <w:t> </w:t>
      </w:r>
      <w:r>
        <w:rPr/>
        <w:t>reduce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2"/>
        <w:ind w:left="265" w:right="122"/>
        <w:jc w:val="both"/>
      </w:pPr>
      <w:r>
        <w:rPr/>
        <w:t>the</w:t>
      </w:r>
      <w:r>
        <w:rPr>
          <w:spacing w:val="-3"/>
        </w:rPr>
        <w:t> </w:t>
      </w:r>
      <w:hyperlink r:id="rId14">
        <w:r>
          <w:rPr/>
          <w:t>variance</w:t>
        </w:r>
        <w:r>
          <w:rPr>
            <w:spacing w:val="-3"/>
          </w:rPr>
          <w:t> </w:t>
        </w:r>
      </w:hyperlink>
      <w:r>
        <w:rPr/>
        <w:t>within</w:t>
      </w:r>
      <w:r>
        <w:rPr>
          <w:spacing w:val="-2"/>
        </w:rPr>
        <w:t> </w:t>
      </w:r>
      <w:r>
        <w:rPr/>
        <w:t>classes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maximize</w:t>
      </w:r>
      <w:r>
        <w:rPr>
          <w:spacing w:val="-6"/>
        </w:rPr>
        <w:t> </w:t>
      </w:r>
      <w:r>
        <w:rPr/>
        <w:t>the</w:t>
      </w:r>
      <w:r>
        <w:rPr>
          <w:spacing w:val="-2"/>
        </w:rPr>
        <w:t> </w:t>
      </w:r>
      <w:r>
        <w:rPr/>
        <w:t>variance</w:t>
      </w:r>
      <w:r>
        <w:rPr>
          <w:spacing w:val="-3"/>
        </w:rPr>
        <w:t> </w:t>
      </w:r>
      <w:r>
        <w:rPr/>
        <w:t>between</w:t>
      </w:r>
      <w:r>
        <w:rPr>
          <w:spacing w:val="-3"/>
        </w:rPr>
        <w:t> </w:t>
      </w:r>
      <w:r>
        <w:rPr/>
        <w:t>classes</w:t>
      </w:r>
      <w:r>
        <w:rPr>
          <w:spacing w:val="2"/>
        </w:rPr>
        <w:t> </w:t>
      </w:r>
      <w:r>
        <w:rPr/>
        <w:t>(Robert</w:t>
      </w:r>
      <w:r>
        <w:rPr>
          <w:spacing w:val="-3"/>
        </w:rPr>
        <w:t> </w:t>
      </w:r>
      <w:r>
        <w:rPr/>
        <w:t>and</w:t>
      </w:r>
      <w:r>
        <w:rPr>
          <w:spacing w:val="-4"/>
        </w:rPr>
        <w:t> </w:t>
      </w:r>
      <w:r>
        <w:rPr/>
        <w:t>Sussana,</w:t>
      </w:r>
      <w:r>
        <w:rPr>
          <w:spacing w:val="-57"/>
        </w:rPr>
        <w:t> </w:t>
      </w:r>
      <w:r>
        <w:rPr/>
        <w:t>2002).</w:t>
      </w:r>
    </w:p>
    <w:p>
      <w:pPr>
        <w:pStyle w:val="BodyText"/>
        <w:spacing w:before="11"/>
        <w:rPr>
          <w:sz w:val="25"/>
        </w:rPr>
      </w:pPr>
    </w:p>
    <w:p>
      <w:pPr>
        <w:pStyle w:val="Heading2"/>
        <w:numPr>
          <w:ilvl w:val="1"/>
          <w:numId w:val="5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</w:pPr>
      <w:r>
        <w:rPr/>
        <w:t>Instrument</w:t>
      </w:r>
      <w:r>
        <w:rPr>
          <w:spacing w:val="-2"/>
        </w:rPr>
        <w:t> </w:t>
      </w:r>
      <w:r>
        <w:rPr/>
        <w:t>Used</w:t>
      </w:r>
      <w:r>
        <w:rPr>
          <w:spacing w:val="-2"/>
        </w:rPr>
        <w:t> </w:t>
      </w:r>
      <w:r>
        <w:rPr/>
        <w:t>for</w:t>
      </w:r>
      <w:r>
        <w:rPr>
          <w:spacing w:val="-3"/>
        </w:rPr>
        <w:t> </w:t>
      </w:r>
      <w:r>
        <w:rPr/>
        <w:t>Data</w:t>
      </w:r>
      <w:r>
        <w:rPr>
          <w:spacing w:val="-3"/>
        </w:rPr>
        <w:t> </w:t>
      </w:r>
      <w:r>
        <w:rPr/>
        <w:t>Collection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265" w:right="126"/>
        <w:jc w:val="both"/>
      </w:pPr>
      <w:r>
        <w:rPr/>
        <w:t>A well structured closed ended questionnaire was developed to elicit information from the</w:t>
      </w:r>
      <w:r>
        <w:rPr>
          <w:spacing w:val="1"/>
        </w:rPr>
        <w:t> </w:t>
      </w:r>
      <w:r>
        <w:rPr/>
        <w:t>resident of Abariba, Ndi Nduma, Ebem, and Ohafia community. The questionnaire was</w:t>
      </w:r>
      <w:r>
        <w:rPr>
          <w:spacing w:val="1"/>
        </w:rPr>
        <w:t> </w:t>
      </w:r>
      <w:r>
        <w:rPr/>
        <w:t>developed into sections. Section A covers issues on the socioeconomic attribute of the</w:t>
      </w:r>
      <w:r>
        <w:rPr>
          <w:spacing w:val="1"/>
        </w:rPr>
        <w:t> </w:t>
      </w:r>
      <w:r>
        <w:rPr/>
        <w:t>respondents (gender, age, Occupation, and household size), while Section B and C covers</w:t>
      </w:r>
      <w:r>
        <w:rPr>
          <w:spacing w:val="1"/>
        </w:rPr>
        <w:t> </w:t>
      </w:r>
      <w:r>
        <w:rPr/>
        <w:t>issues on causes of gully erosion (environmental factors and Human factors) and impact of</w:t>
      </w:r>
      <w:r>
        <w:rPr>
          <w:spacing w:val="1"/>
        </w:rPr>
        <w:t> </w:t>
      </w:r>
      <w:r>
        <w:rPr/>
        <w:t>gully</w:t>
      </w:r>
      <w:r>
        <w:rPr>
          <w:spacing w:val="-6"/>
        </w:rPr>
        <w:t> </w:t>
      </w:r>
      <w:r>
        <w:rPr/>
        <w:t>erosion on livelihood, respectively.</w:t>
      </w:r>
    </w:p>
    <w:p>
      <w:pPr>
        <w:pStyle w:val="BodyText"/>
        <w:spacing w:before="4"/>
        <w:rPr>
          <w:sz w:val="27"/>
        </w:rPr>
      </w:pPr>
    </w:p>
    <w:p>
      <w:pPr>
        <w:pStyle w:val="Heading2"/>
        <w:numPr>
          <w:ilvl w:val="1"/>
          <w:numId w:val="5"/>
        </w:numPr>
        <w:tabs>
          <w:tab w:pos="985" w:val="left" w:leader="none"/>
          <w:tab w:pos="986" w:val="left" w:leader="none"/>
        </w:tabs>
        <w:spacing w:line="240" w:lineRule="auto" w:before="1" w:after="0"/>
        <w:ind w:left="985" w:right="0" w:hanging="721"/>
        <w:jc w:val="left"/>
      </w:pPr>
      <w:r>
        <w:rPr/>
        <w:t>Study</w:t>
      </w:r>
      <w:r>
        <w:rPr>
          <w:spacing w:val="-2"/>
        </w:rPr>
        <w:t> </w:t>
      </w:r>
      <w:r>
        <w:rPr/>
        <w:t>Population</w:t>
      </w:r>
    </w:p>
    <w:p>
      <w:pPr>
        <w:pStyle w:val="BodyText"/>
        <w:spacing w:before="9"/>
        <w:rPr>
          <w:b/>
        </w:rPr>
      </w:pPr>
    </w:p>
    <w:p>
      <w:pPr>
        <w:pStyle w:val="BodyText"/>
        <w:spacing w:line="480" w:lineRule="auto"/>
        <w:ind w:left="265" w:right="126"/>
        <w:jc w:val="both"/>
      </w:pPr>
      <w:r>
        <w:rPr/>
        <w:t>This study is household base; however, the household population of the study area is not</w:t>
      </w:r>
      <w:r>
        <w:rPr>
          <w:spacing w:val="1"/>
        </w:rPr>
        <w:t> </w:t>
      </w:r>
      <w:r>
        <w:rPr/>
        <w:t>readily available. Therefore, a surrogate approach was employed to estimate the population</w:t>
      </w:r>
      <w:r>
        <w:rPr>
          <w:spacing w:val="1"/>
        </w:rPr>
        <w:t> </w:t>
      </w:r>
      <w:r>
        <w:rPr/>
        <w:t>of households in the communities. The study focused on four communities in Ohafia LGA,</w:t>
      </w:r>
      <w:r>
        <w:rPr>
          <w:spacing w:val="1"/>
        </w:rPr>
        <w:t> </w:t>
      </w:r>
      <w:r>
        <w:rPr/>
        <w:t>Abariba, Ndi- Nduma, Ebem, and Ohafia community. Therefore, the number of households</w:t>
      </w:r>
      <w:r>
        <w:rPr>
          <w:spacing w:val="1"/>
        </w:rPr>
        <w:t> </w:t>
      </w:r>
      <w:r>
        <w:rPr/>
        <w:t>connected to the national electricity grid in the four community was adopted as the study</w:t>
      </w:r>
      <w:r>
        <w:rPr>
          <w:spacing w:val="1"/>
        </w:rPr>
        <w:t> </w:t>
      </w:r>
      <w:r>
        <w:rPr/>
        <w:t>population.</w:t>
      </w:r>
      <w:r>
        <w:rPr>
          <w:spacing w:val="-8"/>
        </w:rPr>
        <w:t> </w:t>
      </w: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3"/>
        </w:rPr>
        <w:t> </w:t>
      </w:r>
      <w:r>
        <w:rPr/>
        <w:t>Enugu</w:t>
      </w:r>
      <w:r>
        <w:rPr>
          <w:spacing w:val="-8"/>
        </w:rPr>
        <w:t> </w:t>
      </w:r>
      <w:r>
        <w:rPr/>
        <w:t>Electricity</w:t>
      </w:r>
      <w:r>
        <w:rPr>
          <w:spacing w:val="-12"/>
        </w:rPr>
        <w:t> </w:t>
      </w:r>
      <w:r>
        <w:rPr/>
        <w:t>Distribution</w:t>
      </w:r>
      <w:r>
        <w:rPr>
          <w:spacing w:val="-9"/>
        </w:rPr>
        <w:t> </w:t>
      </w:r>
      <w:r>
        <w:rPr/>
        <w:t>Company</w:t>
      </w:r>
      <w:r>
        <w:rPr>
          <w:spacing w:val="-12"/>
        </w:rPr>
        <w:t> </w:t>
      </w:r>
      <w:r>
        <w:rPr/>
        <w:t>(EEDC),</w:t>
      </w:r>
      <w:r>
        <w:rPr>
          <w:spacing w:val="-6"/>
        </w:rPr>
        <w:t> </w:t>
      </w:r>
      <w:r>
        <w:rPr/>
        <w:t>there</w:t>
      </w:r>
      <w:r>
        <w:rPr>
          <w:spacing w:val="-9"/>
        </w:rPr>
        <w:t> </w:t>
      </w:r>
      <w:r>
        <w:rPr/>
        <w:t>is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total</w:t>
      </w:r>
      <w:r>
        <w:rPr>
          <w:spacing w:val="-8"/>
        </w:rPr>
        <w:t> </w:t>
      </w:r>
      <w:r>
        <w:rPr/>
        <w:t>of</w:t>
      </w:r>
      <w:r>
        <w:rPr>
          <w:spacing w:val="-57"/>
        </w:rPr>
        <w:t> </w:t>
      </w:r>
      <w:r>
        <w:rPr/>
        <w:t>3427</w:t>
      </w:r>
      <w:r>
        <w:rPr>
          <w:spacing w:val="-11"/>
        </w:rPr>
        <w:t> </w:t>
      </w:r>
      <w:r>
        <w:rPr/>
        <w:t>households</w:t>
      </w:r>
      <w:r>
        <w:rPr>
          <w:spacing w:val="-10"/>
        </w:rPr>
        <w:t> </w:t>
      </w:r>
      <w:r>
        <w:rPr/>
        <w:t>connected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nation</w:t>
      </w:r>
      <w:r>
        <w:rPr>
          <w:spacing w:val="-10"/>
        </w:rPr>
        <w:t> </w:t>
      </w:r>
      <w:r>
        <w:rPr/>
        <w:t>public</w:t>
      </w:r>
      <w:r>
        <w:rPr>
          <w:spacing w:val="-9"/>
        </w:rPr>
        <w:t> </w:t>
      </w:r>
      <w:r>
        <w:rPr/>
        <w:t>electricity</w:t>
      </w:r>
      <w:r>
        <w:rPr>
          <w:spacing w:val="-12"/>
        </w:rPr>
        <w:t> </w:t>
      </w:r>
      <w:r>
        <w:rPr/>
        <w:t>grid</w:t>
      </w:r>
      <w:r>
        <w:rPr>
          <w:spacing w:val="-11"/>
        </w:rPr>
        <w:t> </w:t>
      </w:r>
      <w:r>
        <w:rPr/>
        <w:t>in</w:t>
      </w:r>
      <w:r>
        <w:rPr>
          <w:spacing w:val="-7"/>
        </w:rPr>
        <w:t> </w:t>
      </w:r>
      <w:r>
        <w:rPr/>
        <w:t>the</w:t>
      </w:r>
      <w:r>
        <w:rPr>
          <w:spacing w:val="-11"/>
        </w:rPr>
        <w:t> </w:t>
      </w:r>
      <w:r>
        <w:rPr/>
        <w:t>four</w:t>
      </w:r>
      <w:r>
        <w:rPr>
          <w:spacing w:val="-8"/>
        </w:rPr>
        <w:t> </w:t>
      </w:r>
      <w:r>
        <w:rPr/>
        <w:t>companies.</w:t>
      </w:r>
      <w:r>
        <w:rPr>
          <w:spacing w:val="-10"/>
        </w:rPr>
        <w:t> </w:t>
      </w:r>
      <w:r>
        <w:rPr/>
        <w:t>Hence,</w:t>
      </w:r>
      <w:r>
        <w:rPr>
          <w:spacing w:val="-58"/>
        </w:rPr>
        <w:t> </w:t>
      </w:r>
      <w:r>
        <w:rPr/>
        <w:t>the study population is 3427 household.</w:t>
      </w:r>
      <w:r>
        <w:rPr>
          <w:spacing w:val="1"/>
        </w:rPr>
        <w:t> </w:t>
      </w:r>
      <w:r>
        <w:rPr/>
        <w:t>The household distribution of the communities</w:t>
      </w:r>
      <w:r>
        <w:rPr>
          <w:spacing w:val="1"/>
        </w:rPr>
        <w:t> </w:t>
      </w:r>
      <w:r>
        <w:rPr/>
        <w:t>according</w:t>
      </w:r>
      <w:r>
        <w:rPr>
          <w:spacing w:val="-4"/>
        </w:rPr>
        <w:t> </w:t>
      </w:r>
      <w:r>
        <w:rPr/>
        <w:t>to the</w:t>
      </w:r>
      <w:r>
        <w:rPr>
          <w:spacing w:val="-1"/>
        </w:rPr>
        <w:t> </w:t>
      </w:r>
      <w:r>
        <w:rPr/>
        <w:t>data from EEDC is presented in</w:t>
      </w:r>
      <w:r>
        <w:rPr>
          <w:spacing w:val="2"/>
        </w:rPr>
        <w:t> </w:t>
      </w:r>
      <w:r>
        <w:rPr/>
        <w:t>Table</w:t>
      </w:r>
      <w:r>
        <w:rPr>
          <w:spacing w:val="-1"/>
        </w:rPr>
        <w:t> </w:t>
      </w:r>
      <w:r>
        <w:rPr/>
        <w:t>3.1.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spacing w:before="75" w:after="4"/>
        <w:ind w:left="265" w:firstLine="0"/>
        <w:jc w:val="left"/>
      </w:pPr>
      <w:r>
        <w:rPr/>
        <w:t>Table</w:t>
      </w:r>
      <w:r>
        <w:rPr>
          <w:spacing w:val="-2"/>
        </w:rPr>
        <w:t> </w:t>
      </w:r>
      <w:r>
        <w:rPr/>
        <w:t>3.1:</w:t>
      </w:r>
      <w:r>
        <w:rPr>
          <w:spacing w:val="-2"/>
        </w:rPr>
        <w:t> </w:t>
      </w:r>
      <w:r>
        <w:rPr/>
        <w:t>Household Distribution in the</w:t>
      </w:r>
      <w:r>
        <w:rPr>
          <w:spacing w:val="-2"/>
        </w:rPr>
        <w:t> </w:t>
      </w:r>
      <w:r>
        <w:rPr/>
        <w:t>Ohafia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82"/>
        <w:gridCol w:w="4594"/>
      </w:tblGrid>
      <w:tr>
        <w:trPr>
          <w:trHeight w:val="460" w:hRule="atLeast"/>
        </w:trPr>
        <w:tc>
          <w:tcPr>
            <w:tcW w:w="2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83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</w:p>
        </w:tc>
        <w:tc>
          <w:tcPr>
            <w:tcW w:w="4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83"/>
              <w:ind w:left="1621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Household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Population</w:t>
            </w:r>
          </w:p>
        </w:tc>
      </w:tr>
      <w:tr>
        <w:trPr>
          <w:trHeight w:val="553" w:hRule="atLeast"/>
        </w:trPr>
        <w:tc>
          <w:tcPr>
            <w:tcW w:w="298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Abariba</w:t>
            </w:r>
          </w:p>
        </w:tc>
        <w:tc>
          <w:tcPr>
            <w:tcW w:w="459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9"/>
              <w:ind w:left="1621" w:right="658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</w:tr>
      <w:tr>
        <w:trPr>
          <w:trHeight w:val="461" w:hRule="atLeast"/>
        </w:trPr>
        <w:tc>
          <w:tcPr>
            <w:tcW w:w="2982" w:type="dxa"/>
          </w:tcPr>
          <w:p>
            <w:pPr>
              <w:pStyle w:val="TableParagraph"/>
              <w:spacing w:before="8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Nduma</w:t>
            </w:r>
          </w:p>
        </w:tc>
        <w:tc>
          <w:tcPr>
            <w:tcW w:w="4594" w:type="dxa"/>
          </w:tcPr>
          <w:p>
            <w:pPr>
              <w:pStyle w:val="TableParagraph"/>
              <w:spacing w:before="88"/>
              <w:ind w:left="1621" w:right="658"/>
              <w:rPr>
                <w:sz w:val="24"/>
              </w:rPr>
            </w:pPr>
            <w:r>
              <w:rPr>
                <w:sz w:val="24"/>
              </w:rPr>
              <w:t>829</w:t>
            </w:r>
          </w:p>
        </w:tc>
      </w:tr>
      <w:tr>
        <w:trPr>
          <w:trHeight w:val="462" w:hRule="atLeast"/>
        </w:trPr>
        <w:tc>
          <w:tcPr>
            <w:tcW w:w="2982" w:type="dxa"/>
          </w:tcPr>
          <w:p>
            <w:pPr>
              <w:pStyle w:val="TableParagraph"/>
              <w:spacing w:before="8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Ebem</w:t>
            </w:r>
          </w:p>
        </w:tc>
        <w:tc>
          <w:tcPr>
            <w:tcW w:w="4594" w:type="dxa"/>
          </w:tcPr>
          <w:p>
            <w:pPr>
              <w:pStyle w:val="TableParagraph"/>
              <w:spacing w:before="87"/>
              <w:ind w:left="1621" w:right="658"/>
              <w:rPr>
                <w:sz w:val="24"/>
              </w:rPr>
            </w:pPr>
            <w:r>
              <w:rPr>
                <w:sz w:val="24"/>
              </w:rPr>
              <w:t>893</w:t>
            </w:r>
          </w:p>
        </w:tc>
      </w:tr>
      <w:tr>
        <w:trPr>
          <w:trHeight w:val="372" w:hRule="atLeast"/>
        </w:trPr>
        <w:tc>
          <w:tcPr>
            <w:tcW w:w="298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Ohafia</w:t>
            </w:r>
          </w:p>
        </w:tc>
        <w:tc>
          <w:tcPr>
            <w:tcW w:w="459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8"/>
              <w:ind w:left="1621" w:right="658"/>
              <w:rPr>
                <w:sz w:val="24"/>
              </w:rPr>
            </w:pPr>
            <w:r>
              <w:rPr>
                <w:sz w:val="24"/>
              </w:rPr>
              <w:t>1068</w:t>
            </w:r>
          </w:p>
        </w:tc>
      </w:tr>
      <w:tr>
        <w:trPr>
          <w:trHeight w:val="460" w:hRule="atLeast"/>
        </w:trPr>
        <w:tc>
          <w:tcPr>
            <w:tcW w:w="298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459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1"/>
              <w:ind w:left="1621" w:right="658"/>
              <w:rPr>
                <w:b/>
                <w:sz w:val="24"/>
              </w:rPr>
            </w:pPr>
            <w:r>
              <w:rPr>
                <w:b/>
                <w:sz w:val="24"/>
              </w:rPr>
              <w:t>3427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1"/>
        <w:rPr>
          <w:b/>
          <w:sz w:val="26"/>
        </w:rPr>
      </w:pPr>
    </w:p>
    <w:p>
      <w:pPr>
        <w:pStyle w:val="ListParagraph"/>
        <w:numPr>
          <w:ilvl w:val="1"/>
          <w:numId w:val="5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r>
        <w:rPr>
          <w:b/>
          <w:sz w:val="24"/>
        </w:rPr>
        <w:t>Sample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Size</w:t>
      </w:r>
    </w:p>
    <w:p>
      <w:pPr>
        <w:pStyle w:val="BodyText"/>
        <w:spacing w:before="10"/>
        <w:rPr>
          <w:b/>
        </w:rPr>
      </w:pPr>
    </w:p>
    <w:p>
      <w:pPr>
        <w:pStyle w:val="BodyText"/>
        <w:spacing w:line="480" w:lineRule="auto"/>
        <w:ind w:left="265" w:right="128"/>
      </w:pPr>
      <w:r>
        <w:rPr>
          <w:spacing w:val="-1"/>
        </w:rPr>
        <w:t>The</w:t>
      </w:r>
      <w:r>
        <w:rPr>
          <w:spacing w:val="-11"/>
        </w:rPr>
        <w:t> </w:t>
      </w:r>
      <w:r>
        <w:rPr/>
        <w:t>study</w:t>
      </w:r>
      <w:r>
        <w:rPr>
          <w:spacing w:val="-12"/>
        </w:rPr>
        <w:t> </w:t>
      </w:r>
      <w:r>
        <w:rPr/>
        <w:t>arrived</w:t>
      </w:r>
      <w:r>
        <w:rPr>
          <w:spacing w:val="-8"/>
        </w:rPr>
        <w:t> </w:t>
      </w:r>
      <w:r>
        <w:rPr/>
        <w:t>at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representative</w:t>
      </w:r>
      <w:r>
        <w:rPr>
          <w:spacing w:val="-11"/>
        </w:rPr>
        <w:t> </w:t>
      </w:r>
      <w:r>
        <w:rPr/>
        <w:t>sample</w:t>
      </w:r>
      <w:r>
        <w:rPr>
          <w:spacing w:val="-11"/>
        </w:rPr>
        <w:t> </w:t>
      </w:r>
      <w:r>
        <w:rPr/>
        <w:t>size</w:t>
      </w:r>
      <w:r>
        <w:rPr>
          <w:spacing w:val="-11"/>
        </w:rPr>
        <w:t> </w:t>
      </w:r>
      <w:r>
        <w:rPr/>
        <w:t>for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Taro</w:t>
      </w:r>
      <w:r>
        <w:rPr>
          <w:spacing w:val="-9"/>
        </w:rPr>
        <w:t> </w:t>
      </w:r>
      <w:r>
        <w:rPr/>
        <w:t>Yamane</w:t>
      </w:r>
      <w:r>
        <w:rPr>
          <w:spacing w:val="-9"/>
        </w:rPr>
        <w:t> </w:t>
      </w:r>
      <w:r>
        <w:rPr/>
        <w:t>(1967).</w:t>
      </w:r>
      <w:r>
        <w:rPr>
          <w:spacing w:val="-57"/>
        </w:rPr>
        <w:t> </w:t>
      </w:r>
      <w:r>
        <w:rPr/>
        <w:t>The</w:t>
      </w:r>
      <w:r>
        <w:rPr>
          <w:spacing w:val="5"/>
        </w:rPr>
        <w:t> </w:t>
      </w:r>
      <w:r>
        <w:rPr/>
        <w:t>mathematical</w:t>
      </w:r>
      <w:r>
        <w:rPr>
          <w:spacing w:val="7"/>
        </w:rPr>
        <w:t> </w:t>
      </w:r>
      <w:r>
        <w:rPr/>
        <w:t>expression</w:t>
      </w:r>
      <w:r>
        <w:rPr>
          <w:spacing w:val="7"/>
        </w:rPr>
        <w:t> </w:t>
      </w:r>
      <w:r>
        <w:rPr/>
        <w:t>of</w:t>
      </w:r>
      <w:r>
        <w:rPr>
          <w:spacing w:val="6"/>
        </w:rPr>
        <w:t> </w:t>
      </w:r>
      <w:r>
        <w:rPr/>
        <w:t>Taro</w:t>
      </w:r>
      <w:r>
        <w:rPr>
          <w:spacing w:val="7"/>
        </w:rPr>
        <w:t> </w:t>
      </w:r>
      <w:r>
        <w:rPr/>
        <w:t>Yamane</w:t>
      </w:r>
      <w:r>
        <w:rPr>
          <w:spacing w:val="5"/>
        </w:rPr>
        <w:t> </w:t>
      </w:r>
      <w:r>
        <w:rPr/>
        <w:t>sample</w:t>
      </w:r>
      <w:r>
        <w:rPr>
          <w:spacing w:val="6"/>
        </w:rPr>
        <w:t> </w:t>
      </w:r>
      <w:r>
        <w:rPr/>
        <w:t>size</w:t>
      </w:r>
      <w:r>
        <w:rPr>
          <w:spacing w:val="6"/>
        </w:rPr>
        <w:t> </w:t>
      </w:r>
      <w:r>
        <w:rPr/>
        <w:t>formula</w:t>
      </w:r>
      <w:r>
        <w:rPr>
          <w:spacing w:val="7"/>
        </w:rPr>
        <w:t> </w:t>
      </w:r>
      <w:r>
        <w:rPr/>
        <w:t>is</w:t>
      </w:r>
      <w:r>
        <w:rPr>
          <w:spacing w:val="7"/>
        </w:rPr>
        <w:t> </w:t>
      </w:r>
      <w:r>
        <w:rPr/>
        <w:t>presented</w:t>
      </w:r>
      <w:r>
        <w:rPr>
          <w:spacing w:val="6"/>
        </w:rPr>
        <w:t> </w:t>
      </w:r>
      <w:r>
        <w:rPr/>
        <w:t>in</w:t>
      </w:r>
      <w:r>
        <w:rPr>
          <w:spacing w:val="7"/>
        </w:rPr>
        <w:t> </w:t>
      </w:r>
      <w:r>
        <w:rPr/>
        <w:t>equation</w:t>
      </w:r>
    </w:p>
    <w:p>
      <w:pPr>
        <w:spacing w:after="0" w:line="480" w:lineRule="auto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265"/>
      </w:pPr>
      <w:r>
        <w:rPr/>
        <w:t>3.1.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tabs>
          <w:tab w:pos="2036" w:val="left" w:leader="none"/>
        </w:tabs>
        <w:spacing w:line="122" w:lineRule="auto" w:before="1"/>
        <w:ind w:left="1761" w:right="38" w:hanging="1496"/>
        <w:jc w:val="left"/>
        <w:rPr>
          <w:rFonts w:ascii="Cambria Math" w:eastAsia="Cambria Math"/>
          <w:sz w:val="14"/>
        </w:rPr>
      </w:pPr>
      <w:r>
        <w:rPr/>
        <w:pict>
          <v:rect style="position:absolute;margin-left:246.050003pt;margin-top:2.025192pt;width:34.2pt;height:.84pt;mso-position-horizontal-relative:page;mso-position-vertical-relative:paragraph;z-index:-17415680" filled="true" fillcolor="#000000" stroked="false">
            <v:fill type="solid"/>
            <w10:wrap type="none"/>
          </v:rect>
        </w:pict>
      </w:r>
      <w:r>
        <w:rPr>
          <w:sz w:val="24"/>
        </w:rPr>
        <w:t>Sample</w:t>
      </w:r>
      <w:r>
        <w:rPr>
          <w:spacing w:val="-2"/>
          <w:sz w:val="24"/>
        </w:rPr>
        <w:t> </w:t>
      </w:r>
      <w:r>
        <w:rPr>
          <w:sz w:val="24"/>
        </w:rPr>
        <w:t>Size</w:t>
      </w:r>
      <w:r>
        <w:rPr>
          <w:spacing w:val="-1"/>
          <w:sz w:val="24"/>
        </w:rPr>
        <w:t> </w:t>
      </w:r>
      <w:r>
        <w:rPr>
          <w:sz w:val="24"/>
        </w:rPr>
        <w:t>=</w:t>
        <w:tab/>
        <w:tab/>
      </w:r>
      <w:r>
        <w:rPr>
          <w:rFonts w:ascii="Cambria Math" w:eastAsia="Cambria Math"/>
          <w:w w:val="105"/>
          <w:sz w:val="24"/>
          <w:vertAlign w:val="superscript"/>
        </w:rPr>
        <w:t>𝑁</w:t>
      </w:r>
      <w:r>
        <w:rPr>
          <w:rFonts w:ascii="Cambria Math" w:eastAsia="Cambria Math"/>
          <w:spacing w:val="1"/>
          <w:w w:val="105"/>
          <w:sz w:val="24"/>
          <w:vertAlign w:val="baseline"/>
        </w:rPr>
        <w:t> </w:t>
      </w:r>
      <w:r>
        <w:rPr>
          <w:rFonts w:ascii="Cambria Math" w:eastAsia="Cambria Math"/>
          <w:sz w:val="17"/>
          <w:vertAlign w:val="baseline"/>
        </w:rPr>
        <w:t>1+𝑁(𝑒)</w:t>
      </w:r>
      <w:r>
        <w:rPr>
          <w:rFonts w:ascii="Cambria Math" w:eastAsia="Cambria Math"/>
          <w:position w:val="5"/>
          <w:sz w:val="14"/>
          <w:vertAlign w:val="baseline"/>
        </w:rPr>
        <w:t>2</w:t>
      </w:r>
    </w:p>
    <w:p>
      <w:pPr>
        <w:pStyle w:val="BodyText"/>
        <w:rPr>
          <w:rFonts w:ascii="Cambria Math"/>
          <w:sz w:val="26"/>
        </w:rPr>
      </w:pPr>
      <w:r>
        <w:rPr/>
        <w:br w:type="column"/>
      </w:r>
      <w:r>
        <w:rPr>
          <w:rFonts w:ascii="Cambria Math"/>
          <w:sz w:val="26"/>
        </w:rPr>
      </w:r>
    </w:p>
    <w:p>
      <w:pPr>
        <w:pStyle w:val="BodyText"/>
        <w:spacing w:before="1"/>
        <w:rPr>
          <w:rFonts w:ascii="Cambria Math"/>
          <w:sz w:val="28"/>
        </w:rPr>
      </w:pPr>
    </w:p>
    <w:p>
      <w:pPr>
        <w:pStyle w:val="BodyText"/>
        <w:ind w:left="265"/>
      </w:pPr>
      <w:r>
        <w:rPr/>
        <w:t>3.1</w:t>
      </w:r>
    </w:p>
    <w:p>
      <w:pPr>
        <w:spacing w:after="0"/>
        <w:sectPr>
          <w:type w:val="continuous"/>
          <w:pgSz w:w="12240" w:h="15840"/>
          <w:pgMar w:top="1340" w:bottom="280" w:left="1720" w:right="1260"/>
          <w:cols w:num="3" w:equalWidth="0">
            <w:col w:w="666" w:space="774"/>
            <w:col w:w="2477" w:space="3284"/>
            <w:col w:w="2059"/>
          </w:cols>
        </w:sectPr>
      </w:pPr>
    </w:p>
    <w:p>
      <w:pPr>
        <w:pStyle w:val="BodyText"/>
        <w:spacing w:before="3"/>
        <w:rPr>
          <w:sz w:val="18"/>
        </w:rPr>
      </w:pPr>
    </w:p>
    <w:p>
      <w:pPr>
        <w:pStyle w:val="BodyText"/>
        <w:spacing w:before="90"/>
        <w:ind w:left="265"/>
        <w:jc w:val="both"/>
      </w:pPr>
      <w:r>
        <w:rPr/>
        <w:t>Where</w:t>
      </w:r>
      <w:r>
        <w:rPr>
          <w:spacing w:val="-3"/>
        </w:rPr>
        <w:t> </w:t>
      </w:r>
      <w:r>
        <w:rPr/>
        <w:t>N=</w:t>
      </w:r>
      <w:r>
        <w:rPr>
          <w:spacing w:val="-3"/>
        </w:rPr>
        <w:t> </w:t>
      </w:r>
      <w:r>
        <w:rPr/>
        <w:t>sample</w:t>
      </w:r>
      <w:r>
        <w:rPr>
          <w:spacing w:val="-2"/>
        </w:rPr>
        <w:t> </w:t>
      </w:r>
      <w:r>
        <w:rPr/>
        <w:t>population</w:t>
      </w:r>
      <w:r>
        <w:rPr>
          <w:spacing w:val="-1"/>
        </w:rPr>
        <w:t> </w:t>
      </w:r>
      <w:r>
        <w:rPr/>
        <w:t>and e= error margin</w:t>
      </w:r>
    </w:p>
    <w:p>
      <w:pPr>
        <w:pStyle w:val="BodyText"/>
        <w:spacing w:before="5"/>
        <w:rPr>
          <w:sz w:val="25"/>
        </w:rPr>
      </w:pPr>
    </w:p>
    <w:p>
      <w:pPr>
        <w:pStyle w:val="BodyText"/>
        <w:spacing w:line="480" w:lineRule="auto"/>
        <w:ind w:left="265" w:right="127"/>
        <w:jc w:val="both"/>
      </w:pPr>
      <w:r>
        <w:rPr/>
        <w:t>The sample size for the study was determined using 5% (0.05) error margin and 95%</w:t>
      </w:r>
      <w:r>
        <w:rPr>
          <w:spacing w:val="1"/>
        </w:rPr>
        <w:t> </w:t>
      </w:r>
      <w:r>
        <w:rPr/>
        <w:t>confidence level. The study arrived at a sample size of 358. Therefore, a total of 358</w:t>
      </w:r>
      <w:r>
        <w:rPr>
          <w:spacing w:val="1"/>
        </w:rPr>
        <w:t> </w:t>
      </w:r>
      <w:r>
        <w:rPr/>
        <w:t>questionnaires were administered to households in the four selected communities. However,</w:t>
      </w:r>
      <w:r>
        <w:rPr>
          <w:spacing w:val="-57"/>
        </w:rPr>
        <w:t> </w:t>
      </w:r>
      <w:r>
        <w:rPr/>
        <w:t>only</w:t>
      </w:r>
      <w:r>
        <w:rPr>
          <w:spacing w:val="13"/>
        </w:rPr>
        <w:t> </w:t>
      </w:r>
      <w:r>
        <w:rPr/>
        <w:t>346</w:t>
      </w:r>
      <w:r>
        <w:rPr>
          <w:spacing w:val="20"/>
        </w:rPr>
        <w:t> </w:t>
      </w:r>
      <w:r>
        <w:rPr/>
        <w:t>questionnaires</w:t>
      </w:r>
      <w:r>
        <w:rPr>
          <w:spacing w:val="23"/>
        </w:rPr>
        <w:t> </w:t>
      </w:r>
      <w:r>
        <w:rPr/>
        <w:t>were</w:t>
      </w:r>
      <w:r>
        <w:rPr>
          <w:spacing w:val="19"/>
        </w:rPr>
        <w:t> </w:t>
      </w:r>
      <w:r>
        <w:rPr/>
        <w:t>returned</w:t>
      </w:r>
      <w:r>
        <w:rPr>
          <w:spacing w:val="20"/>
        </w:rPr>
        <w:t> </w:t>
      </w:r>
      <w:r>
        <w:rPr/>
        <w:t>completed.</w:t>
      </w:r>
      <w:r>
        <w:rPr>
          <w:spacing w:val="20"/>
        </w:rPr>
        <w:t> </w:t>
      </w:r>
      <w:r>
        <w:rPr/>
        <w:t>The</w:t>
      </w:r>
      <w:r>
        <w:rPr>
          <w:spacing w:val="19"/>
        </w:rPr>
        <w:t> </w:t>
      </w:r>
      <w:r>
        <w:rPr/>
        <w:t>sample</w:t>
      </w:r>
      <w:r>
        <w:rPr>
          <w:spacing w:val="20"/>
        </w:rPr>
        <w:t> </w:t>
      </w:r>
      <w:r>
        <w:rPr/>
        <w:t>size</w:t>
      </w:r>
      <w:r>
        <w:rPr>
          <w:spacing w:val="19"/>
        </w:rPr>
        <w:t> </w:t>
      </w:r>
      <w:r>
        <w:rPr/>
        <w:t>distribution</w:t>
      </w:r>
      <w:r>
        <w:rPr>
          <w:spacing w:val="20"/>
        </w:rPr>
        <w:t> </w:t>
      </w:r>
      <w:r>
        <w:rPr/>
        <w:t>among</w:t>
      </w:r>
      <w:r>
        <w:rPr>
          <w:spacing w:val="18"/>
        </w:rPr>
        <w:t> </w:t>
      </w:r>
      <w:r>
        <w:rPr/>
        <w:t>the</w:t>
      </w:r>
    </w:p>
    <w:p>
      <w:pPr>
        <w:spacing w:after="0" w:line="480" w:lineRule="auto"/>
        <w:jc w:val="both"/>
        <w:sectPr>
          <w:type w:val="continuous"/>
          <w:pgSz w:w="12240" w:h="15840"/>
          <w:pgMar w:top="1340" w:bottom="280" w:left="1720" w:right="1260"/>
        </w:sectPr>
      </w:pPr>
    </w:p>
    <w:p>
      <w:pPr>
        <w:pStyle w:val="BodyText"/>
        <w:spacing w:line="274" w:lineRule="exact"/>
        <w:ind w:left="265"/>
      </w:pPr>
      <w:r>
        <w:rPr/>
        <w:t>selected</w:t>
      </w:r>
      <w:r>
        <w:rPr>
          <w:spacing w:val="-2"/>
        </w:rPr>
        <w:t> </w:t>
      </w:r>
      <w:r>
        <w:rPr/>
        <w:t>communities</w:t>
      </w:r>
      <w:r>
        <w:rPr>
          <w:spacing w:val="-1"/>
        </w:rPr>
        <w:t> </w:t>
      </w:r>
      <w:r>
        <w:rPr/>
        <w:t>is</w:t>
      </w:r>
      <w:r>
        <w:rPr>
          <w:spacing w:val="-1"/>
        </w:rPr>
        <w:t> </w:t>
      </w:r>
      <w:r>
        <w:rPr/>
        <w:t>presented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2"/>
        </w:rPr>
        <w:t> </w:t>
      </w:r>
      <w:r>
        <w:rPr/>
        <w:t>3.2.</w:t>
      </w:r>
    </w:p>
    <w:p>
      <w:pPr>
        <w:pStyle w:val="BodyText"/>
        <w:tabs>
          <w:tab w:pos="3985" w:val="right" w:leader="none"/>
        </w:tabs>
        <w:spacing w:line="223" w:lineRule="exact" w:before="353"/>
        <w:ind w:left="1705"/>
        <w:rPr>
          <w:rFonts w:ascii="Cambria Math"/>
        </w:rPr>
      </w:pPr>
      <w:r>
        <w:rPr/>
        <w:pict>
          <v:rect style="position:absolute;margin-left:246.050003pt;margin-top:25.212311pt;width:58.8pt;height:.84003pt;mso-position-horizontal-relative:page;mso-position-vertical-relative:paragraph;z-index:-17415168" filled="true" fillcolor="#000000" stroked="false">
            <v:fill type="solid"/>
            <w10:wrap type="none"/>
          </v:rect>
        </w:pict>
      </w:r>
      <w:r>
        <w:rPr/>
        <w:t>Sample</w:t>
      </w:r>
      <w:r>
        <w:rPr>
          <w:spacing w:val="2"/>
        </w:rPr>
        <w:t> </w:t>
      </w:r>
      <w:r>
        <w:rPr/>
        <w:t>Size</w:t>
      </w:r>
      <w:r>
        <w:rPr>
          <w:spacing w:val="3"/>
        </w:rPr>
        <w:t> </w:t>
      </w:r>
      <w:r>
        <w:rPr/>
        <w:t>=</w:t>
        <w:tab/>
      </w:r>
      <w:r>
        <w:rPr>
          <w:rFonts w:ascii="Cambria Math"/>
          <w:vertAlign w:val="superscript"/>
        </w:rPr>
        <w:t>3427</w:t>
      </w:r>
    </w:p>
    <w:p>
      <w:pPr>
        <w:spacing w:line="163" w:lineRule="exact" w:before="0"/>
        <w:ind w:left="3201" w:right="0" w:firstLine="0"/>
        <w:jc w:val="left"/>
        <w:rPr>
          <w:rFonts w:ascii="Cambria Math"/>
          <w:sz w:val="14"/>
        </w:rPr>
      </w:pPr>
      <w:r>
        <w:rPr>
          <w:rFonts w:ascii="Cambria Math"/>
          <w:w w:val="105"/>
          <w:sz w:val="17"/>
        </w:rPr>
        <w:t>1+3427(0.05)</w:t>
      </w:r>
      <w:r>
        <w:rPr>
          <w:rFonts w:ascii="Cambria Math"/>
          <w:w w:val="105"/>
          <w:position w:val="5"/>
          <w:sz w:val="14"/>
        </w:rPr>
        <w:t>2</w:t>
      </w:r>
    </w:p>
    <w:p>
      <w:pPr>
        <w:spacing w:before="632"/>
        <w:ind w:left="265" w:right="0" w:firstLine="0"/>
        <w:jc w:val="left"/>
        <w:rPr>
          <w:sz w:val="24"/>
        </w:rPr>
      </w:pPr>
      <w:r>
        <w:rPr/>
        <w:br w:type="column"/>
      </w:r>
      <w:r>
        <w:rPr>
          <w:sz w:val="24"/>
        </w:rPr>
        <w:t>3.2</w:t>
      </w:r>
    </w:p>
    <w:p>
      <w:pPr>
        <w:spacing w:after="0"/>
        <w:jc w:val="left"/>
        <w:rPr>
          <w:sz w:val="24"/>
        </w:rPr>
        <w:sectPr>
          <w:type w:val="continuous"/>
          <w:pgSz w:w="12240" w:h="15840"/>
          <w:pgMar w:top="1340" w:bottom="280" w:left="1720" w:right="1260"/>
          <w:cols w:num="2" w:equalWidth="0">
            <w:col w:w="4848" w:space="2354"/>
            <w:col w:w="2058"/>
          </w:cols>
        </w:sectPr>
      </w:pPr>
    </w:p>
    <w:p>
      <w:pPr>
        <w:pStyle w:val="BodyText"/>
        <w:spacing w:before="276"/>
        <w:ind w:left="1705"/>
      </w:pP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=</w:t>
      </w:r>
      <w:r>
        <w:rPr>
          <w:spacing w:val="-1"/>
        </w:rPr>
        <w:t> </w:t>
      </w:r>
      <w:r>
        <w:rPr/>
        <w:t>358</w:t>
      </w:r>
    </w:p>
    <w:p>
      <w:pPr>
        <w:spacing w:after="0"/>
        <w:sectPr>
          <w:type w:val="continuous"/>
          <w:pgSz w:w="12240" w:h="15840"/>
          <w:pgMar w:top="1340" w:bottom="280" w:left="1720" w:right="1260"/>
        </w:sectPr>
      </w:pPr>
    </w:p>
    <w:p>
      <w:pPr>
        <w:pStyle w:val="Heading2"/>
        <w:spacing w:before="75" w:after="4"/>
        <w:ind w:left="265" w:firstLine="0"/>
      </w:pPr>
      <w:r>
        <w:rPr/>
        <w:t>Table</w:t>
      </w:r>
      <w:r>
        <w:rPr>
          <w:spacing w:val="-2"/>
        </w:rPr>
        <w:t> </w:t>
      </w:r>
      <w:r>
        <w:rPr/>
        <w:t>3.2:</w:t>
      </w:r>
      <w:r>
        <w:rPr>
          <w:spacing w:val="-2"/>
        </w:rPr>
        <w:t> </w:t>
      </w:r>
      <w:r>
        <w:rPr/>
        <w:t>Sample</w:t>
      </w:r>
      <w:r>
        <w:rPr>
          <w:spacing w:val="-2"/>
        </w:rPr>
        <w:t> </w:t>
      </w:r>
      <w:r>
        <w:rPr/>
        <w:t>Size</w:t>
      </w:r>
      <w:r>
        <w:rPr>
          <w:spacing w:val="-1"/>
        </w:rPr>
        <w:t> </w:t>
      </w:r>
      <w:r>
        <w:rPr/>
        <w:t>distribution 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Selected</w:t>
      </w:r>
      <w:r>
        <w:rPr>
          <w:spacing w:val="-2"/>
        </w:rPr>
        <w:t> </w:t>
      </w:r>
      <w:r>
        <w:rPr/>
        <w:t>Communities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09"/>
        <w:gridCol w:w="3439"/>
        <w:gridCol w:w="1928"/>
      </w:tblGrid>
      <w:tr>
        <w:trPr>
          <w:trHeight w:val="460" w:hRule="atLeast"/>
        </w:trPr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83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Community</w:t>
            </w:r>
          </w:p>
        </w:tc>
        <w:tc>
          <w:tcPr>
            <w:tcW w:w="3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83"/>
              <w:ind w:left="848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Household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Population</w:t>
            </w: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7" w:lineRule="exact" w:before="183"/>
              <w:ind w:left="276" w:right="380"/>
              <w:rPr>
                <w:b/>
                <w:sz w:val="24"/>
              </w:rPr>
            </w:pPr>
            <w:r>
              <w:rPr>
                <w:b/>
                <w:sz w:val="24"/>
              </w:rPr>
              <w:t>Sample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Size</w:t>
            </w:r>
          </w:p>
        </w:tc>
      </w:tr>
      <w:tr>
        <w:trPr>
          <w:trHeight w:val="553" w:hRule="atLeast"/>
        </w:trPr>
        <w:tc>
          <w:tcPr>
            <w:tcW w:w="220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Abariba</w:t>
            </w:r>
          </w:p>
        </w:tc>
        <w:tc>
          <w:tcPr>
            <w:tcW w:w="343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9"/>
              <w:ind w:left="848" w:right="276"/>
              <w:rPr>
                <w:sz w:val="24"/>
              </w:rPr>
            </w:pPr>
            <w:r>
              <w:rPr>
                <w:sz w:val="24"/>
              </w:rPr>
              <w:t>638</w:t>
            </w:r>
          </w:p>
        </w:tc>
        <w:tc>
          <w:tcPr>
            <w:tcW w:w="19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79"/>
              <w:ind w:left="276" w:right="377"/>
              <w:rPr>
                <w:sz w:val="24"/>
              </w:rPr>
            </w:pPr>
            <w:r>
              <w:rPr>
                <w:sz w:val="24"/>
              </w:rPr>
              <w:t>67</w:t>
            </w:r>
          </w:p>
        </w:tc>
      </w:tr>
      <w:tr>
        <w:trPr>
          <w:trHeight w:val="461" w:hRule="atLeast"/>
        </w:trPr>
        <w:tc>
          <w:tcPr>
            <w:tcW w:w="2209" w:type="dxa"/>
          </w:tcPr>
          <w:p>
            <w:pPr>
              <w:pStyle w:val="TableParagraph"/>
              <w:spacing w:before="8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Ndi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Nduma</w:t>
            </w:r>
          </w:p>
        </w:tc>
        <w:tc>
          <w:tcPr>
            <w:tcW w:w="3439" w:type="dxa"/>
          </w:tcPr>
          <w:p>
            <w:pPr>
              <w:pStyle w:val="TableParagraph"/>
              <w:spacing w:before="88"/>
              <w:ind w:left="848" w:right="276"/>
              <w:rPr>
                <w:sz w:val="24"/>
              </w:rPr>
            </w:pPr>
            <w:r>
              <w:rPr>
                <w:sz w:val="24"/>
              </w:rPr>
              <w:t>829</w:t>
            </w:r>
          </w:p>
        </w:tc>
        <w:tc>
          <w:tcPr>
            <w:tcW w:w="1928" w:type="dxa"/>
          </w:tcPr>
          <w:p>
            <w:pPr>
              <w:pStyle w:val="TableParagraph"/>
              <w:spacing w:before="88"/>
              <w:ind w:left="276" w:right="377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>
        <w:trPr>
          <w:trHeight w:val="462" w:hRule="atLeast"/>
        </w:trPr>
        <w:tc>
          <w:tcPr>
            <w:tcW w:w="2209" w:type="dxa"/>
          </w:tcPr>
          <w:p>
            <w:pPr>
              <w:pStyle w:val="TableParagraph"/>
              <w:spacing w:before="8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Ebem</w:t>
            </w:r>
          </w:p>
        </w:tc>
        <w:tc>
          <w:tcPr>
            <w:tcW w:w="3439" w:type="dxa"/>
          </w:tcPr>
          <w:p>
            <w:pPr>
              <w:pStyle w:val="TableParagraph"/>
              <w:spacing w:before="87"/>
              <w:ind w:left="848" w:right="276"/>
              <w:rPr>
                <w:sz w:val="24"/>
              </w:rPr>
            </w:pPr>
            <w:r>
              <w:rPr>
                <w:sz w:val="24"/>
              </w:rPr>
              <w:t>893</w:t>
            </w:r>
          </w:p>
        </w:tc>
        <w:tc>
          <w:tcPr>
            <w:tcW w:w="1928" w:type="dxa"/>
          </w:tcPr>
          <w:p>
            <w:pPr>
              <w:pStyle w:val="TableParagraph"/>
              <w:spacing w:before="87"/>
              <w:ind w:left="276" w:right="377"/>
              <w:rPr>
                <w:sz w:val="24"/>
              </w:rPr>
            </w:pPr>
            <w:r>
              <w:rPr>
                <w:sz w:val="24"/>
              </w:rPr>
              <w:t>93</w:t>
            </w:r>
          </w:p>
        </w:tc>
      </w:tr>
      <w:tr>
        <w:trPr>
          <w:trHeight w:val="372" w:hRule="atLeast"/>
        </w:trPr>
        <w:tc>
          <w:tcPr>
            <w:tcW w:w="220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Ohafia</w:t>
            </w:r>
          </w:p>
        </w:tc>
        <w:tc>
          <w:tcPr>
            <w:tcW w:w="343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8"/>
              <w:ind w:left="848" w:right="276"/>
              <w:rPr>
                <w:sz w:val="24"/>
              </w:rPr>
            </w:pPr>
            <w:r>
              <w:rPr>
                <w:sz w:val="24"/>
              </w:rPr>
              <w:t>1068</w:t>
            </w:r>
          </w:p>
        </w:tc>
        <w:tc>
          <w:tcPr>
            <w:tcW w:w="19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8"/>
              <w:ind w:left="276" w:right="377"/>
              <w:rPr>
                <w:sz w:val="24"/>
              </w:rPr>
            </w:pPr>
            <w:r>
              <w:rPr>
                <w:sz w:val="24"/>
              </w:rPr>
              <w:t>112</w:t>
            </w:r>
          </w:p>
        </w:tc>
      </w:tr>
      <w:tr>
        <w:trPr>
          <w:trHeight w:val="460" w:hRule="atLeast"/>
        </w:trPr>
        <w:tc>
          <w:tcPr>
            <w:tcW w:w="220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343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1"/>
              <w:ind w:left="848" w:right="276"/>
              <w:rPr>
                <w:b/>
                <w:sz w:val="24"/>
              </w:rPr>
            </w:pPr>
            <w:r>
              <w:rPr>
                <w:b/>
                <w:sz w:val="24"/>
              </w:rPr>
              <w:t>3427</w:t>
            </w:r>
          </w:p>
        </w:tc>
        <w:tc>
          <w:tcPr>
            <w:tcW w:w="19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1"/>
              <w:ind w:left="276" w:right="377"/>
              <w:rPr>
                <w:b/>
                <w:sz w:val="24"/>
              </w:rPr>
            </w:pPr>
            <w:r>
              <w:rPr>
                <w:b/>
                <w:sz w:val="24"/>
              </w:rPr>
              <w:t>358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2"/>
        <w:rPr>
          <w:b/>
          <w:sz w:val="23"/>
        </w:rPr>
      </w:pPr>
    </w:p>
    <w:p>
      <w:pPr>
        <w:pStyle w:val="ListParagraph"/>
        <w:numPr>
          <w:ilvl w:val="1"/>
          <w:numId w:val="5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Sampling</w:t>
      </w:r>
      <w:r>
        <w:rPr>
          <w:b/>
          <w:spacing w:val="-4"/>
          <w:sz w:val="24"/>
        </w:rPr>
        <w:t> </w:t>
      </w:r>
      <w:r>
        <w:rPr>
          <w:b/>
          <w:sz w:val="24"/>
        </w:rPr>
        <w:t>Technique</w:t>
      </w:r>
    </w:p>
    <w:p>
      <w:pPr>
        <w:pStyle w:val="BodyText"/>
        <w:spacing w:before="1"/>
        <w:rPr>
          <w:b/>
          <w:sz w:val="25"/>
        </w:rPr>
      </w:pPr>
    </w:p>
    <w:p>
      <w:pPr>
        <w:pStyle w:val="BodyText"/>
        <w:spacing w:line="480" w:lineRule="auto"/>
        <w:ind w:left="265" w:right="125"/>
        <w:jc w:val="both"/>
      </w:pPr>
      <w:r>
        <w:rPr/>
        <w:t>The study adopts the probability sampling technique in the selection of households to be</w:t>
      </w:r>
      <w:r>
        <w:rPr>
          <w:spacing w:val="1"/>
        </w:rPr>
        <w:t> </w:t>
      </w:r>
      <w:r>
        <w:rPr/>
        <w:t>sampled for the study. The probability sampling technic is a scientific method of selecting</w:t>
      </w:r>
      <w:r>
        <w:rPr>
          <w:spacing w:val="1"/>
        </w:rPr>
        <w:t> </w:t>
      </w:r>
      <w:r>
        <w:rPr>
          <w:spacing w:val="-1"/>
        </w:rPr>
        <w:t>representative</w:t>
      </w:r>
      <w:r>
        <w:rPr>
          <w:spacing w:val="-15"/>
        </w:rPr>
        <w:t> </w:t>
      </w:r>
      <w:r>
        <w:rPr/>
        <w:t>samples</w:t>
      </w:r>
      <w:r>
        <w:rPr>
          <w:spacing w:val="-14"/>
        </w:rPr>
        <w:t> </w:t>
      </w:r>
      <w:r>
        <w:rPr/>
        <w:t>from</w:t>
      </w:r>
      <w:r>
        <w:rPr>
          <w:spacing w:val="-14"/>
        </w:rPr>
        <w:t> </w:t>
      </w:r>
      <w:r>
        <w:rPr/>
        <w:t>a</w:t>
      </w:r>
      <w:r>
        <w:rPr>
          <w:spacing w:val="-15"/>
        </w:rPr>
        <w:t> </w:t>
      </w:r>
      <w:r>
        <w:rPr/>
        <w:t>large</w:t>
      </w:r>
      <w:r>
        <w:rPr>
          <w:spacing w:val="-16"/>
        </w:rPr>
        <w:t> </w:t>
      </w:r>
      <w:r>
        <w:rPr/>
        <w:t>population.</w:t>
      </w:r>
      <w:r>
        <w:rPr>
          <w:spacing w:val="-13"/>
        </w:rPr>
        <w:t> </w:t>
      </w:r>
      <w:r>
        <w:rPr/>
        <w:t>The</w:t>
      </w:r>
      <w:r>
        <w:rPr>
          <w:spacing w:val="-16"/>
        </w:rPr>
        <w:t> </w:t>
      </w:r>
      <w:r>
        <w:rPr/>
        <w:t>study</w:t>
      </w:r>
      <w:r>
        <w:rPr>
          <w:spacing w:val="-19"/>
        </w:rPr>
        <w:t> </w:t>
      </w:r>
      <w:r>
        <w:rPr/>
        <w:t>adopts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simple</w:t>
      </w:r>
      <w:r>
        <w:rPr>
          <w:spacing w:val="-14"/>
        </w:rPr>
        <w:t> </w:t>
      </w:r>
      <w:r>
        <w:rPr/>
        <w:t>random</w:t>
      </w:r>
      <w:r>
        <w:rPr>
          <w:spacing w:val="-14"/>
        </w:rPr>
        <w:t> </w:t>
      </w:r>
      <w:r>
        <w:rPr/>
        <w:t>sampling</w:t>
      </w:r>
      <w:r>
        <w:rPr>
          <w:spacing w:val="-57"/>
        </w:rPr>
        <w:t> </w:t>
      </w:r>
      <w:r>
        <w:rPr/>
        <w:t>technique</w:t>
      </w:r>
      <w:r>
        <w:rPr>
          <w:spacing w:val="-6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selection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households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four</w:t>
      </w:r>
      <w:r>
        <w:rPr>
          <w:spacing w:val="-6"/>
        </w:rPr>
        <w:t> </w:t>
      </w:r>
      <w:r>
        <w:rPr/>
        <w:t>communities</w:t>
      </w:r>
      <w:r>
        <w:rPr>
          <w:spacing w:val="-5"/>
        </w:rPr>
        <w:t> </w:t>
      </w:r>
      <w:r>
        <w:rPr/>
        <w:t>sampled</w:t>
      </w:r>
      <w:r>
        <w:rPr>
          <w:spacing w:val="-3"/>
        </w:rPr>
        <w:t> </w:t>
      </w:r>
      <w:r>
        <w:rPr/>
        <w:t>for</w:t>
      </w:r>
      <w:r>
        <w:rPr>
          <w:spacing w:val="-7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study.</w:t>
      </w:r>
      <w:r>
        <w:rPr>
          <w:spacing w:val="-5"/>
        </w:rPr>
        <w:t> </w:t>
      </w:r>
      <w:r>
        <w:rPr/>
        <w:t>The</w:t>
      </w:r>
      <w:r>
        <w:rPr>
          <w:spacing w:val="-57"/>
        </w:rPr>
        <w:t> </w:t>
      </w:r>
      <w:r>
        <w:rPr/>
        <w:t>random sampling technique provide equal opportunity of being selected to all the members</w:t>
      </w:r>
      <w:r>
        <w:rPr>
          <w:spacing w:val="1"/>
        </w:rPr>
        <w:t> </w:t>
      </w:r>
      <w:r>
        <w:rPr/>
        <w:t>of a population. Hence the choice of the sampling technique. The number of households in</w:t>
      </w:r>
      <w:r>
        <w:rPr>
          <w:spacing w:val="1"/>
        </w:rPr>
        <w:t> </w:t>
      </w:r>
      <w:r>
        <w:rPr>
          <w:spacing w:val="-1"/>
        </w:rPr>
        <w:t>each</w:t>
      </w:r>
      <w:r>
        <w:rPr>
          <w:spacing w:val="-10"/>
        </w:rPr>
        <w:t> </w:t>
      </w:r>
      <w:r>
        <w:rPr/>
        <w:t>community</w:t>
      </w:r>
      <w:r>
        <w:rPr>
          <w:spacing w:val="-17"/>
        </w:rPr>
        <w:t> </w:t>
      </w:r>
      <w:r>
        <w:rPr/>
        <w:t>were</w:t>
      </w:r>
      <w:r>
        <w:rPr>
          <w:spacing w:val="-14"/>
        </w:rPr>
        <w:t> </w:t>
      </w:r>
      <w:r>
        <w:rPr/>
        <w:t>wrapped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paper</w:t>
      </w:r>
      <w:r>
        <w:rPr>
          <w:spacing w:val="-13"/>
        </w:rPr>
        <w:t> </w:t>
      </w:r>
      <w:r>
        <w:rPr/>
        <w:t>and</w:t>
      </w:r>
      <w:r>
        <w:rPr>
          <w:spacing w:val="-12"/>
        </w:rPr>
        <w:t> </w:t>
      </w:r>
      <w:r>
        <w:rPr/>
        <w:t>dropped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a</w:t>
      </w:r>
      <w:r>
        <w:rPr>
          <w:spacing w:val="-13"/>
        </w:rPr>
        <w:t> </w:t>
      </w:r>
      <w:r>
        <w:rPr/>
        <w:t>container.</w:t>
      </w:r>
      <w:r>
        <w:rPr>
          <w:spacing w:val="-13"/>
        </w:rPr>
        <w:t> </w:t>
      </w:r>
      <w:r>
        <w:rPr/>
        <w:t>Afterwards,</w:t>
      </w:r>
      <w:r>
        <w:rPr>
          <w:spacing w:val="-13"/>
        </w:rPr>
        <w:t> </w:t>
      </w:r>
      <w:r>
        <w:rPr/>
        <w:t>one</w:t>
      </w:r>
      <w:r>
        <w:rPr>
          <w:spacing w:val="-13"/>
        </w:rPr>
        <w:t> </w:t>
      </w:r>
      <w:r>
        <w:rPr/>
        <w:t>sample</w:t>
      </w:r>
      <w:r>
        <w:rPr>
          <w:spacing w:val="-57"/>
        </w:rPr>
        <w:t> </w:t>
      </w:r>
      <w:r>
        <w:rPr/>
        <w:t>was drawn without replacement until we arrived the number of households to be sampled in</w:t>
      </w:r>
      <w:r>
        <w:rPr>
          <w:spacing w:val="-57"/>
        </w:rPr>
        <w:t> </w:t>
      </w:r>
      <w:r>
        <w:rPr/>
        <w:t>the</w:t>
      </w:r>
      <w:r>
        <w:rPr>
          <w:spacing w:val="-1"/>
        </w:rPr>
        <w:t> </w:t>
      </w:r>
      <w:r>
        <w:rPr/>
        <w:t>community.</w:t>
      </w:r>
    </w:p>
    <w:p>
      <w:pPr>
        <w:pStyle w:val="BodyText"/>
        <w:spacing w:before="8"/>
        <w:rPr>
          <w:sz w:val="25"/>
        </w:rPr>
      </w:pPr>
    </w:p>
    <w:p>
      <w:pPr>
        <w:pStyle w:val="Heading2"/>
        <w:numPr>
          <w:ilvl w:val="1"/>
          <w:numId w:val="5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Method</w:t>
      </w:r>
      <w:r>
        <w:rPr>
          <w:spacing w:val="-1"/>
        </w:rPr>
        <w:t> </w:t>
      </w:r>
      <w:r>
        <w:rPr/>
        <w:t>of Data</w:t>
      </w:r>
      <w:r>
        <w:rPr>
          <w:spacing w:val="-1"/>
        </w:rPr>
        <w:t> </w:t>
      </w:r>
      <w:r>
        <w:rPr/>
        <w:t>Analysis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data</w:t>
      </w:r>
      <w:r>
        <w:rPr>
          <w:spacing w:val="-13"/>
        </w:rPr>
        <w:t> </w:t>
      </w:r>
      <w:r>
        <w:rPr>
          <w:spacing w:val="-1"/>
        </w:rPr>
        <w:t>collected</w:t>
      </w:r>
      <w:r>
        <w:rPr>
          <w:spacing w:val="-12"/>
        </w:rPr>
        <w:t> </w:t>
      </w:r>
      <w:r>
        <w:rPr/>
        <w:t>for</w:t>
      </w:r>
      <w:r>
        <w:rPr>
          <w:spacing w:val="-14"/>
        </w:rPr>
        <w:t> </w:t>
      </w:r>
      <w:r>
        <w:rPr/>
        <w:t>this</w:t>
      </w:r>
      <w:r>
        <w:rPr>
          <w:spacing w:val="-12"/>
        </w:rPr>
        <w:t> </w:t>
      </w:r>
      <w:r>
        <w:rPr/>
        <w:t>study</w:t>
      </w:r>
      <w:r>
        <w:rPr>
          <w:spacing w:val="-16"/>
        </w:rPr>
        <w:t> </w:t>
      </w:r>
      <w:r>
        <w:rPr/>
        <w:t>was</w:t>
      </w:r>
      <w:r>
        <w:rPr>
          <w:spacing w:val="-12"/>
        </w:rPr>
        <w:t> </w:t>
      </w:r>
      <w:r>
        <w:rPr/>
        <w:t>subjected</w:t>
      </w:r>
      <w:r>
        <w:rPr>
          <w:spacing w:val="-13"/>
        </w:rPr>
        <w:t> </w:t>
      </w:r>
      <w:r>
        <w:rPr/>
        <w:t>to</w:t>
      </w:r>
      <w:r>
        <w:rPr>
          <w:spacing w:val="-11"/>
        </w:rPr>
        <w:t> </w:t>
      </w:r>
      <w:r>
        <w:rPr/>
        <w:t>descriptive,</w:t>
      </w:r>
      <w:r>
        <w:rPr>
          <w:spacing w:val="-12"/>
        </w:rPr>
        <w:t> </w:t>
      </w:r>
      <w:r>
        <w:rPr/>
        <w:t>inferential,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spatial</w:t>
      </w:r>
      <w:r>
        <w:rPr>
          <w:spacing w:val="-12"/>
        </w:rPr>
        <w:t> </w:t>
      </w:r>
      <w:r>
        <w:rPr/>
        <w:t>analysis.</w:t>
      </w:r>
      <w:r>
        <w:rPr>
          <w:spacing w:val="-58"/>
        </w:rPr>
        <w:t> </w:t>
      </w:r>
      <w:r>
        <w:rPr/>
        <w:t>The descriptive analytical tools used include, mean, frequency, and percentage. Conversely,</w:t>
      </w:r>
      <w:r>
        <w:rPr>
          <w:spacing w:val="-57"/>
        </w:rPr>
        <w:t> </w:t>
      </w:r>
      <w:r>
        <w:rPr/>
        <w:t>the Analysis of variance (ANOVA) was used to analyse the spatial variation in erosion</w:t>
      </w:r>
      <w:r>
        <w:rPr>
          <w:spacing w:val="1"/>
        </w:rPr>
        <w:t> </w:t>
      </w:r>
      <w:r>
        <w:rPr/>
        <w:t>vulnerability</w:t>
      </w:r>
      <w:r>
        <w:rPr>
          <w:spacing w:val="10"/>
        </w:rPr>
        <w:t> </w:t>
      </w:r>
      <w:r>
        <w:rPr/>
        <w:t>indicators</w:t>
      </w:r>
      <w:r>
        <w:rPr>
          <w:spacing w:val="15"/>
        </w:rPr>
        <w:t> </w:t>
      </w:r>
      <w:r>
        <w:rPr/>
        <w:t>among</w:t>
      </w:r>
      <w:r>
        <w:rPr>
          <w:spacing w:val="13"/>
        </w:rPr>
        <w:t> </w:t>
      </w:r>
      <w:r>
        <w:rPr/>
        <w:t>the</w:t>
      </w:r>
      <w:r>
        <w:rPr>
          <w:spacing w:val="15"/>
        </w:rPr>
        <w:t> </w:t>
      </w:r>
      <w:r>
        <w:rPr/>
        <w:t>communities</w:t>
      </w:r>
      <w:r>
        <w:rPr>
          <w:spacing w:val="16"/>
        </w:rPr>
        <w:t> </w:t>
      </w:r>
      <w:r>
        <w:rPr/>
        <w:t>studied.</w:t>
      </w:r>
      <w:r>
        <w:rPr>
          <w:spacing w:val="15"/>
        </w:rPr>
        <w:t> </w:t>
      </w:r>
      <w:r>
        <w:rPr/>
        <w:t>Slope</w:t>
      </w:r>
      <w:r>
        <w:rPr>
          <w:spacing w:val="15"/>
        </w:rPr>
        <w:t> </w:t>
      </w:r>
      <w:r>
        <w:rPr/>
        <w:t>analysis,</w:t>
      </w:r>
      <w:r>
        <w:rPr>
          <w:spacing w:val="15"/>
        </w:rPr>
        <w:t> </w:t>
      </w:r>
      <w:r>
        <w:rPr/>
        <w:t>reclassify,</w:t>
      </w:r>
      <w:r>
        <w:rPr>
          <w:spacing w:val="15"/>
        </w:rPr>
        <w:t> </w:t>
      </w:r>
      <w:r>
        <w:rPr/>
        <w:t>nearest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9"/>
      </w:pPr>
      <w:r>
        <w:rPr/>
        <w:t>neighbourhood</w:t>
      </w:r>
      <w:r>
        <w:rPr>
          <w:spacing w:val="7"/>
        </w:rPr>
        <w:t> </w:t>
      </w:r>
      <w:r>
        <w:rPr/>
        <w:t>analysis,</w:t>
      </w:r>
      <w:r>
        <w:rPr>
          <w:spacing w:val="12"/>
        </w:rPr>
        <w:t> </w:t>
      </w:r>
      <w:r>
        <w:rPr/>
        <w:t>and</w:t>
      </w:r>
      <w:r>
        <w:rPr>
          <w:spacing w:val="8"/>
        </w:rPr>
        <w:t> </w:t>
      </w:r>
      <w:r>
        <w:rPr/>
        <w:t>map</w:t>
      </w:r>
      <w:r>
        <w:rPr>
          <w:spacing w:val="8"/>
        </w:rPr>
        <w:t> </w:t>
      </w:r>
      <w:r>
        <w:rPr/>
        <w:t>algebra</w:t>
      </w:r>
      <w:r>
        <w:rPr>
          <w:spacing w:val="8"/>
        </w:rPr>
        <w:t> </w:t>
      </w:r>
      <w:r>
        <w:rPr/>
        <w:t>tool</w:t>
      </w:r>
      <w:r>
        <w:rPr>
          <w:spacing w:val="9"/>
        </w:rPr>
        <w:t> </w:t>
      </w:r>
      <w:r>
        <w:rPr/>
        <w:t>was</w:t>
      </w:r>
      <w:r>
        <w:rPr>
          <w:spacing w:val="9"/>
        </w:rPr>
        <w:t> </w:t>
      </w:r>
      <w:r>
        <w:rPr/>
        <w:t>used</w:t>
      </w:r>
      <w:r>
        <w:rPr>
          <w:spacing w:val="8"/>
        </w:rPr>
        <w:t> </w:t>
      </w:r>
      <w:r>
        <w:rPr/>
        <w:t>to</w:t>
      </w:r>
      <w:r>
        <w:rPr>
          <w:spacing w:val="8"/>
        </w:rPr>
        <w:t> </w:t>
      </w:r>
      <w:r>
        <w:rPr/>
        <w:t>analyse</w:t>
      </w:r>
      <w:r>
        <w:rPr>
          <w:spacing w:val="7"/>
        </w:rPr>
        <w:t> </w:t>
      </w:r>
      <w:r>
        <w:rPr/>
        <w:t>the</w:t>
      </w:r>
      <w:r>
        <w:rPr>
          <w:spacing w:val="11"/>
        </w:rPr>
        <w:t> </w:t>
      </w:r>
      <w:r>
        <w:rPr/>
        <w:t>remote</w:t>
      </w:r>
      <w:r>
        <w:rPr>
          <w:spacing w:val="7"/>
        </w:rPr>
        <w:t> </w:t>
      </w:r>
      <w:r>
        <w:rPr/>
        <w:t>sensing</w:t>
      </w:r>
      <w:r>
        <w:rPr>
          <w:spacing w:val="9"/>
        </w:rPr>
        <w:t> </w:t>
      </w:r>
      <w:r>
        <w:rPr/>
        <w:t>data</w:t>
      </w:r>
      <w:r>
        <w:rPr>
          <w:spacing w:val="-57"/>
        </w:rPr>
        <w:t> </w:t>
      </w:r>
      <w:r>
        <w:rPr/>
        <w:t>collected</w:t>
      </w:r>
      <w:r>
        <w:rPr>
          <w:spacing w:val="-1"/>
        </w:rPr>
        <w:t> </w:t>
      </w:r>
      <w:r>
        <w:rPr/>
        <w:t>for the</w:t>
      </w:r>
      <w:r>
        <w:rPr>
          <w:spacing w:val="-2"/>
        </w:rPr>
        <w:t> </w:t>
      </w:r>
      <w:r>
        <w:rPr/>
        <w:t>study.</w:t>
      </w:r>
    </w:p>
    <w:p>
      <w:pPr>
        <w:spacing w:after="0" w:line="480" w:lineRule="auto"/>
        <w:sectPr>
          <w:pgSz w:w="12240" w:h="15840"/>
          <w:pgMar w:header="0" w:footer="1068" w:top="1340" w:bottom="1260" w:left="1720" w:right="1260"/>
        </w:sectPr>
      </w:pPr>
    </w:p>
    <w:p>
      <w:pPr>
        <w:pStyle w:val="Heading1"/>
        <w:spacing w:before="76"/>
        <w:ind w:right="144"/>
      </w:pPr>
      <w:r>
        <w:rPr/>
        <w:t>CHAPTER</w:t>
      </w:r>
      <w:r>
        <w:rPr>
          <w:spacing w:val="-4"/>
        </w:rPr>
        <w:t> </w:t>
      </w:r>
      <w:r>
        <w:rPr/>
        <w:t>FOUR</w:t>
      </w:r>
    </w:p>
    <w:p>
      <w:pPr>
        <w:pStyle w:val="BodyText"/>
        <w:spacing w:before="10"/>
        <w:rPr>
          <w:b/>
          <w:sz w:val="27"/>
        </w:rPr>
      </w:pPr>
    </w:p>
    <w:p>
      <w:pPr>
        <w:pStyle w:val="Heading2"/>
        <w:numPr>
          <w:ilvl w:val="1"/>
          <w:numId w:val="6"/>
        </w:numPr>
        <w:tabs>
          <w:tab w:pos="3085" w:val="left" w:leader="none"/>
          <w:tab w:pos="3086" w:val="left" w:leader="none"/>
        </w:tabs>
        <w:spacing w:line="240" w:lineRule="auto" w:before="0" w:after="0"/>
        <w:ind w:left="3085" w:right="0" w:hanging="2821"/>
        <w:jc w:val="both"/>
      </w:pPr>
      <w:r>
        <w:rPr/>
        <w:t>RESULTS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DISCUSSION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6"/>
        </w:numPr>
        <w:tabs>
          <w:tab w:pos="1166" w:val="left" w:leader="none"/>
        </w:tabs>
        <w:spacing w:line="240" w:lineRule="auto" w:before="0" w:after="0"/>
        <w:ind w:left="1165" w:right="0" w:hanging="901"/>
        <w:jc w:val="both"/>
        <w:rPr>
          <w:b/>
          <w:sz w:val="24"/>
        </w:rPr>
      </w:pPr>
      <w:r>
        <w:rPr>
          <w:b/>
          <w:sz w:val="24"/>
        </w:rPr>
        <w:t>Distribution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Characteristics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Gullies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Ohafia</w:t>
      </w:r>
    </w:p>
    <w:p>
      <w:pPr>
        <w:pStyle w:val="Heading2"/>
        <w:numPr>
          <w:ilvl w:val="2"/>
          <w:numId w:val="6"/>
        </w:numPr>
        <w:tabs>
          <w:tab w:pos="1166" w:val="left" w:leader="none"/>
        </w:tabs>
        <w:spacing w:line="240" w:lineRule="auto" w:before="182" w:after="0"/>
        <w:ind w:left="1165" w:right="0" w:hanging="901"/>
        <w:jc w:val="both"/>
      </w:pPr>
      <w:r>
        <w:rPr/>
        <w:t>Spatial</w:t>
      </w:r>
      <w:r>
        <w:rPr>
          <w:spacing w:val="-3"/>
        </w:rPr>
        <w:t> </w:t>
      </w:r>
      <w:r>
        <w:rPr/>
        <w:t>distribution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Ohafia</w:t>
      </w:r>
    </w:p>
    <w:p>
      <w:pPr>
        <w:pStyle w:val="BodyText"/>
        <w:spacing w:line="480" w:lineRule="auto" w:before="178"/>
        <w:ind w:left="265" w:right="151"/>
        <w:jc w:val="both"/>
      </w:pPr>
      <w:r>
        <w:rPr>
          <w:spacing w:val="-1"/>
        </w:rPr>
        <w:t>The</w:t>
      </w:r>
      <w:r>
        <w:rPr>
          <w:spacing w:val="-11"/>
        </w:rPr>
        <w:t> </w:t>
      </w:r>
      <w:r>
        <w:rPr>
          <w:spacing w:val="-1"/>
        </w:rPr>
        <w:t>study</w:t>
      </w:r>
      <w:r>
        <w:rPr>
          <w:spacing w:val="-17"/>
        </w:rPr>
        <w:t> </w:t>
      </w:r>
      <w:r>
        <w:rPr/>
        <w:t>identified</w:t>
      </w:r>
      <w:r>
        <w:rPr>
          <w:spacing w:val="-10"/>
        </w:rPr>
        <w:t> </w:t>
      </w:r>
      <w:r>
        <w:rPr/>
        <w:t>a</w:t>
      </w:r>
      <w:r>
        <w:rPr>
          <w:spacing w:val="-10"/>
        </w:rPr>
        <w:t> </w:t>
      </w:r>
      <w:r>
        <w:rPr/>
        <w:t>total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34</w:t>
      </w:r>
      <w:r>
        <w:rPr>
          <w:spacing w:val="-9"/>
        </w:rPr>
        <w:t> </w:t>
      </w:r>
      <w:r>
        <w:rPr/>
        <w:t>gully</w:t>
      </w:r>
      <w:r>
        <w:rPr>
          <w:spacing w:val="-15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sites</w:t>
      </w:r>
      <w:r>
        <w:rPr>
          <w:spacing w:val="-10"/>
        </w:rPr>
        <w:t> </w:t>
      </w:r>
      <w:r>
        <w:rPr/>
        <w:t>in</w:t>
      </w:r>
      <w:r>
        <w:rPr>
          <w:spacing w:val="-9"/>
        </w:rPr>
        <w:t> </w:t>
      </w:r>
      <w:r>
        <w:rPr/>
        <w:t>Ohafia.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characteristics</w:t>
      </w:r>
      <w:r>
        <w:rPr>
          <w:spacing w:val="-9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gully</w:t>
      </w:r>
      <w:r>
        <w:rPr>
          <w:spacing w:val="-57"/>
        </w:rPr>
        <w:t> </w:t>
      </w:r>
      <w:r>
        <w:rPr>
          <w:spacing w:val="-1"/>
        </w:rPr>
        <w:t>erosion</w:t>
      </w:r>
      <w:r>
        <w:rPr>
          <w:spacing w:val="-15"/>
        </w:rPr>
        <w:t> </w:t>
      </w:r>
      <w:r>
        <w:rPr>
          <w:spacing w:val="-1"/>
        </w:rPr>
        <w:t>sites</w:t>
      </w:r>
      <w:r>
        <w:rPr>
          <w:spacing w:val="-14"/>
        </w:rPr>
        <w:t> </w:t>
      </w:r>
      <w:r>
        <w:rPr>
          <w:spacing w:val="-1"/>
        </w:rPr>
        <w:t>identified</w:t>
      </w:r>
      <w:r>
        <w:rPr>
          <w:spacing w:val="-15"/>
        </w:rPr>
        <w:t> </w:t>
      </w:r>
      <w:r>
        <w:rPr/>
        <w:t>is</w:t>
      </w:r>
      <w:r>
        <w:rPr>
          <w:spacing w:val="-13"/>
        </w:rPr>
        <w:t> </w:t>
      </w:r>
      <w:r>
        <w:rPr/>
        <w:t>presented</w:t>
      </w:r>
      <w:r>
        <w:rPr>
          <w:spacing w:val="-15"/>
        </w:rPr>
        <w:t> </w:t>
      </w:r>
      <w:r>
        <w:rPr/>
        <w:t>in</w:t>
      </w:r>
      <w:r>
        <w:rPr>
          <w:spacing w:val="-13"/>
        </w:rPr>
        <w:t> </w:t>
      </w:r>
      <w:r>
        <w:rPr/>
        <w:t>Table</w:t>
      </w:r>
      <w:r>
        <w:rPr>
          <w:spacing w:val="-14"/>
        </w:rPr>
        <w:t> </w:t>
      </w:r>
      <w:r>
        <w:rPr/>
        <w:t>4.1.</w:t>
      </w:r>
      <w:r>
        <w:rPr>
          <w:spacing w:val="32"/>
        </w:rPr>
        <w:t> </w:t>
      </w:r>
      <w:r>
        <w:rPr/>
        <w:t>The</w:t>
      </w:r>
      <w:r>
        <w:rPr>
          <w:spacing w:val="-16"/>
        </w:rPr>
        <w:t> </w:t>
      </w:r>
      <w:r>
        <w:rPr/>
        <w:t>length</w:t>
      </w:r>
      <w:r>
        <w:rPr>
          <w:spacing w:val="-13"/>
        </w:rPr>
        <w:t> </w:t>
      </w:r>
      <w:r>
        <w:rPr/>
        <w:t>of</w:t>
      </w:r>
      <w:r>
        <w:rPr>
          <w:spacing w:val="-12"/>
        </w:rPr>
        <w:t> </w:t>
      </w:r>
      <w:r>
        <w:rPr/>
        <w:t>gullies</w:t>
      </w:r>
      <w:r>
        <w:rPr>
          <w:spacing w:val="-15"/>
        </w:rPr>
        <w:t> </w:t>
      </w:r>
      <w:r>
        <w:rPr/>
        <w:t>identified</w:t>
      </w:r>
      <w:r>
        <w:rPr>
          <w:spacing w:val="-14"/>
        </w:rPr>
        <w:t> </w:t>
      </w:r>
      <w:r>
        <w:rPr/>
        <w:t>in</w:t>
      </w:r>
      <w:r>
        <w:rPr>
          <w:spacing w:val="-14"/>
        </w:rPr>
        <w:t> </w:t>
      </w:r>
      <w:r>
        <w:rPr/>
        <w:t>the</w:t>
      </w:r>
      <w:r>
        <w:rPr>
          <w:spacing w:val="-14"/>
        </w:rPr>
        <w:t> </w:t>
      </w:r>
      <w:r>
        <w:rPr/>
        <w:t>studies</w:t>
      </w:r>
      <w:r>
        <w:rPr>
          <w:spacing w:val="-58"/>
        </w:rPr>
        <w:t> </w:t>
      </w:r>
      <w:r>
        <w:rPr/>
        <w:t>area</w:t>
      </w:r>
      <w:r>
        <w:rPr>
          <w:spacing w:val="-6"/>
        </w:rPr>
        <w:t> </w:t>
      </w:r>
      <w:r>
        <w:rPr/>
        <w:t>ranges</w:t>
      </w:r>
      <w:r>
        <w:rPr>
          <w:spacing w:val="-4"/>
        </w:rPr>
        <w:t> </w:t>
      </w:r>
      <w:r>
        <w:rPr/>
        <w:t>from</w:t>
      </w:r>
      <w:r>
        <w:rPr>
          <w:spacing w:val="-3"/>
        </w:rPr>
        <w:t> </w:t>
      </w:r>
      <w:r>
        <w:rPr/>
        <w:t>19.2m</w:t>
      </w:r>
      <w:r>
        <w:rPr>
          <w:spacing w:val="-3"/>
        </w:rPr>
        <w:t> </w:t>
      </w:r>
      <w:r>
        <w:rPr/>
        <w:t>to</w:t>
      </w:r>
      <w:r>
        <w:rPr>
          <w:spacing w:val="-4"/>
        </w:rPr>
        <w:t> </w:t>
      </w:r>
      <w:r>
        <w:rPr/>
        <w:t>124m.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average</w:t>
      </w:r>
      <w:r>
        <w:rPr>
          <w:spacing w:val="-5"/>
        </w:rPr>
        <w:t> </w:t>
      </w:r>
      <w:r>
        <w:rPr/>
        <w:t>length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gullies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estimated</w:t>
      </w:r>
      <w:r>
        <w:rPr>
          <w:spacing w:val="-58"/>
        </w:rPr>
        <w:t> </w:t>
      </w:r>
      <w:r>
        <w:rPr/>
        <w:t>as 70m, while the median is 66.5m. The minimum width of the gullies identified is 3m,</w:t>
      </w:r>
      <w:r>
        <w:rPr>
          <w:spacing w:val="1"/>
        </w:rPr>
        <w:t> </w:t>
      </w:r>
      <w:r>
        <w:rPr/>
        <w:t>maximum of 7.6m, while the average and the median value of the gullies is 5, respectively.</w:t>
      </w:r>
      <w:r>
        <w:rPr>
          <w:spacing w:val="1"/>
        </w:rPr>
        <w:t> </w:t>
      </w:r>
      <w:r>
        <w:rPr/>
        <w:t>The</w:t>
      </w:r>
      <w:r>
        <w:rPr>
          <w:spacing w:val="-12"/>
        </w:rPr>
        <w:t> </w:t>
      </w:r>
      <w:r>
        <w:rPr/>
        <w:t>height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6"/>
        </w:rPr>
        <w:t> </w:t>
      </w:r>
      <w:r>
        <w:rPr/>
        <w:t>gullies</w:t>
      </w:r>
      <w:r>
        <w:rPr>
          <w:spacing w:val="-10"/>
        </w:rPr>
        <w:t> </w:t>
      </w:r>
      <w:r>
        <w:rPr/>
        <w:t>lies</w:t>
      </w:r>
      <w:r>
        <w:rPr>
          <w:spacing w:val="-10"/>
        </w:rPr>
        <w:t> </w:t>
      </w:r>
      <w:r>
        <w:rPr/>
        <w:t>between</w:t>
      </w:r>
      <w:r>
        <w:rPr>
          <w:spacing w:val="-10"/>
        </w:rPr>
        <w:t> </w:t>
      </w:r>
      <w:r>
        <w:rPr/>
        <w:t>1-6m</w:t>
      </w:r>
      <w:r>
        <w:rPr>
          <w:spacing w:val="-10"/>
        </w:rPr>
        <w:t> </w:t>
      </w:r>
      <w:r>
        <w:rPr/>
        <w:t>(Table</w:t>
      </w:r>
      <w:r>
        <w:rPr>
          <w:spacing w:val="-8"/>
        </w:rPr>
        <w:t> </w:t>
      </w:r>
      <w:r>
        <w:rPr/>
        <w:t>4.1).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average</w:t>
      </w:r>
      <w:r>
        <w:rPr>
          <w:spacing w:val="-11"/>
        </w:rPr>
        <w:t> </w:t>
      </w:r>
      <w:r>
        <w:rPr/>
        <w:t>height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gully</w:t>
      </w:r>
      <w:r>
        <w:rPr>
          <w:spacing w:val="-12"/>
        </w:rPr>
        <w:t> </w:t>
      </w:r>
      <w:r>
        <w:rPr/>
        <w:t>recorded</w:t>
      </w:r>
      <w:r>
        <w:rPr>
          <w:spacing w:val="-57"/>
        </w:rPr>
        <w:t> </w:t>
      </w:r>
      <w:r>
        <w:rPr/>
        <w:t>is</w:t>
      </w:r>
      <w:r>
        <w:rPr>
          <w:spacing w:val="-6"/>
        </w:rPr>
        <w:t> </w:t>
      </w:r>
      <w:r>
        <w:rPr/>
        <w:t>3.7</w:t>
      </w:r>
      <w:r>
        <w:rPr>
          <w:spacing w:val="-6"/>
        </w:rPr>
        <w:t> </w:t>
      </w:r>
      <w:r>
        <w:rPr/>
        <w:t>and</w:t>
      </w:r>
      <w:r>
        <w:rPr>
          <w:spacing w:val="-6"/>
        </w:rPr>
        <w:t> </w:t>
      </w:r>
      <w:r>
        <w:rPr/>
        <w:t>a</w:t>
      </w:r>
      <w:r>
        <w:rPr>
          <w:spacing w:val="-7"/>
        </w:rPr>
        <w:t> </w:t>
      </w:r>
      <w:r>
        <w:rPr/>
        <w:t>median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3.5.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distribution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gullies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Ohafia</w:t>
      </w:r>
      <w:r>
        <w:rPr>
          <w:spacing w:val="-7"/>
        </w:rPr>
        <w:t> </w:t>
      </w:r>
      <w:r>
        <w:rPr/>
        <w:t>is</w:t>
      </w:r>
      <w:r>
        <w:rPr>
          <w:spacing w:val="-6"/>
        </w:rPr>
        <w:t> </w:t>
      </w:r>
      <w:r>
        <w:rPr/>
        <w:t>depicted</w:t>
      </w:r>
      <w:r>
        <w:rPr>
          <w:spacing w:val="-6"/>
        </w:rPr>
        <w:t> </w:t>
      </w:r>
      <w:r>
        <w:rPr/>
        <w:t>in</w:t>
      </w:r>
      <w:r>
        <w:rPr>
          <w:spacing w:val="-6"/>
        </w:rPr>
        <w:t> </w:t>
      </w:r>
      <w:r>
        <w:rPr/>
        <w:t>Figure</w:t>
      </w:r>
      <w:r>
        <w:rPr>
          <w:spacing w:val="-7"/>
        </w:rPr>
        <w:t> </w:t>
      </w:r>
      <w:r>
        <w:rPr/>
        <w:t>4.1.</w:t>
      </w:r>
      <w:r>
        <w:rPr>
          <w:spacing w:val="-6"/>
        </w:rPr>
        <w:t> </w:t>
      </w:r>
      <w:r>
        <w:rPr/>
        <w:t>The</w:t>
      </w:r>
      <w:r>
        <w:rPr>
          <w:spacing w:val="-58"/>
        </w:rPr>
        <w:t> </w:t>
      </w:r>
      <w:r>
        <w:rPr/>
        <w:t>Figure shows that most of the gullies are mostly found in the northern and southern region</w:t>
      </w:r>
      <w:r>
        <w:rPr>
          <w:spacing w:val="1"/>
        </w:rPr>
        <w:t> </w:t>
      </w:r>
      <w:r>
        <w:rPr/>
        <w:t>of Ohafia. A typical example of a gully erosion site in Ohafia is presented in Plate 1. The</w:t>
      </w:r>
      <w:r>
        <w:rPr>
          <w:spacing w:val="1"/>
        </w:rPr>
        <w:t> </w:t>
      </w:r>
      <w:r>
        <w:rPr/>
        <w:t>plate</w:t>
      </w:r>
      <w:r>
        <w:rPr>
          <w:spacing w:val="-2"/>
        </w:rPr>
        <w:t> </w:t>
      </w:r>
      <w:r>
        <w:rPr/>
        <w:t>shows the height and the width of a gully</w:t>
      </w:r>
      <w:r>
        <w:rPr>
          <w:spacing w:val="-5"/>
        </w:rPr>
        <w:t> </w:t>
      </w:r>
      <w:r>
        <w:rPr/>
        <w:t>typical gully</w:t>
      </w:r>
      <w:r>
        <w:rPr>
          <w:spacing w:val="-5"/>
        </w:rPr>
        <w:t> </w:t>
      </w:r>
      <w:r>
        <w:rPr/>
        <w:t>erosion profile</w:t>
      </w:r>
      <w:r>
        <w:rPr>
          <w:spacing w:val="1"/>
        </w:rPr>
        <w:t> </w:t>
      </w:r>
      <w:r>
        <w:rPr/>
        <w:t>in Ohafia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spacing w:line="480" w:lineRule="auto" w:before="1"/>
        <w:ind w:left="265" w:right="156"/>
        <w:jc w:val="both"/>
      </w:pPr>
      <w:r>
        <w:rPr/>
        <w:t>However, the spatial distribution pattern of the gullies</w:t>
      </w:r>
      <w:r>
        <w:rPr>
          <w:spacing w:val="1"/>
        </w:rPr>
        <w:t> </w:t>
      </w:r>
      <w:r>
        <w:rPr/>
        <w:t>was</w:t>
      </w:r>
      <w:r>
        <w:rPr>
          <w:spacing w:val="1"/>
        </w:rPr>
        <w:t> </w:t>
      </w:r>
      <w:r>
        <w:rPr/>
        <w:t>assessed using the nearest</w:t>
      </w:r>
      <w:r>
        <w:rPr>
          <w:spacing w:val="1"/>
        </w:rPr>
        <w:t> </w:t>
      </w:r>
      <w:r>
        <w:rPr/>
        <w:t>neighbourhood</w:t>
      </w:r>
      <w:r>
        <w:rPr>
          <w:spacing w:val="-10"/>
        </w:rPr>
        <w:t> </w:t>
      </w:r>
      <w:r>
        <w:rPr/>
        <w:t>analysis</w:t>
      </w:r>
      <w:r>
        <w:rPr>
          <w:spacing w:val="-6"/>
        </w:rPr>
        <w:t> </w:t>
      </w:r>
      <w:r>
        <w:rPr/>
        <w:t>(NNA).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result</w:t>
      </w:r>
      <w:r>
        <w:rPr>
          <w:spacing w:val="-8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9"/>
        </w:rPr>
        <w:t> </w:t>
      </w:r>
      <w:r>
        <w:rPr/>
        <w:t>nearest</w:t>
      </w:r>
      <w:r>
        <w:rPr>
          <w:spacing w:val="-6"/>
        </w:rPr>
        <w:t> </w:t>
      </w:r>
      <w:r>
        <w:rPr/>
        <w:t>neighbourhood</w:t>
      </w:r>
      <w:r>
        <w:rPr>
          <w:spacing w:val="-7"/>
        </w:rPr>
        <w:t> </w:t>
      </w:r>
      <w:r>
        <w:rPr/>
        <w:t>analysis</w:t>
      </w:r>
      <w:r>
        <w:rPr>
          <w:spacing w:val="-8"/>
        </w:rPr>
        <w:t> </w:t>
      </w:r>
      <w:r>
        <w:rPr/>
        <w:t>is</w:t>
      </w:r>
      <w:r>
        <w:rPr>
          <w:spacing w:val="-9"/>
        </w:rPr>
        <w:t> </w:t>
      </w:r>
      <w:r>
        <w:rPr/>
        <w:t>depicted</w:t>
      </w:r>
      <w:r>
        <w:rPr>
          <w:spacing w:val="-57"/>
        </w:rPr>
        <w:t> </w:t>
      </w:r>
      <w:r>
        <w:rPr/>
        <w:t>in Figure 4.2. The study reported a nearest neighbourhood ratio of 90.8, a z-score of 1002</w:t>
      </w:r>
      <w:r>
        <w:rPr>
          <w:spacing w:val="1"/>
        </w:rPr>
        <w:t> </w:t>
      </w:r>
      <w:r>
        <w:rPr/>
        <w:t>and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p-value</w:t>
      </w:r>
      <w:r>
        <w:rPr>
          <w:spacing w:val="-11"/>
        </w:rPr>
        <w:t> </w:t>
      </w:r>
      <w:r>
        <w:rPr/>
        <w:t>of</w:t>
      </w:r>
      <w:r>
        <w:rPr>
          <w:spacing w:val="-12"/>
        </w:rPr>
        <w:t> </w:t>
      </w:r>
      <w:r>
        <w:rPr/>
        <w:t>0.0000.</w:t>
      </w:r>
      <w:r>
        <w:rPr>
          <w:spacing w:val="-6"/>
        </w:rPr>
        <w:t> </w:t>
      </w:r>
      <w:r>
        <w:rPr/>
        <w:t>Since</w:t>
      </w:r>
      <w:r>
        <w:rPr>
          <w:spacing w:val="-13"/>
        </w:rPr>
        <w:t> </w:t>
      </w:r>
      <w:r>
        <w:rPr/>
        <w:t>the</w:t>
      </w:r>
      <w:r>
        <w:rPr>
          <w:spacing w:val="-12"/>
        </w:rPr>
        <w:t> </w:t>
      </w:r>
      <w:r>
        <w:rPr/>
        <w:t>z-score</w:t>
      </w:r>
      <w:r>
        <w:rPr>
          <w:spacing w:val="-12"/>
        </w:rPr>
        <w:t> </w:t>
      </w:r>
      <w:r>
        <w:rPr/>
        <w:t>is</w:t>
      </w:r>
      <w:r>
        <w:rPr>
          <w:spacing w:val="-8"/>
        </w:rPr>
        <w:t> </w:t>
      </w:r>
      <w:r>
        <w:rPr/>
        <w:t>greater</w:t>
      </w:r>
      <w:r>
        <w:rPr>
          <w:spacing w:val="-11"/>
        </w:rPr>
        <w:t> </w:t>
      </w:r>
      <w:r>
        <w:rPr/>
        <w:t>than</w:t>
      </w:r>
      <w:r>
        <w:rPr>
          <w:spacing w:val="-12"/>
        </w:rPr>
        <w:t> </w:t>
      </w:r>
      <w:r>
        <w:rPr/>
        <w:t>2.58</w:t>
      </w:r>
      <w:r>
        <w:rPr>
          <w:spacing w:val="-9"/>
        </w:rPr>
        <w:t> </w:t>
      </w:r>
      <w:r>
        <w:rPr/>
        <w:t>(critical</w:t>
      </w:r>
      <w:r>
        <w:rPr>
          <w:spacing w:val="-10"/>
        </w:rPr>
        <w:t> </w:t>
      </w:r>
      <w:r>
        <w:rPr/>
        <w:t>value),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distribution</w:t>
      </w:r>
      <w:r>
        <w:rPr>
          <w:spacing w:val="-58"/>
        </w:rPr>
        <w:t> </w:t>
      </w:r>
      <w:r>
        <w:rPr/>
        <w:t>of</w:t>
      </w:r>
      <w:r>
        <w:rPr>
          <w:spacing w:val="5"/>
        </w:rPr>
        <w:t> </w:t>
      </w:r>
      <w:r>
        <w:rPr/>
        <w:t>the</w:t>
      </w:r>
      <w:r>
        <w:rPr>
          <w:spacing w:val="5"/>
        </w:rPr>
        <w:t> </w:t>
      </w:r>
      <w:r>
        <w:rPr/>
        <w:t>gullies</w:t>
      </w:r>
      <w:r>
        <w:rPr>
          <w:spacing w:val="5"/>
        </w:rPr>
        <w:t> </w:t>
      </w:r>
      <w:r>
        <w:rPr/>
        <w:t>is</w:t>
      </w:r>
      <w:r>
        <w:rPr>
          <w:spacing w:val="7"/>
        </w:rPr>
        <w:t> </w:t>
      </w:r>
      <w:r>
        <w:rPr/>
        <w:t>dispersed.</w:t>
      </w:r>
      <w:r>
        <w:rPr>
          <w:spacing w:val="5"/>
        </w:rPr>
        <w:t> </w:t>
      </w:r>
      <w:r>
        <w:rPr/>
        <w:t>Given</w:t>
      </w:r>
      <w:r>
        <w:rPr>
          <w:spacing w:val="5"/>
        </w:rPr>
        <w:t> </w:t>
      </w:r>
      <w:r>
        <w:rPr/>
        <w:t>the</w:t>
      </w:r>
      <w:r>
        <w:rPr>
          <w:spacing w:val="6"/>
        </w:rPr>
        <w:t> </w:t>
      </w:r>
      <w:r>
        <w:rPr/>
        <w:t>z-score</w:t>
      </w:r>
      <w:r>
        <w:rPr>
          <w:spacing w:val="4"/>
        </w:rPr>
        <w:t> </w:t>
      </w:r>
      <w:r>
        <w:rPr/>
        <w:t>of</w:t>
      </w:r>
      <w:r>
        <w:rPr>
          <w:spacing w:val="5"/>
        </w:rPr>
        <w:t> </w:t>
      </w:r>
      <w:r>
        <w:rPr/>
        <w:t>1002,</w:t>
      </w:r>
      <w:r>
        <w:rPr>
          <w:spacing w:val="5"/>
        </w:rPr>
        <w:t> </w:t>
      </w:r>
      <w:r>
        <w:rPr/>
        <w:t>at</w:t>
      </w:r>
      <w:r>
        <w:rPr>
          <w:spacing w:val="7"/>
        </w:rPr>
        <w:t> </w:t>
      </w:r>
      <w:r>
        <w:rPr/>
        <w:t>a</w:t>
      </w:r>
      <w:r>
        <w:rPr>
          <w:spacing w:val="5"/>
        </w:rPr>
        <w:t> </w:t>
      </w:r>
      <w:r>
        <w:rPr/>
        <w:t>confidence</w:t>
      </w:r>
      <w:r>
        <w:rPr>
          <w:spacing w:val="5"/>
        </w:rPr>
        <w:t> </w:t>
      </w:r>
      <w:r>
        <w:rPr/>
        <w:t>level</w:t>
      </w:r>
      <w:r>
        <w:rPr>
          <w:spacing w:val="7"/>
        </w:rPr>
        <w:t> </w:t>
      </w:r>
      <w:r>
        <w:rPr/>
        <w:t>of</w:t>
      </w:r>
      <w:r>
        <w:rPr>
          <w:spacing w:val="5"/>
        </w:rPr>
        <w:t> </w:t>
      </w:r>
      <w:r>
        <w:rPr/>
        <w:t>95%,</w:t>
      </w:r>
      <w:r>
        <w:rPr>
          <w:spacing w:val="5"/>
        </w:rPr>
        <w:t> </w:t>
      </w:r>
      <w:r>
        <w:rPr/>
        <w:t>there</w:t>
      </w:r>
      <w:r>
        <w:rPr>
          <w:spacing w:val="5"/>
        </w:rPr>
        <w:t> </w:t>
      </w:r>
      <w:r>
        <w:rPr/>
        <w:t>is</w:t>
      </w:r>
      <w:r>
        <w:rPr>
          <w:spacing w:val="-57"/>
        </w:rPr>
        <w:t> </w:t>
      </w:r>
      <w:r>
        <w:rPr/>
        <w:t>a less than 1% likelihood that the dispersed pattern could be the result of a random chance.</w:t>
      </w:r>
      <w:r>
        <w:rPr>
          <w:spacing w:val="1"/>
        </w:rPr>
        <w:t> </w:t>
      </w:r>
      <w:r>
        <w:rPr/>
        <w:t>This</w:t>
      </w:r>
      <w:r>
        <w:rPr>
          <w:spacing w:val="-4"/>
        </w:rPr>
        <w:t> </w:t>
      </w:r>
      <w:r>
        <w:rPr/>
        <w:t>indicates</w:t>
      </w:r>
      <w:r>
        <w:rPr>
          <w:spacing w:val="-4"/>
        </w:rPr>
        <w:t> </w:t>
      </w:r>
      <w:r>
        <w:rPr/>
        <w:t>that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dispersed</w:t>
      </w:r>
      <w:r>
        <w:rPr>
          <w:spacing w:val="-4"/>
        </w:rPr>
        <w:t> </w:t>
      </w:r>
      <w:r>
        <w:rPr/>
        <w:t>pattern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distribution</w:t>
      </w:r>
      <w:r>
        <w:rPr>
          <w:spacing w:val="-4"/>
        </w:rPr>
        <w:t> </w:t>
      </w:r>
      <w:r>
        <w:rPr/>
        <w:t>exhibited</w:t>
      </w:r>
      <w:r>
        <w:rPr>
          <w:spacing w:val="-4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1"/>
        </w:rPr>
        <w:t> </w:t>
      </w:r>
      <w:r>
        <w:rPr/>
        <w:t>gullies</w:t>
      </w:r>
      <w:r>
        <w:rPr>
          <w:spacing w:val="-4"/>
        </w:rPr>
        <w:t> </w:t>
      </w:r>
      <w:r>
        <w:rPr/>
        <w:t>is</w:t>
      </w:r>
      <w:r>
        <w:rPr>
          <w:spacing w:val="-3"/>
        </w:rPr>
        <w:t> </w:t>
      </w:r>
      <w:r>
        <w:rPr/>
        <w:t>not</w:t>
      </w:r>
      <w:r>
        <w:rPr>
          <w:spacing w:val="-3"/>
        </w:rPr>
        <w:t> </w:t>
      </w:r>
      <w:r>
        <w:rPr/>
        <w:t>a</w:t>
      </w:r>
      <w:r>
        <w:rPr>
          <w:spacing w:val="-5"/>
        </w:rPr>
        <w:t> </w:t>
      </w:r>
      <w:r>
        <w:rPr/>
        <w:t>result</w:t>
      </w:r>
      <w:r>
        <w:rPr>
          <w:spacing w:val="-58"/>
        </w:rPr>
        <w:t> </w:t>
      </w:r>
      <w:r>
        <w:rPr/>
        <w:t>of</w:t>
      </w:r>
      <w:r>
        <w:rPr>
          <w:spacing w:val="-1"/>
        </w:rPr>
        <w:t> </w:t>
      </w:r>
      <w:r>
        <w:rPr/>
        <w:t>chance, rather</w:t>
      </w:r>
      <w:r>
        <w:rPr>
          <w:spacing w:val="-2"/>
        </w:rPr>
        <w:t> </w:t>
      </w:r>
      <w:r>
        <w:rPr/>
        <w:t>is influenced by</w:t>
      </w:r>
      <w:r>
        <w:rPr>
          <w:spacing w:val="-5"/>
        </w:rPr>
        <w:t> </w:t>
      </w:r>
      <w:r>
        <w:rPr/>
        <w:t>certain factors.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spacing w:before="77" w:after="23"/>
        <w:ind w:left="265" w:firstLine="0"/>
        <w:jc w:val="left"/>
      </w:pPr>
      <w:r>
        <w:rPr/>
        <w:t>Table</w:t>
      </w:r>
      <w:r>
        <w:rPr>
          <w:spacing w:val="-1"/>
        </w:rPr>
        <w:t> </w:t>
      </w:r>
      <w:r>
        <w:rPr/>
        <w:t>4.1:</w:t>
      </w:r>
      <w:r>
        <w:rPr>
          <w:spacing w:val="-3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 Gullies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Ohafia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731"/>
        <w:gridCol w:w="1685"/>
        <w:gridCol w:w="1467"/>
        <w:gridCol w:w="1506"/>
      </w:tblGrid>
      <w:tr>
        <w:trPr>
          <w:trHeight w:val="350" w:hRule="atLeast"/>
        </w:trPr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1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Statistic</w:t>
            </w:r>
          </w:p>
        </w:tc>
        <w:tc>
          <w:tcPr>
            <w:tcW w:w="16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1"/>
              <w:ind w:left="529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Length</w:t>
            </w:r>
          </w:p>
        </w:tc>
        <w:tc>
          <w:tcPr>
            <w:tcW w:w="14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1"/>
              <w:ind w:left="382" w:right="391"/>
              <w:rPr>
                <w:b/>
                <w:sz w:val="24"/>
              </w:rPr>
            </w:pPr>
            <w:r>
              <w:rPr>
                <w:b/>
                <w:sz w:val="24"/>
              </w:rPr>
              <w:t>Width</w:t>
            </w:r>
          </w:p>
        </w:tc>
        <w:tc>
          <w:tcPr>
            <w:tcW w:w="150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71"/>
              <w:ind w:left="389" w:right="382"/>
              <w:rPr>
                <w:b/>
                <w:sz w:val="24"/>
              </w:rPr>
            </w:pPr>
            <w:r>
              <w:rPr>
                <w:b/>
                <w:sz w:val="24"/>
              </w:rPr>
              <w:t>Height</w:t>
            </w:r>
          </w:p>
        </w:tc>
      </w:tr>
      <w:tr>
        <w:trPr>
          <w:trHeight w:val="526" w:hRule="atLeast"/>
        </w:trPr>
        <w:tc>
          <w:tcPr>
            <w:tcW w:w="17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9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Minimum</w:t>
            </w:r>
          </w:p>
        </w:tc>
        <w:tc>
          <w:tcPr>
            <w:tcW w:w="16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529" w:right="379"/>
              <w:rPr>
                <w:sz w:val="24"/>
              </w:rPr>
            </w:pPr>
            <w:r>
              <w:rPr>
                <w:sz w:val="24"/>
              </w:rPr>
              <w:t>19.0</w:t>
            </w:r>
          </w:p>
        </w:tc>
        <w:tc>
          <w:tcPr>
            <w:tcW w:w="14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382" w:right="390"/>
              <w:rPr>
                <w:sz w:val="24"/>
              </w:rPr>
            </w:pPr>
            <w:r>
              <w:rPr>
                <w:sz w:val="24"/>
              </w:rPr>
              <w:t>3.0</w:t>
            </w:r>
          </w:p>
        </w:tc>
        <w:tc>
          <w:tcPr>
            <w:tcW w:w="150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5"/>
              <w:ind w:left="389" w:right="382"/>
              <w:rPr>
                <w:sz w:val="24"/>
              </w:rPr>
            </w:pPr>
            <w:r>
              <w:rPr>
                <w:sz w:val="24"/>
              </w:rPr>
              <w:t>1.0</w:t>
            </w:r>
          </w:p>
        </w:tc>
      </w:tr>
      <w:tr>
        <w:trPr>
          <w:trHeight w:val="493" w:hRule="atLeast"/>
        </w:trPr>
        <w:tc>
          <w:tcPr>
            <w:tcW w:w="1731" w:type="dxa"/>
          </w:tcPr>
          <w:p>
            <w:pPr>
              <w:pStyle w:val="TableParagraph"/>
              <w:spacing w:before="8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Maximum</w:t>
            </w:r>
          </w:p>
        </w:tc>
        <w:tc>
          <w:tcPr>
            <w:tcW w:w="1685" w:type="dxa"/>
          </w:tcPr>
          <w:p>
            <w:pPr>
              <w:pStyle w:val="TableParagraph"/>
              <w:spacing w:before="80"/>
              <w:ind w:left="529" w:right="379"/>
              <w:rPr>
                <w:sz w:val="24"/>
              </w:rPr>
            </w:pPr>
            <w:r>
              <w:rPr>
                <w:sz w:val="24"/>
              </w:rPr>
              <w:t>124.0</w:t>
            </w:r>
          </w:p>
        </w:tc>
        <w:tc>
          <w:tcPr>
            <w:tcW w:w="1467" w:type="dxa"/>
          </w:tcPr>
          <w:p>
            <w:pPr>
              <w:pStyle w:val="TableParagraph"/>
              <w:spacing w:before="80"/>
              <w:ind w:left="382" w:right="390"/>
              <w:rPr>
                <w:sz w:val="24"/>
              </w:rPr>
            </w:pPr>
            <w:r>
              <w:rPr>
                <w:sz w:val="24"/>
              </w:rPr>
              <w:t>7.6</w:t>
            </w:r>
          </w:p>
        </w:tc>
        <w:tc>
          <w:tcPr>
            <w:tcW w:w="1506" w:type="dxa"/>
          </w:tcPr>
          <w:p>
            <w:pPr>
              <w:pStyle w:val="TableParagraph"/>
              <w:spacing w:before="80"/>
              <w:ind w:left="389" w:right="382"/>
              <w:rPr>
                <w:sz w:val="24"/>
              </w:rPr>
            </w:pPr>
            <w:r>
              <w:rPr>
                <w:sz w:val="24"/>
              </w:rPr>
              <w:t>6.0</w:t>
            </w:r>
          </w:p>
        </w:tc>
      </w:tr>
      <w:tr>
        <w:trPr>
          <w:trHeight w:val="493" w:hRule="atLeast"/>
        </w:trPr>
        <w:tc>
          <w:tcPr>
            <w:tcW w:w="1731" w:type="dxa"/>
          </w:tcPr>
          <w:p>
            <w:pPr>
              <w:pStyle w:val="TableParagraph"/>
              <w:spacing w:before="127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685" w:type="dxa"/>
          </w:tcPr>
          <w:p>
            <w:pPr>
              <w:pStyle w:val="TableParagraph"/>
              <w:spacing w:before="122"/>
              <w:ind w:left="529" w:right="379"/>
              <w:rPr>
                <w:sz w:val="24"/>
              </w:rPr>
            </w:pPr>
            <w:r>
              <w:rPr>
                <w:sz w:val="24"/>
              </w:rPr>
              <w:t>70.0</w:t>
            </w:r>
          </w:p>
        </w:tc>
        <w:tc>
          <w:tcPr>
            <w:tcW w:w="1467" w:type="dxa"/>
          </w:tcPr>
          <w:p>
            <w:pPr>
              <w:pStyle w:val="TableParagraph"/>
              <w:spacing w:before="122"/>
              <w:ind w:righ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6" w:type="dxa"/>
          </w:tcPr>
          <w:p>
            <w:pPr>
              <w:pStyle w:val="TableParagraph"/>
              <w:spacing w:before="122"/>
              <w:ind w:left="389" w:right="382"/>
              <w:rPr>
                <w:sz w:val="24"/>
              </w:rPr>
            </w:pPr>
            <w:r>
              <w:rPr>
                <w:sz w:val="24"/>
              </w:rPr>
              <w:t>3.7</w:t>
            </w:r>
          </w:p>
        </w:tc>
      </w:tr>
      <w:tr>
        <w:trPr>
          <w:trHeight w:val="363" w:hRule="atLeast"/>
        </w:trPr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85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Median</w:t>
            </w:r>
          </w:p>
        </w:tc>
        <w:tc>
          <w:tcPr>
            <w:tcW w:w="16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0"/>
              <w:ind w:left="529" w:right="379"/>
              <w:rPr>
                <w:sz w:val="24"/>
              </w:rPr>
            </w:pPr>
            <w:r>
              <w:rPr>
                <w:sz w:val="24"/>
              </w:rPr>
              <w:t>66.5</w:t>
            </w:r>
          </w:p>
        </w:tc>
        <w:tc>
          <w:tcPr>
            <w:tcW w:w="14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0"/>
              <w:ind w:right="1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50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0"/>
              <w:ind w:left="389" w:right="382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</w:tr>
    </w:tbl>
    <w:p>
      <w:pPr>
        <w:pStyle w:val="BodyText"/>
        <w:rPr>
          <w:b/>
          <w:sz w:val="20"/>
        </w:rPr>
      </w:pPr>
    </w:p>
    <w:p>
      <w:pPr>
        <w:pStyle w:val="BodyText"/>
        <w:spacing w:before="9" w:after="1"/>
        <w:rPr>
          <w:b/>
          <w:sz w:val="19"/>
        </w:rPr>
      </w:pPr>
    </w:p>
    <w:tbl>
      <w:tblPr>
        <w:tblW w:w="0" w:type="auto"/>
        <w:jc w:val="left"/>
        <w:tblInd w:w="27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537"/>
        <w:gridCol w:w="4292"/>
      </w:tblGrid>
      <w:tr>
        <w:trPr>
          <w:trHeight w:val="4027" w:hRule="atLeast"/>
        </w:trPr>
        <w:tc>
          <w:tcPr>
            <w:tcW w:w="4537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66346" cy="2555748"/>
                  <wp:effectExtent l="0" t="0" r="0" b="0"/>
                  <wp:docPr id="5" name="image6.jpeg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6.jpe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6346" cy="25557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92" w:type="dxa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609438" cy="2542031"/>
                  <wp:effectExtent l="0" t="0" r="0" b="0"/>
                  <wp:docPr id="7" name="image7.jpeg" descr="A picture containing grass, ground, outdoor, nature  Description automatically generate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7.jpe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9438" cy="25420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  <w:tr>
        <w:trPr>
          <w:trHeight w:val="3965" w:hRule="atLeast"/>
        </w:trPr>
        <w:tc>
          <w:tcPr>
            <w:tcW w:w="4537" w:type="dxa"/>
          </w:tcPr>
          <w:p>
            <w:pPr>
              <w:pStyle w:val="TableParagraph"/>
              <w:ind w:left="107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724234" cy="2514600"/>
                  <wp:effectExtent l="0" t="0" r="0" b="0"/>
                  <wp:docPr id="9" name="image8.jpeg" descr="A picture containing ground, outdoor, nature, valley  Description automatically generate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0" name="image8.jpe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4234" cy="2514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4292" w:type="dxa"/>
          </w:tcPr>
          <w:p>
            <w:pPr>
              <w:pStyle w:val="TableParagraph"/>
              <w:ind w:left="106"/>
              <w:jc w:val="left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573461" cy="2491740"/>
                  <wp:effectExtent l="0" t="0" r="0" b="0"/>
                  <wp:docPr id="11" name="image9.jpeg" descr="A picture containing nature, hole  Description automatically generated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2" name="image9.jpe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3461" cy="24917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</w:tr>
    </w:tbl>
    <w:p>
      <w:pPr>
        <w:pStyle w:val="BodyText"/>
        <w:ind w:left="265"/>
      </w:pPr>
      <w:r>
        <w:rPr>
          <w:b/>
        </w:rPr>
        <w:t>Plate</w:t>
      </w:r>
      <w:r>
        <w:rPr>
          <w:b/>
          <w:spacing w:val="-1"/>
        </w:rPr>
        <w:t> </w:t>
      </w:r>
      <w:r>
        <w:rPr>
          <w:b/>
        </w:rPr>
        <w:t>1:</w:t>
      </w:r>
      <w:r>
        <w:rPr>
          <w:b/>
          <w:spacing w:val="-1"/>
        </w:rPr>
        <w:t> </w:t>
      </w:r>
      <w:r>
        <w:rPr/>
        <w:t>Typical Picture of a</w:t>
      </w:r>
      <w:r>
        <w:rPr>
          <w:spacing w:val="-2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Site</w:t>
      </w:r>
      <w:r>
        <w:rPr>
          <w:spacing w:val="-1"/>
        </w:rPr>
        <w:t> </w:t>
      </w:r>
      <w:r>
        <w:rPr/>
        <w:t>in Ohafia</w:t>
      </w:r>
    </w:p>
    <w:p>
      <w:pPr>
        <w:spacing w:after="0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11.4pt;height:532.1pt;mso-position-horizontal-relative:char;mso-position-vertical-relative:line" coordorigin="0,0" coordsize="8228,10642">
            <v:shape style="position:absolute;left:14;top:118;width:8199;height:10450" type="#_x0000_t75" alt="Map  Description automatically generated" stroked="false">
              <v:imagedata r:id="rId19" o:title=""/>
            </v:shape>
            <v:rect style="position:absolute;left:7;top:7;width:8213;height:10628" filled="false" stroked="true" strokeweight=".72pt" strokecolor="#0d0d0d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8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4.1:</w:t>
      </w:r>
      <w:r>
        <w:rPr>
          <w:b/>
          <w:spacing w:val="-1"/>
          <w:sz w:val="24"/>
        </w:rPr>
        <w:t> </w:t>
      </w:r>
      <w:r>
        <w:rPr>
          <w:sz w:val="24"/>
        </w:rPr>
        <w:t>Distribution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Gullies</w:t>
      </w:r>
      <w:r>
        <w:rPr>
          <w:spacing w:val="-1"/>
          <w:sz w:val="24"/>
        </w:rPr>
        <w:t> </w:t>
      </w:r>
      <w:r>
        <w:rPr>
          <w:sz w:val="24"/>
        </w:rPr>
        <w:t>in Ohafia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43.3pt;height:573.25pt;mso-position-horizontal-relative:char;mso-position-vertical-relative:line" coordorigin="0,0" coordsize="8866,11465">
            <v:shape style="position:absolute;left:119;top:119;width:8543;height:11063" type="#_x0000_t75" stroked="false">
              <v:imagedata r:id="rId20" o:title=""/>
            </v:shape>
            <v:rect style="position:absolute;left:7;top:7;width:8852;height:11451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42" w:lineRule="exact"/>
        <w:ind w:left="251" w:right="144"/>
        <w:jc w:val="center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4.1a: </w:t>
      </w:r>
      <w:r>
        <w:rPr/>
        <w:t>Distribution of</w:t>
      </w:r>
      <w:r>
        <w:rPr>
          <w:spacing w:val="59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Sites in Ohafia</w:t>
      </w:r>
      <w:r>
        <w:rPr>
          <w:spacing w:val="-2"/>
        </w:rPr>
        <w:t> </w:t>
      </w:r>
      <w:r>
        <w:rPr/>
        <w:t>(Google</w:t>
      </w:r>
      <w:r>
        <w:rPr>
          <w:spacing w:val="-1"/>
        </w:rPr>
        <w:t> </w:t>
      </w:r>
      <w:r>
        <w:rPr/>
        <w:t>Earth)</w:t>
      </w:r>
    </w:p>
    <w:p>
      <w:pPr>
        <w:spacing w:after="0" w:line="242" w:lineRule="exact"/>
        <w:jc w:val="center"/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ind w:left="1219"/>
        <w:rPr>
          <w:sz w:val="20"/>
        </w:rPr>
      </w:pPr>
      <w:r>
        <w:rPr>
          <w:sz w:val="20"/>
        </w:rPr>
        <w:pict>
          <v:group style="width:345.6pt;height:458.3pt;mso-position-horizontal-relative:char;mso-position-vertical-relative:line" coordorigin="0,0" coordsize="6912,9166" alt="Diagram  Description automatically generated with medium confidence">
            <v:shape style="position:absolute;left:14;top:14;width:6884;height:9137" type="#_x0000_t75" alt="Diagram  Description automatically generated with medium confidence" stroked="false">
              <v:imagedata r:id="rId21" o:title=""/>
            </v:shape>
            <v:rect style="position:absolute;left:7;top:7;width:6898;height:9152" filled="false" stroked="true" strokeweight=".72pt" strokecolor="#0d0d0d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before="1"/>
        <w:ind w:left="251" w:right="148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4.2:</w:t>
      </w:r>
      <w:r>
        <w:rPr>
          <w:b/>
          <w:spacing w:val="-2"/>
        </w:rPr>
        <w:t> </w:t>
      </w:r>
      <w:r>
        <w:rPr/>
        <w:t>Spatial</w:t>
      </w:r>
      <w:r>
        <w:rPr>
          <w:spacing w:val="-1"/>
        </w:rPr>
        <w:t> </w:t>
      </w:r>
      <w:r>
        <w:rPr/>
        <w:t>Distribution</w:t>
      </w:r>
      <w:r>
        <w:rPr>
          <w:spacing w:val="-1"/>
        </w:rPr>
        <w:t> </w:t>
      </w:r>
      <w:r>
        <w:rPr/>
        <w:t>Pattern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Erosion</w:t>
      </w:r>
      <w:r>
        <w:rPr>
          <w:spacing w:val="-1"/>
        </w:rPr>
        <w:t> </w:t>
      </w:r>
      <w:r>
        <w:rPr/>
        <w:t>Sites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Ohafia</w:t>
      </w:r>
    </w:p>
    <w:p>
      <w:pPr>
        <w:pStyle w:val="BodyText"/>
        <w:rPr>
          <w:sz w:val="26"/>
        </w:rPr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164" w:after="0"/>
        <w:ind w:left="985" w:right="0" w:hanging="721"/>
        <w:jc w:val="both"/>
      </w:pPr>
      <w:r>
        <w:rPr/>
        <w:t>Slope</w:t>
      </w:r>
      <w:r>
        <w:rPr>
          <w:spacing w:val="-2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 area</w:t>
      </w:r>
    </w:p>
    <w:p>
      <w:pPr>
        <w:pStyle w:val="BodyText"/>
        <w:spacing w:line="480" w:lineRule="auto" w:before="171"/>
        <w:ind w:left="265" w:right="152"/>
        <w:jc w:val="both"/>
      </w:pPr>
      <w:r>
        <w:rPr/>
        <w:t>The study area is characterized by a steep slope with slope greater than 49 (Figure 4.3). The</w:t>
      </w:r>
      <w:r>
        <w:rPr>
          <w:spacing w:val="-57"/>
        </w:rPr>
        <w:t> </w:t>
      </w:r>
      <w:r>
        <w:rPr/>
        <w:t>slope</w:t>
      </w:r>
      <w:r>
        <w:rPr>
          <w:spacing w:val="-8"/>
        </w:rPr>
        <w:t> </w:t>
      </w:r>
      <w:r>
        <w:rPr/>
        <w:t>was</w:t>
      </w:r>
      <w:r>
        <w:rPr>
          <w:spacing w:val="-6"/>
        </w:rPr>
        <w:t> </w:t>
      </w:r>
      <w:r>
        <w:rPr/>
        <w:t>calculated</w:t>
      </w:r>
      <w:r>
        <w:rPr>
          <w:spacing w:val="-7"/>
        </w:rPr>
        <w:t> </w:t>
      </w:r>
      <w:r>
        <w:rPr/>
        <w:t>using</w:t>
      </w:r>
      <w:r>
        <w:rPr>
          <w:spacing w:val="-8"/>
        </w:rPr>
        <w:t> </w:t>
      </w:r>
      <w:r>
        <w:rPr/>
        <w:t>the</w:t>
      </w:r>
      <w:r>
        <w:rPr>
          <w:spacing w:val="-7"/>
        </w:rPr>
        <w:t> </w:t>
      </w:r>
      <w:r>
        <w:rPr/>
        <w:t>surface</w:t>
      </w:r>
      <w:r>
        <w:rPr>
          <w:spacing w:val="-7"/>
        </w:rPr>
        <w:t> </w:t>
      </w:r>
      <w:r>
        <w:rPr/>
        <w:t>analysis</w:t>
      </w:r>
      <w:r>
        <w:rPr>
          <w:spacing w:val="-7"/>
        </w:rPr>
        <w:t> </w:t>
      </w:r>
      <w:r>
        <w:rPr/>
        <w:t>tool</w:t>
      </w:r>
      <w:r>
        <w:rPr>
          <w:spacing w:val="-6"/>
        </w:rPr>
        <w:t> </w:t>
      </w:r>
      <w:r>
        <w:rPr/>
        <w:t>extension</w:t>
      </w:r>
      <w:r>
        <w:rPr>
          <w:spacing w:val="-8"/>
        </w:rPr>
        <w:t> </w:t>
      </w:r>
      <w:r>
        <w:rPr/>
        <w:t>in</w:t>
      </w:r>
      <w:r>
        <w:rPr>
          <w:spacing w:val="-6"/>
        </w:rPr>
        <w:t> </w:t>
      </w:r>
      <w:r>
        <w:rPr/>
        <w:t>ARCGIS</w:t>
      </w:r>
      <w:r>
        <w:rPr>
          <w:spacing w:val="-6"/>
        </w:rPr>
        <w:t> </w:t>
      </w:r>
      <w:r>
        <w:rPr/>
        <w:t>10.2</w:t>
      </w:r>
      <w:r>
        <w:rPr>
          <w:spacing w:val="-6"/>
        </w:rPr>
        <w:t> </w:t>
      </w:r>
      <w:r>
        <w:rPr/>
        <w:t>environment.</w:t>
      </w:r>
      <w:r>
        <w:rPr>
          <w:spacing w:val="-58"/>
        </w:rPr>
        <w:t> </w:t>
      </w:r>
      <w:r>
        <w:rPr/>
        <w:t>The slope of Ohafia was found to be 0-49°, and it favours erosion activities. Areas with less</w:t>
      </w:r>
      <w:r>
        <w:rPr>
          <w:spacing w:val="-57"/>
        </w:rPr>
        <w:t> </w:t>
      </w:r>
      <w:r>
        <w:rPr/>
        <w:t>than 10</w:t>
      </w:r>
      <w:r>
        <w:rPr>
          <w:vertAlign w:val="superscript"/>
        </w:rPr>
        <w:t>o</w:t>
      </w:r>
      <w:r>
        <w:rPr>
          <w:vertAlign w:val="baseline"/>
        </w:rPr>
        <w:t> slope are less prone to gully erosion. However, areas with more than 10</w:t>
      </w:r>
      <w:r>
        <w:rPr>
          <w:vertAlign w:val="superscript"/>
        </w:rPr>
        <w:t>o</w:t>
      </w:r>
      <w:r>
        <w:rPr>
          <w:vertAlign w:val="baseline"/>
        </w:rPr>
        <w:t> slope are</w:t>
      </w:r>
      <w:r>
        <w:rPr>
          <w:spacing w:val="1"/>
          <w:vertAlign w:val="baseline"/>
        </w:rPr>
        <w:t> </w:t>
      </w:r>
      <w:r>
        <w:rPr>
          <w:vertAlign w:val="baseline"/>
        </w:rPr>
        <w:t>more</w:t>
      </w:r>
      <w:r>
        <w:rPr>
          <w:spacing w:val="-5"/>
          <w:vertAlign w:val="baseline"/>
        </w:rPr>
        <w:t> </w:t>
      </w:r>
      <w:r>
        <w:rPr>
          <w:vertAlign w:val="baseline"/>
        </w:rPr>
        <w:t>prone</w:t>
      </w:r>
      <w:r>
        <w:rPr>
          <w:spacing w:val="-5"/>
          <w:vertAlign w:val="baseline"/>
        </w:rPr>
        <w:t> </w:t>
      </w:r>
      <w:r>
        <w:rPr>
          <w:vertAlign w:val="baseline"/>
        </w:rPr>
        <w:t>to</w:t>
      </w:r>
      <w:r>
        <w:rPr>
          <w:spacing w:val="-3"/>
          <w:vertAlign w:val="baseline"/>
        </w:rPr>
        <w:t> </w:t>
      </w:r>
      <w:r>
        <w:rPr>
          <w:vertAlign w:val="baseline"/>
        </w:rPr>
        <w:t>gully</w:t>
      </w:r>
      <w:r>
        <w:rPr>
          <w:spacing w:val="-8"/>
          <w:vertAlign w:val="baseline"/>
        </w:rPr>
        <w:t> </w:t>
      </w:r>
      <w:r>
        <w:rPr>
          <w:vertAlign w:val="baseline"/>
        </w:rPr>
        <w:t>erosion.</w:t>
      </w:r>
      <w:r>
        <w:rPr>
          <w:spacing w:val="-3"/>
          <w:vertAlign w:val="baseline"/>
        </w:rPr>
        <w:t> </w:t>
      </w:r>
      <w:r>
        <w:rPr>
          <w:vertAlign w:val="baseline"/>
        </w:rPr>
        <w:t>This</w:t>
      </w:r>
      <w:r>
        <w:rPr>
          <w:spacing w:val="-2"/>
          <w:vertAlign w:val="baseline"/>
        </w:rPr>
        <w:t> </w:t>
      </w:r>
      <w:r>
        <w:rPr>
          <w:vertAlign w:val="baseline"/>
        </w:rPr>
        <w:t>is</w:t>
      </w:r>
      <w:r>
        <w:rPr>
          <w:spacing w:val="-6"/>
          <w:vertAlign w:val="baseline"/>
        </w:rPr>
        <w:t> </w:t>
      </w:r>
      <w:r>
        <w:rPr>
          <w:vertAlign w:val="baseline"/>
        </w:rPr>
        <w:t>as</w:t>
      </w:r>
      <w:r>
        <w:rPr>
          <w:spacing w:val="-3"/>
          <w:vertAlign w:val="baseline"/>
        </w:rPr>
        <w:t> </w:t>
      </w:r>
      <w:r>
        <w:rPr>
          <w:vertAlign w:val="baseline"/>
        </w:rPr>
        <w:t>a</w:t>
      </w:r>
      <w:r>
        <w:rPr>
          <w:spacing w:val="-5"/>
          <w:vertAlign w:val="baseline"/>
        </w:rPr>
        <w:t> </w:t>
      </w:r>
      <w:r>
        <w:rPr>
          <w:vertAlign w:val="baseline"/>
        </w:rPr>
        <w:t>result</w:t>
      </w:r>
      <w:r>
        <w:rPr>
          <w:spacing w:val="-2"/>
          <w:vertAlign w:val="baseline"/>
        </w:rPr>
        <w:t> </w:t>
      </w:r>
      <w:r>
        <w:rPr>
          <w:vertAlign w:val="baseline"/>
        </w:rPr>
        <w:t>of</w:t>
      </w:r>
      <w:r>
        <w:rPr>
          <w:spacing w:val="-4"/>
          <w:vertAlign w:val="baseline"/>
        </w:rPr>
        <w:t> </w:t>
      </w:r>
      <w:r>
        <w:rPr>
          <w:vertAlign w:val="baseline"/>
        </w:rPr>
        <w:t>the</w:t>
      </w:r>
      <w:r>
        <w:rPr>
          <w:spacing w:val="-4"/>
          <w:vertAlign w:val="baseline"/>
        </w:rPr>
        <w:t> </w:t>
      </w:r>
      <w:r>
        <w:rPr>
          <w:vertAlign w:val="baseline"/>
        </w:rPr>
        <w:t>great</w:t>
      </w:r>
      <w:r>
        <w:rPr>
          <w:spacing w:val="-3"/>
          <w:vertAlign w:val="baseline"/>
        </w:rPr>
        <w:t> </w:t>
      </w:r>
      <w:r>
        <w:rPr>
          <w:vertAlign w:val="baseline"/>
        </w:rPr>
        <w:t>kinetic</w:t>
      </w:r>
      <w:r>
        <w:rPr>
          <w:spacing w:val="-3"/>
          <w:vertAlign w:val="baseline"/>
        </w:rPr>
        <w:t> </w:t>
      </w:r>
      <w:r>
        <w:rPr>
          <w:vertAlign w:val="baseline"/>
        </w:rPr>
        <w:t>energy</w:t>
      </w:r>
      <w:r>
        <w:rPr>
          <w:spacing w:val="-6"/>
          <w:vertAlign w:val="baseline"/>
        </w:rPr>
        <w:t> </w:t>
      </w:r>
      <w:r>
        <w:rPr>
          <w:vertAlign w:val="baseline"/>
        </w:rPr>
        <w:t>gained</w:t>
      </w:r>
      <w:r>
        <w:rPr>
          <w:spacing w:val="-3"/>
          <w:vertAlign w:val="baseline"/>
        </w:rPr>
        <w:t> </w:t>
      </w:r>
      <w:r>
        <w:rPr>
          <w:vertAlign w:val="baseline"/>
        </w:rPr>
        <w:t>at</w:t>
      </w:r>
      <w:r>
        <w:rPr>
          <w:spacing w:val="-3"/>
          <w:vertAlign w:val="baseline"/>
        </w:rPr>
        <w:t> </w:t>
      </w:r>
      <w:r>
        <w:rPr>
          <w:vertAlign w:val="baseline"/>
        </w:rPr>
        <w:t>the</w:t>
      </w:r>
      <w:r>
        <w:rPr>
          <w:spacing w:val="-3"/>
          <w:vertAlign w:val="baseline"/>
        </w:rPr>
        <w:t> </w:t>
      </w:r>
      <w:r>
        <w:rPr>
          <w:vertAlign w:val="baseline"/>
        </w:rPr>
        <w:t>plane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25.55pt;height:550.35pt;mso-position-horizontal-relative:char;mso-position-vertical-relative:line" coordorigin="0,0" coordsize="8511,11007">
            <v:shape style="position:absolute;left:119;top:119;width:8168;height:10585" type="#_x0000_t75" alt="Map  Description automatically generated" stroked="false">
              <v:imagedata r:id="rId22" o:title=""/>
            </v:shape>
            <v:rect style="position:absolute;left:7;top:7;width:8496;height:10992" filled="false" stroked="true" strokeweight=".72pt" strokecolor="#0d0d0d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5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4.3:</w:t>
      </w:r>
      <w:r>
        <w:rPr>
          <w:b/>
          <w:spacing w:val="-2"/>
          <w:sz w:val="24"/>
        </w:rPr>
        <w:t> </w:t>
      </w: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Ohafia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spacing w:line="480" w:lineRule="auto" w:before="70" w:after="22"/>
        <w:ind w:left="265" w:right="153"/>
        <w:jc w:val="both"/>
      </w:pPr>
      <w:r>
        <w:rPr/>
        <w:t>with the highest slope angles. The energy increases downward thereby carrying eroded</w:t>
      </w:r>
      <w:r>
        <w:rPr>
          <w:spacing w:val="1"/>
        </w:rPr>
        <w:t> </w:t>
      </w:r>
      <w:r>
        <w:rPr/>
        <w:t>materials from deep incision made from those points. About 35% of the gully erosion sites</w:t>
      </w:r>
      <w:r>
        <w:rPr>
          <w:spacing w:val="1"/>
        </w:rPr>
        <w:t> </w:t>
      </w:r>
      <w:r>
        <w:rPr/>
        <w:t>have</w:t>
      </w:r>
      <w:r>
        <w:rPr>
          <w:spacing w:val="-3"/>
        </w:rPr>
        <w:t> </w:t>
      </w:r>
      <w:r>
        <w:rPr/>
        <w:t>slope</w:t>
      </w:r>
      <w:r>
        <w:rPr>
          <w:spacing w:val="-1"/>
        </w:rPr>
        <w:t> </w:t>
      </w:r>
      <w:r>
        <w:rPr/>
        <w:t>angles</w:t>
      </w:r>
      <w:r>
        <w:rPr>
          <w:spacing w:val="-1"/>
        </w:rPr>
        <w:t> </w:t>
      </w:r>
      <w:r>
        <w:rPr/>
        <w:t>greater than</w:t>
      </w:r>
      <w:r>
        <w:rPr>
          <w:spacing w:val="-1"/>
        </w:rPr>
        <w:t> </w:t>
      </w:r>
      <w:r>
        <w:rPr/>
        <w:t>10</w:t>
      </w:r>
      <w:r>
        <w:rPr>
          <w:vertAlign w:val="superscript"/>
        </w:rPr>
        <w:t>o</w:t>
      </w:r>
      <w:r>
        <w:rPr>
          <w:spacing w:val="-3"/>
          <w:vertAlign w:val="baseline"/>
        </w:rPr>
        <w:t> </w:t>
      </w:r>
      <w:r>
        <w:rPr>
          <w:vertAlign w:val="baseline"/>
        </w:rPr>
        <w:t>while</w:t>
      </w:r>
      <w:r>
        <w:rPr>
          <w:spacing w:val="-1"/>
          <w:vertAlign w:val="baseline"/>
        </w:rPr>
        <w:t> </w:t>
      </w:r>
      <w:r>
        <w:rPr>
          <w:vertAlign w:val="baseline"/>
        </w:rPr>
        <w:t>a</w:t>
      </w:r>
      <w:r>
        <w:rPr>
          <w:spacing w:val="-3"/>
          <w:vertAlign w:val="baseline"/>
        </w:rPr>
        <w:t> </w:t>
      </w:r>
      <w:r>
        <w:rPr>
          <w:vertAlign w:val="baseline"/>
        </w:rPr>
        <w:t>moderate</w:t>
      </w:r>
      <w:r>
        <w:rPr>
          <w:spacing w:val="-1"/>
          <w:vertAlign w:val="baseline"/>
        </w:rPr>
        <w:t> </w:t>
      </w:r>
      <w:r>
        <w:rPr>
          <w:vertAlign w:val="baseline"/>
        </w:rPr>
        <w:t>slope</w:t>
      </w:r>
      <w:r>
        <w:rPr>
          <w:spacing w:val="-2"/>
          <w:vertAlign w:val="baseline"/>
        </w:rPr>
        <w:t> </w:t>
      </w:r>
      <w:r>
        <w:rPr>
          <w:vertAlign w:val="baseline"/>
        </w:rPr>
        <w:t>(less</w:t>
      </w:r>
      <w:r>
        <w:rPr>
          <w:spacing w:val="-1"/>
          <w:vertAlign w:val="baseline"/>
        </w:rPr>
        <w:t> </w:t>
      </w:r>
      <w:r>
        <w:rPr>
          <w:vertAlign w:val="baseline"/>
        </w:rPr>
        <w:t>than</w:t>
      </w:r>
      <w:r>
        <w:rPr>
          <w:spacing w:val="-2"/>
          <w:vertAlign w:val="baseline"/>
        </w:rPr>
        <w:t> </w:t>
      </w:r>
      <w:r>
        <w:rPr>
          <w:vertAlign w:val="baseline"/>
        </w:rPr>
        <w:t>10</w:t>
      </w:r>
      <w:r>
        <w:rPr>
          <w:vertAlign w:val="superscript"/>
        </w:rPr>
        <w:t>o</w:t>
      </w:r>
      <w:r>
        <w:rPr>
          <w:vertAlign w:val="baseline"/>
        </w:rPr>
        <w:t>)</w:t>
      </w:r>
      <w:r>
        <w:rPr>
          <w:spacing w:val="-1"/>
          <w:vertAlign w:val="baseline"/>
        </w:rPr>
        <w:t> </w:t>
      </w:r>
      <w:r>
        <w:rPr>
          <w:vertAlign w:val="baseline"/>
        </w:rPr>
        <w:t>dominates</w:t>
      </w:r>
      <w:r>
        <w:rPr>
          <w:spacing w:val="-1"/>
          <w:vertAlign w:val="baseline"/>
        </w:rPr>
        <w:t> </w:t>
      </w:r>
      <w:r>
        <w:rPr>
          <w:vertAlign w:val="baseline"/>
        </w:rPr>
        <w:t>the</w:t>
      </w:r>
      <w:r>
        <w:rPr>
          <w:spacing w:val="-1"/>
          <w:vertAlign w:val="baseline"/>
        </w:rPr>
        <w:t> </w:t>
      </w:r>
      <w:r>
        <w:rPr>
          <w:vertAlign w:val="baseline"/>
        </w:rPr>
        <w:t>rest.</w:t>
      </w:r>
      <w:r>
        <w:rPr>
          <w:spacing w:val="-57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0"/>
          <w:vertAlign w:val="baseline"/>
        </w:rPr>
        <w:t> </w:t>
      </w:r>
      <w:r>
        <w:rPr>
          <w:vertAlign w:val="baseline"/>
        </w:rPr>
        <w:t>4.4</w:t>
      </w:r>
      <w:r>
        <w:rPr>
          <w:spacing w:val="-8"/>
          <w:vertAlign w:val="baseline"/>
        </w:rPr>
        <w:t> </w:t>
      </w:r>
      <w:r>
        <w:rPr>
          <w:vertAlign w:val="baseline"/>
        </w:rPr>
        <w:t>shows</w:t>
      </w:r>
      <w:r>
        <w:rPr>
          <w:spacing w:val="-8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profile</w:t>
      </w:r>
      <w:r>
        <w:rPr>
          <w:spacing w:val="-9"/>
          <w:vertAlign w:val="baseline"/>
        </w:rPr>
        <w:t> </w:t>
      </w:r>
      <w:r>
        <w:rPr>
          <w:vertAlign w:val="baseline"/>
        </w:rPr>
        <w:t>A-A</w:t>
      </w:r>
      <w:r>
        <w:rPr>
          <w:spacing w:val="-8"/>
          <w:vertAlign w:val="baseline"/>
        </w:rPr>
        <w:t> </w:t>
      </w:r>
      <w:r>
        <w:rPr>
          <w:vertAlign w:val="baseline"/>
        </w:rPr>
        <w:t>of</w:t>
      </w:r>
      <w:r>
        <w:rPr>
          <w:spacing w:val="-8"/>
          <w:vertAlign w:val="baseline"/>
        </w:rPr>
        <w:t> </w:t>
      </w:r>
      <w:r>
        <w:rPr>
          <w:vertAlign w:val="baseline"/>
        </w:rPr>
        <w:t>Ohafia</w:t>
      </w:r>
      <w:r>
        <w:rPr>
          <w:spacing w:val="-9"/>
          <w:vertAlign w:val="baseline"/>
        </w:rPr>
        <w:t> </w:t>
      </w:r>
      <w:r>
        <w:rPr>
          <w:vertAlign w:val="baseline"/>
        </w:rPr>
        <w:t>which</w:t>
      </w:r>
      <w:r>
        <w:rPr>
          <w:spacing w:val="-8"/>
          <w:vertAlign w:val="baseline"/>
        </w:rPr>
        <w:t> </w:t>
      </w:r>
      <w:r>
        <w:rPr>
          <w:vertAlign w:val="baseline"/>
        </w:rPr>
        <w:t>runs</w:t>
      </w:r>
      <w:r>
        <w:rPr>
          <w:spacing w:val="-7"/>
          <w:vertAlign w:val="baseline"/>
        </w:rPr>
        <w:t> </w:t>
      </w:r>
      <w:r>
        <w:rPr>
          <w:vertAlign w:val="baseline"/>
        </w:rPr>
        <w:t>from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northern</w:t>
      </w:r>
      <w:r>
        <w:rPr>
          <w:spacing w:val="-9"/>
          <w:vertAlign w:val="baseline"/>
        </w:rPr>
        <w:t> </w:t>
      </w:r>
      <w:r>
        <w:rPr>
          <w:vertAlign w:val="baseline"/>
        </w:rPr>
        <w:t>part</w:t>
      </w:r>
      <w:r>
        <w:rPr>
          <w:spacing w:val="-7"/>
          <w:vertAlign w:val="baseline"/>
        </w:rPr>
        <w:t> </w:t>
      </w:r>
      <w:r>
        <w:rPr>
          <w:vertAlign w:val="baseline"/>
        </w:rPr>
        <w:t>to</w:t>
      </w:r>
      <w:r>
        <w:rPr>
          <w:spacing w:val="-7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southern</w:t>
      </w:r>
      <w:r>
        <w:rPr>
          <w:spacing w:val="-57"/>
          <w:vertAlign w:val="baseline"/>
        </w:rPr>
        <w:t> </w:t>
      </w:r>
      <w:r>
        <w:rPr>
          <w:spacing w:val="-1"/>
          <w:vertAlign w:val="baseline"/>
        </w:rPr>
        <w:t>part</w:t>
      </w:r>
      <w:r>
        <w:rPr>
          <w:spacing w:val="-13"/>
          <w:vertAlign w:val="baseline"/>
        </w:rPr>
        <w:t> </w:t>
      </w:r>
      <w:r>
        <w:rPr>
          <w:vertAlign w:val="baseline"/>
        </w:rPr>
        <w:t>of</w:t>
      </w:r>
      <w:r>
        <w:rPr>
          <w:spacing w:val="-11"/>
          <w:vertAlign w:val="baseline"/>
        </w:rPr>
        <w:t> </w:t>
      </w:r>
      <w:r>
        <w:rPr>
          <w:vertAlign w:val="baseline"/>
        </w:rPr>
        <w:t>Ohafia.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3"/>
          <w:vertAlign w:val="baseline"/>
        </w:rPr>
        <w:t> </w:t>
      </w:r>
      <w:r>
        <w:rPr>
          <w:vertAlign w:val="baseline"/>
        </w:rPr>
        <w:t>shows</w:t>
      </w:r>
      <w:r>
        <w:rPr>
          <w:spacing w:val="-12"/>
          <w:vertAlign w:val="baseline"/>
        </w:rPr>
        <w:t> </w:t>
      </w:r>
      <w:r>
        <w:rPr>
          <w:vertAlign w:val="baseline"/>
        </w:rPr>
        <w:t>the</w:t>
      </w:r>
      <w:r>
        <w:rPr>
          <w:spacing w:val="-11"/>
          <w:vertAlign w:val="baseline"/>
        </w:rPr>
        <w:t> </w:t>
      </w:r>
      <w:r>
        <w:rPr>
          <w:vertAlign w:val="baseline"/>
        </w:rPr>
        <w:t>steep</w:t>
      </w:r>
      <w:r>
        <w:rPr>
          <w:spacing w:val="-12"/>
          <w:vertAlign w:val="baseline"/>
        </w:rPr>
        <w:t> </w:t>
      </w:r>
      <w:r>
        <w:rPr>
          <w:vertAlign w:val="baseline"/>
        </w:rPr>
        <w:t>undulating</w:t>
      </w:r>
      <w:r>
        <w:rPr>
          <w:spacing w:val="-15"/>
          <w:vertAlign w:val="baseline"/>
        </w:rPr>
        <w:t> </w:t>
      </w:r>
      <w:r>
        <w:rPr>
          <w:vertAlign w:val="baseline"/>
        </w:rPr>
        <w:t>nature</w:t>
      </w:r>
      <w:r>
        <w:rPr>
          <w:spacing w:val="-14"/>
          <w:vertAlign w:val="baseline"/>
        </w:rPr>
        <w:t> </w:t>
      </w:r>
      <w:r>
        <w:rPr>
          <w:vertAlign w:val="baseline"/>
        </w:rPr>
        <w:t>of</w:t>
      </w:r>
      <w:r>
        <w:rPr>
          <w:spacing w:val="-13"/>
          <w:vertAlign w:val="baseline"/>
        </w:rPr>
        <w:t> </w:t>
      </w:r>
      <w:r>
        <w:rPr>
          <w:vertAlign w:val="baseline"/>
        </w:rPr>
        <w:t>the</w:t>
      </w:r>
      <w:r>
        <w:rPr>
          <w:spacing w:val="-13"/>
          <w:vertAlign w:val="baseline"/>
        </w:rPr>
        <w:t> </w:t>
      </w:r>
      <w:r>
        <w:rPr>
          <w:vertAlign w:val="baseline"/>
        </w:rPr>
        <w:t>terrain</w:t>
      </w:r>
      <w:r>
        <w:rPr>
          <w:spacing w:val="-12"/>
          <w:vertAlign w:val="baseline"/>
        </w:rPr>
        <w:t> </w:t>
      </w:r>
      <w:r>
        <w:rPr>
          <w:vertAlign w:val="baseline"/>
        </w:rPr>
        <w:t>as</w:t>
      </w:r>
      <w:r>
        <w:rPr>
          <w:spacing w:val="-12"/>
          <w:vertAlign w:val="baseline"/>
        </w:rPr>
        <w:t> </w:t>
      </w:r>
      <w:r>
        <w:rPr>
          <w:vertAlign w:val="baseline"/>
        </w:rPr>
        <w:t>one</w:t>
      </w:r>
      <w:r>
        <w:rPr>
          <w:spacing w:val="-13"/>
          <w:vertAlign w:val="baseline"/>
        </w:rPr>
        <w:t> </w:t>
      </w:r>
      <w:r>
        <w:rPr>
          <w:vertAlign w:val="baseline"/>
        </w:rPr>
        <w:t>moves</w:t>
      </w:r>
      <w:r>
        <w:rPr>
          <w:spacing w:val="-10"/>
          <w:vertAlign w:val="baseline"/>
        </w:rPr>
        <w:t> </w:t>
      </w:r>
      <w:r>
        <w:rPr>
          <w:vertAlign w:val="baseline"/>
        </w:rPr>
        <w:t>from</w:t>
      </w:r>
      <w:r>
        <w:rPr>
          <w:spacing w:val="-57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north</w:t>
      </w:r>
      <w:r>
        <w:rPr>
          <w:spacing w:val="-10"/>
          <w:vertAlign w:val="baseline"/>
        </w:rPr>
        <w:t> </w:t>
      </w:r>
      <w:r>
        <w:rPr>
          <w:vertAlign w:val="baseline"/>
        </w:rPr>
        <w:t>to</w:t>
      </w:r>
      <w:r>
        <w:rPr>
          <w:spacing w:val="-11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south.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12"/>
          <w:vertAlign w:val="baseline"/>
        </w:rPr>
        <w:t> </w:t>
      </w:r>
      <w:r>
        <w:rPr>
          <w:vertAlign w:val="baseline"/>
        </w:rPr>
        <w:t>undulating</w:t>
      </w:r>
      <w:r>
        <w:rPr>
          <w:spacing w:val="-10"/>
          <w:vertAlign w:val="baseline"/>
        </w:rPr>
        <w:t> </w:t>
      </w:r>
      <w:r>
        <w:rPr>
          <w:vertAlign w:val="baseline"/>
        </w:rPr>
        <w:t>and</w:t>
      </w:r>
      <w:r>
        <w:rPr>
          <w:spacing w:val="-8"/>
          <w:vertAlign w:val="baseline"/>
        </w:rPr>
        <w:t> </w:t>
      </w:r>
      <w:r>
        <w:rPr>
          <w:vertAlign w:val="baseline"/>
        </w:rPr>
        <w:t>steep</w:t>
      </w:r>
      <w:r>
        <w:rPr>
          <w:spacing w:val="-11"/>
          <w:vertAlign w:val="baseline"/>
        </w:rPr>
        <w:t> </w:t>
      </w:r>
      <w:r>
        <w:rPr>
          <w:vertAlign w:val="baseline"/>
        </w:rPr>
        <w:t>slopes</w:t>
      </w:r>
      <w:r>
        <w:rPr>
          <w:spacing w:val="-10"/>
          <w:vertAlign w:val="baseline"/>
        </w:rPr>
        <w:t> </w:t>
      </w:r>
      <w:r>
        <w:rPr>
          <w:vertAlign w:val="baseline"/>
        </w:rPr>
        <w:t>observed</w:t>
      </w:r>
      <w:r>
        <w:rPr>
          <w:spacing w:val="-11"/>
          <w:vertAlign w:val="baseline"/>
        </w:rPr>
        <w:t> </w:t>
      </w:r>
      <w:r>
        <w:rPr>
          <w:vertAlign w:val="baseline"/>
        </w:rPr>
        <w:t>in</w:t>
      </w:r>
      <w:r>
        <w:rPr>
          <w:spacing w:val="-10"/>
          <w:vertAlign w:val="baseline"/>
        </w:rPr>
        <w:t> </w:t>
      </w:r>
      <w:r>
        <w:rPr>
          <w:vertAlign w:val="baseline"/>
        </w:rPr>
        <w:t>the</w:t>
      </w:r>
      <w:r>
        <w:rPr>
          <w:spacing w:val="-8"/>
          <w:vertAlign w:val="baseline"/>
        </w:rPr>
        <w:t> </w:t>
      </w:r>
      <w:r>
        <w:rPr>
          <w:vertAlign w:val="baseline"/>
        </w:rPr>
        <w:t>Figure</w:t>
      </w:r>
      <w:r>
        <w:rPr>
          <w:spacing w:val="-13"/>
          <w:vertAlign w:val="baseline"/>
        </w:rPr>
        <w:t> </w:t>
      </w:r>
      <w:r>
        <w:rPr>
          <w:vertAlign w:val="baseline"/>
        </w:rPr>
        <w:t>is</w:t>
      </w:r>
      <w:r>
        <w:rPr>
          <w:spacing w:val="-9"/>
          <w:vertAlign w:val="baseline"/>
        </w:rPr>
        <w:t> </w:t>
      </w:r>
      <w:r>
        <w:rPr>
          <w:vertAlign w:val="baseline"/>
        </w:rPr>
        <w:t>an</w:t>
      </w:r>
      <w:r>
        <w:rPr>
          <w:spacing w:val="-8"/>
          <w:vertAlign w:val="baseline"/>
        </w:rPr>
        <w:t> </w:t>
      </w:r>
      <w:r>
        <w:rPr>
          <w:vertAlign w:val="baseline"/>
        </w:rPr>
        <w:t>indication</w:t>
      </w:r>
      <w:r>
        <w:rPr>
          <w:spacing w:val="-58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2"/>
          <w:vertAlign w:val="baseline"/>
        </w:rPr>
        <w:t> </w:t>
      </w:r>
      <w:r>
        <w:rPr>
          <w:vertAlign w:val="baseline"/>
        </w:rPr>
        <w:t>susceptibility</w:t>
      </w:r>
      <w:r>
        <w:rPr>
          <w:spacing w:val="-5"/>
          <w:vertAlign w:val="baseline"/>
        </w:rPr>
        <w:t> </w:t>
      </w:r>
      <w:r>
        <w:rPr>
          <w:vertAlign w:val="baseline"/>
        </w:rPr>
        <w:t>of the</w:t>
      </w:r>
      <w:r>
        <w:rPr>
          <w:spacing w:val="-1"/>
          <w:vertAlign w:val="baseline"/>
        </w:rPr>
        <w:t> </w:t>
      </w:r>
      <w:r>
        <w:rPr>
          <w:vertAlign w:val="baseline"/>
        </w:rPr>
        <w:t>study</w:t>
      </w:r>
      <w:r>
        <w:rPr>
          <w:spacing w:val="-5"/>
          <w:vertAlign w:val="baseline"/>
        </w:rPr>
        <w:t> </w:t>
      </w:r>
      <w:r>
        <w:rPr>
          <w:vertAlign w:val="baseline"/>
        </w:rPr>
        <w:t>area</w:t>
      </w:r>
      <w:r>
        <w:rPr>
          <w:spacing w:val="-1"/>
          <w:vertAlign w:val="baseline"/>
        </w:rPr>
        <w:t> </w:t>
      </w:r>
      <w:r>
        <w:rPr>
          <w:vertAlign w:val="baseline"/>
        </w:rPr>
        <w:t>to</w:t>
      </w:r>
      <w:r>
        <w:rPr>
          <w:spacing w:val="1"/>
          <w:vertAlign w:val="baseline"/>
        </w:rPr>
        <w:t> </w:t>
      </w:r>
      <w:r>
        <w:rPr>
          <w:vertAlign w:val="baseline"/>
        </w:rPr>
        <w:t>gully</w:t>
      </w:r>
      <w:r>
        <w:rPr>
          <w:spacing w:val="-5"/>
          <w:vertAlign w:val="baseline"/>
        </w:rPr>
        <w:t> </w:t>
      </w:r>
      <w:r>
        <w:rPr>
          <w:vertAlign w:val="baseline"/>
        </w:rPr>
        <w:t>erosion.</w:t>
      </w: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43.3pt;height:135.4pt;mso-position-horizontal-relative:char;mso-position-vertical-relative:line" coordorigin="0,0" coordsize="8866,2708">
            <v:shape style="position:absolute;left:14;top:73;width:8827;height:2532" type="#_x0000_t75" alt="Chart, histogram  Description automatically generated" stroked="false">
              <v:imagedata r:id="rId23" o:title=""/>
            </v:shape>
            <v:rect style="position:absolute;left:7;top:7;width:8852;height:2693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before="0"/>
        <w:ind w:left="251" w:right="145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4.4:</w:t>
      </w:r>
      <w:r>
        <w:rPr>
          <w:b/>
          <w:spacing w:val="-2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A-A (North to</w:t>
      </w:r>
      <w:r>
        <w:rPr>
          <w:spacing w:val="-1"/>
          <w:sz w:val="24"/>
        </w:rPr>
        <w:t> </w:t>
      </w:r>
      <w:r>
        <w:rPr>
          <w:sz w:val="24"/>
        </w:rPr>
        <w:t>South)</w:t>
      </w:r>
    </w:p>
    <w:p>
      <w:pPr>
        <w:pStyle w:val="BodyText"/>
        <w:rPr>
          <w:sz w:val="20"/>
        </w:rPr>
      </w:pPr>
    </w:p>
    <w:p>
      <w:pPr>
        <w:pStyle w:val="BodyText"/>
        <w:spacing w:before="9"/>
        <w:rPr>
          <w:sz w:val="19"/>
        </w:rPr>
      </w:pPr>
      <w:r>
        <w:rPr/>
        <w:pict>
          <v:group style="position:absolute;margin-left:100.080002pt;margin-top:13.402148pt;width:443.2pt;height:128.65pt;mso-position-horizontal-relative:page;mso-position-vertical-relative:paragraph;z-index:-15718400;mso-wrap-distance-left:0;mso-wrap-distance-right:0" coordorigin="2002,268" coordsize="8864,2573">
            <v:shape style="position:absolute;left:2016;top:338;width:8825;height:2405" type="#_x0000_t75" alt="Chart, histogram  Description automatically generated" stroked="false">
              <v:imagedata r:id="rId24" o:title=""/>
            </v:shape>
            <v:rect style="position:absolute;left:2008;top:275;width:8849;height:2559" filled="false" stroked="true" strokeweight=".72pt" strokecolor="#000000">
              <v:stroke dashstyle="solid"/>
            </v:rect>
            <w10:wrap type="topAndBottom"/>
          </v:group>
        </w:pict>
      </w:r>
    </w:p>
    <w:p>
      <w:pPr>
        <w:spacing w:before="0"/>
        <w:ind w:left="251" w:right="144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4.5:</w:t>
      </w:r>
      <w:r>
        <w:rPr>
          <w:b/>
          <w:spacing w:val="-2"/>
          <w:sz w:val="24"/>
        </w:rPr>
        <w:t> </w:t>
      </w:r>
      <w:r>
        <w:rPr>
          <w:sz w:val="24"/>
        </w:rPr>
        <w:t>Profile</w:t>
      </w:r>
      <w:r>
        <w:rPr>
          <w:spacing w:val="-1"/>
          <w:sz w:val="24"/>
        </w:rPr>
        <w:t> </w:t>
      </w:r>
      <w:r>
        <w:rPr>
          <w:sz w:val="24"/>
        </w:rPr>
        <w:t>X-X (West</w:t>
      </w:r>
      <w:r>
        <w:rPr>
          <w:spacing w:val="-1"/>
          <w:sz w:val="24"/>
        </w:rPr>
        <w:t> </w:t>
      </w:r>
      <w:r>
        <w:rPr>
          <w:sz w:val="24"/>
        </w:rPr>
        <w:t>to</w:t>
      </w:r>
      <w:r>
        <w:rPr>
          <w:spacing w:val="-1"/>
          <w:sz w:val="24"/>
        </w:rPr>
        <w:t> </w:t>
      </w:r>
      <w:r>
        <w:rPr>
          <w:sz w:val="24"/>
        </w:rPr>
        <w:t>East)</w:t>
      </w:r>
    </w:p>
    <w:p>
      <w:pPr>
        <w:spacing w:after="0"/>
        <w:jc w:val="center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Dominant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of soil</w:t>
      </w:r>
      <w:r>
        <w:rPr>
          <w:spacing w:val="1"/>
        </w:rPr>
        <w:t> </w:t>
      </w:r>
      <w:r>
        <w:rPr/>
        <w:t>in</w:t>
      </w:r>
      <w:r>
        <w:rPr>
          <w:spacing w:val="-2"/>
        </w:rPr>
        <w:t> </w:t>
      </w:r>
      <w:r>
        <w:rPr/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9"/>
        <w:jc w:val="both"/>
      </w:pPr>
      <w:r>
        <w:rPr/>
        <w:t>The dominant types of soil in Ohafia was examined and the result is presented in Table 4.2.</w:t>
      </w:r>
      <w:r>
        <w:rPr>
          <w:spacing w:val="-57"/>
        </w:rPr>
        <w:t> </w:t>
      </w: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study</w:t>
      </w:r>
      <w:r>
        <w:rPr>
          <w:spacing w:val="-20"/>
        </w:rPr>
        <w:t> </w:t>
      </w:r>
      <w:r>
        <w:rPr>
          <w:spacing w:val="-1"/>
        </w:rPr>
        <w:t>shows</w:t>
      </w:r>
      <w:r>
        <w:rPr>
          <w:spacing w:val="-13"/>
        </w:rPr>
        <w:t> </w:t>
      </w:r>
      <w:r>
        <w:rPr/>
        <w:t>that,</w:t>
      </w:r>
      <w:r>
        <w:rPr>
          <w:spacing w:val="-12"/>
        </w:rPr>
        <w:t> </w:t>
      </w:r>
      <w:r>
        <w:rPr/>
        <w:t>Ohafia</w:t>
      </w:r>
      <w:r>
        <w:rPr>
          <w:spacing w:val="-14"/>
        </w:rPr>
        <w:t> </w:t>
      </w:r>
      <w:r>
        <w:rPr/>
        <w:t>is</w:t>
      </w:r>
      <w:r>
        <w:rPr>
          <w:spacing w:val="-12"/>
        </w:rPr>
        <w:t> </w:t>
      </w:r>
      <w:r>
        <w:rPr/>
        <w:t>characterised</w:t>
      </w:r>
      <w:r>
        <w:rPr>
          <w:spacing w:val="-13"/>
        </w:rPr>
        <w:t> </w:t>
      </w:r>
      <w:r>
        <w:rPr/>
        <w:t>by</w:t>
      </w:r>
      <w:r>
        <w:rPr>
          <w:spacing w:val="-20"/>
        </w:rPr>
        <w:t> </w:t>
      </w:r>
      <w:r>
        <w:rPr/>
        <w:t>three</w:t>
      </w:r>
      <w:r>
        <w:rPr>
          <w:spacing w:val="-13"/>
        </w:rPr>
        <w:t> </w:t>
      </w:r>
      <w:r>
        <w:rPr/>
        <w:t>dominant</w:t>
      </w:r>
      <w:r>
        <w:rPr>
          <w:spacing w:val="-12"/>
        </w:rPr>
        <w:t> </w:t>
      </w:r>
      <w:r>
        <w:rPr/>
        <w:t>types</w:t>
      </w:r>
      <w:r>
        <w:rPr>
          <w:spacing w:val="-12"/>
        </w:rPr>
        <w:t> </w:t>
      </w:r>
      <w:r>
        <w:rPr/>
        <w:t>of</w:t>
      </w:r>
      <w:r>
        <w:rPr>
          <w:spacing w:val="-13"/>
        </w:rPr>
        <w:t> </w:t>
      </w:r>
      <w:r>
        <w:rPr/>
        <w:t>soil;</w:t>
      </w:r>
      <w:r>
        <w:rPr>
          <w:spacing w:val="-12"/>
        </w:rPr>
        <w:t> </w:t>
      </w:r>
      <w:r>
        <w:rPr/>
        <w:t>dystric</w:t>
      </w:r>
      <w:r>
        <w:rPr>
          <w:spacing w:val="-13"/>
        </w:rPr>
        <w:t> </w:t>
      </w:r>
      <w:r>
        <w:rPr/>
        <w:t>gleysols</w:t>
      </w:r>
      <w:r>
        <w:rPr>
          <w:spacing w:val="-58"/>
        </w:rPr>
        <w:t> </w:t>
      </w:r>
      <w:r>
        <w:rPr/>
        <w:t>(Gd), dystric Fluvisols (Jd), and the dystric Nitosols (Nd). Table 4.2 shows that 85% of</w:t>
      </w:r>
      <w:r>
        <w:rPr>
          <w:spacing w:val="1"/>
        </w:rPr>
        <w:t> </w:t>
      </w:r>
      <w:r>
        <w:rPr/>
        <w:t>Ohafia</w:t>
      </w:r>
      <w:r>
        <w:rPr>
          <w:spacing w:val="-10"/>
        </w:rPr>
        <w:t> </w:t>
      </w:r>
      <w:r>
        <w:rPr/>
        <w:t>is</w:t>
      </w:r>
      <w:r>
        <w:rPr>
          <w:spacing w:val="-6"/>
        </w:rPr>
        <w:t> </w:t>
      </w:r>
      <w:r>
        <w:rPr/>
        <w:t>has</w:t>
      </w:r>
      <w:r>
        <w:rPr>
          <w:spacing w:val="-7"/>
        </w:rPr>
        <w:t> </w:t>
      </w:r>
      <w:r>
        <w:rPr/>
        <w:t>Dystric</w:t>
      </w:r>
      <w:r>
        <w:rPr>
          <w:spacing w:val="-10"/>
        </w:rPr>
        <w:t> </w:t>
      </w:r>
      <w:r>
        <w:rPr/>
        <w:t>Nitosols</w:t>
      </w:r>
      <w:r>
        <w:rPr>
          <w:spacing w:val="-8"/>
        </w:rPr>
        <w:t> </w:t>
      </w:r>
      <w:r>
        <w:rPr/>
        <w:t>(Nd)</w:t>
      </w:r>
      <w:r>
        <w:rPr>
          <w:spacing w:val="-6"/>
        </w:rPr>
        <w:t> </w:t>
      </w:r>
      <w:r>
        <w:rPr/>
        <w:t>as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dominant</w:t>
      </w:r>
      <w:r>
        <w:rPr>
          <w:spacing w:val="-8"/>
        </w:rPr>
        <w:t> </w:t>
      </w:r>
      <w:r>
        <w:rPr/>
        <w:t>soil</w:t>
      </w:r>
      <w:r>
        <w:rPr>
          <w:spacing w:val="-8"/>
        </w:rPr>
        <w:t> </w:t>
      </w:r>
      <w:r>
        <w:rPr/>
        <w:t>type,</w:t>
      </w:r>
      <w:r>
        <w:rPr>
          <w:spacing w:val="-6"/>
        </w:rPr>
        <w:t> </w:t>
      </w:r>
      <w:r>
        <w:rPr/>
        <w:t>while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dystric</w:t>
      </w:r>
      <w:r>
        <w:rPr>
          <w:spacing w:val="-6"/>
        </w:rPr>
        <w:t> </w:t>
      </w:r>
      <w:r>
        <w:rPr/>
        <w:t>gleysols</w:t>
      </w:r>
      <w:r>
        <w:rPr>
          <w:spacing w:val="-8"/>
        </w:rPr>
        <w:t> </w:t>
      </w:r>
      <w:r>
        <w:rPr/>
        <w:t>(Gd)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dystric</w:t>
      </w:r>
      <w:r>
        <w:rPr>
          <w:spacing w:val="-1"/>
        </w:rPr>
        <w:t> </w:t>
      </w:r>
      <w:r>
        <w:rPr/>
        <w:t>fluvisols (Jd)</w:t>
      </w:r>
      <w:r>
        <w:rPr>
          <w:spacing w:val="-1"/>
        </w:rPr>
        <w:t> </w:t>
      </w:r>
      <w:r>
        <w:rPr/>
        <w:t>covers 1.2% and</w:t>
      </w:r>
      <w:r>
        <w:rPr>
          <w:spacing w:val="-1"/>
        </w:rPr>
        <w:t> </w:t>
      </w:r>
      <w:r>
        <w:rPr/>
        <w:t>13.8%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total</w:t>
      </w:r>
      <w:r>
        <w:rPr>
          <w:spacing w:val="-1"/>
        </w:rPr>
        <w:t> </w:t>
      </w:r>
      <w:r>
        <w:rPr/>
        <w:t>land area</w:t>
      </w:r>
      <w:r>
        <w:rPr>
          <w:spacing w:val="2"/>
        </w:rPr>
        <w:t> </w:t>
      </w:r>
      <w:r>
        <w:rPr/>
        <w:t>of</w:t>
      </w:r>
      <w:r>
        <w:rPr>
          <w:spacing w:val="-1"/>
        </w:rPr>
        <w:t> </w:t>
      </w:r>
      <w:r>
        <w:rPr/>
        <w:t>Ohafia.</w:t>
      </w:r>
    </w:p>
    <w:p>
      <w:pPr>
        <w:pStyle w:val="Heading2"/>
        <w:spacing w:before="5" w:after="4"/>
        <w:ind w:left="265" w:firstLine="0"/>
      </w:pPr>
      <w:r>
        <w:rPr/>
        <w:t>Table</w:t>
      </w:r>
      <w:r>
        <w:rPr>
          <w:spacing w:val="-1"/>
        </w:rPr>
        <w:t> </w:t>
      </w:r>
      <w:r>
        <w:rPr/>
        <w:t>4.2:</w:t>
      </w:r>
      <w:r>
        <w:rPr>
          <w:spacing w:val="-2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Soil Types</w:t>
      </w:r>
      <w:r>
        <w:rPr>
          <w:spacing w:val="-1"/>
        </w:rPr>
        <w:t> </w:t>
      </w:r>
      <w:r>
        <w:rPr/>
        <w:t>in</w:t>
      </w:r>
      <w:r>
        <w:rPr>
          <w:spacing w:val="-2"/>
        </w:rPr>
        <w:t> </w:t>
      </w:r>
      <w:r>
        <w:rPr/>
        <w:t>Ohafia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23"/>
        <w:gridCol w:w="2408"/>
        <w:gridCol w:w="2570"/>
      </w:tblGrid>
      <w:tr>
        <w:trPr>
          <w:trHeight w:val="328" w:hRule="atLeast"/>
        </w:trPr>
        <w:tc>
          <w:tcPr>
            <w:tcW w:w="2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5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Type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Soil</w:t>
            </w: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0"/>
              <w:ind w:left="669" w:right="668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0"/>
              <w:ind w:left="667" w:right="730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67" w:hRule="atLeast"/>
        </w:trPr>
        <w:tc>
          <w:tcPr>
            <w:tcW w:w="29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Gleysols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(Gd)</w:t>
            </w:r>
          </w:p>
        </w:tc>
        <w:tc>
          <w:tcPr>
            <w:tcW w:w="24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668" w:right="668"/>
              <w:rPr>
                <w:sz w:val="24"/>
              </w:rPr>
            </w:pPr>
            <w:r>
              <w:rPr>
                <w:sz w:val="24"/>
              </w:rPr>
              <w:t>48135.6</w:t>
            </w:r>
          </w:p>
        </w:tc>
        <w:tc>
          <w:tcPr>
            <w:tcW w:w="257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666" w:right="730"/>
              <w:rPr>
                <w:sz w:val="24"/>
              </w:rPr>
            </w:pPr>
            <w:r>
              <w:rPr>
                <w:sz w:val="24"/>
              </w:rPr>
              <w:t>1.2</w:t>
            </w:r>
          </w:p>
        </w:tc>
      </w:tr>
      <w:tr>
        <w:trPr>
          <w:trHeight w:val="405" w:hRule="atLeast"/>
        </w:trPr>
        <w:tc>
          <w:tcPr>
            <w:tcW w:w="2923" w:type="dxa"/>
          </w:tcPr>
          <w:p>
            <w:pPr>
              <w:pStyle w:val="TableParagraph"/>
              <w:spacing w:before="5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 Fluvisols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(Jd)</w:t>
            </w:r>
          </w:p>
        </w:tc>
        <w:tc>
          <w:tcPr>
            <w:tcW w:w="2408" w:type="dxa"/>
          </w:tcPr>
          <w:p>
            <w:pPr>
              <w:pStyle w:val="TableParagraph"/>
              <w:spacing w:before="59"/>
              <w:ind w:left="668" w:right="668"/>
              <w:rPr>
                <w:sz w:val="24"/>
              </w:rPr>
            </w:pPr>
            <w:r>
              <w:rPr>
                <w:sz w:val="24"/>
              </w:rPr>
              <w:t>7783.93</w:t>
            </w:r>
          </w:p>
        </w:tc>
        <w:tc>
          <w:tcPr>
            <w:tcW w:w="2570" w:type="dxa"/>
          </w:tcPr>
          <w:p>
            <w:pPr>
              <w:pStyle w:val="TableParagraph"/>
              <w:spacing w:before="59"/>
              <w:ind w:left="666" w:right="730"/>
              <w:rPr>
                <w:sz w:val="24"/>
              </w:rPr>
            </w:pPr>
            <w:r>
              <w:rPr>
                <w:sz w:val="24"/>
              </w:rPr>
              <w:t>13.8</w:t>
            </w:r>
          </w:p>
        </w:tc>
      </w:tr>
      <w:tr>
        <w:trPr>
          <w:trHeight w:val="343" w:hRule="atLeast"/>
        </w:trPr>
        <w:tc>
          <w:tcPr>
            <w:tcW w:w="29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 Nitosols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(Nd)</w:t>
            </w:r>
          </w:p>
        </w:tc>
        <w:tc>
          <w:tcPr>
            <w:tcW w:w="24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668" w:right="668"/>
              <w:rPr>
                <w:sz w:val="24"/>
              </w:rPr>
            </w:pPr>
            <w:r>
              <w:rPr>
                <w:sz w:val="24"/>
              </w:rPr>
              <w:t>655.83</w:t>
            </w:r>
          </w:p>
        </w:tc>
        <w:tc>
          <w:tcPr>
            <w:tcW w:w="257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666" w:right="730"/>
              <w:rPr>
                <w:sz w:val="24"/>
              </w:rPr>
            </w:pPr>
            <w:r>
              <w:rPr>
                <w:sz w:val="24"/>
              </w:rPr>
              <w:t>85.0</w:t>
            </w:r>
          </w:p>
        </w:tc>
      </w:tr>
      <w:tr>
        <w:trPr>
          <w:trHeight w:val="407" w:hRule="atLeast"/>
        </w:trPr>
        <w:tc>
          <w:tcPr>
            <w:tcW w:w="29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8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4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8"/>
              <w:ind w:left="668" w:right="668"/>
              <w:rPr>
                <w:b/>
                <w:sz w:val="24"/>
              </w:rPr>
            </w:pPr>
            <w:r>
              <w:rPr>
                <w:b/>
                <w:sz w:val="24"/>
              </w:rPr>
              <w:t>56575.37</w:t>
            </w:r>
          </w:p>
        </w:tc>
        <w:tc>
          <w:tcPr>
            <w:tcW w:w="257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8"/>
              <w:ind w:left="667" w:right="728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Furthermore, the percentage of clay in the different soil types is presented in Table 4.3.</w:t>
      </w:r>
      <w:r>
        <w:rPr>
          <w:spacing w:val="1"/>
        </w:rPr>
        <w:t> </w:t>
      </w:r>
      <w:r>
        <w:rPr/>
        <w:t>According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digital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map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world</w:t>
      </w:r>
      <w:r>
        <w:rPr>
          <w:spacing w:val="1"/>
        </w:rPr>
        <w:t> </w:t>
      </w:r>
      <w:r>
        <w:rPr/>
        <w:t>data</w:t>
      </w:r>
      <w:r>
        <w:rPr>
          <w:spacing w:val="1"/>
        </w:rPr>
        <w:t> </w:t>
      </w:r>
      <w:r>
        <w:rPr/>
        <w:t>developed</w:t>
      </w:r>
      <w:r>
        <w:rPr>
          <w:spacing w:val="1"/>
        </w:rPr>
        <w:t> </w:t>
      </w:r>
      <w:r>
        <w:rPr/>
        <w:t>by</w:t>
      </w:r>
      <w:r>
        <w:rPr>
          <w:spacing w:val="1"/>
        </w:rPr>
        <w:t> </w:t>
      </w:r>
      <w:r>
        <w:rPr/>
        <w:t>Food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Agricultural</w:t>
      </w:r>
      <w:r>
        <w:rPr>
          <w:spacing w:val="-57"/>
        </w:rPr>
        <w:t> </w:t>
      </w:r>
      <w:r>
        <w:rPr/>
        <w:t>organization (FAO), dystric gleysols have 59.3% of clay at the topsoil, and 48.2% at the</w:t>
      </w:r>
      <w:r>
        <w:rPr>
          <w:spacing w:val="1"/>
        </w:rPr>
        <w:t> </w:t>
      </w:r>
      <w:r>
        <w:rPr/>
        <w:t>subsoil. In contrast, dystric fluvisols have 24.8% and 28.9% clay content at the top and</w:t>
      </w:r>
      <w:r>
        <w:rPr>
          <w:spacing w:val="1"/>
        </w:rPr>
        <w:t> </w:t>
      </w:r>
      <w:r>
        <w:rPr/>
        <w:t>subsoil, respectively. However, the topsoil and subsoil clay content for dystric nitosols is</w:t>
      </w:r>
      <w:r>
        <w:rPr>
          <w:spacing w:val="1"/>
        </w:rPr>
        <w:t> </w:t>
      </w:r>
      <w:r>
        <w:rPr/>
        <w:t>43.6% and 54.4% respectively. The higher the clay content the more susceptible to erosion</w:t>
      </w:r>
      <w:r>
        <w:rPr>
          <w:spacing w:val="1"/>
        </w:rPr>
        <w:t> </w:t>
      </w:r>
      <w:r>
        <w:rPr/>
        <w:t>and vice versa. Dystric gleysols have the highest percentage of clay content (53.75%).</w:t>
      </w:r>
      <w:r>
        <w:rPr>
          <w:spacing w:val="1"/>
        </w:rPr>
        <w:t> </w:t>
      </w:r>
      <w:r>
        <w:rPr/>
        <w:t>However, Gd account for only about 1.2% of the land area in Ohafia. Dystric Nitosols have</w:t>
      </w:r>
      <w:r>
        <w:rPr>
          <w:spacing w:val="-57"/>
        </w:rPr>
        <w:t> </w:t>
      </w:r>
      <w:r>
        <w:rPr/>
        <w:t>49%</w:t>
      </w:r>
      <w:r>
        <w:rPr>
          <w:spacing w:val="-1"/>
        </w:rPr>
        <w:t> </w:t>
      </w:r>
      <w:r>
        <w:rPr/>
        <w:t>of clay</w:t>
      </w:r>
      <w:r>
        <w:rPr>
          <w:spacing w:val="-3"/>
        </w:rPr>
        <w:t> </w:t>
      </w:r>
      <w:r>
        <w:rPr/>
        <w:t>content, second only</w:t>
      </w:r>
      <w:r>
        <w:rPr>
          <w:spacing w:val="-5"/>
        </w:rPr>
        <w:t> </w:t>
      </w:r>
      <w:r>
        <w:rPr/>
        <w:t>to Gd, however,</w:t>
      </w:r>
      <w:r>
        <w:rPr>
          <w:spacing w:val="1"/>
        </w:rPr>
        <w:t> </w:t>
      </w:r>
      <w:r>
        <w:rPr/>
        <w:t>Nd accounted</w:t>
      </w:r>
      <w:r>
        <w:rPr>
          <w:spacing w:val="1"/>
        </w:rPr>
        <w:t> </w:t>
      </w:r>
      <w:r>
        <w:rPr/>
        <w:t>for</w:t>
      </w:r>
      <w:r>
        <w:rPr>
          <w:spacing w:val="-2"/>
        </w:rPr>
        <w:t> </w:t>
      </w:r>
      <w:r>
        <w:rPr/>
        <w:t>85%</w:t>
      </w:r>
      <w:r>
        <w:rPr>
          <w:spacing w:val="-1"/>
        </w:rPr>
        <w:t> </w:t>
      </w:r>
      <w:r>
        <w:rPr/>
        <w:t>of the</w:t>
      </w:r>
      <w:r>
        <w:rPr>
          <w:spacing w:val="-2"/>
        </w:rPr>
        <w:t> </w:t>
      </w:r>
      <w:r>
        <w:rPr/>
        <w:t>land area.</w:t>
      </w:r>
    </w:p>
    <w:p>
      <w:pPr>
        <w:pStyle w:val="Heading2"/>
        <w:spacing w:before="6" w:after="4"/>
        <w:ind w:left="265" w:firstLine="0"/>
      </w:pPr>
      <w:r>
        <w:rPr/>
        <w:t>Table</w:t>
      </w:r>
      <w:r>
        <w:rPr>
          <w:spacing w:val="-1"/>
        </w:rPr>
        <w:t> </w:t>
      </w:r>
      <w:r>
        <w:rPr/>
        <w:t>4.3:</w:t>
      </w:r>
      <w:r>
        <w:rPr>
          <w:spacing w:val="-2"/>
        </w:rPr>
        <w:t> </w:t>
      </w:r>
      <w:r>
        <w:rPr/>
        <w:t>Clay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Dominant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Types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553"/>
        <w:gridCol w:w="2045"/>
        <w:gridCol w:w="2071"/>
        <w:gridCol w:w="1231"/>
      </w:tblGrid>
      <w:tr>
        <w:trPr>
          <w:trHeight w:val="326" w:hRule="atLeast"/>
        </w:trPr>
        <w:tc>
          <w:tcPr>
            <w:tcW w:w="255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7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Type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Soil</w:t>
            </w:r>
          </w:p>
        </w:tc>
        <w:tc>
          <w:tcPr>
            <w:tcW w:w="204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7"/>
              <w:ind w:left="249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2"/>
                <w:sz w:val="24"/>
              </w:rPr>
              <w:t> </w:t>
            </w:r>
            <w:r>
              <w:rPr>
                <w:b/>
                <w:sz w:val="24"/>
              </w:rPr>
              <w:t>topsoil</w:t>
            </w:r>
          </w:p>
        </w:tc>
        <w:tc>
          <w:tcPr>
            <w:tcW w:w="207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7"/>
              <w:ind w:left="300" w:right="249"/>
              <w:rPr>
                <w:b/>
                <w:sz w:val="24"/>
              </w:rPr>
            </w:pPr>
            <w:r>
              <w:rPr>
                <w:b/>
                <w:sz w:val="24"/>
              </w:rPr>
              <w:t>clay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%</w:t>
            </w:r>
            <w:r>
              <w:rPr>
                <w:b/>
                <w:spacing w:val="1"/>
                <w:sz w:val="24"/>
              </w:rPr>
              <w:t> </w:t>
            </w:r>
            <w:r>
              <w:rPr>
                <w:b/>
                <w:sz w:val="24"/>
              </w:rPr>
              <w:t>subsoil</w:t>
            </w:r>
          </w:p>
        </w:tc>
        <w:tc>
          <w:tcPr>
            <w:tcW w:w="12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2"/>
              <w:ind w:left="247" w:right="131"/>
              <w:rPr>
                <w:sz w:val="24"/>
              </w:rPr>
            </w:pPr>
            <w:r>
              <w:rPr>
                <w:sz w:val="24"/>
              </w:rPr>
              <w:t>Average</w:t>
            </w:r>
          </w:p>
        </w:tc>
      </w:tr>
      <w:tr>
        <w:trPr>
          <w:trHeight w:val="469" w:hRule="atLeast"/>
        </w:trPr>
        <w:tc>
          <w:tcPr>
            <w:tcW w:w="255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Gleysols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(GD)</w:t>
            </w:r>
          </w:p>
        </w:tc>
        <w:tc>
          <w:tcPr>
            <w:tcW w:w="204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249" w:right="300"/>
              <w:rPr>
                <w:sz w:val="24"/>
              </w:rPr>
            </w:pPr>
            <w:r>
              <w:rPr>
                <w:sz w:val="24"/>
              </w:rPr>
              <w:t>59.3</w:t>
            </w:r>
          </w:p>
        </w:tc>
        <w:tc>
          <w:tcPr>
            <w:tcW w:w="207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299" w:right="249"/>
              <w:rPr>
                <w:sz w:val="24"/>
              </w:rPr>
            </w:pPr>
            <w:r>
              <w:rPr>
                <w:sz w:val="24"/>
              </w:rPr>
              <w:t>48.2</w:t>
            </w:r>
          </w:p>
        </w:tc>
        <w:tc>
          <w:tcPr>
            <w:tcW w:w="123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3"/>
              <w:ind w:left="247" w:right="129"/>
              <w:rPr>
                <w:sz w:val="24"/>
              </w:rPr>
            </w:pPr>
            <w:r>
              <w:rPr>
                <w:sz w:val="24"/>
              </w:rPr>
              <w:t>53.75</w:t>
            </w:r>
          </w:p>
        </w:tc>
      </w:tr>
      <w:tr>
        <w:trPr>
          <w:trHeight w:val="405" w:hRule="atLeast"/>
        </w:trPr>
        <w:tc>
          <w:tcPr>
            <w:tcW w:w="2553" w:type="dxa"/>
          </w:tcPr>
          <w:p>
            <w:pPr>
              <w:pStyle w:val="TableParagraph"/>
              <w:spacing w:before="5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Fluvisols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(JD)</w:t>
            </w:r>
          </w:p>
        </w:tc>
        <w:tc>
          <w:tcPr>
            <w:tcW w:w="2045" w:type="dxa"/>
          </w:tcPr>
          <w:p>
            <w:pPr>
              <w:pStyle w:val="TableParagraph"/>
              <w:spacing w:before="59"/>
              <w:ind w:left="249" w:right="300"/>
              <w:rPr>
                <w:sz w:val="24"/>
              </w:rPr>
            </w:pPr>
            <w:r>
              <w:rPr>
                <w:sz w:val="24"/>
              </w:rPr>
              <w:t>24.8</w:t>
            </w:r>
          </w:p>
        </w:tc>
        <w:tc>
          <w:tcPr>
            <w:tcW w:w="2071" w:type="dxa"/>
          </w:tcPr>
          <w:p>
            <w:pPr>
              <w:pStyle w:val="TableParagraph"/>
              <w:spacing w:before="59"/>
              <w:ind w:left="299" w:right="249"/>
              <w:rPr>
                <w:sz w:val="24"/>
              </w:rPr>
            </w:pPr>
            <w:r>
              <w:rPr>
                <w:sz w:val="24"/>
              </w:rPr>
              <w:t>28.9</w:t>
            </w:r>
          </w:p>
        </w:tc>
        <w:tc>
          <w:tcPr>
            <w:tcW w:w="1231" w:type="dxa"/>
          </w:tcPr>
          <w:p>
            <w:pPr>
              <w:pStyle w:val="TableParagraph"/>
              <w:spacing w:before="59"/>
              <w:ind w:left="247" w:right="129"/>
              <w:rPr>
                <w:sz w:val="24"/>
              </w:rPr>
            </w:pPr>
            <w:r>
              <w:rPr>
                <w:sz w:val="24"/>
              </w:rPr>
              <w:t>26.85</w:t>
            </w:r>
          </w:p>
        </w:tc>
      </w:tr>
      <w:tr>
        <w:trPr>
          <w:trHeight w:val="343" w:hRule="atLeast"/>
        </w:trPr>
        <w:tc>
          <w:tcPr>
            <w:tcW w:w="255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Dystric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Nitosols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(ND)</w:t>
            </w:r>
          </w:p>
        </w:tc>
        <w:tc>
          <w:tcPr>
            <w:tcW w:w="204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249" w:right="300"/>
              <w:rPr>
                <w:sz w:val="24"/>
              </w:rPr>
            </w:pPr>
            <w:r>
              <w:rPr>
                <w:sz w:val="24"/>
              </w:rPr>
              <w:t>43.6</w:t>
            </w:r>
          </w:p>
        </w:tc>
        <w:tc>
          <w:tcPr>
            <w:tcW w:w="207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299" w:right="249"/>
              <w:rPr>
                <w:sz w:val="24"/>
              </w:rPr>
            </w:pPr>
            <w:r>
              <w:rPr>
                <w:sz w:val="24"/>
              </w:rPr>
              <w:t>54.4</w:t>
            </w:r>
          </w:p>
        </w:tc>
        <w:tc>
          <w:tcPr>
            <w:tcW w:w="12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247" w:right="125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</w:tbl>
    <w:p>
      <w:pPr>
        <w:spacing w:after="0" w:line="264" w:lineRule="exac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280"/>
        <w:rPr>
          <w:sz w:val="20"/>
        </w:rPr>
      </w:pPr>
      <w:r>
        <w:rPr>
          <w:sz w:val="20"/>
        </w:rPr>
        <w:pict>
          <v:group style="width:443.3pt;height:573.25pt;mso-position-horizontal-relative:char;mso-position-vertical-relative:line" coordorigin="0,0" coordsize="8866,11465">
            <v:shape style="position:absolute;left:119;top:119;width:8575;height:11063" type="#_x0000_t75" alt="Map  Description automatically generated" stroked="false">
              <v:imagedata r:id="rId25" o:title=""/>
            </v:shape>
            <v:rect style="position:absolute;left:7;top:7;width:8852;height:11451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42" w:lineRule="exact"/>
        <w:ind w:left="251" w:right="147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4.6:</w:t>
      </w:r>
      <w:r>
        <w:rPr>
          <w:b/>
          <w:spacing w:val="-2"/>
        </w:rPr>
        <w:t> </w:t>
      </w:r>
      <w:r>
        <w:rPr/>
        <w:t>Soil Types</w:t>
      </w:r>
      <w:r>
        <w:rPr>
          <w:spacing w:val="2"/>
        </w:rPr>
        <w:t> </w:t>
      </w:r>
      <w:r>
        <w:rPr/>
        <w:t>and Clay</w:t>
      </w:r>
      <w:r>
        <w:rPr>
          <w:spacing w:val="-6"/>
        </w:rPr>
        <w:t> </w:t>
      </w:r>
      <w:r>
        <w:rPr/>
        <w:t>Properties of</w:t>
      </w:r>
      <w:r>
        <w:rPr>
          <w:spacing w:val="-1"/>
        </w:rPr>
        <w:t> </w:t>
      </w:r>
      <w:r>
        <w:rPr/>
        <w:t>Soil</w:t>
      </w:r>
      <w:r>
        <w:rPr>
          <w:spacing w:val="2"/>
        </w:rPr>
        <w:t> </w:t>
      </w:r>
      <w:r>
        <w:rPr/>
        <w:t>in</w:t>
      </w:r>
      <w:r>
        <w:rPr>
          <w:spacing w:val="-1"/>
        </w:rPr>
        <w:t> </w:t>
      </w:r>
      <w:r>
        <w:rPr/>
        <w:t>Ohafia</w:t>
      </w:r>
    </w:p>
    <w:p>
      <w:pPr>
        <w:spacing w:after="0" w:line="242" w:lineRule="exact"/>
        <w:jc w:val="center"/>
        <w:sectPr>
          <w:pgSz w:w="12240" w:h="15840"/>
          <w:pgMar w:header="0" w:footer="1068" w:top="1440" w:bottom="1260" w:left="1720" w:right="1260"/>
        </w:sectPr>
      </w:pPr>
    </w:p>
    <w:p>
      <w:pPr>
        <w:pStyle w:val="Heading2"/>
        <w:numPr>
          <w:ilvl w:val="1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Causes</w:t>
      </w:r>
      <w:r>
        <w:rPr>
          <w:spacing w:val="-2"/>
        </w:rPr>
        <w:t> </w:t>
      </w:r>
      <w:r>
        <w:rPr/>
        <w:t>of Gully</w:t>
      </w:r>
      <w:r>
        <w:rPr>
          <w:spacing w:val="-1"/>
        </w:rPr>
        <w:t> </w:t>
      </w:r>
      <w:r>
        <w:rPr/>
        <w:t>Erosion</w:t>
      </w:r>
      <w:r>
        <w:rPr>
          <w:spacing w:val="-2"/>
        </w:rPr>
        <w:t> </w:t>
      </w:r>
      <w:r>
        <w:rPr/>
        <w:t>in Ohafia</w:t>
      </w:r>
      <w:r>
        <w:rPr>
          <w:spacing w:val="-3"/>
        </w:rPr>
        <w:t> </w:t>
      </w:r>
      <w:r>
        <w:rPr/>
        <w:t>LGA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t>The study assessed the causes of gully erosion in Ohafia LGA with consideration for 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factors.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environmental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identified</w:t>
      </w:r>
      <w:r>
        <w:rPr>
          <w:spacing w:val="1"/>
        </w:rPr>
        <w:t> </w:t>
      </w:r>
      <w:r>
        <w:rPr/>
        <w:t>include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type/structure, flooding, topography, rainfall intensity and slope characteristics. However,</w:t>
      </w:r>
      <w:r>
        <w:rPr>
          <w:spacing w:val="1"/>
        </w:rPr>
        <w:t> </w:t>
      </w:r>
      <w:r>
        <w:rPr/>
        <w:t>seven human factors were identified and they are: bad agricultural practice, poor drainage,</w:t>
      </w:r>
      <w:r>
        <w:rPr>
          <w:spacing w:val="1"/>
        </w:rPr>
        <w:t> </w:t>
      </w:r>
      <w:r>
        <w:rPr/>
        <w:t>over grazing, bush burning, deforestation, removal of vegetal cover, and road construction.</w:t>
      </w:r>
      <w:r>
        <w:rPr>
          <w:spacing w:val="1"/>
        </w:rPr>
        <w:t> </w:t>
      </w:r>
      <w:r>
        <w:rPr/>
        <w:t>The causes of gully by factor in each of the four communities sampled is presented in the</w:t>
      </w:r>
      <w:r>
        <w:rPr>
          <w:spacing w:val="1"/>
        </w:rPr>
        <w:t> </w:t>
      </w:r>
      <w:r>
        <w:rPr/>
        <w:t>sections</w:t>
      </w:r>
      <w:r>
        <w:rPr>
          <w:spacing w:val="-1"/>
        </w:rPr>
        <w:t> </w:t>
      </w:r>
      <w:r>
        <w:rPr/>
        <w:t>below.</w:t>
      </w:r>
    </w:p>
    <w:p>
      <w:pPr>
        <w:pStyle w:val="BodyText"/>
        <w:spacing w:before="6"/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Environmental</w:t>
      </w:r>
      <w:r>
        <w:rPr>
          <w:spacing w:val="-1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 gully</w:t>
      </w:r>
      <w:r>
        <w:rPr>
          <w:spacing w:val="-1"/>
        </w:rPr>
        <w:t> </w:t>
      </w:r>
      <w:r>
        <w:rPr/>
        <w:t>erosion in</w:t>
      </w:r>
      <w:r>
        <w:rPr>
          <w:spacing w:val="2"/>
        </w:rPr>
        <w:t> </w:t>
      </w:r>
      <w:r>
        <w:rPr/>
        <w:t>the</w:t>
      </w:r>
      <w:r>
        <w:rPr>
          <w:spacing w:val="-2"/>
        </w:rPr>
        <w:t> </w:t>
      </w:r>
      <w:r>
        <w:rPr/>
        <w:t>study</w:t>
      </w:r>
      <w:r>
        <w:rPr>
          <w:spacing w:val="-1"/>
        </w:rPr>
        <w:t> </w:t>
      </w:r>
      <w:r>
        <w:rPr/>
        <w:t>area</w:t>
      </w:r>
    </w:p>
    <w:p>
      <w:pPr>
        <w:pStyle w:val="BodyText"/>
        <w:spacing w:before="6"/>
        <w:rPr>
          <w:b/>
          <w:sz w:val="23"/>
        </w:rPr>
      </w:pPr>
    </w:p>
    <w:p>
      <w:pPr>
        <w:pStyle w:val="BodyText"/>
        <w:spacing w:line="480" w:lineRule="auto"/>
        <w:ind w:left="265" w:right="157"/>
        <w:jc w:val="both"/>
      </w:pPr>
      <w:r>
        <w:rPr/>
        <w:t>Table 4.4 revealed the environmental causes of gully erosion in Abiriba. Causes of gully</w:t>
      </w:r>
      <w:r>
        <w:rPr>
          <w:spacing w:val="1"/>
        </w:rPr>
        <w:t> </w:t>
      </w:r>
      <w:r>
        <w:rPr/>
        <w:t>erosion</w:t>
      </w:r>
      <w:r>
        <w:rPr>
          <w:spacing w:val="-9"/>
        </w:rPr>
        <w:t> </w:t>
      </w:r>
      <w:r>
        <w:rPr/>
        <w:t>according</w:t>
      </w:r>
      <w:r>
        <w:rPr>
          <w:spacing w:val="-10"/>
        </w:rPr>
        <w:t> </w:t>
      </w:r>
      <w:r>
        <w:rPr/>
        <w:t>to</w:t>
      </w:r>
      <w:r>
        <w:rPr>
          <w:spacing w:val="-8"/>
        </w:rPr>
        <w:t> </w:t>
      </w:r>
      <w:r>
        <w:rPr/>
        <w:t>the</w:t>
      </w:r>
      <w:r>
        <w:rPr>
          <w:spacing w:val="-6"/>
        </w:rPr>
        <w:t> </w:t>
      </w:r>
      <w:r>
        <w:rPr/>
        <w:t>respondents</w:t>
      </w:r>
      <w:r>
        <w:rPr>
          <w:spacing w:val="-8"/>
        </w:rPr>
        <w:t> </w:t>
      </w:r>
      <w:r>
        <w:rPr/>
        <w:t>was</w:t>
      </w:r>
      <w:r>
        <w:rPr>
          <w:spacing w:val="-5"/>
        </w:rPr>
        <w:t> </w:t>
      </w:r>
      <w:r>
        <w:rPr/>
        <w:t>attributed</w:t>
      </w:r>
      <w:r>
        <w:rPr>
          <w:spacing w:val="-9"/>
        </w:rPr>
        <w:t> </w:t>
      </w:r>
      <w:r>
        <w:rPr/>
        <w:t>to</w:t>
      </w:r>
      <w:r>
        <w:rPr>
          <w:spacing w:val="-7"/>
        </w:rPr>
        <w:t> </w:t>
      </w:r>
      <w:r>
        <w:rPr/>
        <w:t>slope</w:t>
      </w:r>
      <w:r>
        <w:rPr>
          <w:spacing w:val="-9"/>
        </w:rPr>
        <w:t> </w:t>
      </w:r>
      <w:r>
        <w:rPr/>
        <w:t>(3.62),</w:t>
      </w:r>
      <w:r>
        <w:rPr>
          <w:spacing w:val="-6"/>
        </w:rPr>
        <w:t> </w:t>
      </w:r>
      <w:r>
        <w:rPr/>
        <w:t>flooding</w:t>
      </w:r>
      <w:r>
        <w:rPr>
          <w:spacing w:val="-11"/>
        </w:rPr>
        <w:t> </w:t>
      </w:r>
      <w:r>
        <w:rPr/>
        <w:t>(3.58),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poor</w:t>
      </w:r>
      <w:r>
        <w:rPr>
          <w:spacing w:val="-58"/>
        </w:rPr>
        <w:t> </w:t>
      </w:r>
      <w:r>
        <w:rPr/>
        <w:t>soil</w:t>
      </w:r>
      <w:r>
        <w:rPr>
          <w:spacing w:val="-1"/>
        </w:rPr>
        <w:t> </w:t>
      </w:r>
      <w:r>
        <w:rPr/>
        <w:t>type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structure</w:t>
      </w:r>
      <w:r>
        <w:rPr>
          <w:spacing w:val="-2"/>
        </w:rPr>
        <w:t> </w:t>
      </w:r>
      <w:r>
        <w:rPr/>
        <w:t>(3.55).</w:t>
      </w:r>
      <w:r>
        <w:rPr>
          <w:spacing w:val="-1"/>
        </w:rPr>
        <w:t> </w:t>
      </w:r>
      <w:r>
        <w:rPr/>
        <w:t>Rainfall intensity/runoff</w:t>
      </w:r>
      <w:r>
        <w:rPr>
          <w:spacing w:val="-3"/>
        </w:rPr>
        <w:t> </w:t>
      </w:r>
      <w:r>
        <w:rPr/>
        <w:t>(3.51)</w:t>
      </w:r>
      <w:r>
        <w:rPr>
          <w:spacing w:val="1"/>
        </w:rPr>
        <w:t> </w:t>
      </w:r>
      <w:r>
        <w:rPr/>
        <w:t>and</w:t>
      </w:r>
      <w:r>
        <w:rPr>
          <w:spacing w:val="-1"/>
        </w:rPr>
        <w:t> </w:t>
      </w:r>
      <w:r>
        <w:rPr/>
        <w:t>topographic (3.21).</w:t>
      </w:r>
    </w:p>
    <w:p>
      <w:pPr>
        <w:pStyle w:val="Heading2"/>
        <w:spacing w:before="6" w:after="3"/>
        <w:ind w:left="265" w:firstLine="0"/>
      </w:pPr>
      <w:r>
        <w:rPr/>
        <w:t>Table</w:t>
      </w:r>
      <w:r>
        <w:rPr>
          <w:spacing w:val="-2"/>
        </w:rPr>
        <w:t> </w:t>
      </w:r>
      <w:r>
        <w:rPr/>
        <w:t>4.4:</w:t>
      </w:r>
      <w:r>
        <w:rPr>
          <w:spacing w:val="-2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Abaribe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827"/>
        <w:gridCol w:w="2498"/>
        <w:gridCol w:w="1551"/>
        <w:gridCol w:w="1351"/>
      </w:tblGrid>
      <w:tr>
        <w:trPr>
          <w:trHeight w:val="482" w:hRule="atLeast"/>
        </w:trPr>
        <w:tc>
          <w:tcPr>
            <w:tcW w:w="2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3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3"/>
              <w:ind w:left="369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3"/>
              <w:ind w:left="445" w:right="478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99"/>
              <w:ind w:left="483" w:right="266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583" w:hRule="atLeast"/>
        </w:trPr>
        <w:tc>
          <w:tcPr>
            <w:tcW w:w="28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Soil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type</w:t>
            </w:r>
          </w:p>
        </w:tc>
        <w:tc>
          <w:tcPr>
            <w:tcW w:w="249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8"/>
              <w:ind w:left="369" w:right="442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8"/>
              <w:ind w:left="445" w:right="474"/>
              <w:rPr>
                <w:sz w:val="24"/>
              </w:rPr>
            </w:pPr>
            <w:r>
              <w:rPr>
                <w:sz w:val="24"/>
              </w:rPr>
              <w:t>3.55</w:t>
            </w:r>
          </w:p>
        </w:tc>
        <w:tc>
          <w:tcPr>
            <w:tcW w:w="13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98"/>
              <w:ind w:left="21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83" w:hRule="atLeast"/>
        </w:trPr>
        <w:tc>
          <w:tcPr>
            <w:tcW w:w="2827" w:type="dxa"/>
          </w:tcPr>
          <w:p>
            <w:pPr>
              <w:pStyle w:val="TableParagraph"/>
              <w:spacing w:before="9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2498" w:type="dxa"/>
          </w:tcPr>
          <w:p>
            <w:pPr>
              <w:pStyle w:val="TableParagraph"/>
              <w:spacing w:before="99"/>
              <w:ind w:left="369" w:right="442"/>
              <w:rPr>
                <w:sz w:val="24"/>
              </w:rPr>
            </w:pPr>
            <w:r>
              <w:rPr>
                <w:sz w:val="24"/>
              </w:rPr>
              <w:t>145</w:t>
            </w:r>
          </w:p>
        </w:tc>
        <w:tc>
          <w:tcPr>
            <w:tcW w:w="1551" w:type="dxa"/>
          </w:tcPr>
          <w:p>
            <w:pPr>
              <w:pStyle w:val="TableParagraph"/>
              <w:spacing w:before="99"/>
              <w:ind w:left="445" w:right="474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351" w:type="dxa"/>
          </w:tcPr>
          <w:p>
            <w:pPr>
              <w:pStyle w:val="TableParagraph"/>
              <w:spacing w:before="99"/>
              <w:ind w:left="21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82" w:hRule="atLeast"/>
        </w:trPr>
        <w:tc>
          <w:tcPr>
            <w:tcW w:w="2827" w:type="dxa"/>
          </w:tcPr>
          <w:p>
            <w:pPr>
              <w:pStyle w:val="TableParagraph"/>
              <w:spacing w:before="9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intensity/runoff</w:t>
            </w:r>
          </w:p>
        </w:tc>
        <w:tc>
          <w:tcPr>
            <w:tcW w:w="2498" w:type="dxa"/>
          </w:tcPr>
          <w:p>
            <w:pPr>
              <w:pStyle w:val="TableParagraph"/>
              <w:spacing w:before="98"/>
              <w:ind w:left="369" w:right="442"/>
              <w:rPr>
                <w:sz w:val="24"/>
              </w:rPr>
            </w:pPr>
            <w:r>
              <w:rPr>
                <w:sz w:val="24"/>
              </w:rPr>
              <w:t>140</w:t>
            </w:r>
          </w:p>
        </w:tc>
        <w:tc>
          <w:tcPr>
            <w:tcW w:w="1551" w:type="dxa"/>
          </w:tcPr>
          <w:p>
            <w:pPr>
              <w:pStyle w:val="TableParagraph"/>
              <w:spacing w:before="98"/>
              <w:ind w:left="445" w:right="474"/>
              <w:rPr>
                <w:sz w:val="24"/>
              </w:rPr>
            </w:pPr>
            <w:r>
              <w:rPr>
                <w:sz w:val="24"/>
              </w:rPr>
              <w:t>3.51</w:t>
            </w:r>
          </w:p>
        </w:tc>
        <w:tc>
          <w:tcPr>
            <w:tcW w:w="1351" w:type="dxa"/>
          </w:tcPr>
          <w:p>
            <w:pPr>
              <w:pStyle w:val="TableParagraph"/>
              <w:spacing w:before="98"/>
              <w:ind w:left="21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82" w:hRule="atLeast"/>
        </w:trPr>
        <w:tc>
          <w:tcPr>
            <w:tcW w:w="2827" w:type="dxa"/>
          </w:tcPr>
          <w:p>
            <w:pPr>
              <w:pStyle w:val="TableParagraph"/>
              <w:spacing w:before="9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Topographic</w:t>
            </w:r>
          </w:p>
        </w:tc>
        <w:tc>
          <w:tcPr>
            <w:tcW w:w="2498" w:type="dxa"/>
          </w:tcPr>
          <w:p>
            <w:pPr>
              <w:pStyle w:val="TableParagraph"/>
              <w:spacing w:before="98"/>
              <w:ind w:left="369" w:right="442"/>
              <w:rPr>
                <w:sz w:val="24"/>
              </w:rPr>
            </w:pPr>
            <w:r>
              <w:rPr>
                <w:sz w:val="24"/>
              </w:rPr>
              <w:t>128</w:t>
            </w:r>
          </w:p>
        </w:tc>
        <w:tc>
          <w:tcPr>
            <w:tcW w:w="1551" w:type="dxa"/>
          </w:tcPr>
          <w:p>
            <w:pPr>
              <w:pStyle w:val="TableParagraph"/>
              <w:spacing w:before="98"/>
              <w:ind w:left="445" w:right="474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351" w:type="dxa"/>
          </w:tcPr>
          <w:p>
            <w:pPr>
              <w:pStyle w:val="TableParagraph"/>
              <w:spacing w:before="98"/>
              <w:ind w:left="21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81" w:hRule="atLeast"/>
        </w:trPr>
        <w:tc>
          <w:tcPr>
            <w:tcW w:w="28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Flood</w:t>
            </w:r>
          </w:p>
        </w:tc>
        <w:tc>
          <w:tcPr>
            <w:tcW w:w="249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8"/>
              <w:ind w:left="369" w:right="442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  <w:tc>
          <w:tcPr>
            <w:tcW w:w="1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8"/>
              <w:ind w:left="445" w:right="474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13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8"/>
              <w:ind w:left="21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85" w:hRule="atLeast"/>
        </w:trPr>
        <w:tc>
          <w:tcPr>
            <w:tcW w:w="28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6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49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6"/>
              <w:ind w:left="369" w:right="442"/>
              <w:rPr>
                <w:b/>
                <w:sz w:val="24"/>
              </w:rPr>
            </w:pPr>
            <w:r>
              <w:rPr>
                <w:b/>
                <w:sz w:val="24"/>
              </w:rPr>
              <w:t>140</w:t>
            </w:r>
          </w:p>
        </w:tc>
        <w:tc>
          <w:tcPr>
            <w:tcW w:w="1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206"/>
              <w:ind w:left="445" w:right="474"/>
              <w:rPr>
                <w:b/>
                <w:sz w:val="24"/>
              </w:rPr>
            </w:pPr>
            <w:r>
              <w:rPr>
                <w:b/>
                <w:sz w:val="24"/>
              </w:rPr>
              <w:t>3.49</w:t>
            </w:r>
          </w:p>
        </w:tc>
        <w:tc>
          <w:tcPr>
            <w:tcW w:w="13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65" w:right="155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causes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gully</w:t>
      </w:r>
      <w:r>
        <w:rPr>
          <w:spacing w:val="-15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Ndi</w:t>
      </w:r>
      <w:r>
        <w:rPr>
          <w:spacing w:val="-10"/>
        </w:rPr>
        <w:t> </w:t>
      </w:r>
      <w:r>
        <w:rPr/>
        <w:t>Nduma</w:t>
      </w:r>
      <w:r>
        <w:rPr>
          <w:spacing w:val="-13"/>
        </w:rPr>
        <w:t> </w:t>
      </w:r>
      <w:r>
        <w:rPr/>
        <w:t>are</w:t>
      </w:r>
      <w:r>
        <w:rPr>
          <w:spacing w:val="-13"/>
        </w:rPr>
        <w:t> </w:t>
      </w:r>
      <w:r>
        <w:rPr/>
        <w:t>presented</w:t>
      </w:r>
      <w:r>
        <w:rPr>
          <w:spacing w:val="-12"/>
        </w:rPr>
        <w:t> </w:t>
      </w:r>
      <w:r>
        <w:rPr/>
        <w:t>in</w:t>
      </w:r>
      <w:r>
        <w:rPr>
          <w:spacing w:val="-12"/>
        </w:rPr>
        <w:t> </w:t>
      </w:r>
      <w:r>
        <w:rPr/>
        <w:t>Table</w:t>
      </w:r>
      <w:r>
        <w:rPr>
          <w:spacing w:val="-13"/>
        </w:rPr>
        <w:t> </w:t>
      </w:r>
      <w:r>
        <w:rPr/>
        <w:t>4.5.</w:t>
      </w:r>
      <w:r>
        <w:rPr>
          <w:spacing w:val="-12"/>
        </w:rPr>
        <w:t> </w:t>
      </w:r>
      <w:r>
        <w:rPr/>
        <w:t>flooding</w:t>
      </w:r>
      <w:r>
        <w:rPr>
          <w:spacing w:val="-57"/>
        </w:rPr>
        <w:t> </w:t>
      </w:r>
      <w:r>
        <w:rPr/>
        <w:t>was identified as the most daring cause of gully erosion in Ndi Nduma (3.71), rainfall</w:t>
      </w:r>
      <w:r>
        <w:rPr>
          <w:spacing w:val="1"/>
        </w:rPr>
        <w:t> </w:t>
      </w:r>
      <w:r>
        <w:rPr/>
        <w:t>intensity</w:t>
      </w:r>
      <w:r>
        <w:rPr>
          <w:spacing w:val="7"/>
        </w:rPr>
        <w:t> </w:t>
      </w:r>
      <w:r>
        <w:rPr/>
        <w:t>(3.69)</w:t>
      </w:r>
      <w:r>
        <w:rPr>
          <w:spacing w:val="14"/>
        </w:rPr>
        <w:t> </w:t>
      </w:r>
      <w:r>
        <w:rPr/>
        <w:t>and</w:t>
      </w:r>
      <w:r>
        <w:rPr>
          <w:spacing w:val="15"/>
        </w:rPr>
        <w:t> </w:t>
      </w:r>
      <w:r>
        <w:rPr/>
        <w:t>slope</w:t>
      </w:r>
      <w:r>
        <w:rPr>
          <w:spacing w:val="15"/>
        </w:rPr>
        <w:t> </w:t>
      </w:r>
      <w:r>
        <w:rPr/>
        <w:t>characteristics</w:t>
      </w:r>
      <w:r>
        <w:rPr>
          <w:spacing w:val="15"/>
        </w:rPr>
        <w:t> </w:t>
      </w:r>
      <w:r>
        <w:rPr/>
        <w:t>(3.62)</w:t>
      </w:r>
      <w:r>
        <w:rPr>
          <w:spacing w:val="14"/>
        </w:rPr>
        <w:t> </w:t>
      </w:r>
      <w:r>
        <w:rPr/>
        <w:t>ranked</w:t>
      </w:r>
      <w:r>
        <w:rPr>
          <w:spacing w:val="14"/>
        </w:rPr>
        <w:t> </w:t>
      </w:r>
      <w:r>
        <w:rPr/>
        <w:t>second</w:t>
      </w:r>
      <w:r>
        <w:rPr>
          <w:spacing w:val="15"/>
        </w:rPr>
        <w:t> </w:t>
      </w:r>
      <w:r>
        <w:rPr/>
        <w:t>and</w:t>
      </w:r>
      <w:r>
        <w:rPr>
          <w:spacing w:val="15"/>
        </w:rPr>
        <w:t> </w:t>
      </w:r>
      <w:r>
        <w:rPr/>
        <w:t>third</w:t>
      </w:r>
      <w:r>
        <w:rPr>
          <w:spacing w:val="14"/>
        </w:rPr>
        <w:t> </w:t>
      </w:r>
      <w:r>
        <w:rPr/>
        <w:t>respectively.</w:t>
      </w:r>
      <w:r>
        <w:rPr>
          <w:spacing w:val="15"/>
        </w:rPr>
        <w:t> </w:t>
      </w:r>
      <w:r>
        <w:rPr/>
        <w:t>Poor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3"/>
        <w:jc w:val="both"/>
      </w:pPr>
      <w:r>
        <w:rPr/>
        <w:t>soil type/structure (3.55) and topographic characteristics (3.54) were the least ranked causes</w:t>
      </w:r>
      <w:r>
        <w:rPr>
          <w:spacing w:val="-57"/>
        </w:rPr>
        <w:t> </w:t>
      </w:r>
      <w:r>
        <w:rPr/>
        <w:t>of</w:t>
      </w:r>
      <w:r>
        <w:rPr>
          <w:spacing w:val="-9"/>
        </w:rPr>
        <w:t> </w:t>
      </w:r>
      <w:r>
        <w:rPr/>
        <w:t>gully</w:t>
      </w:r>
      <w:r>
        <w:rPr>
          <w:spacing w:val="-12"/>
        </w:rPr>
        <w:t> </w:t>
      </w:r>
      <w:r>
        <w:rPr/>
        <w:t>erosion</w:t>
      </w:r>
      <w:r>
        <w:rPr>
          <w:spacing w:val="-8"/>
        </w:rPr>
        <w:t> </w:t>
      </w:r>
      <w:r>
        <w:rPr/>
        <w:t>in</w:t>
      </w:r>
      <w:r>
        <w:rPr>
          <w:spacing w:val="-8"/>
        </w:rPr>
        <w:t> </w:t>
      </w:r>
      <w:r>
        <w:rPr/>
        <w:t>Ndi</w:t>
      </w:r>
      <w:r>
        <w:rPr>
          <w:spacing w:val="-8"/>
        </w:rPr>
        <w:t> </w:t>
      </w:r>
      <w:r>
        <w:rPr/>
        <w:t>Nduma.</w:t>
      </w:r>
      <w:r>
        <w:rPr>
          <w:spacing w:val="-8"/>
        </w:rPr>
        <w:t> </w:t>
      </w:r>
      <w:r>
        <w:rPr/>
        <w:t>However,</w:t>
      </w:r>
      <w:r>
        <w:rPr>
          <w:spacing w:val="-7"/>
        </w:rPr>
        <w:t> </w:t>
      </w:r>
      <w:r>
        <w:rPr/>
        <w:t>all</w:t>
      </w:r>
      <w:r>
        <w:rPr>
          <w:spacing w:val="-7"/>
        </w:rPr>
        <w:t> </w:t>
      </w:r>
      <w:r>
        <w:rPr/>
        <w:t>the</w:t>
      </w:r>
      <w:r>
        <w:rPr>
          <w:spacing w:val="-8"/>
        </w:rPr>
        <w:t> </w:t>
      </w:r>
      <w:r>
        <w:rPr/>
        <w:t>five</w:t>
      </w:r>
      <w:r>
        <w:rPr>
          <w:spacing w:val="-10"/>
        </w:rPr>
        <w:t> </w:t>
      </w:r>
      <w:r>
        <w:rPr/>
        <w:t>environmental</w:t>
      </w:r>
      <w:r>
        <w:rPr>
          <w:spacing w:val="-8"/>
        </w:rPr>
        <w:t> </w:t>
      </w:r>
      <w:r>
        <w:rPr/>
        <w:t>causes</w:t>
      </w:r>
      <w:r>
        <w:rPr>
          <w:spacing w:val="-7"/>
        </w:rPr>
        <w:t> </w:t>
      </w:r>
      <w:r>
        <w:rPr/>
        <w:t>contribute</w:t>
      </w:r>
      <w:r>
        <w:rPr>
          <w:spacing w:val="-10"/>
        </w:rPr>
        <w:t> </w:t>
      </w:r>
      <w:r>
        <w:rPr/>
        <w:t>highly</w:t>
      </w:r>
      <w:r>
        <w:rPr>
          <w:spacing w:val="-57"/>
        </w:rPr>
        <w:t> </w:t>
      </w:r>
      <w:r>
        <w:rPr/>
        <w:t>to the</w:t>
      </w:r>
      <w:r>
        <w:rPr>
          <w:spacing w:val="-1"/>
        </w:rPr>
        <w:t> </w:t>
      </w:r>
      <w:r>
        <w:rPr/>
        <w:t>development of</w:t>
      </w:r>
      <w:r>
        <w:rPr>
          <w:spacing w:val="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in the</w:t>
      </w:r>
      <w:r>
        <w:rPr>
          <w:spacing w:val="-1"/>
        </w:rPr>
        <w:t> </w:t>
      </w:r>
      <w:r>
        <w:rPr/>
        <w:t>study</w:t>
      </w:r>
      <w:r>
        <w:rPr>
          <w:spacing w:val="-5"/>
        </w:rPr>
        <w:t> </w:t>
      </w:r>
      <w:r>
        <w:rPr/>
        <w:t>area.</w:t>
      </w:r>
    </w:p>
    <w:p>
      <w:pPr>
        <w:pStyle w:val="BodyText"/>
        <w:spacing w:before="5"/>
      </w:pPr>
    </w:p>
    <w:p>
      <w:pPr>
        <w:pStyle w:val="Heading2"/>
        <w:spacing w:after="4"/>
        <w:ind w:left="265" w:firstLine="0"/>
      </w:pPr>
      <w:r>
        <w:rPr/>
        <w:t>Table</w:t>
      </w:r>
      <w:r>
        <w:rPr>
          <w:spacing w:val="-2"/>
        </w:rPr>
        <w:t> </w:t>
      </w:r>
      <w:r>
        <w:rPr/>
        <w:t>4.5: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 in</w:t>
      </w:r>
      <w:r>
        <w:rPr>
          <w:spacing w:val="-1"/>
        </w:rPr>
        <w:t> </w:t>
      </w:r>
      <w:r>
        <w:rPr/>
        <w:t>Ndi</w:t>
      </w:r>
      <w:r>
        <w:rPr>
          <w:spacing w:val="-2"/>
        </w:rPr>
        <w:t> </w:t>
      </w:r>
      <w:r>
        <w:rPr/>
        <w:t>Nduma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16"/>
        <w:gridCol w:w="2033"/>
        <w:gridCol w:w="1562"/>
        <w:gridCol w:w="1477"/>
      </w:tblGrid>
      <w:tr>
        <w:trPr>
          <w:trHeight w:val="551" w:hRule="atLeast"/>
        </w:trPr>
        <w:tc>
          <w:tcPr>
            <w:tcW w:w="3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770" w:right="448" w:hanging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450" w:right="48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487" w:right="389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557" w:hRule="atLeast"/>
        </w:trPr>
        <w:tc>
          <w:tcPr>
            <w:tcW w:w="30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type/structure</w:t>
            </w:r>
          </w:p>
        </w:tc>
        <w:tc>
          <w:tcPr>
            <w:tcW w:w="203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1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5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1"/>
              <w:ind w:left="450" w:right="481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14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1"/>
              <w:ind w:left="9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67" w:hRule="atLeast"/>
        </w:trPr>
        <w:tc>
          <w:tcPr>
            <w:tcW w:w="3016" w:type="dxa"/>
          </w:tcPr>
          <w:p>
            <w:pPr>
              <w:pStyle w:val="TableParagraph"/>
              <w:spacing w:before="9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2033" w:type="dxa"/>
          </w:tcPr>
          <w:p>
            <w:pPr>
              <w:pStyle w:val="TableParagraph"/>
              <w:spacing w:before="90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188</w:t>
            </w:r>
          </w:p>
        </w:tc>
        <w:tc>
          <w:tcPr>
            <w:tcW w:w="1562" w:type="dxa"/>
          </w:tcPr>
          <w:p>
            <w:pPr>
              <w:pStyle w:val="TableParagraph"/>
              <w:spacing w:before="90"/>
              <w:ind w:left="450" w:right="481"/>
              <w:rPr>
                <w:sz w:val="24"/>
              </w:rPr>
            </w:pPr>
            <w:r>
              <w:rPr>
                <w:sz w:val="24"/>
              </w:rPr>
              <w:t>3.60</w:t>
            </w:r>
          </w:p>
        </w:tc>
        <w:tc>
          <w:tcPr>
            <w:tcW w:w="1477" w:type="dxa"/>
          </w:tcPr>
          <w:p>
            <w:pPr>
              <w:pStyle w:val="TableParagraph"/>
              <w:spacing w:before="90"/>
              <w:ind w:left="9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66" w:hRule="atLeast"/>
        </w:trPr>
        <w:tc>
          <w:tcPr>
            <w:tcW w:w="3016" w:type="dxa"/>
          </w:tcPr>
          <w:p>
            <w:pPr>
              <w:pStyle w:val="TableParagraph"/>
              <w:spacing w:before="9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intensity/runoff</w:t>
            </w:r>
          </w:p>
        </w:tc>
        <w:tc>
          <w:tcPr>
            <w:tcW w:w="2033" w:type="dxa"/>
          </w:tcPr>
          <w:p>
            <w:pPr>
              <w:pStyle w:val="TableParagraph"/>
              <w:spacing w:before="91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192</w:t>
            </w:r>
          </w:p>
        </w:tc>
        <w:tc>
          <w:tcPr>
            <w:tcW w:w="1562" w:type="dxa"/>
          </w:tcPr>
          <w:p>
            <w:pPr>
              <w:pStyle w:val="TableParagraph"/>
              <w:spacing w:before="91"/>
              <w:ind w:left="450" w:right="481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1477" w:type="dxa"/>
          </w:tcPr>
          <w:p>
            <w:pPr>
              <w:pStyle w:val="TableParagraph"/>
              <w:spacing w:before="91"/>
              <w:ind w:left="9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65" w:hRule="atLeast"/>
        </w:trPr>
        <w:tc>
          <w:tcPr>
            <w:tcW w:w="3016" w:type="dxa"/>
          </w:tcPr>
          <w:p>
            <w:pPr>
              <w:pStyle w:val="TableParagraph"/>
              <w:spacing w:before="8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Topographic</w:t>
            </w:r>
          </w:p>
        </w:tc>
        <w:tc>
          <w:tcPr>
            <w:tcW w:w="2033" w:type="dxa"/>
          </w:tcPr>
          <w:p>
            <w:pPr>
              <w:pStyle w:val="TableParagraph"/>
              <w:spacing w:before="89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562" w:type="dxa"/>
          </w:tcPr>
          <w:p>
            <w:pPr>
              <w:pStyle w:val="TableParagraph"/>
              <w:spacing w:before="89"/>
              <w:ind w:left="450" w:right="481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477" w:type="dxa"/>
          </w:tcPr>
          <w:p>
            <w:pPr>
              <w:pStyle w:val="TableParagraph"/>
              <w:spacing w:before="89"/>
              <w:ind w:left="9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3" w:hRule="atLeast"/>
        </w:trPr>
        <w:tc>
          <w:tcPr>
            <w:tcW w:w="30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Flooding</w:t>
            </w:r>
          </w:p>
        </w:tc>
        <w:tc>
          <w:tcPr>
            <w:tcW w:w="203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9"/>
              <w:ind w:right="780"/>
              <w:jc w:val="right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5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9"/>
              <w:ind w:left="450" w:right="481"/>
              <w:rPr>
                <w:sz w:val="24"/>
              </w:rPr>
            </w:pPr>
            <w:r>
              <w:rPr>
                <w:sz w:val="24"/>
              </w:rPr>
              <w:t>3.71</w:t>
            </w:r>
          </w:p>
        </w:tc>
        <w:tc>
          <w:tcPr>
            <w:tcW w:w="14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89"/>
              <w:ind w:left="9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65" w:hRule="atLeast"/>
        </w:trPr>
        <w:tc>
          <w:tcPr>
            <w:tcW w:w="30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6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03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6"/>
              <w:ind w:right="780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188</w:t>
            </w:r>
          </w:p>
        </w:tc>
        <w:tc>
          <w:tcPr>
            <w:tcW w:w="15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86"/>
              <w:ind w:left="450" w:right="481"/>
              <w:rPr>
                <w:b/>
                <w:sz w:val="24"/>
              </w:rPr>
            </w:pPr>
            <w:r>
              <w:rPr>
                <w:b/>
                <w:sz w:val="24"/>
              </w:rPr>
              <w:t>3.62</w:t>
            </w:r>
          </w:p>
        </w:tc>
        <w:tc>
          <w:tcPr>
            <w:tcW w:w="14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Furthermore, the environmental causes of gully erosion in Ebem is presented in Table 4.6.</w:t>
      </w:r>
      <w:r>
        <w:rPr>
          <w:spacing w:val="1"/>
        </w:rPr>
        <w:t> </w:t>
      </w:r>
      <w:r>
        <w:rPr/>
        <w:t>The</w:t>
      </w:r>
      <w:r>
        <w:rPr>
          <w:spacing w:val="-11"/>
        </w:rPr>
        <w:t> </w:t>
      </w:r>
      <w:r>
        <w:rPr/>
        <w:t>result</w:t>
      </w:r>
      <w:r>
        <w:rPr>
          <w:spacing w:val="-9"/>
        </w:rPr>
        <w:t> </w:t>
      </w:r>
      <w:r>
        <w:rPr/>
        <w:t>shows</w:t>
      </w:r>
      <w:r>
        <w:rPr>
          <w:spacing w:val="-10"/>
        </w:rPr>
        <w:t> </w:t>
      </w:r>
      <w:r>
        <w:rPr/>
        <w:t>that</w:t>
      </w:r>
      <w:r>
        <w:rPr>
          <w:spacing w:val="-8"/>
        </w:rPr>
        <w:t> </w:t>
      </w:r>
      <w:r>
        <w:rPr/>
        <w:t>flooding</w:t>
      </w:r>
      <w:r>
        <w:rPr>
          <w:spacing w:val="-10"/>
        </w:rPr>
        <w:t> </w:t>
      </w:r>
      <w:r>
        <w:rPr/>
        <w:t>(3.69)</w:t>
      </w:r>
      <w:r>
        <w:rPr>
          <w:spacing w:val="-10"/>
        </w:rPr>
        <w:t> </w:t>
      </w:r>
      <w:r>
        <w:rPr/>
        <w:t>is</w:t>
      </w:r>
      <w:r>
        <w:rPr>
          <w:spacing w:val="-9"/>
        </w:rPr>
        <w:t> </w:t>
      </w:r>
      <w:r>
        <w:rPr/>
        <w:t>the</w:t>
      </w:r>
      <w:r>
        <w:rPr>
          <w:spacing w:val="-11"/>
        </w:rPr>
        <w:t> </w:t>
      </w:r>
      <w:r>
        <w:rPr/>
        <w:t>primary</w:t>
      </w:r>
      <w:r>
        <w:rPr>
          <w:spacing w:val="-12"/>
        </w:rPr>
        <w:t> </w:t>
      </w:r>
      <w:r>
        <w:rPr/>
        <w:t>cause</w:t>
      </w:r>
      <w:r>
        <w:rPr>
          <w:spacing w:val="-11"/>
        </w:rPr>
        <w:t> </w:t>
      </w:r>
      <w:r>
        <w:rPr/>
        <w:t>of</w:t>
      </w:r>
      <w:r>
        <w:rPr>
          <w:spacing w:val="-6"/>
        </w:rPr>
        <w:t> </w:t>
      </w:r>
      <w:r>
        <w:rPr/>
        <w:t>gully</w:t>
      </w:r>
      <w:r>
        <w:rPr>
          <w:spacing w:val="-11"/>
        </w:rPr>
        <w:t> </w:t>
      </w:r>
      <w:r>
        <w:rPr/>
        <w:t>erosion</w:t>
      </w:r>
      <w:r>
        <w:rPr>
          <w:spacing w:val="-8"/>
        </w:rPr>
        <w:t> </w:t>
      </w:r>
      <w:r>
        <w:rPr/>
        <w:t>in</w:t>
      </w:r>
      <w:r>
        <w:rPr>
          <w:spacing w:val="-10"/>
        </w:rPr>
        <w:t> </w:t>
      </w:r>
      <w:r>
        <w:rPr/>
        <w:t>Ebem,</w:t>
      </w:r>
      <w:r>
        <w:rPr>
          <w:spacing w:val="-10"/>
        </w:rPr>
        <w:t> </w:t>
      </w:r>
      <w:r>
        <w:rPr/>
        <w:t>followed</w:t>
      </w:r>
      <w:r>
        <w:rPr>
          <w:spacing w:val="-57"/>
        </w:rPr>
        <w:t> </w:t>
      </w:r>
      <w:r>
        <w:rPr/>
        <w:t>by</w:t>
      </w:r>
      <w:r>
        <w:rPr>
          <w:spacing w:val="-6"/>
        </w:rPr>
        <w:t> </w:t>
      </w:r>
      <w:r>
        <w:rPr/>
        <w:t>rainfall</w:t>
      </w:r>
      <w:r>
        <w:rPr>
          <w:spacing w:val="-3"/>
        </w:rPr>
        <w:t> </w:t>
      </w:r>
      <w:r>
        <w:rPr/>
        <w:t>intensity/runoff</w:t>
      </w:r>
      <w:r>
        <w:rPr>
          <w:spacing w:val="-4"/>
        </w:rPr>
        <w:t> </w:t>
      </w:r>
      <w:r>
        <w:rPr/>
        <w:t>(3.68)</w:t>
      </w:r>
      <w:r>
        <w:rPr>
          <w:spacing w:val="-2"/>
        </w:rPr>
        <w:t> </w:t>
      </w:r>
      <w:r>
        <w:rPr/>
        <w:t>and</w:t>
      </w:r>
      <w:r>
        <w:rPr>
          <w:spacing w:val="-3"/>
        </w:rPr>
        <w:t> </w:t>
      </w:r>
      <w:r>
        <w:rPr/>
        <w:t>poor</w:t>
      </w:r>
      <w:r>
        <w:rPr>
          <w:spacing w:val="-5"/>
        </w:rPr>
        <w:t> </w:t>
      </w:r>
      <w:r>
        <w:rPr/>
        <w:t>soil</w:t>
      </w:r>
      <w:r>
        <w:rPr>
          <w:spacing w:val="-2"/>
        </w:rPr>
        <w:t> </w:t>
      </w:r>
      <w:r>
        <w:rPr/>
        <w:t>type/structure</w:t>
      </w:r>
      <w:r>
        <w:rPr>
          <w:spacing w:val="-3"/>
        </w:rPr>
        <w:t> </w:t>
      </w:r>
      <w:r>
        <w:rPr/>
        <w:t>(3.66).</w:t>
      </w:r>
      <w:r>
        <w:rPr>
          <w:spacing w:val="-4"/>
        </w:rPr>
        <w:t> </w:t>
      </w:r>
      <w:r>
        <w:rPr/>
        <w:t>Topography</w:t>
      </w:r>
      <w:r>
        <w:rPr>
          <w:spacing w:val="-9"/>
        </w:rPr>
        <w:t> </w:t>
      </w:r>
      <w:r>
        <w:rPr/>
        <w:t>(3.60)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slope characteristics (3.57) were the least ranked causes identified by the respondents from</w:t>
      </w:r>
      <w:r>
        <w:rPr>
          <w:spacing w:val="1"/>
        </w:rPr>
        <w:t> </w:t>
      </w:r>
      <w:r>
        <w:rPr/>
        <w:t>Ebem.</w:t>
      </w:r>
    </w:p>
    <w:p>
      <w:pPr>
        <w:pStyle w:val="Heading2"/>
        <w:spacing w:before="6" w:after="3"/>
        <w:ind w:left="265" w:firstLine="0"/>
      </w:pPr>
      <w:r>
        <w:rPr/>
        <w:t>Table</w:t>
      </w:r>
      <w:r>
        <w:rPr>
          <w:spacing w:val="-2"/>
        </w:rPr>
        <w:t> </w:t>
      </w:r>
      <w:r>
        <w:rPr/>
        <w:t>4.6: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Causes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Ebem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24"/>
        <w:gridCol w:w="2278"/>
        <w:gridCol w:w="1316"/>
        <w:gridCol w:w="1316"/>
      </w:tblGrid>
      <w:tr>
        <w:trPr>
          <w:trHeight w:val="472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266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316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327" w:right="314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564" w:hRule="atLeast"/>
        </w:trPr>
        <w:tc>
          <w:tcPr>
            <w:tcW w:w="272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6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type/structure</w:t>
            </w:r>
          </w:p>
        </w:tc>
        <w:tc>
          <w:tcPr>
            <w:tcW w:w="227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6"/>
              <w:ind w:left="266" w:right="326"/>
              <w:rPr>
                <w:sz w:val="24"/>
              </w:rPr>
            </w:pPr>
            <w:r>
              <w:rPr>
                <w:sz w:val="24"/>
              </w:rPr>
              <w:t>205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6"/>
              <w:ind w:left="315" w:right="351"/>
              <w:rPr>
                <w:sz w:val="24"/>
              </w:rPr>
            </w:pPr>
            <w:r>
              <w:rPr>
                <w:sz w:val="24"/>
              </w:rPr>
              <w:t>3.66</w:t>
            </w:r>
          </w:p>
        </w:tc>
        <w:tc>
          <w:tcPr>
            <w:tcW w:w="131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86"/>
              <w:ind w:left="14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71" w:hRule="atLeast"/>
        </w:trPr>
        <w:tc>
          <w:tcPr>
            <w:tcW w:w="2724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2278" w:type="dxa"/>
          </w:tcPr>
          <w:p>
            <w:pPr>
              <w:pStyle w:val="TableParagraph"/>
              <w:spacing w:before="92"/>
              <w:ind w:left="266" w:right="326"/>
              <w:rPr>
                <w:sz w:val="24"/>
              </w:rPr>
            </w:pPr>
            <w:r>
              <w:rPr>
                <w:sz w:val="24"/>
              </w:rPr>
              <w:t>200</w:t>
            </w:r>
          </w:p>
        </w:tc>
        <w:tc>
          <w:tcPr>
            <w:tcW w:w="1316" w:type="dxa"/>
          </w:tcPr>
          <w:p>
            <w:pPr>
              <w:pStyle w:val="TableParagraph"/>
              <w:spacing w:before="92"/>
              <w:ind w:left="315" w:right="351"/>
              <w:rPr>
                <w:sz w:val="24"/>
              </w:rPr>
            </w:pPr>
            <w:r>
              <w:rPr>
                <w:sz w:val="24"/>
              </w:rPr>
              <w:t>3.57</w:t>
            </w:r>
          </w:p>
        </w:tc>
        <w:tc>
          <w:tcPr>
            <w:tcW w:w="1316" w:type="dxa"/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71" w:hRule="atLeast"/>
        </w:trPr>
        <w:tc>
          <w:tcPr>
            <w:tcW w:w="2724" w:type="dxa"/>
          </w:tcPr>
          <w:p>
            <w:pPr>
              <w:pStyle w:val="TableParagraph"/>
              <w:spacing w:before="9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intensity/runoff</w:t>
            </w:r>
          </w:p>
        </w:tc>
        <w:tc>
          <w:tcPr>
            <w:tcW w:w="2278" w:type="dxa"/>
          </w:tcPr>
          <w:p>
            <w:pPr>
              <w:pStyle w:val="TableParagraph"/>
              <w:spacing w:before="93"/>
              <w:ind w:left="266" w:right="326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316" w:type="dxa"/>
          </w:tcPr>
          <w:p>
            <w:pPr>
              <w:pStyle w:val="TableParagraph"/>
              <w:spacing w:before="93"/>
              <w:ind w:left="315" w:right="351"/>
              <w:rPr>
                <w:sz w:val="24"/>
              </w:rPr>
            </w:pPr>
            <w:r>
              <w:rPr>
                <w:sz w:val="24"/>
              </w:rPr>
              <w:t>3.68</w:t>
            </w:r>
          </w:p>
        </w:tc>
        <w:tc>
          <w:tcPr>
            <w:tcW w:w="1316" w:type="dxa"/>
          </w:tcPr>
          <w:p>
            <w:pPr>
              <w:pStyle w:val="TableParagraph"/>
              <w:spacing w:before="93"/>
              <w:ind w:left="14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70" w:hRule="atLeast"/>
        </w:trPr>
        <w:tc>
          <w:tcPr>
            <w:tcW w:w="2724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Topographic</w:t>
            </w:r>
          </w:p>
        </w:tc>
        <w:tc>
          <w:tcPr>
            <w:tcW w:w="2278" w:type="dxa"/>
          </w:tcPr>
          <w:p>
            <w:pPr>
              <w:pStyle w:val="TableParagraph"/>
              <w:spacing w:before="92"/>
              <w:ind w:left="266" w:right="326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316" w:type="dxa"/>
          </w:tcPr>
          <w:p>
            <w:pPr>
              <w:pStyle w:val="TableParagraph"/>
              <w:spacing w:before="92"/>
              <w:ind w:left="315" w:right="351"/>
              <w:rPr>
                <w:sz w:val="24"/>
              </w:rPr>
            </w:pPr>
            <w:r>
              <w:rPr>
                <w:sz w:val="24"/>
              </w:rPr>
              <w:t>3.6</w:t>
            </w:r>
          </w:p>
        </w:tc>
        <w:tc>
          <w:tcPr>
            <w:tcW w:w="1316" w:type="dxa"/>
          </w:tcPr>
          <w:p>
            <w:pPr>
              <w:pStyle w:val="TableParagraph"/>
              <w:spacing w:before="92"/>
              <w:ind w:left="14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75" w:hRule="atLeast"/>
        </w:trPr>
        <w:tc>
          <w:tcPr>
            <w:tcW w:w="272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Flood</w:t>
            </w:r>
          </w:p>
        </w:tc>
        <w:tc>
          <w:tcPr>
            <w:tcW w:w="227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266" w:right="326"/>
              <w:rPr>
                <w:sz w:val="24"/>
              </w:rPr>
            </w:pPr>
            <w:r>
              <w:rPr>
                <w:sz w:val="24"/>
              </w:rPr>
              <w:t>207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315" w:right="351"/>
              <w:rPr>
                <w:sz w:val="24"/>
              </w:rPr>
            </w:pPr>
            <w:r>
              <w:rPr>
                <w:sz w:val="24"/>
              </w:rPr>
              <w:t>3.69</w:t>
            </w:r>
          </w:p>
        </w:tc>
        <w:tc>
          <w:tcPr>
            <w:tcW w:w="131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1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72" w:hRule="atLeast"/>
        </w:trPr>
        <w:tc>
          <w:tcPr>
            <w:tcW w:w="272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7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266" w:right="326"/>
              <w:rPr>
                <w:b/>
                <w:sz w:val="24"/>
              </w:rPr>
            </w:pPr>
            <w:r>
              <w:rPr>
                <w:b/>
                <w:sz w:val="24"/>
              </w:rPr>
              <w:t>204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93"/>
              <w:ind w:left="315" w:right="351"/>
              <w:rPr>
                <w:b/>
                <w:sz w:val="24"/>
              </w:rPr>
            </w:pPr>
            <w:r>
              <w:rPr>
                <w:b/>
                <w:sz w:val="24"/>
              </w:rPr>
              <w:t>3.64</w:t>
            </w:r>
          </w:p>
        </w:tc>
        <w:tc>
          <w:tcPr>
            <w:tcW w:w="131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6"/>
        <w:jc w:val="both"/>
      </w:pPr>
      <w:r>
        <w:rPr/>
        <w:t>In addition, the environmental causes of gully erosion in Ohafia community is presented in</w:t>
      </w:r>
      <w:r>
        <w:rPr>
          <w:spacing w:val="1"/>
        </w:rPr>
        <w:t> </w:t>
      </w:r>
      <w:r>
        <w:rPr/>
        <w:t>Table 4.7. The result revealed that rainfall intensity/runoff is the number cause of gully</w:t>
      </w:r>
      <w:r>
        <w:rPr>
          <w:spacing w:val="1"/>
        </w:rPr>
        <w:t> </w:t>
      </w:r>
      <w:r>
        <w:rPr/>
        <w:t>erosion in Ohafia community with a mean index of 3.72. flooding ranked the second most</w:t>
      </w:r>
      <w:r>
        <w:rPr>
          <w:spacing w:val="1"/>
        </w:rPr>
        <w:t> </w:t>
      </w:r>
      <w:r>
        <w:rPr/>
        <w:t>prominent cause of gully erosion with a mean index of 3.65, while poor soil type/structure</w:t>
      </w:r>
      <w:r>
        <w:rPr>
          <w:spacing w:val="1"/>
        </w:rPr>
        <w:t> </w:t>
      </w:r>
      <w:r>
        <w:rPr/>
        <w:t>(3.48) and topographic characteristic (3.43) ranked third and fourth, respectively. However,</w:t>
      </w:r>
      <w:r>
        <w:rPr>
          <w:spacing w:val="-57"/>
        </w:rPr>
        <w:t> </w:t>
      </w:r>
      <w:r>
        <w:rPr/>
        <w:t>slope characteristics is the least rated cause of gully erosion in Ohafia community with a</w:t>
      </w:r>
      <w:r>
        <w:rPr>
          <w:spacing w:val="1"/>
        </w:rPr>
        <w:t> </w:t>
      </w:r>
      <w:r>
        <w:rPr/>
        <w:t>mean</w:t>
      </w:r>
      <w:r>
        <w:rPr>
          <w:spacing w:val="-1"/>
        </w:rPr>
        <w:t> </w:t>
      </w:r>
      <w:r>
        <w:rPr/>
        <w:t>index</w:t>
      </w:r>
      <w:r>
        <w:rPr>
          <w:spacing w:val="1"/>
        </w:rPr>
        <w:t> </w:t>
      </w:r>
      <w:r>
        <w:rPr/>
        <w:t>of 3.21.</w:t>
      </w:r>
    </w:p>
    <w:p>
      <w:pPr>
        <w:pStyle w:val="Heading2"/>
        <w:spacing w:before="6" w:after="4"/>
        <w:ind w:left="265" w:firstLine="0"/>
      </w:pPr>
      <w:r>
        <w:rPr/>
        <w:t>Table</w:t>
      </w:r>
      <w:r>
        <w:rPr>
          <w:spacing w:val="-2"/>
        </w:rPr>
        <w:t> </w:t>
      </w:r>
      <w:r>
        <w:rPr/>
        <w:t>4.7:</w:t>
      </w:r>
      <w:r>
        <w:rPr>
          <w:spacing w:val="-3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Causes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</w:t>
      </w:r>
      <w:r>
        <w:rPr>
          <w:spacing w:val="3"/>
        </w:rPr>
        <w:t> </w:t>
      </w:r>
      <w:r>
        <w:rPr/>
        <w:t>Ohafia</w:t>
      </w:r>
      <w:r>
        <w:rPr>
          <w:spacing w:val="-2"/>
        </w:rPr>
        <w:t> </w:t>
      </w:r>
      <w:r>
        <w:rPr/>
        <w:t>Community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967"/>
        <w:gridCol w:w="1963"/>
        <w:gridCol w:w="1522"/>
        <w:gridCol w:w="1441"/>
      </w:tblGrid>
      <w:tr>
        <w:trPr>
          <w:trHeight w:val="551" w:hRule="atLeast"/>
        </w:trPr>
        <w:tc>
          <w:tcPr>
            <w:tcW w:w="2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Environmental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3" w:lineRule="exact"/>
              <w:ind w:left="507" w:right="428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</w:p>
          <w:p>
            <w:pPr>
              <w:pStyle w:val="TableParagraph"/>
              <w:spacing w:line="259" w:lineRule="exact"/>
              <w:ind w:left="507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Value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430" w:right="464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59" w:lineRule="exact"/>
              <w:ind w:left="467" w:right="372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63" w:hRule="atLeast"/>
        </w:trPr>
        <w:tc>
          <w:tcPr>
            <w:tcW w:w="296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Soil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type/structure</w:t>
            </w:r>
          </w:p>
        </w:tc>
        <w:tc>
          <w:tcPr>
            <w:tcW w:w="196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233</w:t>
            </w:r>
          </w:p>
        </w:tc>
        <w:tc>
          <w:tcPr>
            <w:tcW w:w="152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430" w:right="461"/>
              <w:rPr>
                <w:sz w:val="24"/>
              </w:rPr>
            </w:pPr>
            <w:r>
              <w:rPr>
                <w:sz w:val="24"/>
              </w:rPr>
              <w:t>3.48</w:t>
            </w:r>
          </w:p>
        </w:tc>
        <w:tc>
          <w:tcPr>
            <w:tcW w:w="144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9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03" w:hRule="atLeast"/>
        </w:trPr>
        <w:tc>
          <w:tcPr>
            <w:tcW w:w="2967" w:type="dxa"/>
          </w:tcPr>
          <w:p>
            <w:pPr>
              <w:pStyle w:val="TableParagraph"/>
              <w:spacing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Slope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characteristics</w:t>
            </w:r>
          </w:p>
        </w:tc>
        <w:tc>
          <w:tcPr>
            <w:tcW w:w="1963" w:type="dxa"/>
          </w:tcPr>
          <w:p>
            <w:pPr>
              <w:pStyle w:val="TableParagraph"/>
              <w:spacing w:before="5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215</w:t>
            </w:r>
          </w:p>
        </w:tc>
        <w:tc>
          <w:tcPr>
            <w:tcW w:w="1522" w:type="dxa"/>
          </w:tcPr>
          <w:p>
            <w:pPr>
              <w:pStyle w:val="TableParagraph"/>
              <w:spacing w:before="58"/>
              <w:ind w:left="430" w:right="461"/>
              <w:rPr>
                <w:sz w:val="24"/>
              </w:rPr>
            </w:pPr>
            <w:r>
              <w:rPr>
                <w:sz w:val="24"/>
              </w:rPr>
              <w:t>3.21</w:t>
            </w:r>
          </w:p>
        </w:tc>
        <w:tc>
          <w:tcPr>
            <w:tcW w:w="1441" w:type="dxa"/>
          </w:tcPr>
          <w:p>
            <w:pPr>
              <w:pStyle w:val="TableParagraph"/>
              <w:spacing w:before="58"/>
              <w:ind w:left="9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403" w:hRule="atLeast"/>
        </w:trPr>
        <w:tc>
          <w:tcPr>
            <w:tcW w:w="2967" w:type="dxa"/>
          </w:tcPr>
          <w:p>
            <w:pPr>
              <w:pStyle w:val="TableParagraph"/>
              <w:spacing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Rainfall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intensity/runoff</w:t>
            </w:r>
          </w:p>
        </w:tc>
        <w:tc>
          <w:tcPr>
            <w:tcW w:w="1963" w:type="dxa"/>
          </w:tcPr>
          <w:p>
            <w:pPr>
              <w:pStyle w:val="TableParagraph"/>
              <w:spacing w:before="5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249</w:t>
            </w:r>
          </w:p>
        </w:tc>
        <w:tc>
          <w:tcPr>
            <w:tcW w:w="1522" w:type="dxa"/>
          </w:tcPr>
          <w:p>
            <w:pPr>
              <w:pStyle w:val="TableParagraph"/>
              <w:spacing w:before="58"/>
              <w:ind w:left="430" w:right="461"/>
              <w:rPr>
                <w:sz w:val="24"/>
              </w:rPr>
            </w:pPr>
            <w:r>
              <w:rPr>
                <w:sz w:val="24"/>
              </w:rPr>
              <w:t>3.72</w:t>
            </w:r>
          </w:p>
        </w:tc>
        <w:tc>
          <w:tcPr>
            <w:tcW w:w="1441" w:type="dxa"/>
          </w:tcPr>
          <w:p>
            <w:pPr>
              <w:pStyle w:val="TableParagraph"/>
              <w:spacing w:before="58"/>
              <w:ind w:left="9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3" w:hRule="atLeast"/>
        </w:trPr>
        <w:tc>
          <w:tcPr>
            <w:tcW w:w="2967" w:type="dxa"/>
          </w:tcPr>
          <w:p>
            <w:pPr>
              <w:pStyle w:val="TableParagraph"/>
              <w:spacing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Topographic</w:t>
            </w:r>
          </w:p>
        </w:tc>
        <w:tc>
          <w:tcPr>
            <w:tcW w:w="1963" w:type="dxa"/>
          </w:tcPr>
          <w:p>
            <w:pPr>
              <w:pStyle w:val="TableParagraph"/>
              <w:spacing w:before="5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230</w:t>
            </w:r>
          </w:p>
        </w:tc>
        <w:tc>
          <w:tcPr>
            <w:tcW w:w="1522" w:type="dxa"/>
          </w:tcPr>
          <w:p>
            <w:pPr>
              <w:pStyle w:val="TableParagraph"/>
              <w:spacing w:before="58"/>
              <w:ind w:left="430" w:right="461"/>
              <w:rPr>
                <w:sz w:val="24"/>
              </w:rPr>
            </w:pPr>
            <w:r>
              <w:rPr>
                <w:sz w:val="24"/>
              </w:rPr>
              <w:t>3.43</w:t>
            </w:r>
          </w:p>
        </w:tc>
        <w:tc>
          <w:tcPr>
            <w:tcW w:w="1441" w:type="dxa"/>
          </w:tcPr>
          <w:p>
            <w:pPr>
              <w:pStyle w:val="TableParagraph"/>
              <w:spacing w:before="58"/>
              <w:ind w:left="9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42" w:hRule="atLeast"/>
        </w:trPr>
        <w:tc>
          <w:tcPr>
            <w:tcW w:w="296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Flood</w:t>
            </w:r>
          </w:p>
        </w:tc>
        <w:tc>
          <w:tcPr>
            <w:tcW w:w="19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8"/>
              <w:ind w:right="757"/>
              <w:jc w:val="right"/>
              <w:rPr>
                <w:sz w:val="24"/>
              </w:rPr>
            </w:pPr>
            <w:r>
              <w:rPr>
                <w:sz w:val="24"/>
              </w:rPr>
              <w:t>245</w:t>
            </w:r>
          </w:p>
        </w:tc>
        <w:tc>
          <w:tcPr>
            <w:tcW w:w="152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8"/>
              <w:ind w:left="430" w:right="461"/>
              <w:rPr>
                <w:sz w:val="24"/>
              </w:rPr>
            </w:pPr>
            <w:r>
              <w:rPr>
                <w:sz w:val="24"/>
              </w:rPr>
              <w:t>3.65</w:t>
            </w:r>
          </w:p>
        </w:tc>
        <w:tc>
          <w:tcPr>
            <w:tcW w:w="144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8"/>
              <w:ind w:left="9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3" w:hRule="atLeast"/>
        </w:trPr>
        <w:tc>
          <w:tcPr>
            <w:tcW w:w="296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19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right="75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234</w:t>
            </w:r>
          </w:p>
        </w:tc>
        <w:tc>
          <w:tcPr>
            <w:tcW w:w="152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left="430" w:right="461"/>
              <w:rPr>
                <w:b/>
                <w:sz w:val="24"/>
              </w:rPr>
            </w:pPr>
            <w:r>
              <w:rPr>
                <w:b/>
                <w:sz w:val="24"/>
              </w:rPr>
              <w:t>3.50</w:t>
            </w:r>
          </w:p>
        </w:tc>
        <w:tc>
          <w:tcPr>
            <w:tcW w:w="144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3"/>
        <w:rPr>
          <w:b/>
          <w:sz w:val="21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Figure 4.7 shows the environmental causes of gully erosion in Ohafia LGA.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revealed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flooding</w:t>
      </w:r>
      <w:r>
        <w:rPr>
          <w:spacing w:val="1"/>
        </w:rPr>
        <w:t> </w:t>
      </w:r>
      <w:r>
        <w:rPr/>
        <w:t>(3.66)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intensity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rainfall/</w:t>
      </w:r>
      <w:r>
        <w:rPr>
          <w:spacing w:val="1"/>
        </w:rPr>
        <w:t> </w:t>
      </w:r>
      <w:r>
        <w:rPr/>
        <w:t>runoff</w:t>
      </w:r>
      <w:r>
        <w:rPr>
          <w:spacing w:val="1"/>
        </w:rPr>
        <w:t> </w:t>
      </w:r>
      <w:r>
        <w:rPr/>
        <w:t>(3.65)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most</w:t>
      </w:r>
      <w:r>
        <w:rPr>
          <w:spacing w:val="-57"/>
        </w:rPr>
        <w:t> </w:t>
      </w:r>
      <w:r>
        <w:rPr/>
        <w:t>prominent cause of gully erosion in the study area. Poor soil type/structure (3.57), and slope</w:t>
      </w:r>
      <w:r>
        <w:rPr>
          <w:spacing w:val="-57"/>
        </w:rPr>
        <w:t> </w:t>
      </w:r>
      <w:r>
        <w:rPr/>
        <w:t>characteristics</w:t>
      </w:r>
      <w:r>
        <w:rPr>
          <w:spacing w:val="-4"/>
        </w:rPr>
        <w:t> </w:t>
      </w:r>
      <w:r>
        <w:rPr/>
        <w:t>(3.50)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2"/>
        </w:rPr>
        <w:t> </w:t>
      </w:r>
      <w:r>
        <w:rPr/>
        <w:t>also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/>
        <w:t>high</w:t>
      </w:r>
      <w:r>
        <w:rPr>
          <w:spacing w:val="-4"/>
        </w:rPr>
        <w:t> </w:t>
      </w:r>
      <w:r>
        <w:rPr/>
        <w:t>impact</w:t>
      </w:r>
      <w:r>
        <w:rPr>
          <w:spacing w:val="-3"/>
        </w:rPr>
        <w:t> </w:t>
      </w:r>
      <w:r>
        <w:rPr/>
        <w:t>on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gullies</w:t>
      </w:r>
      <w:r>
        <w:rPr>
          <w:spacing w:val="-3"/>
        </w:rPr>
        <w:t> </w:t>
      </w:r>
      <w:r>
        <w:rPr/>
        <w:t>in</w:t>
      </w:r>
      <w:r>
        <w:rPr>
          <w:spacing w:val="-58"/>
        </w:rPr>
        <w:t> </w:t>
      </w:r>
      <w:r>
        <w:rPr>
          <w:spacing w:val="-1"/>
        </w:rPr>
        <w:t>the</w:t>
      </w:r>
      <w:r>
        <w:rPr>
          <w:spacing w:val="-13"/>
        </w:rPr>
        <w:t> </w:t>
      </w:r>
      <w:r>
        <w:rPr/>
        <w:t>study</w:t>
      </w:r>
      <w:r>
        <w:rPr>
          <w:spacing w:val="-17"/>
        </w:rPr>
        <w:t> </w:t>
      </w:r>
      <w:r>
        <w:rPr/>
        <w:t>area.</w:t>
      </w:r>
      <w:r>
        <w:rPr>
          <w:spacing w:val="-12"/>
        </w:rPr>
        <w:t> </w:t>
      </w:r>
      <w:r>
        <w:rPr/>
        <w:t>However,</w:t>
      </w:r>
      <w:r>
        <w:rPr>
          <w:spacing w:val="-11"/>
        </w:rPr>
        <w:t> </w:t>
      </w:r>
      <w:r>
        <w:rPr/>
        <w:t>topography</w:t>
      </w:r>
      <w:r>
        <w:rPr>
          <w:spacing w:val="-17"/>
        </w:rPr>
        <w:t> </w:t>
      </w:r>
      <w:r>
        <w:rPr/>
        <w:t>was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least</w:t>
      </w:r>
      <w:r>
        <w:rPr>
          <w:spacing w:val="-9"/>
        </w:rPr>
        <w:t> </w:t>
      </w:r>
      <w:r>
        <w:rPr/>
        <w:t>rated</w:t>
      </w:r>
      <w:r>
        <w:rPr>
          <w:spacing w:val="-13"/>
        </w:rPr>
        <w:t> </w:t>
      </w:r>
      <w:r>
        <w:rPr/>
        <w:t>environmental</w:t>
      </w:r>
      <w:r>
        <w:rPr>
          <w:spacing w:val="-12"/>
        </w:rPr>
        <w:t> </w:t>
      </w:r>
      <w:r>
        <w:rPr/>
        <w:t>cause</w:t>
      </w:r>
      <w:r>
        <w:rPr>
          <w:spacing w:val="-13"/>
        </w:rPr>
        <w:t> </w:t>
      </w:r>
      <w:r>
        <w:rPr/>
        <w:t>of</w:t>
      </w:r>
      <w:r>
        <w:rPr>
          <w:spacing w:val="-11"/>
        </w:rPr>
        <w:t> </w:t>
      </w:r>
      <w:r>
        <w:rPr/>
        <w:t>gully</w:t>
      </w:r>
      <w:r>
        <w:rPr>
          <w:spacing w:val="-15"/>
        </w:rPr>
        <w:t> </w:t>
      </w:r>
      <w:r>
        <w:rPr/>
        <w:t>erosion</w:t>
      </w:r>
      <w:r>
        <w:rPr>
          <w:spacing w:val="-57"/>
        </w:rPr>
        <w:t> </w:t>
      </w:r>
      <w:r>
        <w:rPr>
          <w:spacing w:val="-1"/>
        </w:rPr>
        <w:t>in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study</w:t>
      </w:r>
      <w:r>
        <w:rPr>
          <w:spacing w:val="-20"/>
        </w:rPr>
        <w:t> </w:t>
      </w:r>
      <w:r>
        <w:rPr/>
        <w:t>area</w:t>
      </w:r>
      <w:r>
        <w:rPr>
          <w:spacing w:val="-14"/>
        </w:rPr>
        <w:t> </w:t>
      </w:r>
      <w:r>
        <w:rPr/>
        <w:t>with</w:t>
      </w:r>
      <w:r>
        <w:rPr>
          <w:spacing w:val="-14"/>
        </w:rPr>
        <w:t> </w:t>
      </w:r>
      <w:r>
        <w:rPr/>
        <w:t>a</w:t>
      </w:r>
      <w:r>
        <w:rPr>
          <w:spacing w:val="-16"/>
        </w:rPr>
        <w:t> </w:t>
      </w:r>
      <w:r>
        <w:rPr/>
        <w:t>mean</w:t>
      </w:r>
      <w:r>
        <w:rPr>
          <w:spacing w:val="-15"/>
        </w:rPr>
        <w:t> </w:t>
      </w:r>
      <w:r>
        <w:rPr/>
        <w:t>of</w:t>
      </w:r>
      <w:r>
        <w:rPr>
          <w:spacing w:val="-16"/>
        </w:rPr>
        <w:t> </w:t>
      </w:r>
      <w:r>
        <w:rPr/>
        <w:t>3.45.</w:t>
      </w:r>
      <w:r>
        <w:rPr>
          <w:spacing w:val="-14"/>
        </w:rPr>
        <w:t> </w:t>
      </w:r>
      <w:r>
        <w:rPr/>
        <w:t>This</w:t>
      </w:r>
      <w:r>
        <w:rPr>
          <w:spacing w:val="-14"/>
        </w:rPr>
        <w:t> </w:t>
      </w:r>
      <w:r>
        <w:rPr/>
        <w:t>shows</w:t>
      </w:r>
      <w:r>
        <w:rPr>
          <w:spacing w:val="-15"/>
        </w:rPr>
        <w:t> </w:t>
      </w:r>
      <w:r>
        <w:rPr/>
        <w:t>that</w:t>
      </w:r>
      <w:r>
        <w:rPr>
          <w:spacing w:val="-14"/>
        </w:rPr>
        <w:t> </w:t>
      </w:r>
      <w:r>
        <w:rPr/>
        <w:t>the</w:t>
      </w:r>
      <w:r>
        <w:rPr>
          <w:spacing w:val="-15"/>
        </w:rPr>
        <w:t> </w:t>
      </w:r>
      <w:r>
        <w:rPr/>
        <w:t>frequent</w:t>
      </w:r>
      <w:r>
        <w:rPr>
          <w:spacing w:val="-14"/>
        </w:rPr>
        <w:t> </w:t>
      </w:r>
      <w:r>
        <w:rPr/>
        <w:t>flood</w:t>
      </w:r>
      <w:r>
        <w:rPr>
          <w:spacing w:val="-15"/>
        </w:rPr>
        <w:t> </w:t>
      </w:r>
      <w:r>
        <w:rPr/>
        <w:t>incidence</w:t>
      </w:r>
      <w:r>
        <w:rPr>
          <w:spacing w:val="-16"/>
        </w:rPr>
        <w:t> </w:t>
      </w:r>
      <w:r>
        <w:rPr/>
        <w:t>occasioned</w:t>
      </w:r>
      <w:r>
        <w:rPr>
          <w:spacing w:val="-57"/>
        </w:rPr>
        <w:t> </w:t>
      </w:r>
      <w:r>
        <w:rPr/>
        <w:t>by high rainstorm/runoff and poor water retaining capacity of the soil are the primary</w:t>
      </w:r>
      <w:r>
        <w:rPr>
          <w:spacing w:val="1"/>
        </w:rPr>
        <w:t> </w:t>
      </w:r>
      <w:r>
        <w:rPr/>
        <w:t>environmental</w:t>
      </w:r>
      <w:r>
        <w:rPr>
          <w:spacing w:val="-1"/>
        </w:rPr>
        <w:t> </w:t>
      </w:r>
      <w:r>
        <w:rPr/>
        <w:t>factors that exposes the soil to gully</w:t>
      </w:r>
      <w:r>
        <w:rPr>
          <w:spacing w:val="-5"/>
        </w:rPr>
        <w:t> </w:t>
      </w:r>
      <w:r>
        <w:rPr/>
        <w:t>erosion.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1053"/>
        <w:rPr>
          <w:sz w:val="20"/>
        </w:rPr>
      </w:pPr>
      <w:r>
        <w:rPr>
          <w:sz w:val="20"/>
        </w:rPr>
        <w:pict>
          <v:group style="width:362.4pt;height:218.55pt;mso-position-horizontal-relative:char;mso-position-vertical-relative:line" coordorigin="0,0" coordsize="7248,4371" alt="Chart, bar chart  Description automatically generated">
            <v:shape style="position:absolute;left:14;top:14;width:7220;height:4342" type="#_x0000_t75" alt="Chart, bar chart  Description automatically generated" stroked="false">
              <v:imagedata r:id="rId26" o:title=""/>
            </v:shape>
            <v:rect style="position:absolute;left:7;top:7;width:7234;height:4356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pStyle w:val="BodyText"/>
        <w:spacing w:line="256" w:lineRule="exact"/>
        <w:ind w:left="251" w:right="148"/>
        <w:jc w:val="center"/>
      </w:pPr>
      <w:r>
        <w:rPr>
          <w:b/>
        </w:rPr>
        <w:t>Figure</w:t>
      </w:r>
      <w:r>
        <w:rPr>
          <w:b/>
          <w:spacing w:val="-1"/>
        </w:rPr>
        <w:t> </w:t>
      </w:r>
      <w:r>
        <w:rPr>
          <w:b/>
        </w:rPr>
        <w:t>4.7:</w:t>
      </w:r>
      <w:r>
        <w:rPr>
          <w:b/>
          <w:spacing w:val="-1"/>
        </w:rPr>
        <w:t> </w:t>
      </w:r>
      <w:r>
        <w:rPr/>
        <w:t>Environmental Causes of</w:t>
      </w:r>
      <w:r>
        <w:rPr>
          <w:spacing w:val="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in the Study</w:t>
      </w:r>
      <w:r>
        <w:rPr>
          <w:spacing w:val="-6"/>
        </w:rPr>
        <w:t> </w:t>
      </w:r>
      <w:r>
        <w:rPr/>
        <w:t>Area</w:t>
      </w:r>
    </w:p>
    <w:p>
      <w:pPr>
        <w:pStyle w:val="BodyText"/>
      </w:pPr>
    </w:p>
    <w:p>
      <w:pPr>
        <w:pStyle w:val="BodyText"/>
        <w:spacing w:line="480" w:lineRule="auto"/>
        <w:ind w:left="265" w:right="153"/>
        <w:jc w:val="both"/>
      </w:pPr>
      <w:r>
        <w:rPr>
          <w:color w:val="202429"/>
        </w:rPr>
        <w:t>To</w:t>
      </w:r>
      <w:r>
        <w:rPr>
          <w:color w:val="202429"/>
          <w:spacing w:val="-9"/>
        </w:rPr>
        <w:t> </w:t>
      </w:r>
      <w:r>
        <w:rPr>
          <w:color w:val="202429"/>
        </w:rPr>
        <w:t>determine</w:t>
      </w:r>
      <w:r>
        <w:rPr>
          <w:color w:val="202429"/>
          <w:spacing w:val="-10"/>
        </w:rPr>
        <w:t> </w:t>
      </w:r>
      <w:r>
        <w:rPr>
          <w:color w:val="202429"/>
        </w:rPr>
        <w:t>the</w:t>
      </w:r>
      <w:r>
        <w:rPr>
          <w:color w:val="202429"/>
          <w:spacing w:val="-9"/>
        </w:rPr>
        <w:t> </w:t>
      </w:r>
      <w:r>
        <w:rPr>
          <w:color w:val="202429"/>
        </w:rPr>
        <w:t>variation</w:t>
      </w:r>
      <w:r>
        <w:rPr>
          <w:color w:val="202429"/>
          <w:spacing w:val="-9"/>
        </w:rPr>
        <w:t> </w:t>
      </w:r>
      <w:r>
        <w:rPr>
          <w:color w:val="202429"/>
        </w:rPr>
        <w:t>in</w:t>
      </w:r>
      <w:r>
        <w:rPr>
          <w:color w:val="202429"/>
          <w:spacing w:val="-8"/>
        </w:rPr>
        <w:t> </w:t>
      </w:r>
      <w:r>
        <w:rPr>
          <w:color w:val="202429"/>
        </w:rPr>
        <w:t>the</w:t>
      </w:r>
      <w:r>
        <w:rPr>
          <w:color w:val="202429"/>
          <w:spacing w:val="-8"/>
        </w:rPr>
        <w:t> </w:t>
      </w:r>
      <w:r>
        <w:rPr>
          <w:color w:val="202429"/>
        </w:rPr>
        <w:t>effect</w:t>
      </w:r>
      <w:r>
        <w:rPr>
          <w:color w:val="202429"/>
          <w:spacing w:val="-8"/>
        </w:rPr>
        <w:t> </w:t>
      </w:r>
      <w:r>
        <w:rPr>
          <w:color w:val="202429"/>
        </w:rPr>
        <w:t>of</w:t>
      </w:r>
      <w:r>
        <w:rPr>
          <w:color w:val="202429"/>
          <w:spacing w:val="-9"/>
        </w:rPr>
        <w:t> </w:t>
      </w:r>
      <w:r>
        <w:rPr>
          <w:color w:val="202429"/>
        </w:rPr>
        <w:t>environmental</w:t>
      </w:r>
      <w:r>
        <w:rPr>
          <w:color w:val="202429"/>
          <w:spacing w:val="-8"/>
        </w:rPr>
        <w:t> </w:t>
      </w:r>
      <w:r>
        <w:rPr>
          <w:color w:val="202429"/>
        </w:rPr>
        <w:t>factors</w:t>
      </w:r>
      <w:r>
        <w:rPr>
          <w:color w:val="202429"/>
          <w:spacing w:val="-7"/>
        </w:rPr>
        <w:t> </w:t>
      </w:r>
      <w:r>
        <w:rPr>
          <w:color w:val="202429"/>
        </w:rPr>
        <w:t>on</w:t>
      </w:r>
      <w:r>
        <w:rPr>
          <w:color w:val="202429"/>
          <w:spacing w:val="-9"/>
        </w:rPr>
        <w:t> </w:t>
      </w:r>
      <w:r>
        <w:rPr>
          <w:color w:val="202429"/>
        </w:rPr>
        <w:t>the</w:t>
      </w:r>
      <w:r>
        <w:rPr>
          <w:color w:val="202429"/>
          <w:spacing w:val="-9"/>
        </w:rPr>
        <w:t> </w:t>
      </w:r>
      <w:r>
        <w:rPr>
          <w:color w:val="202429"/>
        </w:rPr>
        <w:t>development</w:t>
      </w:r>
      <w:r>
        <w:rPr>
          <w:color w:val="202429"/>
          <w:spacing w:val="-7"/>
        </w:rPr>
        <w:t> </w:t>
      </w:r>
      <w:r>
        <w:rPr>
          <w:color w:val="202429"/>
        </w:rPr>
        <w:t>of</w:t>
      </w:r>
      <w:r>
        <w:rPr>
          <w:color w:val="202429"/>
          <w:spacing w:val="-9"/>
        </w:rPr>
        <w:t> </w:t>
      </w:r>
      <w:r>
        <w:rPr>
          <w:color w:val="202429"/>
        </w:rPr>
        <w:t>gully</w:t>
      </w:r>
      <w:r>
        <w:rPr>
          <w:color w:val="202429"/>
          <w:spacing w:val="-58"/>
        </w:rPr>
        <w:t> </w:t>
      </w:r>
      <w:r>
        <w:rPr>
          <w:color w:val="202429"/>
        </w:rPr>
        <w:t>erosion in Ohafia, one factor analysis of variance was carried out and the result is presented</w:t>
      </w:r>
      <w:r>
        <w:rPr>
          <w:color w:val="202429"/>
          <w:spacing w:val="-57"/>
        </w:rPr>
        <w:t> </w:t>
      </w:r>
      <w:r>
        <w:rPr>
          <w:color w:val="202429"/>
        </w:rPr>
        <w:t>in</w:t>
      </w:r>
      <w:r>
        <w:rPr>
          <w:color w:val="202429"/>
          <w:spacing w:val="-12"/>
        </w:rPr>
        <w:t> </w:t>
      </w:r>
      <w:r>
        <w:rPr>
          <w:color w:val="202429"/>
        </w:rPr>
        <w:t>Table</w:t>
      </w:r>
      <w:r>
        <w:rPr>
          <w:color w:val="202429"/>
          <w:spacing w:val="-12"/>
        </w:rPr>
        <w:t> </w:t>
      </w:r>
      <w:r>
        <w:rPr>
          <w:color w:val="202429"/>
        </w:rPr>
        <w:t>4.8.</w:t>
      </w:r>
      <w:r>
        <w:rPr>
          <w:color w:val="202429"/>
          <w:spacing w:val="-11"/>
        </w:rPr>
        <w:t> </w:t>
      </w:r>
      <w:r>
        <w:rPr>
          <w:color w:val="202429"/>
        </w:rPr>
        <w:t>A</w:t>
      </w:r>
      <w:r>
        <w:rPr>
          <w:color w:val="202429"/>
          <w:spacing w:val="-13"/>
        </w:rPr>
        <w:t> </w:t>
      </w:r>
      <w:r>
        <w:rPr>
          <w:color w:val="202429"/>
        </w:rPr>
        <w:t>one-factor</w:t>
      </w:r>
      <w:r>
        <w:rPr>
          <w:color w:val="202429"/>
          <w:spacing w:val="-10"/>
        </w:rPr>
        <w:t> </w:t>
      </w:r>
      <w:r>
        <w:rPr>
          <w:color w:val="202429"/>
        </w:rPr>
        <w:t>analysis</w:t>
      </w:r>
      <w:r>
        <w:rPr>
          <w:color w:val="202429"/>
          <w:spacing w:val="-10"/>
        </w:rPr>
        <w:t> </w:t>
      </w:r>
      <w:r>
        <w:rPr>
          <w:color w:val="202429"/>
        </w:rPr>
        <w:t>of</w:t>
      </w:r>
      <w:r>
        <w:rPr>
          <w:color w:val="202429"/>
          <w:spacing w:val="-13"/>
        </w:rPr>
        <w:t> </w:t>
      </w:r>
      <w:r>
        <w:rPr>
          <w:color w:val="202429"/>
        </w:rPr>
        <w:t>variance</w:t>
      </w:r>
      <w:r>
        <w:rPr>
          <w:color w:val="202429"/>
          <w:spacing w:val="-12"/>
        </w:rPr>
        <w:t> </w:t>
      </w:r>
      <w:r>
        <w:rPr>
          <w:color w:val="202429"/>
        </w:rPr>
        <w:t>has</w:t>
      </w:r>
      <w:r>
        <w:rPr>
          <w:color w:val="202429"/>
          <w:spacing w:val="-11"/>
        </w:rPr>
        <w:t> </w:t>
      </w:r>
      <w:r>
        <w:rPr>
          <w:color w:val="202429"/>
        </w:rPr>
        <w:t>shown</w:t>
      </w:r>
      <w:r>
        <w:rPr>
          <w:color w:val="202429"/>
          <w:spacing w:val="-13"/>
        </w:rPr>
        <w:t> </w:t>
      </w:r>
      <w:r>
        <w:rPr>
          <w:color w:val="202429"/>
        </w:rPr>
        <w:t>that</w:t>
      </w:r>
      <w:r>
        <w:rPr>
          <w:color w:val="202429"/>
          <w:spacing w:val="-11"/>
        </w:rPr>
        <w:t> </w:t>
      </w:r>
      <w:r>
        <w:rPr>
          <w:color w:val="202429"/>
        </w:rPr>
        <w:t>there</w:t>
      </w:r>
      <w:r>
        <w:rPr>
          <w:color w:val="202429"/>
          <w:spacing w:val="-12"/>
        </w:rPr>
        <w:t> </w:t>
      </w:r>
      <w:r>
        <w:rPr>
          <w:color w:val="202429"/>
        </w:rPr>
        <w:t>is</w:t>
      </w:r>
      <w:r>
        <w:rPr>
          <w:color w:val="202429"/>
          <w:spacing w:val="-9"/>
        </w:rPr>
        <w:t> </w:t>
      </w:r>
      <w:r>
        <w:rPr>
          <w:color w:val="202429"/>
        </w:rPr>
        <w:t>no</w:t>
      </w:r>
      <w:r>
        <w:rPr>
          <w:color w:val="202429"/>
          <w:spacing w:val="-11"/>
        </w:rPr>
        <w:t> </w:t>
      </w:r>
      <w:r>
        <w:rPr>
          <w:color w:val="202429"/>
        </w:rPr>
        <w:t>significant</w:t>
      </w:r>
      <w:r>
        <w:rPr>
          <w:color w:val="202429"/>
          <w:spacing w:val="-10"/>
        </w:rPr>
        <w:t> </w:t>
      </w:r>
      <w:r>
        <w:rPr>
          <w:color w:val="202429"/>
        </w:rPr>
        <w:t>variation</w:t>
      </w:r>
      <w:r>
        <w:rPr>
          <w:color w:val="202429"/>
          <w:spacing w:val="-58"/>
        </w:rPr>
        <w:t> </w:t>
      </w:r>
      <w:r>
        <w:rPr>
          <w:color w:val="202429"/>
        </w:rPr>
        <w:t>between the categorical variable Factors and the variable Mean </w:t>
      </w:r>
      <w:r>
        <w:rPr>
          <w:i/>
          <w:color w:val="202429"/>
        </w:rPr>
        <w:t>F </w:t>
      </w:r>
      <w:r>
        <w:rPr>
          <w:color w:val="202429"/>
        </w:rPr>
        <w:t>= 2.02, </w:t>
      </w:r>
      <w:r>
        <w:rPr>
          <w:i/>
          <w:color w:val="202429"/>
        </w:rPr>
        <w:t>p </w:t>
      </w:r>
      <w:r>
        <w:rPr>
          <w:color w:val="202429"/>
        </w:rPr>
        <w:t>= 0.143. Since,</w:t>
      </w:r>
      <w:r>
        <w:rPr>
          <w:color w:val="202429"/>
          <w:spacing w:val="1"/>
        </w:rPr>
        <w:t> </w:t>
      </w:r>
      <w:r>
        <w:rPr>
          <w:color w:val="202429"/>
        </w:rPr>
        <w:t>the</w:t>
      </w:r>
      <w:r>
        <w:rPr>
          <w:color w:val="202429"/>
          <w:spacing w:val="1"/>
        </w:rPr>
        <w:t> </w:t>
      </w:r>
      <w:r>
        <w:rPr>
          <w:color w:val="202429"/>
        </w:rPr>
        <w:t>p-value</w:t>
      </w:r>
      <w:r>
        <w:rPr>
          <w:color w:val="202429"/>
          <w:spacing w:val="1"/>
        </w:rPr>
        <w:t> </w:t>
      </w:r>
      <w:r>
        <w:rPr>
          <w:color w:val="202429"/>
        </w:rPr>
        <w:t>is</w:t>
      </w:r>
      <w:r>
        <w:rPr>
          <w:color w:val="202429"/>
          <w:spacing w:val="1"/>
        </w:rPr>
        <w:t> </w:t>
      </w:r>
      <w:r>
        <w:rPr>
          <w:color w:val="202429"/>
        </w:rPr>
        <w:t>greater</w:t>
      </w:r>
      <w:r>
        <w:rPr>
          <w:color w:val="202429"/>
          <w:spacing w:val="1"/>
        </w:rPr>
        <w:t> </w:t>
      </w:r>
      <w:r>
        <w:rPr>
          <w:color w:val="202429"/>
        </w:rPr>
        <w:t>than</w:t>
      </w:r>
      <w:r>
        <w:rPr>
          <w:color w:val="202429"/>
          <w:spacing w:val="1"/>
        </w:rPr>
        <w:t> </w:t>
      </w:r>
      <w:r>
        <w:rPr>
          <w:color w:val="202429"/>
        </w:rPr>
        <w:t>0.05,</w:t>
      </w:r>
      <w:r>
        <w:rPr>
          <w:color w:val="202429"/>
          <w:spacing w:val="1"/>
        </w:rPr>
        <w:t> </w:t>
      </w:r>
      <w:r>
        <w:rPr>
          <w:color w:val="202429"/>
        </w:rPr>
        <w:t>the</w:t>
      </w:r>
      <w:r>
        <w:rPr>
          <w:color w:val="202429"/>
          <w:spacing w:val="1"/>
        </w:rPr>
        <w:t> </w:t>
      </w:r>
      <w:r>
        <w:rPr>
          <w:color w:val="202429"/>
        </w:rPr>
        <w:t>null</w:t>
      </w:r>
      <w:r>
        <w:rPr>
          <w:color w:val="202429"/>
          <w:spacing w:val="1"/>
        </w:rPr>
        <w:t> </w:t>
      </w:r>
      <w:r>
        <w:rPr>
          <w:color w:val="202429"/>
        </w:rPr>
        <w:t>hypothesis</w:t>
      </w:r>
      <w:r>
        <w:rPr>
          <w:color w:val="202429"/>
          <w:spacing w:val="1"/>
        </w:rPr>
        <w:t> </w:t>
      </w:r>
      <w:r>
        <w:rPr>
          <w:color w:val="202429"/>
        </w:rPr>
        <w:t>is</w:t>
      </w:r>
      <w:r>
        <w:rPr>
          <w:color w:val="202429"/>
          <w:spacing w:val="1"/>
        </w:rPr>
        <w:t> </w:t>
      </w:r>
      <w:r>
        <w:rPr>
          <w:color w:val="202429"/>
        </w:rPr>
        <w:t>accepted</w:t>
      </w:r>
      <w:r>
        <w:rPr>
          <w:color w:val="202429"/>
          <w:spacing w:val="1"/>
        </w:rPr>
        <w:t> </w:t>
      </w:r>
      <w:r>
        <w:rPr>
          <w:color w:val="202429"/>
        </w:rPr>
        <w:t>while</w:t>
      </w:r>
      <w:r>
        <w:rPr>
          <w:color w:val="202429"/>
          <w:spacing w:val="1"/>
        </w:rPr>
        <w:t> </w:t>
      </w:r>
      <w:r>
        <w:rPr>
          <w:color w:val="202429"/>
        </w:rPr>
        <w:t>the</w:t>
      </w:r>
      <w:r>
        <w:rPr>
          <w:color w:val="202429"/>
          <w:spacing w:val="1"/>
        </w:rPr>
        <w:t> </w:t>
      </w:r>
      <w:r>
        <w:rPr>
          <w:color w:val="202429"/>
        </w:rPr>
        <w:t>alternative</w:t>
      </w:r>
      <w:r>
        <w:rPr>
          <w:color w:val="202429"/>
          <w:spacing w:val="-57"/>
        </w:rPr>
        <w:t> </w:t>
      </w:r>
      <w:r>
        <w:rPr>
          <w:color w:val="202429"/>
        </w:rPr>
        <w:t>hypothesis</w:t>
      </w:r>
      <w:r>
        <w:rPr>
          <w:color w:val="202429"/>
          <w:spacing w:val="-1"/>
        </w:rPr>
        <w:t> </w:t>
      </w:r>
      <w:r>
        <w:rPr>
          <w:color w:val="202429"/>
        </w:rPr>
        <w:t>is rejected.</w:t>
      </w:r>
    </w:p>
    <w:p>
      <w:pPr>
        <w:tabs>
          <w:tab w:pos="8968" w:val="left" w:leader="none"/>
        </w:tabs>
        <w:spacing w:before="5"/>
        <w:ind w:left="265" w:right="0" w:firstLine="0"/>
        <w:jc w:val="both"/>
        <w:rPr>
          <w:b/>
          <w:sz w:val="24"/>
        </w:rPr>
      </w:pPr>
      <w:r>
        <w:rPr>
          <w:b/>
          <w:sz w:val="24"/>
          <w:u w:val="single"/>
        </w:rPr>
        <w:t>Table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4.8: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Analysis</w:t>
      </w:r>
      <w:r>
        <w:rPr>
          <w:b/>
          <w:spacing w:val="-1"/>
          <w:sz w:val="24"/>
          <w:u w:val="single"/>
        </w:rPr>
        <w:t> </w:t>
      </w:r>
      <w:r>
        <w:rPr>
          <w:b/>
          <w:sz w:val="24"/>
          <w:u w:val="single"/>
        </w:rPr>
        <w:t>of Variance</w:t>
      </w:r>
      <w:r>
        <w:rPr>
          <w:b/>
          <w:spacing w:val="-2"/>
          <w:sz w:val="24"/>
          <w:u w:val="single"/>
        </w:rPr>
        <w:t> </w:t>
      </w:r>
      <w:r>
        <w:rPr>
          <w:b/>
          <w:sz w:val="24"/>
          <w:u w:val="single"/>
        </w:rPr>
        <w:t>Test</w:t>
        <w:tab/>
      </w:r>
    </w:p>
    <w:p>
      <w:pPr>
        <w:pStyle w:val="BodyText"/>
        <w:spacing w:before="10"/>
        <w:rPr>
          <w:b/>
          <w:sz w:val="18"/>
        </w:rPr>
      </w:pPr>
    </w:p>
    <w:tbl>
      <w:tblPr>
        <w:tblW w:w="0" w:type="auto"/>
        <w:jc w:val="left"/>
        <w:tblInd w:w="26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50"/>
        <w:gridCol w:w="1306"/>
        <w:gridCol w:w="733"/>
        <w:gridCol w:w="1310"/>
        <w:gridCol w:w="813"/>
        <w:gridCol w:w="1001"/>
        <w:gridCol w:w="1700"/>
      </w:tblGrid>
      <w:tr>
        <w:trPr>
          <w:trHeight w:val="559" w:hRule="atLeast"/>
        </w:trPr>
        <w:tc>
          <w:tcPr>
            <w:tcW w:w="1850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250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Sum</w:t>
            </w:r>
            <w:r>
              <w:rPr>
                <w:b/>
                <w:color w:val="202429"/>
                <w:spacing w:val="-5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of</w:t>
            </w:r>
          </w:p>
          <w:p>
            <w:pPr>
              <w:pStyle w:val="TableParagraph"/>
              <w:spacing w:line="273" w:lineRule="exact"/>
              <w:ind w:right="290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Squares</w:t>
            </w:r>
          </w:p>
        </w:tc>
        <w:tc>
          <w:tcPr>
            <w:tcW w:w="7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232" w:right="219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df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271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Mean</w:t>
            </w:r>
          </w:p>
          <w:p>
            <w:pPr>
              <w:pStyle w:val="TableParagraph"/>
              <w:spacing w:line="273" w:lineRule="exact"/>
              <w:ind w:right="240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Squares</w:t>
            </w: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1"/>
              <w:jc w:val="left"/>
              <w:rPr>
                <w:b/>
                <w:sz w:val="23"/>
              </w:rPr>
            </w:pPr>
          </w:p>
          <w:p>
            <w:pPr>
              <w:pStyle w:val="TableParagraph"/>
              <w:spacing w:line="273" w:lineRule="exact"/>
              <w:ind w:left="95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F</w:t>
            </w: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right="376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p-</w:t>
            </w:r>
          </w:p>
          <w:p>
            <w:pPr>
              <w:pStyle w:val="TableParagraph"/>
              <w:spacing w:line="273" w:lineRule="exact"/>
              <w:ind w:right="300"/>
              <w:jc w:val="righ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value</w:t>
            </w: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line="266" w:lineRule="exact"/>
              <w:ind w:left="304"/>
              <w:jc w:val="lef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Critical</w:t>
            </w:r>
            <w:r>
              <w:rPr>
                <w:b/>
                <w:color w:val="202429"/>
                <w:spacing w:val="-1"/>
                <w:sz w:val="24"/>
              </w:rPr>
              <w:t> </w:t>
            </w:r>
            <w:r>
              <w:rPr>
                <w:b/>
                <w:color w:val="202429"/>
                <w:sz w:val="24"/>
              </w:rPr>
              <w:t>F-</w:t>
            </w:r>
          </w:p>
          <w:p>
            <w:pPr>
              <w:pStyle w:val="TableParagraph"/>
              <w:spacing w:line="273" w:lineRule="exact"/>
              <w:ind w:left="451"/>
              <w:jc w:val="left"/>
              <w:rPr>
                <w:b/>
                <w:sz w:val="24"/>
              </w:rPr>
            </w:pPr>
            <w:r>
              <w:rPr>
                <w:b/>
                <w:color w:val="202429"/>
                <w:sz w:val="24"/>
              </w:rPr>
              <w:t>Value</w:t>
            </w:r>
          </w:p>
        </w:tc>
      </w:tr>
      <w:tr>
        <w:trPr>
          <w:trHeight w:val="635" w:hRule="atLeast"/>
        </w:trPr>
        <w:tc>
          <w:tcPr>
            <w:tcW w:w="1850" w:type="dxa"/>
            <w:tcBorders>
              <w:top w:val="single" w:sz="6" w:space="0" w:color="000000"/>
            </w:tcBorders>
          </w:tcPr>
          <w:p>
            <w:pPr>
              <w:pStyle w:val="TableParagraph"/>
              <w:ind w:left="25" w:right="972"/>
              <w:jc w:val="left"/>
              <w:rPr>
                <w:sz w:val="24"/>
              </w:rPr>
            </w:pPr>
            <w:r>
              <w:rPr>
                <w:color w:val="202429"/>
                <w:spacing w:val="-1"/>
                <w:sz w:val="24"/>
              </w:rPr>
              <w:t>Between</w:t>
            </w:r>
            <w:r>
              <w:rPr>
                <w:color w:val="202429"/>
                <w:spacing w:val="-57"/>
                <w:sz w:val="24"/>
              </w:rPr>
              <w:t> </w:t>
            </w:r>
            <w:r>
              <w:rPr>
                <w:color w:val="202429"/>
                <w:sz w:val="24"/>
              </w:rPr>
              <w:t>Groups</w:t>
            </w:r>
          </w:p>
        </w:tc>
        <w:tc>
          <w:tcPr>
            <w:tcW w:w="1306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390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0.14</w:t>
            </w:r>
          </w:p>
        </w:tc>
        <w:tc>
          <w:tcPr>
            <w:tcW w:w="73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4"/>
              <w:rPr>
                <w:sz w:val="24"/>
              </w:rPr>
            </w:pPr>
            <w:r>
              <w:rPr>
                <w:color w:val="202429"/>
                <w:sz w:val="24"/>
              </w:rPr>
              <w:t>4</w:t>
            </w:r>
          </w:p>
        </w:tc>
        <w:tc>
          <w:tcPr>
            <w:tcW w:w="131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425" w:right="425"/>
              <w:rPr>
                <w:sz w:val="24"/>
              </w:rPr>
            </w:pPr>
            <w:r>
              <w:rPr>
                <w:color w:val="202429"/>
                <w:sz w:val="24"/>
              </w:rPr>
              <w:t>0.03</w:t>
            </w:r>
          </w:p>
        </w:tc>
        <w:tc>
          <w:tcPr>
            <w:tcW w:w="813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223" w:right="129"/>
              <w:rPr>
                <w:sz w:val="24"/>
              </w:rPr>
            </w:pPr>
            <w:r>
              <w:rPr>
                <w:color w:val="202429"/>
                <w:sz w:val="24"/>
              </w:rPr>
              <w:t>2.02</w:t>
            </w:r>
          </w:p>
        </w:tc>
        <w:tc>
          <w:tcPr>
            <w:tcW w:w="1001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155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0.143</w:t>
            </w:r>
          </w:p>
        </w:tc>
        <w:tc>
          <w:tcPr>
            <w:tcW w:w="1700" w:type="dxa"/>
            <w:tcBorders>
              <w:top w:val="single" w:sz="6" w:space="0" w:color="000000"/>
            </w:tcBorders>
          </w:tcPr>
          <w:p>
            <w:pPr>
              <w:pStyle w:val="TableParagraph"/>
              <w:spacing w:line="268" w:lineRule="exact"/>
              <w:ind w:left="542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3.06</w:t>
            </w:r>
          </w:p>
        </w:tc>
      </w:tr>
      <w:tr>
        <w:trPr>
          <w:trHeight w:val="421" w:hRule="atLeast"/>
        </w:trPr>
        <w:tc>
          <w:tcPr>
            <w:tcW w:w="1850" w:type="dxa"/>
          </w:tcPr>
          <w:p>
            <w:pPr>
              <w:pStyle w:val="TableParagraph"/>
              <w:spacing w:before="81"/>
              <w:ind w:left="25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Within</w:t>
            </w:r>
            <w:r>
              <w:rPr>
                <w:color w:val="202429"/>
                <w:spacing w:val="-1"/>
                <w:sz w:val="24"/>
              </w:rPr>
              <w:t> </w:t>
            </w:r>
            <w:r>
              <w:rPr>
                <w:color w:val="202429"/>
                <w:sz w:val="24"/>
              </w:rPr>
              <w:t>Groups</w:t>
            </w:r>
          </w:p>
        </w:tc>
        <w:tc>
          <w:tcPr>
            <w:tcW w:w="1306" w:type="dxa"/>
          </w:tcPr>
          <w:p>
            <w:pPr>
              <w:pStyle w:val="TableParagraph"/>
              <w:spacing w:before="81"/>
              <w:ind w:left="390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0.26</w:t>
            </w:r>
          </w:p>
        </w:tc>
        <w:tc>
          <w:tcPr>
            <w:tcW w:w="733" w:type="dxa"/>
          </w:tcPr>
          <w:p>
            <w:pPr>
              <w:pStyle w:val="TableParagraph"/>
              <w:spacing w:before="81"/>
              <w:ind w:left="233" w:right="219"/>
              <w:rPr>
                <w:sz w:val="24"/>
              </w:rPr>
            </w:pPr>
            <w:r>
              <w:rPr>
                <w:color w:val="202429"/>
                <w:sz w:val="24"/>
              </w:rPr>
              <w:t>15</w:t>
            </w:r>
          </w:p>
        </w:tc>
        <w:tc>
          <w:tcPr>
            <w:tcW w:w="1310" w:type="dxa"/>
          </w:tcPr>
          <w:p>
            <w:pPr>
              <w:pStyle w:val="TableParagraph"/>
              <w:spacing w:before="81"/>
              <w:ind w:left="425" w:right="425"/>
              <w:rPr>
                <w:sz w:val="24"/>
              </w:rPr>
            </w:pPr>
            <w:r>
              <w:rPr>
                <w:color w:val="202429"/>
                <w:sz w:val="24"/>
              </w:rPr>
              <w:t>0.02</w:t>
            </w:r>
          </w:p>
        </w:tc>
        <w:tc>
          <w:tcPr>
            <w:tcW w:w="813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01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0" w:type="dxa"/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  <w:tr>
        <w:trPr>
          <w:trHeight w:val="438" w:hRule="atLeast"/>
        </w:trPr>
        <w:tc>
          <w:tcPr>
            <w:tcW w:w="1850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25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Total</w:t>
            </w:r>
          </w:p>
        </w:tc>
        <w:tc>
          <w:tcPr>
            <w:tcW w:w="1306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390"/>
              <w:jc w:val="left"/>
              <w:rPr>
                <w:sz w:val="24"/>
              </w:rPr>
            </w:pPr>
            <w:r>
              <w:rPr>
                <w:color w:val="202429"/>
                <w:sz w:val="24"/>
              </w:rPr>
              <w:t>0.39</w:t>
            </w:r>
          </w:p>
        </w:tc>
        <w:tc>
          <w:tcPr>
            <w:tcW w:w="733" w:type="dxa"/>
            <w:tcBorders>
              <w:bottom w:val="single" w:sz="6" w:space="0" w:color="000000"/>
            </w:tcBorders>
          </w:tcPr>
          <w:p>
            <w:pPr>
              <w:pStyle w:val="TableParagraph"/>
              <w:spacing w:before="54"/>
              <w:ind w:left="233" w:right="219"/>
              <w:rPr>
                <w:sz w:val="24"/>
              </w:rPr>
            </w:pPr>
            <w:r>
              <w:rPr>
                <w:color w:val="202429"/>
                <w:sz w:val="24"/>
              </w:rPr>
              <w:t>19</w:t>
            </w:r>
          </w:p>
        </w:tc>
        <w:tc>
          <w:tcPr>
            <w:tcW w:w="1310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813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001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700" w:type="dxa"/>
            <w:tcBorders>
              <w:bottom w:val="single" w:sz="6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b/>
          <w:sz w:val="26"/>
        </w:rPr>
      </w:pPr>
    </w:p>
    <w:p>
      <w:pPr>
        <w:pStyle w:val="BodyText"/>
        <w:spacing w:before="8"/>
        <w:rPr>
          <w:b/>
          <w:sz w:val="21"/>
        </w:rPr>
      </w:pPr>
    </w:p>
    <w:p>
      <w:pPr>
        <w:pStyle w:val="ListParagraph"/>
        <w:numPr>
          <w:ilvl w:val="2"/>
          <w:numId w:val="6"/>
        </w:numPr>
        <w:tabs>
          <w:tab w:pos="985" w:val="left" w:leader="none"/>
          <w:tab w:pos="986" w:val="left" w:leader="none"/>
        </w:tabs>
        <w:spacing w:line="240" w:lineRule="auto" w:before="0" w:after="0"/>
        <w:ind w:left="985" w:right="0" w:hanging="721"/>
        <w:jc w:val="left"/>
        <w:rPr>
          <w:b/>
          <w:sz w:val="24"/>
        </w:rPr>
      </w:pPr>
      <w:r>
        <w:rPr>
          <w:b/>
          <w:sz w:val="24"/>
        </w:rPr>
        <w:t>Human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induced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causes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gully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erosion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in</w:t>
      </w:r>
      <w:r>
        <w:rPr>
          <w:b/>
          <w:spacing w:val="3"/>
          <w:sz w:val="24"/>
        </w:rPr>
        <w:t> </w:t>
      </w:r>
      <w:r>
        <w:rPr>
          <w:b/>
          <w:sz w:val="24"/>
        </w:rPr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The</w:t>
      </w:r>
      <w:r>
        <w:rPr>
          <w:spacing w:val="-10"/>
        </w:rPr>
        <w:t> </w:t>
      </w:r>
      <w:r>
        <w:rPr/>
        <w:t>human</w:t>
      </w:r>
      <w:r>
        <w:rPr>
          <w:spacing w:val="-8"/>
        </w:rPr>
        <w:t> </w:t>
      </w:r>
      <w:r>
        <w:rPr/>
        <w:t>induced</w:t>
      </w:r>
      <w:r>
        <w:rPr>
          <w:spacing w:val="-9"/>
        </w:rPr>
        <w:t> </w:t>
      </w:r>
      <w:r>
        <w:rPr/>
        <w:t>factors</w:t>
      </w:r>
      <w:r>
        <w:rPr>
          <w:spacing w:val="-8"/>
        </w:rPr>
        <w:t> </w:t>
      </w:r>
      <w:r>
        <w:rPr/>
        <w:t>responsible</w:t>
      </w:r>
      <w:r>
        <w:rPr>
          <w:spacing w:val="-8"/>
        </w:rPr>
        <w:t> </w:t>
      </w:r>
      <w:r>
        <w:rPr/>
        <w:t>for</w:t>
      </w:r>
      <w:r>
        <w:rPr>
          <w:spacing w:val="-8"/>
        </w:rPr>
        <w:t> </w:t>
      </w:r>
      <w:r>
        <w:rPr/>
        <w:t>gully</w:t>
      </w:r>
      <w:r>
        <w:rPr>
          <w:spacing w:val="-10"/>
        </w:rPr>
        <w:t> </w:t>
      </w:r>
      <w:r>
        <w:rPr/>
        <w:t>erosion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Abiriba</w:t>
      </w:r>
      <w:r>
        <w:rPr>
          <w:spacing w:val="-9"/>
        </w:rPr>
        <w:t> </w:t>
      </w:r>
      <w:r>
        <w:rPr/>
        <w:t>is</w:t>
      </w:r>
      <w:r>
        <w:rPr>
          <w:spacing w:val="-7"/>
        </w:rPr>
        <w:t> </w:t>
      </w:r>
      <w:r>
        <w:rPr/>
        <w:t>presented</w:t>
      </w:r>
      <w:r>
        <w:rPr>
          <w:spacing w:val="-9"/>
        </w:rPr>
        <w:t> </w:t>
      </w:r>
      <w:r>
        <w:rPr/>
        <w:t>in</w:t>
      </w:r>
      <w:r>
        <w:rPr>
          <w:spacing w:val="-7"/>
        </w:rPr>
        <w:t> </w:t>
      </w:r>
      <w:r>
        <w:rPr/>
        <w:t>Table</w:t>
      </w:r>
      <w:r>
        <w:rPr>
          <w:spacing w:val="-9"/>
        </w:rPr>
        <w:t> </w:t>
      </w:r>
      <w:r>
        <w:rPr/>
        <w:t>4.9.</w:t>
      </w:r>
      <w:r>
        <w:rPr>
          <w:spacing w:val="-57"/>
        </w:rPr>
        <w:t> </w:t>
      </w:r>
      <w:r>
        <w:rPr/>
        <w:t>The</w:t>
      </w:r>
      <w:r>
        <w:rPr>
          <w:spacing w:val="28"/>
        </w:rPr>
        <w:t> </w:t>
      </w:r>
      <w:r>
        <w:rPr/>
        <w:t>respondents</w:t>
      </w:r>
      <w:r>
        <w:rPr>
          <w:spacing w:val="30"/>
        </w:rPr>
        <w:t> </w:t>
      </w:r>
      <w:r>
        <w:rPr/>
        <w:t>believed</w:t>
      </w:r>
      <w:r>
        <w:rPr>
          <w:spacing w:val="30"/>
        </w:rPr>
        <w:t> </w:t>
      </w:r>
      <w:r>
        <w:rPr/>
        <w:t>poor</w:t>
      </w:r>
      <w:r>
        <w:rPr>
          <w:spacing w:val="29"/>
        </w:rPr>
        <w:t> </w:t>
      </w:r>
      <w:r>
        <w:rPr/>
        <w:t>drainage</w:t>
      </w:r>
      <w:r>
        <w:rPr>
          <w:spacing w:val="29"/>
        </w:rPr>
        <w:t> </w:t>
      </w:r>
      <w:r>
        <w:rPr/>
        <w:t>is</w:t>
      </w:r>
      <w:r>
        <w:rPr>
          <w:spacing w:val="30"/>
        </w:rPr>
        <w:t> </w:t>
      </w:r>
      <w:r>
        <w:rPr/>
        <w:t>the</w:t>
      </w:r>
      <w:r>
        <w:rPr>
          <w:spacing w:val="30"/>
        </w:rPr>
        <w:t> </w:t>
      </w:r>
      <w:r>
        <w:rPr/>
        <w:t>primary</w:t>
      </w:r>
      <w:r>
        <w:rPr>
          <w:spacing w:val="25"/>
        </w:rPr>
        <w:t> </w:t>
      </w:r>
      <w:r>
        <w:rPr/>
        <w:t>cause</w:t>
      </w:r>
      <w:r>
        <w:rPr>
          <w:spacing w:val="30"/>
        </w:rPr>
        <w:t> </w:t>
      </w:r>
      <w:r>
        <w:rPr/>
        <w:t>of</w:t>
      </w:r>
      <w:r>
        <w:rPr>
          <w:spacing w:val="31"/>
        </w:rPr>
        <w:t> </w:t>
      </w:r>
      <w:r>
        <w:rPr/>
        <w:t>gully</w:t>
      </w:r>
      <w:r>
        <w:rPr>
          <w:spacing w:val="26"/>
        </w:rPr>
        <w:t> </w:t>
      </w:r>
      <w:r>
        <w:rPr/>
        <w:t>erosion</w:t>
      </w:r>
      <w:r>
        <w:rPr>
          <w:spacing w:val="30"/>
        </w:rPr>
        <w:t> </w:t>
      </w:r>
      <w:r>
        <w:rPr/>
        <w:t>in</w:t>
      </w:r>
      <w:r>
        <w:rPr>
          <w:spacing w:val="31"/>
        </w:rPr>
        <w:t> </w:t>
      </w:r>
      <w:r>
        <w:rPr/>
        <w:t>Abiriba</w:t>
      </w:r>
    </w:p>
    <w:p>
      <w:pPr>
        <w:spacing w:after="0" w:line="480" w:lineRule="auto"/>
        <w:jc w:val="both"/>
        <w:sectPr>
          <w:pgSz w:w="12240" w:h="15840"/>
          <w:pgMar w:header="0" w:footer="1068" w:top="1440" w:bottom="1260" w:left="1720" w:right="1260"/>
        </w:sectPr>
      </w:pPr>
    </w:p>
    <w:p>
      <w:pPr>
        <w:pStyle w:val="BodyText"/>
        <w:spacing w:line="480" w:lineRule="auto" w:before="70"/>
        <w:ind w:left="265" w:right="156"/>
        <w:jc w:val="both"/>
      </w:pPr>
      <w:r>
        <w:rPr/>
        <w:t>(3.86). Deforestation (3.48) and road construction and excavation activities (3.20) were also</w:t>
      </w:r>
      <w:r>
        <w:rPr>
          <w:spacing w:val="-57"/>
        </w:rPr>
        <w:t> </w:t>
      </w:r>
      <w:r>
        <w:rPr/>
        <w:t>among the high rated factors influencing the development of gully erosion. However, over</w:t>
      </w:r>
      <w:r>
        <w:rPr>
          <w:spacing w:val="1"/>
        </w:rPr>
        <w:t> </w:t>
      </w:r>
      <w:r>
        <w:rPr/>
        <w:t>grazing was the least rated factor with a mean of 1.53, followed by bad agricultural practice</w:t>
      </w:r>
      <w:r>
        <w:rPr>
          <w:spacing w:val="-57"/>
        </w:rPr>
        <w:t> </w:t>
      </w:r>
      <w:r>
        <w:rPr/>
        <w:t>(2.23). This shows that the poor drainage system and construction activities in Abiriba are</w:t>
      </w:r>
      <w:r>
        <w:rPr>
          <w:spacing w:val="1"/>
        </w:rPr>
        <w:t> </w:t>
      </w:r>
      <w:r>
        <w:rPr/>
        <w:t>the primary</w:t>
      </w:r>
      <w:r>
        <w:rPr>
          <w:spacing w:val="-5"/>
        </w:rPr>
        <w:t> </w:t>
      </w:r>
      <w:r>
        <w:rPr/>
        <w:t>human induced factor of gully</w:t>
      </w:r>
      <w:r>
        <w:rPr>
          <w:spacing w:val="-3"/>
        </w:rPr>
        <w:t> </w:t>
      </w:r>
      <w:r>
        <w:rPr/>
        <w:t>erosion.</w:t>
      </w:r>
    </w:p>
    <w:p>
      <w:pPr>
        <w:pStyle w:val="BodyText"/>
        <w:spacing w:before="1" w:after="8"/>
        <w:ind w:left="26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4.9:</w:t>
      </w:r>
      <w:r>
        <w:rPr>
          <w:b/>
          <w:spacing w:val="-1"/>
        </w:rPr>
        <w:t> </w:t>
      </w:r>
      <w:r>
        <w:rPr/>
        <w:t>Human</w:t>
      </w:r>
      <w:r>
        <w:rPr>
          <w:spacing w:val="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Causes of Gully</w:t>
      </w:r>
      <w:r>
        <w:rPr>
          <w:spacing w:val="-6"/>
        </w:rPr>
        <w:t> </w:t>
      </w:r>
      <w:r>
        <w:rPr/>
        <w:t>Erosion in Abiriba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843"/>
        <w:gridCol w:w="1731"/>
        <w:gridCol w:w="1263"/>
        <w:gridCol w:w="1081"/>
      </w:tblGrid>
      <w:tr>
        <w:trPr>
          <w:trHeight w:val="549" w:hRule="atLeast"/>
        </w:trPr>
        <w:tc>
          <w:tcPr>
            <w:tcW w:w="384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line="276" w:lineRule="exact"/>
              <w:ind w:left="666" w:right="253" w:hanging="19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274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6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7" w:lineRule="exact"/>
              <w:ind w:left="189" w:right="290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54" w:hRule="atLeast"/>
        </w:trPr>
        <w:tc>
          <w:tcPr>
            <w:tcW w:w="384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  <w:tc>
          <w:tcPr>
            <w:tcW w:w="173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0"/>
              <w:ind w:left="84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89</w:t>
            </w:r>
          </w:p>
        </w:tc>
        <w:tc>
          <w:tcPr>
            <w:tcW w:w="1263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0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2.23</w:t>
            </w:r>
          </w:p>
        </w:tc>
        <w:tc>
          <w:tcPr>
            <w:tcW w:w="1081" w:type="dxa"/>
            <w:tcBorders>
              <w:top w:val="single" w:sz="6" w:space="0" w:color="000000"/>
            </w:tcBorders>
          </w:tcPr>
          <w:p>
            <w:pPr>
              <w:pStyle w:val="TableParagraph"/>
              <w:spacing w:before="100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</w:t>
            </w:r>
          </w:p>
        </w:tc>
      </w:tr>
      <w:tr>
        <w:trPr>
          <w:trHeight w:val="398" w:hRule="atLeast"/>
        </w:trPr>
        <w:tc>
          <w:tcPr>
            <w:tcW w:w="3843" w:type="dxa"/>
          </w:tcPr>
          <w:p>
            <w:pPr>
              <w:pStyle w:val="TableParagraph"/>
              <w:spacing w:before="5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731" w:type="dxa"/>
          </w:tcPr>
          <w:p>
            <w:pPr>
              <w:pStyle w:val="TableParagraph"/>
              <w:spacing w:before="44"/>
              <w:ind w:left="78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106</w:t>
            </w:r>
          </w:p>
        </w:tc>
        <w:tc>
          <w:tcPr>
            <w:tcW w:w="1263" w:type="dxa"/>
          </w:tcPr>
          <w:p>
            <w:pPr>
              <w:pStyle w:val="TableParagraph"/>
              <w:spacing w:before="44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2.65</w:t>
            </w:r>
          </w:p>
        </w:tc>
        <w:tc>
          <w:tcPr>
            <w:tcW w:w="1081" w:type="dxa"/>
          </w:tcPr>
          <w:p>
            <w:pPr>
              <w:pStyle w:val="TableParagraph"/>
              <w:spacing w:before="44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5</w:t>
            </w:r>
          </w:p>
        </w:tc>
      </w:tr>
      <w:tr>
        <w:trPr>
          <w:trHeight w:val="399" w:hRule="atLeast"/>
        </w:trPr>
        <w:tc>
          <w:tcPr>
            <w:tcW w:w="3843" w:type="dxa"/>
          </w:tcPr>
          <w:p>
            <w:pPr>
              <w:pStyle w:val="TableParagraph"/>
              <w:spacing w:before="5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drainage</w:t>
            </w:r>
          </w:p>
        </w:tc>
        <w:tc>
          <w:tcPr>
            <w:tcW w:w="1731" w:type="dxa"/>
          </w:tcPr>
          <w:p>
            <w:pPr>
              <w:pStyle w:val="TableParagraph"/>
              <w:spacing w:before="46"/>
              <w:ind w:left="78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154</w:t>
            </w:r>
          </w:p>
        </w:tc>
        <w:tc>
          <w:tcPr>
            <w:tcW w:w="1263" w:type="dxa"/>
          </w:tcPr>
          <w:p>
            <w:pPr>
              <w:pStyle w:val="TableParagraph"/>
              <w:spacing w:before="46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3.86</w:t>
            </w:r>
          </w:p>
        </w:tc>
        <w:tc>
          <w:tcPr>
            <w:tcW w:w="1081" w:type="dxa"/>
          </w:tcPr>
          <w:p>
            <w:pPr>
              <w:pStyle w:val="TableParagraph"/>
              <w:spacing w:before="46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</w:t>
            </w:r>
          </w:p>
        </w:tc>
      </w:tr>
      <w:tr>
        <w:trPr>
          <w:trHeight w:val="398" w:hRule="atLeast"/>
        </w:trPr>
        <w:tc>
          <w:tcPr>
            <w:tcW w:w="3843" w:type="dxa"/>
          </w:tcPr>
          <w:p>
            <w:pPr>
              <w:pStyle w:val="TableParagraph"/>
              <w:spacing w:before="54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excavation</w:t>
            </w:r>
          </w:p>
        </w:tc>
        <w:tc>
          <w:tcPr>
            <w:tcW w:w="1731" w:type="dxa"/>
          </w:tcPr>
          <w:p>
            <w:pPr>
              <w:pStyle w:val="TableParagraph"/>
              <w:spacing w:before="45"/>
              <w:ind w:left="78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128</w:t>
            </w:r>
          </w:p>
        </w:tc>
        <w:tc>
          <w:tcPr>
            <w:tcW w:w="1263" w:type="dxa"/>
          </w:tcPr>
          <w:p>
            <w:pPr>
              <w:pStyle w:val="TableParagraph"/>
              <w:spacing w:before="45"/>
              <w:ind w:right="211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3.2</w:t>
            </w:r>
          </w:p>
        </w:tc>
        <w:tc>
          <w:tcPr>
            <w:tcW w:w="1081" w:type="dxa"/>
          </w:tcPr>
          <w:p>
            <w:pPr>
              <w:pStyle w:val="TableParagraph"/>
              <w:spacing w:before="45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</w:t>
            </w:r>
          </w:p>
        </w:tc>
      </w:tr>
      <w:tr>
        <w:trPr>
          <w:trHeight w:val="399" w:hRule="atLeast"/>
        </w:trPr>
        <w:tc>
          <w:tcPr>
            <w:tcW w:w="3843" w:type="dxa"/>
          </w:tcPr>
          <w:p>
            <w:pPr>
              <w:pStyle w:val="TableParagraph"/>
              <w:spacing w:before="54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grazing</w:t>
            </w:r>
          </w:p>
        </w:tc>
        <w:tc>
          <w:tcPr>
            <w:tcW w:w="1731" w:type="dxa"/>
          </w:tcPr>
          <w:p>
            <w:pPr>
              <w:pStyle w:val="TableParagraph"/>
              <w:spacing w:before="45"/>
              <w:ind w:left="84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61</w:t>
            </w:r>
          </w:p>
        </w:tc>
        <w:tc>
          <w:tcPr>
            <w:tcW w:w="1263" w:type="dxa"/>
          </w:tcPr>
          <w:p>
            <w:pPr>
              <w:pStyle w:val="TableParagraph"/>
              <w:spacing w:before="45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1.53</w:t>
            </w:r>
          </w:p>
        </w:tc>
        <w:tc>
          <w:tcPr>
            <w:tcW w:w="1081" w:type="dxa"/>
          </w:tcPr>
          <w:p>
            <w:pPr>
              <w:pStyle w:val="TableParagraph"/>
              <w:spacing w:before="45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7</w:t>
            </w:r>
          </w:p>
        </w:tc>
      </w:tr>
      <w:tr>
        <w:trPr>
          <w:trHeight w:val="398" w:hRule="atLeast"/>
        </w:trPr>
        <w:tc>
          <w:tcPr>
            <w:tcW w:w="3843" w:type="dxa"/>
          </w:tcPr>
          <w:p>
            <w:pPr>
              <w:pStyle w:val="TableParagraph"/>
              <w:spacing w:before="5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Bush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burning</w:t>
            </w:r>
          </w:p>
        </w:tc>
        <w:tc>
          <w:tcPr>
            <w:tcW w:w="1731" w:type="dxa"/>
          </w:tcPr>
          <w:p>
            <w:pPr>
              <w:pStyle w:val="TableParagraph"/>
              <w:spacing w:before="44"/>
              <w:ind w:left="78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114</w:t>
            </w:r>
          </w:p>
        </w:tc>
        <w:tc>
          <w:tcPr>
            <w:tcW w:w="1263" w:type="dxa"/>
          </w:tcPr>
          <w:p>
            <w:pPr>
              <w:pStyle w:val="TableParagraph"/>
              <w:spacing w:before="44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2.86</w:t>
            </w:r>
          </w:p>
        </w:tc>
        <w:tc>
          <w:tcPr>
            <w:tcW w:w="1081" w:type="dxa"/>
          </w:tcPr>
          <w:p>
            <w:pPr>
              <w:pStyle w:val="TableParagraph"/>
              <w:spacing w:before="44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4</w:t>
            </w:r>
          </w:p>
        </w:tc>
      </w:tr>
      <w:tr>
        <w:trPr>
          <w:trHeight w:val="339" w:hRule="atLeast"/>
        </w:trPr>
        <w:tc>
          <w:tcPr>
            <w:tcW w:w="384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Deforestation</w:t>
            </w:r>
          </w:p>
        </w:tc>
        <w:tc>
          <w:tcPr>
            <w:tcW w:w="173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46"/>
              <w:ind w:left="783"/>
              <w:jc w:val="lef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139</w:t>
            </w:r>
          </w:p>
        </w:tc>
        <w:tc>
          <w:tcPr>
            <w:tcW w:w="126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46"/>
              <w:ind w:right="207"/>
              <w:jc w:val="right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3.48</w:t>
            </w:r>
          </w:p>
        </w:tc>
        <w:tc>
          <w:tcPr>
            <w:tcW w:w="108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73" w:lineRule="exact" w:before="46"/>
              <w:ind w:right="101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2</w:t>
            </w:r>
          </w:p>
        </w:tc>
      </w:tr>
      <w:tr>
        <w:trPr>
          <w:trHeight w:val="378" w:hRule="atLeast"/>
        </w:trPr>
        <w:tc>
          <w:tcPr>
            <w:tcW w:w="384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9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73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9"/>
              <w:ind w:left="78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113</w:t>
            </w:r>
          </w:p>
        </w:tc>
        <w:tc>
          <w:tcPr>
            <w:tcW w:w="126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9"/>
              <w:ind w:right="20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2.83</w:t>
            </w:r>
          </w:p>
        </w:tc>
        <w:tc>
          <w:tcPr>
            <w:tcW w:w="108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 w:before="1"/>
        <w:ind w:left="265" w:right="152"/>
        <w:jc w:val="both"/>
      </w:pPr>
      <w:r>
        <w:rPr/>
        <w:t>Similarly, in Ndi Nduma community, the respondents were also of the believe that the</w:t>
      </w:r>
      <w:r>
        <w:rPr>
          <w:spacing w:val="1"/>
        </w:rPr>
        <w:t> </w:t>
      </w:r>
      <w:r>
        <w:rPr/>
        <w:t>absence or poor drainage system and deforestation are major contributors to gully erosion</w:t>
      </w:r>
      <w:r>
        <w:rPr>
          <w:spacing w:val="1"/>
        </w:rPr>
        <w:t> </w:t>
      </w:r>
      <w:r>
        <w:rPr/>
        <w:t>having</w:t>
      </w:r>
      <w:r>
        <w:rPr>
          <w:spacing w:val="-14"/>
        </w:rPr>
        <w:t> </w:t>
      </w:r>
      <w:r>
        <w:rPr/>
        <w:t>recorded</w:t>
      </w:r>
      <w:r>
        <w:rPr>
          <w:spacing w:val="-11"/>
        </w:rPr>
        <w:t> </w:t>
      </w:r>
      <w:r>
        <w:rPr/>
        <w:t>a</w:t>
      </w:r>
      <w:r>
        <w:rPr>
          <w:spacing w:val="-12"/>
        </w:rPr>
        <w:t> </w:t>
      </w:r>
      <w:r>
        <w:rPr/>
        <w:t>mean</w:t>
      </w:r>
      <w:r>
        <w:rPr>
          <w:spacing w:val="-11"/>
        </w:rPr>
        <w:t> </w:t>
      </w:r>
      <w:r>
        <w:rPr/>
        <w:t>of</w:t>
      </w:r>
      <w:r>
        <w:rPr>
          <w:spacing w:val="-13"/>
        </w:rPr>
        <w:t> </w:t>
      </w:r>
      <w:r>
        <w:rPr/>
        <w:t>4.01</w:t>
      </w:r>
      <w:r>
        <w:rPr>
          <w:spacing w:val="-11"/>
        </w:rPr>
        <w:t> </w:t>
      </w:r>
      <w:r>
        <w:rPr/>
        <w:t>and</w:t>
      </w:r>
      <w:r>
        <w:rPr>
          <w:spacing w:val="-11"/>
        </w:rPr>
        <w:t> </w:t>
      </w:r>
      <w:r>
        <w:rPr/>
        <w:t>3.78</w:t>
      </w:r>
      <w:r>
        <w:rPr>
          <w:spacing w:val="-12"/>
        </w:rPr>
        <w:t> </w:t>
      </w:r>
      <w:r>
        <w:rPr/>
        <w:t>respectively.</w:t>
      </w:r>
      <w:r>
        <w:rPr>
          <w:spacing w:val="-11"/>
        </w:rPr>
        <w:t> </w:t>
      </w:r>
      <w:r>
        <w:rPr/>
        <w:t>Table</w:t>
      </w:r>
      <w:r>
        <w:rPr>
          <w:spacing w:val="-12"/>
        </w:rPr>
        <w:t> </w:t>
      </w:r>
      <w:r>
        <w:rPr/>
        <w:t>4.9</w:t>
      </w:r>
      <w:r>
        <w:rPr>
          <w:spacing w:val="-11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that</w:t>
      </w:r>
      <w:r>
        <w:rPr>
          <w:spacing w:val="-11"/>
        </w:rPr>
        <w:t> </w:t>
      </w:r>
      <w:r>
        <w:rPr/>
        <w:t>road</w:t>
      </w:r>
      <w:r>
        <w:rPr>
          <w:spacing w:val="-11"/>
        </w:rPr>
        <w:t> </w:t>
      </w:r>
      <w:r>
        <w:rPr/>
        <w:t>construction</w:t>
      </w:r>
      <w:r>
        <w:rPr>
          <w:spacing w:val="-58"/>
        </w:rPr>
        <w:t> </w:t>
      </w:r>
      <w:r>
        <w:rPr/>
        <w:t>and excavation activities (3.41), removal of vegetal cover (3.34), and bush burning (3.19)</w:t>
      </w:r>
      <w:r>
        <w:rPr>
          <w:spacing w:val="1"/>
        </w:rPr>
        <w:t> </w:t>
      </w:r>
      <w:r>
        <w:rPr/>
        <w:t>contribute moderately to the development of gully erosion in Ndi Nduma. However, bad</w:t>
      </w:r>
      <w:r>
        <w:rPr>
          <w:spacing w:val="1"/>
        </w:rPr>
        <w:t> </w:t>
      </w:r>
      <w:r>
        <w:rPr/>
        <w:t>agricultural practices (2.51) and over grazing were the least rated cause of gully erosion in</w:t>
      </w:r>
      <w:r>
        <w:rPr>
          <w:spacing w:val="1"/>
        </w:rPr>
        <w:t> </w:t>
      </w:r>
      <w:r>
        <w:rPr/>
        <w:t>the study area. Grazing activities is quite minimal in these communities. Hence, the reason</w:t>
      </w:r>
      <w:r>
        <w:rPr>
          <w:spacing w:val="1"/>
        </w:rPr>
        <w:t> </w:t>
      </w:r>
      <w:r>
        <w:rPr/>
        <w:t>for</w:t>
      </w:r>
      <w:r>
        <w:rPr>
          <w:spacing w:val="-3"/>
        </w:rPr>
        <w:t> </w:t>
      </w:r>
      <w:r>
        <w:rPr/>
        <w:t>the low rating.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 w:after="9"/>
        <w:ind w:left="26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4.10 </w:t>
      </w:r>
      <w:r>
        <w:rPr/>
        <w:t>Human</w:t>
      </w:r>
      <w:r>
        <w:rPr>
          <w:spacing w:val="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Causes of Gully</w:t>
      </w:r>
      <w:r>
        <w:rPr>
          <w:spacing w:val="-5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Ndi Nduma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783"/>
        <w:gridCol w:w="1683"/>
        <w:gridCol w:w="1191"/>
        <w:gridCol w:w="1177"/>
      </w:tblGrid>
      <w:tr>
        <w:trPr>
          <w:trHeight w:val="551" w:hRule="atLeast"/>
        </w:trPr>
        <w:tc>
          <w:tcPr>
            <w:tcW w:w="3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76" w:lineRule="exact"/>
              <w:ind w:left="603" w:right="265" w:hanging="192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w w:val="99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266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before="8"/>
              <w:jc w:val="left"/>
              <w:rPr>
                <w:sz w:val="23"/>
              </w:rPr>
            </w:pPr>
          </w:p>
          <w:p>
            <w:pPr>
              <w:pStyle w:val="TableParagraph"/>
              <w:spacing w:line="259" w:lineRule="exact"/>
              <w:ind w:left="298" w:right="277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87" w:hRule="atLeast"/>
        </w:trPr>
        <w:tc>
          <w:tcPr>
            <w:tcW w:w="37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  <w:tc>
          <w:tcPr>
            <w:tcW w:w="168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131</w:t>
            </w:r>
          </w:p>
        </w:tc>
        <w:tc>
          <w:tcPr>
            <w:tcW w:w="119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264" w:right="297"/>
              <w:rPr>
                <w:sz w:val="24"/>
              </w:rPr>
            </w:pPr>
            <w:r>
              <w:rPr>
                <w:sz w:val="24"/>
              </w:rPr>
              <w:t>2.51</w:t>
            </w:r>
          </w:p>
        </w:tc>
        <w:tc>
          <w:tcPr>
            <w:tcW w:w="11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35"/>
              <w:ind w:left="1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18" w:hRule="atLeast"/>
        </w:trPr>
        <w:tc>
          <w:tcPr>
            <w:tcW w:w="3783" w:type="dxa"/>
          </w:tcPr>
          <w:p>
            <w:pPr>
              <w:pStyle w:val="TableParagraph"/>
              <w:spacing w:before="6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1683" w:type="dxa"/>
          </w:tcPr>
          <w:p>
            <w:pPr>
              <w:pStyle w:val="TableParagraph"/>
              <w:spacing w:before="65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174</w:t>
            </w:r>
          </w:p>
        </w:tc>
        <w:tc>
          <w:tcPr>
            <w:tcW w:w="1191" w:type="dxa"/>
          </w:tcPr>
          <w:p>
            <w:pPr>
              <w:pStyle w:val="TableParagraph"/>
              <w:spacing w:before="65"/>
              <w:ind w:left="264" w:right="297"/>
              <w:rPr>
                <w:sz w:val="24"/>
              </w:rPr>
            </w:pPr>
            <w:r>
              <w:rPr>
                <w:sz w:val="24"/>
              </w:rPr>
              <w:t>3.34</w:t>
            </w:r>
          </w:p>
        </w:tc>
        <w:tc>
          <w:tcPr>
            <w:tcW w:w="1177" w:type="dxa"/>
          </w:tcPr>
          <w:p>
            <w:pPr>
              <w:pStyle w:val="TableParagraph"/>
              <w:spacing w:before="65"/>
              <w:ind w:left="1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18" w:hRule="atLeast"/>
        </w:trPr>
        <w:tc>
          <w:tcPr>
            <w:tcW w:w="3783" w:type="dxa"/>
          </w:tcPr>
          <w:p>
            <w:pPr>
              <w:pStyle w:val="TableParagraph"/>
              <w:spacing w:before="6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drainage</w:t>
            </w:r>
          </w:p>
        </w:tc>
        <w:tc>
          <w:tcPr>
            <w:tcW w:w="1683" w:type="dxa"/>
          </w:tcPr>
          <w:p>
            <w:pPr>
              <w:pStyle w:val="TableParagraph"/>
              <w:spacing w:before="67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209</w:t>
            </w:r>
          </w:p>
        </w:tc>
        <w:tc>
          <w:tcPr>
            <w:tcW w:w="1191" w:type="dxa"/>
          </w:tcPr>
          <w:p>
            <w:pPr>
              <w:pStyle w:val="TableParagraph"/>
              <w:spacing w:before="67"/>
              <w:ind w:left="264" w:right="297"/>
              <w:rPr>
                <w:sz w:val="24"/>
              </w:rPr>
            </w:pPr>
            <w:r>
              <w:rPr>
                <w:sz w:val="24"/>
              </w:rPr>
              <w:t>4.01</w:t>
            </w:r>
          </w:p>
        </w:tc>
        <w:tc>
          <w:tcPr>
            <w:tcW w:w="1177" w:type="dxa"/>
          </w:tcPr>
          <w:p>
            <w:pPr>
              <w:pStyle w:val="TableParagraph"/>
              <w:spacing w:before="67"/>
              <w:ind w:left="1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18" w:hRule="atLeast"/>
        </w:trPr>
        <w:tc>
          <w:tcPr>
            <w:tcW w:w="3783" w:type="dxa"/>
          </w:tcPr>
          <w:p>
            <w:pPr>
              <w:pStyle w:val="TableParagraph"/>
              <w:spacing w:before="65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excavation</w:t>
            </w:r>
          </w:p>
        </w:tc>
        <w:tc>
          <w:tcPr>
            <w:tcW w:w="1683" w:type="dxa"/>
          </w:tcPr>
          <w:p>
            <w:pPr>
              <w:pStyle w:val="TableParagraph"/>
              <w:spacing w:before="65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191" w:type="dxa"/>
          </w:tcPr>
          <w:p>
            <w:pPr>
              <w:pStyle w:val="TableParagraph"/>
              <w:spacing w:before="65"/>
              <w:ind w:left="264" w:right="297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1177" w:type="dxa"/>
          </w:tcPr>
          <w:p>
            <w:pPr>
              <w:pStyle w:val="TableParagraph"/>
              <w:spacing w:before="65"/>
              <w:ind w:left="1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20" w:hRule="atLeast"/>
        </w:trPr>
        <w:tc>
          <w:tcPr>
            <w:tcW w:w="3783" w:type="dxa"/>
          </w:tcPr>
          <w:p>
            <w:pPr>
              <w:pStyle w:val="TableParagraph"/>
              <w:spacing w:before="6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grazing</w:t>
            </w:r>
          </w:p>
        </w:tc>
        <w:tc>
          <w:tcPr>
            <w:tcW w:w="1683" w:type="dxa"/>
          </w:tcPr>
          <w:p>
            <w:pPr>
              <w:pStyle w:val="TableParagraph"/>
              <w:spacing w:before="67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104</w:t>
            </w:r>
          </w:p>
        </w:tc>
        <w:tc>
          <w:tcPr>
            <w:tcW w:w="1191" w:type="dxa"/>
          </w:tcPr>
          <w:p>
            <w:pPr>
              <w:pStyle w:val="TableParagraph"/>
              <w:spacing w:before="67"/>
              <w:ind w:left="264" w:right="297"/>
              <w:rPr>
                <w:sz w:val="24"/>
              </w:rPr>
            </w:pPr>
            <w:r>
              <w:rPr>
                <w:sz w:val="24"/>
              </w:rPr>
              <w:t>2.00</w:t>
            </w:r>
          </w:p>
        </w:tc>
        <w:tc>
          <w:tcPr>
            <w:tcW w:w="1177" w:type="dxa"/>
          </w:tcPr>
          <w:p>
            <w:pPr>
              <w:pStyle w:val="TableParagraph"/>
              <w:spacing w:before="67"/>
              <w:ind w:left="19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19" w:hRule="atLeast"/>
        </w:trPr>
        <w:tc>
          <w:tcPr>
            <w:tcW w:w="3783" w:type="dxa"/>
          </w:tcPr>
          <w:p>
            <w:pPr>
              <w:pStyle w:val="TableParagraph"/>
              <w:spacing w:before="6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Bush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burning</w:t>
            </w:r>
          </w:p>
        </w:tc>
        <w:tc>
          <w:tcPr>
            <w:tcW w:w="1683" w:type="dxa"/>
          </w:tcPr>
          <w:p>
            <w:pPr>
              <w:pStyle w:val="TableParagraph"/>
              <w:spacing w:before="67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166</w:t>
            </w:r>
          </w:p>
        </w:tc>
        <w:tc>
          <w:tcPr>
            <w:tcW w:w="1191" w:type="dxa"/>
          </w:tcPr>
          <w:p>
            <w:pPr>
              <w:pStyle w:val="TableParagraph"/>
              <w:spacing w:before="67"/>
              <w:ind w:left="264" w:right="297"/>
              <w:rPr>
                <w:sz w:val="24"/>
              </w:rPr>
            </w:pPr>
            <w:r>
              <w:rPr>
                <w:sz w:val="24"/>
              </w:rPr>
              <w:t>3.19</w:t>
            </w:r>
          </w:p>
        </w:tc>
        <w:tc>
          <w:tcPr>
            <w:tcW w:w="1177" w:type="dxa"/>
          </w:tcPr>
          <w:p>
            <w:pPr>
              <w:pStyle w:val="TableParagraph"/>
              <w:spacing w:before="67"/>
              <w:ind w:left="1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49" w:hRule="atLeast"/>
        </w:trPr>
        <w:tc>
          <w:tcPr>
            <w:tcW w:w="37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6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Deforestation</w:t>
            </w:r>
          </w:p>
        </w:tc>
        <w:tc>
          <w:tcPr>
            <w:tcW w:w="168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6"/>
              <w:ind w:right="597"/>
              <w:jc w:val="right"/>
              <w:rPr>
                <w:sz w:val="24"/>
              </w:rPr>
            </w:pPr>
            <w:r>
              <w:rPr>
                <w:sz w:val="24"/>
              </w:rPr>
              <w:t>197</w:t>
            </w:r>
          </w:p>
        </w:tc>
        <w:tc>
          <w:tcPr>
            <w:tcW w:w="119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6"/>
              <w:ind w:left="264" w:right="297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1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66"/>
              <w:ind w:left="1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0" w:hRule="atLeast"/>
        </w:trPr>
        <w:tc>
          <w:tcPr>
            <w:tcW w:w="37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168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right="597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165</w:t>
            </w:r>
          </w:p>
        </w:tc>
        <w:tc>
          <w:tcPr>
            <w:tcW w:w="119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1"/>
              <w:ind w:left="264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3.18</w:t>
            </w:r>
          </w:p>
        </w:tc>
        <w:tc>
          <w:tcPr>
            <w:tcW w:w="11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156"/>
        <w:jc w:val="both"/>
      </w:pPr>
      <w:r>
        <w:rPr/>
        <w:t>In</w:t>
      </w:r>
      <w:r>
        <w:rPr>
          <w:spacing w:val="1"/>
        </w:rPr>
        <w:t> </w:t>
      </w:r>
      <w:r>
        <w:rPr/>
        <w:t>addition,</w:t>
      </w:r>
      <w:r>
        <w:rPr>
          <w:spacing w:val="1"/>
        </w:rPr>
        <w:t> </w:t>
      </w:r>
      <w:r>
        <w:rPr/>
        <w:t>Table</w:t>
      </w:r>
      <w:r>
        <w:rPr>
          <w:spacing w:val="1"/>
        </w:rPr>
        <w:t> </w:t>
      </w:r>
      <w:r>
        <w:rPr/>
        <w:t>4.11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human</w:t>
      </w:r>
      <w:r>
        <w:rPr>
          <w:spacing w:val="1"/>
        </w:rPr>
        <w:t> </w:t>
      </w:r>
      <w:r>
        <w:rPr/>
        <w:t>induced</w:t>
      </w:r>
      <w:r>
        <w:rPr>
          <w:spacing w:val="1"/>
        </w:rPr>
        <w:t> </w:t>
      </w:r>
      <w:r>
        <w:rPr/>
        <w:t>causes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Ebem</w:t>
      </w:r>
      <w:r>
        <w:rPr>
          <w:spacing w:val="1"/>
        </w:rPr>
        <w:t> </w:t>
      </w:r>
      <w:r>
        <w:rPr/>
        <w:t>community. The study revealed that poor drainage system (3.94), construction activities,</w:t>
      </w:r>
      <w:r>
        <w:rPr>
          <w:spacing w:val="1"/>
        </w:rPr>
        <w:t> </w:t>
      </w:r>
      <w:r>
        <w:rPr/>
        <w:t>particularly</w:t>
      </w:r>
      <w:r>
        <w:rPr>
          <w:spacing w:val="-12"/>
        </w:rPr>
        <w:t> </w:t>
      </w:r>
      <w:r>
        <w:rPr/>
        <w:t>roads</w:t>
      </w:r>
      <w:r>
        <w:rPr>
          <w:spacing w:val="-6"/>
        </w:rPr>
        <w:t> </w:t>
      </w:r>
      <w:r>
        <w:rPr/>
        <w:t>(3.61),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deforestation</w:t>
      </w:r>
      <w:r>
        <w:rPr>
          <w:spacing w:val="-7"/>
        </w:rPr>
        <w:t> </w:t>
      </w:r>
      <w:r>
        <w:rPr/>
        <w:t>(felling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trees)</w:t>
      </w:r>
      <w:r>
        <w:rPr>
          <w:spacing w:val="-4"/>
        </w:rPr>
        <w:t> </w:t>
      </w:r>
      <w:r>
        <w:rPr/>
        <w:t>activities</w:t>
      </w:r>
      <w:r>
        <w:rPr>
          <w:spacing w:val="-6"/>
        </w:rPr>
        <w:t> </w:t>
      </w:r>
      <w:r>
        <w:rPr/>
        <w:t>(3.54)</w:t>
      </w:r>
      <w:r>
        <w:rPr>
          <w:spacing w:val="-6"/>
        </w:rPr>
        <w:t> </w:t>
      </w:r>
      <w:r>
        <w:rPr/>
        <w:t>had</w:t>
      </w:r>
      <w:r>
        <w:rPr>
          <w:spacing w:val="-6"/>
        </w:rPr>
        <w:t> </w:t>
      </w:r>
      <w:r>
        <w:rPr/>
        <w:t>high</w:t>
      </w:r>
      <w:r>
        <w:rPr>
          <w:spacing w:val="-6"/>
        </w:rPr>
        <w:t> </w:t>
      </w:r>
      <w:r>
        <w:rPr/>
        <w:t>impact</w:t>
      </w:r>
      <w:r>
        <w:rPr>
          <w:spacing w:val="-58"/>
        </w:rPr>
        <w:t> </w:t>
      </w:r>
      <w:r>
        <w:rPr/>
        <w:t>on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development</w:t>
      </w:r>
      <w:r>
        <w:rPr>
          <w:spacing w:val="-4"/>
        </w:rPr>
        <w:t> </w:t>
      </w:r>
      <w:r>
        <w:rPr/>
        <w:t>of</w:t>
      </w:r>
      <w:r>
        <w:rPr>
          <w:spacing w:val="-5"/>
        </w:rPr>
        <w:t> </w:t>
      </w:r>
      <w:r>
        <w:rPr/>
        <w:t>gullies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Ebem</w:t>
      </w:r>
      <w:r>
        <w:rPr>
          <w:spacing w:val="-3"/>
        </w:rPr>
        <w:t> </w:t>
      </w:r>
      <w:r>
        <w:rPr/>
        <w:t>community,</w:t>
      </w:r>
      <w:r>
        <w:rPr>
          <w:spacing w:val="-5"/>
        </w:rPr>
        <w:t> </w:t>
      </w:r>
      <w:r>
        <w:rPr/>
        <w:t>the</w:t>
      </w:r>
      <w:r>
        <w:rPr>
          <w:spacing w:val="-4"/>
        </w:rPr>
        <w:t> </w:t>
      </w:r>
      <w:r>
        <w:rPr/>
        <w:t>factors</w:t>
      </w:r>
      <w:r>
        <w:rPr>
          <w:spacing w:val="-4"/>
        </w:rPr>
        <w:t> </w:t>
      </w:r>
      <w:r>
        <w:rPr/>
        <w:t>were</w:t>
      </w:r>
      <w:r>
        <w:rPr>
          <w:spacing w:val="-6"/>
        </w:rPr>
        <w:t> </w:t>
      </w:r>
      <w:r>
        <w:rPr/>
        <w:t>ranked</w:t>
      </w:r>
      <w:r>
        <w:rPr>
          <w:spacing w:val="-1"/>
        </w:rPr>
        <w:t> </w:t>
      </w:r>
      <w:r>
        <w:rPr/>
        <w:t>first,</w:t>
      </w:r>
      <w:r>
        <w:rPr>
          <w:spacing w:val="-3"/>
        </w:rPr>
        <w:t> </w:t>
      </w:r>
      <w:r>
        <w:rPr/>
        <w:t>second</w:t>
      </w:r>
      <w:r>
        <w:rPr>
          <w:spacing w:val="-4"/>
        </w:rPr>
        <w:t> </w:t>
      </w:r>
      <w:r>
        <w:rPr/>
        <w:t>and</w:t>
      </w:r>
      <w:r>
        <w:rPr>
          <w:spacing w:val="-58"/>
        </w:rPr>
        <w:t> </w:t>
      </w:r>
      <w:r>
        <w:rPr/>
        <w:t>third,</w:t>
      </w:r>
      <w:r>
        <w:rPr>
          <w:spacing w:val="-9"/>
        </w:rPr>
        <w:t> </w:t>
      </w:r>
      <w:r>
        <w:rPr/>
        <w:t>respectively.</w:t>
      </w:r>
      <w:r>
        <w:rPr>
          <w:spacing w:val="-9"/>
        </w:rPr>
        <w:t> </w:t>
      </w:r>
      <w:r>
        <w:rPr/>
        <w:t>Removal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vegetal</w:t>
      </w:r>
      <w:r>
        <w:rPr>
          <w:spacing w:val="-9"/>
        </w:rPr>
        <w:t> </w:t>
      </w:r>
      <w:r>
        <w:rPr/>
        <w:t>cover</w:t>
      </w:r>
      <w:r>
        <w:rPr>
          <w:spacing w:val="-9"/>
        </w:rPr>
        <w:t> </w:t>
      </w:r>
      <w:r>
        <w:rPr/>
        <w:t>had</w:t>
      </w:r>
      <w:r>
        <w:rPr>
          <w:spacing w:val="-8"/>
        </w:rPr>
        <w:t> </w:t>
      </w:r>
      <w:r>
        <w:rPr/>
        <w:t>a</w:t>
      </w:r>
      <w:r>
        <w:rPr>
          <w:spacing w:val="-7"/>
        </w:rPr>
        <w:t> </w:t>
      </w:r>
      <w:r>
        <w:rPr/>
        <w:t>mean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3.44,</w:t>
      </w:r>
      <w:r>
        <w:rPr>
          <w:spacing w:val="-9"/>
        </w:rPr>
        <w:t> </w:t>
      </w:r>
      <w:r>
        <w:rPr/>
        <w:t>bush</w:t>
      </w:r>
      <w:r>
        <w:rPr>
          <w:spacing w:val="-8"/>
        </w:rPr>
        <w:t> </w:t>
      </w:r>
      <w:r>
        <w:rPr/>
        <w:t>burning</w:t>
      </w:r>
      <w:r>
        <w:rPr>
          <w:spacing w:val="-11"/>
        </w:rPr>
        <w:t> </w:t>
      </w:r>
      <w:r>
        <w:rPr/>
        <w:t>3.28,</w:t>
      </w:r>
      <w:r>
        <w:rPr>
          <w:spacing w:val="-8"/>
        </w:rPr>
        <w:t> </w:t>
      </w:r>
      <w:r>
        <w:rPr/>
        <w:t>and</w:t>
      </w:r>
      <w:r>
        <w:rPr>
          <w:spacing w:val="-9"/>
        </w:rPr>
        <w:t> </w:t>
      </w:r>
      <w:r>
        <w:rPr/>
        <w:t>bad</w:t>
      </w:r>
      <w:r>
        <w:rPr>
          <w:spacing w:val="-58"/>
        </w:rPr>
        <w:t> </w:t>
      </w:r>
      <w:r>
        <w:rPr/>
        <w:t>agricultural practice 2.69. This shows that the bush burning, removal of vegetal cover and</w:t>
      </w:r>
      <w:r>
        <w:rPr>
          <w:spacing w:val="1"/>
        </w:rPr>
        <w:t> </w:t>
      </w:r>
      <w:r>
        <w:rPr>
          <w:spacing w:val="-1"/>
        </w:rPr>
        <w:t>bad</w:t>
      </w:r>
      <w:r>
        <w:rPr>
          <w:spacing w:val="-12"/>
        </w:rPr>
        <w:t> </w:t>
      </w:r>
      <w:r>
        <w:rPr>
          <w:spacing w:val="-1"/>
        </w:rPr>
        <w:t>agricultural</w:t>
      </w:r>
      <w:r>
        <w:rPr>
          <w:spacing w:val="-12"/>
        </w:rPr>
        <w:t> </w:t>
      </w:r>
      <w:r>
        <w:rPr/>
        <w:t>practice</w:t>
      </w:r>
      <w:r>
        <w:rPr>
          <w:spacing w:val="-10"/>
        </w:rPr>
        <w:t> </w:t>
      </w:r>
      <w:r>
        <w:rPr/>
        <w:t>contribute</w:t>
      </w:r>
      <w:r>
        <w:rPr>
          <w:spacing w:val="-13"/>
        </w:rPr>
        <w:t> </w:t>
      </w:r>
      <w:r>
        <w:rPr/>
        <w:t>fairly</w:t>
      </w:r>
      <w:r>
        <w:rPr>
          <w:spacing w:val="-16"/>
        </w:rPr>
        <w:t> </w:t>
      </w:r>
      <w:r>
        <w:rPr/>
        <w:t>to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development</w:t>
      </w:r>
      <w:r>
        <w:rPr>
          <w:spacing w:val="-12"/>
        </w:rPr>
        <w:t> </w:t>
      </w:r>
      <w:r>
        <w:rPr/>
        <w:t>of</w:t>
      </w:r>
      <w:r>
        <w:rPr>
          <w:spacing w:val="-10"/>
        </w:rPr>
        <w:t> </w:t>
      </w:r>
      <w:r>
        <w:rPr/>
        <w:t>gully</w:t>
      </w:r>
      <w:r>
        <w:rPr>
          <w:spacing w:val="-15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2"/>
        </w:rPr>
        <w:t> </w:t>
      </w:r>
      <w:r>
        <w:rPr/>
        <w:t>stud</w:t>
      </w:r>
      <w:r>
        <w:rPr>
          <w:spacing w:val="-12"/>
        </w:rPr>
        <w:t> </w:t>
      </w:r>
      <w:r>
        <w:rPr/>
        <w:t>area.</w:t>
      </w:r>
    </w:p>
    <w:p>
      <w:pPr>
        <w:pStyle w:val="BodyText"/>
        <w:spacing w:before="1"/>
      </w:pPr>
    </w:p>
    <w:p>
      <w:pPr>
        <w:spacing w:before="0" w:after="8"/>
        <w:ind w:left="265" w:right="0" w:firstLine="0"/>
        <w:jc w:val="both"/>
        <w:rPr>
          <w:sz w:val="24"/>
        </w:rPr>
      </w:pPr>
      <w:r>
        <w:rPr>
          <w:b/>
          <w:sz w:val="24"/>
        </w:rPr>
        <w:t>Table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sz w:val="24"/>
        </w:rPr>
        <w:t>Human</w:t>
      </w:r>
      <w:r>
        <w:rPr>
          <w:spacing w:val="2"/>
          <w:sz w:val="24"/>
        </w:rPr>
        <w:t> </w:t>
      </w:r>
      <w:r>
        <w:rPr>
          <w:sz w:val="24"/>
        </w:rPr>
        <w:t>Induced</w:t>
      </w:r>
      <w:r>
        <w:rPr>
          <w:spacing w:val="-1"/>
          <w:sz w:val="24"/>
        </w:rPr>
        <w:t> </w:t>
      </w:r>
      <w:r>
        <w:rPr>
          <w:sz w:val="24"/>
        </w:rPr>
        <w:t>Causes of Gully</w:t>
      </w:r>
      <w:r>
        <w:rPr>
          <w:spacing w:val="-6"/>
          <w:sz w:val="24"/>
        </w:rPr>
        <w:t> </w:t>
      </w:r>
      <w:r>
        <w:rPr>
          <w:sz w:val="24"/>
        </w:rPr>
        <w:t>Erosion in</w:t>
      </w:r>
      <w:r>
        <w:rPr>
          <w:spacing w:val="-1"/>
          <w:sz w:val="24"/>
        </w:rPr>
        <w:t> </w:t>
      </w:r>
      <w:r>
        <w:rPr>
          <w:sz w:val="24"/>
        </w:rPr>
        <w:t>Ebem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626"/>
        <w:gridCol w:w="2147"/>
        <w:gridCol w:w="1154"/>
        <w:gridCol w:w="1214"/>
      </w:tblGrid>
      <w:tr>
        <w:trPr>
          <w:trHeight w:val="405" w:hRule="atLeast"/>
        </w:trPr>
        <w:tc>
          <w:tcPr>
            <w:tcW w:w="3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23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225" w:right="30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303" w:right="309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32" w:hRule="atLeast"/>
        </w:trPr>
        <w:tc>
          <w:tcPr>
            <w:tcW w:w="362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  <w:tc>
          <w:tcPr>
            <w:tcW w:w="214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234" w:right="227"/>
              <w:rPr>
                <w:sz w:val="24"/>
              </w:rPr>
            </w:pPr>
            <w:r>
              <w:rPr>
                <w:sz w:val="24"/>
              </w:rPr>
              <w:t>151</w:t>
            </w:r>
          </w:p>
        </w:tc>
        <w:tc>
          <w:tcPr>
            <w:tcW w:w="115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56"/>
              <w:ind w:left="225" w:right="297"/>
              <w:rPr>
                <w:sz w:val="24"/>
              </w:rPr>
            </w:pPr>
            <w:r>
              <w:rPr>
                <w:sz w:val="24"/>
              </w:rPr>
              <w:t>2.69</w:t>
            </w:r>
          </w:p>
        </w:tc>
        <w:tc>
          <w:tcPr>
            <w:tcW w:w="121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right="8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406" w:hRule="atLeast"/>
        </w:trPr>
        <w:tc>
          <w:tcPr>
            <w:tcW w:w="3626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2147" w:type="dxa"/>
          </w:tcPr>
          <w:p>
            <w:pPr>
              <w:pStyle w:val="TableParagraph"/>
              <w:spacing w:before="92"/>
              <w:ind w:left="234" w:right="227"/>
              <w:rPr>
                <w:sz w:val="24"/>
              </w:rPr>
            </w:pPr>
            <w:r>
              <w:rPr>
                <w:sz w:val="24"/>
              </w:rPr>
              <w:t>193</w:t>
            </w:r>
          </w:p>
        </w:tc>
        <w:tc>
          <w:tcPr>
            <w:tcW w:w="1154" w:type="dxa"/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3.44</w:t>
            </w:r>
          </w:p>
        </w:tc>
        <w:tc>
          <w:tcPr>
            <w:tcW w:w="1214" w:type="dxa"/>
          </w:tcPr>
          <w:p>
            <w:pPr>
              <w:pStyle w:val="TableParagraph"/>
              <w:spacing w:before="92"/>
              <w:ind w:right="8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405" w:hRule="atLeast"/>
        </w:trPr>
        <w:tc>
          <w:tcPr>
            <w:tcW w:w="3626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drainage</w:t>
            </w:r>
          </w:p>
        </w:tc>
        <w:tc>
          <w:tcPr>
            <w:tcW w:w="2147" w:type="dxa"/>
          </w:tcPr>
          <w:p>
            <w:pPr>
              <w:pStyle w:val="TableParagraph"/>
              <w:spacing w:before="92"/>
              <w:ind w:left="234" w:right="227"/>
              <w:rPr>
                <w:sz w:val="24"/>
              </w:rPr>
            </w:pPr>
            <w:r>
              <w:rPr>
                <w:sz w:val="24"/>
              </w:rPr>
              <w:t>221</w:t>
            </w:r>
          </w:p>
        </w:tc>
        <w:tc>
          <w:tcPr>
            <w:tcW w:w="1154" w:type="dxa"/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3.94</w:t>
            </w:r>
          </w:p>
        </w:tc>
        <w:tc>
          <w:tcPr>
            <w:tcW w:w="1214" w:type="dxa"/>
          </w:tcPr>
          <w:p>
            <w:pPr>
              <w:pStyle w:val="TableParagraph"/>
              <w:spacing w:before="92"/>
              <w:ind w:right="8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05" w:hRule="atLeast"/>
        </w:trPr>
        <w:tc>
          <w:tcPr>
            <w:tcW w:w="3626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excavation</w:t>
            </w:r>
          </w:p>
        </w:tc>
        <w:tc>
          <w:tcPr>
            <w:tcW w:w="2147" w:type="dxa"/>
          </w:tcPr>
          <w:p>
            <w:pPr>
              <w:pStyle w:val="TableParagraph"/>
              <w:spacing w:before="92"/>
              <w:ind w:left="234" w:right="227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154" w:type="dxa"/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3.61</w:t>
            </w:r>
          </w:p>
        </w:tc>
        <w:tc>
          <w:tcPr>
            <w:tcW w:w="1214" w:type="dxa"/>
          </w:tcPr>
          <w:p>
            <w:pPr>
              <w:pStyle w:val="TableParagraph"/>
              <w:spacing w:before="92"/>
              <w:ind w:right="8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403" w:hRule="atLeast"/>
        </w:trPr>
        <w:tc>
          <w:tcPr>
            <w:tcW w:w="3626" w:type="dxa"/>
          </w:tcPr>
          <w:p>
            <w:pPr>
              <w:pStyle w:val="TableParagraph"/>
              <w:spacing w:before="8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grazing</w:t>
            </w:r>
          </w:p>
        </w:tc>
        <w:tc>
          <w:tcPr>
            <w:tcW w:w="2147" w:type="dxa"/>
          </w:tcPr>
          <w:p>
            <w:pPr>
              <w:pStyle w:val="TableParagraph"/>
              <w:spacing w:before="89"/>
              <w:ind w:left="234" w:right="227"/>
              <w:rPr>
                <w:sz w:val="24"/>
              </w:rPr>
            </w:pPr>
            <w:r>
              <w:rPr>
                <w:sz w:val="24"/>
              </w:rPr>
              <w:t>118</w:t>
            </w:r>
          </w:p>
        </w:tc>
        <w:tc>
          <w:tcPr>
            <w:tcW w:w="1154" w:type="dxa"/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2.11</w:t>
            </w:r>
          </w:p>
        </w:tc>
        <w:tc>
          <w:tcPr>
            <w:tcW w:w="1214" w:type="dxa"/>
          </w:tcPr>
          <w:p>
            <w:pPr>
              <w:pStyle w:val="TableParagraph"/>
              <w:spacing w:before="89"/>
              <w:ind w:right="8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405" w:hRule="atLeast"/>
        </w:trPr>
        <w:tc>
          <w:tcPr>
            <w:tcW w:w="3626" w:type="dxa"/>
          </w:tcPr>
          <w:p>
            <w:pPr>
              <w:pStyle w:val="TableParagraph"/>
              <w:spacing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Bush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burning</w:t>
            </w:r>
          </w:p>
        </w:tc>
        <w:tc>
          <w:tcPr>
            <w:tcW w:w="2147" w:type="dxa"/>
          </w:tcPr>
          <w:p>
            <w:pPr>
              <w:pStyle w:val="TableParagraph"/>
              <w:spacing w:before="92"/>
              <w:ind w:left="234" w:right="227"/>
              <w:rPr>
                <w:sz w:val="24"/>
              </w:rPr>
            </w:pPr>
            <w:r>
              <w:rPr>
                <w:sz w:val="24"/>
              </w:rPr>
              <w:t>184</w:t>
            </w:r>
          </w:p>
        </w:tc>
        <w:tc>
          <w:tcPr>
            <w:tcW w:w="1154" w:type="dxa"/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3.28</w:t>
            </w:r>
          </w:p>
        </w:tc>
        <w:tc>
          <w:tcPr>
            <w:tcW w:w="1214" w:type="dxa"/>
          </w:tcPr>
          <w:p>
            <w:pPr>
              <w:pStyle w:val="TableParagraph"/>
              <w:spacing w:before="92"/>
              <w:ind w:right="8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75" w:hRule="atLeast"/>
        </w:trPr>
        <w:tc>
          <w:tcPr>
            <w:tcW w:w="362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Deforestation</w:t>
            </w:r>
          </w:p>
        </w:tc>
        <w:tc>
          <w:tcPr>
            <w:tcW w:w="214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left="234" w:right="227"/>
              <w:rPr>
                <w:sz w:val="24"/>
              </w:rPr>
            </w:pPr>
            <w:r>
              <w:rPr>
                <w:sz w:val="24"/>
              </w:rPr>
              <w:t>198</w:t>
            </w:r>
          </w:p>
        </w:tc>
        <w:tc>
          <w:tcPr>
            <w:tcW w:w="115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before="27"/>
              <w:ind w:left="225" w:right="297"/>
              <w:rPr>
                <w:sz w:val="24"/>
              </w:rPr>
            </w:pPr>
            <w:r>
              <w:rPr>
                <w:sz w:val="24"/>
              </w:rPr>
              <w:t>3.54</w:t>
            </w:r>
          </w:p>
        </w:tc>
        <w:tc>
          <w:tcPr>
            <w:tcW w:w="121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92"/>
              <w:ind w:right="8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86" w:hRule="atLeast"/>
        </w:trPr>
        <w:tc>
          <w:tcPr>
            <w:tcW w:w="362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14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234" w:right="227"/>
              <w:rPr>
                <w:b/>
                <w:sz w:val="24"/>
              </w:rPr>
            </w:pPr>
            <w:r>
              <w:rPr>
                <w:b/>
                <w:sz w:val="24"/>
              </w:rPr>
              <w:t>181</w:t>
            </w:r>
          </w:p>
        </w:tc>
        <w:tc>
          <w:tcPr>
            <w:tcW w:w="115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225" w:right="297"/>
              <w:rPr>
                <w:b/>
                <w:sz w:val="24"/>
              </w:rPr>
            </w:pPr>
            <w:r>
              <w:rPr>
                <w:b/>
                <w:sz w:val="24"/>
              </w:rPr>
              <w:t>3.23</w:t>
            </w:r>
          </w:p>
        </w:tc>
        <w:tc>
          <w:tcPr>
            <w:tcW w:w="121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spacing w:after="0"/>
        <w:jc w:val="lef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4"/>
        <w:jc w:val="both"/>
      </w:pPr>
      <w:r>
        <w:rPr/>
        <w:t>Lastly, Table 4.12 shows the causes of gully erosion in Ohafia community.</w:t>
      </w:r>
      <w:r>
        <w:rPr>
          <w:spacing w:val="1"/>
        </w:rPr>
        <w:t> </w:t>
      </w:r>
      <w:r>
        <w:rPr/>
        <w:t>The study</w:t>
      </w:r>
      <w:r>
        <w:rPr>
          <w:spacing w:val="1"/>
        </w:rPr>
        <w:t> </w:t>
      </w:r>
      <w:r>
        <w:rPr/>
        <w:t>revealed</w:t>
      </w:r>
      <w:r>
        <w:rPr>
          <w:spacing w:val="-1"/>
        </w:rPr>
        <w:t> </w:t>
      </w:r>
      <w:r>
        <w:rPr/>
        <w:t>that</w:t>
      </w:r>
      <w:r>
        <w:rPr>
          <w:spacing w:val="-1"/>
        </w:rPr>
        <w:t> </w:t>
      </w:r>
      <w:r>
        <w:rPr/>
        <w:t>gully</w:t>
      </w:r>
      <w:r>
        <w:rPr>
          <w:spacing w:val="-6"/>
        </w:rPr>
        <w:t> </w:t>
      </w:r>
      <w:r>
        <w:rPr/>
        <w:t>erosion</w:t>
      </w:r>
      <w:r>
        <w:rPr>
          <w:spacing w:val="-1"/>
        </w:rPr>
        <w:t> </w:t>
      </w:r>
      <w:r>
        <w:rPr/>
        <w:t>development</w:t>
      </w:r>
      <w:r>
        <w:rPr>
          <w:spacing w:val="-1"/>
        </w:rPr>
        <w:t> </w:t>
      </w:r>
      <w:r>
        <w:rPr/>
        <w:t>in</w:t>
      </w:r>
      <w:r>
        <w:rPr>
          <w:spacing w:val="-1"/>
        </w:rPr>
        <w:t> </w:t>
      </w:r>
      <w:r>
        <w:rPr/>
        <w:t>Ohafia</w:t>
      </w:r>
      <w:r>
        <w:rPr>
          <w:spacing w:val="-3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is</w:t>
      </w:r>
      <w:r>
        <w:rPr>
          <w:spacing w:val="-1"/>
        </w:rPr>
        <w:t> </w:t>
      </w:r>
      <w:r>
        <w:rPr/>
        <w:t>as</w:t>
      </w:r>
      <w:r>
        <w:rPr>
          <w:spacing w:val="-1"/>
        </w:rPr>
        <w:t> </w:t>
      </w:r>
      <w:r>
        <w:rPr/>
        <w:t>a</w:t>
      </w:r>
      <w:r>
        <w:rPr>
          <w:spacing w:val="-2"/>
        </w:rPr>
        <w:t> </w:t>
      </w:r>
      <w:r>
        <w:rPr/>
        <w:t>result of</w:t>
      </w:r>
      <w:r>
        <w:rPr>
          <w:spacing w:val="-1"/>
        </w:rPr>
        <w:t> </w:t>
      </w:r>
      <w:r>
        <w:rPr/>
        <w:t>poor</w:t>
      </w:r>
      <w:r>
        <w:rPr>
          <w:spacing w:val="-1"/>
        </w:rPr>
        <w:t> </w:t>
      </w:r>
      <w:r>
        <w:rPr/>
        <w:t>drainage</w:t>
      </w:r>
      <w:r>
        <w:rPr>
          <w:spacing w:val="-58"/>
        </w:rPr>
        <w:t> </w:t>
      </w:r>
      <w:r>
        <w:rPr/>
        <w:t>system (4.21) in the community, construction activities (4.06), and deforestation (3.78).</w:t>
      </w:r>
      <w:r>
        <w:rPr>
          <w:spacing w:val="1"/>
        </w:rPr>
        <w:t> </w:t>
      </w:r>
      <w:r>
        <w:rPr/>
        <w:t>Removal of vegetal cover (3.36) for the purpose of construction or development is also a</w:t>
      </w:r>
      <w:r>
        <w:rPr>
          <w:spacing w:val="1"/>
        </w:rPr>
        <w:t> </w:t>
      </w:r>
      <w:r>
        <w:rPr/>
        <w:t>significant cause of gully erosion in Ohafia community, followed by bush burning (3.01),</w:t>
      </w:r>
      <w:r>
        <w:rPr>
          <w:spacing w:val="1"/>
        </w:rPr>
        <w:t> </w:t>
      </w:r>
      <w:r>
        <w:rPr/>
        <w:t>and</w:t>
      </w:r>
      <w:r>
        <w:rPr>
          <w:spacing w:val="-5"/>
        </w:rPr>
        <w:t> </w:t>
      </w:r>
      <w:r>
        <w:rPr/>
        <w:t>bad</w:t>
      </w:r>
      <w:r>
        <w:rPr>
          <w:spacing w:val="-2"/>
        </w:rPr>
        <w:t> </w:t>
      </w:r>
      <w:r>
        <w:rPr/>
        <w:t>agricultural</w:t>
      </w:r>
      <w:r>
        <w:rPr>
          <w:spacing w:val="-3"/>
        </w:rPr>
        <w:t> </w:t>
      </w:r>
      <w:r>
        <w:rPr/>
        <w:t>practices</w:t>
      </w:r>
      <w:r>
        <w:rPr>
          <w:spacing w:val="-5"/>
        </w:rPr>
        <w:t> </w:t>
      </w:r>
      <w:r>
        <w:rPr/>
        <w:t>(2.64).</w:t>
      </w:r>
      <w:r>
        <w:rPr>
          <w:spacing w:val="-2"/>
        </w:rPr>
        <w:t> </w:t>
      </w:r>
      <w:r>
        <w:rPr/>
        <w:t>Overgrazing</w:t>
      </w:r>
      <w:r>
        <w:rPr>
          <w:spacing w:val="-4"/>
        </w:rPr>
        <w:t> </w:t>
      </w:r>
      <w:r>
        <w:rPr/>
        <w:t>remains</w:t>
      </w:r>
      <w:r>
        <w:rPr>
          <w:spacing w:val="-4"/>
        </w:rPr>
        <w:t> </w:t>
      </w:r>
      <w:r>
        <w:rPr/>
        <w:t>the</w:t>
      </w:r>
      <w:r>
        <w:rPr>
          <w:spacing w:val="-3"/>
        </w:rPr>
        <w:t> </w:t>
      </w:r>
      <w:r>
        <w:rPr/>
        <w:t>least</w:t>
      </w:r>
      <w:r>
        <w:rPr>
          <w:spacing w:val="-3"/>
        </w:rPr>
        <w:t> </w:t>
      </w:r>
      <w:r>
        <w:rPr/>
        <w:t>rated</w:t>
      </w:r>
      <w:r>
        <w:rPr>
          <w:spacing w:val="-1"/>
        </w:rPr>
        <w:t> </w:t>
      </w:r>
      <w:r>
        <w:rPr/>
        <w:t>factor</w:t>
      </w:r>
      <w:r>
        <w:rPr>
          <w:spacing w:val="-4"/>
        </w:rPr>
        <w:t> </w:t>
      </w:r>
      <w:r>
        <w:rPr/>
        <w:t>with</w:t>
      </w:r>
      <w:r>
        <w:rPr>
          <w:spacing w:val="-4"/>
        </w:rPr>
        <w:t> </w:t>
      </w:r>
      <w:r>
        <w:rPr/>
        <w:t>a</w:t>
      </w:r>
      <w:r>
        <w:rPr>
          <w:spacing w:val="-3"/>
        </w:rPr>
        <w:t> </w:t>
      </w:r>
      <w:r>
        <w:rPr/>
        <w:t>mean</w:t>
      </w:r>
      <w:r>
        <w:rPr>
          <w:spacing w:val="-58"/>
        </w:rPr>
        <w:t> </w:t>
      </w:r>
      <w:r>
        <w:rPr/>
        <w:t>of</w:t>
      </w:r>
      <w:r>
        <w:rPr>
          <w:spacing w:val="-5"/>
        </w:rPr>
        <w:t> </w:t>
      </w:r>
      <w:r>
        <w:rPr/>
        <w:t>1.98,</w:t>
      </w:r>
      <w:r>
        <w:rPr>
          <w:spacing w:val="-4"/>
        </w:rPr>
        <w:t> </w:t>
      </w:r>
      <w:r>
        <w:rPr/>
        <w:t>which</w:t>
      </w:r>
      <w:r>
        <w:rPr>
          <w:spacing w:val="-4"/>
        </w:rPr>
        <w:t> </w:t>
      </w:r>
      <w:r>
        <w:rPr/>
        <w:t>shows</w:t>
      </w:r>
      <w:r>
        <w:rPr>
          <w:spacing w:val="-3"/>
        </w:rPr>
        <w:t> </w:t>
      </w:r>
      <w:r>
        <w:rPr/>
        <w:t>over</w:t>
      </w:r>
      <w:r>
        <w:rPr>
          <w:spacing w:val="-5"/>
        </w:rPr>
        <w:t> </w:t>
      </w:r>
      <w:r>
        <w:rPr/>
        <w:t>grazing</w:t>
      </w:r>
      <w:r>
        <w:rPr>
          <w:spacing w:val="-6"/>
        </w:rPr>
        <w:t> </w:t>
      </w:r>
      <w:r>
        <w:rPr/>
        <w:t>has</w:t>
      </w:r>
      <w:r>
        <w:rPr>
          <w:spacing w:val="-4"/>
        </w:rPr>
        <w:t> </w:t>
      </w:r>
      <w:r>
        <w:rPr/>
        <w:t>minimal</w:t>
      </w:r>
      <w:r>
        <w:rPr>
          <w:spacing w:val="-2"/>
        </w:rPr>
        <w:t> </w:t>
      </w:r>
      <w:r>
        <w:rPr/>
        <w:t>effect</w:t>
      </w:r>
      <w:r>
        <w:rPr>
          <w:spacing w:val="-3"/>
        </w:rPr>
        <w:t> </w:t>
      </w:r>
      <w:r>
        <w:rPr/>
        <w:t>or</w:t>
      </w:r>
      <w:r>
        <w:rPr>
          <w:spacing w:val="-5"/>
        </w:rPr>
        <w:t> </w:t>
      </w:r>
      <w:r>
        <w:rPr/>
        <w:t>does</w:t>
      </w:r>
      <w:r>
        <w:rPr>
          <w:spacing w:val="-4"/>
        </w:rPr>
        <w:t> </w:t>
      </w:r>
      <w:r>
        <w:rPr/>
        <w:t>not</w:t>
      </w:r>
      <w:r>
        <w:rPr>
          <w:spacing w:val="-2"/>
        </w:rPr>
        <w:t> </w:t>
      </w:r>
      <w:r>
        <w:rPr/>
        <w:t>occur</w:t>
      </w:r>
      <w:r>
        <w:rPr>
          <w:spacing w:val="-5"/>
        </w:rPr>
        <w:t> </w:t>
      </w:r>
      <w:r>
        <w:rPr/>
        <w:t>frequently</w:t>
      </w:r>
      <w:r>
        <w:rPr>
          <w:spacing w:val="-9"/>
        </w:rPr>
        <w:t> </w:t>
      </w:r>
      <w:r>
        <w:rPr/>
        <w:t>in</w:t>
      </w:r>
      <w:r>
        <w:rPr>
          <w:spacing w:val="-2"/>
        </w:rPr>
        <w:t> </w:t>
      </w:r>
      <w:r>
        <w:rPr/>
        <w:t>Ohafia</w:t>
      </w:r>
      <w:r>
        <w:rPr>
          <w:spacing w:val="-58"/>
        </w:rPr>
        <w:t> </w:t>
      </w:r>
      <w:r>
        <w:rPr/>
        <w:t>community.</w:t>
      </w:r>
    </w:p>
    <w:p>
      <w:pPr>
        <w:pStyle w:val="BodyText"/>
        <w:spacing w:before="1"/>
      </w:pPr>
    </w:p>
    <w:p>
      <w:pPr>
        <w:pStyle w:val="BodyText"/>
        <w:spacing w:after="9"/>
        <w:ind w:left="26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4.12:</w:t>
      </w:r>
      <w:r>
        <w:rPr>
          <w:b/>
          <w:spacing w:val="-2"/>
        </w:rPr>
        <w:t> </w:t>
      </w:r>
      <w:r>
        <w:rPr/>
        <w:t>Human</w:t>
      </w:r>
      <w:r>
        <w:rPr>
          <w:spacing w:val="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Causes of Gully</w:t>
      </w:r>
      <w:r>
        <w:rPr>
          <w:spacing w:val="-5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Ohafia</w:t>
      </w:r>
      <w:r>
        <w:rPr>
          <w:spacing w:val="-3"/>
        </w:rPr>
        <w:t> </w:t>
      </w:r>
      <w:r>
        <w:rPr/>
        <w:t>Community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38"/>
        <w:gridCol w:w="2103"/>
        <w:gridCol w:w="1227"/>
        <w:gridCol w:w="1227"/>
      </w:tblGrid>
      <w:tr>
        <w:trPr>
          <w:trHeight w:val="385" w:hRule="atLeast"/>
        </w:trPr>
        <w:tc>
          <w:tcPr>
            <w:tcW w:w="3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Human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Factor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148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233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7"/>
              <w:ind w:left="269" w:right="234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42" w:hRule="atLeast"/>
        </w:trPr>
        <w:tc>
          <w:tcPr>
            <w:tcW w:w="353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Bad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agricultural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practice</w:t>
            </w:r>
          </w:p>
        </w:tc>
        <w:tc>
          <w:tcPr>
            <w:tcW w:w="210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148" w:right="269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231" w:right="295"/>
              <w:rPr>
                <w:sz w:val="24"/>
              </w:rPr>
            </w:pPr>
            <w:r>
              <w:rPr>
                <w:sz w:val="24"/>
              </w:rPr>
              <w:t>2.64</w:t>
            </w:r>
          </w:p>
        </w:tc>
        <w:tc>
          <w:tcPr>
            <w:tcW w:w="1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4"/>
              <w:ind w:left="37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>
        <w:trPr>
          <w:trHeight w:val="388" w:hRule="atLeast"/>
        </w:trPr>
        <w:tc>
          <w:tcPr>
            <w:tcW w:w="3538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Removal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vegetation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cover</w:t>
            </w:r>
          </w:p>
        </w:tc>
        <w:tc>
          <w:tcPr>
            <w:tcW w:w="2103" w:type="dxa"/>
          </w:tcPr>
          <w:p>
            <w:pPr>
              <w:pStyle w:val="TableParagraph"/>
              <w:spacing w:before="51"/>
              <w:ind w:left="148" w:right="269"/>
              <w:rPr>
                <w:sz w:val="24"/>
              </w:rPr>
            </w:pPr>
            <w:r>
              <w:rPr>
                <w:sz w:val="24"/>
              </w:rPr>
              <w:t>225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231" w:right="295"/>
              <w:rPr>
                <w:sz w:val="24"/>
              </w:rPr>
            </w:pPr>
            <w:r>
              <w:rPr>
                <w:sz w:val="24"/>
              </w:rPr>
              <w:t>3.36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87" w:hRule="atLeast"/>
        </w:trPr>
        <w:tc>
          <w:tcPr>
            <w:tcW w:w="3538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Poor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drainage</w:t>
            </w:r>
          </w:p>
        </w:tc>
        <w:tc>
          <w:tcPr>
            <w:tcW w:w="2103" w:type="dxa"/>
          </w:tcPr>
          <w:p>
            <w:pPr>
              <w:pStyle w:val="TableParagraph"/>
              <w:spacing w:before="51"/>
              <w:ind w:left="148" w:right="269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231" w:right="295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387" w:hRule="atLeast"/>
        </w:trPr>
        <w:tc>
          <w:tcPr>
            <w:tcW w:w="3538" w:type="dxa"/>
          </w:tcPr>
          <w:p>
            <w:pPr>
              <w:pStyle w:val="TableParagraph"/>
              <w:spacing w:before="5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Road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construction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and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excavation</w:t>
            </w:r>
          </w:p>
        </w:tc>
        <w:tc>
          <w:tcPr>
            <w:tcW w:w="2103" w:type="dxa"/>
          </w:tcPr>
          <w:p>
            <w:pPr>
              <w:pStyle w:val="TableParagraph"/>
              <w:spacing w:before="50"/>
              <w:ind w:left="148" w:right="269"/>
              <w:rPr>
                <w:sz w:val="24"/>
              </w:rPr>
            </w:pPr>
            <w:r>
              <w:rPr>
                <w:sz w:val="24"/>
              </w:rPr>
              <w:t>272</w:t>
            </w:r>
          </w:p>
        </w:tc>
        <w:tc>
          <w:tcPr>
            <w:tcW w:w="1227" w:type="dxa"/>
          </w:tcPr>
          <w:p>
            <w:pPr>
              <w:pStyle w:val="TableParagraph"/>
              <w:spacing w:before="50"/>
              <w:ind w:left="231" w:right="295"/>
              <w:rPr>
                <w:sz w:val="24"/>
              </w:rPr>
            </w:pPr>
            <w:r>
              <w:rPr>
                <w:sz w:val="24"/>
              </w:rPr>
              <w:t>4.06</w:t>
            </w:r>
          </w:p>
        </w:tc>
        <w:tc>
          <w:tcPr>
            <w:tcW w:w="1227" w:type="dxa"/>
          </w:tcPr>
          <w:p>
            <w:pPr>
              <w:pStyle w:val="TableParagraph"/>
              <w:spacing w:before="50"/>
              <w:ind w:left="37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</w:tr>
      <w:tr>
        <w:trPr>
          <w:trHeight w:val="389" w:hRule="atLeast"/>
        </w:trPr>
        <w:tc>
          <w:tcPr>
            <w:tcW w:w="3538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Over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grazing</w:t>
            </w:r>
          </w:p>
        </w:tc>
        <w:tc>
          <w:tcPr>
            <w:tcW w:w="2103" w:type="dxa"/>
          </w:tcPr>
          <w:p>
            <w:pPr>
              <w:pStyle w:val="TableParagraph"/>
              <w:spacing w:before="51"/>
              <w:ind w:left="148" w:right="269"/>
              <w:rPr>
                <w:sz w:val="24"/>
              </w:rPr>
            </w:pPr>
            <w:r>
              <w:rPr>
                <w:sz w:val="24"/>
              </w:rPr>
              <w:t>133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231" w:right="295"/>
              <w:rPr>
                <w:sz w:val="24"/>
              </w:rPr>
            </w:pPr>
            <w:r>
              <w:rPr>
                <w:sz w:val="24"/>
              </w:rPr>
              <w:t>1.98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87" w:hRule="atLeast"/>
        </w:trPr>
        <w:tc>
          <w:tcPr>
            <w:tcW w:w="3538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Bush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burning</w:t>
            </w:r>
          </w:p>
        </w:tc>
        <w:tc>
          <w:tcPr>
            <w:tcW w:w="2103" w:type="dxa"/>
          </w:tcPr>
          <w:p>
            <w:pPr>
              <w:pStyle w:val="TableParagraph"/>
              <w:spacing w:before="51"/>
              <w:ind w:left="148" w:right="269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231" w:right="295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227" w:type="dxa"/>
          </w:tcPr>
          <w:p>
            <w:pPr>
              <w:pStyle w:val="TableParagraph"/>
              <w:spacing w:before="51"/>
              <w:ind w:left="37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>
        <w:trPr>
          <w:trHeight w:val="333" w:hRule="atLeast"/>
        </w:trPr>
        <w:tc>
          <w:tcPr>
            <w:tcW w:w="353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Deforestation</w:t>
            </w:r>
          </w:p>
        </w:tc>
        <w:tc>
          <w:tcPr>
            <w:tcW w:w="210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0"/>
              <w:ind w:left="148" w:right="269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0"/>
              <w:ind w:left="231" w:right="295"/>
              <w:rPr>
                <w:sz w:val="24"/>
              </w:rPr>
            </w:pPr>
            <w:r>
              <w:rPr>
                <w:sz w:val="24"/>
              </w:rPr>
              <w:t>3.78</w:t>
            </w:r>
          </w:p>
        </w:tc>
        <w:tc>
          <w:tcPr>
            <w:tcW w:w="1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0"/>
              <w:ind w:left="37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369" w:hRule="atLeast"/>
        </w:trPr>
        <w:tc>
          <w:tcPr>
            <w:tcW w:w="353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0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10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0"/>
              <w:ind w:left="148" w:right="269"/>
              <w:rPr>
                <w:b/>
                <w:sz w:val="24"/>
              </w:rPr>
            </w:pPr>
            <w:r>
              <w:rPr>
                <w:b/>
                <w:sz w:val="24"/>
              </w:rPr>
              <w:t>221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0"/>
              <w:ind w:left="231" w:right="295"/>
              <w:rPr>
                <w:b/>
                <w:sz w:val="24"/>
              </w:rPr>
            </w:pPr>
            <w:r>
              <w:rPr>
                <w:b/>
                <w:sz w:val="24"/>
              </w:rPr>
              <w:t>3.29</w:t>
            </w:r>
          </w:p>
        </w:tc>
        <w:tc>
          <w:tcPr>
            <w:tcW w:w="1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line="480" w:lineRule="auto" w:before="151"/>
        <w:ind w:left="265" w:right="153"/>
        <w:jc w:val="both"/>
      </w:pPr>
      <w:r>
        <w:rPr/>
        <w:t>Figure 4.8 shows the human induced causes of gully erosion in the study area. The study</w:t>
      </w:r>
      <w:r>
        <w:rPr>
          <w:spacing w:val="1"/>
        </w:rPr>
        <w:t> </w:t>
      </w:r>
      <w:r>
        <w:rPr/>
        <w:t>revealed</w:t>
      </w:r>
      <w:r>
        <w:rPr>
          <w:spacing w:val="-6"/>
        </w:rPr>
        <w:t> </w:t>
      </w:r>
      <w:r>
        <w:rPr/>
        <w:t>that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poor</w:t>
      </w:r>
      <w:r>
        <w:rPr>
          <w:spacing w:val="-6"/>
        </w:rPr>
        <w:t> </w:t>
      </w:r>
      <w:r>
        <w:rPr/>
        <w:t>drainage</w:t>
      </w:r>
      <w:r>
        <w:rPr>
          <w:spacing w:val="-8"/>
        </w:rPr>
        <w:t> </w:t>
      </w:r>
      <w:r>
        <w:rPr/>
        <w:t>system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study</w:t>
      </w:r>
      <w:r>
        <w:rPr>
          <w:spacing w:val="-9"/>
        </w:rPr>
        <w:t> </w:t>
      </w:r>
      <w:r>
        <w:rPr/>
        <w:t>area</w:t>
      </w:r>
      <w:r>
        <w:rPr>
          <w:spacing w:val="-6"/>
        </w:rPr>
        <w:t> </w:t>
      </w:r>
      <w:r>
        <w:rPr/>
        <w:t>is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most</w:t>
      </w:r>
      <w:r>
        <w:rPr>
          <w:spacing w:val="-5"/>
        </w:rPr>
        <w:t> </w:t>
      </w:r>
      <w:r>
        <w:rPr/>
        <w:t>prominent</w:t>
      </w:r>
      <w:r>
        <w:rPr>
          <w:spacing w:val="-5"/>
        </w:rPr>
        <w:t> </w:t>
      </w:r>
      <w:r>
        <w:rPr/>
        <w:t>factor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gully</w:t>
      </w:r>
      <w:r>
        <w:rPr>
          <w:spacing w:val="-58"/>
        </w:rPr>
        <w:t> </w:t>
      </w:r>
      <w:r>
        <w:rPr/>
        <w:t>erosion development with a mean value of 4.01. Deforestation (3.65) and construction</w:t>
      </w:r>
      <w:r>
        <w:rPr>
          <w:spacing w:val="1"/>
        </w:rPr>
        <w:t> </w:t>
      </w:r>
      <w:r>
        <w:rPr/>
        <w:t>activities</w:t>
      </w:r>
      <w:r>
        <w:rPr>
          <w:spacing w:val="1"/>
        </w:rPr>
        <w:t> </w:t>
      </w:r>
      <w:r>
        <w:rPr/>
        <w:t>(3.57)</w:t>
      </w:r>
      <w:r>
        <w:rPr>
          <w:spacing w:val="1"/>
        </w:rPr>
        <w:t> </w:t>
      </w:r>
      <w:r>
        <w:rPr/>
        <w:t>were</w:t>
      </w:r>
      <w:r>
        <w:rPr>
          <w:spacing w:val="1"/>
        </w:rPr>
        <w:t> </w:t>
      </w:r>
      <w:r>
        <w:rPr/>
        <w:t>among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factors</w:t>
      </w:r>
      <w:r>
        <w:rPr>
          <w:spacing w:val="1"/>
        </w:rPr>
        <w:t> </w:t>
      </w:r>
      <w:r>
        <w:rPr/>
        <w:t>with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gullies.</w:t>
      </w:r>
      <w:r>
        <w:rPr>
          <w:spacing w:val="-57"/>
        </w:rPr>
        <w:t> </w:t>
      </w:r>
      <w:r>
        <w:rPr/>
        <w:t>However, over grazing had the least effect on gully erosion development in the study area</w:t>
      </w:r>
      <w:r>
        <w:rPr>
          <w:spacing w:val="1"/>
        </w:rPr>
        <w:t> </w:t>
      </w:r>
      <w:r>
        <w:rPr>
          <w:spacing w:val="-1"/>
        </w:rPr>
        <w:t>with</w:t>
      </w:r>
      <w:r>
        <w:rPr>
          <w:spacing w:val="-10"/>
        </w:rPr>
        <w:t> </w:t>
      </w:r>
      <w:r>
        <w:rPr>
          <w:spacing w:val="-1"/>
        </w:rPr>
        <w:t>a</w:t>
      </w:r>
      <w:r>
        <w:rPr>
          <w:spacing w:val="-11"/>
        </w:rPr>
        <w:t> </w:t>
      </w:r>
      <w:r>
        <w:rPr>
          <w:spacing w:val="-1"/>
        </w:rPr>
        <w:t>mean</w:t>
      </w:r>
      <w:r>
        <w:rPr>
          <w:spacing w:val="-10"/>
        </w:rPr>
        <w:t> </w:t>
      </w:r>
      <w:r>
        <w:rPr>
          <w:spacing w:val="-1"/>
        </w:rPr>
        <w:t>value</w:t>
      </w:r>
      <w:r>
        <w:rPr>
          <w:spacing w:val="-11"/>
        </w:rPr>
        <w:t> </w:t>
      </w:r>
      <w:r>
        <w:rPr>
          <w:spacing w:val="-1"/>
        </w:rPr>
        <w:t>of</w:t>
      </w:r>
      <w:r>
        <w:rPr>
          <w:spacing w:val="-11"/>
        </w:rPr>
        <w:t> </w:t>
      </w:r>
      <w:r>
        <w:rPr>
          <w:spacing w:val="-1"/>
        </w:rPr>
        <w:t>1.91,</w:t>
      </w:r>
      <w:r>
        <w:rPr>
          <w:spacing w:val="-10"/>
        </w:rPr>
        <w:t> </w:t>
      </w:r>
      <w:r>
        <w:rPr/>
        <w:t>followed</w:t>
      </w:r>
      <w:r>
        <w:rPr>
          <w:spacing w:val="-10"/>
        </w:rPr>
        <w:t> </w:t>
      </w:r>
      <w:r>
        <w:rPr/>
        <w:t>by</w:t>
      </w:r>
      <w:r>
        <w:rPr>
          <w:spacing w:val="-14"/>
        </w:rPr>
        <w:t> </w:t>
      </w:r>
      <w:r>
        <w:rPr/>
        <w:t>agricultural</w:t>
      </w:r>
      <w:r>
        <w:rPr>
          <w:spacing w:val="-10"/>
        </w:rPr>
        <w:t> </w:t>
      </w:r>
      <w:r>
        <w:rPr/>
        <w:t>practice</w:t>
      </w:r>
      <w:r>
        <w:rPr>
          <w:spacing w:val="-11"/>
        </w:rPr>
        <w:t> </w:t>
      </w:r>
      <w:r>
        <w:rPr/>
        <w:t>(2.52).</w:t>
      </w:r>
      <w:r>
        <w:rPr>
          <w:spacing w:val="-11"/>
        </w:rPr>
        <w:t> </w:t>
      </w:r>
      <w:r>
        <w:rPr/>
        <w:t>Removal</w:t>
      </w:r>
      <w:r>
        <w:rPr>
          <w:spacing w:val="-8"/>
        </w:rPr>
        <w:t> </w:t>
      </w:r>
      <w:r>
        <w:rPr/>
        <w:t>of</w:t>
      </w:r>
      <w:r>
        <w:rPr>
          <w:spacing w:val="-7"/>
        </w:rPr>
        <w:t> </w:t>
      </w:r>
      <w:r>
        <w:rPr/>
        <w:t>vegetal</w:t>
      </w:r>
      <w:r>
        <w:rPr>
          <w:spacing w:val="-10"/>
        </w:rPr>
        <w:t> </w:t>
      </w:r>
      <w:r>
        <w:rPr/>
        <w:t>cover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 w:after="8"/>
        <w:ind w:left="265" w:right="156"/>
        <w:jc w:val="both"/>
      </w:pPr>
      <w:r>
        <w:rPr/>
        <w:t>and bush burning also contributed significantly to the development of gullies in the study</w:t>
      </w:r>
      <w:r>
        <w:rPr>
          <w:spacing w:val="1"/>
        </w:rPr>
        <w:t> </w:t>
      </w:r>
      <w:r>
        <w:rPr/>
        <w:t>area.</w:t>
      </w:r>
    </w:p>
    <w:p>
      <w:pPr>
        <w:pStyle w:val="BodyText"/>
        <w:ind w:left="795"/>
        <w:rPr>
          <w:sz w:val="20"/>
        </w:rPr>
      </w:pPr>
      <w:r>
        <w:rPr>
          <w:sz w:val="20"/>
        </w:rPr>
        <w:drawing>
          <wp:inline distT="0" distB="0" distL="0" distR="0">
            <wp:extent cx="4937760" cy="2913888"/>
            <wp:effectExtent l="0" t="0" r="0" b="0"/>
            <wp:docPr id="13" name="image18.png" descr="Chart, bar chart  Description automatically generated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18.pn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37760" cy="29138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51" w:right="148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4.8:</w:t>
      </w:r>
      <w:r>
        <w:rPr>
          <w:b/>
          <w:spacing w:val="-1"/>
        </w:rPr>
        <w:t> </w:t>
      </w:r>
      <w:r>
        <w:rPr/>
        <w:t>Human</w:t>
      </w:r>
      <w:r>
        <w:rPr>
          <w:spacing w:val="2"/>
        </w:rPr>
        <w:t> </w:t>
      </w:r>
      <w:r>
        <w:rPr/>
        <w:t>Induced Causes of Gully</w:t>
      </w:r>
      <w:r>
        <w:rPr>
          <w:spacing w:val="-5"/>
        </w:rPr>
        <w:t> </w:t>
      </w:r>
      <w:r>
        <w:rPr/>
        <w:t>Erosion in the Study</w:t>
      </w:r>
      <w:r>
        <w:rPr>
          <w:spacing w:val="-8"/>
        </w:rPr>
        <w:t> </w:t>
      </w:r>
      <w:r>
        <w:rPr/>
        <w:t>Area</w:t>
      </w:r>
    </w:p>
    <w:p>
      <w:pPr>
        <w:pStyle w:val="BodyText"/>
        <w:rPr>
          <w:sz w:val="26"/>
        </w:rPr>
      </w:pPr>
    </w:p>
    <w:p>
      <w:pPr>
        <w:pStyle w:val="BodyText"/>
        <w:spacing w:before="9"/>
        <w:rPr>
          <w:sz w:val="21"/>
        </w:rPr>
      </w:pPr>
    </w:p>
    <w:p>
      <w:pPr>
        <w:pStyle w:val="Heading2"/>
        <w:numPr>
          <w:ilvl w:val="1"/>
          <w:numId w:val="6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Impact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 on</w:t>
      </w:r>
      <w:r>
        <w:rPr>
          <w:spacing w:val="-2"/>
        </w:rPr>
        <w:t> </w:t>
      </w:r>
      <w:r>
        <w:rPr/>
        <w:t>Landuse</w:t>
      </w:r>
      <w:r>
        <w:rPr>
          <w:spacing w:val="-2"/>
        </w:rPr>
        <w:t> </w:t>
      </w:r>
      <w:r>
        <w:rPr/>
        <w:t>and</w:t>
      </w:r>
      <w:r>
        <w:rPr>
          <w:spacing w:val="-2"/>
        </w:rPr>
        <w:t> </w:t>
      </w:r>
      <w:r>
        <w:rPr/>
        <w:t>Livelihood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the</w:t>
      </w:r>
      <w:r>
        <w:rPr>
          <w:spacing w:val="3"/>
        </w:rPr>
        <w:t> </w:t>
      </w:r>
      <w:r>
        <w:rPr/>
        <w:t>Residents</w:t>
      </w:r>
    </w:p>
    <w:p>
      <w:pPr>
        <w:pStyle w:val="BodyText"/>
        <w:rPr>
          <w:b/>
        </w:rPr>
      </w:pPr>
    </w:p>
    <w:p>
      <w:pPr>
        <w:pStyle w:val="ListParagraph"/>
        <w:numPr>
          <w:ilvl w:val="2"/>
          <w:numId w:val="6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  <w:rPr>
          <w:b/>
          <w:sz w:val="24"/>
        </w:rPr>
      </w:pPr>
      <w:r>
        <w:rPr>
          <w:b/>
          <w:sz w:val="24"/>
        </w:rPr>
        <w:t>Impact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Gully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Erosion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Landuse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Livelihood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of</w:t>
      </w:r>
      <w:r>
        <w:rPr>
          <w:b/>
          <w:spacing w:val="4"/>
          <w:sz w:val="24"/>
        </w:rPr>
        <w:t> </w:t>
      </w:r>
      <w:r>
        <w:rPr>
          <w:b/>
          <w:sz w:val="24"/>
        </w:rPr>
        <w:t>Abariba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Residents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6"/>
        <w:jc w:val="both"/>
      </w:pPr>
      <w:r>
        <w:rPr/>
        <w:t>The</w:t>
      </w:r>
      <w:r>
        <w:rPr>
          <w:spacing w:val="-7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4"/>
        </w:rPr>
        <w:t> </w:t>
      </w:r>
      <w:r>
        <w:rPr/>
        <w:t>gully</w:t>
      </w:r>
      <w:r>
        <w:rPr>
          <w:spacing w:val="-9"/>
        </w:rPr>
        <w:t> </w:t>
      </w:r>
      <w:r>
        <w:rPr/>
        <w:t>erosion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Abariba</w:t>
      </w:r>
      <w:r>
        <w:rPr>
          <w:spacing w:val="-6"/>
        </w:rPr>
        <w:t> </w:t>
      </w:r>
      <w:r>
        <w:rPr/>
        <w:t>community</w:t>
      </w:r>
      <w:r>
        <w:rPr>
          <w:spacing w:val="-9"/>
        </w:rPr>
        <w:t> </w:t>
      </w:r>
      <w:r>
        <w:rPr/>
        <w:t>was</w:t>
      </w:r>
      <w:r>
        <w:rPr>
          <w:spacing w:val="-3"/>
        </w:rPr>
        <w:t> </w:t>
      </w:r>
      <w:r>
        <w:rPr/>
        <w:t>assessed</w:t>
      </w:r>
      <w:r>
        <w:rPr>
          <w:spacing w:val="-5"/>
        </w:rPr>
        <w:t> </w:t>
      </w:r>
      <w:r>
        <w:rPr/>
        <w:t>using</w:t>
      </w:r>
      <w:r>
        <w:rPr>
          <w:spacing w:val="-6"/>
        </w:rPr>
        <w:t> </w:t>
      </w:r>
      <w:r>
        <w:rPr/>
        <w:t>a Likert</w:t>
      </w:r>
      <w:r>
        <w:rPr>
          <w:spacing w:val="-5"/>
        </w:rPr>
        <w:t> </w:t>
      </w:r>
      <w:r>
        <w:rPr/>
        <w:t>scale</w:t>
      </w:r>
      <w:r>
        <w:rPr>
          <w:spacing w:val="-6"/>
        </w:rPr>
        <w:t> </w:t>
      </w:r>
      <w:r>
        <w:rPr/>
        <w:t>and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result is presented in Table 4.13. The revealed that loss of farmland (4.31), is the most</w:t>
      </w:r>
      <w:r>
        <w:rPr>
          <w:spacing w:val="1"/>
        </w:rPr>
        <w:t> </w:t>
      </w:r>
      <w:r>
        <w:rPr/>
        <w:t>common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gully</w:t>
      </w:r>
      <w:r>
        <w:rPr>
          <w:spacing w:val="-8"/>
        </w:rPr>
        <w:t> </w:t>
      </w:r>
      <w:r>
        <w:rPr/>
        <w:t>erosion</w:t>
      </w:r>
      <w:r>
        <w:rPr>
          <w:spacing w:val="-6"/>
        </w:rPr>
        <w:t> </w:t>
      </w:r>
      <w:r>
        <w:rPr/>
        <w:t>experienced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7"/>
        </w:rPr>
        <w:t> </w:t>
      </w:r>
      <w:r>
        <w:rPr/>
        <w:t>community,</w:t>
      </w:r>
      <w:r>
        <w:rPr>
          <w:spacing w:val="-3"/>
        </w:rPr>
        <w:t> </w:t>
      </w:r>
      <w:r>
        <w:rPr/>
        <w:t>the</w:t>
      </w:r>
      <w:r>
        <w:rPr>
          <w:spacing w:val="-7"/>
        </w:rPr>
        <w:t> </w:t>
      </w:r>
      <w:r>
        <w:rPr/>
        <w:t>residents</w:t>
      </w:r>
      <w:r>
        <w:rPr>
          <w:spacing w:val="-5"/>
        </w:rPr>
        <w:t> </w:t>
      </w:r>
      <w:r>
        <w:rPr/>
        <w:t>also</w:t>
      </w:r>
      <w:r>
        <w:rPr>
          <w:spacing w:val="-5"/>
        </w:rPr>
        <w:t> </w:t>
      </w:r>
      <w:r>
        <w:rPr/>
        <w:t>submitted</w:t>
      </w:r>
      <w:r>
        <w:rPr>
          <w:spacing w:val="-58"/>
        </w:rPr>
        <w:t> </w:t>
      </w:r>
      <w:r>
        <w:rPr/>
        <w:t>that the impact of gully erosion on destruction of farmland (4.07), loss of economic trees</w:t>
      </w:r>
      <w:r>
        <w:rPr>
          <w:spacing w:val="1"/>
        </w:rPr>
        <w:t> </w:t>
      </w:r>
      <w:r>
        <w:rPr/>
        <w:t>(3.67),</w:t>
      </w:r>
      <w:r>
        <w:rPr>
          <w:spacing w:val="-7"/>
        </w:rPr>
        <w:t> </w:t>
      </w:r>
      <w:r>
        <w:rPr/>
        <w:t>and</w:t>
      </w:r>
      <w:r>
        <w:rPr>
          <w:spacing w:val="-4"/>
        </w:rPr>
        <w:t> </w:t>
      </w:r>
      <w:r>
        <w:rPr/>
        <w:t>destruction</w:t>
      </w:r>
      <w:r>
        <w:rPr>
          <w:spacing w:val="-6"/>
        </w:rPr>
        <w:t> </w:t>
      </w:r>
      <w:r>
        <w:rPr/>
        <w:t>of</w:t>
      </w:r>
      <w:r>
        <w:rPr>
          <w:spacing w:val="-5"/>
        </w:rPr>
        <w:t> </w:t>
      </w:r>
      <w:r>
        <w:rPr/>
        <w:t>roads</w:t>
      </w:r>
      <w:r>
        <w:rPr>
          <w:spacing w:val="-4"/>
        </w:rPr>
        <w:t> </w:t>
      </w:r>
      <w:r>
        <w:rPr/>
        <w:t>(4.00)</w:t>
      </w:r>
      <w:r>
        <w:rPr>
          <w:spacing w:val="-7"/>
        </w:rPr>
        <w:t> </w:t>
      </w:r>
      <w:r>
        <w:rPr/>
        <w:t>is</w:t>
      </w:r>
      <w:r>
        <w:rPr>
          <w:spacing w:val="-5"/>
        </w:rPr>
        <w:t> </w:t>
      </w:r>
      <w:r>
        <w:rPr/>
        <w:t>high.</w:t>
      </w:r>
      <w:r>
        <w:rPr>
          <w:spacing w:val="-6"/>
        </w:rPr>
        <w:t> </w:t>
      </w:r>
      <w:r>
        <w:rPr/>
        <w:t>The</w:t>
      </w:r>
      <w:r>
        <w:rPr>
          <w:spacing w:val="-5"/>
        </w:rPr>
        <w:t> </w:t>
      </w:r>
      <w:r>
        <w:rPr/>
        <w:t>respondents</w:t>
      </w:r>
      <w:r>
        <w:rPr>
          <w:spacing w:val="-6"/>
        </w:rPr>
        <w:t> </w:t>
      </w:r>
      <w:r>
        <w:rPr/>
        <w:t>also</w:t>
      </w:r>
      <w:r>
        <w:rPr>
          <w:spacing w:val="-3"/>
        </w:rPr>
        <w:t> </w:t>
      </w:r>
      <w:r>
        <w:rPr/>
        <w:t>reported</w:t>
      </w:r>
      <w:r>
        <w:rPr>
          <w:spacing w:val="-4"/>
        </w:rPr>
        <w:t> </w:t>
      </w:r>
      <w:r>
        <w:rPr/>
        <w:t>a</w:t>
      </w:r>
      <w:r>
        <w:rPr>
          <w:spacing w:val="-7"/>
        </w:rPr>
        <w:t> </w:t>
      </w:r>
      <w:r>
        <w:rPr/>
        <w:t>fair</w:t>
      </w:r>
      <w:r>
        <w:rPr>
          <w:spacing w:val="-5"/>
        </w:rPr>
        <w:t> </w:t>
      </w:r>
      <w:r>
        <w:rPr/>
        <w:t>impact</w:t>
      </w:r>
      <w:r>
        <w:rPr>
          <w:spacing w:val="-4"/>
        </w:rPr>
        <w:t> </w:t>
      </w:r>
      <w:r>
        <w:rPr/>
        <w:t>of</w:t>
      </w:r>
      <w:r>
        <w:rPr>
          <w:spacing w:val="-58"/>
        </w:rPr>
        <w:t> </w:t>
      </w:r>
      <w:r>
        <w:rPr/>
        <w:t>gully erosion on the siltation of farmland (3.18), destruction of house (3.35), and sales of</w:t>
      </w:r>
      <w:r>
        <w:rPr>
          <w:spacing w:val="1"/>
        </w:rPr>
        <w:t> </w:t>
      </w:r>
      <w:r>
        <w:rPr/>
        <w:t>farm produce (3.01). However, the impact of gully erosion on loss of lives (1.53), and land</w:t>
      </w:r>
      <w:r>
        <w:rPr>
          <w:spacing w:val="1"/>
        </w:rPr>
        <w:t> </w:t>
      </w:r>
      <w:r>
        <w:rPr/>
        <w:t>slide (2.35) is low. It is important to note here that, as the respondents indicated, agriculture</w:t>
      </w:r>
      <w:r>
        <w:rPr>
          <w:spacing w:val="-57"/>
        </w:rPr>
        <w:t> </w:t>
      </w:r>
      <w:r>
        <w:rPr>
          <w:spacing w:val="-1"/>
        </w:rPr>
        <w:t>which</w:t>
      </w:r>
      <w:r>
        <w:rPr>
          <w:spacing w:val="-12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predominant</w:t>
      </w:r>
      <w:r>
        <w:rPr>
          <w:spacing w:val="-12"/>
        </w:rPr>
        <w:t> </w:t>
      </w:r>
      <w:r>
        <w:rPr/>
        <w:t>economic</w:t>
      </w:r>
      <w:r>
        <w:rPr>
          <w:spacing w:val="-13"/>
        </w:rPr>
        <w:t> </w:t>
      </w:r>
      <w:r>
        <w:rPr/>
        <w:t>activity</w:t>
      </w:r>
      <w:r>
        <w:rPr>
          <w:spacing w:val="-20"/>
        </w:rPr>
        <w:t> </w:t>
      </w:r>
      <w:r>
        <w:rPr/>
        <w:t>in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area</w:t>
      </w:r>
      <w:r>
        <w:rPr>
          <w:spacing w:val="-13"/>
        </w:rPr>
        <w:t> </w:t>
      </w:r>
      <w:r>
        <w:rPr/>
        <w:t>was</w:t>
      </w:r>
      <w:r>
        <w:rPr>
          <w:spacing w:val="-12"/>
        </w:rPr>
        <w:t> </w:t>
      </w:r>
      <w:r>
        <w:rPr/>
        <w:t>the</w:t>
      </w:r>
      <w:r>
        <w:rPr>
          <w:spacing w:val="-13"/>
        </w:rPr>
        <w:t> </w:t>
      </w:r>
      <w:r>
        <w:rPr/>
        <w:t>most</w:t>
      </w:r>
      <w:r>
        <w:rPr>
          <w:spacing w:val="-12"/>
        </w:rPr>
        <w:t> </w:t>
      </w:r>
      <w:r>
        <w:rPr/>
        <w:t>affected</w:t>
      </w:r>
      <w:r>
        <w:rPr>
          <w:spacing w:val="-13"/>
        </w:rPr>
        <w:t> </w:t>
      </w:r>
      <w:r>
        <w:rPr/>
        <w:t>by</w:t>
      </w:r>
      <w:r>
        <w:rPr>
          <w:spacing w:val="-20"/>
        </w:rPr>
        <w:t> </w:t>
      </w:r>
      <w:r>
        <w:rPr/>
        <w:t>the</w:t>
      </w:r>
      <w:r>
        <w:rPr>
          <w:spacing w:val="-13"/>
        </w:rPr>
        <w:t> </w:t>
      </w:r>
      <w:r>
        <w:rPr/>
        <w:t>gully</w:t>
      </w:r>
      <w:r>
        <w:rPr>
          <w:spacing w:val="-17"/>
        </w:rPr>
        <w:t> </w:t>
      </w:r>
      <w:r>
        <w:rPr/>
        <w:t>erosion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line="480" w:lineRule="auto" w:before="70"/>
        <w:ind w:left="265" w:right="158"/>
        <w:jc w:val="both"/>
      </w:pPr>
      <w:r>
        <w:rPr/>
        <w:t>problem. Apart from washing away of the topsoil, the gullies cut agricultural lands into</w:t>
      </w:r>
      <w:r>
        <w:rPr>
          <w:spacing w:val="1"/>
        </w:rPr>
        <w:t> </w:t>
      </w:r>
      <w:r>
        <w:rPr/>
        <w:t>uneven</w:t>
      </w:r>
      <w:r>
        <w:rPr>
          <w:spacing w:val="-1"/>
        </w:rPr>
        <w:t> </w:t>
      </w:r>
      <w:r>
        <w:rPr/>
        <w:t>plots, which no doubt reduces the</w:t>
      </w:r>
      <w:r>
        <w:rPr>
          <w:spacing w:val="1"/>
        </w:rPr>
        <w:t> </w:t>
      </w:r>
      <w:r>
        <w:rPr/>
        <w:t>efficiency</w:t>
      </w:r>
      <w:r>
        <w:rPr>
          <w:spacing w:val="-5"/>
        </w:rPr>
        <w:t> </w:t>
      </w:r>
      <w:r>
        <w:rPr/>
        <w:t>of tillage</w:t>
      </w:r>
      <w:r>
        <w:rPr>
          <w:spacing w:val="-2"/>
        </w:rPr>
        <w:t> </w:t>
      </w:r>
      <w:r>
        <w:rPr/>
        <w:t>operations in the</w:t>
      </w:r>
      <w:r>
        <w:rPr>
          <w:spacing w:val="-1"/>
        </w:rPr>
        <w:t> </w:t>
      </w:r>
      <w:r>
        <w:rPr/>
        <w:t>area.</w:t>
      </w:r>
    </w:p>
    <w:p>
      <w:pPr>
        <w:pStyle w:val="BodyText"/>
        <w:spacing w:before="1" w:after="8"/>
        <w:ind w:left="265"/>
        <w:jc w:val="both"/>
      </w:pPr>
      <w:r>
        <w:rPr>
          <w:b/>
        </w:rPr>
        <w:t>Table</w:t>
      </w:r>
      <w:r>
        <w:rPr>
          <w:b/>
          <w:spacing w:val="-2"/>
        </w:rPr>
        <w:t> </w:t>
      </w:r>
      <w:r>
        <w:rPr>
          <w:b/>
        </w:rPr>
        <w:t>4.13: </w:t>
      </w:r>
      <w:r>
        <w:rPr/>
        <w:t>Impact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Gully</w:t>
      </w:r>
      <w:r>
        <w:rPr>
          <w:spacing w:val="-6"/>
        </w:rPr>
        <w:t> </w:t>
      </w:r>
      <w:r>
        <w:rPr/>
        <w:t>Erosion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Landuse</w:t>
      </w:r>
      <w:r>
        <w:rPr>
          <w:spacing w:val="-1"/>
        </w:rPr>
        <w:t> </w:t>
      </w:r>
      <w:r>
        <w:rPr/>
        <w:t>and</w:t>
      </w:r>
      <w:r>
        <w:rPr>
          <w:spacing w:val="1"/>
        </w:rPr>
        <w:t> </w:t>
      </w:r>
      <w:r>
        <w:rPr/>
        <w:t>Livelihood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Abariba</w:t>
      </w:r>
      <w:r>
        <w:rPr>
          <w:spacing w:val="-2"/>
        </w:rPr>
        <w:t> </w:t>
      </w:r>
      <w:r>
        <w:rPr/>
        <w:t>Residents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77"/>
        <w:gridCol w:w="2428"/>
        <w:gridCol w:w="1299"/>
        <w:gridCol w:w="1380"/>
      </w:tblGrid>
      <w:tr>
        <w:trPr>
          <w:trHeight w:val="371" w:hRule="atLeast"/>
        </w:trPr>
        <w:tc>
          <w:tcPr>
            <w:tcW w:w="3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3"/>
                <w:sz w:val="24"/>
              </w:rPr>
              <w:t> </w:t>
            </w:r>
            <w:r>
              <w:rPr>
                <w:b/>
                <w:sz w:val="24"/>
              </w:rPr>
              <w:t>of Gully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Erosion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454" w:right="288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285" w:right="38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40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16" w:hRule="atLeast"/>
        </w:trPr>
        <w:tc>
          <w:tcPr>
            <w:tcW w:w="307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Siltation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rivers</w:t>
            </w:r>
          </w:p>
        </w:tc>
        <w:tc>
          <w:tcPr>
            <w:tcW w:w="242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454" w:right="288"/>
              <w:rPr>
                <w:sz w:val="24"/>
              </w:rPr>
            </w:pPr>
            <w:r>
              <w:rPr>
                <w:sz w:val="24"/>
              </w:rPr>
              <w:t>127</w:t>
            </w:r>
          </w:p>
        </w:tc>
        <w:tc>
          <w:tcPr>
            <w:tcW w:w="12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285" w:right="384"/>
              <w:rPr>
                <w:sz w:val="24"/>
              </w:rPr>
            </w:pPr>
            <w:r>
              <w:rPr>
                <w:sz w:val="24"/>
              </w:rPr>
              <w:t>3.18</w:t>
            </w:r>
          </w:p>
        </w:tc>
        <w:tc>
          <w:tcPr>
            <w:tcW w:w="138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87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71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farmland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172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4.31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71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163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4.07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72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147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72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160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right="10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44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72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134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3.35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71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61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1.53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372" w:hRule="atLeast"/>
        </w:trPr>
        <w:tc>
          <w:tcPr>
            <w:tcW w:w="3077" w:type="dxa"/>
          </w:tcPr>
          <w:p>
            <w:pPr>
              <w:pStyle w:val="TableParagraph"/>
              <w:spacing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slide</w:t>
            </w:r>
          </w:p>
        </w:tc>
        <w:tc>
          <w:tcPr>
            <w:tcW w:w="2428" w:type="dxa"/>
          </w:tcPr>
          <w:p>
            <w:pPr>
              <w:pStyle w:val="TableParagraph"/>
              <w:spacing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94</w:t>
            </w:r>
          </w:p>
        </w:tc>
        <w:tc>
          <w:tcPr>
            <w:tcW w:w="1299" w:type="dxa"/>
          </w:tcPr>
          <w:p>
            <w:pPr>
              <w:pStyle w:val="TableParagraph"/>
              <w:spacing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2.35</w:t>
            </w:r>
          </w:p>
        </w:tc>
        <w:tc>
          <w:tcPr>
            <w:tcW w:w="1380" w:type="dxa"/>
          </w:tcPr>
          <w:p>
            <w:pPr>
              <w:pStyle w:val="TableParagraph"/>
              <w:spacing w:before="43"/>
              <w:ind w:left="465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326" w:hRule="atLeast"/>
        </w:trPr>
        <w:tc>
          <w:tcPr>
            <w:tcW w:w="307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3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</w:tc>
        <w:tc>
          <w:tcPr>
            <w:tcW w:w="242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3"/>
              <w:ind w:left="454" w:right="288"/>
              <w:rPr>
                <w:sz w:val="24"/>
              </w:rPr>
            </w:pPr>
            <w:r>
              <w:rPr>
                <w:sz w:val="24"/>
              </w:rPr>
              <w:t>120</w:t>
            </w:r>
          </w:p>
        </w:tc>
        <w:tc>
          <w:tcPr>
            <w:tcW w:w="12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3"/>
              <w:ind w:left="285" w:right="384"/>
              <w:rPr>
                <w:sz w:val="24"/>
              </w:rPr>
            </w:pPr>
            <w:r>
              <w:rPr>
                <w:sz w:val="24"/>
              </w:rPr>
              <w:t>3.01</w:t>
            </w:r>
          </w:p>
        </w:tc>
        <w:tc>
          <w:tcPr>
            <w:tcW w:w="138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43"/>
              <w:ind w:left="492"/>
              <w:jc w:val="lef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71" w:hRule="atLeast"/>
        </w:trPr>
        <w:tc>
          <w:tcPr>
            <w:tcW w:w="307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17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42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2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285" w:right="384"/>
              <w:rPr>
                <w:b/>
                <w:sz w:val="24"/>
              </w:rPr>
            </w:pPr>
            <w:r>
              <w:rPr>
                <w:b/>
                <w:sz w:val="24"/>
              </w:rPr>
              <w:t>3.27</w:t>
            </w:r>
          </w:p>
        </w:tc>
        <w:tc>
          <w:tcPr>
            <w:tcW w:w="138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92"/>
              <w:ind w:left="46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Fair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155"/>
        <w:jc w:val="both"/>
      </w:pPr>
      <w:r>
        <w:rPr/>
        <w:t>Table 4.14 shows the impact of gully erosion on livelihood of residents in Ndi Nduma</w:t>
      </w:r>
      <w:r>
        <w:rPr>
          <w:spacing w:val="1"/>
        </w:rPr>
        <w:t> </w:t>
      </w:r>
      <w:r>
        <w:rPr/>
        <w:t>community. Similarly, loss of farmland (4.46) is the most rated impact of gully erosion</w:t>
      </w:r>
      <w:r>
        <w:rPr>
          <w:spacing w:val="1"/>
        </w:rPr>
        <w:t> </w:t>
      </w:r>
      <w:r>
        <w:rPr/>
        <w:t>identified by the resident in Ndi Nduma. Gully erosion impact highly on crops (4.19), roads</w:t>
      </w:r>
      <w:r>
        <w:rPr>
          <w:spacing w:val="-57"/>
        </w:rPr>
        <w:t> </w:t>
      </w:r>
      <w:r>
        <w:rPr/>
        <w:t>(3.89), loss of economic trees (3.58), siltation of rivers (3.52), and sales of farm produce</w:t>
      </w:r>
      <w:r>
        <w:rPr>
          <w:spacing w:val="1"/>
        </w:rPr>
        <w:t> </w:t>
      </w:r>
      <w:r>
        <w:rPr/>
        <w:t>(3.50). The primary economic activities of the people revolve round the agricultural chain:</w:t>
      </w:r>
      <w:r>
        <w:rPr>
          <w:spacing w:val="1"/>
        </w:rPr>
        <w:t> </w:t>
      </w:r>
      <w:r>
        <w:rPr/>
        <w:t>farming</w:t>
      </w:r>
      <w:r>
        <w:rPr>
          <w:spacing w:val="-6"/>
        </w:rPr>
        <w:t> </w:t>
      </w:r>
      <w:r>
        <w:rPr/>
        <w:t>and</w:t>
      </w:r>
      <w:r>
        <w:rPr>
          <w:spacing w:val="-1"/>
        </w:rPr>
        <w:t> </w:t>
      </w:r>
      <w:r>
        <w:rPr/>
        <w:t>selling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farm</w:t>
      </w:r>
      <w:r>
        <w:rPr>
          <w:spacing w:val="-2"/>
        </w:rPr>
        <w:t> </w:t>
      </w:r>
      <w:r>
        <w:rPr/>
        <w:t>produce,</w:t>
      </w:r>
      <w:r>
        <w:rPr>
          <w:spacing w:val="-1"/>
        </w:rPr>
        <w:t> </w:t>
      </w:r>
      <w:r>
        <w:rPr/>
        <w:t>among</w:t>
      </w:r>
      <w:r>
        <w:rPr>
          <w:spacing w:val="-5"/>
        </w:rPr>
        <w:t> </w:t>
      </w:r>
      <w:r>
        <w:rPr/>
        <w:t>others.</w:t>
      </w:r>
      <w:r>
        <w:rPr>
          <w:spacing w:val="-3"/>
        </w:rPr>
        <w:t> </w:t>
      </w:r>
      <w:r>
        <w:rPr/>
        <w:t>However,</w:t>
      </w:r>
      <w:r>
        <w:rPr>
          <w:spacing w:val="-4"/>
        </w:rPr>
        <w:t> </w:t>
      </w:r>
      <w:r>
        <w:rPr/>
        <w:t>it</w:t>
      </w:r>
      <w:r>
        <w:rPr>
          <w:spacing w:val="-2"/>
        </w:rPr>
        <w:t> </w:t>
      </w:r>
      <w:r>
        <w:rPr/>
        <w:t>has</w:t>
      </w:r>
      <w:r>
        <w:rPr>
          <w:spacing w:val="-3"/>
        </w:rPr>
        <w:t> </w:t>
      </w:r>
      <w:r>
        <w:rPr/>
        <w:t>become</w:t>
      </w:r>
      <w:r>
        <w:rPr>
          <w:spacing w:val="-1"/>
        </w:rPr>
        <w:t> </w:t>
      </w:r>
      <w:r>
        <w:rPr/>
        <w:t>difficult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the</w:t>
      </w:r>
      <w:r>
        <w:rPr>
          <w:spacing w:val="-57"/>
        </w:rPr>
        <w:t> </w:t>
      </w:r>
      <w:r>
        <w:rPr/>
        <w:t>people to go through this chain of activities seamlessly due to gully erosion. Gully erosion</w:t>
      </w:r>
      <w:r>
        <w:rPr>
          <w:spacing w:val="1"/>
        </w:rPr>
        <w:t> </w:t>
      </w:r>
      <w:r>
        <w:rPr/>
        <w:t>had fair impact on destruction of house (3.41) and land slide (2.77). However, gully erosion</w:t>
      </w:r>
      <w:r>
        <w:rPr>
          <w:spacing w:val="-57"/>
        </w:rPr>
        <w:t> </w:t>
      </w:r>
      <w:r>
        <w:rPr/>
        <w:t>in Ndi Nduma rarely leads to loss of live: hence the low index of 1.99 reported by the</w:t>
      </w:r>
      <w:r>
        <w:rPr>
          <w:spacing w:val="1"/>
        </w:rPr>
        <w:t> </w:t>
      </w:r>
      <w:r>
        <w:rPr/>
        <w:t>residents.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 w:after="9"/>
        <w:ind w:left="26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4.14:</w:t>
      </w:r>
      <w:r>
        <w:rPr>
          <w:b/>
          <w:spacing w:val="1"/>
        </w:rPr>
        <w:t> </w:t>
      </w:r>
      <w:r>
        <w:rPr/>
        <w:t>Impact of</w:t>
      </w:r>
      <w:r>
        <w:rPr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on</w:t>
      </w:r>
      <w:r>
        <w:rPr>
          <w:spacing w:val="2"/>
        </w:rPr>
        <w:t> </w:t>
      </w:r>
      <w:r>
        <w:rPr/>
        <w:t>Livelihood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Ndi Nduma</w:t>
      </w:r>
      <w:r>
        <w:rPr>
          <w:spacing w:val="-1"/>
        </w:rPr>
        <w:t> </w:t>
      </w:r>
      <w:r>
        <w:rPr/>
        <w:t>Residents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85"/>
        <w:gridCol w:w="2499"/>
        <w:gridCol w:w="1376"/>
        <w:gridCol w:w="1412"/>
      </w:tblGrid>
      <w:tr>
        <w:trPr>
          <w:trHeight w:val="405" w:hRule="atLeast"/>
        </w:trPr>
        <w:tc>
          <w:tcPr>
            <w:tcW w:w="3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Gully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Erosion</w:t>
            </w:r>
          </w:p>
        </w:tc>
        <w:tc>
          <w:tcPr>
            <w:tcW w:w="2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463" w:right="350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347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right="4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66" w:hRule="atLeast"/>
        </w:trPr>
        <w:tc>
          <w:tcPr>
            <w:tcW w:w="308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Siltation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rivers</w:t>
            </w:r>
          </w:p>
        </w:tc>
        <w:tc>
          <w:tcPr>
            <w:tcW w:w="2499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463" w:right="350"/>
              <w:rPr>
                <w:sz w:val="24"/>
              </w:rPr>
            </w:pPr>
            <w:r>
              <w:rPr>
                <w:sz w:val="24"/>
              </w:rPr>
              <w:t>183</w:t>
            </w:r>
          </w:p>
        </w:tc>
        <w:tc>
          <w:tcPr>
            <w:tcW w:w="137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left="346" w:right="401"/>
              <w:rPr>
                <w:sz w:val="24"/>
              </w:rPr>
            </w:pPr>
            <w:r>
              <w:rPr>
                <w:sz w:val="24"/>
              </w:rPr>
              <w:t>3.52</w:t>
            </w:r>
          </w:p>
        </w:tc>
        <w:tc>
          <w:tcPr>
            <w:tcW w:w="141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21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4" w:hRule="atLeast"/>
        </w:trPr>
        <w:tc>
          <w:tcPr>
            <w:tcW w:w="3085" w:type="dxa"/>
          </w:tcPr>
          <w:p>
            <w:pPr>
              <w:pStyle w:val="TableParagraph"/>
              <w:spacing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farmland</w:t>
            </w:r>
          </w:p>
        </w:tc>
        <w:tc>
          <w:tcPr>
            <w:tcW w:w="2499" w:type="dxa"/>
          </w:tcPr>
          <w:p>
            <w:pPr>
              <w:pStyle w:val="TableParagraph"/>
              <w:spacing w:before="58"/>
              <w:ind w:left="463" w:right="350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376" w:type="dxa"/>
          </w:tcPr>
          <w:p>
            <w:pPr>
              <w:pStyle w:val="TableParagraph"/>
              <w:spacing w:before="58"/>
              <w:ind w:left="346" w:right="401"/>
              <w:rPr>
                <w:sz w:val="24"/>
              </w:rPr>
            </w:pPr>
            <w:r>
              <w:rPr>
                <w:sz w:val="24"/>
              </w:rPr>
              <w:t>4.46</w:t>
            </w:r>
          </w:p>
        </w:tc>
        <w:tc>
          <w:tcPr>
            <w:tcW w:w="1412" w:type="dxa"/>
          </w:tcPr>
          <w:p>
            <w:pPr>
              <w:pStyle w:val="TableParagraph"/>
              <w:spacing w:before="58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5" w:hRule="atLeast"/>
        </w:trPr>
        <w:tc>
          <w:tcPr>
            <w:tcW w:w="3085" w:type="dxa"/>
          </w:tcPr>
          <w:p>
            <w:pPr>
              <w:pStyle w:val="TableParagraph"/>
              <w:spacing w:before="5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</w:tc>
        <w:tc>
          <w:tcPr>
            <w:tcW w:w="2499" w:type="dxa"/>
          </w:tcPr>
          <w:p>
            <w:pPr>
              <w:pStyle w:val="TableParagraph"/>
              <w:spacing w:before="59"/>
              <w:ind w:left="463" w:right="350"/>
              <w:rPr>
                <w:sz w:val="24"/>
              </w:rPr>
            </w:pPr>
            <w:r>
              <w:rPr>
                <w:sz w:val="24"/>
              </w:rPr>
              <w:t>218</w:t>
            </w:r>
          </w:p>
        </w:tc>
        <w:tc>
          <w:tcPr>
            <w:tcW w:w="1376" w:type="dxa"/>
          </w:tcPr>
          <w:p>
            <w:pPr>
              <w:pStyle w:val="TableParagraph"/>
              <w:spacing w:before="59"/>
              <w:ind w:left="346" w:right="401"/>
              <w:rPr>
                <w:sz w:val="24"/>
              </w:rPr>
            </w:pPr>
            <w:r>
              <w:rPr>
                <w:sz w:val="24"/>
              </w:rPr>
              <w:t>4.19</w:t>
            </w:r>
          </w:p>
        </w:tc>
        <w:tc>
          <w:tcPr>
            <w:tcW w:w="1412" w:type="dxa"/>
          </w:tcPr>
          <w:p>
            <w:pPr>
              <w:pStyle w:val="TableParagraph"/>
              <w:spacing w:before="5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5" w:hRule="atLeast"/>
        </w:trPr>
        <w:tc>
          <w:tcPr>
            <w:tcW w:w="3085" w:type="dxa"/>
          </w:tcPr>
          <w:p>
            <w:pPr>
              <w:pStyle w:val="TableParagraph"/>
              <w:spacing w:before="5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2499" w:type="dxa"/>
          </w:tcPr>
          <w:p>
            <w:pPr>
              <w:pStyle w:val="TableParagraph"/>
              <w:spacing w:before="59"/>
              <w:ind w:left="463" w:right="350"/>
              <w:rPr>
                <w:sz w:val="24"/>
              </w:rPr>
            </w:pPr>
            <w:r>
              <w:rPr>
                <w:sz w:val="24"/>
              </w:rPr>
              <w:t>186</w:t>
            </w:r>
          </w:p>
        </w:tc>
        <w:tc>
          <w:tcPr>
            <w:tcW w:w="1376" w:type="dxa"/>
          </w:tcPr>
          <w:p>
            <w:pPr>
              <w:pStyle w:val="TableParagraph"/>
              <w:spacing w:before="59"/>
              <w:ind w:left="346" w:right="401"/>
              <w:rPr>
                <w:sz w:val="24"/>
              </w:rPr>
            </w:pPr>
            <w:r>
              <w:rPr>
                <w:sz w:val="24"/>
              </w:rPr>
              <w:t>3.58</w:t>
            </w:r>
          </w:p>
        </w:tc>
        <w:tc>
          <w:tcPr>
            <w:tcW w:w="1412" w:type="dxa"/>
          </w:tcPr>
          <w:p>
            <w:pPr>
              <w:pStyle w:val="TableParagraph"/>
              <w:spacing w:before="5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4" w:hRule="atLeast"/>
        </w:trPr>
        <w:tc>
          <w:tcPr>
            <w:tcW w:w="3085" w:type="dxa"/>
          </w:tcPr>
          <w:p>
            <w:pPr>
              <w:pStyle w:val="TableParagraph"/>
              <w:spacing w:before="5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2499" w:type="dxa"/>
          </w:tcPr>
          <w:p>
            <w:pPr>
              <w:pStyle w:val="TableParagraph"/>
              <w:spacing w:before="59"/>
              <w:ind w:left="463" w:right="350"/>
              <w:rPr>
                <w:sz w:val="24"/>
              </w:rPr>
            </w:pPr>
            <w:r>
              <w:rPr>
                <w:sz w:val="24"/>
              </w:rPr>
              <w:t>202</w:t>
            </w:r>
          </w:p>
        </w:tc>
        <w:tc>
          <w:tcPr>
            <w:tcW w:w="1376" w:type="dxa"/>
          </w:tcPr>
          <w:p>
            <w:pPr>
              <w:pStyle w:val="TableParagraph"/>
              <w:spacing w:before="59"/>
              <w:ind w:left="346" w:right="401"/>
              <w:rPr>
                <w:sz w:val="24"/>
              </w:rPr>
            </w:pPr>
            <w:r>
              <w:rPr>
                <w:sz w:val="24"/>
              </w:rPr>
              <w:t>3.89</w:t>
            </w:r>
          </w:p>
        </w:tc>
        <w:tc>
          <w:tcPr>
            <w:tcW w:w="1412" w:type="dxa"/>
          </w:tcPr>
          <w:p>
            <w:pPr>
              <w:pStyle w:val="TableParagraph"/>
              <w:spacing w:before="5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4" w:hRule="atLeast"/>
        </w:trPr>
        <w:tc>
          <w:tcPr>
            <w:tcW w:w="3085" w:type="dxa"/>
          </w:tcPr>
          <w:p>
            <w:pPr>
              <w:pStyle w:val="TableParagraph"/>
              <w:spacing w:before="58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2499" w:type="dxa"/>
          </w:tcPr>
          <w:p>
            <w:pPr>
              <w:pStyle w:val="TableParagraph"/>
              <w:spacing w:before="58"/>
              <w:ind w:left="463" w:right="350"/>
              <w:rPr>
                <w:sz w:val="24"/>
              </w:rPr>
            </w:pPr>
            <w:r>
              <w:rPr>
                <w:sz w:val="24"/>
              </w:rPr>
              <w:t>177</w:t>
            </w:r>
          </w:p>
        </w:tc>
        <w:tc>
          <w:tcPr>
            <w:tcW w:w="1376" w:type="dxa"/>
          </w:tcPr>
          <w:p>
            <w:pPr>
              <w:pStyle w:val="TableParagraph"/>
              <w:spacing w:before="58"/>
              <w:ind w:left="346" w:right="401"/>
              <w:rPr>
                <w:sz w:val="24"/>
              </w:rPr>
            </w:pPr>
            <w:r>
              <w:rPr>
                <w:sz w:val="24"/>
              </w:rPr>
              <w:t>3.41</w:t>
            </w:r>
          </w:p>
        </w:tc>
        <w:tc>
          <w:tcPr>
            <w:tcW w:w="1412" w:type="dxa"/>
          </w:tcPr>
          <w:p>
            <w:pPr>
              <w:pStyle w:val="TableParagraph"/>
              <w:spacing w:before="58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405" w:hRule="atLeast"/>
        </w:trPr>
        <w:tc>
          <w:tcPr>
            <w:tcW w:w="3085" w:type="dxa"/>
          </w:tcPr>
          <w:p>
            <w:pPr>
              <w:pStyle w:val="TableParagraph"/>
              <w:spacing w:before="5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</w:t>
            </w:r>
          </w:p>
        </w:tc>
        <w:tc>
          <w:tcPr>
            <w:tcW w:w="2499" w:type="dxa"/>
          </w:tcPr>
          <w:p>
            <w:pPr>
              <w:pStyle w:val="TableParagraph"/>
              <w:spacing w:before="59"/>
              <w:ind w:left="463" w:right="350"/>
              <w:rPr>
                <w:sz w:val="24"/>
              </w:rPr>
            </w:pPr>
            <w:r>
              <w:rPr>
                <w:sz w:val="24"/>
              </w:rPr>
              <w:t>103</w:t>
            </w:r>
          </w:p>
        </w:tc>
        <w:tc>
          <w:tcPr>
            <w:tcW w:w="1376" w:type="dxa"/>
          </w:tcPr>
          <w:p>
            <w:pPr>
              <w:pStyle w:val="TableParagraph"/>
              <w:spacing w:before="59"/>
              <w:ind w:left="346" w:right="401"/>
              <w:rPr>
                <w:sz w:val="24"/>
              </w:rPr>
            </w:pPr>
            <w:r>
              <w:rPr>
                <w:sz w:val="24"/>
              </w:rPr>
              <w:t>1.99</w:t>
            </w:r>
          </w:p>
        </w:tc>
        <w:tc>
          <w:tcPr>
            <w:tcW w:w="1412" w:type="dxa"/>
          </w:tcPr>
          <w:p>
            <w:pPr>
              <w:pStyle w:val="TableParagraph"/>
              <w:spacing w:before="59"/>
              <w:ind w:right="492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405" w:hRule="atLeast"/>
        </w:trPr>
        <w:tc>
          <w:tcPr>
            <w:tcW w:w="3085" w:type="dxa"/>
          </w:tcPr>
          <w:p>
            <w:pPr>
              <w:pStyle w:val="TableParagraph"/>
              <w:spacing w:before="6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slide</w:t>
            </w:r>
          </w:p>
        </w:tc>
        <w:tc>
          <w:tcPr>
            <w:tcW w:w="2499" w:type="dxa"/>
          </w:tcPr>
          <w:p>
            <w:pPr>
              <w:pStyle w:val="TableParagraph"/>
              <w:spacing w:before="60"/>
              <w:ind w:left="463" w:right="350"/>
              <w:rPr>
                <w:sz w:val="24"/>
              </w:rPr>
            </w:pPr>
            <w:r>
              <w:rPr>
                <w:sz w:val="24"/>
              </w:rPr>
              <w:t>144</w:t>
            </w:r>
          </w:p>
        </w:tc>
        <w:tc>
          <w:tcPr>
            <w:tcW w:w="1376" w:type="dxa"/>
          </w:tcPr>
          <w:p>
            <w:pPr>
              <w:pStyle w:val="TableParagraph"/>
              <w:spacing w:before="60"/>
              <w:ind w:left="346" w:right="401"/>
              <w:rPr>
                <w:sz w:val="24"/>
              </w:rPr>
            </w:pPr>
            <w:r>
              <w:rPr>
                <w:sz w:val="24"/>
              </w:rPr>
              <w:t>2.77</w:t>
            </w:r>
          </w:p>
        </w:tc>
        <w:tc>
          <w:tcPr>
            <w:tcW w:w="1412" w:type="dxa"/>
          </w:tcPr>
          <w:p>
            <w:pPr>
              <w:pStyle w:val="TableParagraph"/>
              <w:spacing w:before="60"/>
              <w:ind w:right="519"/>
              <w:jc w:val="righ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43" w:hRule="atLeast"/>
        </w:trPr>
        <w:tc>
          <w:tcPr>
            <w:tcW w:w="308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</w:tc>
        <w:tc>
          <w:tcPr>
            <w:tcW w:w="2499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463" w:right="350"/>
              <w:rPr>
                <w:sz w:val="24"/>
              </w:rPr>
            </w:pPr>
            <w:r>
              <w:rPr>
                <w:sz w:val="24"/>
              </w:rPr>
              <w:t>182</w:t>
            </w:r>
          </w:p>
        </w:tc>
        <w:tc>
          <w:tcPr>
            <w:tcW w:w="137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left="346" w:right="401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141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9"/>
              <w:ind w:right="471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405" w:hRule="atLeast"/>
        </w:trPr>
        <w:tc>
          <w:tcPr>
            <w:tcW w:w="308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499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37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346" w:right="401"/>
              <w:rPr>
                <w:b/>
                <w:sz w:val="24"/>
              </w:rPr>
            </w:pPr>
            <w:r>
              <w:rPr>
                <w:b/>
                <w:sz w:val="24"/>
              </w:rPr>
              <w:t>3.48</w:t>
            </w:r>
          </w:p>
        </w:tc>
        <w:tc>
          <w:tcPr>
            <w:tcW w:w="141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right="49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Fair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153"/>
        <w:jc w:val="both"/>
      </w:pPr>
      <w:r>
        <w:rPr/>
        <w:t>Conversely, the impact of gully erosion in Ebem community, particularly on livelihoods of</w:t>
      </w:r>
      <w:r>
        <w:rPr>
          <w:spacing w:val="1"/>
        </w:rPr>
        <w:t> </w:t>
      </w:r>
      <w:r>
        <w:rPr/>
        <w:t>the</w:t>
      </w:r>
      <w:r>
        <w:rPr>
          <w:spacing w:val="-4"/>
        </w:rPr>
        <w:t> </w:t>
      </w:r>
      <w:r>
        <w:rPr/>
        <w:t>inhabitant</w:t>
      </w:r>
      <w:r>
        <w:rPr>
          <w:spacing w:val="-4"/>
        </w:rPr>
        <w:t> </w:t>
      </w:r>
      <w:r>
        <w:rPr/>
        <w:t>is</w:t>
      </w:r>
      <w:r>
        <w:rPr>
          <w:spacing w:val="-2"/>
        </w:rPr>
        <w:t> </w:t>
      </w:r>
      <w:r>
        <w:rPr/>
        <w:t>presented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Table</w:t>
      </w:r>
      <w:r>
        <w:rPr>
          <w:spacing w:val="-4"/>
        </w:rPr>
        <w:t> </w:t>
      </w:r>
      <w:r>
        <w:rPr/>
        <w:t>4.15.</w:t>
      </w:r>
      <w:r>
        <w:rPr>
          <w:spacing w:val="-3"/>
        </w:rPr>
        <w:t> </w:t>
      </w:r>
      <w:r>
        <w:rPr/>
        <w:t>The</w:t>
      </w:r>
      <w:r>
        <w:rPr>
          <w:spacing w:val="-5"/>
        </w:rPr>
        <w:t> </w:t>
      </w:r>
      <w:r>
        <w:rPr/>
        <w:t>study</w:t>
      </w:r>
      <w:r>
        <w:rPr>
          <w:spacing w:val="-6"/>
        </w:rPr>
        <w:t> </w:t>
      </w:r>
      <w:r>
        <w:rPr/>
        <w:t>revealed</w:t>
      </w:r>
      <w:r>
        <w:rPr>
          <w:spacing w:val="-3"/>
        </w:rPr>
        <w:t> </w:t>
      </w:r>
      <w:r>
        <w:rPr/>
        <w:t>that</w:t>
      </w:r>
      <w:r>
        <w:rPr>
          <w:spacing w:val="-1"/>
        </w:rPr>
        <w:t> </w:t>
      </w:r>
      <w:r>
        <w:rPr/>
        <w:t>gully</w:t>
      </w:r>
      <w:r>
        <w:rPr>
          <w:spacing w:val="-8"/>
        </w:rPr>
        <w:t> </w:t>
      </w:r>
      <w:r>
        <w:rPr/>
        <w:t>erosion</w:t>
      </w:r>
      <w:r>
        <w:rPr>
          <w:spacing w:val="-3"/>
        </w:rPr>
        <w:t> </w:t>
      </w:r>
      <w:r>
        <w:rPr/>
        <w:t>had</w:t>
      </w:r>
      <w:r>
        <w:rPr>
          <w:spacing w:val="-3"/>
        </w:rPr>
        <w:t> </w:t>
      </w:r>
      <w:r>
        <w:rPr/>
        <w:t>impacted</w:t>
      </w:r>
      <w:r>
        <w:rPr>
          <w:spacing w:val="-58"/>
        </w:rPr>
        <w:t> </w:t>
      </w:r>
      <w:r>
        <w:rPr/>
        <w:t>highly on livelihood activities of the inhabitants. For example, many of the respondents</w:t>
      </w:r>
      <w:r>
        <w:rPr>
          <w:spacing w:val="1"/>
        </w:rPr>
        <w:t> </w:t>
      </w:r>
      <w:r>
        <w:rPr/>
        <w:t>indicated</w:t>
      </w:r>
      <w:r>
        <w:rPr>
          <w:spacing w:val="-11"/>
        </w:rPr>
        <w:t> </w:t>
      </w:r>
      <w:r>
        <w:rPr/>
        <w:t>that</w:t>
      </w:r>
      <w:r>
        <w:rPr>
          <w:spacing w:val="-9"/>
        </w:rPr>
        <w:t> </w:t>
      </w:r>
      <w:r>
        <w:rPr/>
        <w:t>gully</w:t>
      </w:r>
      <w:r>
        <w:rPr>
          <w:spacing w:val="-12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had</w:t>
      </w:r>
      <w:r>
        <w:rPr>
          <w:spacing w:val="-10"/>
        </w:rPr>
        <w:t> </w:t>
      </w:r>
      <w:r>
        <w:rPr/>
        <w:t>led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8"/>
        </w:rPr>
        <w:t> </w:t>
      </w:r>
      <w:r>
        <w:rPr/>
        <w:t>destruction</w:t>
      </w:r>
      <w:r>
        <w:rPr>
          <w:spacing w:val="-10"/>
        </w:rPr>
        <w:t> </w:t>
      </w:r>
      <w:r>
        <w:rPr/>
        <w:t>of</w:t>
      </w:r>
      <w:r>
        <w:rPr>
          <w:spacing w:val="-8"/>
        </w:rPr>
        <w:t> </w:t>
      </w:r>
      <w:r>
        <w:rPr/>
        <w:t>crops</w:t>
      </w:r>
      <w:r>
        <w:rPr>
          <w:spacing w:val="-8"/>
        </w:rPr>
        <w:t> </w:t>
      </w:r>
      <w:r>
        <w:rPr/>
        <w:t>(4.31),</w:t>
      </w:r>
      <w:r>
        <w:rPr>
          <w:spacing w:val="-11"/>
        </w:rPr>
        <w:t> </w:t>
      </w:r>
      <w:r>
        <w:rPr/>
        <w:t>loss</w:t>
      </w:r>
      <w:r>
        <w:rPr>
          <w:spacing w:val="-9"/>
        </w:rPr>
        <w:t> </w:t>
      </w:r>
      <w:r>
        <w:rPr/>
        <w:t>of</w:t>
      </w:r>
      <w:r>
        <w:rPr>
          <w:spacing w:val="-9"/>
        </w:rPr>
        <w:t> </w:t>
      </w:r>
      <w:r>
        <w:rPr/>
        <w:t>farmland</w:t>
      </w:r>
      <w:r>
        <w:rPr>
          <w:spacing w:val="-8"/>
        </w:rPr>
        <w:t> </w:t>
      </w:r>
      <w:r>
        <w:rPr/>
        <w:t>(4.18),</w:t>
      </w:r>
      <w:r>
        <w:rPr>
          <w:spacing w:val="-57"/>
        </w:rPr>
        <w:t> </w:t>
      </w:r>
      <w:r>
        <w:rPr/>
        <w:t>destruction of roads (4.15), and loss of economic trees (3.87). Gully erosion had on several</w:t>
      </w:r>
      <w:r>
        <w:rPr>
          <w:spacing w:val="1"/>
        </w:rPr>
        <w:t> </w:t>
      </w:r>
      <w:r>
        <w:rPr/>
        <w:t>occasion wash away crops or led to the destruction of farmland which is the primary source</w:t>
      </w:r>
      <w:r>
        <w:rPr>
          <w:spacing w:val="-57"/>
        </w:rPr>
        <w:t> </w:t>
      </w:r>
      <w:r>
        <w:rPr/>
        <w:t>of</w:t>
      </w:r>
      <w:r>
        <w:rPr>
          <w:spacing w:val="-12"/>
        </w:rPr>
        <w:t> </w:t>
      </w:r>
      <w:r>
        <w:rPr/>
        <w:t>livelihood</w:t>
      </w:r>
      <w:r>
        <w:rPr>
          <w:spacing w:val="-10"/>
        </w:rPr>
        <w:t> </w:t>
      </w:r>
      <w:r>
        <w:rPr/>
        <w:t>for</w:t>
      </w:r>
      <w:r>
        <w:rPr>
          <w:spacing w:val="-12"/>
        </w:rPr>
        <w:t> </w:t>
      </w:r>
      <w:r>
        <w:rPr/>
        <w:t>the</w:t>
      </w:r>
      <w:r>
        <w:rPr>
          <w:spacing w:val="-8"/>
        </w:rPr>
        <w:t> </w:t>
      </w:r>
      <w:r>
        <w:rPr/>
        <w:t>people</w:t>
      </w:r>
      <w:r>
        <w:rPr>
          <w:spacing w:val="-11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community.</w:t>
      </w:r>
      <w:r>
        <w:rPr>
          <w:spacing w:val="-8"/>
        </w:rPr>
        <w:t> </w:t>
      </w:r>
      <w:r>
        <w:rPr/>
        <w:t>Gully</w:t>
      </w:r>
      <w:r>
        <w:rPr>
          <w:spacing w:val="-12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is</w:t>
      </w:r>
      <w:r>
        <w:rPr>
          <w:spacing w:val="-10"/>
        </w:rPr>
        <w:t> </w:t>
      </w:r>
      <w:r>
        <w:rPr/>
        <w:t>also</w:t>
      </w:r>
      <w:r>
        <w:rPr>
          <w:spacing w:val="-7"/>
        </w:rPr>
        <w:t> </w:t>
      </w:r>
      <w:r>
        <w:rPr/>
        <w:t>reported</w:t>
      </w:r>
      <w:r>
        <w:rPr>
          <w:spacing w:val="-6"/>
        </w:rPr>
        <w:t> </w:t>
      </w:r>
      <w:r>
        <w:rPr/>
        <w:t>to</w:t>
      </w:r>
      <w:r>
        <w:rPr>
          <w:spacing w:val="-10"/>
        </w:rPr>
        <w:t> </w:t>
      </w:r>
      <w:r>
        <w:rPr/>
        <w:t>impact</w:t>
      </w:r>
      <w:r>
        <w:rPr>
          <w:spacing w:val="-10"/>
        </w:rPr>
        <w:t> </w:t>
      </w:r>
      <w:r>
        <w:rPr/>
        <w:t>highly</w:t>
      </w:r>
      <w:r>
        <w:rPr>
          <w:spacing w:val="-58"/>
        </w:rPr>
        <w:t> </w:t>
      </w:r>
      <w:r>
        <w:rPr/>
        <w:t>on</w:t>
      </w:r>
      <w:r>
        <w:rPr>
          <w:spacing w:val="-9"/>
        </w:rPr>
        <w:t> </w:t>
      </w:r>
      <w:r>
        <w:rPr/>
        <w:t>sales</w:t>
      </w:r>
      <w:r>
        <w:rPr>
          <w:spacing w:val="-9"/>
        </w:rPr>
        <w:t> </w:t>
      </w:r>
      <w:r>
        <w:rPr/>
        <w:t>of</w:t>
      </w:r>
      <w:r>
        <w:rPr>
          <w:spacing w:val="-7"/>
        </w:rPr>
        <w:t> </w:t>
      </w:r>
      <w:r>
        <w:rPr/>
        <w:t>farm</w:t>
      </w:r>
      <w:r>
        <w:rPr>
          <w:spacing w:val="-9"/>
        </w:rPr>
        <w:t> </w:t>
      </w:r>
      <w:r>
        <w:rPr/>
        <w:t>produce</w:t>
      </w:r>
      <w:r>
        <w:rPr>
          <w:spacing w:val="-4"/>
        </w:rPr>
        <w:t> </w:t>
      </w:r>
      <w:r>
        <w:rPr/>
        <w:t>(3.78)</w:t>
      </w:r>
      <w:r>
        <w:rPr>
          <w:spacing w:val="-9"/>
        </w:rPr>
        <w:t> </w:t>
      </w:r>
      <w:r>
        <w:rPr/>
        <w:t>through</w:t>
      </w:r>
      <w:r>
        <w:rPr>
          <w:spacing w:val="-9"/>
        </w:rPr>
        <w:t> </w:t>
      </w:r>
      <w:r>
        <w:rPr/>
        <w:t>the</w:t>
      </w:r>
      <w:r>
        <w:rPr>
          <w:spacing w:val="-7"/>
        </w:rPr>
        <w:t> </w:t>
      </w:r>
      <w:r>
        <w:rPr/>
        <w:t>destruction</w:t>
      </w:r>
      <w:r>
        <w:rPr>
          <w:spacing w:val="-8"/>
        </w:rPr>
        <w:t> </w:t>
      </w:r>
      <w:r>
        <w:rPr/>
        <w:t>of</w:t>
      </w:r>
      <w:r>
        <w:rPr>
          <w:spacing w:val="-9"/>
        </w:rPr>
        <w:t> </w:t>
      </w:r>
      <w:r>
        <w:rPr/>
        <w:t>roads,</w:t>
      </w:r>
      <w:r>
        <w:rPr>
          <w:spacing w:val="-6"/>
        </w:rPr>
        <w:t> </w:t>
      </w:r>
      <w:r>
        <w:rPr/>
        <w:t>therefore</w:t>
      </w:r>
      <w:r>
        <w:rPr>
          <w:spacing w:val="-5"/>
        </w:rPr>
        <w:t> </w:t>
      </w:r>
      <w:r>
        <w:rPr/>
        <w:t>making</w:t>
      </w:r>
      <w:r>
        <w:rPr>
          <w:spacing w:val="-11"/>
        </w:rPr>
        <w:t> </w:t>
      </w:r>
      <w:r>
        <w:rPr/>
        <w:t>it</w:t>
      </w:r>
      <w:r>
        <w:rPr>
          <w:spacing w:val="-7"/>
        </w:rPr>
        <w:t> </w:t>
      </w:r>
      <w:r>
        <w:rPr/>
        <w:t>difficult</w:t>
      </w:r>
      <w:r>
        <w:rPr>
          <w:spacing w:val="-58"/>
        </w:rPr>
        <w:t> </w:t>
      </w:r>
      <w:r>
        <w:rPr/>
        <w:t>to transport farm produce from one community to the other or the market. Siltation of rivers</w:t>
      </w:r>
      <w:r>
        <w:rPr>
          <w:spacing w:val="-57"/>
        </w:rPr>
        <w:t> </w:t>
      </w:r>
      <w:r>
        <w:rPr/>
        <w:t>(3.67) is also a major product of gully erosion in Ebem community. The situation was so</w:t>
      </w:r>
      <w:r>
        <w:rPr>
          <w:spacing w:val="1"/>
        </w:rPr>
        <w:t> </w:t>
      </w:r>
      <w:r>
        <w:rPr/>
        <w:t>serious that even the attempts made to protect the affected farmlands were themselves</w:t>
      </w:r>
      <w:r>
        <w:rPr>
          <w:spacing w:val="1"/>
        </w:rPr>
        <w:t> </w:t>
      </w:r>
      <w:r>
        <w:rPr/>
        <w:t>observed during the field survey to have themselves been eroded. The respondents also</w:t>
      </w:r>
      <w:r>
        <w:rPr>
          <w:spacing w:val="1"/>
        </w:rPr>
        <w:t> </w:t>
      </w:r>
      <w:r>
        <w:rPr/>
        <w:t>indicated</w:t>
      </w:r>
      <w:r>
        <w:rPr>
          <w:spacing w:val="-4"/>
        </w:rPr>
        <w:t> </w:t>
      </w:r>
      <w:r>
        <w:rPr/>
        <w:t>that</w:t>
      </w:r>
      <w:r>
        <w:rPr>
          <w:spacing w:val="-3"/>
        </w:rPr>
        <w:t> </w:t>
      </w:r>
      <w:r>
        <w:rPr/>
        <w:t>rivers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lakes,</w:t>
      </w:r>
      <w:r>
        <w:rPr>
          <w:spacing w:val="-3"/>
        </w:rPr>
        <w:t> </w:t>
      </w:r>
      <w:r>
        <w:rPr/>
        <w:t>which</w:t>
      </w:r>
      <w:r>
        <w:rPr>
          <w:spacing w:val="-2"/>
        </w:rPr>
        <w:t> </w:t>
      </w:r>
      <w:r>
        <w:rPr/>
        <w:t>were</w:t>
      </w:r>
      <w:r>
        <w:rPr>
          <w:spacing w:val="-5"/>
        </w:rPr>
        <w:t> </w:t>
      </w:r>
      <w:r>
        <w:rPr/>
        <w:t>their</w:t>
      </w:r>
      <w:r>
        <w:rPr>
          <w:spacing w:val="-3"/>
        </w:rPr>
        <w:t> </w:t>
      </w:r>
      <w:r>
        <w:rPr/>
        <w:t>main</w:t>
      </w:r>
      <w:r>
        <w:rPr>
          <w:spacing w:val="-3"/>
        </w:rPr>
        <w:t> </w:t>
      </w:r>
      <w:r>
        <w:rPr/>
        <w:t>source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water</w:t>
      </w:r>
      <w:r>
        <w:rPr>
          <w:spacing w:val="-4"/>
        </w:rPr>
        <w:t> </w:t>
      </w:r>
      <w:r>
        <w:rPr/>
        <w:t>for</w:t>
      </w:r>
      <w:r>
        <w:rPr>
          <w:spacing w:val="-2"/>
        </w:rPr>
        <w:t> </w:t>
      </w:r>
      <w:r>
        <w:rPr/>
        <w:t>fishing</w:t>
      </w:r>
      <w:r>
        <w:rPr>
          <w:spacing w:val="-6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2"/>
        </w:rPr>
        <w:t> </w:t>
      </w:r>
      <w:r>
        <w:rPr/>
        <w:t>area,</w:t>
      </w:r>
      <w:r>
        <w:rPr>
          <w:spacing w:val="-57"/>
        </w:rPr>
        <w:t> </w:t>
      </w:r>
      <w:r>
        <w:rPr/>
        <w:t>were</w:t>
      </w:r>
      <w:r>
        <w:rPr>
          <w:spacing w:val="-2"/>
        </w:rPr>
        <w:t> </w:t>
      </w:r>
      <w:r>
        <w:rPr/>
        <w:t>being</w:t>
      </w:r>
      <w:r>
        <w:rPr>
          <w:spacing w:val="-2"/>
        </w:rPr>
        <w:t> </w:t>
      </w:r>
      <w:r>
        <w:rPr/>
        <w:t>silted up by</w:t>
      </w:r>
      <w:r>
        <w:rPr>
          <w:spacing w:val="-3"/>
        </w:rPr>
        <w:t> </w:t>
      </w:r>
      <w:r>
        <w:rPr/>
        <w:t>eroded sands from the uplands.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 w:after="9"/>
        <w:ind w:left="265"/>
        <w:jc w:val="both"/>
      </w:pPr>
      <w:r>
        <w:rPr>
          <w:b/>
        </w:rPr>
        <w:t>Table</w:t>
      </w:r>
      <w:r>
        <w:rPr>
          <w:b/>
          <w:spacing w:val="-1"/>
        </w:rPr>
        <w:t> </w:t>
      </w:r>
      <w:r>
        <w:rPr>
          <w:b/>
        </w:rPr>
        <w:t>4.15: </w:t>
      </w:r>
      <w:r>
        <w:rPr/>
        <w:t>Impact</w:t>
      </w:r>
      <w:r>
        <w:rPr>
          <w:spacing w:val="-1"/>
        </w:rPr>
        <w:t> </w:t>
      </w:r>
      <w:r>
        <w:rPr/>
        <w:t>of Gully</w:t>
      </w:r>
      <w:r>
        <w:rPr>
          <w:spacing w:val="-6"/>
        </w:rPr>
        <w:t> </w:t>
      </w:r>
      <w:r>
        <w:rPr/>
        <w:t>Erosion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Livelihood of</w:t>
      </w:r>
      <w:r>
        <w:rPr>
          <w:spacing w:val="-2"/>
        </w:rPr>
        <w:t> </w:t>
      </w:r>
      <w:r>
        <w:rPr/>
        <w:t>Ebem</w:t>
      </w:r>
      <w:r>
        <w:rPr>
          <w:spacing w:val="-1"/>
        </w:rPr>
        <w:t> </w:t>
      </w:r>
      <w:r>
        <w:rPr/>
        <w:t>Residents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93"/>
        <w:gridCol w:w="2551"/>
        <w:gridCol w:w="1434"/>
        <w:gridCol w:w="1436"/>
      </w:tblGrid>
      <w:tr>
        <w:trPr>
          <w:trHeight w:val="328" w:hRule="atLeast"/>
        </w:trPr>
        <w:tc>
          <w:tcPr>
            <w:tcW w:w="3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9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Gully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Erosion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9"/>
              <w:ind w:left="471" w:right="393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9"/>
              <w:ind w:left="395" w:right="411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49"/>
              <w:ind w:left="418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349" w:hRule="atLeast"/>
        </w:trPr>
        <w:tc>
          <w:tcPr>
            <w:tcW w:w="309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Siltation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rivers</w:t>
            </w:r>
          </w:p>
        </w:tc>
        <w:tc>
          <w:tcPr>
            <w:tcW w:w="2551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71" w:right="393"/>
              <w:rPr>
                <w:sz w:val="24"/>
              </w:rPr>
            </w:pPr>
            <w:r>
              <w:rPr>
                <w:sz w:val="24"/>
              </w:rPr>
              <w:t>206</w:t>
            </w:r>
          </w:p>
        </w:tc>
        <w:tc>
          <w:tcPr>
            <w:tcW w:w="143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395" w:right="408"/>
              <w:rPr>
                <w:sz w:val="24"/>
              </w:rPr>
            </w:pPr>
            <w:r>
              <w:rPr>
                <w:sz w:val="24"/>
              </w:rPr>
              <w:t>3.67</w:t>
            </w:r>
          </w:p>
        </w:tc>
        <w:tc>
          <w:tcPr>
            <w:tcW w:w="143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42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8" w:hRule="atLeast"/>
        </w:trPr>
        <w:tc>
          <w:tcPr>
            <w:tcW w:w="3093" w:type="dxa"/>
          </w:tcPr>
          <w:p>
            <w:pPr>
              <w:pStyle w:val="TableParagraph"/>
              <w:spacing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farmland</w:t>
            </w:r>
          </w:p>
        </w:tc>
        <w:tc>
          <w:tcPr>
            <w:tcW w:w="2551" w:type="dxa"/>
          </w:tcPr>
          <w:p>
            <w:pPr>
              <w:pStyle w:val="TableParagraph"/>
              <w:spacing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234</w:t>
            </w:r>
          </w:p>
        </w:tc>
        <w:tc>
          <w:tcPr>
            <w:tcW w:w="1434" w:type="dxa"/>
          </w:tcPr>
          <w:p>
            <w:pPr>
              <w:pStyle w:val="TableParagraph"/>
              <w:spacing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4.18</w:t>
            </w:r>
          </w:p>
        </w:tc>
        <w:tc>
          <w:tcPr>
            <w:tcW w:w="1436" w:type="dxa"/>
          </w:tcPr>
          <w:p>
            <w:pPr>
              <w:pStyle w:val="TableParagraph"/>
              <w:spacing w:before="21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7" w:hRule="atLeast"/>
        </w:trPr>
        <w:tc>
          <w:tcPr>
            <w:tcW w:w="3093" w:type="dxa"/>
          </w:tcPr>
          <w:p>
            <w:pPr>
              <w:pStyle w:val="TableParagraph"/>
              <w:spacing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</w:tc>
        <w:tc>
          <w:tcPr>
            <w:tcW w:w="2551" w:type="dxa"/>
          </w:tcPr>
          <w:p>
            <w:pPr>
              <w:pStyle w:val="TableParagraph"/>
              <w:spacing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241</w:t>
            </w:r>
          </w:p>
        </w:tc>
        <w:tc>
          <w:tcPr>
            <w:tcW w:w="1434" w:type="dxa"/>
          </w:tcPr>
          <w:p>
            <w:pPr>
              <w:pStyle w:val="TableParagraph"/>
              <w:spacing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4.31</w:t>
            </w:r>
          </w:p>
        </w:tc>
        <w:tc>
          <w:tcPr>
            <w:tcW w:w="1436" w:type="dxa"/>
          </w:tcPr>
          <w:p>
            <w:pPr>
              <w:pStyle w:val="TableParagraph"/>
              <w:spacing w:before="21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7" w:hRule="atLeast"/>
        </w:trPr>
        <w:tc>
          <w:tcPr>
            <w:tcW w:w="3093" w:type="dxa"/>
          </w:tcPr>
          <w:p>
            <w:pPr>
              <w:pStyle w:val="TableParagraph"/>
              <w:spacing w:before="2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2551" w:type="dxa"/>
          </w:tcPr>
          <w:p>
            <w:pPr>
              <w:pStyle w:val="TableParagraph"/>
              <w:spacing w:before="20"/>
              <w:ind w:left="471" w:right="393"/>
              <w:rPr>
                <w:sz w:val="24"/>
              </w:rPr>
            </w:pPr>
            <w:r>
              <w:rPr>
                <w:sz w:val="24"/>
              </w:rPr>
              <w:t>217</w:t>
            </w:r>
          </w:p>
        </w:tc>
        <w:tc>
          <w:tcPr>
            <w:tcW w:w="1434" w:type="dxa"/>
          </w:tcPr>
          <w:p>
            <w:pPr>
              <w:pStyle w:val="TableParagraph"/>
              <w:spacing w:before="20"/>
              <w:ind w:left="395" w:right="408"/>
              <w:rPr>
                <w:sz w:val="24"/>
              </w:rPr>
            </w:pPr>
            <w:r>
              <w:rPr>
                <w:sz w:val="24"/>
              </w:rPr>
              <w:t>3.87</w:t>
            </w:r>
          </w:p>
        </w:tc>
        <w:tc>
          <w:tcPr>
            <w:tcW w:w="1436" w:type="dxa"/>
          </w:tcPr>
          <w:p>
            <w:pPr>
              <w:pStyle w:val="TableParagraph"/>
              <w:spacing w:before="20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8" w:hRule="atLeast"/>
        </w:trPr>
        <w:tc>
          <w:tcPr>
            <w:tcW w:w="3093" w:type="dxa"/>
          </w:tcPr>
          <w:p>
            <w:pPr>
              <w:pStyle w:val="TableParagraph"/>
              <w:spacing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2551" w:type="dxa"/>
          </w:tcPr>
          <w:p>
            <w:pPr>
              <w:pStyle w:val="TableParagraph"/>
              <w:spacing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232</w:t>
            </w:r>
          </w:p>
        </w:tc>
        <w:tc>
          <w:tcPr>
            <w:tcW w:w="1434" w:type="dxa"/>
          </w:tcPr>
          <w:p>
            <w:pPr>
              <w:pStyle w:val="TableParagraph"/>
              <w:spacing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4.15</w:t>
            </w:r>
          </w:p>
        </w:tc>
        <w:tc>
          <w:tcPr>
            <w:tcW w:w="1436" w:type="dxa"/>
          </w:tcPr>
          <w:p>
            <w:pPr>
              <w:pStyle w:val="TableParagraph"/>
              <w:spacing w:before="21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7" w:hRule="atLeast"/>
        </w:trPr>
        <w:tc>
          <w:tcPr>
            <w:tcW w:w="3093" w:type="dxa"/>
          </w:tcPr>
          <w:p>
            <w:pPr>
              <w:pStyle w:val="TableParagraph"/>
              <w:spacing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2551" w:type="dxa"/>
          </w:tcPr>
          <w:p>
            <w:pPr>
              <w:pStyle w:val="TableParagraph"/>
              <w:spacing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203</w:t>
            </w:r>
          </w:p>
        </w:tc>
        <w:tc>
          <w:tcPr>
            <w:tcW w:w="1434" w:type="dxa"/>
          </w:tcPr>
          <w:p>
            <w:pPr>
              <w:pStyle w:val="TableParagraph"/>
              <w:spacing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436" w:type="dxa"/>
          </w:tcPr>
          <w:p>
            <w:pPr>
              <w:pStyle w:val="TableParagraph"/>
              <w:spacing w:before="21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7" w:hRule="atLeast"/>
        </w:trPr>
        <w:tc>
          <w:tcPr>
            <w:tcW w:w="3093" w:type="dxa"/>
          </w:tcPr>
          <w:p>
            <w:pPr>
              <w:pStyle w:val="TableParagraph"/>
              <w:spacing w:before="2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</w:t>
            </w:r>
          </w:p>
        </w:tc>
        <w:tc>
          <w:tcPr>
            <w:tcW w:w="2551" w:type="dxa"/>
          </w:tcPr>
          <w:p>
            <w:pPr>
              <w:pStyle w:val="TableParagraph"/>
              <w:spacing w:before="20"/>
              <w:ind w:left="471" w:right="393"/>
              <w:rPr>
                <w:sz w:val="24"/>
              </w:rPr>
            </w:pPr>
            <w:r>
              <w:rPr>
                <w:sz w:val="24"/>
              </w:rPr>
              <w:t>142</w:t>
            </w:r>
          </w:p>
        </w:tc>
        <w:tc>
          <w:tcPr>
            <w:tcW w:w="1434" w:type="dxa"/>
          </w:tcPr>
          <w:p>
            <w:pPr>
              <w:pStyle w:val="TableParagraph"/>
              <w:spacing w:before="20"/>
              <w:ind w:left="395" w:right="408"/>
              <w:rPr>
                <w:sz w:val="24"/>
              </w:rPr>
            </w:pPr>
            <w:r>
              <w:rPr>
                <w:sz w:val="24"/>
              </w:rPr>
              <w:t>2.53</w:t>
            </w:r>
          </w:p>
        </w:tc>
        <w:tc>
          <w:tcPr>
            <w:tcW w:w="1436" w:type="dxa"/>
          </w:tcPr>
          <w:p>
            <w:pPr>
              <w:pStyle w:val="TableParagraph"/>
              <w:spacing w:before="20"/>
              <w:ind w:left="416" w:right="417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28" w:hRule="atLeast"/>
        </w:trPr>
        <w:tc>
          <w:tcPr>
            <w:tcW w:w="3093" w:type="dxa"/>
          </w:tcPr>
          <w:p>
            <w:pPr>
              <w:pStyle w:val="TableParagraph"/>
              <w:spacing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slide</w:t>
            </w:r>
          </w:p>
        </w:tc>
        <w:tc>
          <w:tcPr>
            <w:tcW w:w="2551" w:type="dxa"/>
          </w:tcPr>
          <w:p>
            <w:pPr>
              <w:pStyle w:val="TableParagraph"/>
              <w:spacing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185</w:t>
            </w:r>
          </w:p>
        </w:tc>
        <w:tc>
          <w:tcPr>
            <w:tcW w:w="1434" w:type="dxa"/>
          </w:tcPr>
          <w:p>
            <w:pPr>
              <w:pStyle w:val="TableParagraph"/>
              <w:spacing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3.31</w:t>
            </w:r>
          </w:p>
        </w:tc>
        <w:tc>
          <w:tcPr>
            <w:tcW w:w="1436" w:type="dxa"/>
          </w:tcPr>
          <w:p>
            <w:pPr>
              <w:pStyle w:val="TableParagraph"/>
              <w:spacing w:before="21"/>
              <w:ind w:left="416" w:right="417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05" w:hRule="atLeast"/>
        </w:trPr>
        <w:tc>
          <w:tcPr>
            <w:tcW w:w="309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</w:tc>
        <w:tc>
          <w:tcPr>
            <w:tcW w:w="2551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1"/>
              <w:ind w:left="471" w:right="393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  <w:tc>
          <w:tcPr>
            <w:tcW w:w="143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1"/>
              <w:ind w:left="395" w:right="408"/>
              <w:rPr>
                <w:sz w:val="24"/>
              </w:rPr>
            </w:pPr>
            <w:r>
              <w:rPr>
                <w:sz w:val="24"/>
              </w:rPr>
              <w:t>3.76</w:t>
            </w:r>
          </w:p>
        </w:tc>
        <w:tc>
          <w:tcPr>
            <w:tcW w:w="143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21"/>
              <w:ind w:left="415" w:right="417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28" w:hRule="atLeast"/>
        </w:trPr>
        <w:tc>
          <w:tcPr>
            <w:tcW w:w="309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0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551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3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0"/>
              <w:ind w:left="395" w:right="408"/>
              <w:rPr>
                <w:b/>
                <w:sz w:val="24"/>
              </w:rPr>
            </w:pPr>
            <w:r>
              <w:rPr>
                <w:b/>
                <w:sz w:val="24"/>
              </w:rPr>
              <w:t>3.71</w:t>
            </w:r>
          </w:p>
        </w:tc>
        <w:tc>
          <w:tcPr>
            <w:tcW w:w="143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50"/>
              <w:ind w:left="416" w:right="417"/>
              <w:rPr>
                <w:b/>
                <w:sz w:val="24"/>
              </w:rPr>
            </w:pPr>
            <w:r>
              <w:rPr>
                <w:b/>
                <w:sz w:val="24"/>
              </w:rPr>
              <w:t>Fair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156"/>
        <w:jc w:val="both"/>
      </w:pPr>
      <w:r>
        <w:rPr/>
        <w:t>The</w:t>
      </w:r>
      <w:r>
        <w:rPr>
          <w:spacing w:val="-10"/>
        </w:rPr>
        <w:t> </w:t>
      </w:r>
      <w:r>
        <w:rPr/>
        <w:t>impact</w:t>
      </w:r>
      <w:r>
        <w:rPr>
          <w:spacing w:val="-7"/>
        </w:rPr>
        <w:t> </w:t>
      </w:r>
      <w:r>
        <w:rPr/>
        <w:t>of</w:t>
      </w:r>
      <w:r>
        <w:rPr>
          <w:spacing w:val="-6"/>
        </w:rPr>
        <w:t> </w:t>
      </w:r>
      <w:r>
        <w:rPr/>
        <w:t>gully</w:t>
      </w:r>
      <w:r>
        <w:rPr>
          <w:spacing w:val="-13"/>
        </w:rPr>
        <w:t> </w:t>
      </w:r>
      <w:r>
        <w:rPr/>
        <w:t>erosion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Ohafia</w:t>
      </w:r>
      <w:r>
        <w:rPr>
          <w:spacing w:val="-7"/>
        </w:rPr>
        <w:t> </w:t>
      </w:r>
      <w:r>
        <w:rPr/>
        <w:t>cuts</w:t>
      </w:r>
      <w:r>
        <w:rPr>
          <w:spacing w:val="-6"/>
        </w:rPr>
        <w:t> </w:t>
      </w:r>
      <w:r>
        <w:rPr/>
        <w:t>across</w:t>
      </w:r>
      <w:r>
        <w:rPr>
          <w:spacing w:val="-8"/>
        </w:rPr>
        <w:t> </w:t>
      </w:r>
      <w:r>
        <w:rPr/>
        <w:t>all</w:t>
      </w:r>
      <w:r>
        <w:rPr>
          <w:spacing w:val="-7"/>
        </w:rPr>
        <w:t> </w:t>
      </w:r>
      <w:r>
        <w:rPr/>
        <w:t>areas</w:t>
      </w:r>
      <w:r>
        <w:rPr>
          <w:spacing w:val="-5"/>
        </w:rPr>
        <w:t> </w:t>
      </w:r>
      <w:r>
        <w:rPr/>
        <w:t>of</w:t>
      </w:r>
      <w:r>
        <w:rPr>
          <w:spacing w:val="-9"/>
        </w:rPr>
        <w:t> </w:t>
      </w:r>
      <w:r>
        <w:rPr/>
        <w:t>their</w:t>
      </w:r>
      <w:r>
        <w:rPr>
          <w:spacing w:val="-5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and</w:t>
      </w:r>
      <w:r>
        <w:rPr>
          <w:spacing w:val="-8"/>
        </w:rPr>
        <w:t> </w:t>
      </w:r>
      <w:r>
        <w:rPr/>
        <w:t>social</w:t>
      </w:r>
      <w:r>
        <w:rPr>
          <w:spacing w:val="-8"/>
        </w:rPr>
        <w:t> </w:t>
      </w:r>
      <w:r>
        <w:rPr/>
        <w:t>lives.</w:t>
      </w:r>
      <w:r>
        <w:rPr>
          <w:spacing w:val="-57"/>
        </w:rPr>
        <w:t> </w:t>
      </w:r>
      <w:r>
        <w:rPr/>
        <w:t>Table</w:t>
      </w:r>
      <w:r>
        <w:rPr>
          <w:spacing w:val="1"/>
        </w:rPr>
        <w:t> </w:t>
      </w:r>
      <w:r>
        <w:rPr/>
        <w:t>4.16</w:t>
      </w:r>
      <w:r>
        <w:rPr>
          <w:spacing w:val="1"/>
        </w:rPr>
        <w:t> </w:t>
      </w:r>
      <w:r>
        <w:rPr/>
        <w:t>shows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impact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on</w:t>
      </w:r>
      <w:r>
        <w:rPr>
          <w:spacing w:val="1"/>
        </w:rPr>
        <w:t> </w:t>
      </w:r>
      <w:r>
        <w:rPr/>
        <w:t>livelihoods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residents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Ohafia</w:t>
      </w:r>
      <w:r>
        <w:rPr>
          <w:spacing w:val="1"/>
        </w:rPr>
        <w:t> </w:t>
      </w:r>
      <w:r>
        <w:rPr/>
        <w:t>community. The study revealed that gully erosion has high impact on all the areas of</w:t>
      </w:r>
      <w:r>
        <w:rPr>
          <w:spacing w:val="1"/>
        </w:rPr>
        <w:t> </w:t>
      </w:r>
      <w:r>
        <w:rPr/>
        <w:t>assessment except loss of lives (1.83), which is low and land slide (2.84), which is fair. The</w:t>
      </w:r>
      <w:r>
        <w:rPr>
          <w:spacing w:val="-57"/>
        </w:rPr>
        <w:t> </w:t>
      </w:r>
      <w:r>
        <w:rPr/>
        <w:t>high</w:t>
      </w:r>
      <w:r>
        <w:rPr>
          <w:spacing w:val="-2"/>
        </w:rPr>
        <w:t> </w:t>
      </w:r>
      <w:r>
        <w:rPr/>
        <w:t>impact</w:t>
      </w:r>
      <w:r>
        <w:rPr>
          <w:spacing w:val="-2"/>
        </w:rPr>
        <w:t> </w:t>
      </w:r>
      <w:r>
        <w:rPr/>
        <w:t>areas</w:t>
      </w:r>
      <w:r>
        <w:rPr>
          <w:spacing w:val="-2"/>
        </w:rPr>
        <w:t> </w:t>
      </w:r>
      <w:r>
        <w:rPr/>
        <w:t>include destruction</w:t>
      </w:r>
      <w:r>
        <w:rPr>
          <w:spacing w:val="-2"/>
        </w:rPr>
        <w:t> </w:t>
      </w:r>
      <w:r>
        <w:rPr/>
        <w:t>of</w:t>
      </w:r>
      <w:r>
        <w:rPr>
          <w:spacing w:val="-3"/>
        </w:rPr>
        <w:t> </w:t>
      </w:r>
      <w:r>
        <w:rPr/>
        <w:t>roads</w:t>
      </w:r>
      <w:r>
        <w:rPr>
          <w:spacing w:val="-2"/>
        </w:rPr>
        <w:t> </w:t>
      </w:r>
      <w:r>
        <w:rPr/>
        <w:t>(4.25),</w:t>
      </w:r>
      <w:r>
        <w:rPr>
          <w:spacing w:val="-1"/>
        </w:rPr>
        <w:t> </w:t>
      </w:r>
      <w:r>
        <w:rPr/>
        <w:t>which</w:t>
      </w:r>
      <w:r>
        <w:rPr>
          <w:spacing w:val="-2"/>
        </w:rPr>
        <w:t> </w:t>
      </w:r>
      <w:r>
        <w:rPr/>
        <w:t>hinders</w:t>
      </w:r>
      <w:r>
        <w:rPr>
          <w:spacing w:val="-2"/>
        </w:rPr>
        <w:t> </w:t>
      </w:r>
      <w:r>
        <w:rPr/>
        <w:t>effective</w:t>
      </w:r>
      <w:r>
        <w:rPr>
          <w:spacing w:val="-3"/>
        </w:rPr>
        <w:t> </w:t>
      </w:r>
      <w:r>
        <w:rPr/>
        <w:t>movement</w:t>
      </w:r>
      <w:r>
        <w:rPr>
          <w:spacing w:val="-1"/>
        </w:rPr>
        <w:t> </w:t>
      </w:r>
      <w:r>
        <w:rPr/>
        <w:t>for</w:t>
      </w:r>
      <w:r>
        <w:rPr>
          <w:spacing w:val="-58"/>
        </w:rPr>
        <w:t> </w:t>
      </w:r>
      <w:r>
        <w:rPr/>
        <w:t>both social and economic purposes. Loss of farm land (4.21), destruction of crops (4.11),</w:t>
      </w:r>
      <w:r>
        <w:rPr>
          <w:spacing w:val="1"/>
        </w:rPr>
        <w:t> </w:t>
      </w:r>
      <w:r>
        <w:rPr/>
        <w:t>destruction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houses</w:t>
      </w:r>
      <w:r>
        <w:rPr>
          <w:spacing w:val="-1"/>
        </w:rPr>
        <w:t> </w:t>
      </w:r>
      <w:r>
        <w:rPr/>
        <w:t>(4.00),</w:t>
      </w:r>
      <w:r>
        <w:rPr>
          <w:spacing w:val="-1"/>
        </w:rPr>
        <w:t> </w:t>
      </w:r>
      <w:r>
        <w:rPr/>
        <w:t>sales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farm</w:t>
      </w:r>
      <w:r>
        <w:rPr>
          <w:spacing w:val="-1"/>
        </w:rPr>
        <w:t> </w:t>
      </w:r>
      <w:r>
        <w:rPr/>
        <w:t>produce</w:t>
      </w:r>
      <w:r>
        <w:rPr>
          <w:spacing w:val="-1"/>
        </w:rPr>
        <w:t> </w:t>
      </w:r>
      <w:r>
        <w:rPr/>
        <w:t>(3.62),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siltation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rivers</w:t>
      </w:r>
      <w:r>
        <w:rPr>
          <w:spacing w:val="-1"/>
        </w:rPr>
        <w:t> </w:t>
      </w:r>
      <w:r>
        <w:rPr/>
        <w:t>(3.56)</w:t>
      </w:r>
      <w:r>
        <w:rPr>
          <w:spacing w:val="-2"/>
        </w:rPr>
        <w:t> </w:t>
      </w:r>
      <w:r>
        <w:rPr/>
        <w:t>were</w:t>
      </w:r>
      <w:r>
        <w:rPr>
          <w:spacing w:val="-57"/>
        </w:rPr>
        <w:t> </w:t>
      </w:r>
      <w:r>
        <w:rPr/>
        <w:t>among</w:t>
      </w:r>
      <w:r>
        <w:rPr>
          <w:spacing w:val="-2"/>
        </w:rPr>
        <w:t> </w:t>
      </w:r>
      <w:r>
        <w:rPr/>
        <w:t>the</w:t>
      </w:r>
      <w:r>
        <w:rPr>
          <w:spacing w:val="1"/>
        </w:rPr>
        <w:t> </w:t>
      </w:r>
      <w:r>
        <w:rPr/>
        <w:t>areas that were</w:t>
      </w:r>
      <w:r>
        <w:rPr>
          <w:spacing w:val="-1"/>
        </w:rPr>
        <w:t> </w:t>
      </w:r>
      <w:r>
        <w:rPr/>
        <w:t>affected highly</w:t>
      </w:r>
      <w:r>
        <w:rPr>
          <w:spacing w:val="-5"/>
        </w:rPr>
        <w:t> </w:t>
      </w:r>
      <w:r>
        <w:rPr/>
        <w:t>by</w:t>
      </w:r>
      <w:r>
        <w:rPr>
          <w:spacing w:val="-3"/>
        </w:rPr>
        <w:t> </w:t>
      </w:r>
      <w:r>
        <w:rPr/>
        <w:t>gully</w:t>
      </w:r>
      <w:r>
        <w:rPr>
          <w:spacing w:val="-3"/>
        </w:rPr>
        <w:t> </w:t>
      </w:r>
      <w:r>
        <w:rPr/>
        <w:t>erosion in Ohafia.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 w:after="9"/>
        <w:ind w:left="265"/>
        <w:jc w:val="both"/>
      </w:pPr>
      <w:r>
        <w:rPr/>
        <w:t>Table</w:t>
      </w:r>
      <w:r>
        <w:rPr>
          <w:spacing w:val="-1"/>
        </w:rPr>
        <w:t> </w:t>
      </w:r>
      <w:r>
        <w:rPr/>
        <w:t>4.16:</w:t>
      </w:r>
      <w:r>
        <w:rPr>
          <w:spacing w:val="1"/>
        </w:rPr>
        <w:t> </w:t>
      </w:r>
      <w:r>
        <w:rPr/>
        <w:t>Impact of Gully</w:t>
      </w:r>
      <w:r>
        <w:rPr>
          <w:spacing w:val="-5"/>
        </w:rPr>
        <w:t> </w:t>
      </w:r>
      <w:r>
        <w:rPr/>
        <w:t>Erosion</w:t>
      </w:r>
      <w:r>
        <w:rPr>
          <w:spacing w:val="-1"/>
        </w:rPr>
        <w:t> </w:t>
      </w:r>
      <w:r>
        <w:rPr/>
        <w:t>on</w:t>
      </w:r>
      <w:r>
        <w:rPr>
          <w:spacing w:val="1"/>
        </w:rPr>
        <w:t> </w:t>
      </w:r>
      <w:r>
        <w:rPr/>
        <w:t>Livelihood of</w:t>
      </w:r>
      <w:r>
        <w:rPr>
          <w:spacing w:val="-1"/>
        </w:rPr>
        <w:t> </w:t>
      </w:r>
      <w:r>
        <w:rPr/>
        <w:t>Ohafia</w:t>
      </w:r>
      <w:r>
        <w:rPr>
          <w:spacing w:val="-2"/>
        </w:rPr>
        <w:t> </w:t>
      </w:r>
      <w:r>
        <w:rPr/>
        <w:t>Community</w:t>
      </w:r>
      <w:r>
        <w:rPr>
          <w:spacing w:val="-4"/>
        </w:rPr>
        <w:t> </w:t>
      </w:r>
      <w:r>
        <w:rPr/>
        <w:t>Residents</w:t>
      </w:r>
    </w:p>
    <w:tbl>
      <w:tblPr>
        <w:tblW w:w="0" w:type="auto"/>
        <w:jc w:val="left"/>
        <w:tblInd w:w="26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125"/>
        <w:gridCol w:w="2610"/>
        <w:gridCol w:w="1474"/>
        <w:gridCol w:w="1462"/>
      </w:tblGrid>
      <w:tr>
        <w:trPr>
          <w:trHeight w:val="388" w:hRule="atLeast"/>
        </w:trPr>
        <w:tc>
          <w:tcPr>
            <w:tcW w:w="3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Impact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of Gully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Erosion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left="502" w:right="422"/>
              <w:rPr>
                <w:b/>
                <w:sz w:val="24"/>
              </w:rPr>
            </w:pPr>
            <w:r>
              <w:rPr>
                <w:b/>
                <w:sz w:val="24"/>
              </w:rPr>
              <w:t>Weighted</w:t>
            </w:r>
            <w:r>
              <w:rPr>
                <w:b/>
                <w:spacing w:val="-1"/>
                <w:sz w:val="24"/>
              </w:rPr>
              <w:t> </w:t>
            </w:r>
            <w:r>
              <w:rPr>
                <w:b/>
                <w:sz w:val="24"/>
              </w:rPr>
              <w:t>Value</w:t>
            </w: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left="419" w:right="427"/>
              <w:rPr>
                <w:b/>
                <w:sz w:val="24"/>
              </w:rPr>
            </w:pPr>
            <w:r>
              <w:rPr>
                <w:b/>
                <w:sz w:val="24"/>
              </w:rPr>
              <w:t>Mean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right="452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Rank</w:t>
            </w:r>
          </w:p>
        </w:tc>
      </w:tr>
      <w:tr>
        <w:trPr>
          <w:trHeight w:val="439" w:hRule="atLeast"/>
        </w:trPr>
        <w:tc>
          <w:tcPr>
            <w:tcW w:w="3125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Siltation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rivers</w:t>
            </w:r>
          </w:p>
        </w:tc>
        <w:tc>
          <w:tcPr>
            <w:tcW w:w="261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502" w:right="422"/>
              <w:rPr>
                <w:sz w:val="24"/>
              </w:rPr>
            </w:pPr>
            <w:r>
              <w:rPr>
                <w:sz w:val="24"/>
              </w:rPr>
              <w:t>239</w:t>
            </w:r>
          </w:p>
        </w:tc>
        <w:tc>
          <w:tcPr>
            <w:tcW w:w="1474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left="418" w:right="427"/>
              <w:rPr>
                <w:sz w:val="24"/>
              </w:rPr>
            </w:pPr>
            <w:r>
              <w:rPr>
                <w:sz w:val="24"/>
              </w:rPr>
              <w:t>3.56</w:t>
            </w:r>
          </w:p>
        </w:tc>
        <w:tc>
          <w:tcPr>
            <w:tcW w:w="146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02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8" w:hRule="atLeast"/>
        </w:trPr>
        <w:tc>
          <w:tcPr>
            <w:tcW w:w="3125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farmland</w:t>
            </w:r>
          </w:p>
        </w:tc>
        <w:tc>
          <w:tcPr>
            <w:tcW w:w="2610" w:type="dxa"/>
          </w:tcPr>
          <w:p>
            <w:pPr>
              <w:pStyle w:val="TableParagraph"/>
              <w:spacing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282</w:t>
            </w:r>
          </w:p>
        </w:tc>
        <w:tc>
          <w:tcPr>
            <w:tcW w:w="1474" w:type="dxa"/>
          </w:tcPr>
          <w:p>
            <w:pPr>
              <w:pStyle w:val="TableParagraph"/>
              <w:spacing w:before="51"/>
              <w:ind w:left="418" w:right="427"/>
              <w:rPr>
                <w:sz w:val="24"/>
              </w:rPr>
            </w:pPr>
            <w:r>
              <w:rPr>
                <w:sz w:val="24"/>
              </w:rPr>
              <w:t>4.21</w:t>
            </w:r>
          </w:p>
        </w:tc>
        <w:tc>
          <w:tcPr>
            <w:tcW w:w="1462" w:type="dxa"/>
          </w:tcPr>
          <w:p>
            <w:pPr>
              <w:pStyle w:val="TableParagraph"/>
              <w:spacing w:before="5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7" w:hRule="atLeast"/>
        </w:trPr>
        <w:tc>
          <w:tcPr>
            <w:tcW w:w="3125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Crops</w:t>
            </w:r>
          </w:p>
        </w:tc>
        <w:tc>
          <w:tcPr>
            <w:tcW w:w="2610" w:type="dxa"/>
          </w:tcPr>
          <w:p>
            <w:pPr>
              <w:pStyle w:val="TableParagraph"/>
              <w:spacing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275</w:t>
            </w:r>
          </w:p>
        </w:tc>
        <w:tc>
          <w:tcPr>
            <w:tcW w:w="1474" w:type="dxa"/>
          </w:tcPr>
          <w:p>
            <w:pPr>
              <w:pStyle w:val="TableParagraph"/>
              <w:spacing w:before="51"/>
              <w:ind w:left="418" w:right="427"/>
              <w:rPr>
                <w:sz w:val="24"/>
              </w:rPr>
            </w:pPr>
            <w:r>
              <w:rPr>
                <w:sz w:val="24"/>
              </w:rPr>
              <w:t>4.11</w:t>
            </w:r>
          </w:p>
        </w:tc>
        <w:tc>
          <w:tcPr>
            <w:tcW w:w="1462" w:type="dxa"/>
          </w:tcPr>
          <w:p>
            <w:pPr>
              <w:pStyle w:val="TableParagraph"/>
              <w:spacing w:before="5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7" w:hRule="atLeast"/>
        </w:trPr>
        <w:tc>
          <w:tcPr>
            <w:tcW w:w="3125" w:type="dxa"/>
          </w:tcPr>
          <w:p>
            <w:pPr>
              <w:pStyle w:val="TableParagraph"/>
              <w:spacing w:before="5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 economic</w:t>
            </w:r>
            <w:r>
              <w:rPr>
                <w:spacing w:val="-3"/>
                <w:sz w:val="24"/>
              </w:rPr>
              <w:t> </w:t>
            </w:r>
            <w:r>
              <w:rPr>
                <w:sz w:val="24"/>
              </w:rPr>
              <w:t>Trees</w:t>
            </w:r>
          </w:p>
        </w:tc>
        <w:tc>
          <w:tcPr>
            <w:tcW w:w="2610" w:type="dxa"/>
          </w:tcPr>
          <w:p>
            <w:pPr>
              <w:pStyle w:val="TableParagraph"/>
              <w:spacing w:before="50"/>
              <w:ind w:left="502" w:right="422"/>
              <w:rPr>
                <w:sz w:val="24"/>
              </w:rPr>
            </w:pPr>
            <w:r>
              <w:rPr>
                <w:sz w:val="24"/>
              </w:rPr>
              <w:t>253</w:t>
            </w:r>
          </w:p>
        </w:tc>
        <w:tc>
          <w:tcPr>
            <w:tcW w:w="1474" w:type="dxa"/>
          </w:tcPr>
          <w:p>
            <w:pPr>
              <w:pStyle w:val="TableParagraph"/>
              <w:spacing w:before="50"/>
              <w:ind w:left="418" w:right="427"/>
              <w:rPr>
                <w:sz w:val="24"/>
              </w:rPr>
            </w:pPr>
            <w:r>
              <w:rPr>
                <w:sz w:val="24"/>
              </w:rPr>
              <w:t>3.77</w:t>
            </w:r>
          </w:p>
        </w:tc>
        <w:tc>
          <w:tcPr>
            <w:tcW w:w="1462" w:type="dxa"/>
          </w:tcPr>
          <w:p>
            <w:pPr>
              <w:pStyle w:val="TableParagraph"/>
              <w:spacing w:before="50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8" w:hRule="atLeast"/>
        </w:trPr>
        <w:tc>
          <w:tcPr>
            <w:tcW w:w="3125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roads</w:t>
            </w:r>
          </w:p>
        </w:tc>
        <w:tc>
          <w:tcPr>
            <w:tcW w:w="2610" w:type="dxa"/>
          </w:tcPr>
          <w:p>
            <w:pPr>
              <w:pStyle w:val="TableParagraph"/>
              <w:spacing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285</w:t>
            </w:r>
          </w:p>
        </w:tc>
        <w:tc>
          <w:tcPr>
            <w:tcW w:w="1474" w:type="dxa"/>
          </w:tcPr>
          <w:p>
            <w:pPr>
              <w:pStyle w:val="TableParagraph"/>
              <w:spacing w:before="51"/>
              <w:ind w:left="418" w:right="427"/>
              <w:rPr>
                <w:sz w:val="24"/>
              </w:rPr>
            </w:pPr>
            <w:r>
              <w:rPr>
                <w:sz w:val="24"/>
              </w:rPr>
              <w:t>4.25</w:t>
            </w:r>
          </w:p>
        </w:tc>
        <w:tc>
          <w:tcPr>
            <w:tcW w:w="1462" w:type="dxa"/>
          </w:tcPr>
          <w:p>
            <w:pPr>
              <w:pStyle w:val="TableParagraph"/>
              <w:spacing w:before="5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7" w:hRule="atLeast"/>
        </w:trPr>
        <w:tc>
          <w:tcPr>
            <w:tcW w:w="3125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Destruction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houses</w:t>
            </w:r>
          </w:p>
        </w:tc>
        <w:tc>
          <w:tcPr>
            <w:tcW w:w="2610" w:type="dxa"/>
          </w:tcPr>
          <w:p>
            <w:pPr>
              <w:pStyle w:val="TableParagraph"/>
              <w:spacing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268</w:t>
            </w:r>
          </w:p>
        </w:tc>
        <w:tc>
          <w:tcPr>
            <w:tcW w:w="1474" w:type="dxa"/>
          </w:tcPr>
          <w:p>
            <w:pPr>
              <w:pStyle w:val="TableParagraph"/>
              <w:spacing w:before="51"/>
              <w:ind w:right="7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62" w:type="dxa"/>
          </w:tcPr>
          <w:p>
            <w:pPr>
              <w:pStyle w:val="TableParagraph"/>
              <w:spacing w:before="5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7" w:hRule="atLeast"/>
        </w:trPr>
        <w:tc>
          <w:tcPr>
            <w:tcW w:w="3125" w:type="dxa"/>
          </w:tcPr>
          <w:p>
            <w:pPr>
              <w:pStyle w:val="TableParagraph"/>
              <w:spacing w:before="50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Loss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lives</w:t>
            </w:r>
          </w:p>
        </w:tc>
        <w:tc>
          <w:tcPr>
            <w:tcW w:w="2610" w:type="dxa"/>
          </w:tcPr>
          <w:p>
            <w:pPr>
              <w:pStyle w:val="TableParagraph"/>
              <w:spacing w:before="50"/>
              <w:ind w:left="502" w:right="422"/>
              <w:rPr>
                <w:sz w:val="24"/>
              </w:rPr>
            </w:pPr>
            <w:r>
              <w:rPr>
                <w:sz w:val="24"/>
              </w:rPr>
              <w:t>123</w:t>
            </w:r>
          </w:p>
        </w:tc>
        <w:tc>
          <w:tcPr>
            <w:tcW w:w="1474" w:type="dxa"/>
          </w:tcPr>
          <w:p>
            <w:pPr>
              <w:pStyle w:val="TableParagraph"/>
              <w:spacing w:before="50"/>
              <w:ind w:left="418" w:right="427"/>
              <w:rPr>
                <w:sz w:val="24"/>
              </w:rPr>
            </w:pPr>
            <w:r>
              <w:rPr>
                <w:sz w:val="24"/>
              </w:rPr>
              <w:t>1.83</w:t>
            </w:r>
          </w:p>
        </w:tc>
        <w:tc>
          <w:tcPr>
            <w:tcW w:w="1462" w:type="dxa"/>
          </w:tcPr>
          <w:p>
            <w:pPr>
              <w:pStyle w:val="TableParagraph"/>
              <w:spacing w:before="50"/>
              <w:ind w:right="515"/>
              <w:jc w:val="righ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</w:tr>
      <w:tr>
        <w:trPr>
          <w:trHeight w:val="389" w:hRule="atLeast"/>
        </w:trPr>
        <w:tc>
          <w:tcPr>
            <w:tcW w:w="3125" w:type="dxa"/>
          </w:tcPr>
          <w:p>
            <w:pPr>
              <w:pStyle w:val="TableParagraph"/>
              <w:spacing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Land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slide</w:t>
            </w:r>
          </w:p>
        </w:tc>
        <w:tc>
          <w:tcPr>
            <w:tcW w:w="2610" w:type="dxa"/>
          </w:tcPr>
          <w:p>
            <w:pPr>
              <w:pStyle w:val="TableParagraph"/>
              <w:spacing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214</w:t>
            </w:r>
          </w:p>
        </w:tc>
        <w:tc>
          <w:tcPr>
            <w:tcW w:w="1474" w:type="dxa"/>
          </w:tcPr>
          <w:p>
            <w:pPr>
              <w:pStyle w:val="TableParagraph"/>
              <w:spacing w:before="51"/>
              <w:ind w:left="418" w:right="427"/>
              <w:rPr>
                <w:sz w:val="24"/>
              </w:rPr>
            </w:pPr>
            <w:r>
              <w:rPr>
                <w:sz w:val="24"/>
              </w:rPr>
              <w:t>2.84</w:t>
            </w:r>
          </w:p>
        </w:tc>
        <w:tc>
          <w:tcPr>
            <w:tcW w:w="1462" w:type="dxa"/>
          </w:tcPr>
          <w:p>
            <w:pPr>
              <w:pStyle w:val="TableParagraph"/>
              <w:spacing w:before="51"/>
              <w:ind w:left="513" w:right="521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</w:tr>
      <w:tr>
        <w:trPr>
          <w:trHeight w:val="335" w:hRule="atLeast"/>
        </w:trPr>
        <w:tc>
          <w:tcPr>
            <w:tcW w:w="3125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1"/>
              <w:ind w:left="116"/>
              <w:jc w:val="left"/>
              <w:rPr>
                <w:sz w:val="24"/>
              </w:rPr>
            </w:pPr>
            <w:r>
              <w:rPr>
                <w:sz w:val="24"/>
              </w:rPr>
              <w:t>Sales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of</w:t>
            </w:r>
            <w:r>
              <w:rPr>
                <w:spacing w:val="-2"/>
                <w:sz w:val="24"/>
              </w:rPr>
              <w:t> </w:t>
            </w:r>
            <w:r>
              <w:rPr>
                <w:sz w:val="24"/>
              </w:rPr>
              <w:t>farm</w:t>
            </w:r>
            <w:r>
              <w:rPr>
                <w:spacing w:val="-1"/>
                <w:sz w:val="24"/>
              </w:rPr>
              <w:t> </w:t>
            </w:r>
            <w:r>
              <w:rPr>
                <w:sz w:val="24"/>
              </w:rPr>
              <w:t>produce</w:t>
            </w:r>
          </w:p>
        </w:tc>
        <w:tc>
          <w:tcPr>
            <w:tcW w:w="261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1"/>
              <w:ind w:left="502" w:right="422"/>
              <w:rPr>
                <w:sz w:val="24"/>
              </w:rPr>
            </w:pPr>
            <w:r>
              <w:rPr>
                <w:sz w:val="24"/>
              </w:rPr>
              <w:t>262</w:t>
            </w:r>
          </w:p>
        </w:tc>
        <w:tc>
          <w:tcPr>
            <w:tcW w:w="1474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1"/>
              <w:ind w:left="418" w:right="427"/>
              <w:rPr>
                <w:sz w:val="24"/>
              </w:rPr>
            </w:pPr>
            <w:r>
              <w:rPr>
                <w:sz w:val="24"/>
              </w:rPr>
              <w:t>3.62</w:t>
            </w:r>
          </w:p>
        </w:tc>
        <w:tc>
          <w:tcPr>
            <w:tcW w:w="146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1"/>
              <w:ind w:right="494"/>
              <w:jc w:val="righ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</w:tr>
      <w:tr>
        <w:trPr>
          <w:trHeight w:val="388" w:hRule="atLeast"/>
        </w:trPr>
        <w:tc>
          <w:tcPr>
            <w:tcW w:w="3125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left="116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Average</w:t>
            </w:r>
          </w:p>
        </w:tc>
        <w:tc>
          <w:tcPr>
            <w:tcW w:w="261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jc w:val="left"/>
              <w:rPr>
                <w:sz w:val="24"/>
              </w:rPr>
            </w:pPr>
          </w:p>
        </w:tc>
        <w:tc>
          <w:tcPr>
            <w:tcW w:w="1474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left="418" w:right="427"/>
              <w:rPr>
                <w:b/>
                <w:sz w:val="24"/>
              </w:rPr>
            </w:pPr>
            <w:r>
              <w:rPr>
                <w:b/>
                <w:sz w:val="24"/>
              </w:rPr>
              <w:t>3.58</w:t>
            </w:r>
          </w:p>
        </w:tc>
        <w:tc>
          <w:tcPr>
            <w:tcW w:w="146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09"/>
              <w:ind w:right="515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Fair</w:t>
            </w:r>
          </w:p>
        </w:tc>
      </w:tr>
    </w:tbl>
    <w:p>
      <w:pPr>
        <w:pStyle w:val="BodyText"/>
        <w:rPr>
          <w:sz w:val="26"/>
        </w:rPr>
      </w:pP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t>Figure 4.9 shows the impact of gully erosion in all the communities assessed for the study.</w:t>
      </w:r>
      <w:r>
        <w:rPr>
          <w:spacing w:val="1"/>
        </w:rPr>
        <w:t> </w:t>
      </w:r>
      <w:r>
        <w:rPr/>
        <w:t>The</w:t>
      </w:r>
      <w:r>
        <w:rPr>
          <w:spacing w:val="-5"/>
        </w:rPr>
        <w:t> </w:t>
      </w:r>
      <w:r>
        <w:rPr/>
        <w:t>result</w:t>
      </w:r>
      <w:r>
        <w:rPr>
          <w:spacing w:val="-3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loss</w:t>
      </w:r>
      <w:r>
        <w:rPr>
          <w:spacing w:val="-3"/>
        </w:rPr>
        <w:t> </w:t>
      </w:r>
      <w:r>
        <w:rPr/>
        <w:t>of</w:t>
      </w:r>
      <w:r>
        <w:rPr>
          <w:spacing w:val="-5"/>
        </w:rPr>
        <w:t> </w:t>
      </w:r>
      <w:r>
        <w:rPr/>
        <w:t>farmland</w:t>
      </w:r>
      <w:r>
        <w:rPr>
          <w:spacing w:val="-1"/>
        </w:rPr>
        <w:t> </w:t>
      </w:r>
      <w:r>
        <w:rPr/>
        <w:t>(4.29)</w:t>
      </w:r>
      <w:r>
        <w:rPr>
          <w:spacing w:val="-5"/>
        </w:rPr>
        <w:t> </w:t>
      </w:r>
      <w:r>
        <w:rPr/>
        <w:t>is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3"/>
        </w:rPr>
        <w:t> </w:t>
      </w:r>
      <w:r>
        <w:rPr/>
        <w:t>severe</w:t>
      </w:r>
      <w:r>
        <w:rPr>
          <w:spacing w:val="-2"/>
        </w:rPr>
        <w:t> </w:t>
      </w:r>
      <w:r>
        <w:rPr/>
        <w:t>form</w:t>
      </w:r>
      <w:r>
        <w:rPr>
          <w:spacing w:val="-3"/>
        </w:rPr>
        <w:t> </w:t>
      </w:r>
      <w:r>
        <w:rPr/>
        <w:t>of</w:t>
      </w:r>
      <w:r>
        <w:rPr>
          <w:spacing w:val="-1"/>
        </w:rPr>
        <w:t> </w:t>
      </w:r>
      <w:r>
        <w:rPr/>
        <w:t>livelihood</w:t>
      </w:r>
      <w:r>
        <w:rPr>
          <w:spacing w:val="-4"/>
        </w:rPr>
        <w:t> </w:t>
      </w:r>
      <w:r>
        <w:rPr/>
        <w:t>impact</w:t>
      </w:r>
      <w:r>
        <w:rPr>
          <w:spacing w:val="-3"/>
        </w:rPr>
        <w:t> </w:t>
      </w:r>
      <w:r>
        <w:rPr/>
        <w:t>of</w:t>
      </w:r>
      <w:r>
        <w:rPr>
          <w:spacing w:val="-57"/>
        </w:rPr>
        <w:t> </w:t>
      </w:r>
      <w:r>
        <w:rPr/>
        <w:t>gully</w:t>
      </w:r>
      <w:r>
        <w:rPr>
          <w:spacing w:val="-10"/>
        </w:rPr>
        <w:t> </w:t>
      </w:r>
      <w:r>
        <w:rPr/>
        <w:t>erosion</w:t>
      </w:r>
      <w:r>
        <w:rPr>
          <w:spacing w:val="-5"/>
        </w:rPr>
        <w:t> </w:t>
      </w:r>
      <w:r>
        <w:rPr/>
        <w:t>in</w:t>
      </w:r>
      <w:r>
        <w:rPr>
          <w:spacing w:val="-5"/>
        </w:rPr>
        <w:t> </w:t>
      </w:r>
      <w:r>
        <w:rPr/>
        <w:t>the</w:t>
      </w:r>
      <w:r>
        <w:rPr>
          <w:spacing w:val="-5"/>
        </w:rPr>
        <w:t> </w:t>
      </w:r>
      <w:r>
        <w:rPr/>
        <w:t>communities,</w:t>
      </w:r>
      <w:r>
        <w:rPr>
          <w:spacing w:val="-5"/>
        </w:rPr>
        <w:t> </w:t>
      </w:r>
      <w:r>
        <w:rPr/>
        <w:t>followed</w:t>
      </w:r>
      <w:r>
        <w:rPr>
          <w:spacing w:val="-5"/>
        </w:rPr>
        <w:t> </w:t>
      </w:r>
      <w:r>
        <w:rPr/>
        <w:t>by</w:t>
      </w:r>
      <w:r>
        <w:rPr>
          <w:spacing w:val="-7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crops</w:t>
      </w:r>
      <w:r>
        <w:rPr>
          <w:spacing w:val="-4"/>
        </w:rPr>
        <w:t> </w:t>
      </w:r>
      <w:r>
        <w:rPr/>
        <w:t>(4.17), and</w:t>
      </w:r>
      <w:r>
        <w:rPr>
          <w:spacing w:val="-5"/>
        </w:rPr>
        <w:t> </w:t>
      </w:r>
      <w:r>
        <w:rPr/>
        <w:t>destruction</w:t>
      </w:r>
      <w:r>
        <w:rPr>
          <w:spacing w:val="-5"/>
        </w:rPr>
        <w:t> </w:t>
      </w:r>
      <w:r>
        <w:rPr/>
        <w:t>of</w:t>
      </w:r>
      <w:r>
        <w:rPr>
          <w:spacing w:val="-57"/>
        </w:rPr>
        <w:t> </w:t>
      </w:r>
      <w:r>
        <w:rPr/>
        <w:t>roads</w:t>
      </w:r>
      <w:r>
        <w:rPr>
          <w:spacing w:val="-8"/>
        </w:rPr>
        <w:t> </w:t>
      </w:r>
      <w:r>
        <w:rPr/>
        <w:t>(4.07).</w:t>
      </w:r>
      <w:r>
        <w:rPr>
          <w:spacing w:val="-8"/>
        </w:rPr>
        <w:t> </w:t>
      </w:r>
      <w:r>
        <w:rPr/>
        <w:t>Gully</w:t>
      </w:r>
      <w:r>
        <w:rPr>
          <w:spacing w:val="-12"/>
        </w:rPr>
        <w:t> </w:t>
      </w:r>
      <w:r>
        <w:rPr/>
        <w:t>erosion</w:t>
      </w:r>
      <w:r>
        <w:rPr>
          <w:spacing w:val="-8"/>
        </w:rPr>
        <w:t> </w:t>
      </w:r>
      <w:r>
        <w:rPr/>
        <w:t>has</w:t>
      </w:r>
      <w:r>
        <w:rPr>
          <w:spacing w:val="-7"/>
        </w:rPr>
        <w:t> </w:t>
      </w:r>
      <w:r>
        <w:rPr/>
        <w:t>low</w:t>
      </w:r>
      <w:r>
        <w:rPr>
          <w:spacing w:val="-9"/>
        </w:rPr>
        <w:t> </w:t>
      </w:r>
      <w:r>
        <w:rPr/>
        <w:t>impact</w:t>
      </w:r>
      <w:r>
        <w:rPr>
          <w:spacing w:val="-7"/>
        </w:rPr>
        <w:t> </w:t>
      </w:r>
      <w:r>
        <w:rPr/>
        <w:t>on</w:t>
      </w:r>
      <w:r>
        <w:rPr>
          <w:spacing w:val="-8"/>
        </w:rPr>
        <w:t> </w:t>
      </w:r>
      <w:r>
        <w:rPr/>
        <w:t>loss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lives</w:t>
      </w:r>
      <w:r>
        <w:rPr>
          <w:spacing w:val="-8"/>
        </w:rPr>
        <w:t> </w:t>
      </w:r>
      <w:r>
        <w:rPr/>
        <w:t>(1.97),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impact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gully</w:t>
      </w:r>
      <w:r>
        <w:rPr>
          <w:spacing w:val="-13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on land slide (2.82), sales of farm produce (3.47), and siltation of river (3.48) is fair.</w:t>
      </w:r>
      <w:r>
        <w:rPr>
          <w:spacing w:val="1"/>
        </w:rPr>
        <w:t> </w:t>
      </w:r>
      <w:r>
        <w:rPr/>
        <w:t>However, the impact of gully erosion on destruction of houses (3.60) and loss of economic</w:t>
      </w:r>
      <w:r>
        <w:rPr>
          <w:spacing w:val="1"/>
        </w:rPr>
        <w:t> </w:t>
      </w:r>
      <w:r>
        <w:rPr/>
        <w:t>trees</w:t>
      </w:r>
      <w:r>
        <w:rPr>
          <w:spacing w:val="-1"/>
        </w:rPr>
        <w:t> </w:t>
      </w:r>
      <w:r>
        <w:rPr/>
        <w:t>(3.72)</w:t>
      </w:r>
      <w:r>
        <w:rPr>
          <w:spacing w:val="-2"/>
        </w:rPr>
        <w:t> </w:t>
      </w:r>
      <w:r>
        <w:rPr/>
        <w:t>is high.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1068"/>
        <w:rPr>
          <w:sz w:val="20"/>
        </w:rPr>
      </w:pPr>
      <w:r>
        <w:rPr>
          <w:sz w:val="20"/>
        </w:rPr>
        <w:drawing>
          <wp:inline distT="0" distB="0" distL="0" distR="0">
            <wp:extent cx="4585882" cy="2755392"/>
            <wp:effectExtent l="0" t="0" r="0" b="0"/>
            <wp:docPr id="15" name="image19.png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19.pn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85882" cy="2755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251" w:right="150"/>
        <w:jc w:val="center"/>
      </w:pPr>
      <w:r>
        <w:rPr>
          <w:b/>
        </w:rPr>
        <w:t>Figure</w:t>
      </w:r>
      <w:r>
        <w:rPr>
          <w:b/>
          <w:spacing w:val="-2"/>
        </w:rPr>
        <w:t> </w:t>
      </w:r>
      <w:r>
        <w:rPr>
          <w:b/>
        </w:rPr>
        <w:t>4.9: </w:t>
      </w:r>
      <w:r>
        <w:rPr/>
        <w:t>Impact of</w:t>
      </w:r>
      <w:r>
        <w:rPr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</w:t>
      </w:r>
      <w:r>
        <w:rPr>
          <w:spacing w:val="-1"/>
        </w:rPr>
        <w:t> </w:t>
      </w:r>
      <w:r>
        <w:rPr/>
        <w:t>in Ohafia LGA, Abia</w:t>
      </w:r>
      <w:r>
        <w:rPr>
          <w:spacing w:val="-1"/>
        </w:rPr>
        <w:t> </w:t>
      </w:r>
      <w:r>
        <w:rPr/>
        <w:t>State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pStyle w:val="BodyText"/>
        <w:tabs>
          <w:tab w:pos="8949" w:val="left" w:leader="none"/>
        </w:tabs>
        <w:spacing w:line="480" w:lineRule="auto"/>
        <w:ind w:left="265" w:right="154"/>
        <w:jc w:val="both"/>
      </w:pPr>
      <w:r>
        <w:rPr/>
        <w:pict>
          <v:shape style="position:absolute;margin-left:98.723999pt;margin-top:164.329773pt;width:434.8pt;height:118.25pt;mso-position-horizontal-relative:page;mso-position-vertical-relative:paragraph;z-index:15740416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493"/>
                    <w:gridCol w:w="1594"/>
                    <w:gridCol w:w="717"/>
                    <w:gridCol w:w="1296"/>
                    <w:gridCol w:w="896"/>
                    <w:gridCol w:w="1060"/>
                    <w:gridCol w:w="1635"/>
                  </w:tblGrid>
                  <w:tr>
                    <w:trPr>
                      <w:trHeight w:val="559" w:hRule="atLeast"/>
                    </w:trPr>
                    <w:tc>
                      <w:tcPr>
                        <w:tcW w:w="149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59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right="24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Sum</w:t>
                        </w:r>
                        <w:r>
                          <w:rPr>
                            <w:b/>
                            <w:color w:val="202429"/>
                            <w:spacing w:val="-5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02429"/>
                            <w:sz w:val="24"/>
                          </w:rPr>
                          <w:t>of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right="27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3" w:lineRule="exact"/>
                          <w:ind w:left="222" w:right="213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df</w:t>
                        </w:r>
                      </w:p>
                    </w:tc>
                    <w:tc>
                      <w:tcPr>
                        <w:tcW w:w="129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right="263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Mean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right="232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Squares</w:t>
                        </w:r>
                      </w:p>
                    </w:tc>
                    <w:tc>
                      <w:tcPr>
                        <w:tcW w:w="89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1"/>
                          <w:jc w:val="left"/>
                          <w:rPr>
                            <w:sz w:val="23"/>
                          </w:rPr>
                        </w:pPr>
                      </w:p>
                      <w:p>
                        <w:pPr>
                          <w:pStyle w:val="TableParagraph"/>
                          <w:spacing w:line="273" w:lineRule="exact"/>
                          <w:ind w:left="118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F</w:t>
                        </w:r>
                      </w:p>
                    </w:tc>
                    <w:tc>
                      <w:tcPr>
                        <w:tcW w:w="106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right="398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p-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right="321"/>
                          <w:jc w:val="righ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value</w:t>
                        </w:r>
                      </w:p>
                    </w:tc>
                    <w:tc>
                      <w:tcPr>
                        <w:tcW w:w="163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6" w:lineRule="exact"/>
                          <w:ind w:left="269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Critical</w:t>
                        </w:r>
                        <w:r>
                          <w:rPr>
                            <w:b/>
                            <w:color w:val="202429"/>
                            <w:spacing w:val="-1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color w:val="202429"/>
                            <w:sz w:val="24"/>
                          </w:rPr>
                          <w:t>F-</w:t>
                        </w:r>
                      </w:p>
                      <w:p>
                        <w:pPr>
                          <w:pStyle w:val="TableParagraph"/>
                          <w:spacing w:line="273" w:lineRule="exact"/>
                          <w:ind w:left="41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color w:val="202429"/>
                            <w:sz w:val="24"/>
                          </w:rPr>
                          <w:t>Value</w:t>
                        </w:r>
                      </w:p>
                    </w:tc>
                  </w:tr>
                  <w:tr>
                    <w:trPr>
                      <w:trHeight w:val="666" w:hRule="atLeast"/>
                    </w:trPr>
                    <w:tc>
                      <w:tcPr>
                        <w:tcW w:w="1493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ind w:left="25" w:right="6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pacing w:val="-1"/>
                            <w:sz w:val="24"/>
                          </w:rPr>
                          <w:t>Between</w:t>
                        </w:r>
                        <w:r>
                          <w:rPr>
                            <w:color w:val="202429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202429"/>
                            <w:sz w:val="24"/>
                          </w:rPr>
                          <w:t>Groups</w:t>
                        </w:r>
                      </w:p>
                    </w:tc>
                    <w:tc>
                      <w:tcPr>
                        <w:tcW w:w="1594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right="4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17.06</w:t>
                        </w:r>
                      </w:p>
                    </w:tc>
                    <w:tc>
                      <w:tcPr>
                        <w:tcW w:w="717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0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8</w:t>
                        </w:r>
                      </w:p>
                    </w:tc>
                    <w:tc>
                      <w:tcPr>
                        <w:tcW w:w="129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right="4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2.13</w:t>
                        </w:r>
                      </w:p>
                    </w:tc>
                    <w:tc>
                      <w:tcPr>
                        <w:tcW w:w="896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217" w:right="99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30.19</w:t>
                        </w:r>
                      </w:p>
                    </w:tc>
                    <w:tc>
                      <w:tcPr>
                        <w:tcW w:w="1060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123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&lt;0.001</w:t>
                        </w:r>
                      </w:p>
                    </w:tc>
                    <w:tc>
                      <w:tcPr>
                        <w:tcW w:w="1635" w:type="dxa"/>
                        <w:tcBorders>
                          <w:top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line="268" w:lineRule="exact"/>
                          <w:ind w:left="504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2.31</w:t>
                        </w:r>
                      </w:p>
                    </w:tc>
                  </w:tr>
                  <w:tr>
                    <w:trPr>
                      <w:trHeight w:val="684" w:hRule="atLeast"/>
                    </w:trPr>
                    <w:tc>
                      <w:tcPr>
                        <w:tcW w:w="1493" w:type="dxa"/>
                      </w:tcPr>
                      <w:p>
                        <w:pPr>
                          <w:pStyle w:val="TableParagraph"/>
                          <w:spacing w:before="112"/>
                          <w:ind w:left="25" w:right="741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Within</w:t>
                        </w:r>
                        <w:r>
                          <w:rPr>
                            <w:color w:val="202429"/>
                            <w:spacing w:val="-57"/>
                            <w:sz w:val="24"/>
                          </w:rPr>
                          <w:t> </w:t>
                        </w:r>
                        <w:r>
                          <w:rPr>
                            <w:color w:val="202429"/>
                            <w:sz w:val="24"/>
                          </w:rPr>
                          <w:t>Groups</w:t>
                        </w:r>
                      </w:p>
                    </w:tc>
                    <w:tc>
                      <w:tcPr>
                        <w:tcW w:w="1594" w:type="dxa"/>
                      </w:tcPr>
                      <w:p>
                        <w:pPr>
                          <w:pStyle w:val="TableParagraph"/>
                          <w:spacing w:before="112"/>
                          <w:ind w:right="48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1.91</w:t>
                        </w:r>
                      </w:p>
                    </w:tc>
                    <w:tc>
                      <w:tcPr>
                        <w:tcW w:w="717" w:type="dxa"/>
                      </w:tcPr>
                      <w:p>
                        <w:pPr>
                          <w:pStyle w:val="TableParagraph"/>
                          <w:spacing w:before="112"/>
                          <w:ind w:left="223" w:right="213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27</w:t>
                        </w:r>
                      </w:p>
                    </w:tc>
                    <w:tc>
                      <w:tcPr>
                        <w:tcW w:w="1296" w:type="dxa"/>
                      </w:tcPr>
                      <w:p>
                        <w:pPr>
                          <w:pStyle w:val="TableParagraph"/>
                          <w:spacing w:before="112"/>
                          <w:ind w:right="435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0.07</w:t>
                        </w:r>
                      </w:p>
                    </w:tc>
                    <w:tc>
                      <w:tcPr>
                        <w:tcW w:w="896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0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  <w:tr>
                    <w:trPr>
                      <w:trHeight w:val="425" w:hRule="atLeast"/>
                    </w:trPr>
                    <w:tc>
                      <w:tcPr>
                        <w:tcW w:w="1493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1594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right="421"/>
                          <w:jc w:val="right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18.97</w:t>
                        </w:r>
                      </w:p>
                    </w:tc>
                    <w:tc>
                      <w:tcPr>
                        <w:tcW w:w="717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spacing w:before="9"/>
                          <w:ind w:left="223" w:right="213"/>
                          <w:rPr>
                            <w:sz w:val="24"/>
                          </w:rPr>
                        </w:pPr>
                        <w:r>
                          <w:rPr>
                            <w:color w:val="202429"/>
                            <w:sz w:val="24"/>
                          </w:rPr>
                          <w:t>35</w:t>
                        </w:r>
                      </w:p>
                    </w:tc>
                    <w:tc>
                      <w:tcPr>
                        <w:tcW w:w="129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896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060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  <w:tc>
                      <w:tcPr>
                        <w:tcW w:w="1635" w:type="dxa"/>
                        <w:tcBorders>
                          <w:bottom w:val="single" w:sz="6" w:space="0" w:color="000000"/>
                        </w:tcBorders>
                      </w:tcPr>
                      <w:p>
                        <w:pPr>
                          <w:pStyle w:val="TableParagraph"/>
                          <w:jc w:val="left"/>
                          <w:rPr>
                            <w:sz w:val="24"/>
                          </w:rPr>
                        </w:pP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In addition, the study assessed the variation in the level of impact from gully erosion among</w:t>
      </w:r>
      <w:r>
        <w:rPr>
          <w:spacing w:val="-58"/>
        </w:rPr>
        <w:t> </w:t>
      </w:r>
      <w:r>
        <w:rPr/>
        <w:t>the four communities using one factor analysis of variance (Table 4.17). </w:t>
      </w:r>
      <w:r>
        <w:rPr>
          <w:color w:val="202429"/>
        </w:rPr>
        <w:t>A one-factor</w:t>
      </w:r>
      <w:r>
        <w:rPr>
          <w:color w:val="202429"/>
          <w:spacing w:val="1"/>
        </w:rPr>
        <w:t> </w:t>
      </w:r>
      <w:r>
        <w:rPr>
          <w:color w:val="202429"/>
          <w:spacing w:val="-1"/>
        </w:rPr>
        <w:t>analysis</w:t>
      </w:r>
      <w:r>
        <w:rPr>
          <w:color w:val="202429"/>
          <w:spacing w:val="-9"/>
        </w:rPr>
        <w:t> </w:t>
      </w:r>
      <w:r>
        <w:rPr>
          <w:color w:val="202429"/>
        </w:rPr>
        <w:t>of</w:t>
      </w:r>
      <w:r>
        <w:rPr>
          <w:color w:val="202429"/>
          <w:spacing w:val="-13"/>
        </w:rPr>
        <w:t> </w:t>
      </w:r>
      <w:r>
        <w:rPr>
          <w:color w:val="202429"/>
        </w:rPr>
        <w:t>variance</w:t>
      </w:r>
      <w:r>
        <w:rPr>
          <w:color w:val="202429"/>
          <w:spacing w:val="-11"/>
        </w:rPr>
        <w:t> </w:t>
      </w:r>
      <w:r>
        <w:rPr>
          <w:color w:val="202429"/>
        </w:rPr>
        <w:t>has</w:t>
      </w:r>
      <w:r>
        <w:rPr>
          <w:color w:val="202429"/>
          <w:spacing w:val="-12"/>
        </w:rPr>
        <w:t> </w:t>
      </w:r>
      <w:r>
        <w:rPr>
          <w:color w:val="202429"/>
        </w:rPr>
        <w:t>shown</w:t>
      </w:r>
      <w:r>
        <w:rPr>
          <w:color w:val="202429"/>
          <w:spacing w:val="-12"/>
        </w:rPr>
        <w:t> </w:t>
      </w:r>
      <w:r>
        <w:rPr>
          <w:color w:val="202429"/>
        </w:rPr>
        <w:t>that</w:t>
      </w:r>
      <w:r>
        <w:rPr>
          <w:color w:val="202429"/>
          <w:spacing w:val="-12"/>
        </w:rPr>
        <w:t> </w:t>
      </w:r>
      <w:r>
        <w:rPr>
          <w:color w:val="202429"/>
        </w:rPr>
        <w:t>there</w:t>
      </w:r>
      <w:r>
        <w:rPr>
          <w:color w:val="202429"/>
          <w:spacing w:val="-14"/>
        </w:rPr>
        <w:t> </w:t>
      </w:r>
      <w:r>
        <w:rPr>
          <w:color w:val="202429"/>
        </w:rPr>
        <w:t>is</w:t>
      </w:r>
      <w:r>
        <w:rPr>
          <w:color w:val="202429"/>
          <w:spacing w:val="-7"/>
        </w:rPr>
        <w:t> </w:t>
      </w:r>
      <w:r>
        <w:rPr>
          <w:color w:val="202429"/>
        </w:rPr>
        <w:t>a</w:t>
      </w:r>
      <w:r>
        <w:rPr>
          <w:color w:val="202429"/>
          <w:spacing w:val="-11"/>
        </w:rPr>
        <w:t> </w:t>
      </w:r>
      <w:r>
        <w:rPr>
          <w:color w:val="202429"/>
        </w:rPr>
        <w:t>significant</w:t>
      </w:r>
      <w:r>
        <w:rPr>
          <w:color w:val="202429"/>
          <w:spacing w:val="-10"/>
        </w:rPr>
        <w:t> </w:t>
      </w:r>
      <w:r>
        <w:rPr>
          <w:color w:val="202429"/>
        </w:rPr>
        <w:t>variation</w:t>
      </w:r>
      <w:r>
        <w:rPr>
          <w:color w:val="202429"/>
          <w:spacing w:val="-12"/>
        </w:rPr>
        <w:t> </w:t>
      </w:r>
      <w:r>
        <w:rPr>
          <w:color w:val="202429"/>
        </w:rPr>
        <w:t>in</w:t>
      </w:r>
      <w:r>
        <w:rPr>
          <w:color w:val="202429"/>
          <w:spacing w:val="-12"/>
        </w:rPr>
        <w:t> </w:t>
      </w:r>
      <w:r>
        <w:rPr>
          <w:color w:val="202429"/>
        </w:rPr>
        <w:t>the</w:t>
      </w:r>
      <w:r>
        <w:rPr>
          <w:color w:val="202429"/>
          <w:spacing w:val="-11"/>
        </w:rPr>
        <w:t> </w:t>
      </w:r>
      <w:r>
        <w:rPr>
          <w:color w:val="202429"/>
        </w:rPr>
        <w:t>level</w:t>
      </w:r>
      <w:r>
        <w:rPr>
          <w:color w:val="202429"/>
          <w:spacing w:val="-11"/>
        </w:rPr>
        <w:t> </w:t>
      </w:r>
      <w:r>
        <w:rPr>
          <w:color w:val="202429"/>
        </w:rPr>
        <w:t>of</w:t>
      </w:r>
      <w:r>
        <w:rPr>
          <w:color w:val="202429"/>
          <w:spacing w:val="-11"/>
        </w:rPr>
        <w:t> </w:t>
      </w:r>
      <w:r>
        <w:rPr>
          <w:color w:val="202429"/>
        </w:rPr>
        <w:t>gully</w:t>
      </w:r>
      <w:r>
        <w:rPr>
          <w:color w:val="202429"/>
          <w:spacing w:val="-17"/>
        </w:rPr>
        <w:t> </w:t>
      </w:r>
      <w:r>
        <w:rPr>
          <w:color w:val="202429"/>
        </w:rPr>
        <w:t>erosion</w:t>
      </w:r>
      <w:r>
        <w:rPr>
          <w:color w:val="202429"/>
          <w:spacing w:val="-58"/>
        </w:rPr>
        <w:t> </w:t>
      </w:r>
      <w:r>
        <w:rPr>
          <w:color w:val="202429"/>
        </w:rPr>
        <w:t>impact</w:t>
      </w:r>
      <w:r>
        <w:rPr>
          <w:color w:val="202429"/>
          <w:spacing w:val="-3"/>
        </w:rPr>
        <w:t> </w:t>
      </w:r>
      <w:r>
        <w:rPr>
          <w:color w:val="202429"/>
        </w:rPr>
        <w:t>in</w:t>
      </w:r>
      <w:r>
        <w:rPr>
          <w:color w:val="202429"/>
          <w:spacing w:val="-2"/>
        </w:rPr>
        <w:t> </w:t>
      </w:r>
      <w:r>
        <w:rPr>
          <w:color w:val="202429"/>
        </w:rPr>
        <w:t>the</w:t>
      </w:r>
      <w:r>
        <w:rPr>
          <w:color w:val="202429"/>
          <w:spacing w:val="-4"/>
        </w:rPr>
        <w:t> </w:t>
      </w:r>
      <w:r>
        <w:rPr>
          <w:color w:val="202429"/>
        </w:rPr>
        <w:t>communities.</w:t>
      </w:r>
      <w:r>
        <w:rPr>
          <w:color w:val="202429"/>
          <w:spacing w:val="-3"/>
        </w:rPr>
        <w:t> </w:t>
      </w:r>
      <w:r>
        <w:rPr>
          <w:color w:val="202429"/>
        </w:rPr>
        <w:t>The</w:t>
      </w:r>
      <w:r>
        <w:rPr>
          <w:color w:val="202429"/>
          <w:spacing w:val="-5"/>
        </w:rPr>
        <w:t> </w:t>
      </w:r>
      <w:r>
        <w:rPr>
          <w:color w:val="202429"/>
        </w:rPr>
        <w:t>variable</w:t>
      </w:r>
      <w:r>
        <w:rPr>
          <w:color w:val="202429"/>
          <w:spacing w:val="1"/>
        </w:rPr>
        <w:t> </w:t>
      </w:r>
      <w:r>
        <w:rPr>
          <w:color w:val="202429"/>
        </w:rPr>
        <w:t>Index are: </w:t>
      </w:r>
      <w:r>
        <w:rPr>
          <w:i/>
          <w:color w:val="202429"/>
        </w:rPr>
        <w:t>F</w:t>
      </w:r>
      <w:r>
        <w:rPr>
          <w:i/>
          <w:color w:val="202429"/>
          <w:spacing w:val="-3"/>
        </w:rPr>
        <w:t> </w:t>
      </w:r>
      <w:r>
        <w:rPr>
          <w:color w:val="202429"/>
        </w:rPr>
        <w:t>=</w:t>
      </w:r>
      <w:r>
        <w:rPr>
          <w:color w:val="202429"/>
          <w:spacing w:val="-5"/>
        </w:rPr>
        <w:t> </w:t>
      </w:r>
      <w:r>
        <w:rPr>
          <w:color w:val="202429"/>
        </w:rPr>
        <w:t>30.19, </w:t>
      </w:r>
      <w:r>
        <w:rPr>
          <w:i/>
          <w:color w:val="202429"/>
        </w:rPr>
        <w:t>p</w:t>
      </w:r>
      <w:r>
        <w:rPr>
          <w:i/>
          <w:color w:val="202429"/>
          <w:spacing w:val="-4"/>
        </w:rPr>
        <w:t> </w:t>
      </w:r>
      <w:r>
        <w:rPr>
          <w:color w:val="202429"/>
        </w:rPr>
        <w:t>=</w:t>
      </w:r>
      <w:r>
        <w:rPr>
          <w:color w:val="202429"/>
          <w:spacing w:val="-2"/>
        </w:rPr>
        <w:t> </w:t>
      </w:r>
      <w:r>
        <w:rPr>
          <w:color w:val="202429"/>
        </w:rPr>
        <w:t>&lt;0.001.</w:t>
      </w:r>
      <w:r>
        <w:rPr>
          <w:color w:val="202429"/>
          <w:spacing w:val="-4"/>
        </w:rPr>
        <w:t> </w:t>
      </w:r>
      <w:r>
        <w:rPr>
          <w:color w:val="202429"/>
        </w:rPr>
        <w:t>Since</w:t>
      </w:r>
      <w:r>
        <w:rPr>
          <w:color w:val="202429"/>
          <w:spacing w:val="-4"/>
        </w:rPr>
        <w:t> </w:t>
      </w:r>
      <w:r>
        <w:rPr>
          <w:color w:val="202429"/>
        </w:rPr>
        <w:t>the</w:t>
      </w:r>
      <w:r>
        <w:rPr>
          <w:color w:val="202429"/>
          <w:spacing w:val="-3"/>
        </w:rPr>
        <w:t> </w:t>
      </w:r>
      <w:r>
        <w:rPr>
          <w:color w:val="202429"/>
        </w:rPr>
        <w:t>p-value</w:t>
      </w:r>
      <w:r>
        <w:rPr>
          <w:color w:val="202429"/>
          <w:spacing w:val="-58"/>
        </w:rPr>
        <w:t> </w:t>
      </w:r>
      <w:r>
        <w:rPr>
          <w:color w:val="202429"/>
          <w:spacing w:val="-1"/>
        </w:rPr>
        <w:t>is</w:t>
      </w:r>
      <w:r>
        <w:rPr>
          <w:color w:val="202429"/>
          <w:spacing w:val="-12"/>
        </w:rPr>
        <w:t> </w:t>
      </w:r>
      <w:r>
        <w:rPr>
          <w:color w:val="202429"/>
          <w:spacing w:val="-1"/>
        </w:rPr>
        <w:t>less</w:t>
      </w:r>
      <w:r>
        <w:rPr>
          <w:color w:val="202429"/>
          <w:spacing w:val="-12"/>
        </w:rPr>
        <w:t> </w:t>
      </w:r>
      <w:r>
        <w:rPr>
          <w:color w:val="202429"/>
          <w:spacing w:val="-1"/>
        </w:rPr>
        <w:t>than</w:t>
      </w:r>
      <w:r>
        <w:rPr>
          <w:color w:val="202429"/>
          <w:spacing w:val="-13"/>
        </w:rPr>
        <w:t> </w:t>
      </w:r>
      <w:r>
        <w:rPr>
          <w:color w:val="202429"/>
        </w:rPr>
        <w:t>0.05,</w:t>
      </w:r>
      <w:r>
        <w:rPr>
          <w:color w:val="202429"/>
          <w:spacing w:val="-12"/>
        </w:rPr>
        <w:t> </w:t>
      </w:r>
      <w:r>
        <w:rPr>
          <w:color w:val="202429"/>
        </w:rPr>
        <w:t>it</w:t>
      </w:r>
      <w:r>
        <w:rPr>
          <w:color w:val="202429"/>
          <w:spacing w:val="-12"/>
        </w:rPr>
        <w:t> </w:t>
      </w:r>
      <w:r>
        <w:rPr>
          <w:color w:val="202429"/>
        </w:rPr>
        <w:t>is</w:t>
      </w:r>
      <w:r>
        <w:rPr>
          <w:color w:val="202429"/>
          <w:spacing w:val="-12"/>
        </w:rPr>
        <w:t> </w:t>
      </w:r>
      <w:r>
        <w:rPr>
          <w:color w:val="202429"/>
        </w:rPr>
        <w:t>an</w:t>
      </w:r>
      <w:r>
        <w:rPr>
          <w:color w:val="202429"/>
          <w:spacing w:val="-12"/>
        </w:rPr>
        <w:t> </w:t>
      </w:r>
      <w:r>
        <w:rPr>
          <w:color w:val="202429"/>
        </w:rPr>
        <w:t>indication</w:t>
      </w:r>
      <w:r>
        <w:rPr>
          <w:color w:val="202429"/>
          <w:spacing w:val="-12"/>
        </w:rPr>
        <w:t> </w:t>
      </w:r>
      <w:r>
        <w:rPr>
          <w:color w:val="202429"/>
        </w:rPr>
        <w:t>that</w:t>
      </w:r>
      <w:r>
        <w:rPr>
          <w:color w:val="202429"/>
          <w:spacing w:val="-12"/>
        </w:rPr>
        <w:t> </w:t>
      </w:r>
      <w:r>
        <w:rPr>
          <w:color w:val="202429"/>
        </w:rPr>
        <w:t>impact</w:t>
      </w:r>
      <w:r>
        <w:rPr>
          <w:color w:val="202429"/>
          <w:spacing w:val="-11"/>
        </w:rPr>
        <w:t> </w:t>
      </w:r>
      <w:r>
        <w:rPr>
          <w:color w:val="202429"/>
        </w:rPr>
        <w:t>of</w:t>
      </w:r>
      <w:r>
        <w:rPr>
          <w:color w:val="202429"/>
          <w:spacing w:val="-13"/>
        </w:rPr>
        <w:t> </w:t>
      </w:r>
      <w:r>
        <w:rPr>
          <w:color w:val="202429"/>
        </w:rPr>
        <w:t>gully</w:t>
      </w:r>
      <w:r>
        <w:rPr>
          <w:color w:val="202429"/>
          <w:spacing w:val="-17"/>
        </w:rPr>
        <w:t> </w:t>
      </w:r>
      <w:r>
        <w:rPr>
          <w:color w:val="202429"/>
        </w:rPr>
        <w:t>erosion</w:t>
      </w:r>
      <w:r>
        <w:rPr>
          <w:color w:val="202429"/>
          <w:spacing w:val="-12"/>
        </w:rPr>
        <w:t> </w:t>
      </w:r>
      <w:r>
        <w:rPr>
          <w:color w:val="202429"/>
        </w:rPr>
        <w:t>varies</w:t>
      </w:r>
      <w:r>
        <w:rPr>
          <w:color w:val="202429"/>
          <w:spacing w:val="-12"/>
        </w:rPr>
        <w:t> </w:t>
      </w:r>
      <w:r>
        <w:rPr>
          <w:color w:val="202429"/>
        </w:rPr>
        <w:t>across</w:t>
      </w:r>
      <w:r>
        <w:rPr>
          <w:color w:val="202429"/>
          <w:spacing w:val="-13"/>
        </w:rPr>
        <w:t> </w:t>
      </w:r>
      <w:r>
        <w:rPr>
          <w:color w:val="202429"/>
        </w:rPr>
        <w:t>the</w:t>
      </w:r>
      <w:r>
        <w:rPr>
          <w:color w:val="202429"/>
          <w:spacing w:val="-13"/>
        </w:rPr>
        <w:t> </w:t>
      </w:r>
      <w:r>
        <w:rPr>
          <w:color w:val="202429"/>
        </w:rPr>
        <w:t>communities.</w:t>
      </w:r>
      <w:r>
        <w:rPr>
          <w:color w:val="202429"/>
          <w:spacing w:val="-57"/>
        </w:rPr>
        <w:t> </w:t>
      </w:r>
      <w:r>
        <w:rPr>
          <w:b/>
          <w:u w:val="single"/>
        </w:rPr>
        <w:t>Table</w:t>
      </w:r>
      <w:r>
        <w:rPr>
          <w:b/>
          <w:spacing w:val="-1"/>
          <w:u w:val="single"/>
        </w:rPr>
        <w:t> </w:t>
      </w:r>
      <w:r>
        <w:rPr>
          <w:b/>
          <w:u w:val="single"/>
        </w:rPr>
        <w:t>4.17:</w:t>
      </w:r>
      <w:r>
        <w:rPr>
          <w:b/>
          <w:spacing w:val="-2"/>
          <w:u w:val="single"/>
        </w:rPr>
        <w:t> </w:t>
      </w:r>
      <w:r>
        <w:rPr>
          <w:u w:val="single"/>
        </w:rPr>
        <w:t>Variation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1"/>
          <w:u w:val="single"/>
        </w:rPr>
        <w:t> </w:t>
      </w:r>
      <w:r>
        <w:rPr>
          <w:u w:val="single"/>
        </w:rPr>
        <w:t>Level</w:t>
      </w:r>
      <w:r>
        <w:rPr>
          <w:spacing w:val="-1"/>
          <w:u w:val="single"/>
        </w:rPr>
        <w:t> </w:t>
      </w:r>
      <w:r>
        <w:rPr>
          <w:u w:val="single"/>
        </w:rPr>
        <w:t>of Impact</w:t>
      </w:r>
      <w:r>
        <w:rPr>
          <w:spacing w:val="-1"/>
          <w:u w:val="single"/>
        </w:rPr>
        <w:t> </w:t>
      </w:r>
      <w:r>
        <w:rPr>
          <w:u w:val="single"/>
        </w:rPr>
        <w:t>of</w:t>
      </w:r>
      <w:r>
        <w:rPr>
          <w:spacing w:val="-1"/>
          <w:u w:val="single"/>
        </w:rPr>
        <w:t> </w:t>
      </w:r>
      <w:r>
        <w:rPr>
          <w:u w:val="single"/>
        </w:rPr>
        <w:t>Gully</w:t>
      </w:r>
      <w:r>
        <w:rPr>
          <w:spacing w:val="-5"/>
          <w:u w:val="single"/>
        </w:rPr>
        <w:t> </w:t>
      </w:r>
      <w:r>
        <w:rPr>
          <w:u w:val="single"/>
        </w:rPr>
        <w:t>Erosion</w:t>
      </w:r>
      <w:r>
        <w:rPr>
          <w:spacing w:val="-1"/>
          <w:u w:val="single"/>
        </w:rPr>
        <w:t> </w:t>
      </w:r>
      <w:r>
        <w:rPr>
          <w:u w:val="single"/>
        </w:rPr>
        <w:t>in</w:t>
      </w:r>
      <w:r>
        <w:rPr>
          <w:spacing w:val="-1"/>
          <w:u w:val="single"/>
        </w:rPr>
        <w:t> </w:t>
      </w:r>
      <w:r>
        <w:rPr>
          <w:u w:val="single"/>
        </w:rPr>
        <w:t>the</w:t>
      </w:r>
      <w:r>
        <w:rPr>
          <w:spacing w:val="-2"/>
          <w:u w:val="single"/>
        </w:rPr>
        <w:t> </w:t>
      </w:r>
      <w:r>
        <w:rPr>
          <w:u w:val="single"/>
        </w:rPr>
        <w:t>Communities</w:t>
        <w:tab/>
      </w:r>
    </w:p>
    <w:p>
      <w:pPr>
        <w:spacing w:after="0" w:line="480" w:lineRule="auto"/>
        <w:jc w:val="both"/>
        <w:sectPr>
          <w:pgSz w:w="12240" w:h="15840"/>
          <w:pgMar w:header="0" w:footer="1068" w:top="1420" w:bottom="1260" w:left="1720" w:right="1260"/>
        </w:sectPr>
      </w:pPr>
    </w:p>
    <w:p>
      <w:pPr>
        <w:pStyle w:val="Heading2"/>
        <w:numPr>
          <w:ilvl w:val="1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Modelling</w:t>
      </w:r>
      <w:r>
        <w:rPr>
          <w:spacing w:val="-3"/>
        </w:rPr>
        <w:t> </w:t>
      </w:r>
      <w:r>
        <w:rPr/>
        <w:t>Gully</w:t>
      </w:r>
      <w:r>
        <w:rPr>
          <w:spacing w:val="-2"/>
        </w:rPr>
        <w:t> </w:t>
      </w:r>
      <w:r>
        <w:rPr/>
        <w:t>Erosion</w:t>
      </w:r>
      <w:r>
        <w:rPr>
          <w:spacing w:val="-2"/>
        </w:rPr>
        <w:t> </w:t>
      </w:r>
      <w:r>
        <w:rPr/>
        <w:t>Vulnerability</w:t>
      </w:r>
      <w:r>
        <w:rPr>
          <w:spacing w:val="-2"/>
        </w:rPr>
        <w:t> </w:t>
      </w:r>
      <w:r>
        <w:rPr/>
        <w:t>in</w:t>
      </w:r>
      <w:r>
        <w:rPr>
          <w:spacing w:val="-2"/>
        </w:rPr>
        <w:t> </w:t>
      </w:r>
      <w:r>
        <w:rPr/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5"/>
        <w:jc w:val="both"/>
      </w:pPr>
      <w:r>
        <w:rPr/>
        <w:t>The</w:t>
      </w:r>
      <w:r>
        <w:rPr>
          <w:spacing w:val="-14"/>
        </w:rPr>
        <w:t> </w:t>
      </w:r>
      <w:r>
        <w:rPr/>
        <w:t>study</w:t>
      </w:r>
      <w:r>
        <w:rPr>
          <w:spacing w:val="-17"/>
        </w:rPr>
        <w:t> </w:t>
      </w:r>
      <w:r>
        <w:rPr/>
        <w:t>modelled</w:t>
      </w:r>
      <w:r>
        <w:rPr>
          <w:spacing w:val="-10"/>
        </w:rPr>
        <w:t> </w:t>
      </w:r>
      <w:r>
        <w:rPr/>
        <w:t>soil</w:t>
      </w:r>
      <w:r>
        <w:rPr>
          <w:spacing w:val="-12"/>
        </w:rPr>
        <w:t> </w:t>
      </w:r>
      <w:r>
        <w:rPr/>
        <w:t>erosion</w:t>
      </w:r>
      <w:r>
        <w:rPr>
          <w:spacing w:val="-11"/>
        </w:rPr>
        <w:t> </w:t>
      </w:r>
      <w:r>
        <w:rPr/>
        <w:t>vulnerability</w:t>
      </w:r>
      <w:r>
        <w:rPr>
          <w:spacing w:val="-17"/>
        </w:rPr>
        <w:t> </w:t>
      </w:r>
      <w:r>
        <w:rPr/>
        <w:t>in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study</w:t>
      </w:r>
      <w:r>
        <w:rPr>
          <w:spacing w:val="-15"/>
        </w:rPr>
        <w:t> </w:t>
      </w:r>
      <w:r>
        <w:rPr/>
        <w:t>area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three</w:t>
      </w:r>
      <w:r>
        <w:rPr>
          <w:spacing w:val="-12"/>
        </w:rPr>
        <w:t> </w:t>
      </w:r>
      <w:r>
        <w:rPr/>
        <w:t>parameters:</w:t>
      </w:r>
      <w:r>
        <w:rPr>
          <w:spacing w:val="-10"/>
        </w:rPr>
        <w:t> </w:t>
      </w:r>
      <w:r>
        <w:rPr/>
        <w:t>digital</w:t>
      </w:r>
      <w:r>
        <w:rPr>
          <w:spacing w:val="-57"/>
        </w:rPr>
        <w:t> </w:t>
      </w:r>
      <w:r>
        <w:rPr/>
        <w:t>terrain model (DTM), slope, and soil. Gully erosion vulnerability was derived from the</w:t>
      </w:r>
      <w:r>
        <w:rPr>
          <w:spacing w:val="1"/>
        </w:rPr>
        <w:t> </w:t>
      </w:r>
      <w:r>
        <w:rPr/>
        <w:t>product of DTM, slope (degrees) and Soil (% clay).</w:t>
      </w:r>
      <w:r>
        <w:rPr>
          <w:spacing w:val="1"/>
        </w:rPr>
        <w:t> </w:t>
      </w:r>
      <w:r>
        <w:rPr/>
        <w:t>The vulnerability induced by each of</w:t>
      </w:r>
      <w:r>
        <w:rPr>
          <w:spacing w:val="1"/>
        </w:rPr>
        <w:t> </w:t>
      </w:r>
      <w:r>
        <w:rPr/>
        <w:t>the</w:t>
      </w:r>
      <w:r>
        <w:rPr>
          <w:spacing w:val="-1"/>
        </w:rPr>
        <w:t> </w:t>
      </w:r>
      <w:r>
        <w:rPr/>
        <w:t>parameters is discussed accordingly</w:t>
      </w:r>
      <w:r>
        <w:rPr>
          <w:spacing w:val="-5"/>
        </w:rPr>
        <w:t> </w:t>
      </w:r>
      <w:r>
        <w:rPr/>
        <w:t>in the</w:t>
      </w:r>
      <w:r>
        <w:rPr>
          <w:spacing w:val="-1"/>
        </w:rPr>
        <w:t> </w:t>
      </w:r>
      <w:r>
        <w:rPr/>
        <w:t>sections below.</w:t>
      </w: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5" w:after="0"/>
        <w:ind w:left="985" w:right="0" w:hanging="721"/>
        <w:jc w:val="both"/>
      </w:pPr>
      <w:r>
        <w:rPr/>
        <w:t>Digital</w:t>
      </w:r>
      <w:r>
        <w:rPr>
          <w:spacing w:val="-2"/>
        </w:rPr>
        <w:t> </w:t>
      </w:r>
      <w:r>
        <w:rPr/>
        <w:t>terrain</w:t>
      </w:r>
      <w:r>
        <w:rPr>
          <w:spacing w:val="2"/>
        </w:rPr>
        <w:t> </w:t>
      </w:r>
      <w:r>
        <w:rPr/>
        <w:t>model</w:t>
      </w:r>
      <w:r>
        <w:rPr>
          <w:spacing w:val="-1"/>
        </w:rPr>
        <w:t> </w:t>
      </w:r>
      <w:r>
        <w:rPr/>
        <w:t>of</w:t>
      </w:r>
      <w:r>
        <w:rPr>
          <w:spacing w:val="1"/>
        </w:rPr>
        <w:t> </w:t>
      </w:r>
      <w:r>
        <w:rPr/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pict>
          <v:shape style="position:absolute;margin-left:98.903999pt;margin-top:290.253113pt;width:398.25pt;height:133.6pt;mso-position-horizontal-relative:page;mso-position-vertical-relative:paragraph;z-index:1574092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Ind w:w="7" w:type="dxa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2461"/>
                    <w:gridCol w:w="2526"/>
                    <w:gridCol w:w="2978"/>
                  </w:tblGrid>
                  <w:tr>
                    <w:trPr>
                      <w:trHeight w:val="373" w:hRule="atLeast"/>
                    </w:trPr>
                    <w:tc>
                      <w:tcPr>
                        <w:tcW w:w="24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 w:before="95"/>
                          <w:ind w:left="11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Vulnerability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level</w:t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 w:before="95"/>
                          <w:ind w:left="445"/>
                          <w:jc w:val="left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Area</w:t>
                        </w:r>
                        <w:r>
                          <w:rPr>
                            <w:b/>
                            <w:spacing w:val="-2"/>
                            <w:sz w:val="24"/>
                          </w:rPr>
                          <w:t> </w:t>
                        </w:r>
                        <w:r>
                          <w:rPr>
                            <w:b/>
                            <w:sz w:val="24"/>
                          </w:rPr>
                          <w:t>(ha)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59" w:lineRule="exact" w:before="95"/>
                          <w:ind w:left="800" w:right="1005"/>
                          <w:rPr>
                            <w:b/>
                            <w:sz w:val="24"/>
                          </w:rPr>
                        </w:pPr>
                        <w:r>
                          <w:rPr>
                            <w:b/>
                            <w:sz w:val="24"/>
                          </w:rPr>
                          <w:t>Percentage</w:t>
                        </w:r>
                      </w:p>
                    </w:tc>
                  </w:tr>
                  <w:tr>
                    <w:trPr>
                      <w:trHeight w:val="424" w:hRule="atLeast"/>
                    </w:trPr>
                    <w:tc>
                      <w:tcPr>
                        <w:tcW w:w="2461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-4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Low</w:t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11501.04892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before="92"/>
                          <w:ind w:left="800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20</w:t>
                        </w:r>
                      </w:p>
                    </w:tc>
                  </w:tr>
                  <w:tr>
                    <w:trPr>
                      <w:trHeight w:val="377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45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Low</w:t>
                        </w:r>
                      </w:p>
                    </w:tc>
                    <w:tc>
                      <w:tcPr>
                        <w:tcW w:w="2526" w:type="dxa"/>
                      </w:tcPr>
                      <w:p>
                        <w:pPr>
                          <w:pStyle w:val="TableParagraph"/>
                          <w:spacing w:before="45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17159.79093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spacing w:before="45"/>
                          <w:ind w:left="800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30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45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Fair</w:t>
                        </w:r>
                      </w:p>
                    </w:tc>
                    <w:tc>
                      <w:tcPr>
                        <w:tcW w:w="2526" w:type="dxa"/>
                      </w:tcPr>
                      <w:p>
                        <w:pPr>
                          <w:pStyle w:val="TableParagraph"/>
                          <w:spacing w:before="45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13806.3448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spacing w:before="45"/>
                          <w:ind w:left="800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24</w:t>
                        </w:r>
                      </w:p>
                    </w:tc>
                  </w:tr>
                  <w:tr>
                    <w:trPr>
                      <w:trHeight w:val="375" w:hRule="atLeast"/>
                    </w:trPr>
                    <w:tc>
                      <w:tcPr>
                        <w:tcW w:w="2461" w:type="dxa"/>
                      </w:tcPr>
                      <w:p>
                        <w:pPr>
                          <w:pStyle w:val="TableParagraph"/>
                          <w:spacing w:before="44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High</w:t>
                        </w:r>
                      </w:p>
                    </w:tc>
                    <w:tc>
                      <w:tcPr>
                        <w:tcW w:w="2526" w:type="dxa"/>
                      </w:tcPr>
                      <w:p>
                        <w:pPr>
                          <w:pStyle w:val="TableParagraph"/>
                          <w:spacing w:before="44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8819.415095</w:t>
                        </w:r>
                      </w:p>
                    </w:tc>
                    <w:tc>
                      <w:tcPr>
                        <w:tcW w:w="2978" w:type="dxa"/>
                      </w:tcPr>
                      <w:p>
                        <w:pPr>
                          <w:pStyle w:val="TableParagraph"/>
                          <w:spacing w:before="44"/>
                          <w:ind w:left="800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16</w:t>
                        </w:r>
                      </w:p>
                    </w:tc>
                  </w:tr>
                  <w:tr>
                    <w:trPr>
                      <w:trHeight w:val="329" w:hRule="atLeast"/>
                    </w:trPr>
                    <w:tc>
                      <w:tcPr>
                        <w:tcW w:w="2461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45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Very</w:t>
                        </w:r>
                        <w:r>
                          <w:rPr>
                            <w:spacing w:val="-6"/>
                            <w:sz w:val="24"/>
                          </w:rPr>
                          <w:t> </w:t>
                        </w:r>
                        <w:r>
                          <w:rPr>
                            <w:sz w:val="24"/>
                          </w:rPr>
                          <w:t>High</w:t>
                        </w:r>
                      </w:p>
                    </w:tc>
                    <w:tc>
                      <w:tcPr>
                        <w:tcW w:w="2526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45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5297.541534</w:t>
                        </w:r>
                      </w:p>
                    </w:tc>
                    <w:tc>
                      <w:tcPr>
                        <w:tcW w:w="2978" w:type="dxa"/>
                        <w:tcBorders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45"/>
                          <w:ind w:right="2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9</w:t>
                        </w:r>
                      </w:p>
                    </w:tc>
                  </w:tr>
                  <w:tr>
                    <w:trPr>
                      <w:trHeight w:val="376" w:hRule="atLeast"/>
                    </w:trPr>
                    <w:tc>
                      <w:tcPr>
                        <w:tcW w:w="2461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92"/>
                          <w:ind w:left="11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Total</w:t>
                        </w:r>
                      </w:p>
                    </w:tc>
                    <w:tc>
                      <w:tcPr>
                        <w:tcW w:w="2526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92"/>
                          <w:ind w:left="445"/>
                          <w:jc w:val="left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56584.14128</w:t>
                        </w:r>
                      </w:p>
                    </w:tc>
                    <w:tc>
                      <w:tcPr>
                        <w:tcW w:w="2978" w:type="dxa"/>
                        <w:tcBorders>
                          <w:top w:val="single" w:sz="4" w:space="0" w:color="000000"/>
                          <w:bottom w:val="single" w:sz="4" w:space="0" w:color="000000"/>
                        </w:tcBorders>
                      </w:tcPr>
                      <w:p>
                        <w:pPr>
                          <w:pStyle w:val="TableParagraph"/>
                          <w:spacing w:line="264" w:lineRule="exact" w:before="92"/>
                          <w:ind w:left="800" w:right="1004"/>
                          <w:rPr>
                            <w:sz w:val="24"/>
                          </w:rPr>
                        </w:pPr>
                        <w:r>
                          <w:rPr>
                            <w:sz w:val="24"/>
                          </w:rPr>
                          <w:t>100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The study analysed the DTM of Ohafia to understand the pattern and extent of vulnerability</w:t>
      </w:r>
      <w:r>
        <w:rPr>
          <w:spacing w:val="-57"/>
        </w:rPr>
        <w:t> </w:t>
      </w:r>
      <w:r>
        <w:rPr/>
        <w:t>resulting from the topographic characteristics of the study area. The analysis shows that</w:t>
      </w:r>
      <w:r>
        <w:rPr>
          <w:spacing w:val="1"/>
        </w:rPr>
        <w:t> </w:t>
      </w:r>
      <w:r>
        <w:rPr/>
        <w:t>(5297ha) 9% of the land area has very high susceptibility to gully erosion, while 16%</w:t>
      </w:r>
      <w:r>
        <w:rPr>
          <w:spacing w:val="1"/>
        </w:rPr>
        <w:t> </w:t>
      </w:r>
      <w:r>
        <w:rPr/>
        <w:t>(8819ha)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had</w:t>
      </w:r>
      <w:r>
        <w:rPr>
          <w:spacing w:val="1"/>
        </w:rPr>
        <w:t> </w:t>
      </w:r>
      <w:r>
        <w:rPr/>
        <w:t>high</w:t>
      </w:r>
      <w:r>
        <w:rPr>
          <w:spacing w:val="1"/>
        </w:rPr>
        <w:t> </w:t>
      </w:r>
      <w:r>
        <w:rPr/>
        <w:t>susceptibility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gully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(Table</w:t>
      </w:r>
      <w:r>
        <w:rPr>
          <w:spacing w:val="1"/>
        </w:rPr>
        <w:t> </w:t>
      </w:r>
      <w:r>
        <w:rPr/>
        <w:t>4.18).</w:t>
      </w:r>
      <w:r>
        <w:rPr>
          <w:spacing w:val="1"/>
        </w:rPr>
        <w:t> </w:t>
      </w:r>
      <w:r>
        <w:rPr/>
        <w:t>Similarly,</w:t>
      </w:r>
      <w:r>
        <w:rPr>
          <w:spacing w:val="1"/>
        </w:rPr>
        <w:t> </w:t>
      </w:r>
      <w:r>
        <w:rPr/>
        <w:t>24%</w:t>
      </w:r>
      <w:r>
        <w:rPr>
          <w:spacing w:val="-57"/>
        </w:rPr>
        <w:t> </w:t>
      </w:r>
      <w:r>
        <w:rPr/>
        <w:t>(13806ha) of the land area is susceptible to gully erosion. This shows that about 49% of the</w:t>
      </w:r>
      <w:r>
        <w:rPr>
          <w:spacing w:val="1"/>
        </w:rPr>
        <w:t> </w:t>
      </w:r>
      <w:r>
        <w:rPr/>
        <w:t>area</w:t>
      </w:r>
      <w:r>
        <w:rPr>
          <w:spacing w:val="-6"/>
        </w:rPr>
        <w:t> </w:t>
      </w:r>
      <w:r>
        <w:rPr/>
        <w:t>is</w:t>
      </w:r>
      <w:r>
        <w:rPr>
          <w:spacing w:val="-7"/>
        </w:rPr>
        <w:t> </w:t>
      </w:r>
      <w:r>
        <w:rPr/>
        <w:t>susceptible</w:t>
      </w:r>
      <w:r>
        <w:rPr>
          <w:spacing w:val="-8"/>
        </w:rPr>
        <w:t> </w:t>
      </w:r>
      <w:r>
        <w:rPr/>
        <w:t>to</w:t>
      </w:r>
      <w:r>
        <w:rPr>
          <w:spacing w:val="-5"/>
        </w:rPr>
        <w:t> </w:t>
      </w:r>
      <w:r>
        <w:rPr/>
        <w:t>gully</w:t>
      </w:r>
      <w:r>
        <w:rPr>
          <w:spacing w:val="-10"/>
        </w:rPr>
        <w:t> </w:t>
      </w:r>
      <w:r>
        <w:rPr/>
        <w:t>erosion</w:t>
      </w:r>
      <w:r>
        <w:rPr>
          <w:spacing w:val="-8"/>
        </w:rPr>
        <w:t> </w:t>
      </w:r>
      <w:r>
        <w:rPr/>
        <w:t>occasioned</w:t>
      </w:r>
      <w:r>
        <w:rPr>
          <w:spacing w:val="-8"/>
        </w:rPr>
        <w:t> </w:t>
      </w:r>
      <w:r>
        <w:rPr/>
        <w:t>by</w:t>
      </w:r>
      <w:r>
        <w:rPr>
          <w:spacing w:val="-11"/>
        </w:rPr>
        <w:t> </w:t>
      </w:r>
      <w:r>
        <w:rPr/>
        <w:t>the</w:t>
      </w:r>
      <w:r>
        <w:rPr>
          <w:spacing w:val="-9"/>
        </w:rPr>
        <w:t> </w:t>
      </w:r>
      <w:r>
        <w:rPr/>
        <w:t>topographic</w:t>
      </w:r>
      <w:r>
        <w:rPr>
          <w:spacing w:val="-6"/>
        </w:rPr>
        <w:t> </w:t>
      </w:r>
      <w:r>
        <w:rPr/>
        <w:t>characteristics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study</w:t>
      </w:r>
      <w:r>
        <w:rPr>
          <w:spacing w:val="-57"/>
        </w:rPr>
        <w:t> </w:t>
      </w:r>
      <w:r>
        <w:rPr/>
        <w:t>area. Figure 4.10 shows the pattern of gully erosion from DTM of the study area. The study</w:t>
      </w:r>
      <w:r>
        <w:rPr>
          <w:spacing w:val="-57"/>
        </w:rPr>
        <w:t> </w:t>
      </w:r>
      <w:r>
        <w:rPr/>
        <w:t>shows that Akanu, Ndi Nduma, Ukwu, Agbu, and Ogo community are highly susceptible to</w:t>
      </w:r>
      <w:r>
        <w:rPr>
          <w:spacing w:val="-57"/>
        </w:rPr>
        <w:t> </w:t>
      </w:r>
      <w:r>
        <w:rPr/>
        <w:t>gully</w:t>
      </w:r>
      <w:r>
        <w:rPr>
          <w:spacing w:val="-13"/>
        </w:rPr>
        <w:t> </w:t>
      </w:r>
      <w:r>
        <w:rPr/>
        <w:t>erosion.</w:t>
      </w:r>
      <w:r>
        <w:rPr>
          <w:spacing w:val="-9"/>
        </w:rPr>
        <w:t> </w:t>
      </w:r>
      <w:r>
        <w:rPr/>
        <w:t>However,</w:t>
      </w:r>
      <w:r>
        <w:rPr>
          <w:spacing w:val="-8"/>
        </w:rPr>
        <w:t> </w:t>
      </w:r>
      <w:r>
        <w:rPr/>
        <w:t>Ndi</w:t>
      </w:r>
      <w:r>
        <w:rPr>
          <w:spacing w:val="-9"/>
        </w:rPr>
        <w:t> </w:t>
      </w:r>
      <w:r>
        <w:rPr/>
        <w:t>Oji,</w:t>
      </w:r>
      <w:r>
        <w:rPr>
          <w:spacing w:val="-7"/>
        </w:rPr>
        <w:t> </w:t>
      </w:r>
      <w:r>
        <w:rPr/>
        <w:t>Eziafo,</w:t>
      </w:r>
      <w:r>
        <w:rPr>
          <w:spacing w:val="-9"/>
        </w:rPr>
        <w:t> </w:t>
      </w:r>
      <w:r>
        <w:rPr/>
        <w:t>Ama</w:t>
      </w:r>
      <w:r>
        <w:rPr>
          <w:spacing w:val="-9"/>
        </w:rPr>
        <w:t> </w:t>
      </w:r>
      <w:r>
        <w:rPr/>
        <w:t>Ngwu,</w:t>
      </w:r>
      <w:r>
        <w:rPr>
          <w:spacing w:val="-9"/>
        </w:rPr>
        <w:t> </w:t>
      </w:r>
      <w:r>
        <w:rPr/>
        <w:t>were</w:t>
      </w:r>
      <w:r>
        <w:rPr>
          <w:spacing w:val="-10"/>
        </w:rPr>
        <w:t> </w:t>
      </w:r>
      <w:r>
        <w:rPr/>
        <w:t>among</w:t>
      </w:r>
      <w:r>
        <w:rPr>
          <w:spacing w:val="-10"/>
        </w:rPr>
        <w:t> </w:t>
      </w:r>
      <w:r>
        <w:rPr/>
        <w:t>the</w:t>
      </w:r>
      <w:r>
        <w:rPr>
          <w:spacing w:val="-9"/>
        </w:rPr>
        <w:t> </w:t>
      </w:r>
      <w:r>
        <w:rPr/>
        <w:t>communities</w:t>
      </w:r>
      <w:r>
        <w:rPr>
          <w:spacing w:val="-8"/>
        </w:rPr>
        <w:t> </w:t>
      </w:r>
      <w:r>
        <w:rPr/>
        <w:t>with</w:t>
      </w:r>
      <w:r>
        <w:rPr>
          <w:spacing w:val="-11"/>
        </w:rPr>
        <w:t> </w:t>
      </w:r>
      <w:r>
        <w:rPr/>
        <w:t>less</w:t>
      </w:r>
      <w:r>
        <w:rPr>
          <w:spacing w:val="-57"/>
        </w:rPr>
        <w:t> </w:t>
      </w:r>
      <w:r>
        <w:rPr/>
        <w:t>susceptibility to gully erosion as a result of the topographic characteristics of the study area.</w:t>
      </w:r>
      <w:r>
        <w:rPr>
          <w:spacing w:val="-57"/>
        </w:rPr>
        <w:t> </w:t>
      </w:r>
      <w:r>
        <w:rPr>
          <w:b/>
        </w:rPr>
        <w:t>Table 4.18:</w:t>
      </w:r>
      <w:r>
        <w:rPr>
          <w:b/>
          <w:spacing w:val="-1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 Vulnerability</w:t>
      </w:r>
      <w:r>
        <w:rPr>
          <w:spacing w:val="-3"/>
        </w:rPr>
        <w:t> </w:t>
      </w:r>
      <w:r>
        <w:rPr/>
        <w:t>from Topography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pict>
          <v:group style="width:425.65pt;height:550.35pt;mso-position-horizontal-relative:char;mso-position-vertical-relative:line" coordorigin="0,0" coordsize="8513,11007">
            <v:shape style="position:absolute;left:119;top:119;width:8170;height:10585" type="#_x0000_t75" alt="Map  Description automatically generated" stroked="false">
              <v:imagedata r:id="rId29" o:title=""/>
            </v:shape>
            <v:rect style="position:absolute;left:7;top:7;width:8499;height:109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6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4.10:</w:t>
      </w:r>
      <w:r>
        <w:rPr>
          <w:b/>
          <w:spacing w:val="-2"/>
          <w:sz w:val="24"/>
        </w:rPr>
        <w:t> </w:t>
      </w:r>
      <w:r>
        <w:rPr>
          <w:sz w:val="24"/>
        </w:rPr>
        <w:t>Digital</w:t>
      </w:r>
      <w:r>
        <w:rPr>
          <w:spacing w:val="-1"/>
          <w:sz w:val="24"/>
        </w:rPr>
        <w:t> </w:t>
      </w:r>
      <w:r>
        <w:rPr>
          <w:sz w:val="24"/>
        </w:rPr>
        <w:t>Terrain Model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Ohafia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Distribution</w:t>
      </w:r>
      <w:r>
        <w:rPr>
          <w:spacing w:val="-1"/>
        </w:rPr>
        <w:t> </w:t>
      </w:r>
      <w:r>
        <w:rPr/>
        <w:t>of slope</w:t>
      </w:r>
      <w:r>
        <w:rPr>
          <w:spacing w:val="-2"/>
        </w:rPr>
        <w:t> </w:t>
      </w:r>
      <w:r>
        <w:rPr/>
        <w:t>induced</w:t>
      </w:r>
      <w:r>
        <w:rPr>
          <w:spacing w:val="-1"/>
        </w:rPr>
        <w:t> </w:t>
      </w:r>
      <w:r>
        <w:rPr/>
        <w:t>gully</w:t>
      </w:r>
      <w:r>
        <w:rPr>
          <w:spacing w:val="-1"/>
        </w:rPr>
        <w:t> </w:t>
      </w:r>
      <w:r>
        <w:rPr/>
        <w:t>erosion</w:t>
      </w:r>
      <w:r>
        <w:rPr>
          <w:spacing w:val="2"/>
        </w:rPr>
        <w:t> </w:t>
      </w:r>
      <w:r>
        <w:rPr/>
        <w:t>in</w:t>
      </w:r>
      <w:r>
        <w:rPr>
          <w:spacing w:val="-3"/>
        </w:rPr>
        <w:t> </w:t>
      </w:r>
      <w:r>
        <w:rPr/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2"/>
        <w:jc w:val="both"/>
      </w:pPr>
      <w:r>
        <w:rPr/>
        <w:t>The pattern of slope induced gully erosion in Ohafia is depicted in Figure 4.11. The slope</w:t>
      </w:r>
      <w:r>
        <w:rPr>
          <w:spacing w:val="1"/>
        </w:rPr>
        <w:t> </w:t>
      </w:r>
      <w:r>
        <w:rPr/>
        <w:t>characteristics</w:t>
      </w:r>
      <w:r>
        <w:rPr>
          <w:spacing w:val="-1"/>
        </w:rPr>
        <w:t> </w:t>
      </w:r>
      <w:r>
        <w:rPr/>
        <w:t>of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study</w:t>
      </w:r>
      <w:r>
        <w:rPr>
          <w:spacing w:val="-3"/>
        </w:rPr>
        <w:t> </w:t>
      </w:r>
      <w:r>
        <w:rPr/>
        <w:t>is</w:t>
      </w:r>
      <w:r>
        <w:rPr>
          <w:spacing w:val="-1"/>
        </w:rPr>
        <w:t> </w:t>
      </w:r>
      <w:r>
        <w:rPr/>
        <w:t>divided</w:t>
      </w:r>
      <w:r>
        <w:rPr>
          <w:spacing w:val="-1"/>
        </w:rPr>
        <w:t> </w:t>
      </w:r>
      <w:r>
        <w:rPr/>
        <w:t>into five</w:t>
      </w:r>
      <w:r>
        <w:rPr>
          <w:spacing w:val="-2"/>
        </w:rPr>
        <w:t> </w:t>
      </w:r>
      <w:r>
        <w:rPr/>
        <w:t>classes</w:t>
      </w:r>
      <w:r>
        <w:rPr>
          <w:spacing w:val="-1"/>
        </w:rPr>
        <w:t> </w:t>
      </w:r>
      <w:r>
        <w:rPr/>
        <w:t>using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slope</w:t>
      </w:r>
      <w:r>
        <w:rPr>
          <w:spacing w:val="-1"/>
        </w:rPr>
        <w:t> </w:t>
      </w:r>
      <w:r>
        <w:rPr/>
        <w:t>in degrees.</w:t>
      </w:r>
      <w:r>
        <w:rPr>
          <w:spacing w:val="-1"/>
        </w:rPr>
        <w:t> </w:t>
      </w:r>
      <w:r>
        <w:rPr/>
        <w:t>Table</w:t>
      </w:r>
      <w:r>
        <w:rPr>
          <w:spacing w:val="-1"/>
        </w:rPr>
        <w:t> </w:t>
      </w:r>
      <w:r>
        <w:rPr/>
        <w:t>4.19</w:t>
      </w:r>
      <w:r>
        <w:rPr>
          <w:spacing w:val="-57"/>
        </w:rPr>
        <w:t> </w:t>
      </w:r>
      <w:r>
        <w:rPr/>
        <w:t>shows that 40% of the area had very low susceptibility to gully erosion, while 32% of the</w:t>
      </w:r>
      <w:r>
        <w:rPr>
          <w:spacing w:val="1"/>
        </w:rPr>
        <w:t> </w:t>
      </w:r>
      <w:r>
        <w:rPr/>
        <w:t>area had low susceptibility to gully erosion. This implies that about 72% of the area is not</w:t>
      </w:r>
      <w:r>
        <w:rPr>
          <w:spacing w:val="1"/>
        </w:rPr>
        <w:t> </w:t>
      </w:r>
      <w:r>
        <w:rPr/>
        <w:t>susceptible to gully erosion as a result of the slope characteristics of the area. However, 3%</w:t>
      </w:r>
      <w:r>
        <w:rPr>
          <w:spacing w:val="1"/>
        </w:rPr>
        <w:t> </w:t>
      </w:r>
      <w:r>
        <w:rPr/>
        <w:t>of the land area had very high susceptibility gully erosion, while 4% had high susceptibility</w:t>
      </w:r>
      <w:r>
        <w:rPr>
          <w:spacing w:val="-57"/>
        </w:rPr>
        <w:t> </w:t>
      </w:r>
      <w:r>
        <w:rPr/>
        <w:t>to gully erosion, and 21% is susceptible to gully erosion. The pattern of gully erosion</w:t>
      </w:r>
      <w:r>
        <w:rPr>
          <w:spacing w:val="1"/>
        </w:rPr>
        <w:t> </w:t>
      </w:r>
      <w:r>
        <w:rPr/>
        <w:t>susceptibility is presented in Figure 4.8. The Figure shows that Ndi Nduma community is</w:t>
      </w:r>
      <w:r>
        <w:rPr>
          <w:spacing w:val="1"/>
        </w:rPr>
        <w:t> </w:t>
      </w:r>
      <w:r>
        <w:rPr/>
        <w:t>located on high slope area which exposes it to gully erosion, while Ebem community is</w:t>
      </w:r>
      <w:r>
        <w:rPr>
          <w:spacing w:val="1"/>
        </w:rPr>
        <w:t> </w:t>
      </w:r>
      <w:r>
        <w:rPr/>
        <w:t>located on a</w:t>
      </w:r>
      <w:r>
        <w:rPr>
          <w:spacing w:val="-2"/>
        </w:rPr>
        <w:t> </w:t>
      </w:r>
      <w:r>
        <w:rPr/>
        <w:t>very</w:t>
      </w:r>
      <w:r>
        <w:rPr>
          <w:spacing w:val="-5"/>
        </w:rPr>
        <w:t> </w:t>
      </w:r>
      <w:r>
        <w:rPr/>
        <w:t>low slope, which implies</w:t>
      </w:r>
      <w:r>
        <w:rPr>
          <w:spacing w:val="1"/>
        </w:rPr>
        <w:t> </w:t>
      </w:r>
      <w:r>
        <w:rPr/>
        <w:t>low susceptibility</w:t>
      </w:r>
      <w:r>
        <w:rPr>
          <w:spacing w:val="-8"/>
        </w:rPr>
        <w:t> </w:t>
      </w:r>
      <w:r>
        <w:rPr/>
        <w:t>to</w:t>
      </w:r>
      <w:r>
        <w:rPr>
          <w:spacing w:val="2"/>
        </w:rPr>
        <w:t> </w:t>
      </w:r>
      <w:r>
        <w:rPr/>
        <w:t>gully</w:t>
      </w:r>
      <w:r>
        <w:rPr>
          <w:spacing w:val="-5"/>
        </w:rPr>
        <w:t> </w:t>
      </w:r>
      <w:r>
        <w:rPr/>
        <w:t>erosion.</w:t>
      </w:r>
    </w:p>
    <w:p>
      <w:pPr>
        <w:pStyle w:val="BodyText"/>
        <w:spacing w:before="6"/>
      </w:pPr>
    </w:p>
    <w:p>
      <w:pPr>
        <w:pStyle w:val="Heading2"/>
        <w:spacing w:after="3"/>
        <w:ind w:left="265" w:firstLine="0"/>
      </w:pPr>
      <w:r>
        <w:rPr/>
        <w:t>Table</w:t>
      </w:r>
      <w:r>
        <w:rPr>
          <w:spacing w:val="-1"/>
        </w:rPr>
        <w:t> </w:t>
      </w:r>
      <w:r>
        <w:rPr/>
        <w:t>4.19:</w:t>
      </w:r>
      <w:r>
        <w:rPr>
          <w:spacing w:val="59"/>
        </w:rPr>
        <w:t> </w:t>
      </w:r>
      <w:r>
        <w:rPr/>
        <w:t>Gully Erosion</w:t>
      </w:r>
      <w:r>
        <w:rPr>
          <w:spacing w:val="1"/>
        </w:rPr>
        <w:t> </w:t>
      </w:r>
      <w:r>
        <w:rPr/>
        <w:t>Vulnerability</w:t>
      </w:r>
      <w:r>
        <w:rPr>
          <w:spacing w:val="-3"/>
        </w:rPr>
        <w:t> </w:t>
      </w:r>
      <w:r>
        <w:rPr/>
        <w:t>from</w:t>
      </w:r>
      <w:r>
        <w:rPr>
          <w:spacing w:val="-2"/>
        </w:rPr>
        <w:t> </w:t>
      </w:r>
      <w:r>
        <w:rPr/>
        <w:t>Slope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40"/>
        <w:gridCol w:w="2523"/>
        <w:gridCol w:w="1908"/>
      </w:tblGrid>
      <w:tr>
        <w:trPr>
          <w:trHeight w:val="403" w:hRule="atLeast"/>
        </w:trPr>
        <w:tc>
          <w:tcPr>
            <w:tcW w:w="2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Vulnerability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left="706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4"/>
              <w:ind w:left="517" w:right="217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463" w:hRule="atLeast"/>
        </w:trPr>
        <w:tc>
          <w:tcPr>
            <w:tcW w:w="2740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Low</w:t>
            </w:r>
          </w:p>
        </w:tc>
        <w:tc>
          <w:tcPr>
            <w:tcW w:w="2523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706" w:right="517"/>
              <w:rPr>
                <w:sz w:val="24"/>
              </w:rPr>
            </w:pPr>
            <w:r>
              <w:rPr>
                <w:sz w:val="24"/>
              </w:rPr>
              <w:t>22633.6</w:t>
            </w:r>
          </w:p>
        </w:tc>
        <w:tc>
          <w:tcPr>
            <w:tcW w:w="1908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19"/>
              <w:ind w:left="517" w:right="215"/>
              <w:rPr>
                <w:sz w:val="24"/>
              </w:rPr>
            </w:pPr>
            <w:r>
              <w:rPr>
                <w:sz w:val="24"/>
              </w:rPr>
              <w:t>40</w:t>
            </w:r>
          </w:p>
        </w:tc>
      </w:tr>
      <w:tr>
        <w:trPr>
          <w:trHeight w:val="403" w:hRule="atLeast"/>
        </w:trPr>
        <w:tc>
          <w:tcPr>
            <w:tcW w:w="2740" w:type="dxa"/>
          </w:tcPr>
          <w:p>
            <w:pPr>
              <w:pStyle w:val="TableParagraph"/>
              <w:spacing w:before="5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2523" w:type="dxa"/>
          </w:tcPr>
          <w:p>
            <w:pPr>
              <w:pStyle w:val="TableParagraph"/>
              <w:spacing w:before="58"/>
              <w:ind w:left="706" w:right="517"/>
              <w:rPr>
                <w:sz w:val="24"/>
              </w:rPr>
            </w:pPr>
            <w:r>
              <w:rPr>
                <w:sz w:val="24"/>
              </w:rPr>
              <w:t>18106.9</w:t>
            </w:r>
          </w:p>
        </w:tc>
        <w:tc>
          <w:tcPr>
            <w:tcW w:w="1908" w:type="dxa"/>
          </w:tcPr>
          <w:p>
            <w:pPr>
              <w:pStyle w:val="TableParagraph"/>
              <w:spacing w:before="58"/>
              <w:ind w:left="517" w:right="215"/>
              <w:rPr>
                <w:sz w:val="24"/>
              </w:rPr>
            </w:pPr>
            <w:r>
              <w:rPr>
                <w:sz w:val="24"/>
              </w:rPr>
              <w:t>32</w:t>
            </w:r>
          </w:p>
        </w:tc>
      </w:tr>
      <w:tr>
        <w:trPr>
          <w:trHeight w:val="403" w:hRule="atLeast"/>
        </w:trPr>
        <w:tc>
          <w:tcPr>
            <w:tcW w:w="2740" w:type="dxa"/>
          </w:tcPr>
          <w:p>
            <w:pPr>
              <w:pStyle w:val="TableParagraph"/>
              <w:spacing w:before="5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2523" w:type="dxa"/>
          </w:tcPr>
          <w:p>
            <w:pPr>
              <w:pStyle w:val="TableParagraph"/>
              <w:spacing w:before="58"/>
              <w:ind w:left="706" w:right="517"/>
              <w:rPr>
                <w:sz w:val="24"/>
              </w:rPr>
            </w:pPr>
            <w:r>
              <w:rPr>
                <w:sz w:val="24"/>
              </w:rPr>
              <w:t>11882.6</w:t>
            </w:r>
          </w:p>
        </w:tc>
        <w:tc>
          <w:tcPr>
            <w:tcW w:w="1908" w:type="dxa"/>
          </w:tcPr>
          <w:p>
            <w:pPr>
              <w:pStyle w:val="TableParagraph"/>
              <w:spacing w:before="58"/>
              <w:ind w:left="517" w:right="215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</w:tr>
      <w:tr>
        <w:trPr>
          <w:trHeight w:val="402" w:hRule="atLeast"/>
        </w:trPr>
        <w:tc>
          <w:tcPr>
            <w:tcW w:w="2740" w:type="dxa"/>
          </w:tcPr>
          <w:p>
            <w:pPr>
              <w:pStyle w:val="TableParagraph"/>
              <w:spacing w:before="5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523" w:type="dxa"/>
          </w:tcPr>
          <w:p>
            <w:pPr>
              <w:pStyle w:val="TableParagraph"/>
              <w:spacing w:before="58"/>
              <w:ind w:left="706" w:right="517"/>
              <w:rPr>
                <w:sz w:val="24"/>
              </w:rPr>
            </w:pPr>
            <w:r>
              <w:rPr>
                <w:sz w:val="24"/>
              </w:rPr>
              <w:t>2263.3</w:t>
            </w:r>
          </w:p>
        </w:tc>
        <w:tc>
          <w:tcPr>
            <w:tcW w:w="1908" w:type="dxa"/>
          </w:tcPr>
          <w:p>
            <w:pPr>
              <w:pStyle w:val="TableParagraph"/>
              <w:spacing w:before="58"/>
              <w:ind w:left="30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>
        <w:trPr>
          <w:trHeight w:val="341" w:hRule="atLeast"/>
        </w:trPr>
        <w:tc>
          <w:tcPr>
            <w:tcW w:w="2740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2523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706" w:right="517"/>
              <w:rPr>
                <w:sz w:val="24"/>
              </w:rPr>
            </w:pPr>
            <w:r>
              <w:rPr>
                <w:sz w:val="24"/>
              </w:rPr>
              <w:t>1697.5</w:t>
            </w:r>
          </w:p>
        </w:tc>
        <w:tc>
          <w:tcPr>
            <w:tcW w:w="1908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57"/>
              <w:ind w:left="302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>
        <w:trPr>
          <w:trHeight w:val="405" w:hRule="atLeast"/>
        </w:trPr>
        <w:tc>
          <w:tcPr>
            <w:tcW w:w="2740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523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706" w:right="517"/>
              <w:rPr>
                <w:b/>
                <w:sz w:val="24"/>
              </w:rPr>
            </w:pPr>
            <w:r>
              <w:rPr>
                <w:b/>
                <w:sz w:val="24"/>
              </w:rPr>
              <w:t>56584.14128</w:t>
            </w:r>
          </w:p>
        </w:tc>
        <w:tc>
          <w:tcPr>
            <w:tcW w:w="1908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26"/>
              <w:ind w:left="517" w:right="215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pict>
          <v:group style="width:425.65pt;height:550.35pt;mso-position-horizontal-relative:char;mso-position-vertical-relative:line" coordorigin="0,0" coordsize="8513,11007">
            <v:shape style="position:absolute;left:119;top:119;width:8170;height:10585" type="#_x0000_t75" alt="Map  Description automatically generated" stroked="false">
              <v:imagedata r:id="rId30" o:title=""/>
            </v:shape>
            <v:rect style="position:absolute;left:7;top:7;width:8499;height:109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9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4.11:</w:t>
      </w:r>
      <w:r>
        <w:rPr>
          <w:b/>
          <w:spacing w:val="-2"/>
          <w:sz w:val="24"/>
        </w:rPr>
        <w:t> </w:t>
      </w:r>
      <w:r>
        <w:rPr>
          <w:sz w:val="24"/>
        </w:rPr>
        <w:t>Slope</w:t>
      </w:r>
      <w:r>
        <w:rPr>
          <w:spacing w:val="-1"/>
          <w:sz w:val="24"/>
        </w:rPr>
        <w:t> </w:t>
      </w:r>
      <w:r>
        <w:rPr>
          <w:sz w:val="24"/>
        </w:rPr>
        <w:t>Analysis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Ohafia</w:t>
      </w:r>
      <w:r>
        <w:rPr>
          <w:spacing w:val="-1"/>
          <w:sz w:val="24"/>
        </w:rPr>
        <w:t> </w:t>
      </w:r>
      <w:r>
        <w:rPr>
          <w:sz w:val="24"/>
        </w:rPr>
        <w:t>LGA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Clay</w:t>
      </w:r>
      <w:r>
        <w:rPr>
          <w:spacing w:val="-1"/>
        </w:rPr>
        <w:t> </w:t>
      </w:r>
      <w:r>
        <w:rPr/>
        <w:t>properties</w:t>
      </w:r>
      <w:r>
        <w:rPr>
          <w:spacing w:val="-1"/>
        </w:rPr>
        <w:t> </w:t>
      </w:r>
      <w:r>
        <w:rPr/>
        <w:t>of soil</w:t>
      </w:r>
      <w:r>
        <w:rPr>
          <w:spacing w:val="-1"/>
        </w:rPr>
        <w:t> </w:t>
      </w:r>
      <w:r>
        <w:rPr/>
        <w:t>types</w:t>
      </w:r>
      <w:r>
        <w:rPr>
          <w:spacing w:val="-1"/>
        </w:rPr>
        <w:t> </w:t>
      </w:r>
      <w:r>
        <w:rPr/>
        <w:t>in</w:t>
      </w:r>
      <w:r>
        <w:rPr>
          <w:spacing w:val="2"/>
        </w:rPr>
        <w:t> </w:t>
      </w:r>
      <w:r>
        <w:rPr/>
        <w:t>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7"/>
        <w:jc w:val="both"/>
      </w:pPr>
      <w:r>
        <w:rPr/>
        <w:t>Lastly, the spatial distribution of soil induced gully erosion is presented in Figure 4.9. The</w:t>
      </w:r>
      <w:r>
        <w:rPr>
          <w:spacing w:val="1"/>
        </w:rPr>
        <w:t> </w:t>
      </w:r>
      <w:r>
        <w:rPr/>
        <w:t>Figure shows that about 85% of the land area is susceptible to gully erosion, while 13% of</w:t>
      </w:r>
      <w:r>
        <w:rPr>
          <w:spacing w:val="1"/>
        </w:rPr>
        <w:t> </w:t>
      </w:r>
      <w:r>
        <w:rPr/>
        <w:t>the land area is less susceptible to gully erosion, and 1.2% is highly susceptible to gully</w:t>
      </w:r>
      <w:r>
        <w:rPr>
          <w:spacing w:val="1"/>
        </w:rPr>
        <w:t> </w:t>
      </w:r>
      <w:r>
        <w:rPr/>
        <w:t>erosion. All the communities in Ohafia are located in the areas susceptible to gully erosion</w:t>
      </w:r>
      <w:r>
        <w:rPr>
          <w:spacing w:val="1"/>
        </w:rPr>
        <w:t> </w:t>
      </w:r>
      <w:r>
        <w:rPr/>
        <w:t>except Ndi Oji, Eziafo, Amelu, Dzu Abam, and Achi communities. This shows that most of</w:t>
      </w:r>
      <w:r>
        <w:rPr>
          <w:spacing w:val="-57"/>
        </w:rPr>
        <w:t> </w:t>
      </w:r>
      <w:r>
        <w:rPr/>
        <w:t>the communities are likely to be exposed to gully erosion as a result of the poor retention</w:t>
      </w:r>
      <w:r>
        <w:rPr>
          <w:spacing w:val="1"/>
        </w:rPr>
        <w:t> </w:t>
      </w:r>
      <w:r>
        <w:rPr/>
        <w:t>capacity</w:t>
      </w:r>
      <w:r>
        <w:rPr>
          <w:spacing w:val="-6"/>
        </w:rPr>
        <w:t> </w:t>
      </w:r>
      <w:r>
        <w:rPr/>
        <w:t>of the</w:t>
      </w:r>
      <w:r>
        <w:rPr>
          <w:spacing w:val="-1"/>
        </w:rPr>
        <w:t> </w:t>
      </w:r>
      <w:r>
        <w:rPr/>
        <w:t>Dystric Nitosols due</w:t>
      </w:r>
      <w:r>
        <w:rPr>
          <w:spacing w:val="-1"/>
        </w:rPr>
        <w:t> </w:t>
      </w:r>
      <w:r>
        <w:rPr/>
        <w:t>to its high clay</w:t>
      </w:r>
      <w:r>
        <w:rPr>
          <w:spacing w:val="-4"/>
        </w:rPr>
        <w:t> </w:t>
      </w:r>
      <w:r>
        <w:rPr/>
        <w:t>content.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pict>
          <v:group style="width:425.65pt;height:550.35pt;mso-position-horizontal-relative:char;mso-position-vertical-relative:line" coordorigin="0,0" coordsize="8513,11007">
            <v:shape style="position:absolute;left:119;top:119;width:8170;height:10585" type="#_x0000_t75" alt="Map  Description automatically generated" stroked="false">
              <v:imagedata r:id="rId31" o:title=""/>
            </v:shape>
            <v:rect style="position:absolute;left:7;top:7;width:8499;height:109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8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3"/>
          <w:sz w:val="24"/>
        </w:rPr>
        <w:t> </w:t>
      </w:r>
      <w:r>
        <w:rPr>
          <w:b/>
          <w:sz w:val="24"/>
        </w:rPr>
        <w:t>4.12:</w:t>
      </w:r>
      <w:r>
        <w:rPr>
          <w:b/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1"/>
          <w:sz w:val="24"/>
        </w:rPr>
        <w:t> </w:t>
      </w:r>
      <w:r>
        <w:rPr>
          <w:sz w:val="24"/>
        </w:rPr>
        <w:t>Characteristics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-2"/>
          <w:sz w:val="24"/>
        </w:rPr>
        <w:t> </w:t>
      </w:r>
      <w:r>
        <w:rPr>
          <w:sz w:val="24"/>
        </w:rPr>
        <w:t>Ohafia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Heading2"/>
        <w:numPr>
          <w:ilvl w:val="2"/>
          <w:numId w:val="6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Multidimensional</w:t>
      </w:r>
      <w:r>
        <w:rPr>
          <w:spacing w:val="1"/>
        </w:rPr>
        <w:t> </w:t>
      </w:r>
      <w:r>
        <w:rPr/>
        <w:t>gully</w:t>
      </w:r>
      <w:r>
        <w:rPr>
          <w:spacing w:val="-4"/>
        </w:rPr>
        <w:t> </w:t>
      </w:r>
      <w:r>
        <w:rPr/>
        <w:t>erosion vulnerability</w:t>
      </w:r>
      <w:r>
        <w:rPr>
          <w:spacing w:val="-1"/>
        </w:rPr>
        <w:t> </w:t>
      </w:r>
      <w:r>
        <w:rPr/>
        <w:t>in Ohafia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6"/>
        <w:jc w:val="both"/>
      </w:pPr>
      <w:r>
        <w:rPr/>
        <w:t>The study assessed the vulnerability of Ohafia to gully erosion using three environmental</w:t>
      </w:r>
      <w:r>
        <w:rPr>
          <w:spacing w:val="1"/>
        </w:rPr>
        <w:t> </w:t>
      </w:r>
      <w:r>
        <w:rPr/>
        <w:t>indicators, digital elevation model, slope, and soil. Table 4.20 shows that 48% of the land</w:t>
      </w:r>
      <w:r>
        <w:rPr>
          <w:spacing w:val="1"/>
        </w:rPr>
        <w:t> </w:t>
      </w:r>
      <w:r>
        <w:rPr/>
        <w:t>area had very low vulnerability to gully erosion, 26% had low vulnerability. However, 17%</w:t>
      </w:r>
      <w:r>
        <w:rPr>
          <w:spacing w:val="-57"/>
        </w:rPr>
        <w:t> </w:t>
      </w:r>
      <w:r>
        <w:rPr/>
        <w:t>of the land area are vulnerable, 7% and 1% of the land area had high and very high</w:t>
      </w:r>
      <w:r>
        <w:rPr>
          <w:spacing w:val="1"/>
        </w:rPr>
        <w:t> </w:t>
      </w:r>
      <w:r>
        <w:rPr/>
        <w:t>vulnerability to gully erosion. This shows that about one-quarter of the area is vulnerable to</w:t>
      </w:r>
      <w:r>
        <w:rPr>
          <w:spacing w:val="-57"/>
        </w:rPr>
        <w:t> </w:t>
      </w:r>
      <w:r>
        <w:rPr/>
        <w:t>gully erosion. Figure 4.13 shows the multidimensional gully vulnerability pattern of Ohafia.</w:t>
      </w:r>
      <w:r>
        <w:rPr>
          <w:spacing w:val="-58"/>
        </w:rPr>
        <w:t> </w:t>
      </w:r>
      <w:r>
        <w:rPr/>
        <w:t>The</w:t>
      </w:r>
      <w:r>
        <w:rPr>
          <w:spacing w:val="-7"/>
        </w:rPr>
        <w:t> </w:t>
      </w:r>
      <w:r>
        <w:rPr/>
        <w:t>Figure</w:t>
      </w:r>
      <w:r>
        <w:rPr>
          <w:spacing w:val="-7"/>
        </w:rPr>
        <w:t> </w:t>
      </w:r>
      <w:r>
        <w:rPr/>
        <w:t>shows</w:t>
      </w:r>
      <w:r>
        <w:rPr>
          <w:spacing w:val="-5"/>
        </w:rPr>
        <w:t> </w:t>
      </w:r>
      <w:r>
        <w:rPr/>
        <w:t>that</w:t>
      </w:r>
      <w:r>
        <w:rPr>
          <w:spacing w:val="-6"/>
        </w:rPr>
        <w:t> </w:t>
      </w:r>
      <w:r>
        <w:rPr/>
        <w:t>Achi,</w:t>
      </w:r>
      <w:r>
        <w:rPr>
          <w:spacing w:val="-5"/>
        </w:rPr>
        <w:t> </w:t>
      </w:r>
      <w:r>
        <w:rPr/>
        <w:t>Ebem,</w:t>
      </w:r>
      <w:r>
        <w:rPr>
          <w:spacing w:val="-6"/>
        </w:rPr>
        <w:t> </w:t>
      </w:r>
      <w:r>
        <w:rPr/>
        <w:t>Akano,</w:t>
      </w:r>
      <w:r>
        <w:rPr>
          <w:spacing w:val="-6"/>
        </w:rPr>
        <w:t> </w:t>
      </w:r>
      <w:r>
        <w:rPr/>
        <w:t>Ameke,</w:t>
      </w:r>
      <w:r>
        <w:rPr>
          <w:spacing w:val="-5"/>
        </w:rPr>
        <w:t> </w:t>
      </w:r>
      <w:r>
        <w:rPr/>
        <w:t>and</w:t>
      </w:r>
      <w:r>
        <w:rPr>
          <w:spacing w:val="-6"/>
        </w:rPr>
        <w:t> </w:t>
      </w:r>
      <w:r>
        <w:rPr/>
        <w:t>Agu</w:t>
      </w:r>
      <w:r>
        <w:rPr>
          <w:spacing w:val="-5"/>
        </w:rPr>
        <w:t> </w:t>
      </w:r>
      <w:r>
        <w:rPr/>
        <w:t>community</w:t>
      </w:r>
      <w:r>
        <w:rPr>
          <w:spacing w:val="-11"/>
        </w:rPr>
        <w:t> </w:t>
      </w:r>
      <w:r>
        <w:rPr/>
        <w:t>are</w:t>
      </w:r>
      <w:r>
        <w:rPr>
          <w:spacing w:val="-6"/>
        </w:rPr>
        <w:t> </w:t>
      </w:r>
      <w:r>
        <w:rPr/>
        <w:t>located</w:t>
      </w:r>
      <w:r>
        <w:rPr>
          <w:spacing w:val="-7"/>
        </w:rPr>
        <w:t> </w:t>
      </w:r>
      <w:r>
        <w:rPr/>
        <w:t>on</w:t>
      </w:r>
      <w:r>
        <w:rPr>
          <w:spacing w:val="-6"/>
        </w:rPr>
        <w:t> </w:t>
      </w:r>
      <w:r>
        <w:rPr/>
        <w:t>high</w:t>
      </w:r>
      <w:r>
        <w:rPr>
          <w:spacing w:val="-57"/>
        </w:rPr>
        <w:t> </w:t>
      </w:r>
      <w:r>
        <w:rPr/>
        <w:t>gully</w:t>
      </w:r>
      <w:r>
        <w:rPr>
          <w:spacing w:val="-9"/>
        </w:rPr>
        <w:t> </w:t>
      </w:r>
      <w:r>
        <w:rPr/>
        <w:t>erosion</w:t>
      </w:r>
      <w:r>
        <w:rPr>
          <w:spacing w:val="-5"/>
        </w:rPr>
        <w:t> </w:t>
      </w:r>
      <w:r>
        <w:rPr/>
        <w:t>vulnerable</w:t>
      </w:r>
      <w:r>
        <w:rPr>
          <w:spacing w:val="-1"/>
        </w:rPr>
        <w:t> </w:t>
      </w:r>
      <w:r>
        <w:rPr/>
        <w:t>site.</w:t>
      </w:r>
      <w:r>
        <w:rPr>
          <w:spacing w:val="-4"/>
        </w:rPr>
        <w:t> </w:t>
      </w:r>
      <w:r>
        <w:rPr/>
        <w:t>On</w:t>
      </w:r>
      <w:r>
        <w:rPr>
          <w:spacing w:val="-4"/>
        </w:rPr>
        <w:t> </w:t>
      </w:r>
      <w:r>
        <w:rPr/>
        <w:t>the</w:t>
      </w:r>
      <w:r>
        <w:rPr>
          <w:spacing w:val="-4"/>
        </w:rPr>
        <w:t> </w:t>
      </w:r>
      <w:r>
        <w:rPr/>
        <w:t>contrary,</w:t>
      </w:r>
      <w:r>
        <w:rPr>
          <w:spacing w:val="-4"/>
        </w:rPr>
        <w:t> </w:t>
      </w:r>
      <w:r>
        <w:rPr/>
        <w:t>communities</w:t>
      </w:r>
      <w:r>
        <w:rPr>
          <w:spacing w:val="-4"/>
        </w:rPr>
        <w:t> </w:t>
      </w:r>
      <w:r>
        <w:rPr/>
        <w:t>like</w:t>
      </w:r>
      <w:r>
        <w:rPr>
          <w:spacing w:val="-5"/>
        </w:rPr>
        <w:t> </w:t>
      </w:r>
      <w:r>
        <w:rPr/>
        <w:t>Ndi</w:t>
      </w:r>
      <w:r>
        <w:rPr>
          <w:spacing w:val="-4"/>
        </w:rPr>
        <w:t> </w:t>
      </w:r>
      <w:r>
        <w:rPr/>
        <w:t>Okorie,</w:t>
      </w:r>
      <w:r>
        <w:rPr>
          <w:spacing w:val="-4"/>
        </w:rPr>
        <w:t> </w:t>
      </w:r>
      <w:r>
        <w:rPr/>
        <w:t>Eziafo,</w:t>
      </w:r>
      <w:r>
        <w:rPr>
          <w:spacing w:val="-4"/>
        </w:rPr>
        <w:t> </w:t>
      </w:r>
      <w:r>
        <w:rPr/>
        <w:t>Okrika,</w:t>
      </w:r>
      <w:r>
        <w:rPr>
          <w:spacing w:val="-58"/>
        </w:rPr>
        <w:t> </w:t>
      </w:r>
      <w:r>
        <w:rPr/>
        <w:t>Ndi</w:t>
      </w:r>
      <w:r>
        <w:rPr>
          <w:spacing w:val="-1"/>
        </w:rPr>
        <w:t> </w:t>
      </w:r>
      <w:r>
        <w:rPr/>
        <w:t>Oji, Amelu, Ama</w:t>
      </w:r>
      <w:r>
        <w:rPr>
          <w:spacing w:val="-2"/>
        </w:rPr>
        <w:t> </w:t>
      </w:r>
      <w:r>
        <w:rPr/>
        <w:t>Ngwu, and Okon</w:t>
      </w:r>
      <w:r>
        <w:rPr>
          <w:spacing w:val="-1"/>
        </w:rPr>
        <w:t> </w:t>
      </w:r>
      <w:r>
        <w:rPr/>
        <w:t>communities</w:t>
      </w:r>
      <w:r>
        <w:rPr>
          <w:spacing w:val="1"/>
        </w:rPr>
        <w:t> </w:t>
      </w:r>
      <w:r>
        <w:rPr/>
        <w:t>are</w:t>
      </w:r>
      <w:r>
        <w:rPr>
          <w:spacing w:val="-2"/>
        </w:rPr>
        <w:t> </w:t>
      </w:r>
      <w:r>
        <w:rPr/>
        <w:t>in</w:t>
      </w:r>
      <w:r>
        <w:rPr>
          <w:spacing w:val="-1"/>
        </w:rPr>
        <w:t> </w:t>
      </w:r>
      <w:r>
        <w:rPr/>
        <w:t>less vulnerable</w:t>
      </w:r>
      <w:r>
        <w:rPr>
          <w:spacing w:val="1"/>
        </w:rPr>
        <w:t> </w:t>
      </w:r>
      <w:r>
        <w:rPr/>
        <w:t>areas.</w:t>
      </w:r>
    </w:p>
    <w:p>
      <w:pPr>
        <w:pStyle w:val="BodyText"/>
        <w:spacing w:before="1"/>
      </w:pPr>
    </w:p>
    <w:p>
      <w:pPr>
        <w:spacing w:before="0" w:after="8"/>
        <w:ind w:left="265" w:right="0" w:firstLine="0"/>
        <w:jc w:val="both"/>
        <w:rPr>
          <w:sz w:val="24"/>
        </w:rPr>
      </w:pPr>
      <w:r>
        <w:rPr>
          <w:b/>
          <w:sz w:val="24"/>
        </w:rPr>
        <w:t>Table 4.20: </w:t>
      </w:r>
      <w:r>
        <w:rPr>
          <w:sz w:val="24"/>
        </w:rPr>
        <w:t>Gully</w:t>
      </w:r>
      <w:r>
        <w:rPr>
          <w:spacing w:val="-5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Vulnerability</w:t>
      </w:r>
      <w:r>
        <w:rPr>
          <w:spacing w:val="-5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Ohafia</w:t>
      </w:r>
    </w:p>
    <w:tbl>
      <w:tblPr>
        <w:tblW w:w="0" w:type="auto"/>
        <w:jc w:val="left"/>
        <w:tblInd w:w="26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52"/>
        <w:gridCol w:w="2227"/>
        <w:gridCol w:w="2166"/>
      </w:tblGrid>
      <w:tr>
        <w:trPr>
          <w:trHeight w:val="441" w:hRule="atLeast"/>
        </w:trPr>
        <w:tc>
          <w:tcPr>
            <w:tcW w:w="2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Vulnerability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level</w:t>
            </w: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717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Area</w:t>
            </w:r>
            <w:r>
              <w:rPr>
                <w:b/>
                <w:spacing w:val="-2"/>
                <w:sz w:val="24"/>
              </w:rPr>
              <w:t> </w:t>
            </w:r>
            <w:r>
              <w:rPr>
                <w:b/>
                <w:sz w:val="24"/>
              </w:rPr>
              <w:t>(ha)</w: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493" w:right="499"/>
              <w:rPr>
                <w:b/>
                <w:sz w:val="24"/>
              </w:rPr>
            </w:pPr>
            <w:r>
              <w:rPr>
                <w:b/>
                <w:sz w:val="24"/>
              </w:rPr>
              <w:t>Percentage</w:t>
            </w:r>
          </w:p>
        </w:tc>
      </w:tr>
      <w:tr>
        <w:trPr>
          <w:trHeight w:val="521" w:hRule="atLeast"/>
        </w:trPr>
        <w:tc>
          <w:tcPr>
            <w:tcW w:w="2752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4"/>
                <w:sz w:val="24"/>
              </w:rPr>
              <w:t> </w:t>
            </w:r>
            <w:r>
              <w:rPr>
                <w:sz w:val="24"/>
              </w:rPr>
              <w:t>Low</w:t>
            </w:r>
          </w:p>
        </w:tc>
        <w:tc>
          <w:tcPr>
            <w:tcW w:w="2227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7"/>
              <w:ind w:left="717" w:right="491"/>
              <w:rPr>
                <w:sz w:val="24"/>
              </w:rPr>
            </w:pPr>
            <w:r>
              <w:rPr>
                <w:sz w:val="24"/>
              </w:rPr>
              <w:t>27142.1</w:t>
            </w:r>
          </w:p>
        </w:tc>
        <w:tc>
          <w:tcPr>
            <w:tcW w:w="2166" w:type="dxa"/>
            <w:tcBorders>
              <w:top w:val="single" w:sz="4" w:space="0" w:color="000000"/>
            </w:tcBorders>
          </w:tcPr>
          <w:p>
            <w:pPr>
              <w:pStyle w:val="TableParagraph"/>
              <w:spacing w:before="157"/>
              <w:ind w:left="493" w:right="497"/>
              <w:rPr>
                <w:sz w:val="24"/>
              </w:rPr>
            </w:pPr>
            <w:r>
              <w:rPr>
                <w:sz w:val="24"/>
              </w:rPr>
              <w:t>48</w:t>
            </w:r>
          </w:p>
        </w:tc>
      </w:tr>
      <w:tr>
        <w:trPr>
          <w:trHeight w:val="442" w:hRule="atLeast"/>
        </w:trPr>
        <w:tc>
          <w:tcPr>
            <w:tcW w:w="2752" w:type="dxa"/>
          </w:tcPr>
          <w:p>
            <w:pPr>
              <w:pStyle w:val="TableParagraph"/>
              <w:spacing w:before="78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Low</w:t>
            </w:r>
          </w:p>
        </w:tc>
        <w:tc>
          <w:tcPr>
            <w:tcW w:w="2227" w:type="dxa"/>
          </w:tcPr>
          <w:p>
            <w:pPr>
              <w:pStyle w:val="TableParagraph"/>
              <w:spacing w:before="78"/>
              <w:ind w:left="717" w:right="491"/>
              <w:rPr>
                <w:sz w:val="24"/>
              </w:rPr>
            </w:pPr>
            <w:r>
              <w:rPr>
                <w:sz w:val="24"/>
              </w:rPr>
              <w:t>14792.0</w:t>
            </w:r>
          </w:p>
        </w:tc>
        <w:tc>
          <w:tcPr>
            <w:tcW w:w="2166" w:type="dxa"/>
          </w:tcPr>
          <w:p>
            <w:pPr>
              <w:pStyle w:val="TableParagraph"/>
              <w:spacing w:before="78"/>
              <w:ind w:left="493" w:right="497"/>
              <w:rPr>
                <w:sz w:val="24"/>
              </w:rPr>
            </w:pPr>
            <w:r>
              <w:rPr>
                <w:sz w:val="24"/>
              </w:rPr>
              <w:t>26</w:t>
            </w:r>
          </w:p>
        </w:tc>
      </w:tr>
      <w:tr>
        <w:trPr>
          <w:trHeight w:val="442" w:hRule="atLeast"/>
        </w:trPr>
        <w:tc>
          <w:tcPr>
            <w:tcW w:w="2752" w:type="dxa"/>
          </w:tcPr>
          <w:p>
            <w:pPr>
              <w:pStyle w:val="TableParagraph"/>
              <w:spacing w:before="79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Fair</w:t>
            </w:r>
          </w:p>
        </w:tc>
        <w:tc>
          <w:tcPr>
            <w:tcW w:w="2227" w:type="dxa"/>
          </w:tcPr>
          <w:p>
            <w:pPr>
              <w:pStyle w:val="TableParagraph"/>
              <w:spacing w:before="79"/>
              <w:ind w:left="717" w:right="491"/>
              <w:rPr>
                <w:sz w:val="24"/>
              </w:rPr>
            </w:pPr>
            <w:r>
              <w:rPr>
                <w:sz w:val="24"/>
              </w:rPr>
              <w:t>9444.4</w:t>
            </w:r>
          </w:p>
        </w:tc>
        <w:tc>
          <w:tcPr>
            <w:tcW w:w="2166" w:type="dxa"/>
          </w:tcPr>
          <w:p>
            <w:pPr>
              <w:pStyle w:val="TableParagraph"/>
              <w:spacing w:before="79"/>
              <w:ind w:left="493" w:right="497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>
        <w:trPr>
          <w:trHeight w:val="441" w:hRule="atLeast"/>
        </w:trPr>
        <w:tc>
          <w:tcPr>
            <w:tcW w:w="2752" w:type="dxa"/>
          </w:tcPr>
          <w:p>
            <w:pPr>
              <w:pStyle w:val="TableParagraph"/>
              <w:spacing w:before="7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High</w:t>
            </w:r>
          </w:p>
        </w:tc>
        <w:tc>
          <w:tcPr>
            <w:tcW w:w="2227" w:type="dxa"/>
          </w:tcPr>
          <w:p>
            <w:pPr>
              <w:pStyle w:val="TableParagraph"/>
              <w:spacing w:before="77"/>
              <w:ind w:left="717" w:right="491"/>
              <w:rPr>
                <w:sz w:val="24"/>
              </w:rPr>
            </w:pPr>
            <w:r>
              <w:rPr>
                <w:sz w:val="24"/>
              </w:rPr>
              <w:t>4209.8</w:t>
            </w:r>
          </w:p>
        </w:tc>
        <w:tc>
          <w:tcPr>
            <w:tcW w:w="2166" w:type="dxa"/>
          </w:tcPr>
          <w:p>
            <w:pPr>
              <w:pStyle w:val="TableParagraph"/>
              <w:spacing w:before="77"/>
              <w:ind w:right="4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</w:tr>
      <w:tr>
        <w:trPr>
          <w:trHeight w:val="361" w:hRule="atLeast"/>
        </w:trPr>
        <w:tc>
          <w:tcPr>
            <w:tcW w:w="2752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7"/>
              <w:ind w:left="115"/>
              <w:jc w:val="left"/>
              <w:rPr>
                <w:sz w:val="24"/>
              </w:rPr>
            </w:pPr>
            <w:r>
              <w:rPr>
                <w:sz w:val="24"/>
              </w:rPr>
              <w:t>Very</w:t>
            </w:r>
            <w:r>
              <w:rPr>
                <w:spacing w:val="-6"/>
                <w:sz w:val="24"/>
              </w:rPr>
              <w:t> </w:t>
            </w:r>
            <w:r>
              <w:rPr>
                <w:sz w:val="24"/>
              </w:rPr>
              <w:t>High</w:t>
            </w:r>
          </w:p>
        </w:tc>
        <w:tc>
          <w:tcPr>
            <w:tcW w:w="2227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7"/>
              <w:ind w:left="717" w:right="491"/>
              <w:rPr>
                <w:sz w:val="24"/>
              </w:rPr>
            </w:pPr>
            <w:r>
              <w:rPr>
                <w:sz w:val="24"/>
              </w:rPr>
              <w:t>789.4</w:t>
            </w:r>
          </w:p>
        </w:tc>
        <w:tc>
          <w:tcPr>
            <w:tcW w:w="2166" w:type="dxa"/>
            <w:tcBorders>
              <w:bottom w:val="single" w:sz="4" w:space="0" w:color="000000"/>
            </w:tcBorders>
          </w:tcPr>
          <w:p>
            <w:pPr>
              <w:pStyle w:val="TableParagraph"/>
              <w:spacing w:line="264" w:lineRule="exact" w:before="77"/>
              <w:ind w:right="4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>
        <w:trPr>
          <w:trHeight w:val="441" w:hRule="atLeast"/>
        </w:trPr>
        <w:tc>
          <w:tcPr>
            <w:tcW w:w="2752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115"/>
              <w:jc w:val="left"/>
              <w:rPr>
                <w:b/>
                <w:sz w:val="24"/>
              </w:rPr>
            </w:pPr>
            <w:r>
              <w:rPr>
                <w:b/>
                <w:sz w:val="24"/>
              </w:rPr>
              <w:t>Total</w:t>
            </w:r>
          </w:p>
        </w:tc>
        <w:tc>
          <w:tcPr>
            <w:tcW w:w="2227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717" w:right="491"/>
              <w:rPr>
                <w:b/>
                <w:sz w:val="24"/>
              </w:rPr>
            </w:pPr>
            <w:r>
              <w:rPr>
                <w:b/>
                <w:sz w:val="24"/>
              </w:rPr>
              <w:t>56377.7</w:t>
            </w:r>
          </w:p>
        </w:tc>
        <w:tc>
          <w:tcPr>
            <w:tcW w:w="2166" w:type="dxa"/>
            <w:tcBorders>
              <w:top w:val="single" w:sz="4" w:space="0" w:color="000000"/>
              <w:bottom w:val="single" w:sz="4" w:space="0" w:color="000000"/>
            </w:tcBorders>
          </w:tcPr>
          <w:p>
            <w:pPr>
              <w:pStyle w:val="TableParagraph"/>
              <w:spacing w:line="259" w:lineRule="exact" w:before="162"/>
              <w:ind w:left="493" w:right="497"/>
              <w:rPr>
                <w:b/>
                <w:sz w:val="24"/>
              </w:rPr>
            </w:pPr>
            <w:r>
              <w:rPr>
                <w:b/>
                <w:sz w:val="24"/>
              </w:rPr>
              <w:t>100</w:t>
            </w:r>
          </w:p>
        </w:tc>
      </w:tr>
    </w:tbl>
    <w:p>
      <w:pPr>
        <w:spacing w:after="0" w:line="259" w:lineRule="exact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ind w:left="422"/>
        <w:rPr>
          <w:sz w:val="20"/>
        </w:rPr>
      </w:pPr>
      <w:r>
        <w:rPr>
          <w:sz w:val="20"/>
        </w:rPr>
        <w:pict>
          <v:group style="width:425.65pt;height:550.35pt;mso-position-horizontal-relative:char;mso-position-vertical-relative:line" coordorigin="0,0" coordsize="8513,11007">
            <v:shape style="position:absolute;left:119;top:119;width:8170;height:10585" type="#_x0000_t75" alt="Map  Description automatically generated" stroked="false">
              <v:imagedata r:id="rId32" o:title=""/>
            </v:shape>
            <v:rect style="position:absolute;left:7;top:7;width:8499;height:10992" filled="false" stroked="true" strokeweight=".72pt" strokecolor="#000000">
              <v:stroke dashstyle="solid"/>
            </v:rect>
          </v:group>
        </w:pict>
      </w:r>
      <w:r>
        <w:rPr>
          <w:sz w:val="20"/>
        </w:rPr>
      </w:r>
    </w:p>
    <w:p>
      <w:pPr>
        <w:spacing w:line="258" w:lineRule="exact" w:before="0"/>
        <w:ind w:left="251" w:right="147" w:firstLine="0"/>
        <w:jc w:val="center"/>
        <w:rPr>
          <w:sz w:val="24"/>
        </w:rPr>
      </w:pPr>
      <w:r>
        <w:rPr>
          <w:b/>
          <w:sz w:val="24"/>
        </w:rPr>
        <w:t>Figure</w:t>
      </w:r>
      <w:r>
        <w:rPr>
          <w:b/>
          <w:spacing w:val="-1"/>
          <w:sz w:val="24"/>
        </w:rPr>
        <w:t> </w:t>
      </w:r>
      <w:r>
        <w:rPr>
          <w:b/>
          <w:sz w:val="24"/>
        </w:rPr>
        <w:t>4.13:</w:t>
      </w:r>
      <w:r>
        <w:rPr>
          <w:b/>
          <w:spacing w:val="-1"/>
          <w:sz w:val="24"/>
        </w:rPr>
        <w:t> </w:t>
      </w:r>
      <w:r>
        <w:rPr>
          <w:sz w:val="24"/>
        </w:rPr>
        <w:t>Gully</w:t>
      </w:r>
      <w:r>
        <w:rPr>
          <w:spacing w:val="-4"/>
          <w:sz w:val="24"/>
        </w:rPr>
        <w:t> </w:t>
      </w:r>
      <w:r>
        <w:rPr>
          <w:sz w:val="24"/>
        </w:rPr>
        <w:t>Erosion Vulnerability</w:t>
      </w:r>
      <w:r>
        <w:rPr>
          <w:spacing w:val="-4"/>
          <w:sz w:val="24"/>
        </w:rPr>
        <w:t> </w:t>
      </w:r>
      <w:r>
        <w:rPr>
          <w:sz w:val="24"/>
        </w:rPr>
        <w:t>Map</w:t>
      </w:r>
    </w:p>
    <w:p>
      <w:pPr>
        <w:spacing w:after="0" w:line="258" w:lineRule="exact"/>
        <w:jc w:val="center"/>
        <w:rPr>
          <w:sz w:val="24"/>
        </w:rPr>
        <w:sectPr>
          <w:pgSz w:w="12240" w:h="15840"/>
          <w:pgMar w:header="0" w:footer="1068" w:top="1440" w:bottom="1260" w:left="1720" w:right="1260"/>
        </w:sectPr>
      </w:pPr>
    </w:p>
    <w:p>
      <w:pPr>
        <w:pStyle w:val="Heading2"/>
        <w:numPr>
          <w:ilvl w:val="1"/>
          <w:numId w:val="6"/>
        </w:numPr>
        <w:tabs>
          <w:tab w:pos="1118" w:val="left" w:leader="none"/>
        </w:tabs>
        <w:spacing w:line="240" w:lineRule="auto" w:before="75" w:after="0"/>
        <w:ind w:left="1117" w:right="0" w:hanging="853"/>
        <w:jc w:val="both"/>
      </w:pPr>
      <w:r>
        <w:rPr/>
        <w:t>Summary</w:t>
      </w:r>
      <w:r>
        <w:rPr>
          <w:spacing w:val="-3"/>
        </w:rPr>
        <w:t> </w:t>
      </w:r>
      <w:r>
        <w:rPr/>
        <w:t>of</w:t>
      </w:r>
      <w:r>
        <w:rPr>
          <w:spacing w:val="1"/>
        </w:rPr>
        <w:t> </w:t>
      </w:r>
      <w:r>
        <w:rPr/>
        <w:t>Findings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7"/>
        <w:jc w:val="both"/>
      </w:pPr>
      <w:r>
        <w:rPr/>
        <w:t>The study reveal that Ndi-Iyima, Ebem Ohafia is located on an elevation of 25.4m – 373.4</w:t>
      </w:r>
      <w:r>
        <w:rPr>
          <w:spacing w:val="1"/>
        </w:rPr>
        <w:t> </w:t>
      </w:r>
      <w:r>
        <w:rPr/>
        <w:t>meters, which shows that a significant part of the state is below 100m elevation. The state</w:t>
      </w:r>
      <w:r>
        <w:rPr>
          <w:spacing w:val="1"/>
        </w:rPr>
        <w:t> </w:t>
      </w:r>
      <w:r>
        <w:rPr/>
        <w:t>slopes southwards from the north. The highest elevation lies towards the northern parts of</w:t>
      </w:r>
      <w:r>
        <w:rPr>
          <w:spacing w:val="1"/>
        </w:rPr>
        <w:t> </w:t>
      </w:r>
      <w:r>
        <w:rPr/>
        <w:t>the state, while the lowest elevation areas are dominants at the southern parts of the state.</w:t>
      </w:r>
      <w:r>
        <w:rPr>
          <w:spacing w:val="1"/>
        </w:rPr>
        <w:t> </w:t>
      </w:r>
      <w:r>
        <w:rPr/>
        <w:t>The study established that 188.9sqkm and 25.6sqkm of the land area have steep gradient of</w:t>
      </w:r>
      <w:r>
        <w:rPr>
          <w:spacing w:val="1"/>
        </w:rPr>
        <w:t> </w:t>
      </w:r>
      <w:r>
        <w:rPr/>
        <w:t>12-22%</w:t>
      </w:r>
      <w:r>
        <w:rPr>
          <w:spacing w:val="-2"/>
        </w:rPr>
        <w:t> </w:t>
      </w:r>
      <w:r>
        <w:rPr/>
        <w:t>and above</w:t>
      </w:r>
      <w:r>
        <w:rPr>
          <w:spacing w:val="-1"/>
        </w:rPr>
        <w:t> </w:t>
      </w:r>
      <w:r>
        <w:rPr/>
        <w:t>22%</w:t>
      </w:r>
      <w:r>
        <w:rPr>
          <w:spacing w:val="-1"/>
        </w:rPr>
        <w:t> </w:t>
      </w:r>
      <w:r>
        <w:rPr/>
        <w:t>respectively.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>
          <w:spacing w:val="-1"/>
        </w:rPr>
        <w:t>LS</w:t>
      </w:r>
      <w:r>
        <w:rPr>
          <w:spacing w:val="-12"/>
        </w:rPr>
        <w:t> </w:t>
      </w:r>
      <w:r>
        <w:rPr>
          <w:spacing w:val="-1"/>
        </w:rPr>
        <w:t>factor</w:t>
      </w:r>
      <w:r>
        <w:rPr>
          <w:spacing w:val="-15"/>
        </w:rPr>
        <w:t> </w:t>
      </w:r>
      <w:r>
        <w:rPr>
          <w:spacing w:val="-1"/>
        </w:rPr>
        <w:t>shows</w:t>
      </w:r>
      <w:r>
        <w:rPr>
          <w:spacing w:val="-14"/>
        </w:rPr>
        <w:t> </w:t>
      </w:r>
      <w:r>
        <w:rPr>
          <w:spacing w:val="-1"/>
        </w:rPr>
        <w:t>that</w:t>
      </w:r>
      <w:r>
        <w:rPr>
          <w:spacing w:val="-12"/>
        </w:rPr>
        <w:t> </w:t>
      </w:r>
      <w:r>
        <w:rPr/>
        <w:t>9.74sqkm</w:t>
      </w:r>
      <w:r>
        <w:rPr>
          <w:spacing w:val="-14"/>
        </w:rPr>
        <w:t> </w:t>
      </w:r>
      <w:r>
        <w:rPr/>
        <w:t>of</w:t>
      </w:r>
      <w:r>
        <w:rPr>
          <w:spacing w:val="-14"/>
        </w:rPr>
        <w:t> </w:t>
      </w:r>
      <w:r>
        <w:rPr/>
        <w:t>Ndi-Iyima,</w:t>
      </w:r>
      <w:r>
        <w:rPr>
          <w:spacing w:val="-12"/>
        </w:rPr>
        <w:t> </w:t>
      </w:r>
      <w:r>
        <w:rPr/>
        <w:t>Ebem</w:t>
      </w:r>
      <w:r>
        <w:rPr>
          <w:spacing w:val="-14"/>
        </w:rPr>
        <w:t> </w:t>
      </w:r>
      <w:r>
        <w:rPr/>
        <w:t>Ohafia</w:t>
      </w:r>
      <w:r>
        <w:rPr>
          <w:spacing w:val="-15"/>
        </w:rPr>
        <w:t> </w:t>
      </w:r>
      <w:r>
        <w:rPr/>
        <w:t>is</w:t>
      </w:r>
      <w:r>
        <w:rPr>
          <w:spacing w:val="-14"/>
        </w:rPr>
        <w:t> </w:t>
      </w:r>
      <w:r>
        <w:rPr/>
        <w:t>susceptible</w:t>
      </w:r>
      <w:r>
        <w:rPr>
          <w:spacing w:val="-14"/>
        </w:rPr>
        <w:t> </w:t>
      </w:r>
      <w:r>
        <w:rPr/>
        <w:t>to</w:t>
      </w:r>
      <w:r>
        <w:rPr>
          <w:spacing w:val="-14"/>
        </w:rPr>
        <w:t> </w:t>
      </w:r>
      <w:r>
        <w:rPr/>
        <w:t>high</w:t>
      </w:r>
      <w:r>
        <w:rPr>
          <w:spacing w:val="-12"/>
        </w:rPr>
        <w:t> </w:t>
      </w:r>
      <w:r>
        <w:rPr/>
        <w:t>erosion,</w:t>
      </w:r>
      <w:r>
        <w:rPr>
          <w:spacing w:val="-58"/>
        </w:rPr>
        <w:t> </w:t>
      </w:r>
      <w:r>
        <w:rPr>
          <w:spacing w:val="-1"/>
        </w:rPr>
        <w:t>while</w:t>
      </w:r>
      <w:r>
        <w:rPr>
          <w:spacing w:val="-11"/>
        </w:rPr>
        <w:t> </w:t>
      </w:r>
      <w:r>
        <w:rPr>
          <w:spacing w:val="-1"/>
        </w:rPr>
        <w:t>6.09sqkm</w:t>
      </w:r>
      <w:r>
        <w:rPr>
          <w:spacing w:val="-10"/>
        </w:rPr>
        <w:t> </w:t>
      </w:r>
      <w:r>
        <w:rPr>
          <w:spacing w:val="-1"/>
        </w:rPr>
        <w:t>is</w:t>
      </w:r>
      <w:r>
        <w:rPr>
          <w:spacing w:val="-12"/>
        </w:rPr>
        <w:t> </w:t>
      </w:r>
      <w:r>
        <w:rPr/>
        <w:t>susceptible</w:t>
      </w:r>
      <w:r>
        <w:rPr>
          <w:spacing w:val="-11"/>
        </w:rPr>
        <w:t> </w:t>
      </w:r>
      <w:r>
        <w:rPr/>
        <w:t>to</w:t>
      </w:r>
      <w:r>
        <w:rPr>
          <w:spacing w:val="-10"/>
        </w:rPr>
        <w:t> </w:t>
      </w:r>
      <w:r>
        <w:rPr/>
        <w:t>very</w:t>
      </w:r>
      <w:r>
        <w:rPr>
          <w:spacing w:val="-17"/>
        </w:rPr>
        <w:t> </w:t>
      </w:r>
      <w:r>
        <w:rPr/>
        <w:t>high</w:t>
      </w:r>
      <w:r>
        <w:rPr>
          <w:spacing w:val="-10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as</w:t>
      </w:r>
      <w:r>
        <w:rPr>
          <w:spacing w:val="-10"/>
        </w:rPr>
        <w:t> </w:t>
      </w:r>
      <w:r>
        <w:rPr/>
        <w:t>a</w:t>
      </w:r>
      <w:r>
        <w:rPr>
          <w:spacing w:val="-11"/>
        </w:rPr>
        <w:t> </w:t>
      </w:r>
      <w:r>
        <w:rPr/>
        <w:t>result</w:t>
      </w:r>
      <w:r>
        <w:rPr>
          <w:spacing w:val="-9"/>
        </w:rPr>
        <w:t> </w:t>
      </w:r>
      <w:r>
        <w:rPr/>
        <w:t>of</w:t>
      </w:r>
      <w:r>
        <w:rPr>
          <w:spacing w:val="-8"/>
        </w:rPr>
        <w:t> </w:t>
      </w:r>
      <w:r>
        <w:rPr/>
        <w:t>the</w:t>
      </w:r>
      <w:r>
        <w:rPr>
          <w:spacing w:val="-11"/>
        </w:rPr>
        <w:t> </w:t>
      </w:r>
      <w:r>
        <w:rPr/>
        <w:t>slope</w:t>
      </w:r>
      <w:r>
        <w:rPr>
          <w:spacing w:val="-10"/>
        </w:rPr>
        <w:t> </w:t>
      </w:r>
      <w:r>
        <w:rPr/>
        <w:t>and</w:t>
      </w:r>
      <w:r>
        <w:rPr>
          <w:spacing w:val="-10"/>
        </w:rPr>
        <w:t> </w:t>
      </w:r>
      <w:r>
        <w:rPr/>
        <w:t>length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slope.</w:t>
      </w:r>
      <w:r>
        <w:rPr>
          <w:spacing w:val="-57"/>
        </w:rPr>
        <w:t> </w:t>
      </w:r>
      <w:r>
        <w:rPr/>
        <w:t>This shows that a significant part (15.83sqkm) of land may be loss to erosion as a result of</w:t>
      </w:r>
      <w:r>
        <w:rPr>
          <w:spacing w:val="1"/>
        </w:rPr>
        <w:t> </w:t>
      </w:r>
      <w:r>
        <w:rPr>
          <w:spacing w:val="-1"/>
        </w:rPr>
        <w:t>the</w:t>
      </w:r>
      <w:r>
        <w:rPr>
          <w:spacing w:val="-8"/>
        </w:rPr>
        <w:t> </w:t>
      </w:r>
      <w:r>
        <w:rPr>
          <w:spacing w:val="-1"/>
        </w:rPr>
        <w:t>slope</w:t>
      </w:r>
      <w:r>
        <w:rPr>
          <w:spacing w:val="-8"/>
        </w:rPr>
        <w:t> </w:t>
      </w:r>
      <w:r>
        <w:rPr/>
        <w:t>and</w:t>
      </w:r>
      <w:r>
        <w:rPr>
          <w:spacing w:val="-8"/>
        </w:rPr>
        <w:t> </w:t>
      </w:r>
      <w:r>
        <w:rPr/>
        <w:t>length</w:t>
      </w:r>
      <w:r>
        <w:rPr>
          <w:spacing w:val="-7"/>
        </w:rPr>
        <w:t> </w:t>
      </w:r>
      <w:r>
        <w:rPr/>
        <w:t>of</w:t>
      </w:r>
      <w:r>
        <w:rPr>
          <w:spacing w:val="-8"/>
        </w:rPr>
        <w:t> </w:t>
      </w:r>
      <w:r>
        <w:rPr/>
        <w:t>slope,</w:t>
      </w:r>
      <w:r>
        <w:rPr>
          <w:spacing w:val="-7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7"/>
        </w:rPr>
        <w:t> </w:t>
      </w:r>
      <w:r>
        <w:rPr/>
        <w:t>likely</w:t>
      </w:r>
      <w:r>
        <w:rPr>
          <w:spacing w:val="-15"/>
        </w:rPr>
        <w:t> </w:t>
      </w:r>
      <w:r>
        <w:rPr/>
        <w:t>to</w:t>
      </w:r>
      <w:r>
        <w:rPr>
          <w:spacing w:val="-7"/>
        </w:rPr>
        <w:t> </w:t>
      </w:r>
      <w:r>
        <w:rPr/>
        <w:t>destroy</w:t>
      </w:r>
      <w:r>
        <w:rPr>
          <w:spacing w:val="-12"/>
        </w:rPr>
        <w:t> </w:t>
      </w:r>
      <w:r>
        <w:rPr/>
        <w:t>arable</w:t>
      </w:r>
      <w:r>
        <w:rPr>
          <w:spacing w:val="-7"/>
        </w:rPr>
        <w:t> </w:t>
      </w:r>
      <w:r>
        <w:rPr/>
        <w:t>farmlands</w:t>
      </w:r>
      <w:r>
        <w:rPr>
          <w:spacing w:val="-7"/>
        </w:rPr>
        <w:t> </w:t>
      </w:r>
      <w:r>
        <w:rPr/>
        <w:t>and</w:t>
      </w:r>
      <w:r>
        <w:rPr>
          <w:spacing w:val="-8"/>
        </w:rPr>
        <w:t> </w:t>
      </w:r>
      <w:r>
        <w:rPr/>
        <w:t>properties</w:t>
      </w:r>
      <w:r>
        <w:rPr>
          <w:spacing w:val="-7"/>
        </w:rPr>
        <w:t> </w:t>
      </w:r>
      <w:r>
        <w:rPr/>
        <w:t>if</w:t>
      </w:r>
      <w:r>
        <w:rPr>
          <w:spacing w:val="-8"/>
        </w:rPr>
        <w:t> </w:t>
      </w:r>
      <w:r>
        <w:rPr/>
        <w:t>not</w:t>
      </w:r>
      <w:r>
        <w:rPr>
          <w:spacing w:val="-57"/>
        </w:rPr>
        <w:t> </w:t>
      </w:r>
      <w:r>
        <w:rPr/>
        <w:t>checked. The soil erodibility map also shows that 243.46sqkm and 2230.52sqkm of land is</w:t>
      </w:r>
      <w:r>
        <w:rPr>
          <w:spacing w:val="1"/>
        </w:rPr>
        <w:t> </w:t>
      </w:r>
      <w:r>
        <w:rPr/>
        <w:t>highly susceptible to erosion due to the soil composition. In general about 45% of the land</w:t>
      </w:r>
      <w:r>
        <w:rPr>
          <w:spacing w:val="1"/>
        </w:rPr>
        <w:t> </w:t>
      </w:r>
      <w:r>
        <w:rPr/>
        <w:t>area</w:t>
      </w:r>
      <w:r>
        <w:rPr>
          <w:spacing w:val="-9"/>
        </w:rPr>
        <w:t> </w:t>
      </w:r>
      <w:r>
        <w:rPr/>
        <w:t>are</w:t>
      </w:r>
      <w:r>
        <w:rPr>
          <w:spacing w:val="-11"/>
        </w:rPr>
        <w:t> </w:t>
      </w:r>
      <w:r>
        <w:rPr/>
        <w:t>highly</w:t>
      </w:r>
      <w:r>
        <w:rPr>
          <w:spacing w:val="-15"/>
        </w:rPr>
        <w:t> </w:t>
      </w:r>
      <w:r>
        <w:rPr/>
        <w:t>erodible</w:t>
      </w:r>
      <w:r>
        <w:rPr>
          <w:spacing w:val="-11"/>
        </w:rPr>
        <w:t> </w:t>
      </w:r>
      <w:r>
        <w:rPr/>
        <w:t>due</w:t>
      </w:r>
      <w:r>
        <w:rPr>
          <w:spacing w:val="-10"/>
        </w:rPr>
        <w:t> </w:t>
      </w:r>
      <w:r>
        <w:rPr/>
        <w:t>to</w:t>
      </w:r>
      <w:r>
        <w:rPr>
          <w:spacing w:val="-10"/>
        </w:rPr>
        <w:t> </w:t>
      </w:r>
      <w:r>
        <w:rPr/>
        <w:t>the</w:t>
      </w:r>
      <w:r>
        <w:rPr>
          <w:spacing w:val="-11"/>
        </w:rPr>
        <w:t> </w:t>
      </w:r>
      <w:r>
        <w:rPr/>
        <w:t>high</w:t>
      </w:r>
      <w:r>
        <w:rPr>
          <w:spacing w:val="-10"/>
        </w:rPr>
        <w:t> </w:t>
      </w:r>
      <w:r>
        <w:rPr/>
        <w:t>silt</w:t>
      </w:r>
      <w:r>
        <w:rPr>
          <w:spacing w:val="-10"/>
        </w:rPr>
        <w:t> </w:t>
      </w:r>
      <w:r>
        <w:rPr/>
        <w:t>content</w:t>
      </w:r>
      <w:r>
        <w:rPr>
          <w:spacing w:val="-5"/>
        </w:rPr>
        <w:t> </w:t>
      </w:r>
      <w:r>
        <w:rPr/>
        <w:t>of</w:t>
      </w:r>
      <w:r>
        <w:rPr>
          <w:spacing w:val="-11"/>
        </w:rPr>
        <w:t> </w:t>
      </w:r>
      <w:r>
        <w:rPr/>
        <w:t>the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which</w:t>
      </w:r>
      <w:r>
        <w:rPr>
          <w:spacing w:val="-8"/>
        </w:rPr>
        <w:t> </w:t>
      </w:r>
      <w:r>
        <w:rPr/>
        <w:t>is</w:t>
      </w:r>
      <w:r>
        <w:rPr>
          <w:spacing w:val="-8"/>
        </w:rPr>
        <w:t> </w:t>
      </w:r>
      <w:r>
        <w:rPr/>
        <w:t>easily</w:t>
      </w:r>
      <w:r>
        <w:rPr>
          <w:spacing w:val="-12"/>
        </w:rPr>
        <w:t> </w:t>
      </w:r>
      <w:r>
        <w:rPr/>
        <w:t>eroded</w:t>
      </w:r>
      <w:r>
        <w:rPr>
          <w:spacing w:val="-10"/>
        </w:rPr>
        <w:t> </w:t>
      </w:r>
      <w:r>
        <w:rPr/>
        <w:t>by</w:t>
      </w:r>
      <w:r>
        <w:rPr>
          <w:spacing w:val="-12"/>
        </w:rPr>
        <w:t> </w:t>
      </w:r>
      <w:r>
        <w:rPr/>
        <w:t>water</w:t>
      </w:r>
      <w:r>
        <w:rPr>
          <w:spacing w:val="-57"/>
        </w:rPr>
        <w:t> </w:t>
      </w:r>
      <w:r>
        <w:rPr/>
        <w:t>and</w:t>
      </w:r>
      <w:r>
        <w:rPr>
          <w:spacing w:val="-8"/>
        </w:rPr>
        <w:t> </w:t>
      </w:r>
      <w:r>
        <w:rPr/>
        <w:t>wind.</w:t>
      </w:r>
      <w:r>
        <w:rPr>
          <w:spacing w:val="45"/>
        </w:rPr>
        <w:t> </w:t>
      </w:r>
      <w:r>
        <w:rPr/>
        <w:t>The</w:t>
      </w:r>
      <w:r>
        <w:rPr>
          <w:spacing w:val="-9"/>
        </w:rPr>
        <w:t> </w:t>
      </w:r>
      <w:r>
        <w:rPr/>
        <w:t>study</w:t>
      </w:r>
      <w:r>
        <w:rPr>
          <w:spacing w:val="-10"/>
        </w:rPr>
        <w:t> </w:t>
      </w:r>
      <w:r>
        <w:rPr/>
        <w:t>also</w:t>
      </w:r>
      <w:r>
        <w:rPr>
          <w:spacing w:val="-5"/>
        </w:rPr>
        <w:t> </w:t>
      </w:r>
      <w:r>
        <w:rPr/>
        <w:t>depict</w:t>
      </w:r>
      <w:r>
        <w:rPr>
          <w:spacing w:val="-8"/>
        </w:rPr>
        <w:t> </w:t>
      </w:r>
      <w:r>
        <w:rPr/>
        <w:t>the</w:t>
      </w:r>
      <w:r>
        <w:rPr>
          <w:spacing w:val="-8"/>
        </w:rPr>
        <w:t> </w:t>
      </w:r>
      <w:r>
        <w:rPr/>
        <w:t>rain</w:t>
      </w:r>
      <w:r>
        <w:rPr>
          <w:spacing w:val="-7"/>
        </w:rPr>
        <w:t> </w:t>
      </w:r>
      <w:r>
        <w:rPr/>
        <w:t>erosivity</w:t>
      </w:r>
      <w:r>
        <w:rPr>
          <w:spacing w:val="-10"/>
        </w:rPr>
        <w:t> </w:t>
      </w:r>
      <w:r>
        <w:rPr/>
        <w:t>of</w:t>
      </w:r>
      <w:r>
        <w:rPr>
          <w:spacing w:val="-6"/>
        </w:rPr>
        <w:t> </w:t>
      </w:r>
      <w:r>
        <w:rPr/>
        <w:t>Ndi-Iyima,</w:t>
      </w:r>
      <w:r>
        <w:rPr>
          <w:spacing w:val="-8"/>
        </w:rPr>
        <w:t> </w:t>
      </w:r>
      <w:r>
        <w:rPr/>
        <w:t>Ebem</w:t>
      </w:r>
      <w:r>
        <w:rPr>
          <w:spacing w:val="-7"/>
        </w:rPr>
        <w:t> </w:t>
      </w:r>
      <w:r>
        <w:rPr/>
        <w:t>Ohafia</w:t>
      </w:r>
      <w:r>
        <w:rPr>
          <w:spacing w:val="-7"/>
        </w:rPr>
        <w:t> </w:t>
      </w:r>
      <w:r>
        <w:rPr/>
        <w:t>showing</w:t>
      </w:r>
      <w:r>
        <w:rPr>
          <w:spacing w:val="-10"/>
        </w:rPr>
        <w:t> </w:t>
      </w:r>
      <w:r>
        <w:rPr/>
        <w:t>areas</w:t>
      </w:r>
      <w:r>
        <w:rPr>
          <w:spacing w:val="-57"/>
        </w:rPr>
        <w:t> </w:t>
      </w:r>
      <w:r>
        <w:rPr/>
        <w:t>with</w:t>
      </w:r>
      <w:r>
        <w:rPr>
          <w:spacing w:val="-1"/>
        </w:rPr>
        <w:t> </w:t>
      </w:r>
      <w:r>
        <w:rPr/>
        <w:t>high and low intensity</w:t>
      </w:r>
      <w:r>
        <w:rPr>
          <w:spacing w:val="-5"/>
        </w:rPr>
        <w:t> </w:t>
      </w:r>
      <w:r>
        <w:rPr/>
        <w:t>of erosivity.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60"/>
        <w:jc w:val="both"/>
      </w:pPr>
      <w:r>
        <w:rPr/>
        <w:t>Furthermore, the study developed a model for soil erosion estimation and monitoring using</w:t>
      </w:r>
      <w:r>
        <w:rPr>
          <w:spacing w:val="1"/>
        </w:rPr>
        <w:t> </w:t>
      </w:r>
      <w:r>
        <w:rPr/>
        <w:t>ARCGIS 10.3 model builder, using slope, soil, and rainfall data. The model was developed</w:t>
      </w:r>
      <w:r>
        <w:rPr>
          <w:spacing w:val="1"/>
        </w:rPr>
        <w:t> </w:t>
      </w:r>
      <w:r>
        <w:rPr/>
        <w:t>from the RUSLE model using remote sensing and GIS data. The output of the model was</w:t>
      </w:r>
      <w:r>
        <w:rPr>
          <w:spacing w:val="1"/>
        </w:rPr>
        <w:t> </w:t>
      </w:r>
      <w:r>
        <w:rPr/>
        <w:t>compared</w:t>
      </w:r>
      <w:r>
        <w:rPr>
          <w:spacing w:val="-4"/>
        </w:rPr>
        <w:t> </w:t>
      </w:r>
      <w:r>
        <w:rPr/>
        <w:t>with</w:t>
      </w:r>
      <w:r>
        <w:rPr>
          <w:spacing w:val="-6"/>
        </w:rPr>
        <w:t> </w:t>
      </w:r>
      <w:r>
        <w:rPr/>
        <w:t>the</w:t>
      </w:r>
      <w:r>
        <w:rPr>
          <w:spacing w:val="-6"/>
        </w:rPr>
        <w:t> </w:t>
      </w:r>
      <w:r>
        <w:rPr/>
        <w:t>existing</w:t>
      </w:r>
      <w:r>
        <w:rPr>
          <w:spacing w:val="-9"/>
        </w:rPr>
        <w:t> </w:t>
      </w:r>
      <w:r>
        <w:rPr/>
        <w:t>situation</w:t>
      </w:r>
      <w:r>
        <w:rPr>
          <w:spacing w:val="-6"/>
        </w:rPr>
        <w:t> </w:t>
      </w:r>
      <w:r>
        <w:rPr/>
        <w:t>to</w:t>
      </w:r>
      <w:r>
        <w:rPr>
          <w:spacing w:val="-5"/>
        </w:rPr>
        <w:t> </w:t>
      </w:r>
      <w:r>
        <w:rPr/>
        <w:t>determine</w:t>
      </w:r>
      <w:r>
        <w:rPr>
          <w:spacing w:val="-5"/>
        </w:rPr>
        <w:t> </w:t>
      </w:r>
      <w:r>
        <w:rPr/>
        <w:t>the</w:t>
      </w:r>
      <w:r>
        <w:rPr>
          <w:spacing w:val="-6"/>
        </w:rPr>
        <w:t> </w:t>
      </w:r>
      <w:r>
        <w:rPr/>
        <w:t>accuracy</w:t>
      </w:r>
      <w:r>
        <w:rPr>
          <w:spacing w:val="-11"/>
        </w:rPr>
        <w:t> </w:t>
      </w:r>
      <w:r>
        <w:rPr/>
        <w:t>and</w:t>
      </w:r>
      <w:r>
        <w:rPr>
          <w:spacing w:val="-6"/>
        </w:rPr>
        <w:t> </w:t>
      </w:r>
      <w:r>
        <w:rPr/>
        <w:t>level</w:t>
      </w:r>
      <w:r>
        <w:rPr>
          <w:spacing w:val="-5"/>
        </w:rPr>
        <w:t> </w:t>
      </w:r>
      <w:r>
        <w:rPr/>
        <w:t>of</w:t>
      </w:r>
      <w:r>
        <w:rPr>
          <w:spacing w:val="-5"/>
        </w:rPr>
        <w:t> </w:t>
      </w:r>
      <w:r>
        <w:rPr/>
        <w:t>predictability</w:t>
      </w:r>
      <w:r>
        <w:rPr>
          <w:spacing w:val="-8"/>
        </w:rPr>
        <w:t> </w:t>
      </w:r>
      <w:r>
        <w:rPr/>
        <w:t>for</w:t>
      </w:r>
      <w:r>
        <w:rPr>
          <w:spacing w:val="-58"/>
        </w:rPr>
        <w:t> </w:t>
      </w:r>
      <w:r>
        <w:rPr/>
        <w:t>the</w:t>
      </w:r>
      <w:r>
        <w:rPr>
          <w:spacing w:val="-1"/>
        </w:rPr>
        <w:t> </w:t>
      </w:r>
      <w:r>
        <w:rPr/>
        <w:t>model which is significantly</w:t>
      </w:r>
      <w:r>
        <w:rPr>
          <w:spacing w:val="-5"/>
        </w:rPr>
        <w:t> </w:t>
      </w:r>
      <w:r>
        <w:rPr/>
        <w:t>high.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spacing w:before="75"/>
        <w:ind w:left="251" w:right="149" w:firstLine="0"/>
        <w:jc w:val="center"/>
      </w:pPr>
      <w:r>
        <w:rPr/>
        <w:t>CHAPTER</w:t>
      </w:r>
      <w:r>
        <w:rPr>
          <w:spacing w:val="-3"/>
        </w:rPr>
        <w:t> </w:t>
      </w:r>
      <w:r>
        <w:rPr/>
        <w:t>FIVE</w:t>
      </w:r>
    </w:p>
    <w:p>
      <w:pPr>
        <w:pStyle w:val="BodyText"/>
        <w:rPr>
          <w:b/>
        </w:rPr>
      </w:pPr>
    </w:p>
    <w:p>
      <w:pPr>
        <w:pStyle w:val="ListParagraph"/>
        <w:numPr>
          <w:ilvl w:val="1"/>
          <w:numId w:val="7"/>
        </w:numPr>
        <w:tabs>
          <w:tab w:pos="2329" w:val="left" w:leader="none"/>
          <w:tab w:pos="2330" w:val="left" w:leader="none"/>
        </w:tabs>
        <w:spacing w:line="240" w:lineRule="auto" w:before="0" w:after="0"/>
        <w:ind w:left="2329" w:right="0" w:hanging="2065"/>
        <w:jc w:val="both"/>
        <w:rPr>
          <w:b/>
          <w:sz w:val="24"/>
        </w:rPr>
      </w:pPr>
      <w:r>
        <w:rPr>
          <w:b/>
          <w:sz w:val="24"/>
        </w:rPr>
        <w:t>CONCLUSION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AND</w:t>
      </w:r>
      <w:r>
        <w:rPr>
          <w:b/>
          <w:spacing w:val="-2"/>
          <w:sz w:val="24"/>
        </w:rPr>
        <w:t> </w:t>
      </w:r>
      <w:r>
        <w:rPr>
          <w:b/>
          <w:sz w:val="24"/>
        </w:rPr>
        <w:t>RECOMMENDATION</w:t>
      </w:r>
    </w:p>
    <w:p>
      <w:pPr>
        <w:pStyle w:val="BodyText"/>
        <w:rPr>
          <w:b/>
        </w:rPr>
      </w:pPr>
    </w:p>
    <w:p>
      <w:pPr>
        <w:pStyle w:val="Heading2"/>
        <w:numPr>
          <w:ilvl w:val="1"/>
          <w:numId w:val="7"/>
        </w:numPr>
        <w:tabs>
          <w:tab w:pos="986" w:val="left" w:leader="none"/>
        </w:tabs>
        <w:spacing w:line="240" w:lineRule="auto" w:before="0" w:after="0"/>
        <w:ind w:left="985" w:right="0" w:hanging="721"/>
        <w:jc w:val="both"/>
      </w:pPr>
      <w:r>
        <w:rPr/>
        <w:t>Conclusion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154"/>
        <w:jc w:val="both"/>
      </w:pPr>
      <w:r>
        <w:rPr/>
        <w:t>The</w:t>
      </w:r>
      <w:r>
        <w:rPr>
          <w:spacing w:val="1"/>
        </w:rPr>
        <w:t> </w:t>
      </w:r>
      <w:r>
        <w:rPr/>
        <w:t>study conclude</w:t>
      </w:r>
      <w:r>
        <w:rPr>
          <w:spacing w:val="1"/>
        </w:rPr>
        <w:t> </w:t>
      </w:r>
      <w:r>
        <w:rPr/>
        <w:t>that</w:t>
      </w:r>
      <w:r>
        <w:rPr>
          <w:spacing w:val="1"/>
        </w:rPr>
        <w:t> </w:t>
      </w:r>
      <w:r>
        <w:rPr/>
        <w:t>it</w:t>
      </w:r>
      <w:r>
        <w:rPr>
          <w:spacing w:val="1"/>
        </w:rPr>
        <w:t> </w:t>
      </w:r>
      <w:r>
        <w:rPr/>
        <w:t>is</w:t>
      </w:r>
      <w:r>
        <w:rPr>
          <w:spacing w:val="1"/>
        </w:rPr>
        <w:t> </w:t>
      </w:r>
      <w:r>
        <w:rPr/>
        <w:t>relatively</w:t>
      </w:r>
      <w:r>
        <w:rPr>
          <w:spacing w:val="1"/>
        </w:rPr>
        <w:t> </w:t>
      </w:r>
      <w:r>
        <w:rPr/>
        <w:t>simple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easier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interpret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models</w:t>
      </w:r>
      <w:r>
        <w:rPr>
          <w:spacing w:val="1"/>
        </w:rPr>
        <w:t> </w:t>
      </w:r>
      <w:r>
        <w:rPr/>
        <w:t>physically; it requires less resources with available inputs of the areas exposed to erosion</w:t>
      </w:r>
      <w:r>
        <w:rPr>
          <w:spacing w:val="1"/>
        </w:rPr>
        <w:t> </w:t>
      </w:r>
      <w:r>
        <w:rPr/>
        <w:t>risk. Therefore, this study attempt to empirically demonstrate RUSLE soil erosion model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GIS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remote</w:t>
      </w:r>
      <w:r>
        <w:rPr>
          <w:spacing w:val="1"/>
        </w:rPr>
        <w:t> </w:t>
      </w:r>
      <w:r>
        <w:rPr/>
        <w:t>sensing</w:t>
      </w:r>
      <w:r>
        <w:rPr>
          <w:spacing w:val="1"/>
        </w:rPr>
        <w:t> </w:t>
      </w:r>
      <w:r>
        <w:rPr/>
        <w:t>tool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estimate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potential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spatial</w:t>
      </w:r>
      <w:r>
        <w:rPr>
          <w:spacing w:val="1"/>
        </w:rPr>
        <w:t> </w:t>
      </w:r>
      <w:r>
        <w:rPr/>
        <w:t>distribution of soil erosion risk areas. Going by the analysis and result of the study the areas</w:t>
      </w:r>
      <w:r>
        <w:rPr>
          <w:spacing w:val="-57"/>
        </w:rPr>
        <w:t> </w:t>
      </w:r>
      <w:r>
        <w:rPr/>
        <w:t>with steep slope accounted for 25.6sqkm, while 2230.5sqkm has very high erosion risk. It is</w:t>
      </w:r>
      <w:r>
        <w:rPr>
          <w:spacing w:val="-58"/>
        </w:rPr>
        <w:t> </w:t>
      </w:r>
      <w:r>
        <w:rPr/>
        <w:t>also observed that the quantity of erosion varies mainly on topography and land use-land</w:t>
      </w:r>
      <w:r>
        <w:rPr>
          <w:spacing w:val="1"/>
        </w:rPr>
        <w:t> </w:t>
      </w:r>
      <w:r>
        <w:rPr/>
        <w:t>cover.</w:t>
      </w:r>
    </w:p>
    <w:p>
      <w:pPr>
        <w:pStyle w:val="BodyText"/>
        <w:spacing w:before="1"/>
      </w:pPr>
    </w:p>
    <w:p>
      <w:pPr>
        <w:pStyle w:val="BodyText"/>
        <w:spacing w:line="480" w:lineRule="auto"/>
        <w:ind w:left="265" w:right="154"/>
        <w:jc w:val="both"/>
      </w:pPr>
      <w:r>
        <w:rPr>
          <w:spacing w:val="-1"/>
        </w:rPr>
        <w:t>The</w:t>
      </w:r>
      <w:r>
        <w:rPr>
          <w:spacing w:val="-14"/>
        </w:rPr>
        <w:t> </w:t>
      </w:r>
      <w:r>
        <w:rPr/>
        <w:t>analysis</w:t>
      </w:r>
      <w:r>
        <w:rPr>
          <w:spacing w:val="-12"/>
        </w:rPr>
        <w:t> </w:t>
      </w:r>
      <w:r>
        <w:rPr/>
        <w:t>shows</w:t>
      </w:r>
      <w:r>
        <w:rPr>
          <w:spacing w:val="-12"/>
        </w:rPr>
        <w:t> </w:t>
      </w:r>
      <w:r>
        <w:rPr/>
        <w:t>that</w:t>
      </w:r>
      <w:r>
        <w:rPr>
          <w:spacing w:val="-12"/>
        </w:rPr>
        <w:t> </w:t>
      </w:r>
      <w:r>
        <w:rPr/>
        <w:t>areas</w:t>
      </w:r>
      <w:r>
        <w:rPr>
          <w:spacing w:val="-12"/>
        </w:rPr>
        <w:t> </w:t>
      </w:r>
      <w:r>
        <w:rPr/>
        <w:t>that</w:t>
      </w:r>
      <w:r>
        <w:rPr>
          <w:spacing w:val="-10"/>
        </w:rPr>
        <w:t> </w:t>
      </w:r>
      <w:r>
        <w:rPr/>
        <w:t>are</w:t>
      </w:r>
      <w:r>
        <w:rPr>
          <w:spacing w:val="-12"/>
        </w:rPr>
        <w:t> </w:t>
      </w:r>
      <w:r>
        <w:rPr/>
        <w:t>highly</w:t>
      </w:r>
      <w:r>
        <w:rPr>
          <w:spacing w:val="-17"/>
        </w:rPr>
        <w:t> </w:t>
      </w:r>
      <w:r>
        <w:rPr/>
        <w:t>prone</w:t>
      </w:r>
      <w:r>
        <w:rPr>
          <w:spacing w:val="-11"/>
        </w:rPr>
        <w:t> </w:t>
      </w:r>
      <w:r>
        <w:rPr/>
        <w:t>to</w:t>
      </w:r>
      <w:r>
        <w:rPr>
          <w:spacing w:val="-9"/>
        </w:rPr>
        <w:t> </w:t>
      </w:r>
      <w:r>
        <w:rPr/>
        <w:t>erosion</w:t>
      </w:r>
      <w:r>
        <w:rPr>
          <w:spacing w:val="-12"/>
        </w:rPr>
        <w:t> </w:t>
      </w:r>
      <w:r>
        <w:rPr/>
        <w:t>risk</w:t>
      </w:r>
      <w:r>
        <w:rPr>
          <w:spacing w:val="-12"/>
        </w:rPr>
        <w:t> </w:t>
      </w:r>
      <w:r>
        <w:rPr/>
        <w:t>accounted</w:t>
      </w:r>
      <w:r>
        <w:rPr>
          <w:spacing w:val="-11"/>
        </w:rPr>
        <w:t> </w:t>
      </w:r>
      <w:r>
        <w:rPr/>
        <w:t>for</w:t>
      </w:r>
      <w:r>
        <w:rPr>
          <w:spacing w:val="-14"/>
        </w:rPr>
        <w:t> </w:t>
      </w:r>
      <w:r>
        <w:rPr/>
        <w:t>711.75sqkm.</w:t>
      </w:r>
      <w:r>
        <w:rPr>
          <w:spacing w:val="-57"/>
        </w:rPr>
        <w:t> </w:t>
      </w:r>
      <w:r>
        <w:rPr/>
        <w:t>The</w:t>
      </w:r>
      <w:r>
        <w:rPr>
          <w:spacing w:val="-3"/>
        </w:rPr>
        <w:t> </w:t>
      </w:r>
      <w:r>
        <w:rPr/>
        <w:t>study</w:t>
      </w:r>
      <w:r>
        <w:rPr>
          <w:spacing w:val="-5"/>
        </w:rPr>
        <w:t> </w:t>
      </w:r>
      <w:r>
        <w:rPr/>
        <w:t>shows</w:t>
      </w:r>
      <w:r>
        <w:rPr>
          <w:spacing w:val="-1"/>
        </w:rPr>
        <w:t> </w:t>
      </w:r>
      <w:r>
        <w:rPr/>
        <w:t>the contribution</w:t>
      </w:r>
      <w:r>
        <w:rPr>
          <w:spacing w:val="-1"/>
        </w:rPr>
        <w:t> </w:t>
      </w:r>
      <w:r>
        <w:rPr/>
        <w:t>of</w:t>
      </w:r>
      <w:r>
        <w:rPr>
          <w:spacing w:val="-1"/>
        </w:rPr>
        <w:t> </w:t>
      </w:r>
      <w:r>
        <w:rPr/>
        <w:t>gradient,</w:t>
      </w:r>
      <w:r>
        <w:rPr>
          <w:spacing w:val="-1"/>
        </w:rPr>
        <w:t> </w:t>
      </w:r>
      <w:r>
        <w:rPr/>
        <w:t>slope</w:t>
      </w:r>
      <w:r>
        <w:rPr>
          <w:spacing w:val="-1"/>
        </w:rPr>
        <w:t> </w:t>
      </w:r>
      <w:r>
        <w:rPr/>
        <w:t>length,</w:t>
      </w:r>
      <w:r>
        <w:rPr>
          <w:spacing w:val="-1"/>
        </w:rPr>
        <w:t> </w:t>
      </w:r>
      <w:r>
        <w:rPr/>
        <w:t>soil texture</w:t>
      </w:r>
      <w:r>
        <w:rPr>
          <w:spacing w:val="-3"/>
        </w:rPr>
        <w:t> </w:t>
      </w:r>
      <w:r>
        <w:rPr/>
        <w:t>and rainfall</w:t>
      </w:r>
      <w:r>
        <w:rPr>
          <w:spacing w:val="-1"/>
        </w:rPr>
        <w:t> </w:t>
      </w:r>
      <w:r>
        <w:rPr/>
        <w:t>erosivity</w:t>
      </w:r>
      <w:r>
        <w:rPr>
          <w:spacing w:val="-57"/>
        </w:rPr>
        <w:t> </w:t>
      </w:r>
      <w:r>
        <w:rPr/>
        <w:t>using remote sensing data and GIS tool. GIS-based RUSLE methodology was used to</w:t>
      </w:r>
      <w:r>
        <w:rPr>
          <w:spacing w:val="1"/>
        </w:rPr>
        <w:t> </w:t>
      </w:r>
      <w:r>
        <w:rPr/>
        <w:t>identify the spatial distribution of different erosion prone areas in Ndi-Iyima, Ebem Ohafia.</w:t>
      </w:r>
      <w:r>
        <w:rPr>
          <w:spacing w:val="-57"/>
        </w:rPr>
        <w:t> </w:t>
      </w:r>
      <w:r>
        <w:rPr/>
        <w:t>The outcome would help to take suitable erosion control measures in the severely affected</w:t>
      </w:r>
      <w:r>
        <w:rPr>
          <w:spacing w:val="1"/>
        </w:rPr>
        <w:t> </w:t>
      </w:r>
      <w:r>
        <w:rPr/>
        <w:t>areas. The results obtained from the study can assist in developing management scenarios</w:t>
      </w:r>
      <w:r>
        <w:rPr>
          <w:spacing w:val="1"/>
        </w:rPr>
        <w:t> </w:t>
      </w:r>
      <w:r>
        <w:rPr/>
        <w:t>and</w:t>
      </w:r>
      <w:r>
        <w:rPr>
          <w:spacing w:val="-4"/>
        </w:rPr>
        <w:t> </w:t>
      </w:r>
      <w:r>
        <w:rPr/>
        <w:t>provide</w:t>
      </w:r>
      <w:r>
        <w:rPr>
          <w:spacing w:val="-4"/>
        </w:rPr>
        <w:t> </w:t>
      </w:r>
      <w:r>
        <w:rPr/>
        <w:t>options</w:t>
      </w:r>
      <w:r>
        <w:rPr>
          <w:spacing w:val="-3"/>
        </w:rPr>
        <w:t> </w:t>
      </w:r>
      <w:r>
        <w:rPr/>
        <w:t>to</w:t>
      </w:r>
      <w:r>
        <w:rPr>
          <w:spacing w:val="-2"/>
        </w:rPr>
        <w:t> </w:t>
      </w:r>
      <w:r>
        <w:rPr/>
        <w:t>policy</w:t>
      </w:r>
      <w:r>
        <w:rPr>
          <w:spacing w:val="-8"/>
        </w:rPr>
        <w:t> </w:t>
      </w:r>
      <w:r>
        <w:rPr/>
        <w:t>makers</w:t>
      </w:r>
      <w:r>
        <w:rPr>
          <w:spacing w:val="-3"/>
        </w:rPr>
        <w:t> </w:t>
      </w:r>
      <w:r>
        <w:rPr/>
        <w:t>for</w:t>
      </w:r>
      <w:r>
        <w:rPr>
          <w:spacing w:val="-4"/>
        </w:rPr>
        <w:t> </w:t>
      </w:r>
      <w:r>
        <w:rPr/>
        <w:t>managing</w:t>
      </w:r>
      <w:r>
        <w:rPr>
          <w:spacing w:val="-3"/>
        </w:rPr>
        <w:t> </w:t>
      </w:r>
      <w:r>
        <w:rPr/>
        <w:t>soil</w:t>
      </w:r>
      <w:r>
        <w:rPr>
          <w:spacing w:val="-2"/>
        </w:rPr>
        <w:t> </w:t>
      </w:r>
      <w:r>
        <w:rPr/>
        <w:t>erosion</w:t>
      </w:r>
      <w:r>
        <w:rPr>
          <w:spacing w:val="-3"/>
        </w:rPr>
        <w:t> </w:t>
      </w:r>
      <w:r>
        <w:rPr/>
        <w:t>hazards</w:t>
      </w:r>
      <w:r>
        <w:rPr>
          <w:spacing w:val="-3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4"/>
        </w:rPr>
        <w:t> </w:t>
      </w:r>
      <w:r>
        <w:rPr/>
        <w:t>most</w:t>
      </w:r>
      <w:r>
        <w:rPr>
          <w:spacing w:val="-2"/>
        </w:rPr>
        <w:t> </w:t>
      </w:r>
      <w:r>
        <w:rPr/>
        <w:t>efficient</w:t>
      </w:r>
      <w:r>
        <w:rPr>
          <w:spacing w:val="-57"/>
        </w:rPr>
        <w:t> </w:t>
      </w:r>
      <w:r>
        <w:rPr/>
        <w:t>manner for prioritization of different areas of the state for treatment. The study also shows</w:t>
      </w:r>
      <w:r>
        <w:rPr>
          <w:spacing w:val="1"/>
        </w:rPr>
        <w:t> </w:t>
      </w:r>
      <w:r>
        <w:rPr/>
        <w:t>that GIS and remote sensing can be integrated to enhance to work of land management</w:t>
      </w:r>
      <w:r>
        <w:rPr>
          <w:spacing w:val="1"/>
        </w:rPr>
        <w:t> </w:t>
      </w:r>
      <w:r>
        <w:rPr/>
        <w:t>personnel</w:t>
      </w:r>
      <w:r>
        <w:rPr>
          <w:spacing w:val="-1"/>
        </w:rPr>
        <w:t> </w:t>
      </w:r>
      <w:r>
        <w:rPr/>
        <w:t>in effective</w:t>
      </w:r>
      <w:r>
        <w:rPr>
          <w:spacing w:val="-1"/>
        </w:rPr>
        <w:t> </w:t>
      </w:r>
      <w:r>
        <w:rPr/>
        <w:t>management of</w:t>
      </w:r>
      <w:r>
        <w:rPr>
          <w:spacing w:val="-1"/>
        </w:rPr>
        <w:t> </w:t>
      </w:r>
      <w:r>
        <w:rPr/>
        <w:t>land.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numPr>
          <w:ilvl w:val="1"/>
          <w:numId w:val="7"/>
        </w:numPr>
        <w:tabs>
          <w:tab w:pos="986" w:val="left" w:leader="none"/>
        </w:tabs>
        <w:spacing w:line="240" w:lineRule="auto" w:before="75" w:after="0"/>
        <w:ind w:left="985" w:right="0" w:hanging="721"/>
        <w:jc w:val="both"/>
      </w:pPr>
      <w:r>
        <w:rPr/>
        <w:t>Recommendation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/>
        <w:ind w:left="265" w:right="327"/>
        <w:jc w:val="both"/>
      </w:pPr>
      <w:r>
        <w:rPr/>
        <w:t>This</w:t>
      </w:r>
      <w:r>
        <w:rPr>
          <w:spacing w:val="-1"/>
        </w:rPr>
        <w:t> </w:t>
      </w:r>
      <w:r>
        <w:rPr/>
        <w:t>study</w:t>
      </w:r>
      <w:r>
        <w:rPr>
          <w:spacing w:val="-6"/>
        </w:rPr>
        <w:t> </w:t>
      </w:r>
      <w:r>
        <w:rPr/>
        <w:t>has been</w:t>
      </w:r>
      <w:r>
        <w:rPr>
          <w:spacing w:val="-1"/>
        </w:rPr>
        <w:t> </w:t>
      </w:r>
      <w:r>
        <w:rPr/>
        <w:t>able to demonstrate</w:t>
      </w:r>
      <w:r>
        <w:rPr>
          <w:spacing w:val="-1"/>
        </w:rPr>
        <w:t> </w:t>
      </w:r>
      <w:r>
        <w:rPr/>
        <w:t>the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of</w:t>
      </w:r>
      <w:r>
        <w:rPr>
          <w:spacing w:val="-1"/>
        </w:rPr>
        <w:t> </w:t>
      </w:r>
      <w:r>
        <w:rPr/>
        <w:t>GIS</w:t>
      </w:r>
      <w:r>
        <w:rPr>
          <w:spacing w:val="2"/>
        </w:rPr>
        <w:t> </w:t>
      </w:r>
      <w:r>
        <w:rPr/>
        <w:t>and</w:t>
      </w:r>
      <w:r>
        <w:rPr>
          <w:spacing w:val="-1"/>
        </w:rPr>
        <w:t> </w:t>
      </w:r>
      <w:r>
        <w:rPr/>
        <w:t>remote</w:t>
      </w:r>
      <w:r>
        <w:rPr>
          <w:spacing w:val="-1"/>
        </w:rPr>
        <w:t> </w:t>
      </w:r>
      <w:r>
        <w:rPr/>
        <w:t>sensing</w:t>
      </w:r>
      <w:r>
        <w:rPr>
          <w:spacing w:val="-3"/>
        </w:rPr>
        <w:t> </w:t>
      </w:r>
      <w:r>
        <w:rPr/>
        <w:t>in</w:t>
      </w:r>
      <w:r>
        <w:rPr>
          <w:spacing w:val="-1"/>
        </w:rPr>
        <w:t> </w:t>
      </w:r>
      <w:r>
        <w:rPr/>
        <w:t>land</w:t>
      </w:r>
      <w:r>
        <w:rPr>
          <w:spacing w:val="-57"/>
        </w:rPr>
        <w:t> </w:t>
      </w:r>
      <w:r>
        <w:rPr/>
        <w:t>management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development.</w:t>
      </w:r>
      <w:r>
        <w:rPr>
          <w:spacing w:val="-1"/>
        </w:rPr>
        <w:t> </w:t>
      </w:r>
      <w:r>
        <w:rPr/>
        <w:t>Therefore</w:t>
      </w:r>
      <w:r>
        <w:rPr>
          <w:spacing w:val="-3"/>
        </w:rPr>
        <w:t> </w:t>
      </w:r>
      <w:r>
        <w:rPr/>
        <w:t>the</w:t>
      </w:r>
      <w:r>
        <w:rPr>
          <w:spacing w:val="1"/>
        </w:rPr>
        <w:t> </w:t>
      </w:r>
      <w:r>
        <w:rPr/>
        <w:t>following</w:t>
      </w:r>
      <w:r>
        <w:rPr>
          <w:spacing w:val="-4"/>
        </w:rPr>
        <w:t> </w:t>
      </w:r>
      <w:r>
        <w:rPr/>
        <w:t>recommendations</w:t>
      </w:r>
      <w:r>
        <w:rPr>
          <w:spacing w:val="1"/>
        </w:rPr>
        <w:t> </w:t>
      </w:r>
      <w:r>
        <w:rPr/>
        <w:t>were</w:t>
      </w:r>
      <w:r>
        <w:rPr>
          <w:spacing w:val="-3"/>
        </w:rPr>
        <w:t> </w:t>
      </w:r>
      <w:r>
        <w:rPr/>
        <w:t>made:</w:t>
      </w: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0" w:after="0"/>
        <w:ind w:left="985" w:right="160" w:hanging="360"/>
        <w:jc w:val="both"/>
        <w:rPr>
          <w:sz w:val="24"/>
        </w:rPr>
      </w:pPr>
      <w:r>
        <w:rPr>
          <w:sz w:val="24"/>
        </w:rPr>
        <w:t>Town</w:t>
      </w:r>
      <w:r>
        <w:rPr>
          <w:spacing w:val="1"/>
          <w:sz w:val="24"/>
        </w:rPr>
        <w:t> </w:t>
      </w:r>
      <w:r>
        <w:rPr>
          <w:sz w:val="24"/>
        </w:rPr>
        <w:t>planners,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managers,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other</w:t>
      </w:r>
      <w:r>
        <w:rPr>
          <w:spacing w:val="1"/>
          <w:sz w:val="24"/>
        </w:rPr>
        <w:t> </w:t>
      </w:r>
      <w:r>
        <w:rPr>
          <w:sz w:val="24"/>
        </w:rPr>
        <w:t>agencies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government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private</w:t>
      </w:r>
      <w:r>
        <w:rPr>
          <w:spacing w:val="1"/>
          <w:sz w:val="24"/>
        </w:rPr>
        <w:t> </w:t>
      </w:r>
      <w:r>
        <w:rPr>
          <w:sz w:val="24"/>
        </w:rPr>
        <w:t>organization saddled with the responsibility of land management and development</w:t>
      </w:r>
      <w:r>
        <w:rPr>
          <w:spacing w:val="1"/>
          <w:sz w:val="24"/>
        </w:rPr>
        <w:t> </w:t>
      </w:r>
      <w:r>
        <w:rPr>
          <w:sz w:val="24"/>
        </w:rPr>
        <w:t>should be trained and introduced to GIS and remote sensing data and technique to</w:t>
      </w:r>
      <w:r>
        <w:rPr>
          <w:spacing w:val="1"/>
          <w:sz w:val="24"/>
        </w:rPr>
        <w:t> </w:t>
      </w:r>
      <w:r>
        <w:rPr>
          <w:sz w:val="24"/>
        </w:rPr>
        <w:t>enhance</w:t>
      </w:r>
      <w:r>
        <w:rPr>
          <w:spacing w:val="-2"/>
          <w:sz w:val="24"/>
        </w:rPr>
        <w:t> </w:t>
      </w:r>
      <w:r>
        <w:rPr>
          <w:sz w:val="24"/>
        </w:rPr>
        <w:t>the efficiency</w:t>
      </w:r>
      <w:r>
        <w:rPr>
          <w:spacing w:val="-3"/>
          <w:sz w:val="24"/>
        </w:rPr>
        <w:t> </w:t>
      </w:r>
      <w:r>
        <w:rPr>
          <w:sz w:val="24"/>
        </w:rPr>
        <w:t>and effectiveness of their job.</w:t>
      </w: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1" w:after="0"/>
        <w:ind w:left="985" w:right="157" w:hanging="360"/>
        <w:jc w:val="both"/>
        <w:rPr>
          <w:sz w:val="24"/>
        </w:rPr>
      </w:pPr>
      <w:r>
        <w:rPr>
          <w:sz w:val="24"/>
        </w:rPr>
        <w:t>Adequate</w:t>
      </w:r>
      <w:r>
        <w:rPr>
          <w:spacing w:val="1"/>
          <w:sz w:val="24"/>
        </w:rPr>
        <w:t> </w:t>
      </w:r>
      <w:r>
        <w:rPr>
          <w:sz w:val="24"/>
        </w:rPr>
        <w:t>awareness</w:t>
      </w:r>
      <w:r>
        <w:rPr>
          <w:spacing w:val="1"/>
          <w:sz w:val="24"/>
        </w:rPr>
        <w:t> </w:t>
      </w:r>
      <w:r>
        <w:rPr>
          <w:sz w:val="24"/>
        </w:rPr>
        <w:t>should</w:t>
      </w:r>
      <w:r>
        <w:rPr>
          <w:spacing w:val="1"/>
          <w:sz w:val="24"/>
        </w:rPr>
        <w:t> </w:t>
      </w:r>
      <w:r>
        <w:rPr>
          <w:sz w:val="24"/>
        </w:rPr>
        <w:t>also</w:t>
      </w:r>
      <w:r>
        <w:rPr>
          <w:spacing w:val="1"/>
          <w:sz w:val="24"/>
        </w:rPr>
        <w:t> </w:t>
      </w:r>
      <w:r>
        <w:rPr>
          <w:sz w:val="24"/>
        </w:rPr>
        <w:t>be</w:t>
      </w:r>
      <w:r>
        <w:rPr>
          <w:spacing w:val="1"/>
          <w:sz w:val="24"/>
        </w:rPr>
        <w:t> </w:t>
      </w:r>
      <w:r>
        <w:rPr>
          <w:sz w:val="24"/>
        </w:rPr>
        <w:t>provided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personnel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various</w:t>
      </w:r>
      <w:r>
        <w:rPr>
          <w:spacing w:val="1"/>
          <w:sz w:val="24"/>
        </w:rPr>
        <w:t> </w:t>
      </w:r>
      <w:r>
        <w:rPr>
          <w:sz w:val="24"/>
        </w:rPr>
        <w:t>land</w:t>
      </w:r>
      <w:r>
        <w:rPr>
          <w:spacing w:val="1"/>
          <w:sz w:val="24"/>
        </w:rPr>
        <w:t> </w:t>
      </w:r>
      <w:r>
        <w:rPr>
          <w:sz w:val="24"/>
        </w:rPr>
        <w:t>management and town planning agencies on the capability of RUSLE, GIS, and</w:t>
      </w:r>
      <w:r>
        <w:rPr>
          <w:spacing w:val="1"/>
          <w:sz w:val="24"/>
        </w:rPr>
        <w:t> </w:t>
      </w:r>
      <w:r>
        <w:rPr>
          <w:sz w:val="24"/>
        </w:rPr>
        <w:t>remote</w:t>
      </w:r>
      <w:r>
        <w:rPr>
          <w:spacing w:val="-2"/>
          <w:sz w:val="24"/>
        </w:rPr>
        <w:t> </w:t>
      </w:r>
      <w:r>
        <w:rPr>
          <w:sz w:val="24"/>
        </w:rPr>
        <w:t>sensing</w:t>
      </w:r>
      <w:r>
        <w:rPr>
          <w:spacing w:val="-2"/>
          <w:sz w:val="24"/>
        </w:rPr>
        <w:t> </w:t>
      </w:r>
      <w:r>
        <w:rPr>
          <w:sz w:val="24"/>
        </w:rPr>
        <w:t>in land management</w:t>
      </w:r>
      <w:r>
        <w:rPr>
          <w:spacing w:val="2"/>
          <w:sz w:val="24"/>
        </w:rPr>
        <w:t> </w:t>
      </w:r>
      <w:r>
        <w:rPr>
          <w:sz w:val="24"/>
        </w:rPr>
        <w:t>and planning.</w:t>
      </w: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0" w:after="0"/>
        <w:ind w:left="985" w:right="156" w:hanging="360"/>
        <w:jc w:val="both"/>
        <w:rPr>
          <w:sz w:val="24"/>
        </w:rPr>
      </w:pPr>
      <w:r>
        <w:rPr>
          <w:sz w:val="24"/>
        </w:rPr>
        <w:t>Institutions of learning should encourage research in this direction to develop and</w:t>
      </w:r>
      <w:r>
        <w:rPr>
          <w:spacing w:val="1"/>
          <w:sz w:val="24"/>
        </w:rPr>
        <w:t> </w:t>
      </w:r>
      <w:r>
        <w:rPr>
          <w:sz w:val="24"/>
        </w:rPr>
        <w:t>simplify existing models for easy application in land use management. Incentives</w:t>
      </w:r>
      <w:r>
        <w:rPr>
          <w:spacing w:val="1"/>
          <w:sz w:val="24"/>
        </w:rPr>
        <w:t> </w:t>
      </w:r>
      <w:r>
        <w:rPr>
          <w:sz w:val="24"/>
        </w:rPr>
        <w:t>should be provided to encourage the integration of existing models into GIS models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-3"/>
          <w:sz w:val="24"/>
        </w:rPr>
        <w:t> </w:t>
      </w:r>
      <w:r>
        <w:rPr>
          <w:sz w:val="24"/>
        </w:rPr>
        <w:t>easy</w:t>
      </w:r>
      <w:r>
        <w:rPr>
          <w:spacing w:val="-5"/>
          <w:sz w:val="24"/>
        </w:rPr>
        <w:t> </w:t>
      </w:r>
      <w:r>
        <w:rPr>
          <w:sz w:val="24"/>
        </w:rPr>
        <w:t>prediction, monitoring</w:t>
      </w:r>
      <w:r>
        <w:rPr>
          <w:spacing w:val="-3"/>
          <w:sz w:val="24"/>
        </w:rPr>
        <w:t> </w:t>
      </w:r>
      <w:r>
        <w:rPr>
          <w:sz w:val="24"/>
        </w:rPr>
        <w:t>and</w:t>
      </w:r>
      <w:r>
        <w:rPr>
          <w:spacing w:val="2"/>
          <w:sz w:val="24"/>
        </w:rPr>
        <w:t> </w:t>
      </w:r>
      <w:r>
        <w:rPr>
          <w:sz w:val="24"/>
        </w:rPr>
        <w:t>control of land</w:t>
      </w:r>
      <w:r>
        <w:rPr>
          <w:spacing w:val="2"/>
          <w:sz w:val="24"/>
        </w:rPr>
        <w:t> </w:t>
      </w:r>
      <w:r>
        <w:rPr>
          <w:sz w:val="24"/>
        </w:rPr>
        <w:t>use.</w:t>
      </w:r>
    </w:p>
    <w:p>
      <w:pPr>
        <w:pStyle w:val="ListParagraph"/>
        <w:numPr>
          <w:ilvl w:val="2"/>
          <w:numId w:val="7"/>
        </w:numPr>
        <w:tabs>
          <w:tab w:pos="986" w:val="left" w:leader="none"/>
        </w:tabs>
        <w:spacing w:line="480" w:lineRule="auto" w:before="1" w:after="0"/>
        <w:ind w:left="985" w:right="154" w:hanging="360"/>
        <w:jc w:val="both"/>
        <w:rPr>
          <w:sz w:val="24"/>
        </w:rPr>
      </w:pP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government</w:t>
      </w:r>
      <w:r>
        <w:rPr>
          <w:spacing w:val="-11"/>
          <w:sz w:val="24"/>
        </w:rPr>
        <w:t> </w:t>
      </w:r>
      <w:r>
        <w:rPr>
          <w:sz w:val="24"/>
        </w:rPr>
        <w:t>should</w:t>
      </w:r>
      <w:r>
        <w:rPr>
          <w:spacing w:val="-11"/>
          <w:sz w:val="24"/>
        </w:rPr>
        <w:t> </w:t>
      </w:r>
      <w:r>
        <w:rPr>
          <w:sz w:val="24"/>
        </w:rPr>
        <w:t>also</w:t>
      </w:r>
      <w:r>
        <w:rPr>
          <w:spacing w:val="-9"/>
          <w:sz w:val="24"/>
        </w:rPr>
        <w:t> </w:t>
      </w:r>
      <w:r>
        <w:rPr>
          <w:sz w:val="24"/>
        </w:rPr>
        <w:t>ensure</w:t>
      </w:r>
      <w:r>
        <w:rPr>
          <w:spacing w:val="-13"/>
          <w:sz w:val="24"/>
        </w:rPr>
        <w:t> </w:t>
      </w:r>
      <w:r>
        <w:rPr>
          <w:sz w:val="24"/>
        </w:rPr>
        <w:t>that</w:t>
      </w:r>
      <w:r>
        <w:rPr>
          <w:spacing w:val="-11"/>
          <w:sz w:val="24"/>
        </w:rPr>
        <w:t> </w:t>
      </w:r>
      <w:r>
        <w:rPr>
          <w:sz w:val="24"/>
        </w:rPr>
        <w:t>adequate</w:t>
      </w:r>
      <w:r>
        <w:rPr>
          <w:spacing w:val="-11"/>
          <w:sz w:val="24"/>
        </w:rPr>
        <w:t> </w:t>
      </w:r>
      <w:r>
        <w:rPr>
          <w:sz w:val="24"/>
        </w:rPr>
        <w:t>data</w:t>
      </w:r>
      <w:r>
        <w:rPr>
          <w:spacing w:val="-12"/>
          <w:sz w:val="24"/>
        </w:rPr>
        <w:t> </w:t>
      </w:r>
      <w:r>
        <w:rPr>
          <w:sz w:val="24"/>
        </w:rPr>
        <w:t>(rainfall</w:t>
      </w:r>
      <w:r>
        <w:rPr>
          <w:spacing w:val="-10"/>
          <w:sz w:val="24"/>
        </w:rPr>
        <w:t> </w:t>
      </w:r>
      <w:r>
        <w:rPr>
          <w:sz w:val="24"/>
        </w:rPr>
        <w:t>and</w:t>
      </w:r>
      <w:r>
        <w:rPr>
          <w:spacing w:val="-10"/>
          <w:sz w:val="24"/>
        </w:rPr>
        <w:t> </w:t>
      </w:r>
      <w:r>
        <w:rPr>
          <w:sz w:val="24"/>
        </w:rPr>
        <w:t>soil</w:t>
      </w:r>
      <w:r>
        <w:rPr>
          <w:spacing w:val="-10"/>
          <w:sz w:val="24"/>
        </w:rPr>
        <w:t> </w:t>
      </w:r>
      <w:r>
        <w:rPr>
          <w:sz w:val="24"/>
        </w:rPr>
        <w:t>data)</w:t>
      </w:r>
      <w:r>
        <w:rPr>
          <w:spacing w:val="-10"/>
          <w:sz w:val="24"/>
        </w:rPr>
        <w:t> </w:t>
      </w:r>
      <w:r>
        <w:rPr>
          <w:sz w:val="24"/>
        </w:rPr>
        <w:t>that</w:t>
      </w:r>
      <w:r>
        <w:rPr>
          <w:spacing w:val="-10"/>
          <w:sz w:val="24"/>
        </w:rPr>
        <w:t> </w:t>
      </w:r>
      <w:r>
        <w:rPr>
          <w:sz w:val="24"/>
        </w:rPr>
        <w:t>will</w:t>
      </w:r>
      <w:r>
        <w:rPr>
          <w:spacing w:val="-58"/>
          <w:sz w:val="24"/>
        </w:rPr>
        <w:t> </w:t>
      </w:r>
      <w:r>
        <w:rPr>
          <w:sz w:val="24"/>
        </w:rPr>
        <w:t>enhance the workability and sustenance of the model are readily available. This will</w:t>
      </w:r>
      <w:r>
        <w:rPr>
          <w:spacing w:val="-57"/>
          <w:sz w:val="24"/>
        </w:rPr>
        <w:t> </w:t>
      </w:r>
      <w:r>
        <w:rPr>
          <w:sz w:val="24"/>
        </w:rPr>
        <w:t>enhance</w:t>
      </w:r>
      <w:r>
        <w:rPr>
          <w:spacing w:val="-7"/>
          <w:sz w:val="24"/>
        </w:rPr>
        <w:t> </w:t>
      </w:r>
      <w:r>
        <w:rPr>
          <w:sz w:val="24"/>
        </w:rPr>
        <w:t>the</w:t>
      </w:r>
      <w:r>
        <w:rPr>
          <w:spacing w:val="-6"/>
          <w:sz w:val="24"/>
        </w:rPr>
        <w:t> </w:t>
      </w:r>
      <w:r>
        <w:rPr>
          <w:sz w:val="24"/>
        </w:rPr>
        <w:t>efficiency</w:t>
      </w:r>
      <w:r>
        <w:rPr>
          <w:spacing w:val="-11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soil</w:t>
      </w:r>
      <w:r>
        <w:rPr>
          <w:spacing w:val="-5"/>
          <w:sz w:val="24"/>
        </w:rPr>
        <w:t> </w:t>
      </w:r>
      <w:r>
        <w:rPr>
          <w:sz w:val="24"/>
        </w:rPr>
        <w:t>erosion</w:t>
      </w:r>
      <w:r>
        <w:rPr>
          <w:spacing w:val="-5"/>
          <w:sz w:val="24"/>
        </w:rPr>
        <w:t> </w:t>
      </w:r>
      <w:r>
        <w:rPr>
          <w:sz w:val="24"/>
        </w:rPr>
        <w:t>prediction</w:t>
      </w:r>
      <w:r>
        <w:rPr>
          <w:spacing w:val="-5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proper</w:t>
      </w:r>
      <w:r>
        <w:rPr>
          <w:spacing w:val="-6"/>
          <w:sz w:val="24"/>
        </w:rPr>
        <w:t> </w:t>
      </w:r>
      <w:r>
        <w:rPr>
          <w:sz w:val="24"/>
        </w:rPr>
        <w:t>land</w:t>
      </w:r>
      <w:r>
        <w:rPr>
          <w:spacing w:val="-7"/>
          <w:sz w:val="24"/>
        </w:rPr>
        <w:t> </w:t>
      </w:r>
      <w:r>
        <w:rPr>
          <w:sz w:val="24"/>
        </w:rPr>
        <w:t>use</w:t>
      </w:r>
      <w:r>
        <w:rPr>
          <w:spacing w:val="-6"/>
          <w:sz w:val="24"/>
        </w:rPr>
        <w:t> </w:t>
      </w:r>
      <w:r>
        <w:rPr>
          <w:sz w:val="24"/>
        </w:rPr>
        <w:t>management</w:t>
      </w:r>
      <w:r>
        <w:rPr>
          <w:spacing w:val="-5"/>
          <w:sz w:val="24"/>
        </w:rPr>
        <w:t> </w:t>
      </w:r>
      <w:r>
        <w:rPr>
          <w:sz w:val="24"/>
        </w:rPr>
        <w:t>and</w:t>
      </w:r>
      <w:r>
        <w:rPr>
          <w:spacing w:val="-58"/>
          <w:sz w:val="24"/>
        </w:rPr>
        <w:t> </w:t>
      </w:r>
      <w:r>
        <w:rPr>
          <w:sz w:val="24"/>
        </w:rPr>
        <w:t>development.</w:t>
      </w:r>
    </w:p>
    <w:p>
      <w:pPr>
        <w:pStyle w:val="Heading2"/>
        <w:numPr>
          <w:ilvl w:val="1"/>
          <w:numId w:val="7"/>
        </w:numPr>
        <w:tabs>
          <w:tab w:pos="986" w:val="left" w:leader="none"/>
        </w:tabs>
        <w:spacing w:line="240" w:lineRule="auto" w:before="2" w:after="0"/>
        <w:ind w:left="985" w:right="0" w:hanging="721"/>
        <w:jc w:val="both"/>
      </w:pPr>
      <w:r>
        <w:rPr/>
        <w:t>Contribution</w:t>
      </w:r>
      <w:r>
        <w:rPr>
          <w:spacing w:val="-2"/>
        </w:rPr>
        <w:t> </w:t>
      </w:r>
      <w:r>
        <w:rPr/>
        <w:t>to</w:t>
      </w:r>
      <w:r>
        <w:rPr>
          <w:spacing w:val="-2"/>
        </w:rPr>
        <w:t> </w:t>
      </w:r>
      <w:r>
        <w:rPr/>
        <w:t>Knowledge</w:t>
      </w:r>
    </w:p>
    <w:p>
      <w:pPr>
        <w:pStyle w:val="BodyText"/>
        <w:spacing w:before="7"/>
        <w:rPr>
          <w:b/>
          <w:sz w:val="23"/>
        </w:rPr>
      </w:pPr>
    </w:p>
    <w:p>
      <w:pPr>
        <w:pStyle w:val="BodyText"/>
        <w:spacing w:line="480" w:lineRule="auto" w:before="1"/>
        <w:ind w:left="265" w:right="154"/>
        <w:jc w:val="both"/>
      </w:pPr>
      <w:r>
        <w:rPr/>
        <w:t>This study developed a GIS model for soil erosion estimation using the RUSLE model and</w:t>
      </w:r>
      <w:r>
        <w:rPr>
          <w:spacing w:val="1"/>
        </w:rPr>
        <w:t> </w:t>
      </w:r>
      <w:r>
        <w:rPr/>
        <w:t>ARCGIS</w:t>
      </w:r>
      <w:r>
        <w:rPr>
          <w:spacing w:val="-3"/>
        </w:rPr>
        <w:t> </w:t>
      </w:r>
      <w:r>
        <w:rPr/>
        <w:t>model</w:t>
      </w:r>
      <w:r>
        <w:rPr>
          <w:spacing w:val="-4"/>
        </w:rPr>
        <w:t> </w:t>
      </w:r>
      <w:r>
        <w:rPr/>
        <w:t>builder.</w:t>
      </w:r>
      <w:r>
        <w:rPr>
          <w:spacing w:val="-3"/>
        </w:rPr>
        <w:t> </w:t>
      </w:r>
      <w:r>
        <w:rPr/>
        <w:t>The</w:t>
      </w:r>
      <w:r>
        <w:rPr>
          <w:spacing w:val="-4"/>
        </w:rPr>
        <w:t> </w:t>
      </w:r>
      <w:r>
        <w:rPr/>
        <w:t>study</w:t>
      </w:r>
      <w:r>
        <w:rPr>
          <w:spacing w:val="-11"/>
        </w:rPr>
        <w:t> </w:t>
      </w:r>
      <w:r>
        <w:rPr/>
        <w:t>shows</w:t>
      </w:r>
      <w:r>
        <w:rPr>
          <w:spacing w:val="-3"/>
        </w:rPr>
        <w:t> </w:t>
      </w:r>
      <w:r>
        <w:rPr/>
        <w:t>that</w:t>
      </w:r>
      <w:r>
        <w:rPr>
          <w:spacing w:val="-4"/>
        </w:rPr>
        <w:t> </w:t>
      </w:r>
      <w:r>
        <w:rPr/>
        <w:t>existing</w:t>
      </w:r>
      <w:r>
        <w:rPr>
          <w:spacing w:val="-6"/>
        </w:rPr>
        <w:t> </w:t>
      </w:r>
      <w:r>
        <w:rPr/>
        <w:t>soil</w:t>
      </w:r>
      <w:r>
        <w:rPr>
          <w:spacing w:val="-2"/>
        </w:rPr>
        <w:t> </w:t>
      </w:r>
      <w:r>
        <w:rPr/>
        <w:t>loss</w:t>
      </w:r>
      <w:r>
        <w:rPr>
          <w:spacing w:val="-5"/>
        </w:rPr>
        <w:t> </w:t>
      </w:r>
      <w:r>
        <w:rPr/>
        <w:t>model</w:t>
      </w:r>
      <w:r>
        <w:rPr>
          <w:spacing w:val="-4"/>
        </w:rPr>
        <w:t> </w:t>
      </w:r>
      <w:r>
        <w:rPr/>
        <w:t>can</w:t>
      </w:r>
      <w:r>
        <w:rPr>
          <w:spacing w:val="-5"/>
        </w:rPr>
        <w:t> </w:t>
      </w:r>
      <w:r>
        <w:rPr/>
        <w:t>be</w:t>
      </w:r>
      <w:r>
        <w:rPr>
          <w:spacing w:val="-5"/>
        </w:rPr>
        <w:t> </w:t>
      </w:r>
      <w:r>
        <w:rPr/>
        <w:t>integrated</w:t>
      </w:r>
      <w:r>
        <w:rPr>
          <w:spacing w:val="-4"/>
        </w:rPr>
        <w:t> </w:t>
      </w:r>
      <w:r>
        <w:rPr/>
        <w:t>into</w:t>
      </w:r>
      <w:r>
        <w:rPr>
          <w:spacing w:val="-57"/>
        </w:rPr>
        <w:t> </w:t>
      </w:r>
      <w:r>
        <w:rPr/>
        <w:t>GIS and simplified for easy manipulation for people with little or no knowledge of GIS to</w:t>
      </w:r>
      <w:r>
        <w:rPr>
          <w:spacing w:val="1"/>
        </w:rPr>
        <w:t> </w:t>
      </w:r>
      <w:r>
        <w:rPr/>
        <w:t>produce</w:t>
      </w:r>
      <w:r>
        <w:rPr>
          <w:spacing w:val="-2"/>
        </w:rPr>
        <w:t> </w:t>
      </w:r>
      <w:r>
        <w:rPr/>
        <w:t>adequate information on soil management</w:t>
      </w:r>
      <w:r>
        <w:rPr>
          <w:spacing w:val="-1"/>
        </w:rPr>
        <w:t> </w:t>
      </w:r>
      <w:r>
        <w:rPr/>
        <w:t>and erosion control.</w:t>
      </w:r>
    </w:p>
    <w:p>
      <w:pPr>
        <w:spacing w:after="0" w:line="480" w:lineRule="auto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Heading2"/>
        <w:spacing w:before="75"/>
        <w:ind w:left="251" w:right="145" w:firstLine="0"/>
        <w:jc w:val="center"/>
      </w:pPr>
      <w:r>
        <w:rPr/>
        <w:t>REFERENCES</w:t>
      </w:r>
    </w:p>
    <w:p>
      <w:pPr>
        <w:spacing w:before="178"/>
        <w:ind w:left="1258" w:right="158" w:hanging="994"/>
        <w:jc w:val="both"/>
        <w:rPr>
          <w:sz w:val="24"/>
        </w:rPr>
      </w:pPr>
      <w:r>
        <w:rPr>
          <w:sz w:val="24"/>
        </w:rPr>
        <w:t>Abate, S. (2011). Estimating soil loss rates for soil conservation planning in the Borena</w:t>
      </w:r>
      <w:r>
        <w:rPr>
          <w:spacing w:val="1"/>
          <w:sz w:val="24"/>
        </w:rPr>
        <w:t> </w:t>
      </w:r>
      <w:r>
        <w:rPr>
          <w:sz w:val="24"/>
        </w:rPr>
        <w:t>woreda of South Wollo highlands, </w:t>
      </w:r>
      <w:r>
        <w:rPr>
          <w:i/>
          <w:sz w:val="24"/>
        </w:rPr>
        <w:t>Ethiopia. Journal of Sustainable Development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Africa</w:t>
      </w:r>
      <w:r>
        <w:rPr>
          <w:sz w:val="24"/>
        </w:rPr>
        <w:t>.13(3), 87</w:t>
      </w:r>
      <w:r>
        <w:rPr>
          <w:spacing w:val="-1"/>
          <w:sz w:val="24"/>
        </w:rPr>
        <w:t> </w:t>
      </w:r>
      <w:r>
        <w:rPr>
          <w:sz w:val="24"/>
        </w:rPr>
        <w:t>– 106.</w:t>
      </w:r>
    </w:p>
    <w:p>
      <w:pPr>
        <w:pStyle w:val="BodyText"/>
        <w:spacing w:before="158"/>
        <w:ind w:left="1258" w:right="154" w:hanging="994"/>
        <w:jc w:val="both"/>
      </w:pPr>
      <w:r>
        <w:rPr/>
        <w:t>Abegunde A.A., Adeyinka S.A., Olawuni P.O., &amp; Oluodo O. (2006). An Assessment of the</w:t>
      </w:r>
      <w:r>
        <w:rPr>
          <w:spacing w:val="-57"/>
        </w:rPr>
        <w:t> </w:t>
      </w:r>
      <w:r>
        <w:rPr/>
        <w:t>socio</w:t>
      </w:r>
      <w:r>
        <w:rPr>
          <w:spacing w:val="-6"/>
        </w:rPr>
        <w:t> </w:t>
      </w:r>
      <w:r>
        <w:rPr/>
        <w:t>economic</w:t>
      </w:r>
      <w:r>
        <w:rPr>
          <w:spacing w:val="-6"/>
        </w:rPr>
        <w:t> </w:t>
      </w:r>
      <w:r>
        <w:rPr/>
        <w:t>impact</w:t>
      </w:r>
      <w:r>
        <w:rPr>
          <w:spacing w:val="-5"/>
        </w:rPr>
        <w:t> </w:t>
      </w:r>
      <w:r>
        <w:rPr/>
        <w:t>of</w:t>
      </w:r>
      <w:r>
        <w:rPr>
          <w:spacing w:val="-7"/>
        </w:rPr>
        <w:t> </w:t>
      </w:r>
      <w:r>
        <w:rPr/>
        <w:t>soil</w:t>
      </w:r>
      <w:r>
        <w:rPr>
          <w:spacing w:val="-4"/>
        </w:rPr>
        <w:t> </w:t>
      </w:r>
      <w:r>
        <w:rPr/>
        <w:t>erosion</w:t>
      </w:r>
      <w:r>
        <w:rPr>
          <w:spacing w:val="-5"/>
        </w:rPr>
        <w:t> </w:t>
      </w:r>
      <w:r>
        <w:rPr/>
        <w:t>in</w:t>
      </w:r>
      <w:r>
        <w:rPr>
          <w:spacing w:val="-6"/>
        </w:rPr>
        <w:t> </w:t>
      </w:r>
      <w:r>
        <w:rPr/>
        <w:t>South-eastern</w:t>
      </w:r>
      <w:r>
        <w:rPr>
          <w:spacing w:val="-5"/>
        </w:rPr>
        <w:t> </w:t>
      </w:r>
      <w:r>
        <w:rPr/>
        <w:t>Nigeria.</w:t>
      </w:r>
      <w:r>
        <w:rPr>
          <w:spacing w:val="-5"/>
        </w:rPr>
        <w:t> </w:t>
      </w:r>
      <w:r>
        <w:rPr/>
        <w:t>Special</w:t>
      </w:r>
      <w:r>
        <w:rPr>
          <w:spacing w:val="-4"/>
        </w:rPr>
        <w:t> </w:t>
      </w:r>
      <w:r>
        <w:rPr/>
        <w:t>Valuation</w:t>
      </w:r>
      <w:r>
        <w:rPr>
          <w:spacing w:val="-57"/>
        </w:rPr>
        <w:t> </w:t>
      </w:r>
      <w:r>
        <w:rPr/>
        <w:t>Situation.</w:t>
      </w:r>
      <w:r>
        <w:rPr>
          <w:spacing w:val="-1"/>
        </w:rPr>
        <w:t> </w:t>
      </w:r>
      <w:r>
        <w:rPr/>
        <w:t>XXIII</w:t>
      </w:r>
      <w:r>
        <w:rPr>
          <w:spacing w:val="-2"/>
        </w:rPr>
        <w:t> </w:t>
      </w:r>
      <w:r>
        <w:rPr/>
        <w:t>FIG</w:t>
      </w:r>
      <w:r>
        <w:rPr>
          <w:spacing w:val="1"/>
        </w:rPr>
        <w:t> </w:t>
      </w:r>
      <w:r>
        <w:rPr/>
        <w:t>Congress.</w:t>
      </w:r>
    </w:p>
    <w:p>
      <w:pPr>
        <w:pStyle w:val="BodyText"/>
        <w:spacing w:before="161"/>
        <w:ind w:left="1258" w:right="153" w:hanging="994"/>
        <w:jc w:val="both"/>
      </w:pPr>
      <w:r>
        <w:rPr/>
        <w:t>Adedeji, A., Tukur, A.M., &amp; Adepoju, K.A. (2010). Assessment of Revised Universal Soil</w:t>
      </w:r>
      <w:r>
        <w:rPr>
          <w:spacing w:val="1"/>
        </w:rPr>
        <w:t> </w:t>
      </w:r>
      <w:r>
        <w:rPr/>
        <w:t>Loss Equation (RUSLE) in Katsina Area, Katsina State of Nigeria using Remote</w:t>
      </w:r>
      <w:r>
        <w:rPr>
          <w:spacing w:val="1"/>
        </w:rPr>
        <w:t> </w:t>
      </w:r>
      <w:r>
        <w:rPr/>
        <w:t>Sensing (RS)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(GIS).</w:t>
      </w:r>
      <w:r>
        <w:rPr>
          <w:spacing w:val="1"/>
        </w:rPr>
        <w:t> </w:t>
      </w:r>
      <w:r>
        <w:rPr>
          <w:i/>
        </w:rPr>
        <w:t>Iranica</w:t>
      </w:r>
      <w:r>
        <w:rPr>
          <w:i/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-57"/>
        </w:rPr>
        <w:t> </w:t>
      </w:r>
      <w:r>
        <w:rPr>
          <w:i/>
        </w:rPr>
        <w:t>Energy</w:t>
      </w:r>
      <w:r>
        <w:rPr>
          <w:i/>
          <w:spacing w:val="2"/>
        </w:rPr>
        <w:t> </w:t>
      </w:r>
      <w:r>
        <w:rPr>
          <w:i/>
        </w:rPr>
        <w:t>&amp;</w:t>
      </w:r>
      <w:r>
        <w:rPr>
          <w:i/>
          <w:spacing w:val="-5"/>
        </w:rPr>
        <w:t> </w:t>
      </w:r>
      <w:r>
        <w:rPr>
          <w:i/>
        </w:rPr>
        <w:t>Environment,</w:t>
      </w:r>
      <w:r>
        <w:rPr>
          <w:i/>
          <w:spacing w:val="4"/>
        </w:rPr>
        <w:t> </w:t>
      </w:r>
      <w:r>
        <w:rPr/>
        <w:t>1, 255-264.</w:t>
      </w:r>
    </w:p>
    <w:p>
      <w:pPr>
        <w:pStyle w:val="BodyText"/>
        <w:spacing w:before="1"/>
      </w:pPr>
    </w:p>
    <w:p>
      <w:pPr>
        <w:pStyle w:val="BodyText"/>
        <w:ind w:left="1258" w:right="162" w:hanging="994"/>
        <w:jc w:val="both"/>
      </w:pPr>
      <w:r>
        <w:rPr/>
        <w:t>Adugna, A., Abegaz, A., &amp; Cerdà, A. (2015).</w:t>
      </w:r>
      <w:r>
        <w:rPr>
          <w:spacing w:val="1"/>
        </w:rPr>
        <w:t> </w:t>
      </w:r>
      <w:r>
        <w:rPr/>
        <w:t>Soil erosion assessment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control in</w:t>
      </w:r>
      <w:r>
        <w:rPr>
          <w:spacing w:val="1"/>
        </w:rPr>
        <w:t> </w:t>
      </w:r>
      <w:r>
        <w:rPr/>
        <w:t>Northeast</w:t>
      </w:r>
      <w:r>
        <w:rPr>
          <w:spacing w:val="-1"/>
        </w:rPr>
        <w:t> </w:t>
      </w:r>
      <w:r>
        <w:rPr/>
        <w:t>Wollega, Ethiopia.</w:t>
      </w:r>
      <w:r>
        <w:rPr>
          <w:spacing w:val="1"/>
        </w:rPr>
        <w:t> </w:t>
      </w:r>
      <w:r>
        <w:rPr>
          <w:i/>
        </w:rPr>
        <w:t>Solid Earth</w:t>
      </w:r>
      <w:r>
        <w:rPr>
          <w:i/>
          <w:spacing w:val="-1"/>
        </w:rPr>
        <w:t> </w:t>
      </w:r>
      <w:r>
        <w:rPr>
          <w:i/>
        </w:rPr>
        <w:t>Discussions</w:t>
      </w:r>
      <w:r>
        <w:rPr/>
        <w:t>, </w:t>
      </w:r>
      <w:r>
        <w:rPr>
          <w:i/>
        </w:rPr>
        <w:t>7</w:t>
      </w:r>
      <w:r>
        <w:rPr/>
        <w:t>(4), 45-62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>
          <w:spacing w:val="-1"/>
        </w:rPr>
        <w:t>Ahamed,</w:t>
      </w:r>
      <w:r>
        <w:rPr>
          <w:spacing w:val="33"/>
        </w:rPr>
        <w:t> </w:t>
      </w:r>
      <w:r>
        <w:rPr/>
        <w:t>T.</w:t>
      </w:r>
      <w:r>
        <w:rPr>
          <w:spacing w:val="-15"/>
        </w:rPr>
        <w:t> </w:t>
      </w:r>
      <w:r>
        <w:rPr/>
        <w:t>R.N.,</w:t>
      </w:r>
      <w:r>
        <w:rPr>
          <w:spacing w:val="19"/>
        </w:rPr>
        <w:t> </w:t>
      </w:r>
      <w:r>
        <w:rPr/>
        <w:t>Rao,</w:t>
      </w:r>
      <w:r>
        <w:rPr>
          <w:spacing w:val="-10"/>
        </w:rPr>
        <w:t> </w:t>
      </w:r>
      <w:r>
        <w:rPr/>
        <w:t>K.G.,</w:t>
      </w:r>
      <w:r>
        <w:rPr>
          <w:spacing w:val="-12"/>
        </w:rPr>
        <w:t> </w:t>
      </w:r>
      <w:r>
        <w:rPr/>
        <w:t>&amp;</w:t>
      </w:r>
      <w:r>
        <w:rPr>
          <w:spacing w:val="29"/>
        </w:rPr>
        <w:t> </w:t>
      </w:r>
      <w:r>
        <w:rPr/>
        <w:t>Murthy,</w:t>
      </w:r>
      <w:r>
        <w:rPr>
          <w:spacing w:val="-12"/>
        </w:rPr>
        <w:t> </w:t>
      </w:r>
      <w:r>
        <w:rPr/>
        <w:t>J.S.R.</w:t>
      </w:r>
      <w:r>
        <w:rPr>
          <w:spacing w:val="32"/>
        </w:rPr>
        <w:t> </w:t>
      </w:r>
      <w:r>
        <w:rPr/>
        <w:t>(2000)</w:t>
      </w:r>
      <w:r>
        <w:rPr>
          <w:spacing w:val="32"/>
        </w:rPr>
        <w:t> </w:t>
      </w:r>
      <w:r>
        <w:rPr/>
        <w:t>Fuzzy</w:t>
      </w:r>
      <w:r>
        <w:rPr>
          <w:spacing w:val="29"/>
        </w:rPr>
        <w:t> </w:t>
      </w:r>
      <w:r>
        <w:rPr/>
        <w:t>class</w:t>
      </w:r>
      <w:r>
        <w:rPr>
          <w:spacing w:val="33"/>
        </w:rPr>
        <w:t> </w:t>
      </w:r>
      <w:r>
        <w:rPr/>
        <w:t>membership</w:t>
      </w:r>
      <w:r>
        <w:rPr>
          <w:spacing w:val="33"/>
        </w:rPr>
        <w:t> </w:t>
      </w:r>
      <w:r>
        <w:rPr/>
        <w:t>approach</w:t>
      </w:r>
      <w:r>
        <w:rPr>
          <w:spacing w:val="-58"/>
        </w:rPr>
        <w:t> </w:t>
      </w:r>
      <w:r>
        <w:rPr/>
        <w:t>to</w:t>
      </w:r>
      <w:r>
        <w:rPr>
          <w:spacing w:val="59"/>
        </w:rPr>
        <w:t> </w:t>
      </w:r>
      <w:r>
        <w:rPr/>
        <w:t>soil  erosion</w:t>
      </w:r>
      <w:r>
        <w:rPr>
          <w:spacing w:val="59"/>
        </w:rPr>
        <w:t> </w:t>
      </w:r>
      <w:r>
        <w:rPr/>
        <w:t>modelling.</w:t>
      </w:r>
      <w:r>
        <w:rPr>
          <w:spacing w:val="1"/>
        </w:rPr>
        <w:t> </w:t>
      </w:r>
      <w:r>
        <w:rPr>
          <w:i/>
        </w:rPr>
        <w:t>Agricultural Systems</w:t>
      </w:r>
      <w:r>
        <w:rPr/>
        <w:t>,</w:t>
      </w:r>
      <w:r>
        <w:rPr>
          <w:spacing w:val="2"/>
        </w:rPr>
        <w:t> </w:t>
      </w:r>
      <w:r>
        <w:rPr/>
        <w:t>63, 97-110.</w:t>
      </w:r>
    </w:p>
    <w:p>
      <w:pPr>
        <w:pStyle w:val="BodyText"/>
      </w:pPr>
    </w:p>
    <w:p>
      <w:pPr>
        <w:spacing w:before="0"/>
        <w:ind w:left="1258" w:right="153" w:hanging="994"/>
        <w:jc w:val="both"/>
        <w:rPr>
          <w:sz w:val="24"/>
        </w:rPr>
      </w:pPr>
      <w:r>
        <w:rPr>
          <w:sz w:val="24"/>
        </w:rPr>
        <w:t>Ahmed, P., &amp; Mir, A.A. (2014). Sediment yield estimation for watershed management in</w:t>
      </w:r>
      <w:r>
        <w:rPr>
          <w:spacing w:val="1"/>
          <w:sz w:val="24"/>
        </w:rPr>
        <w:t> </w:t>
      </w:r>
      <w:r>
        <w:rPr>
          <w:sz w:val="24"/>
        </w:rPr>
        <w:t>Lolab Watershed of Jammu &amp; Kashmir state using geospatial tools. </w:t>
      </w:r>
      <w:r>
        <w:rPr>
          <w:i/>
          <w:sz w:val="24"/>
        </w:rPr>
        <w:t>International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of Advanced Remote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Sensing and GIS</w:t>
      </w:r>
      <w:r>
        <w:rPr>
          <w:sz w:val="24"/>
        </w:rPr>
        <w:t>, 3(1), 616-626.</w:t>
      </w:r>
    </w:p>
    <w:p>
      <w:pPr>
        <w:pStyle w:val="BodyText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Al-Soufi,</w:t>
      </w:r>
      <w:r>
        <w:rPr>
          <w:spacing w:val="-2"/>
          <w:sz w:val="24"/>
        </w:rPr>
        <w:t> </w:t>
      </w:r>
      <w:r>
        <w:rPr>
          <w:sz w:val="24"/>
        </w:rPr>
        <w:t>R.</w:t>
      </w:r>
      <w:r>
        <w:rPr>
          <w:spacing w:val="-2"/>
          <w:sz w:val="24"/>
        </w:rPr>
        <w:t> </w:t>
      </w:r>
      <w:r>
        <w:rPr>
          <w:sz w:val="24"/>
        </w:rPr>
        <w:t>(2004,</w:t>
      </w:r>
      <w:r>
        <w:rPr>
          <w:spacing w:val="-4"/>
          <w:sz w:val="24"/>
        </w:rPr>
        <w:t> </w:t>
      </w:r>
      <w:r>
        <w:rPr>
          <w:sz w:val="24"/>
        </w:rPr>
        <w:t>July).</w:t>
      </w:r>
      <w:r>
        <w:rPr>
          <w:spacing w:val="-2"/>
          <w:sz w:val="24"/>
        </w:rPr>
        <w:t> </w:t>
      </w:r>
      <w:r>
        <w:rPr>
          <w:sz w:val="24"/>
        </w:rPr>
        <w:t>Soil</w:t>
      </w:r>
      <w:r>
        <w:rPr>
          <w:spacing w:val="-3"/>
          <w:sz w:val="24"/>
        </w:rPr>
        <w:t> </w:t>
      </w:r>
      <w:r>
        <w:rPr>
          <w:sz w:val="24"/>
        </w:rPr>
        <w:t>erosion</w:t>
      </w:r>
      <w:r>
        <w:rPr>
          <w:spacing w:val="-2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sediment</w:t>
      </w:r>
      <w:r>
        <w:rPr>
          <w:spacing w:val="-2"/>
          <w:sz w:val="24"/>
        </w:rPr>
        <w:t> </w:t>
      </w:r>
      <w:r>
        <w:rPr>
          <w:sz w:val="24"/>
        </w:rPr>
        <w:t>transport</w:t>
      </w:r>
      <w:r>
        <w:rPr>
          <w:spacing w:val="-2"/>
          <w:sz w:val="24"/>
        </w:rPr>
        <w:t> </w:t>
      </w:r>
      <w:r>
        <w:rPr>
          <w:sz w:val="24"/>
        </w:rPr>
        <w:t>in</w:t>
      </w:r>
      <w:r>
        <w:rPr>
          <w:spacing w:val="-3"/>
          <w:sz w:val="24"/>
        </w:rPr>
        <w:t> </w:t>
      </w:r>
      <w:r>
        <w:rPr>
          <w:sz w:val="24"/>
        </w:rPr>
        <w:t>the</w:t>
      </w:r>
      <w:r>
        <w:rPr>
          <w:spacing w:val="-2"/>
          <w:sz w:val="24"/>
        </w:rPr>
        <w:t> </w:t>
      </w:r>
      <w:r>
        <w:rPr>
          <w:sz w:val="24"/>
        </w:rPr>
        <w:t>Mekong</w:t>
      </w:r>
      <w:r>
        <w:rPr>
          <w:spacing w:val="-4"/>
          <w:sz w:val="24"/>
        </w:rPr>
        <w:t> </w:t>
      </w:r>
      <w:r>
        <w:rPr>
          <w:sz w:val="24"/>
        </w:rPr>
        <w:t>basin. In</w:t>
      </w:r>
      <w:r>
        <w:rPr>
          <w:spacing w:val="1"/>
          <w:sz w:val="24"/>
        </w:rPr>
        <w:t> </w:t>
      </w:r>
      <w:r>
        <w:rPr>
          <w:i/>
          <w:sz w:val="24"/>
        </w:rPr>
        <w:t>Proc.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2nd APHW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conference, Singapore</w:t>
      </w:r>
      <w:r>
        <w:rPr>
          <w:i/>
          <w:spacing w:val="1"/>
          <w:sz w:val="24"/>
        </w:rPr>
        <w:t> </w:t>
      </w:r>
      <w:r>
        <w:rPr>
          <w:sz w:val="24"/>
        </w:rPr>
        <w:t>(47-56).</w:t>
      </w:r>
    </w:p>
    <w:p>
      <w:pPr>
        <w:pStyle w:val="BodyText"/>
      </w:pPr>
    </w:p>
    <w:p>
      <w:pPr>
        <w:spacing w:before="1"/>
        <w:ind w:left="1258" w:right="158" w:hanging="994"/>
        <w:jc w:val="both"/>
        <w:rPr>
          <w:sz w:val="24"/>
        </w:rPr>
      </w:pPr>
      <w:r>
        <w:rPr>
          <w:sz w:val="24"/>
        </w:rPr>
        <w:t>Ananda, J., &amp; Herath, G. (2003)”Soil Erosion in Developing Countries: a Social Economic</w:t>
      </w:r>
      <w:r>
        <w:rPr>
          <w:spacing w:val="1"/>
          <w:sz w:val="24"/>
        </w:rPr>
        <w:t> </w:t>
      </w:r>
      <w:r>
        <w:rPr>
          <w:sz w:val="24"/>
        </w:rPr>
        <w:t>Appraisal.</w:t>
      </w:r>
      <w:r>
        <w:rPr>
          <w:spacing w:val="-1"/>
          <w:sz w:val="24"/>
        </w:rPr>
        <w:t> </w:t>
      </w:r>
      <w:r>
        <w:rPr>
          <w:i/>
          <w:sz w:val="24"/>
        </w:rPr>
        <w:t>Journal Environmental Management,</w:t>
      </w:r>
      <w:r>
        <w:rPr>
          <w:i/>
          <w:spacing w:val="1"/>
          <w:sz w:val="24"/>
        </w:rPr>
        <w:t> </w:t>
      </w:r>
      <w:r>
        <w:rPr>
          <w:sz w:val="24"/>
        </w:rPr>
        <w:t>68(4),343-53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5" w:hanging="994"/>
        <w:jc w:val="both"/>
      </w:pPr>
      <w:r>
        <w:rPr/>
        <w:t>Arekhi, S., &amp; Shabani, A. (2010). Applcation of modified universal soil loss equation in</w:t>
      </w:r>
      <w:r>
        <w:rPr>
          <w:spacing w:val="1"/>
        </w:rPr>
        <w:t> </w:t>
      </w:r>
      <w:r>
        <w:rPr/>
        <w:t>prediction of sediment yield case study: kengir watershed Iran. </w:t>
      </w:r>
      <w:r>
        <w:rPr>
          <w:i/>
        </w:rPr>
        <w:t>Saudi Society of</w:t>
      </w:r>
      <w:r>
        <w:rPr>
          <w:i/>
          <w:spacing w:val="1"/>
        </w:rPr>
        <w:t> </w:t>
      </w:r>
      <w:r>
        <w:rPr>
          <w:i/>
        </w:rPr>
        <w:t>Geo</w:t>
      </w:r>
      <w:r>
        <w:rPr>
          <w:i/>
          <w:spacing w:val="-1"/>
        </w:rPr>
        <w:t> </w:t>
      </w:r>
      <w:r>
        <w:rPr>
          <w:i/>
        </w:rPr>
        <w:t>since</w:t>
      </w:r>
      <w:r>
        <w:rPr/>
        <w:t>.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/>
        <w:t>Arekhi, S., Niazi, Y., &amp; Kalteh, A. M. (2012). Soil erosion and sediment yield modeling</w:t>
      </w:r>
      <w:r>
        <w:rPr>
          <w:spacing w:val="1"/>
        </w:rPr>
        <w:t> </w:t>
      </w:r>
      <w:r>
        <w:rPr/>
        <w:t>using</w:t>
      </w:r>
      <w:r>
        <w:rPr>
          <w:spacing w:val="-7"/>
        </w:rPr>
        <w:t> </w:t>
      </w:r>
      <w:r>
        <w:rPr/>
        <w:t>RS</w:t>
      </w:r>
      <w:r>
        <w:rPr>
          <w:spacing w:val="-4"/>
        </w:rPr>
        <w:t> </w:t>
      </w:r>
      <w:r>
        <w:rPr/>
        <w:t>and</w:t>
      </w:r>
      <w:r>
        <w:rPr>
          <w:spacing w:val="-5"/>
        </w:rPr>
        <w:t> </w:t>
      </w:r>
      <w:r>
        <w:rPr/>
        <w:t>GIS</w:t>
      </w:r>
      <w:r>
        <w:rPr>
          <w:spacing w:val="-4"/>
        </w:rPr>
        <w:t> </w:t>
      </w:r>
      <w:r>
        <w:rPr/>
        <w:t>techniques:</w:t>
      </w:r>
      <w:r>
        <w:rPr>
          <w:spacing w:val="-5"/>
        </w:rPr>
        <w:t> </w:t>
      </w:r>
      <w:r>
        <w:rPr/>
        <w:t>a</w:t>
      </w:r>
      <w:r>
        <w:rPr>
          <w:spacing w:val="-6"/>
        </w:rPr>
        <w:t> </w:t>
      </w:r>
      <w:r>
        <w:rPr/>
        <w:t>case</w:t>
      </w:r>
      <w:r>
        <w:rPr>
          <w:spacing w:val="-6"/>
        </w:rPr>
        <w:t> </w:t>
      </w:r>
      <w:r>
        <w:rPr/>
        <w:t>study,</w:t>
      </w:r>
      <w:r>
        <w:rPr>
          <w:spacing w:val="-2"/>
        </w:rPr>
        <w:t> </w:t>
      </w:r>
      <w:r>
        <w:rPr/>
        <w:t>Iran.</w:t>
      </w:r>
      <w:r>
        <w:rPr>
          <w:spacing w:val="-2"/>
        </w:rPr>
        <w:t> </w:t>
      </w:r>
      <w:r>
        <w:rPr>
          <w:i/>
        </w:rPr>
        <w:t>Arabian</w:t>
      </w:r>
      <w:r>
        <w:rPr>
          <w:i/>
          <w:spacing w:val="-4"/>
        </w:rPr>
        <w:t> </w:t>
      </w:r>
      <w:r>
        <w:rPr>
          <w:i/>
        </w:rPr>
        <w:t>Journal</w:t>
      </w:r>
      <w:r>
        <w:rPr>
          <w:i/>
          <w:spacing w:val="-3"/>
        </w:rPr>
        <w:t> </w:t>
      </w:r>
      <w:r>
        <w:rPr>
          <w:i/>
        </w:rPr>
        <w:t>of</w:t>
      </w:r>
      <w:r>
        <w:rPr>
          <w:i/>
          <w:spacing w:val="-7"/>
        </w:rPr>
        <w:t> </w:t>
      </w:r>
      <w:r>
        <w:rPr>
          <w:i/>
        </w:rPr>
        <w:t>Geosciences</w:t>
      </w:r>
      <w:r>
        <w:rPr/>
        <w:t>,</w:t>
      </w:r>
      <w:r>
        <w:rPr>
          <w:spacing w:val="-58"/>
        </w:rPr>
        <w:t> </w:t>
      </w:r>
      <w:r>
        <w:rPr>
          <w:i/>
        </w:rPr>
        <w:t>5</w:t>
      </w:r>
      <w:r>
        <w:rPr/>
        <w:t>(2),</w:t>
      </w:r>
      <w:r>
        <w:rPr>
          <w:spacing w:val="-1"/>
        </w:rPr>
        <w:t> </w:t>
      </w:r>
      <w:r>
        <w:rPr/>
        <w:t>285-296.</w:t>
      </w:r>
    </w:p>
    <w:p>
      <w:pPr>
        <w:pStyle w:val="BodyText"/>
        <w:spacing w:before="1"/>
      </w:pPr>
    </w:p>
    <w:p>
      <w:pPr>
        <w:pStyle w:val="BodyText"/>
        <w:ind w:left="1258" w:right="158" w:hanging="994"/>
        <w:jc w:val="both"/>
      </w:pPr>
      <w:r>
        <w:rPr/>
        <w:t>Barakat, M., Mahfoud, I., &amp; Kwyes,</w:t>
      </w:r>
      <w:r>
        <w:rPr>
          <w:spacing w:val="1"/>
        </w:rPr>
        <w:t> </w:t>
      </w:r>
      <w:r>
        <w:rPr/>
        <w:t>A.A. (2014).</w:t>
      </w:r>
      <w:r>
        <w:rPr>
          <w:spacing w:val="1"/>
        </w:rPr>
        <w:t> </w:t>
      </w:r>
      <w:r>
        <w:rPr/>
        <w:t>Study of soil</w:t>
      </w:r>
      <w:r>
        <w:rPr>
          <w:spacing w:val="1"/>
        </w:rPr>
        <w:t> </w:t>
      </w:r>
      <w:r>
        <w:rPr/>
        <w:t>erosion</w:t>
      </w:r>
      <w:r>
        <w:rPr>
          <w:spacing w:val="60"/>
        </w:rPr>
        <w:t> </w:t>
      </w:r>
      <w:r>
        <w:rPr/>
        <w:t>risk</w:t>
      </w:r>
      <w:r>
        <w:rPr>
          <w:spacing w:val="60"/>
        </w:rPr>
        <w:t> </w:t>
      </w:r>
      <w:r>
        <w:rPr/>
        <w:t>in</w:t>
      </w:r>
      <w:r>
        <w:rPr>
          <w:spacing w:val="60"/>
        </w:rPr>
        <w:t> </w:t>
      </w:r>
      <w:r>
        <w:rPr/>
        <w:t>the Basin</w:t>
      </w:r>
      <w:r>
        <w:rPr>
          <w:spacing w:val="-57"/>
        </w:rPr>
        <w:t> </w:t>
      </w:r>
      <w:r>
        <w:rPr/>
        <w:t>of Northern Al-Kabeer River at</w:t>
      </w:r>
      <w:r>
        <w:rPr>
          <w:spacing w:val="1"/>
        </w:rPr>
        <w:t> </w:t>
      </w:r>
      <w:r>
        <w:rPr/>
        <w:t>Lattaki-Syria using remote sensing and GIS</w:t>
      </w:r>
      <w:r>
        <w:rPr>
          <w:spacing w:val="1"/>
        </w:rPr>
        <w:t> </w:t>
      </w:r>
      <w:r>
        <w:rPr/>
        <w:t>techniques.</w:t>
      </w:r>
      <w:r>
        <w:rPr>
          <w:spacing w:val="-1"/>
        </w:rPr>
        <w:t> </w:t>
      </w:r>
      <w:r>
        <w:rPr>
          <w:i/>
        </w:rPr>
        <w:t>Mesopotamia</w:t>
      </w:r>
      <w:r>
        <w:rPr>
          <w:i/>
          <w:spacing w:val="2"/>
        </w:rPr>
        <w:t> </w:t>
      </w:r>
      <w:r>
        <w:rPr>
          <w:i/>
        </w:rPr>
        <w:t>Journal Marine Science</w:t>
      </w:r>
      <w:r>
        <w:rPr/>
        <w:t>.</w:t>
      </w:r>
      <w:r>
        <w:rPr>
          <w:spacing w:val="1"/>
        </w:rPr>
        <w:t> </w:t>
      </w:r>
      <w:r>
        <w:rPr/>
        <w:t>29:29-44.</w:t>
      </w:r>
    </w:p>
    <w:p>
      <w:pPr>
        <w:pStyle w:val="BodyText"/>
      </w:pPr>
    </w:p>
    <w:p>
      <w:pPr>
        <w:pStyle w:val="BodyText"/>
        <w:ind w:left="1258" w:right="152" w:hanging="994"/>
        <w:jc w:val="both"/>
      </w:pPr>
      <w:r>
        <w:rPr/>
        <w:t>Bartsch, K.P., van Miegroet, H., Boettinger, J., &amp; Dobrwolski, J.P. (2002). Using empirical</w:t>
      </w:r>
      <w:r>
        <w:rPr>
          <w:spacing w:val="1"/>
        </w:rPr>
        <w:t> </w:t>
      </w:r>
      <w:r>
        <w:rPr/>
        <w:t>erosion models and GIS to determine erosion risk at Camp Williams. </w:t>
      </w:r>
      <w:r>
        <w:rPr>
          <w:i/>
        </w:rPr>
        <w:t>Journal of</w:t>
      </w:r>
      <w:r>
        <w:rPr>
          <w:i/>
          <w:spacing w:val="1"/>
        </w:rPr>
        <w:t> </w:t>
      </w:r>
      <w:r>
        <w:rPr>
          <w:i/>
        </w:rPr>
        <w:t>Soil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Water Conservation</w:t>
      </w:r>
      <w:r>
        <w:rPr/>
        <w:t>, 57: 29–37.</w:t>
      </w:r>
    </w:p>
    <w:p>
      <w:pPr>
        <w:pStyle w:val="BodyText"/>
      </w:pPr>
    </w:p>
    <w:p>
      <w:pPr>
        <w:pStyle w:val="BodyText"/>
        <w:ind w:left="265"/>
      </w:pPr>
      <w:r>
        <w:rPr/>
        <w:t>Bhattarai,</w:t>
      </w:r>
      <w:r>
        <w:rPr>
          <w:spacing w:val="-1"/>
        </w:rPr>
        <w:t> </w:t>
      </w:r>
      <w:r>
        <w:rPr/>
        <w:t>R.,</w:t>
      </w:r>
      <w:r>
        <w:rPr>
          <w:spacing w:val="-1"/>
        </w:rPr>
        <w:t> </w:t>
      </w:r>
      <w:r>
        <w:rPr/>
        <w:t>&amp;</w:t>
      </w:r>
      <w:r>
        <w:rPr>
          <w:spacing w:val="-2"/>
        </w:rPr>
        <w:t> </w:t>
      </w:r>
      <w:r>
        <w:rPr/>
        <w:t>Dutta,</w:t>
      </w:r>
      <w:r>
        <w:rPr>
          <w:spacing w:val="-1"/>
        </w:rPr>
        <w:t> </w:t>
      </w:r>
      <w:r>
        <w:rPr/>
        <w:t>D. (2007).</w:t>
      </w:r>
      <w:r>
        <w:rPr>
          <w:spacing w:val="-1"/>
        </w:rPr>
        <w:t> </w:t>
      </w:r>
      <w:r>
        <w:rPr/>
        <w:t>Estimation of</w:t>
      </w:r>
      <w:r>
        <w:rPr>
          <w:spacing w:val="-1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 and</w:t>
      </w:r>
      <w:r>
        <w:rPr>
          <w:spacing w:val="-1"/>
        </w:rPr>
        <w:t> </w:t>
      </w:r>
      <w:r>
        <w:rPr/>
        <w:t>Sediment Yield</w:t>
      </w:r>
      <w:r>
        <w:rPr>
          <w:spacing w:val="-1"/>
        </w:rPr>
        <w:t> </w:t>
      </w:r>
      <w:r>
        <w:rPr/>
        <w:t>Using</w:t>
      </w:r>
    </w:p>
    <w:p>
      <w:pPr>
        <w:spacing w:after="0"/>
        <w:sectPr>
          <w:pgSz w:w="12240" w:h="15840"/>
          <w:pgMar w:header="0" w:footer="1068" w:top="1340" w:bottom="1260" w:left="1720" w:right="1260"/>
        </w:sectPr>
      </w:pPr>
    </w:p>
    <w:p>
      <w:pPr>
        <w:spacing w:before="70"/>
        <w:ind w:left="251" w:right="155" w:firstLine="0"/>
        <w:jc w:val="center"/>
        <w:rPr>
          <w:sz w:val="24"/>
        </w:rPr>
      </w:pPr>
      <w:r>
        <w:rPr>
          <w:sz w:val="24"/>
        </w:rPr>
        <w:t>GIS at</w:t>
      </w:r>
      <w:r>
        <w:rPr>
          <w:spacing w:val="-1"/>
          <w:sz w:val="24"/>
        </w:rPr>
        <w:t> </w:t>
      </w:r>
      <w:r>
        <w:rPr>
          <w:sz w:val="24"/>
        </w:rPr>
        <w:t>Catchment</w:t>
      </w:r>
      <w:r>
        <w:rPr>
          <w:spacing w:val="-2"/>
          <w:sz w:val="24"/>
        </w:rPr>
        <w:t> </w:t>
      </w:r>
      <w:r>
        <w:rPr>
          <w:sz w:val="24"/>
        </w:rPr>
        <w:t>Scale.</w:t>
      </w:r>
      <w:r>
        <w:rPr>
          <w:spacing w:val="2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Resource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Management</w:t>
      </w:r>
      <w:r>
        <w:rPr>
          <w:sz w:val="24"/>
        </w:rPr>
        <w:t>,</w:t>
      </w:r>
      <w:r>
        <w:rPr>
          <w:spacing w:val="-2"/>
          <w:sz w:val="24"/>
        </w:rPr>
        <w:t> </w:t>
      </w:r>
      <w:r>
        <w:rPr>
          <w:sz w:val="24"/>
        </w:rPr>
        <w:t>21:1635–1647.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/>
        <w:t>Beasley, D. B., Huggins, L. F., &amp; Monke, A. (1980). ANSWERS: A model for watershed</w:t>
      </w:r>
      <w:r>
        <w:rPr>
          <w:spacing w:val="1"/>
        </w:rPr>
        <w:t> </w:t>
      </w:r>
      <w:r>
        <w:rPr/>
        <w:t>planning.</w:t>
      </w:r>
      <w:r>
        <w:rPr>
          <w:spacing w:val="-1"/>
        </w:rPr>
        <w:t> </w:t>
      </w:r>
      <w:r>
        <w:rPr>
          <w:i/>
        </w:rPr>
        <w:t>Transactions of the ASAE</w:t>
      </w:r>
      <w:r>
        <w:rPr/>
        <w:t>, </w:t>
      </w:r>
      <w:r>
        <w:rPr>
          <w:i/>
        </w:rPr>
        <w:t>23</w:t>
      </w:r>
      <w:r>
        <w:rPr/>
        <w:t>(4), 938-0944.</w:t>
      </w:r>
    </w:p>
    <w:p>
      <w:pPr>
        <w:pStyle w:val="BodyText"/>
      </w:pPr>
    </w:p>
    <w:p>
      <w:pPr>
        <w:spacing w:before="1"/>
        <w:ind w:left="1258" w:right="161" w:hanging="994"/>
        <w:jc w:val="both"/>
        <w:rPr>
          <w:sz w:val="24"/>
        </w:rPr>
      </w:pPr>
      <w:r>
        <w:rPr>
          <w:sz w:val="24"/>
        </w:rPr>
        <w:t>Beckedahl, H. R. (1996). </w:t>
      </w:r>
      <w:r>
        <w:rPr>
          <w:i/>
          <w:sz w:val="24"/>
        </w:rPr>
        <w:t>Subsurface soil erosion phenomena in Transkei and southern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KwaZulu-Natal,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South Africa </w:t>
      </w:r>
      <w:r>
        <w:rPr>
          <w:sz w:val="24"/>
        </w:rPr>
        <w:t>(Doctoral dissertation).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1" w:hanging="994"/>
        <w:jc w:val="both"/>
        <w:rPr>
          <w:sz w:val="24"/>
        </w:rPr>
      </w:pPr>
      <w:r>
        <w:rPr>
          <w:sz w:val="24"/>
        </w:rPr>
        <w:t>Beckedahl, H. R., &amp; De Villiers, A. B. (2000). Accelerated erosion by piping in the Eastern</w:t>
      </w:r>
      <w:r>
        <w:rPr>
          <w:spacing w:val="-57"/>
          <w:sz w:val="24"/>
        </w:rPr>
        <w:t> </w:t>
      </w:r>
      <w:r>
        <w:rPr>
          <w:sz w:val="24"/>
        </w:rPr>
        <w:t>Cape Province, South Africa. </w:t>
      </w:r>
      <w:r>
        <w:rPr>
          <w:i/>
          <w:sz w:val="24"/>
        </w:rPr>
        <w:t>South African Geographical Journal</w:t>
      </w:r>
      <w:r>
        <w:rPr>
          <w:sz w:val="24"/>
        </w:rPr>
        <w:t>, </w:t>
      </w:r>
      <w:r>
        <w:rPr>
          <w:i/>
          <w:sz w:val="24"/>
        </w:rPr>
        <w:t>82</w:t>
      </w:r>
      <w:r>
        <w:rPr>
          <w:sz w:val="24"/>
        </w:rPr>
        <w:t>(3), 157-</w:t>
      </w:r>
      <w:r>
        <w:rPr>
          <w:spacing w:val="1"/>
          <w:sz w:val="24"/>
        </w:rPr>
        <w:t> </w:t>
      </w:r>
      <w:r>
        <w:rPr>
          <w:sz w:val="24"/>
        </w:rPr>
        <w:t>162.</w:t>
      </w:r>
    </w:p>
    <w:p>
      <w:pPr>
        <w:pStyle w:val="BodyText"/>
      </w:pPr>
    </w:p>
    <w:p>
      <w:pPr>
        <w:spacing w:before="0"/>
        <w:ind w:left="1258" w:right="162" w:hanging="994"/>
        <w:jc w:val="both"/>
        <w:rPr>
          <w:sz w:val="24"/>
        </w:rPr>
      </w:pPr>
      <w:r>
        <w:rPr>
          <w:sz w:val="24"/>
        </w:rPr>
        <w:t>Bergsma, E., Charman, P., Gibbons, F., Hurni, H., Moldenhauer, W. C., &amp; Panichapong, S.</w:t>
      </w:r>
      <w:r>
        <w:rPr>
          <w:spacing w:val="-57"/>
          <w:sz w:val="24"/>
        </w:rPr>
        <w:t> </w:t>
      </w:r>
      <w:r>
        <w:rPr>
          <w:sz w:val="24"/>
        </w:rPr>
        <w:t>(1996).</w:t>
      </w:r>
      <w:r>
        <w:rPr>
          <w:spacing w:val="-3"/>
          <w:sz w:val="24"/>
        </w:rPr>
        <w:t> </w:t>
      </w:r>
      <w:r>
        <w:rPr>
          <w:i/>
          <w:sz w:val="24"/>
        </w:rPr>
        <w:t>Terminology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erosion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sz w:val="24"/>
        </w:rPr>
        <w:t>. ISSS:</w:t>
      </w:r>
      <w:r>
        <w:rPr>
          <w:spacing w:val="1"/>
          <w:sz w:val="24"/>
        </w:rPr>
        <w:t> </w:t>
      </w:r>
      <w:r>
        <w:rPr>
          <w:sz w:val="24"/>
        </w:rPr>
        <w:t>ITC:</w:t>
      </w:r>
      <w:r>
        <w:rPr>
          <w:spacing w:val="1"/>
          <w:sz w:val="24"/>
        </w:rPr>
        <w:t> </w:t>
      </w:r>
      <w:r>
        <w:rPr>
          <w:sz w:val="24"/>
        </w:rPr>
        <w:t>ISRIC.</w:t>
      </w:r>
    </w:p>
    <w:p>
      <w:pPr>
        <w:pStyle w:val="BodyText"/>
        <w:spacing w:before="1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Bizuwerk,</w:t>
      </w:r>
      <w:r>
        <w:rPr>
          <w:spacing w:val="-12"/>
          <w:sz w:val="24"/>
        </w:rPr>
        <w:t> </w:t>
      </w:r>
      <w:r>
        <w:rPr>
          <w:sz w:val="24"/>
        </w:rPr>
        <w:t>A.,</w:t>
      </w:r>
      <w:r>
        <w:rPr>
          <w:spacing w:val="-12"/>
          <w:sz w:val="24"/>
        </w:rPr>
        <w:t> </w:t>
      </w:r>
      <w:r>
        <w:rPr>
          <w:sz w:val="24"/>
        </w:rPr>
        <w:t>Taddese,</w:t>
      </w:r>
      <w:r>
        <w:rPr>
          <w:spacing w:val="-9"/>
          <w:sz w:val="24"/>
        </w:rPr>
        <w:t> </w:t>
      </w:r>
      <w:r>
        <w:rPr>
          <w:sz w:val="24"/>
        </w:rPr>
        <w:t>G.,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Getahun,</w:t>
      </w:r>
      <w:r>
        <w:rPr>
          <w:spacing w:val="-9"/>
          <w:sz w:val="24"/>
        </w:rPr>
        <w:t> </w:t>
      </w:r>
      <w:r>
        <w:rPr>
          <w:sz w:val="24"/>
        </w:rPr>
        <w:t>Y.</w:t>
      </w:r>
      <w:r>
        <w:rPr>
          <w:spacing w:val="-12"/>
          <w:sz w:val="24"/>
        </w:rPr>
        <w:t> </w:t>
      </w:r>
      <w:r>
        <w:rPr>
          <w:sz w:val="24"/>
        </w:rPr>
        <w:t>(2008).</w:t>
      </w:r>
      <w:r>
        <w:rPr>
          <w:spacing w:val="-8"/>
          <w:sz w:val="24"/>
        </w:rPr>
        <w:t> </w:t>
      </w:r>
      <w:r>
        <w:rPr>
          <w:i/>
          <w:sz w:val="24"/>
        </w:rPr>
        <w:t>Application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GIS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Loss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Rate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Awash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Basin,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Ethiopia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Ethiopia: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Livestock</w:t>
      </w:r>
      <w:r>
        <w:rPr>
          <w:spacing w:val="1"/>
          <w:sz w:val="24"/>
        </w:rPr>
        <w:t> </w:t>
      </w:r>
      <w:r>
        <w:rPr>
          <w:sz w:val="24"/>
        </w:rPr>
        <w:t>Research</w:t>
      </w:r>
      <w:r>
        <w:rPr>
          <w:spacing w:val="1"/>
          <w:sz w:val="24"/>
        </w:rPr>
        <w:t> </w:t>
      </w:r>
      <w:r>
        <w:rPr>
          <w:sz w:val="24"/>
        </w:rPr>
        <w:t>Institute</w:t>
      </w:r>
      <w:r>
        <w:rPr>
          <w:spacing w:val="-2"/>
          <w:sz w:val="24"/>
        </w:rPr>
        <w:t> </w:t>
      </w:r>
      <w:r>
        <w:rPr>
          <w:sz w:val="24"/>
        </w:rPr>
        <w:t>(ILRI).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/>
        <w:t>Blaszczynski, J. (2001). Regional Sheet and Rill Soil Erosion Prediction with the Revised</w:t>
      </w:r>
      <w:r>
        <w:rPr>
          <w:spacing w:val="1"/>
        </w:rPr>
        <w:t> </w:t>
      </w:r>
      <w:r>
        <w:rPr/>
        <w:t>Universal</w:t>
      </w:r>
      <w:r>
        <w:rPr>
          <w:spacing w:val="-2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-1"/>
        </w:rPr>
        <w:t> </w:t>
      </w:r>
      <w:r>
        <w:rPr/>
        <w:t>Equation</w:t>
      </w:r>
      <w:r>
        <w:rPr>
          <w:spacing w:val="-1"/>
        </w:rPr>
        <w:t> </w:t>
      </w:r>
      <w:r>
        <w:rPr/>
        <w:t>(RUSLE)-GIS</w:t>
      </w:r>
      <w:r>
        <w:rPr>
          <w:spacing w:val="4"/>
        </w:rPr>
        <w:t> </w:t>
      </w:r>
      <w:r>
        <w:rPr/>
        <w:t>Interface. </w:t>
      </w:r>
      <w:r>
        <w:rPr>
          <w:i/>
        </w:rPr>
        <w:t>Resource</w:t>
      </w:r>
      <w:r>
        <w:rPr>
          <w:i/>
          <w:spacing w:val="-3"/>
        </w:rPr>
        <w:t> </w:t>
      </w:r>
      <w:r>
        <w:rPr>
          <w:i/>
        </w:rPr>
        <w:t>Notes</w:t>
      </w:r>
      <w:r>
        <w:rPr/>
        <w:t>,</w:t>
      </w:r>
      <w:r>
        <w:rPr>
          <w:spacing w:val="-1"/>
        </w:rPr>
        <w:t> </w:t>
      </w:r>
      <w:r>
        <w:rPr>
          <w:i/>
        </w:rPr>
        <w:t>46</w:t>
      </w:r>
      <w:r>
        <w:rPr/>
        <w:t>.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/>
        <w:t>Boardman,</w:t>
      </w:r>
      <w:r>
        <w:rPr>
          <w:spacing w:val="1"/>
        </w:rPr>
        <w:t> </w:t>
      </w:r>
      <w:r>
        <w:rPr/>
        <w:t>J.,</w:t>
      </w:r>
      <w:r>
        <w:rPr>
          <w:spacing w:val="1"/>
        </w:rPr>
        <w:t> </w:t>
      </w:r>
      <w:r>
        <w:rPr/>
        <w:t>Parsons,</w:t>
      </w:r>
      <w:r>
        <w:rPr>
          <w:spacing w:val="1"/>
        </w:rPr>
        <w:t> </w:t>
      </w:r>
      <w:r>
        <w:rPr/>
        <w:t>A.J.,</w:t>
      </w:r>
      <w:r>
        <w:rPr>
          <w:spacing w:val="1"/>
        </w:rPr>
        <w:t> </w:t>
      </w:r>
      <w:r>
        <w:rPr/>
        <w:t>Holmes,</w:t>
      </w:r>
      <w:r>
        <w:rPr>
          <w:spacing w:val="1"/>
        </w:rPr>
        <w:t> </w:t>
      </w:r>
      <w:r>
        <w:rPr/>
        <w:t>P.J.,</w:t>
      </w:r>
      <w:r>
        <w:rPr>
          <w:spacing w:val="1"/>
        </w:rPr>
        <w:t> </w:t>
      </w:r>
      <w:r>
        <w:rPr/>
        <w:t>Holland,</w:t>
      </w:r>
      <w:r>
        <w:rPr>
          <w:spacing w:val="1"/>
        </w:rPr>
        <w:t> </w:t>
      </w:r>
      <w:r>
        <w:rPr/>
        <w:t>R.,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Washington,</w:t>
      </w:r>
      <w:r>
        <w:rPr>
          <w:spacing w:val="1"/>
        </w:rPr>
        <w:t> </w:t>
      </w:r>
      <w:r>
        <w:rPr/>
        <w:t>R.</w:t>
      </w:r>
      <w:r>
        <w:rPr>
          <w:spacing w:val="1"/>
        </w:rPr>
        <w:t> </w:t>
      </w:r>
      <w:r>
        <w:rPr/>
        <w:t>(2003).</w:t>
      </w:r>
      <w:r>
        <w:rPr>
          <w:spacing w:val="1"/>
        </w:rPr>
        <w:t> </w:t>
      </w:r>
      <w:r>
        <w:rPr/>
        <w:t>Development of Badlands and Gullies in the Sneeuberg, Great Karoo, South</w:t>
      </w:r>
      <w:r>
        <w:rPr>
          <w:spacing w:val="1"/>
        </w:rPr>
        <w:t> </w:t>
      </w:r>
      <w:r>
        <w:rPr/>
        <w:t>Africa.</w:t>
      </w:r>
      <w:r>
        <w:rPr>
          <w:spacing w:val="-1"/>
        </w:rPr>
        <w:t> </w:t>
      </w:r>
      <w:r>
        <w:rPr>
          <w:i/>
        </w:rPr>
        <w:t>Catena, </w:t>
      </w:r>
      <w:r>
        <w:rPr/>
        <w:t>50, 165 –</w:t>
      </w:r>
      <w:r>
        <w:rPr>
          <w:spacing w:val="2"/>
        </w:rPr>
        <w:t> </w:t>
      </w:r>
      <w:r>
        <w:rPr/>
        <w:t>184.</w:t>
      </w:r>
    </w:p>
    <w:p>
      <w:pPr>
        <w:pStyle w:val="BodyText"/>
      </w:pPr>
    </w:p>
    <w:p>
      <w:pPr>
        <w:pStyle w:val="BodyText"/>
        <w:spacing w:before="1"/>
        <w:ind w:left="224" w:right="116"/>
        <w:jc w:val="center"/>
      </w:pPr>
      <w:r>
        <w:rPr/>
        <w:t>Boardman,</w:t>
      </w:r>
      <w:r>
        <w:rPr>
          <w:spacing w:val="-11"/>
        </w:rPr>
        <w:t> </w:t>
      </w:r>
      <w:r>
        <w:rPr/>
        <w:t>J.</w:t>
      </w:r>
      <w:r>
        <w:rPr>
          <w:spacing w:val="-10"/>
        </w:rPr>
        <w:t> </w:t>
      </w:r>
      <w:r>
        <w:rPr/>
        <w:t>(2013).</w:t>
      </w:r>
      <w:r>
        <w:rPr>
          <w:spacing w:val="-9"/>
        </w:rPr>
        <w:t> </w:t>
      </w:r>
      <w:r>
        <w:rPr/>
        <w:t>Soil</w:t>
      </w:r>
      <w:r>
        <w:rPr>
          <w:spacing w:val="-9"/>
        </w:rPr>
        <w:t> </w:t>
      </w:r>
      <w:r>
        <w:rPr/>
        <w:t>erosion</w:t>
      </w:r>
      <w:r>
        <w:rPr>
          <w:spacing w:val="-10"/>
        </w:rPr>
        <w:t> </w:t>
      </w:r>
      <w:r>
        <w:rPr/>
        <w:t>in</w:t>
      </w:r>
      <w:r>
        <w:rPr>
          <w:spacing w:val="-7"/>
        </w:rPr>
        <w:t> </w:t>
      </w:r>
      <w:r>
        <w:rPr/>
        <w:t>Britain:</w:t>
      </w:r>
      <w:r>
        <w:rPr>
          <w:spacing w:val="-9"/>
        </w:rPr>
        <w:t> </w:t>
      </w:r>
      <w:r>
        <w:rPr/>
        <w:t>updating</w:t>
      </w:r>
      <w:r>
        <w:rPr>
          <w:spacing w:val="-12"/>
        </w:rPr>
        <w:t> </w:t>
      </w:r>
      <w:r>
        <w:rPr/>
        <w:t>the</w:t>
      </w:r>
      <w:r>
        <w:rPr>
          <w:spacing w:val="-11"/>
        </w:rPr>
        <w:t> </w:t>
      </w:r>
      <w:r>
        <w:rPr/>
        <w:t>record.</w:t>
      </w:r>
      <w:r>
        <w:rPr>
          <w:spacing w:val="-7"/>
        </w:rPr>
        <w:t> </w:t>
      </w:r>
      <w:r>
        <w:rPr>
          <w:i/>
        </w:rPr>
        <w:t>Agriculture</w:t>
      </w:r>
      <w:r>
        <w:rPr/>
        <w:t>,</w:t>
      </w:r>
      <w:r>
        <w:rPr>
          <w:spacing w:val="-10"/>
        </w:rPr>
        <w:t> </w:t>
      </w:r>
      <w:r>
        <w:rPr/>
        <w:t>3(3),</w:t>
      </w:r>
      <w:r>
        <w:rPr>
          <w:spacing w:val="-8"/>
        </w:rPr>
        <w:t> </w:t>
      </w:r>
      <w:r>
        <w:rPr/>
        <w:t>418-442.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3" w:hanging="994"/>
        <w:jc w:val="both"/>
      </w:pPr>
      <w:r>
        <w:rPr/>
        <w:t>Boggs, G., Devonport, C., Evans, K., &amp; Puig, P. (2001). GIS-based rapid assessment of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small</w:t>
      </w:r>
      <w:r>
        <w:rPr>
          <w:spacing w:val="1"/>
        </w:rPr>
        <w:t> </w:t>
      </w:r>
      <w:r>
        <w:rPr/>
        <w:t>catchment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wet/dry</w:t>
      </w:r>
      <w:r>
        <w:rPr>
          <w:spacing w:val="1"/>
        </w:rPr>
        <w:t> </w:t>
      </w:r>
      <w:r>
        <w:rPr/>
        <w:t>tropics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Australia.</w:t>
      </w:r>
      <w:r>
        <w:rPr>
          <w:spacing w:val="1"/>
        </w:rPr>
        <w:t> </w:t>
      </w:r>
      <w:r>
        <w:rPr>
          <w:i/>
        </w:rPr>
        <w:t>Land</w:t>
      </w:r>
      <w:r>
        <w:rPr>
          <w:i/>
          <w:spacing w:val="-57"/>
        </w:rPr>
        <w:t> </w:t>
      </w:r>
      <w:r>
        <w:rPr>
          <w:i/>
        </w:rPr>
        <w:t>Degradation</w:t>
      </w:r>
      <w:r>
        <w:rPr>
          <w:i/>
          <w:spacing w:val="4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Development</w:t>
      </w:r>
      <w:r>
        <w:rPr/>
        <w:t>, 12: 417–434.</w:t>
      </w:r>
    </w:p>
    <w:p>
      <w:pPr>
        <w:pStyle w:val="BodyText"/>
      </w:pPr>
    </w:p>
    <w:p>
      <w:pPr>
        <w:spacing w:before="0"/>
        <w:ind w:left="1258" w:right="155" w:hanging="994"/>
        <w:jc w:val="both"/>
        <w:rPr>
          <w:sz w:val="24"/>
        </w:rPr>
      </w:pPr>
      <w:r>
        <w:rPr>
          <w:spacing w:val="-1"/>
          <w:sz w:val="24"/>
        </w:rPr>
        <w:t>Bouyoucos,</w:t>
      </w:r>
      <w:r>
        <w:rPr>
          <w:spacing w:val="-7"/>
          <w:sz w:val="24"/>
        </w:rPr>
        <w:t> </w:t>
      </w:r>
      <w:r>
        <w:rPr>
          <w:sz w:val="24"/>
        </w:rPr>
        <w:t>G.</w:t>
      </w:r>
      <w:r>
        <w:rPr>
          <w:spacing w:val="-8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(1935).</w:t>
      </w:r>
      <w:r>
        <w:rPr>
          <w:spacing w:val="-11"/>
          <w:sz w:val="24"/>
        </w:rPr>
        <w:t> </w:t>
      </w:r>
      <w:r>
        <w:rPr>
          <w:sz w:val="24"/>
        </w:rPr>
        <w:t>Clay</w:t>
      </w:r>
      <w:r>
        <w:rPr>
          <w:spacing w:val="-11"/>
          <w:sz w:val="24"/>
        </w:rPr>
        <w:t> </w:t>
      </w:r>
      <w:r>
        <w:rPr>
          <w:sz w:val="24"/>
        </w:rPr>
        <w:t>ratio</w:t>
      </w:r>
      <w:r>
        <w:rPr>
          <w:spacing w:val="-8"/>
          <w:sz w:val="24"/>
        </w:rPr>
        <w:t> </w:t>
      </w:r>
      <w:r>
        <w:rPr>
          <w:sz w:val="24"/>
        </w:rPr>
        <w:t>as</w:t>
      </w:r>
      <w:r>
        <w:rPr>
          <w:spacing w:val="-7"/>
          <w:sz w:val="24"/>
        </w:rPr>
        <w:t> </w:t>
      </w:r>
      <w:r>
        <w:rPr>
          <w:sz w:val="24"/>
        </w:rPr>
        <w:t>a</w:t>
      </w:r>
      <w:r>
        <w:rPr>
          <w:spacing w:val="-9"/>
          <w:sz w:val="24"/>
        </w:rPr>
        <w:t> </w:t>
      </w:r>
      <w:r>
        <w:rPr>
          <w:sz w:val="24"/>
        </w:rPr>
        <w:t>criterion</w:t>
      </w:r>
      <w:r>
        <w:rPr>
          <w:spacing w:val="-7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susceptibility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soils</w:t>
      </w:r>
      <w:r>
        <w:rPr>
          <w:spacing w:val="-6"/>
          <w:sz w:val="24"/>
        </w:rPr>
        <w:t> </w:t>
      </w:r>
      <w:r>
        <w:rPr>
          <w:sz w:val="24"/>
        </w:rPr>
        <w:t>to</w:t>
      </w:r>
      <w:r>
        <w:rPr>
          <w:spacing w:val="-10"/>
          <w:sz w:val="24"/>
        </w:rPr>
        <w:t> </w:t>
      </w:r>
      <w:r>
        <w:rPr>
          <w:sz w:val="24"/>
        </w:rPr>
        <w:t>erosion.</w:t>
      </w:r>
      <w:r>
        <w:rPr>
          <w:spacing w:val="-3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American 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Agronomy</w:t>
      </w:r>
      <w:r>
        <w:rPr>
          <w:sz w:val="24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 w:right="151" w:hanging="994"/>
        <w:jc w:val="both"/>
      </w:pPr>
      <w:r>
        <w:rPr/>
        <w:t>Bradford,</w:t>
      </w:r>
      <w:r>
        <w:rPr>
          <w:spacing w:val="-4"/>
        </w:rPr>
        <w:t> </w:t>
      </w:r>
      <w:r>
        <w:rPr/>
        <w:t>J.</w:t>
      </w:r>
      <w:r>
        <w:rPr>
          <w:spacing w:val="-4"/>
        </w:rPr>
        <w:t> </w:t>
      </w:r>
      <w:r>
        <w:rPr/>
        <w:t>&amp;</w:t>
      </w:r>
      <w:r>
        <w:rPr>
          <w:spacing w:val="-5"/>
        </w:rPr>
        <w:t> </w:t>
      </w:r>
      <w:r>
        <w:rPr/>
        <w:t>Piest,</w:t>
      </w:r>
      <w:r>
        <w:rPr>
          <w:spacing w:val="-4"/>
        </w:rPr>
        <w:t> </w:t>
      </w:r>
      <w:r>
        <w:rPr/>
        <w:t>R.</w:t>
      </w:r>
      <w:r>
        <w:rPr>
          <w:spacing w:val="-3"/>
        </w:rPr>
        <w:t> </w:t>
      </w:r>
      <w:r>
        <w:rPr/>
        <w:t>(1980).</w:t>
      </w:r>
      <w:r>
        <w:rPr>
          <w:spacing w:val="-4"/>
        </w:rPr>
        <w:t> </w:t>
      </w:r>
      <w:r>
        <w:rPr/>
        <w:t>Erosional</w:t>
      </w:r>
      <w:r>
        <w:rPr>
          <w:spacing w:val="-2"/>
        </w:rPr>
        <w:t> </w:t>
      </w:r>
      <w:r>
        <w:rPr/>
        <w:t>development</w:t>
      </w:r>
      <w:r>
        <w:rPr>
          <w:spacing w:val="-3"/>
        </w:rPr>
        <w:t> </w:t>
      </w:r>
      <w:r>
        <w:rPr/>
        <w:t>of</w:t>
      </w:r>
      <w:r>
        <w:rPr>
          <w:spacing w:val="-4"/>
        </w:rPr>
        <w:t> </w:t>
      </w:r>
      <w:r>
        <w:rPr/>
        <w:t>valley-bottom</w:t>
      </w:r>
      <w:r>
        <w:rPr>
          <w:spacing w:val="-1"/>
        </w:rPr>
        <w:t> </w:t>
      </w:r>
      <w:r>
        <w:rPr/>
        <w:t>gullies</w:t>
      </w:r>
      <w:r>
        <w:rPr>
          <w:spacing w:val="-3"/>
        </w:rPr>
        <w:t> </w:t>
      </w:r>
      <w:r>
        <w:rPr/>
        <w:t>in</w:t>
      </w:r>
      <w:r>
        <w:rPr>
          <w:spacing w:val="-3"/>
        </w:rPr>
        <w:t> </w:t>
      </w:r>
      <w:r>
        <w:rPr/>
        <w:t>the</w:t>
      </w:r>
      <w:r>
        <w:rPr>
          <w:spacing w:val="-3"/>
        </w:rPr>
        <w:t> </w:t>
      </w:r>
      <w:r>
        <w:rPr/>
        <w:t>upper</w:t>
      </w:r>
      <w:r>
        <w:rPr>
          <w:spacing w:val="-58"/>
        </w:rPr>
        <w:t> </w:t>
      </w:r>
      <w:r>
        <w:rPr/>
        <w:t>midwestern United States. </w:t>
      </w:r>
      <w:r>
        <w:rPr>
          <w:i/>
        </w:rPr>
        <w:t>In, </w:t>
      </w:r>
      <w:r>
        <w:rPr/>
        <w:t>Coates, D.R. and Vitek, J.D. (eds) </w:t>
      </w:r>
      <w:r>
        <w:rPr>
          <w:i/>
        </w:rPr>
        <w:t>Geomorphic</w:t>
      </w:r>
      <w:r>
        <w:rPr>
          <w:i/>
          <w:spacing w:val="1"/>
        </w:rPr>
        <w:t> </w:t>
      </w:r>
      <w:r>
        <w:rPr>
          <w:i/>
        </w:rPr>
        <w:t>Thresholds</w:t>
      </w:r>
      <w:r>
        <w:rPr/>
        <w:t>.</w:t>
      </w:r>
      <w:r>
        <w:rPr>
          <w:spacing w:val="-1"/>
        </w:rPr>
        <w:t> </w:t>
      </w:r>
      <w:r>
        <w:rPr/>
        <w:t>Pennsylvania: Dowden and</w:t>
      </w:r>
      <w:r>
        <w:rPr>
          <w:spacing w:val="-1"/>
        </w:rPr>
        <w:t> </w:t>
      </w:r>
      <w:r>
        <w:rPr/>
        <w:t>Culver, Stroudsburg.</w:t>
      </w:r>
    </w:p>
    <w:p>
      <w:pPr>
        <w:pStyle w:val="BodyText"/>
        <w:spacing w:before="1"/>
      </w:pPr>
    </w:p>
    <w:p>
      <w:pPr>
        <w:spacing w:before="0"/>
        <w:ind w:left="1258" w:right="153" w:hanging="994"/>
        <w:jc w:val="both"/>
        <w:rPr>
          <w:sz w:val="24"/>
        </w:rPr>
      </w:pPr>
      <w:r>
        <w:rPr>
          <w:sz w:val="24"/>
        </w:rPr>
        <w:t>Bull, L. J., &amp; Kirkby, M. J. (1997). Gully processes and modelling. </w:t>
      </w:r>
      <w:r>
        <w:rPr>
          <w:i/>
          <w:sz w:val="24"/>
        </w:rPr>
        <w:t>Progress in Physical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Geography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21</w:t>
      </w:r>
      <w:r>
        <w:rPr>
          <w:sz w:val="24"/>
        </w:rPr>
        <w:t>(3), 354-374.</w:t>
      </w:r>
    </w:p>
    <w:p>
      <w:pPr>
        <w:pStyle w:val="BodyText"/>
      </w:pPr>
    </w:p>
    <w:p>
      <w:pPr>
        <w:pStyle w:val="BodyText"/>
        <w:ind w:left="1258" w:right="153" w:hanging="994"/>
        <w:jc w:val="both"/>
      </w:pPr>
      <w:r>
        <w:rPr/>
        <w:t>Calvo‐Cases,</w:t>
      </w:r>
      <w:r>
        <w:rPr>
          <w:spacing w:val="1"/>
        </w:rPr>
        <w:t> </w:t>
      </w:r>
      <w:r>
        <w:rPr/>
        <w:t>A.,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Harvey,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M.</w:t>
      </w:r>
      <w:r>
        <w:rPr>
          <w:spacing w:val="1"/>
        </w:rPr>
        <w:t> </w:t>
      </w:r>
      <w:r>
        <w:rPr/>
        <w:t>(1996).</w:t>
      </w:r>
      <w:r>
        <w:rPr>
          <w:spacing w:val="1"/>
        </w:rPr>
        <w:t> </w:t>
      </w:r>
      <w:r>
        <w:rPr/>
        <w:t>Morphology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development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selected</w:t>
      </w:r>
      <w:r>
        <w:rPr>
          <w:spacing w:val="-57"/>
        </w:rPr>
        <w:t> </w:t>
      </w:r>
      <w:r>
        <w:rPr/>
        <w:t>badlands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southeast</w:t>
      </w:r>
      <w:r>
        <w:rPr>
          <w:spacing w:val="1"/>
        </w:rPr>
        <w:t> </w:t>
      </w:r>
      <w:r>
        <w:rPr/>
        <w:t>Spain:</w:t>
      </w:r>
      <w:r>
        <w:rPr>
          <w:spacing w:val="1"/>
        </w:rPr>
        <w:t> </w:t>
      </w:r>
      <w:r>
        <w:rPr/>
        <w:t>implications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climatic</w:t>
      </w:r>
      <w:r>
        <w:rPr>
          <w:spacing w:val="1"/>
        </w:rPr>
        <w:t> </w:t>
      </w:r>
      <w:r>
        <w:rPr/>
        <w:t>change.</w:t>
      </w:r>
      <w:r>
        <w:rPr>
          <w:spacing w:val="1"/>
        </w:rPr>
        <w:t> </w:t>
      </w:r>
      <w:r>
        <w:rPr>
          <w:i/>
        </w:rPr>
        <w:t>Earth</w:t>
      </w:r>
      <w:r>
        <w:rPr>
          <w:i/>
          <w:spacing w:val="1"/>
        </w:rPr>
        <w:t> </w:t>
      </w:r>
      <w:r>
        <w:rPr>
          <w:i/>
        </w:rPr>
        <w:t>Surface</w:t>
      </w:r>
      <w:r>
        <w:rPr>
          <w:i/>
          <w:spacing w:val="-57"/>
        </w:rPr>
        <w:t> </w:t>
      </w:r>
      <w:r>
        <w:rPr>
          <w:i/>
        </w:rPr>
        <w:t>Processes</w:t>
      </w:r>
      <w:r>
        <w:rPr>
          <w:i/>
          <w:spacing w:val="-1"/>
        </w:rPr>
        <w:t> </w:t>
      </w:r>
      <w:r>
        <w:rPr>
          <w:i/>
        </w:rPr>
        <w:t>and Landforms</w:t>
      </w:r>
      <w:r>
        <w:rPr/>
        <w:t>, </w:t>
      </w:r>
      <w:r>
        <w:rPr>
          <w:i/>
        </w:rPr>
        <w:t>21</w:t>
      </w:r>
      <w:r>
        <w:rPr/>
        <w:t>(8), 725-735.</w:t>
      </w:r>
    </w:p>
    <w:p>
      <w:pPr>
        <w:pStyle w:val="BodyText"/>
      </w:pPr>
    </w:p>
    <w:p>
      <w:pPr>
        <w:pStyle w:val="BodyText"/>
        <w:ind w:left="265"/>
      </w:pPr>
      <w:r>
        <w:rPr/>
        <w:t>Casali,</w:t>
      </w:r>
      <w:r>
        <w:rPr>
          <w:spacing w:val="-1"/>
        </w:rPr>
        <w:t> </w:t>
      </w:r>
      <w:r>
        <w:rPr/>
        <w:t>J., Bennett, S. J.,</w:t>
      </w:r>
      <w:r>
        <w:rPr>
          <w:spacing w:val="-4"/>
        </w:rPr>
        <w:t> </w:t>
      </w:r>
      <w:r>
        <w:rPr/>
        <w:t>&amp;</w:t>
      </w:r>
      <w:r>
        <w:rPr>
          <w:spacing w:val="-2"/>
        </w:rPr>
        <w:t> </w:t>
      </w:r>
      <w:r>
        <w:rPr/>
        <w:t>Robinson, K. M. (2000).</w:t>
      </w:r>
      <w:r>
        <w:rPr>
          <w:spacing w:val="-1"/>
        </w:rPr>
        <w:t> </w:t>
      </w:r>
      <w:r>
        <w:rPr/>
        <w:t>Processes of</w:t>
      </w:r>
      <w:r>
        <w:rPr>
          <w:spacing w:val="1"/>
        </w:rPr>
        <w:t> </w:t>
      </w:r>
      <w:r>
        <w:rPr/>
        <w:t>ephemeral gully</w:t>
      </w:r>
      <w:r>
        <w:rPr>
          <w:spacing w:val="-6"/>
        </w:rPr>
        <w:t> </w:t>
      </w:r>
      <w:r>
        <w:rPr/>
        <w:t>erosion.</w:t>
      </w:r>
    </w:p>
    <w:p>
      <w:pPr>
        <w:spacing w:after="0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186"/>
        <w:ind w:left="265"/>
      </w:pPr>
      <w:r>
        <w:rPr/>
        <w:t>Cerri,</w:t>
      </w:r>
      <w:r>
        <w:rPr>
          <w:spacing w:val="-12"/>
        </w:rPr>
        <w:t> </w:t>
      </w:r>
      <w:r>
        <w:rPr/>
        <w:t>C.E.P.,</w:t>
      </w:r>
      <w:r>
        <w:rPr>
          <w:spacing w:val="-11"/>
        </w:rPr>
        <w:t> </w:t>
      </w:r>
      <w:r>
        <w:rPr/>
        <w:t>Dematte,</w:t>
      </w:r>
      <w:r>
        <w:rPr>
          <w:spacing w:val="-12"/>
        </w:rPr>
        <w:t> </w:t>
      </w:r>
      <w:r>
        <w:rPr/>
        <w:t>J.A.M.,</w:t>
      </w:r>
      <w:r>
        <w:rPr>
          <w:spacing w:val="-11"/>
        </w:rPr>
        <w:t> </w:t>
      </w:r>
      <w:r>
        <w:rPr/>
        <w:t>Ballester,</w:t>
      </w:r>
      <w:r>
        <w:rPr>
          <w:spacing w:val="38"/>
        </w:rPr>
        <w:t> </w:t>
      </w:r>
      <w:r>
        <w:rPr/>
        <w:t>M.V.R.,</w:t>
      </w:r>
      <w:r>
        <w:rPr>
          <w:spacing w:val="-8"/>
        </w:rPr>
        <w:t> </w:t>
      </w:r>
      <w:r>
        <w:rPr/>
        <w:t>Martinelli,</w:t>
      </w:r>
      <w:r>
        <w:rPr>
          <w:spacing w:val="-9"/>
        </w:rPr>
        <w:t> </w:t>
      </w:r>
      <w:r>
        <w:rPr/>
        <w:t>L.A.,</w:t>
      </w:r>
      <w:r>
        <w:rPr>
          <w:spacing w:val="-12"/>
        </w:rPr>
        <w:t> </w:t>
      </w:r>
      <w:r>
        <w:rPr/>
        <w:t>Victoria,</w:t>
      </w:r>
      <w:r>
        <w:rPr>
          <w:spacing w:val="-11"/>
        </w:rPr>
        <w:t> </w:t>
      </w:r>
      <w:r>
        <w:rPr/>
        <w:t>R.L.,&amp;</w:t>
      </w:r>
      <w:r>
        <w:rPr>
          <w:spacing w:val="44"/>
        </w:rPr>
        <w:t> </w:t>
      </w:r>
      <w:r>
        <w:rPr/>
        <w:t>Roose,</w:t>
      </w:r>
    </w:p>
    <w:p>
      <w:pPr>
        <w:spacing w:before="0"/>
        <w:ind w:left="1258" w:right="154" w:firstLine="0"/>
        <w:jc w:val="left"/>
        <w:rPr>
          <w:sz w:val="24"/>
        </w:rPr>
      </w:pPr>
      <w:r>
        <w:rPr>
          <w:sz w:val="24"/>
        </w:rPr>
        <w:t>E.</w:t>
      </w:r>
      <w:r>
        <w:rPr>
          <w:spacing w:val="-9"/>
          <w:sz w:val="24"/>
        </w:rPr>
        <w:t> </w:t>
      </w:r>
      <w:r>
        <w:rPr>
          <w:sz w:val="24"/>
        </w:rPr>
        <w:t>(2001).</w:t>
      </w:r>
      <w:r>
        <w:rPr>
          <w:spacing w:val="-9"/>
          <w:sz w:val="24"/>
        </w:rPr>
        <w:t> </w:t>
      </w:r>
      <w:r>
        <w:rPr>
          <w:sz w:val="24"/>
        </w:rPr>
        <w:t>GIS</w:t>
      </w:r>
      <w:r>
        <w:rPr>
          <w:spacing w:val="-5"/>
          <w:sz w:val="24"/>
        </w:rPr>
        <w:t> </w:t>
      </w:r>
      <w:r>
        <w:rPr>
          <w:sz w:val="24"/>
        </w:rPr>
        <w:t>erosion</w:t>
      </w:r>
      <w:r>
        <w:rPr>
          <w:spacing w:val="-9"/>
          <w:sz w:val="24"/>
        </w:rPr>
        <w:t> </w:t>
      </w:r>
      <w:r>
        <w:rPr>
          <w:sz w:val="24"/>
        </w:rPr>
        <w:t>risk</w:t>
      </w:r>
      <w:r>
        <w:rPr>
          <w:spacing w:val="-9"/>
          <w:sz w:val="24"/>
        </w:rPr>
        <w:t> </w:t>
      </w:r>
      <w:r>
        <w:rPr>
          <w:sz w:val="24"/>
        </w:rPr>
        <w:t>assessment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9"/>
          <w:sz w:val="24"/>
        </w:rPr>
        <w:t> </w:t>
      </w:r>
      <w:r>
        <w:rPr>
          <w:sz w:val="24"/>
        </w:rPr>
        <w:t>the</w:t>
      </w:r>
      <w:r>
        <w:rPr>
          <w:spacing w:val="-7"/>
          <w:sz w:val="24"/>
        </w:rPr>
        <w:t> </w:t>
      </w:r>
      <w:r>
        <w:rPr>
          <w:sz w:val="24"/>
        </w:rPr>
        <w:t>Piracicaba</w:t>
      </w:r>
      <w:r>
        <w:rPr>
          <w:spacing w:val="-9"/>
          <w:sz w:val="24"/>
        </w:rPr>
        <w:t> </w:t>
      </w:r>
      <w:r>
        <w:rPr>
          <w:sz w:val="24"/>
        </w:rPr>
        <w:t>River</w:t>
      </w:r>
      <w:r>
        <w:rPr>
          <w:spacing w:val="-9"/>
          <w:sz w:val="24"/>
        </w:rPr>
        <w:t> </w:t>
      </w:r>
      <w:r>
        <w:rPr>
          <w:sz w:val="24"/>
        </w:rPr>
        <w:t>Basin,</w:t>
      </w:r>
      <w:r>
        <w:rPr>
          <w:spacing w:val="-8"/>
          <w:sz w:val="24"/>
        </w:rPr>
        <w:t> </w:t>
      </w:r>
      <w:r>
        <w:rPr>
          <w:sz w:val="24"/>
        </w:rPr>
        <w:t>southeastern</w:t>
      </w:r>
      <w:r>
        <w:rPr>
          <w:spacing w:val="-57"/>
          <w:sz w:val="24"/>
        </w:rPr>
        <w:t> </w:t>
      </w:r>
      <w:r>
        <w:rPr>
          <w:sz w:val="24"/>
        </w:rPr>
        <w:t>Brazil.</w:t>
      </w:r>
      <w:r>
        <w:rPr>
          <w:spacing w:val="-1"/>
          <w:sz w:val="24"/>
        </w:rPr>
        <w:t> </w:t>
      </w:r>
      <w:r>
        <w:rPr>
          <w:i/>
          <w:sz w:val="24"/>
        </w:rPr>
        <w:t>Mapping Sciences and Remote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Sensing</w:t>
      </w:r>
      <w:r>
        <w:rPr>
          <w:i/>
          <w:spacing w:val="2"/>
          <w:sz w:val="24"/>
        </w:rPr>
        <w:t> </w:t>
      </w:r>
      <w:r>
        <w:rPr>
          <w:sz w:val="24"/>
        </w:rPr>
        <w:t>38, 157–171.</w:t>
      </w:r>
    </w:p>
    <w:p>
      <w:pPr>
        <w:pStyle w:val="BodyText"/>
      </w:pPr>
    </w:p>
    <w:p>
      <w:pPr>
        <w:spacing w:before="1"/>
        <w:ind w:left="1258" w:right="154" w:hanging="994"/>
        <w:jc w:val="both"/>
        <w:rPr>
          <w:sz w:val="24"/>
        </w:rPr>
      </w:pPr>
      <w:r>
        <w:rPr>
          <w:color w:val="212121"/>
          <w:sz w:val="24"/>
        </w:rPr>
        <w:t>Chadin, C., &amp; Tetsuya, S. (2008). Sediment Yield And Transportation Analysis Case Study</w:t>
      </w:r>
      <w:r>
        <w:rPr>
          <w:color w:val="212121"/>
          <w:spacing w:val="-57"/>
          <w:sz w:val="24"/>
        </w:rPr>
        <w:t> </w:t>
      </w:r>
      <w:r>
        <w:rPr>
          <w:color w:val="212121"/>
          <w:sz w:val="24"/>
        </w:rPr>
        <w:t>on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Managawa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River Basin.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Proceedings</w:t>
      </w:r>
      <w:r>
        <w:rPr>
          <w:i/>
          <w:color w:val="212121"/>
          <w:spacing w:val="1"/>
          <w:sz w:val="24"/>
        </w:rPr>
        <w:t> </w:t>
      </w:r>
      <w:r>
        <w:rPr>
          <w:i/>
          <w:color w:val="212121"/>
          <w:sz w:val="24"/>
        </w:rPr>
        <w:t>of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Hydraulic</w:t>
      </w:r>
      <w:r>
        <w:rPr>
          <w:i/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Engineering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i/>
          <w:color w:val="212121"/>
          <w:sz w:val="24"/>
        </w:rPr>
        <w:t>52</w:t>
      </w:r>
      <w:r>
        <w:rPr>
          <w:color w:val="212121"/>
          <w:sz w:val="24"/>
        </w:rPr>
        <w:t>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157-162.</w:t>
      </w:r>
    </w:p>
    <w:p>
      <w:pPr>
        <w:pStyle w:val="BodyText"/>
        <w:spacing w:before="230"/>
        <w:ind w:left="1398" w:right="154" w:hanging="1133"/>
        <w:jc w:val="both"/>
      </w:pPr>
      <w:r>
        <w:rPr/>
        <w:t>Cobban,</w:t>
      </w:r>
      <w:r>
        <w:rPr>
          <w:spacing w:val="-5"/>
        </w:rPr>
        <w:t> </w:t>
      </w:r>
      <w:r>
        <w:rPr/>
        <w:t>D.</w:t>
      </w:r>
      <w:r>
        <w:rPr>
          <w:spacing w:val="-3"/>
        </w:rPr>
        <w:t> </w:t>
      </w:r>
      <w:r>
        <w:rPr/>
        <w:t>A.,</w:t>
      </w:r>
      <w:r>
        <w:rPr>
          <w:spacing w:val="-3"/>
        </w:rPr>
        <w:t> </w:t>
      </w:r>
      <w:r>
        <w:rPr/>
        <w:t>&amp;</w:t>
      </w:r>
      <w:r>
        <w:rPr>
          <w:spacing w:val="-7"/>
        </w:rPr>
        <w:t> </w:t>
      </w:r>
      <w:r>
        <w:rPr/>
        <w:t>Weaver,</w:t>
      </w:r>
      <w:r>
        <w:rPr>
          <w:spacing w:val="-6"/>
        </w:rPr>
        <w:t> </w:t>
      </w:r>
      <w:r>
        <w:rPr/>
        <w:t>A.</w:t>
      </w:r>
      <w:r>
        <w:rPr>
          <w:spacing w:val="-4"/>
        </w:rPr>
        <w:t> </w:t>
      </w:r>
      <w:r>
        <w:rPr/>
        <w:t>V.</w:t>
      </w:r>
      <w:r>
        <w:rPr>
          <w:spacing w:val="-3"/>
        </w:rPr>
        <w:t> </w:t>
      </w:r>
      <w:r>
        <w:rPr/>
        <w:t>B.</w:t>
      </w:r>
      <w:r>
        <w:rPr>
          <w:spacing w:val="-3"/>
        </w:rPr>
        <w:t> </w:t>
      </w:r>
      <w:r>
        <w:rPr/>
        <w:t>(1993).</w:t>
      </w:r>
      <w:r>
        <w:rPr>
          <w:spacing w:val="-4"/>
        </w:rPr>
        <w:t> </w:t>
      </w:r>
      <w:r>
        <w:rPr/>
        <w:t>A</w:t>
      </w:r>
      <w:r>
        <w:rPr>
          <w:spacing w:val="-6"/>
        </w:rPr>
        <w:t> </w:t>
      </w:r>
      <w:r>
        <w:rPr/>
        <w:t>preliminary</w:t>
      </w:r>
      <w:r>
        <w:rPr>
          <w:spacing w:val="-10"/>
        </w:rPr>
        <w:t> </w:t>
      </w:r>
      <w:r>
        <w:rPr/>
        <w:t>investigation</w:t>
      </w:r>
      <w:r>
        <w:rPr>
          <w:spacing w:val="-5"/>
        </w:rPr>
        <w:t> </w:t>
      </w:r>
      <w:r>
        <w:rPr/>
        <w:t>of</w:t>
      </w:r>
      <w:r>
        <w:rPr>
          <w:spacing w:val="-6"/>
        </w:rPr>
        <w:t> </w:t>
      </w:r>
      <w:r>
        <w:rPr/>
        <w:t>the</w:t>
      </w:r>
      <w:r>
        <w:rPr>
          <w:spacing w:val="-4"/>
        </w:rPr>
        <w:t> </w:t>
      </w:r>
      <w:r>
        <w:rPr/>
        <w:t>gully</w:t>
      </w:r>
      <w:r>
        <w:rPr>
          <w:spacing w:val="-8"/>
        </w:rPr>
        <w:t> </w:t>
      </w:r>
      <w:r>
        <w:rPr/>
        <w:t>features</w:t>
      </w:r>
      <w:r>
        <w:rPr>
          <w:spacing w:val="-57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Tsolwana</w:t>
      </w:r>
      <w:r>
        <w:rPr>
          <w:spacing w:val="1"/>
        </w:rPr>
        <w:t> </w:t>
      </w:r>
      <w:r>
        <w:rPr/>
        <w:t>Game</w:t>
      </w:r>
      <w:r>
        <w:rPr>
          <w:spacing w:val="1"/>
        </w:rPr>
        <w:t> </w:t>
      </w:r>
      <w:r>
        <w:rPr/>
        <w:t>Reserve,</w:t>
      </w:r>
      <w:r>
        <w:rPr>
          <w:spacing w:val="1"/>
        </w:rPr>
        <w:t> </w:t>
      </w:r>
      <w:r>
        <w:rPr/>
        <w:t>Ciskei,</w:t>
      </w:r>
      <w:r>
        <w:rPr>
          <w:spacing w:val="1"/>
        </w:rPr>
        <w:t> </w:t>
      </w:r>
      <w:r>
        <w:rPr/>
        <w:t>southern</w:t>
      </w:r>
      <w:r>
        <w:rPr>
          <w:spacing w:val="1"/>
        </w:rPr>
        <w:t> </w:t>
      </w:r>
      <w:r>
        <w:rPr/>
        <w:t>Africa.</w:t>
      </w:r>
      <w:r>
        <w:rPr>
          <w:spacing w:val="1"/>
        </w:rPr>
        <w:t> </w:t>
      </w:r>
      <w:r>
        <w:rPr>
          <w:i/>
        </w:rPr>
        <w:t>South</w:t>
      </w:r>
      <w:r>
        <w:rPr>
          <w:i/>
          <w:spacing w:val="1"/>
        </w:rPr>
        <w:t> </w:t>
      </w:r>
      <w:r>
        <w:rPr>
          <w:i/>
        </w:rPr>
        <w:t>African</w:t>
      </w:r>
      <w:r>
        <w:rPr>
          <w:i/>
          <w:spacing w:val="1"/>
        </w:rPr>
        <w:t> </w:t>
      </w:r>
      <w:r>
        <w:rPr>
          <w:i/>
        </w:rPr>
        <w:t>geographical</w:t>
      </w:r>
      <w:r>
        <w:rPr>
          <w:i/>
          <w:spacing w:val="-1"/>
        </w:rPr>
        <w:t> </w:t>
      </w:r>
      <w:r>
        <w:rPr>
          <w:i/>
        </w:rPr>
        <w:t>journal</w:t>
      </w:r>
      <w:r>
        <w:rPr/>
        <w:t>, </w:t>
      </w:r>
      <w:r>
        <w:rPr>
          <w:i/>
        </w:rPr>
        <w:t>75</w:t>
      </w:r>
      <w:r>
        <w:rPr/>
        <w:t>(1), 14-21.</w:t>
      </w:r>
    </w:p>
    <w:p>
      <w:pPr>
        <w:pStyle w:val="BodyText"/>
      </w:pPr>
    </w:p>
    <w:p>
      <w:pPr>
        <w:spacing w:before="0"/>
        <w:ind w:left="1398" w:right="158" w:hanging="1133"/>
        <w:jc w:val="both"/>
        <w:rPr>
          <w:sz w:val="24"/>
        </w:rPr>
      </w:pPr>
      <w:r>
        <w:rPr>
          <w:sz w:val="24"/>
        </w:rPr>
        <w:t>Cornia, A., &amp; Viorel, A. (2011) </w:t>
      </w:r>
      <w:r>
        <w:rPr>
          <w:b/>
          <w:sz w:val="24"/>
        </w:rPr>
        <w:t>‘</w:t>
      </w:r>
      <w:r>
        <w:rPr>
          <w:sz w:val="24"/>
        </w:rPr>
        <w:t>The quantitate estimation of the soil erosion using USLE</w:t>
      </w:r>
      <w:r>
        <w:rPr>
          <w:spacing w:val="1"/>
          <w:sz w:val="24"/>
        </w:rPr>
        <w:t> </w:t>
      </w:r>
      <w:r>
        <w:rPr>
          <w:sz w:val="24"/>
        </w:rPr>
        <w:t>type</w:t>
      </w:r>
      <w:r>
        <w:rPr>
          <w:spacing w:val="-2"/>
          <w:sz w:val="24"/>
        </w:rPr>
        <w:t> </w:t>
      </w:r>
      <w:r>
        <w:rPr>
          <w:sz w:val="24"/>
        </w:rPr>
        <w:t>Romsen model’</w:t>
      </w:r>
      <w:r>
        <w:rPr>
          <w:b/>
          <w:sz w:val="24"/>
        </w:rPr>
        <w:t>, </w:t>
      </w:r>
      <w:r>
        <w:rPr>
          <w:i/>
          <w:sz w:val="24"/>
        </w:rPr>
        <w:t>Carpathian journal of earth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and environmental</w:t>
      </w:r>
      <w:r>
        <w:rPr>
          <w:sz w:val="24"/>
        </w:rPr>
        <w:t>, 6, 59-66.</w:t>
      </w:r>
    </w:p>
    <w:p>
      <w:pPr>
        <w:pStyle w:val="BodyText"/>
        <w:spacing w:before="1"/>
      </w:pPr>
    </w:p>
    <w:p>
      <w:pPr>
        <w:pStyle w:val="BodyText"/>
        <w:ind w:left="1398" w:right="156" w:hanging="1133"/>
        <w:jc w:val="both"/>
      </w:pPr>
      <w:r>
        <w:rPr/>
        <w:t>Dabral, P.P., Baithuri, N., &amp; Pandey, T. (2008). A Soil Erosion Assessment in a Hilly</w:t>
      </w:r>
      <w:r>
        <w:rPr>
          <w:spacing w:val="1"/>
        </w:rPr>
        <w:t> </w:t>
      </w:r>
      <w:r>
        <w:rPr/>
        <w:t>Catchment</w:t>
      </w:r>
      <w:r>
        <w:rPr>
          <w:spacing w:val="-10"/>
        </w:rPr>
        <w:t> </w:t>
      </w:r>
      <w:r>
        <w:rPr/>
        <w:t>of</w:t>
      </w:r>
      <w:r>
        <w:rPr>
          <w:spacing w:val="-10"/>
        </w:rPr>
        <w:t> </w:t>
      </w:r>
      <w:r>
        <w:rPr/>
        <w:t>North</w:t>
      </w:r>
      <w:r>
        <w:rPr>
          <w:spacing w:val="-9"/>
        </w:rPr>
        <w:t> </w:t>
      </w:r>
      <w:r>
        <w:rPr/>
        <w:t>Eastern</w:t>
      </w:r>
      <w:r>
        <w:rPr>
          <w:spacing w:val="-7"/>
        </w:rPr>
        <w:t> </w:t>
      </w:r>
      <w:r>
        <w:rPr/>
        <w:t>India</w:t>
      </w:r>
      <w:r>
        <w:rPr>
          <w:spacing w:val="-10"/>
        </w:rPr>
        <w:t> </w:t>
      </w:r>
      <w:r>
        <w:rPr/>
        <w:t>Using</w:t>
      </w:r>
      <w:r>
        <w:rPr>
          <w:spacing w:val="-12"/>
        </w:rPr>
        <w:t> </w:t>
      </w:r>
      <w:r>
        <w:rPr/>
        <w:t>USLE,</w:t>
      </w:r>
      <w:r>
        <w:rPr>
          <w:spacing w:val="-11"/>
        </w:rPr>
        <w:t> </w:t>
      </w:r>
      <w:r>
        <w:rPr/>
        <w:t>GIS</w:t>
      </w:r>
      <w:r>
        <w:rPr>
          <w:spacing w:val="-9"/>
        </w:rPr>
        <w:t> </w:t>
      </w:r>
      <w:r>
        <w:rPr/>
        <w:t>and</w:t>
      </w:r>
      <w:r>
        <w:rPr>
          <w:spacing w:val="-10"/>
        </w:rPr>
        <w:t> </w:t>
      </w:r>
      <w:r>
        <w:rPr/>
        <w:t>Remote</w:t>
      </w:r>
      <w:r>
        <w:rPr>
          <w:spacing w:val="-11"/>
        </w:rPr>
        <w:t> </w:t>
      </w:r>
      <w:r>
        <w:rPr/>
        <w:t>Sensing.</w:t>
      </w:r>
      <w:r>
        <w:rPr>
          <w:spacing w:val="-4"/>
        </w:rPr>
        <w:t> </w:t>
      </w:r>
      <w:r>
        <w:rPr>
          <w:i/>
        </w:rPr>
        <w:t>Water</w:t>
      </w:r>
      <w:r>
        <w:rPr>
          <w:i/>
          <w:spacing w:val="-58"/>
        </w:rPr>
        <w:t> </w:t>
      </w:r>
      <w:r>
        <w:rPr>
          <w:i/>
        </w:rPr>
        <w:t>Resource</w:t>
      </w:r>
      <w:r>
        <w:rPr>
          <w:i/>
          <w:spacing w:val="-3"/>
        </w:rPr>
        <w:t> </w:t>
      </w:r>
      <w:r>
        <w:rPr>
          <w:i/>
        </w:rPr>
        <w:t>Management</w:t>
      </w:r>
      <w:r>
        <w:rPr/>
        <w:t>, 22,1783–1798.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 w:right="163" w:hanging="994"/>
        <w:jc w:val="both"/>
      </w:pPr>
      <w:r>
        <w:rPr/>
        <w:t>Denardin, J.E. (1990). Erodibilidade de solo estimada pormeio de par‚metros fÌsicos e</w:t>
      </w:r>
      <w:r>
        <w:rPr>
          <w:spacing w:val="1"/>
        </w:rPr>
        <w:t> </w:t>
      </w:r>
      <w:r>
        <w:rPr/>
        <w:t>quÌmicos.</w:t>
      </w:r>
      <w:r>
        <w:rPr>
          <w:spacing w:val="-1"/>
        </w:rPr>
        <w:t> </w:t>
      </w:r>
      <w:r>
        <w:rPr/>
        <w:t>Piracicaba: USP-Esalq. 81p. Tese</w:t>
      </w:r>
      <w:r>
        <w:rPr>
          <w:spacing w:val="-1"/>
        </w:rPr>
        <w:t> </w:t>
      </w:r>
      <w:r>
        <w:rPr/>
        <w:t>de Doutorado.</w:t>
      </w:r>
    </w:p>
    <w:p>
      <w:pPr>
        <w:pStyle w:val="BodyText"/>
      </w:pPr>
    </w:p>
    <w:p>
      <w:pPr>
        <w:pStyle w:val="BodyText"/>
        <w:ind w:left="1258" w:right="163" w:hanging="994"/>
        <w:jc w:val="both"/>
      </w:pPr>
      <w:r>
        <w:rPr/>
        <w:t>Desta, L., &amp; Adugna, B. (2012) A field guide on gully prevention and control. Nile Basin</w:t>
      </w:r>
      <w:r>
        <w:rPr>
          <w:spacing w:val="1"/>
        </w:rPr>
        <w:t> </w:t>
      </w:r>
      <w:r>
        <w:rPr/>
        <w:t>Initiative</w:t>
      </w:r>
      <w:r>
        <w:rPr>
          <w:spacing w:val="1"/>
        </w:rPr>
        <w:t> </w:t>
      </w:r>
      <w:r>
        <w:rPr/>
        <w:t>Eastern</w:t>
      </w:r>
      <w:r>
        <w:rPr>
          <w:spacing w:val="1"/>
        </w:rPr>
        <w:t> </w:t>
      </w:r>
      <w:r>
        <w:rPr/>
        <w:t>Nile</w:t>
      </w:r>
      <w:r>
        <w:rPr>
          <w:spacing w:val="1"/>
        </w:rPr>
        <w:t> </w:t>
      </w:r>
      <w:r>
        <w:rPr/>
        <w:t>Subsidiary</w:t>
      </w:r>
      <w:r>
        <w:rPr>
          <w:spacing w:val="1"/>
        </w:rPr>
        <w:t> </w:t>
      </w:r>
      <w:r>
        <w:rPr/>
        <w:t>Action</w:t>
      </w:r>
      <w:r>
        <w:rPr>
          <w:spacing w:val="1"/>
        </w:rPr>
        <w:t> </w:t>
      </w:r>
      <w:r>
        <w:rPr/>
        <w:t>Program</w:t>
      </w:r>
      <w:r>
        <w:rPr>
          <w:spacing w:val="1"/>
        </w:rPr>
        <w:t> </w:t>
      </w:r>
      <w:r>
        <w:rPr/>
        <w:t>(ENSAP),</w:t>
      </w:r>
      <w:r>
        <w:rPr>
          <w:spacing w:val="1"/>
        </w:rPr>
        <w:t> </w:t>
      </w:r>
      <w:r>
        <w:rPr/>
        <w:t>Addis</w:t>
      </w:r>
      <w:r>
        <w:rPr>
          <w:spacing w:val="1"/>
        </w:rPr>
        <w:t> </w:t>
      </w:r>
      <w:r>
        <w:rPr/>
        <w:t>Ababa,</w:t>
      </w:r>
      <w:r>
        <w:rPr>
          <w:spacing w:val="1"/>
        </w:rPr>
        <w:t> </w:t>
      </w:r>
      <w:r>
        <w:rPr/>
        <w:t>Ethiopia 67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/>
        <w:t>Di Tommaso, T., Lovelli, S., Amato, M., &amp; Perniola, M. (2009). Shrinking Behaiviour of</w:t>
      </w:r>
      <w:r>
        <w:rPr>
          <w:spacing w:val="1"/>
        </w:rPr>
        <w:t> </w:t>
      </w:r>
      <w:r>
        <w:rPr/>
        <w:t>Badland</w:t>
      </w:r>
      <w:r>
        <w:rPr>
          <w:spacing w:val="-1"/>
        </w:rPr>
        <w:t> </w:t>
      </w:r>
      <w:r>
        <w:rPr/>
        <w:t>Soil under</w:t>
      </w:r>
      <w:r>
        <w:rPr>
          <w:spacing w:val="-3"/>
        </w:rPr>
        <w:t> </w:t>
      </w:r>
      <w:r>
        <w:rPr/>
        <w:t>different Soil</w:t>
      </w:r>
      <w:r>
        <w:rPr>
          <w:spacing w:val="-1"/>
        </w:rPr>
        <w:t> </w:t>
      </w:r>
      <w:r>
        <w:rPr/>
        <w:t>Covers.</w:t>
      </w:r>
      <w:r>
        <w:rPr>
          <w:spacing w:val="2"/>
        </w:rPr>
        <w:t> </w:t>
      </w:r>
      <w:r>
        <w:rPr>
          <w:i/>
        </w:rPr>
        <w:t>Italian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Agronomy</w:t>
      </w:r>
      <w:r>
        <w:rPr/>
        <w:t>, 4,</w:t>
      </w:r>
      <w:r>
        <w:rPr>
          <w:spacing w:val="-1"/>
        </w:rPr>
        <w:t> </w:t>
      </w:r>
      <w:r>
        <w:rPr/>
        <w:t>27-38.</w:t>
      </w:r>
    </w:p>
    <w:p>
      <w:pPr>
        <w:pStyle w:val="BodyText"/>
      </w:pPr>
    </w:p>
    <w:p>
      <w:pPr>
        <w:pStyle w:val="BodyText"/>
        <w:spacing w:before="1"/>
        <w:ind w:left="1258" w:right="156" w:hanging="994"/>
        <w:jc w:val="both"/>
      </w:pPr>
      <w:r>
        <w:rPr/>
        <w:t>Dunne, T., Western, D., &amp; Dietrich, W. E. (2011). Effects of cattle trampling on vegetation,</w:t>
      </w:r>
      <w:r>
        <w:rPr>
          <w:spacing w:val="-57"/>
        </w:rPr>
        <w:t> </w:t>
      </w:r>
      <w:r>
        <w:rPr/>
        <w:t>infiltration,</w:t>
      </w:r>
      <w:r>
        <w:rPr>
          <w:spacing w:val="1"/>
        </w:rPr>
        <w:t> </w:t>
      </w:r>
      <w:r>
        <w:rPr/>
        <w:t>and</w:t>
      </w:r>
      <w:r>
        <w:rPr>
          <w:spacing w:val="61"/>
        </w:rPr>
        <w:t> </w:t>
      </w:r>
      <w:r>
        <w:rPr/>
        <w:t>erosion</w:t>
      </w:r>
      <w:r>
        <w:rPr>
          <w:spacing w:val="61"/>
        </w:rPr>
        <w:t> </w:t>
      </w:r>
      <w:r>
        <w:rPr/>
        <w:t>in</w:t>
      </w:r>
      <w:r>
        <w:rPr>
          <w:spacing w:val="61"/>
        </w:rPr>
        <w:t> </w:t>
      </w:r>
      <w:r>
        <w:rPr/>
        <w:t>a</w:t>
      </w:r>
      <w:r>
        <w:rPr>
          <w:spacing w:val="61"/>
        </w:rPr>
        <w:t> </w:t>
      </w:r>
      <w:r>
        <w:rPr/>
        <w:t>tropical</w:t>
      </w:r>
      <w:r>
        <w:rPr>
          <w:spacing w:val="61"/>
        </w:rPr>
        <w:t> </w:t>
      </w:r>
      <w:r>
        <w:rPr/>
        <w:t>rangeland.</w:t>
      </w:r>
      <w:r>
        <w:rPr>
          <w:spacing w:val="61"/>
        </w:rPr>
        <w:t> </w:t>
      </w:r>
      <w:r>
        <w:rPr>
          <w:i/>
        </w:rPr>
        <w:t>Journal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arid</w:t>
      </w:r>
      <w:r>
        <w:rPr>
          <w:i/>
          <w:spacing w:val="1"/>
        </w:rPr>
        <w:t> </w:t>
      </w:r>
      <w:r>
        <w:rPr>
          <w:i/>
        </w:rPr>
        <w:t>environments</w:t>
      </w:r>
      <w:r>
        <w:rPr/>
        <w:t>,</w:t>
      </w:r>
      <w:r>
        <w:rPr>
          <w:spacing w:val="-1"/>
        </w:rPr>
        <w:t> </w:t>
      </w:r>
      <w:r>
        <w:rPr>
          <w:i/>
        </w:rPr>
        <w:t>75</w:t>
      </w:r>
      <w:r>
        <w:rPr/>
        <w:t>(1), 58-69.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63" w:hanging="994"/>
        <w:jc w:val="both"/>
        <w:rPr>
          <w:sz w:val="24"/>
        </w:rPr>
      </w:pPr>
      <w:r>
        <w:rPr>
          <w:sz w:val="24"/>
        </w:rPr>
        <w:t>Ehiorobo, J. O., (2012). Monitoring of gully erosion in an urban area using geoinformation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-1"/>
          <w:sz w:val="24"/>
        </w:rPr>
        <w:t> </w:t>
      </w:r>
      <w:r>
        <w:rPr>
          <w:i/>
          <w:sz w:val="24"/>
        </w:rPr>
        <w:t>Scholarlink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Reseacrh Institute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of Journals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270-275.</w:t>
      </w:r>
    </w:p>
    <w:p>
      <w:pPr>
        <w:pStyle w:val="BodyText"/>
      </w:pPr>
    </w:p>
    <w:p>
      <w:pPr>
        <w:spacing w:before="0"/>
        <w:ind w:left="1258" w:right="155" w:hanging="994"/>
        <w:jc w:val="both"/>
        <w:rPr>
          <w:sz w:val="24"/>
        </w:rPr>
      </w:pPr>
      <w:r>
        <w:rPr>
          <w:sz w:val="24"/>
        </w:rPr>
        <w:t>Ehiorobo,</w:t>
      </w:r>
      <w:r>
        <w:rPr>
          <w:spacing w:val="-7"/>
          <w:sz w:val="24"/>
        </w:rPr>
        <w:t> </w:t>
      </w:r>
      <w:r>
        <w:rPr>
          <w:sz w:val="24"/>
        </w:rPr>
        <w:t>J.</w:t>
      </w:r>
      <w:r>
        <w:rPr>
          <w:spacing w:val="-8"/>
          <w:sz w:val="24"/>
        </w:rPr>
        <w:t> </w:t>
      </w:r>
      <w:r>
        <w:rPr>
          <w:sz w:val="24"/>
        </w:rPr>
        <w:t>O.,</w:t>
      </w:r>
      <w:r>
        <w:rPr>
          <w:spacing w:val="-6"/>
          <w:sz w:val="24"/>
        </w:rPr>
        <w:t> </w:t>
      </w:r>
      <w:r>
        <w:rPr>
          <w:sz w:val="24"/>
        </w:rPr>
        <w:t>&amp;</w:t>
      </w:r>
      <w:r>
        <w:rPr>
          <w:spacing w:val="-7"/>
          <w:sz w:val="24"/>
        </w:rPr>
        <w:t> </w:t>
      </w:r>
      <w:r>
        <w:rPr>
          <w:sz w:val="24"/>
        </w:rPr>
        <w:t>Audu,</w:t>
      </w:r>
      <w:r>
        <w:rPr>
          <w:spacing w:val="-7"/>
          <w:sz w:val="24"/>
        </w:rPr>
        <w:t> </w:t>
      </w:r>
      <w:r>
        <w:rPr>
          <w:sz w:val="24"/>
        </w:rPr>
        <w:t>H.</w:t>
      </w:r>
      <w:r>
        <w:rPr>
          <w:spacing w:val="-6"/>
          <w:sz w:val="24"/>
        </w:rPr>
        <w:t> </w:t>
      </w:r>
      <w:r>
        <w:rPr>
          <w:sz w:val="24"/>
        </w:rPr>
        <w:t>A.</w:t>
      </w:r>
      <w:r>
        <w:rPr>
          <w:spacing w:val="-6"/>
          <w:sz w:val="24"/>
        </w:rPr>
        <w:t> </w:t>
      </w:r>
      <w:r>
        <w:rPr>
          <w:sz w:val="24"/>
        </w:rPr>
        <w:t>P.</w:t>
      </w:r>
      <w:r>
        <w:rPr>
          <w:spacing w:val="-5"/>
          <w:sz w:val="24"/>
        </w:rPr>
        <w:t> </w:t>
      </w:r>
      <w:r>
        <w:rPr>
          <w:sz w:val="24"/>
        </w:rPr>
        <w:t>(2012).</w:t>
      </w:r>
      <w:r>
        <w:rPr>
          <w:spacing w:val="-7"/>
          <w:sz w:val="24"/>
        </w:rPr>
        <w:t> </w:t>
      </w:r>
      <w:r>
        <w:rPr>
          <w:sz w:val="24"/>
        </w:rPr>
        <w:t>Monitoring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4"/>
          <w:sz w:val="24"/>
        </w:rPr>
        <w:t> </w:t>
      </w:r>
      <w:r>
        <w:rPr>
          <w:sz w:val="24"/>
        </w:rPr>
        <w:t>gully</w:t>
      </w:r>
      <w:r>
        <w:rPr>
          <w:spacing w:val="-10"/>
          <w:sz w:val="24"/>
        </w:rPr>
        <w:t> </w:t>
      </w:r>
      <w:r>
        <w:rPr>
          <w:sz w:val="24"/>
        </w:rPr>
        <w:t>erosion</w:t>
      </w:r>
      <w:r>
        <w:rPr>
          <w:spacing w:val="-6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sz w:val="24"/>
        </w:rPr>
        <w:t>an</w:t>
      </w:r>
      <w:r>
        <w:rPr>
          <w:spacing w:val="-8"/>
          <w:sz w:val="24"/>
        </w:rPr>
        <w:t> </w:t>
      </w:r>
      <w:r>
        <w:rPr>
          <w:sz w:val="24"/>
        </w:rPr>
        <w:t>urban</w:t>
      </w:r>
      <w:r>
        <w:rPr>
          <w:spacing w:val="-5"/>
          <w:sz w:val="24"/>
        </w:rPr>
        <w:t> </w:t>
      </w:r>
      <w:r>
        <w:rPr>
          <w:sz w:val="24"/>
        </w:rPr>
        <w:t>area</w:t>
      </w:r>
      <w:r>
        <w:rPr>
          <w:spacing w:val="-7"/>
          <w:sz w:val="24"/>
        </w:rPr>
        <w:t> </w:t>
      </w:r>
      <w:r>
        <w:rPr>
          <w:sz w:val="24"/>
        </w:rPr>
        <w:t>using</w:t>
      </w:r>
      <w:r>
        <w:rPr>
          <w:spacing w:val="-57"/>
          <w:sz w:val="24"/>
        </w:rPr>
        <w:t> </w:t>
      </w:r>
      <w:r>
        <w:rPr>
          <w:sz w:val="24"/>
        </w:rPr>
        <w:t>geoinformation</w:t>
      </w:r>
      <w:r>
        <w:rPr>
          <w:spacing w:val="1"/>
          <w:sz w:val="24"/>
        </w:rPr>
        <w:t> </w:t>
      </w:r>
      <w:r>
        <w:rPr>
          <w:sz w:val="24"/>
        </w:rPr>
        <w:t>technology.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Emerging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Trends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Applied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 </w:t>
      </w:r>
      <w:r>
        <w:rPr>
          <w:i/>
          <w:sz w:val="24"/>
        </w:rPr>
        <w:t>3</w:t>
      </w:r>
      <w:r>
        <w:rPr>
          <w:sz w:val="24"/>
        </w:rPr>
        <w:t>(2), 270-275.</w:t>
      </w:r>
    </w:p>
    <w:p>
      <w:pPr>
        <w:pStyle w:val="BodyText"/>
        <w:spacing w:before="1"/>
      </w:pPr>
    </w:p>
    <w:p>
      <w:pPr>
        <w:pStyle w:val="BodyText"/>
        <w:ind w:left="1258" w:right="156" w:hanging="994"/>
        <w:jc w:val="both"/>
      </w:pPr>
      <w:r>
        <w:rPr/>
        <w:t>Ewell,</w:t>
      </w:r>
      <w:r>
        <w:rPr>
          <w:spacing w:val="-6"/>
        </w:rPr>
        <w:t> </w:t>
      </w:r>
      <w:r>
        <w:rPr/>
        <w:t>H.</w:t>
      </w:r>
      <w:r>
        <w:rPr>
          <w:spacing w:val="-7"/>
        </w:rPr>
        <w:t> </w:t>
      </w:r>
      <w:r>
        <w:rPr/>
        <w:t>A.</w:t>
      </w:r>
      <w:r>
        <w:rPr>
          <w:spacing w:val="-7"/>
        </w:rPr>
        <w:t> </w:t>
      </w:r>
      <w:r>
        <w:rPr/>
        <w:t>&amp;</w:t>
      </w:r>
      <w:r>
        <w:rPr>
          <w:spacing w:val="-8"/>
        </w:rPr>
        <w:t> </w:t>
      </w:r>
      <w:r>
        <w:rPr/>
        <w:t>Stocking,</w:t>
      </w:r>
      <w:r>
        <w:rPr>
          <w:spacing w:val="-4"/>
        </w:rPr>
        <w:t> </w:t>
      </w:r>
      <w:r>
        <w:rPr/>
        <w:t>M.</w:t>
      </w:r>
      <w:r>
        <w:rPr>
          <w:spacing w:val="-6"/>
        </w:rPr>
        <w:t> </w:t>
      </w:r>
      <w:r>
        <w:rPr/>
        <w:t>A.</w:t>
      </w:r>
      <w:r>
        <w:rPr>
          <w:spacing w:val="-7"/>
        </w:rPr>
        <w:t> </w:t>
      </w:r>
      <w:r>
        <w:rPr/>
        <w:t>(1982)</w:t>
      </w:r>
      <w:r>
        <w:rPr>
          <w:spacing w:val="-7"/>
        </w:rPr>
        <w:t> </w:t>
      </w:r>
      <w:r>
        <w:rPr/>
        <w:t>Developing</w:t>
      </w:r>
      <w:r>
        <w:rPr>
          <w:spacing w:val="-9"/>
        </w:rPr>
        <w:t> </w:t>
      </w:r>
      <w:r>
        <w:rPr/>
        <w:t>a</w:t>
      </w:r>
      <w:r>
        <w:rPr>
          <w:spacing w:val="-7"/>
        </w:rPr>
        <w:t> </w:t>
      </w:r>
      <w:r>
        <w:rPr/>
        <w:t>simple</w:t>
      </w:r>
      <w:r>
        <w:rPr>
          <w:spacing w:val="-2"/>
        </w:rPr>
        <w:t> </w:t>
      </w:r>
      <w:r>
        <w:rPr/>
        <w:t>yet</w:t>
      </w:r>
      <w:r>
        <w:rPr>
          <w:spacing w:val="-6"/>
        </w:rPr>
        <w:t> </w:t>
      </w:r>
      <w:r>
        <w:rPr/>
        <w:t>practical</w:t>
      </w:r>
      <w:r>
        <w:rPr>
          <w:spacing w:val="-6"/>
        </w:rPr>
        <w:t> </w:t>
      </w:r>
      <w:r>
        <w:rPr/>
        <w:t>method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soil</w:t>
      </w:r>
      <w:r>
        <w:rPr>
          <w:spacing w:val="-5"/>
        </w:rPr>
        <w:t> </w:t>
      </w:r>
      <w:r>
        <w:rPr/>
        <w:t>loss</w:t>
      </w:r>
      <w:r>
        <w:rPr>
          <w:spacing w:val="-57"/>
        </w:rPr>
        <w:t> </w:t>
      </w:r>
      <w:r>
        <w:rPr/>
        <w:t>estimation. </w:t>
      </w:r>
      <w:r>
        <w:rPr>
          <w:i/>
        </w:rPr>
        <w:t>Tropical Agriculture</w:t>
      </w:r>
      <w:r>
        <w:rPr/>
        <w:t>, 59, 43-48.</w:t>
      </w:r>
    </w:p>
    <w:p>
      <w:pPr>
        <w:pStyle w:val="BodyText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Fangmeier,</w:t>
      </w:r>
      <w:r>
        <w:rPr>
          <w:spacing w:val="-6"/>
          <w:sz w:val="24"/>
        </w:rPr>
        <w:t> </w:t>
      </w:r>
      <w:r>
        <w:rPr>
          <w:sz w:val="24"/>
        </w:rPr>
        <w:t>D.D.,</w:t>
      </w:r>
      <w:r>
        <w:rPr>
          <w:spacing w:val="-4"/>
          <w:sz w:val="24"/>
        </w:rPr>
        <w:t> </w:t>
      </w:r>
      <w:r>
        <w:rPr>
          <w:sz w:val="24"/>
        </w:rPr>
        <w:t>Elliot,</w:t>
      </w:r>
      <w:r>
        <w:rPr>
          <w:spacing w:val="-7"/>
          <w:sz w:val="24"/>
        </w:rPr>
        <w:t> </w:t>
      </w:r>
      <w:r>
        <w:rPr>
          <w:sz w:val="24"/>
        </w:rPr>
        <w:t>W.J.,</w:t>
      </w:r>
      <w:r>
        <w:rPr>
          <w:spacing w:val="-6"/>
          <w:sz w:val="24"/>
        </w:rPr>
        <w:t> </w:t>
      </w:r>
      <w:r>
        <w:rPr>
          <w:sz w:val="24"/>
        </w:rPr>
        <w:t>Workman,</w:t>
      </w:r>
      <w:r>
        <w:rPr>
          <w:spacing w:val="-4"/>
          <w:sz w:val="24"/>
        </w:rPr>
        <w:t> </w:t>
      </w:r>
      <w:r>
        <w:rPr>
          <w:sz w:val="24"/>
        </w:rPr>
        <w:t>S.R.,</w:t>
      </w:r>
      <w:r>
        <w:rPr>
          <w:spacing w:val="-7"/>
          <w:sz w:val="24"/>
        </w:rPr>
        <w:t> </w:t>
      </w:r>
      <w:r>
        <w:rPr>
          <w:sz w:val="24"/>
        </w:rPr>
        <w:t>Huffman,</w:t>
      </w:r>
      <w:r>
        <w:rPr>
          <w:spacing w:val="-4"/>
          <w:sz w:val="24"/>
        </w:rPr>
        <w:t> </w:t>
      </w:r>
      <w:r>
        <w:rPr>
          <w:sz w:val="24"/>
        </w:rPr>
        <w:t>R.L.,</w:t>
      </w:r>
      <w:r>
        <w:rPr>
          <w:spacing w:val="-5"/>
          <w:sz w:val="24"/>
        </w:rPr>
        <w:t> </w:t>
      </w:r>
      <w:r>
        <w:rPr>
          <w:sz w:val="24"/>
        </w:rPr>
        <w:t>&amp;</w:t>
      </w:r>
      <w:r>
        <w:rPr>
          <w:spacing w:val="-6"/>
          <w:sz w:val="24"/>
        </w:rPr>
        <w:t> </w:t>
      </w:r>
      <w:r>
        <w:rPr>
          <w:sz w:val="24"/>
        </w:rPr>
        <w:t>Schwab,</w:t>
      </w:r>
      <w:r>
        <w:rPr>
          <w:spacing w:val="-4"/>
          <w:sz w:val="24"/>
        </w:rPr>
        <w:t> </w:t>
      </w:r>
      <w:r>
        <w:rPr>
          <w:sz w:val="24"/>
        </w:rPr>
        <w:t>G.O.</w:t>
      </w:r>
      <w:r>
        <w:rPr>
          <w:spacing w:val="-5"/>
          <w:sz w:val="24"/>
        </w:rPr>
        <w:t> </w:t>
      </w:r>
      <w:r>
        <w:rPr>
          <w:sz w:val="24"/>
        </w:rPr>
        <w:t>(2006). </w:t>
      </w:r>
      <w:r>
        <w:rPr>
          <w:i/>
          <w:sz w:val="24"/>
        </w:rPr>
        <w:t>Soil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Engineering,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fifth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Clifton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Park,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NY:</w:t>
      </w:r>
      <w:r>
        <w:rPr>
          <w:i/>
          <w:spacing w:val="1"/>
          <w:sz w:val="24"/>
        </w:rPr>
        <w:t> </w:t>
      </w:r>
      <w:r>
        <w:rPr>
          <w:sz w:val="24"/>
        </w:rPr>
        <w:t>Thompson</w:t>
      </w:r>
      <w:r>
        <w:rPr>
          <w:spacing w:val="-57"/>
          <w:sz w:val="24"/>
        </w:rPr>
        <w:t> </w:t>
      </w:r>
      <w:r>
        <w:rPr>
          <w:sz w:val="24"/>
        </w:rPr>
        <w:t>Delmar Learning,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500" w:bottom="1260" w:left="1720" w:right="1260"/>
        </w:sectPr>
      </w:pPr>
    </w:p>
    <w:p>
      <w:pPr>
        <w:spacing w:before="70"/>
        <w:ind w:left="1258" w:right="156" w:hanging="994"/>
        <w:jc w:val="both"/>
        <w:rPr>
          <w:sz w:val="24"/>
        </w:rPr>
      </w:pPr>
      <w:r>
        <w:rPr>
          <w:sz w:val="24"/>
        </w:rPr>
        <w:t>Fernandez,</w:t>
      </w:r>
      <w:r>
        <w:rPr>
          <w:spacing w:val="-4"/>
          <w:sz w:val="24"/>
        </w:rPr>
        <w:t> </w:t>
      </w:r>
      <w:r>
        <w:rPr>
          <w:sz w:val="24"/>
        </w:rPr>
        <w:t>C.,</w:t>
      </w:r>
      <w:r>
        <w:rPr>
          <w:spacing w:val="-3"/>
          <w:sz w:val="24"/>
        </w:rPr>
        <w:t> </w:t>
      </w:r>
      <w:r>
        <w:rPr>
          <w:sz w:val="24"/>
        </w:rPr>
        <w:t>Wu,</w:t>
      </w:r>
      <w:r>
        <w:rPr>
          <w:spacing w:val="-3"/>
          <w:sz w:val="24"/>
        </w:rPr>
        <w:t> </w:t>
      </w:r>
      <w:r>
        <w:rPr>
          <w:sz w:val="24"/>
        </w:rPr>
        <w:t>J.</w:t>
      </w:r>
      <w:r>
        <w:rPr>
          <w:spacing w:val="-3"/>
          <w:sz w:val="24"/>
        </w:rPr>
        <w:t> </w:t>
      </w:r>
      <w:r>
        <w:rPr>
          <w:sz w:val="24"/>
        </w:rPr>
        <w:t>Q.,</w:t>
      </w:r>
      <w:r>
        <w:rPr>
          <w:spacing w:val="-3"/>
          <w:sz w:val="24"/>
        </w:rPr>
        <w:t> </w:t>
      </w:r>
      <w:r>
        <w:rPr>
          <w:sz w:val="24"/>
        </w:rPr>
        <w:t>McCool,</w:t>
      </w:r>
      <w:r>
        <w:rPr>
          <w:spacing w:val="-2"/>
          <w:sz w:val="24"/>
        </w:rPr>
        <w:t> </w:t>
      </w:r>
      <w:r>
        <w:rPr>
          <w:sz w:val="24"/>
        </w:rPr>
        <w:t>D.</w:t>
      </w:r>
      <w:r>
        <w:rPr>
          <w:spacing w:val="-4"/>
          <w:sz w:val="24"/>
        </w:rPr>
        <w:t> </w:t>
      </w:r>
      <w:r>
        <w:rPr>
          <w:sz w:val="24"/>
        </w:rPr>
        <w:t>K., &amp;</w:t>
      </w:r>
      <w:r>
        <w:rPr>
          <w:spacing w:val="-5"/>
          <w:sz w:val="24"/>
        </w:rPr>
        <w:t> </w:t>
      </w:r>
      <w:r>
        <w:rPr>
          <w:sz w:val="24"/>
        </w:rPr>
        <w:t>Stöckle,</w:t>
      </w:r>
      <w:r>
        <w:rPr>
          <w:spacing w:val="-3"/>
          <w:sz w:val="24"/>
        </w:rPr>
        <w:t> </w:t>
      </w:r>
      <w:r>
        <w:rPr>
          <w:sz w:val="24"/>
        </w:rPr>
        <w:t>C.</w:t>
      </w:r>
      <w:r>
        <w:rPr>
          <w:spacing w:val="-3"/>
          <w:sz w:val="24"/>
        </w:rPr>
        <w:t> </w:t>
      </w:r>
      <w:r>
        <w:rPr>
          <w:sz w:val="24"/>
        </w:rPr>
        <w:t>O. (2003).</w:t>
      </w:r>
      <w:r>
        <w:rPr>
          <w:spacing w:val="-2"/>
          <w:sz w:val="24"/>
        </w:rPr>
        <w:t> </w:t>
      </w:r>
      <w:r>
        <w:rPr>
          <w:sz w:val="24"/>
        </w:rPr>
        <w:t>Estimating</w:t>
      </w:r>
      <w:r>
        <w:rPr>
          <w:spacing w:val="-5"/>
          <w:sz w:val="24"/>
        </w:rPr>
        <w:t> </w:t>
      </w:r>
      <w:r>
        <w:rPr>
          <w:sz w:val="24"/>
        </w:rPr>
        <w:t>water</w:t>
      </w:r>
      <w:r>
        <w:rPr>
          <w:spacing w:val="-2"/>
          <w:sz w:val="24"/>
        </w:rPr>
        <w:t> </w:t>
      </w:r>
      <w:r>
        <w:rPr>
          <w:sz w:val="24"/>
        </w:rPr>
        <w:t>erosion</w:t>
      </w:r>
      <w:r>
        <w:rPr>
          <w:spacing w:val="-57"/>
          <w:sz w:val="24"/>
        </w:rPr>
        <w:t> </w:t>
      </w:r>
      <w:r>
        <w:rPr>
          <w:sz w:val="24"/>
        </w:rPr>
        <w:t>and sediment yield with GIS, RUSLE, and SEDD. </w:t>
      </w:r>
      <w:r>
        <w:rPr>
          <w:i/>
          <w:sz w:val="24"/>
        </w:rPr>
        <w:t>Journal of Soil and 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58</w:t>
      </w:r>
      <w:r>
        <w:rPr>
          <w:sz w:val="24"/>
        </w:rPr>
        <w:t>(3), 128-136.</w:t>
      </w:r>
    </w:p>
    <w:p>
      <w:pPr>
        <w:pStyle w:val="BodyText"/>
      </w:pPr>
    </w:p>
    <w:p>
      <w:pPr>
        <w:pStyle w:val="BodyText"/>
        <w:spacing w:before="1"/>
        <w:ind w:left="1258" w:right="156" w:hanging="994"/>
        <w:jc w:val="both"/>
      </w:pPr>
      <w:r>
        <w:rPr>
          <w:spacing w:val="-1"/>
        </w:rPr>
        <w:t>Foster,</w:t>
      </w:r>
      <w:r>
        <w:rPr>
          <w:spacing w:val="-10"/>
        </w:rPr>
        <w:t> </w:t>
      </w:r>
      <w:r>
        <w:rPr>
          <w:spacing w:val="-1"/>
        </w:rPr>
        <w:t>G.</w:t>
      </w:r>
      <w:r>
        <w:rPr>
          <w:spacing w:val="-11"/>
        </w:rPr>
        <w:t> </w:t>
      </w:r>
      <w:r>
        <w:rPr/>
        <w:t>R.</w:t>
      </w:r>
      <w:r>
        <w:rPr>
          <w:spacing w:val="-10"/>
        </w:rPr>
        <w:t> </w:t>
      </w:r>
      <w:r>
        <w:rPr/>
        <w:t>(1980).</w:t>
      </w:r>
      <w:r>
        <w:rPr>
          <w:spacing w:val="-11"/>
        </w:rPr>
        <w:t> </w:t>
      </w:r>
      <w:r>
        <w:rPr/>
        <w:t>Process-based</w:t>
      </w:r>
      <w:r>
        <w:rPr>
          <w:spacing w:val="-10"/>
        </w:rPr>
        <w:t> </w:t>
      </w:r>
      <w:r>
        <w:rPr/>
        <w:t>modelling</w:t>
      </w:r>
      <w:r>
        <w:rPr>
          <w:spacing w:val="-12"/>
        </w:rPr>
        <w:t> </w:t>
      </w:r>
      <w:r>
        <w:rPr/>
        <w:t>of</w:t>
      </w:r>
      <w:r>
        <w:rPr>
          <w:spacing w:val="-11"/>
        </w:rPr>
        <w:t> </w:t>
      </w:r>
      <w:r>
        <w:rPr/>
        <w:t>Soil</w:t>
      </w:r>
      <w:r>
        <w:rPr>
          <w:spacing w:val="-9"/>
        </w:rPr>
        <w:t> </w:t>
      </w:r>
      <w:r>
        <w:rPr/>
        <w:t>Erosion</w:t>
      </w:r>
      <w:r>
        <w:rPr>
          <w:spacing w:val="-9"/>
        </w:rPr>
        <w:t> </w:t>
      </w:r>
      <w:r>
        <w:rPr/>
        <w:t>by</w:t>
      </w:r>
      <w:r>
        <w:rPr>
          <w:spacing w:val="-17"/>
        </w:rPr>
        <w:t> </w:t>
      </w:r>
      <w:r>
        <w:rPr/>
        <w:t>Water</w:t>
      </w:r>
      <w:r>
        <w:rPr>
          <w:spacing w:val="-11"/>
        </w:rPr>
        <w:t> </w:t>
      </w:r>
      <w:r>
        <w:rPr/>
        <w:t>on</w:t>
      </w:r>
      <w:r>
        <w:rPr>
          <w:spacing w:val="-10"/>
        </w:rPr>
        <w:t> </w:t>
      </w:r>
      <w:r>
        <w:rPr/>
        <w:t>Agricultural</w:t>
      </w:r>
      <w:r>
        <w:rPr>
          <w:spacing w:val="-10"/>
        </w:rPr>
        <w:t> </w:t>
      </w:r>
      <w:r>
        <w:rPr/>
        <w:t>land.</w:t>
      </w:r>
      <w:r>
        <w:rPr>
          <w:spacing w:val="-58"/>
        </w:rPr>
        <w:t> </w:t>
      </w:r>
      <w:r>
        <w:rPr/>
        <w:t>In</w:t>
      </w:r>
      <w:r>
        <w:rPr>
          <w:spacing w:val="7"/>
        </w:rPr>
        <w:t> </w:t>
      </w:r>
      <w:r>
        <w:rPr>
          <w:i/>
        </w:rPr>
        <w:t>Soil</w:t>
      </w:r>
      <w:r>
        <w:rPr>
          <w:i/>
          <w:spacing w:val="1"/>
        </w:rPr>
        <w:t> </w:t>
      </w:r>
      <w:r>
        <w:rPr>
          <w:i/>
        </w:rPr>
        <w:t>Erosion</w:t>
      </w:r>
      <w:r>
        <w:rPr>
          <w:i/>
          <w:spacing w:val="2"/>
        </w:rPr>
        <w:t> </w:t>
      </w:r>
      <w:r>
        <w:rPr>
          <w:i/>
        </w:rPr>
        <w:t>on</w:t>
      </w:r>
      <w:r>
        <w:rPr>
          <w:i/>
          <w:spacing w:val="4"/>
        </w:rPr>
        <w:t> </w:t>
      </w:r>
      <w:r>
        <w:rPr>
          <w:i/>
        </w:rPr>
        <w:t>Agricultural</w:t>
      </w:r>
      <w:r>
        <w:rPr>
          <w:i/>
          <w:spacing w:val="4"/>
        </w:rPr>
        <w:t> </w:t>
      </w:r>
      <w:r>
        <w:rPr>
          <w:i/>
        </w:rPr>
        <w:t>Land</w:t>
      </w:r>
      <w:r>
        <w:rPr/>
        <w:t>,</w:t>
      </w:r>
      <w:r>
        <w:rPr>
          <w:spacing w:val="5"/>
        </w:rPr>
        <w:t> </w:t>
      </w:r>
      <w:r>
        <w:rPr/>
        <w:t>eds.</w:t>
      </w:r>
      <w:r>
        <w:rPr>
          <w:spacing w:val="4"/>
        </w:rPr>
        <w:t> </w:t>
      </w:r>
      <w:r>
        <w:rPr/>
        <w:t>J.</w:t>
      </w:r>
      <w:r>
        <w:rPr>
          <w:spacing w:val="4"/>
        </w:rPr>
        <w:t> </w:t>
      </w:r>
      <w:r>
        <w:rPr/>
        <w:t>Boardman,</w:t>
      </w:r>
      <w:r>
        <w:rPr>
          <w:spacing w:val="6"/>
        </w:rPr>
        <w:t> </w:t>
      </w:r>
      <w:r>
        <w:rPr/>
        <w:t>I.</w:t>
      </w:r>
      <w:r>
        <w:rPr>
          <w:spacing w:val="6"/>
        </w:rPr>
        <w:t> </w:t>
      </w:r>
      <w:r>
        <w:rPr/>
        <w:t>D.</w:t>
      </w:r>
      <w:r>
        <w:rPr>
          <w:spacing w:val="6"/>
        </w:rPr>
        <w:t> </w:t>
      </w:r>
      <w:r>
        <w:rPr/>
        <w:t>L.</w:t>
      </w:r>
      <w:r>
        <w:rPr>
          <w:spacing w:val="6"/>
        </w:rPr>
        <w:t> </w:t>
      </w:r>
      <w:r>
        <w:rPr/>
        <w:t>Foster</w:t>
      </w:r>
      <w:r>
        <w:rPr>
          <w:spacing w:val="5"/>
        </w:rPr>
        <w:t> </w:t>
      </w:r>
      <w:r>
        <w:rPr/>
        <w:t>&amp;</w:t>
      </w:r>
    </w:p>
    <w:p>
      <w:pPr>
        <w:pStyle w:val="BodyText"/>
        <w:ind w:left="1258"/>
      </w:pPr>
      <w:r>
        <w:rPr/>
        <w:t>J.</w:t>
      </w:r>
      <w:r>
        <w:rPr>
          <w:spacing w:val="58"/>
        </w:rPr>
        <w:t> </w:t>
      </w:r>
      <w:r>
        <w:rPr/>
        <w:t>A.</w:t>
      </w:r>
      <w:r>
        <w:rPr>
          <w:spacing w:val="59"/>
        </w:rPr>
        <w:t> </w:t>
      </w:r>
      <w:r>
        <w:rPr/>
        <w:t>Dearings,</w:t>
      </w:r>
      <w:r>
        <w:rPr>
          <w:spacing w:val="59"/>
        </w:rPr>
        <w:t> </w:t>
      </w:r>
      <w:r>
        <w:rPr/>
        <w:t>429-445.</w:t>
      </w:r>
      <w:r>
        <w:rPr>
          <w:spacing w:val="58"/>
        </w:rPr>
        <w:t> </w:t>
      </w:r>
      <w:r>
        <w:rPr/>
        <w:t>New York:</w:t>
      </w:r>
      <w:r>
        <w:rPr>
          <w:spacing w:val="58"/>
        </w:rPr>
        <w:t> </w:t>
      </w:r>
      <w:r>
        <w:rPr/>
        <w:t>John</w:t>
      </w:r>
      <w:r>
        <w:rPr>
          <w:spacing w:val="59"/>
        </w:rPr>
        <w:t> </w:t>
      </w:r>
      <w:r>
        <w:rPr/>
        <w:t>Wiley</w:t>
      </w:r>
      <w:r>
        <w:rPr>
          <w:spacing w:val="-4"/>
        </w:rPr>
        <w:t> </w:t>
      </w:r>
      <w:r>
        <w:rPr/>
        <w:t>and Sons</w:t>
      </w:r>
      <w:r>
        <w:rPr>
          <w:spacing w:val="1"/>
        </w:rPr>
        <w:t> </w:t>
      </w:r>
      <w:r>
        <w:rPr/>
        <w:t>Ltd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4" w:hanging="994"/>
        <w:jc w:val="both"/>
      </w:pPr>
      <w:r>
        <w:rPr/>
        <w:t>Ganasri, B. P., &amp; Ramesh, H. (2016). Assessment of soil erosion by RUSLE model using</w:t>
      </w:r>
      <w:r>
        <w:rPr>
          <w:spacing w:val="1"/>
        </w:rPr>
        <w:t> </w:t>
      </w:r>
      <w:r>
        <w:rPr/>
        <w:t>remote</w:t>
      </w:r>
      <w:r>
        <w:rPr>
          <w:spacing w:val="-10"/>
        </w:rPr>
        <w:t> </w:t>
      </w:r>
      <w:r>
        <w:rPr/>
        <w:t>sensing</w:t>
      </w:r>
      <w:r>
        <w:rPr>
          <w:spacing w:val="-10"/>
        </w:rPr>
        <w:t> </w:t>
      </w:r>
      <w:r>
        <w:rPr/>
        <w:t>and</w:t>
      </w:r>
      <w:r>
        <w:rPr>
          <w:spacing w:val="-8"/>
        </w:rPr>
        <w:t> </w:t>
      </w:r>
      <w:r>
        <w:rPr/>
        <w:t>GIS-A</w:t>
      </w:r>
      <w:r>
        <w:rPr>
          <w:spacing w:val="-8"/>
        </w:rPr>
        <w:t> </w:t>
      </w:r>
      <w:r>
        <w:rPr/>
        <w:t>case</w:t>
      </w:r>
      <w:r>
        <w:rPr>
          <w:spacing w:val="-9"/>
        </w:rPr>
        <w:t> </w:t>
      </w:r>
      <w:r>
        <w:rPr/>
        <w:t>study</w:t>
      </w:r>
      <w:r>
        <w:rPr>
          <w:spacing w:val="-12"/>
        </w:rPr>
        <w:t> </w:t>
      </w:r>
      <w:r>
        <w:rPr/>
        <w:t>of</w:t>
      </w:r>
      <w:r>
        <w:rPr>
          <w:spacing w:val="-8"/>
        </w:rPr>
        <w:t> </w:t>
      </w:r>
      <w:r>
        <w:rPr/>
        <w:t>Nethravathi</w:t>
      </w:r>
      <w:r>
        <w:rPr>
          <w:spacing w:val="-7"/>
        </w:rPr>
        <w:t> </w:t>
      </w:r>
      <w:r>
        <w:rPr/>
        <w:t>Basin.</w:t>
      </w:r>
      <w:r>
        <w:rPr>
          <w:spacing w:val="-7"/>
        </w:rPr>
        <w:t> </w:t>
      </w:r>
      <w:r>
        <w:rPr>
          <w:i/>
        </w:rPr>
        <w:t>Geoscience</w:t>
      </w:r>
      <w:r>
        <w:rPr>
          <w:i/>
          <w:spacing w:val="-9"/>
        </w:rPr>
        <w:t> </w:t>
      </w:r>
      <w:r>
        <w:rPr>
          <w:i/>
        </w:rPr>
        <w:t>Frontiers</w:t>
      </w:r>
      <w:r>
        <w:rPr/>
        <w:t>,</w:t>
      </w:r>
      <w:r>
        <w:rPr>
          <w:spacing w:val="-58"/>
        </w:rPr>
        <w:t> </w:t>
      </w:r>
      <w:r>
        <w:rPr>
          <w:i/>
        </w:rPr>
        <w:t>7</w:t>
      </w:r>
      <w:r>
        <w:rPr/>
        <w:t>(6),</w:t>
      </w:r>
      <w:r>
        <w:rPr>
          <w:spacing w:val="-1"/>
        </w:rPr>
        <w:t> </w:t>
      </w:r>
      <w:r>
        <w:rPr/>
        <w:t>953-961.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/>
        <w:t>Gebreyesus, B., Lulseged, T., &amp; Paul. L.G. (2014). Soil erosion prediction using Morgan-</w:t>
      </w:r>
      <w:r>
        <w:rPr>
          <w:spacing w:val="1"/>
        </w:rPr>
        <w:t> </w:t>
      </w:r>
      <w:r>
        <w:rPr/>
        <w:t>Morgan-Finney Model in a GIS environment in northern Ethiopia Catchment.</w:t>
      </w:r>
      <w:r>
        <w:rPr>
          <w:spacing w:val="1"/>
        </w:rPr>
        <w:t> </w:t>
      </w:r>
      <w:r>
        <w:rPr>
          <w:i/>
        </w:rPr>
        <w:t>Applied</w:t>
      </w:r>
      <w:r>
        <w:rPr>
          <w:i/>
          <w:spacing w:val="-1"/>
        </w:rPr>
        <w:t> </w:t>
      </w:r>
      <w:r>
        <w:rPr>
          <w:i/>
        </w:rPr>
        <w:t>and Environmental Soil Science, 9</w:t>
      </w:r>
      <w:r>
        <w:rPr/>
        <w:t>(3), 142-156</w:t>
      </w:r>
    </w:p>
    <w:p>
      <w:pPr>
        <w:pStyle w:val="BodyText"/>
        <w:spacing w:before="1"/>
      </w:pPr>
    </w:p>
    <w:p>
      <w:pPr>
        <w:pStyle w:val="BodyText"/>
        <w:ind w:left="1258" w:right="157" w:hanging="994"/>
        <w:jc w:val="both"/>
      </w:pPr>
      <w:r>
        <w:rPr>
          <w:spacing w:val="-1"/>
        </w:rPr>
        <w:t>Gitas,</w:t>
      </w:r>
      <w:r>
        <w:rPr>
          <w:spacing w:val="-13"/>
        </w:rPr>
        <w:t> </w:t>
      </w:r>
      <w:r>
        <w:rPr>
          <w:spacing w:val="-1"/>
        </w:rPr>
        <w:t>I.</w:t>
      </w:r>
      <w:r>
        <w:rPr>
          <w:spacing w:val="-12"/>
        </w:rPr>
        <w:t> </w:t>
      </w:r>
      <w:r>
        <w:rPr/>
        <w:t>Z.,</w:t>
      </w:r>
      <w:r>
        <w:rPr>
          <w:spacing w:val="-15"/>
        </w:rPr>
        <w:t> </w:t>
      </w:r>
      <w:r>
        <w:rPr/>
        <w:t>Douros,</w:t>
      </w:r>
      <w:r>
        <w:rPr>
          <w:spacing w:val="-15"/>
        </w:rPr>
        <w:t> </w:t>
      </w:r>
      <w:r>
        <w:rPr/>
        <w:t>K.,</w:t>
      </w:r>
      <w:r>
        <w:rPr>
          <w:spacing w:val="-13"/>
        </w:rPr>
        <w:t> </w:t>
      </w:r>
      <w:r>
        <w:rPr/>
        <w:t>Minakou,</w:t>
      </w:r>
      <w:r>
        <w:rPr>
          <w:spacing w:val="-15"/>
        </w:rPr>
        <w:t> </w:t>
      </w:r>
      <w:r>
        <w:rPr/>
        <w:t>C.,</w:t>
      </w:r>
      <w:r>
        <w:rPr>
          <w:spacing w:val="-15"/>
        </w:rPr>
        <w:t> </w:t>
      </w:r>
      <w:r>
        <w:rPr/>
        <w:t>Silleos,</w:t>
      </w:r>
      <w:r>
        <w:rPr>
          <w:spacing w:val="-15"/>
        </w:rPr>
        <w:t> </w:t>
      </w:r>
      <w:r>
        <w:rPr/>
        <w:t>G.</w:t>
      </w:r>
      <w:r>
        <w:rPr>
          <w:spacing w:val="-15"/>
        </w:rPr>
        <w:t> </w:t>
      </w:r>
      <w:r>
        <w:rPr/>
        <w:t>N.,</w:t>
      </w:r>
      <w:r>
        <w:rPr>
          <w:spacing w:val="-15"/>
        </w:rPr>
        <w:t> </w:t>
      </w:r>
      <w:r>
        <w:rPr/>
        <w:t>&amp;</w:t>
      </w:r>
      <w:r>
        <w:rPr>
          <w:spacing w:val="-14"/>
        </w:rPr>
        <w:t> </w:t>
      </w:r>
      <w:r>
        <w:rPr/>
        <w:t>Karydas,</w:t>
      </w:r>
      <w:r>
        <w:rPr>
          <w:spacing w:val="-15"/>
        </w:rPr>
        <w:t> </w:t>
      </w:r>
      <w:r>
        <w:rPr/>
        <w:t>C.</w:t>
      </w:r>
      <w:r>
        <w:rPr>
          <w:spacing w:val="-15"/>
        </w:rPr>
        <w:t> </w:t>
      </w:r>
      <w:r>
        <w:rPr/>
        <w:t>G.</w:t>
      </w:r>
      <w:r>
        <w:rPr>
          <w:spacing w:val="-15"/>
        </w:rPr>
        <w:t> </w:t>
      </w:r>
      <w:r>
        <w:rPr/>
        <w:t>(2009).</w:t>
      </w:r>
      <w:r>
        <w:rPr>
          <w:spacing w:val="-16"/>
        </w:rPr>
        <w:t> </w:t>
      </w:r>
      <w:r>
        <w:rPr/>
        <w:t>Multi-temporal</w:t>
      </w:r>
      <w:r>
        <w:rPr>
          <w:spacing w:val="-58"/>
        </w:rPr>
        <w:t> </w:t>
      </w:r>
      <w:r>
        <w:rPr/>
        <w:t>soil</w:t>
      </w:r>
      <w:r>
        <w:rPr>
          <w:spacing w:val="-8"/>
        </w:rPr>
        <w:t> </w:t>
      </w:r>
      <w:r>
        <w:rPr/>
        <w:t>erosion</w:t>
      </w:r>
      <w:r>
        <w:rPr>
          <w:spacing w:val="-8"/>
        </w:rPr>
        <w:t> </w:t>
      </w:r>
      <w:r>
        <w:rPr/>
        <w:t>risk</w:t>
      </w:r>
      <w:r>
        <w:rPr>
          <w:spacing w:val="-9"/>
        </w:rPr>
        <w:t> </w:t>
      </w:r>
      <w:r>
        <w:rPr/>
        <w:t>assessment</w:t>
      </w:r>
      <w:r>
        <w:rPr>
          <w:spacing w:val="-7"/>
        </w:rPr>
        <w:t> </w:t>
      </w:r>
      <w:r>
        <w:rPr/>
        <w:t>in</w:t>
      </w:r>
      <w:r>
        <w:rPr>
          <w:spacing w:val="-8"/>
        </w:rPr>
        <w:t> </w:t>
      </w:r>
      <w:r>
        <w:rPr/>
        <w:t>N.</w:t>
      </w:r>
      <w:r>
        <w:rPr>
          <w:spacing w:val="-8"/>
        </w:rPr>
        <w:t> </w:t>
      </w:r>
      <w:r>
        <w:rPr/>
        <w:t>Chalkidiki</w:t>
      </w:r>
      <w:r>
        <w:rPr>
          <w:spacing w:val="-8"/>
        </w:rPr>
        <w:t> </w:t>
      </w:r>
      <w:r>
        <w:rPr/>
        <w:t>using</w:t>
      </w:r>
      <w:r>
        <w:rPr>
          <w:spacing w:val="-5"/>
        </w:rPr>
        <w:t> </w:t>
      </w:r>
      <w:r>
        <w:rPr/>
        <w:t>a</w:t>
      </w:r>
      <w:r>
        <w:rPr>
          <w:spacing w:val="-9"/>
        </w:rPr>
        <w:t> </w:t>
      </w:r>
      <w:r>
        <w:rPr/>
        <w:t>modified</w:t>
      </w:r>
      <w:r>
        <w:rPr>
          <w:spacing w:val="-9"/>
        </w:rPr>
        <w:t> </w:t>
      </w:r>
      <w:r>
        <w:rPr/>
        <w:t>USLE</w:t>
      </w:r>
      <w:r>
        <w:rPr>
          <w:spacing w:val="-6"/>
        </w:rPr>
        <w:t> </w:t>
      </w:r>
      <w:r>
        <w:rPr/>
        <w:t>raster</w:t>
      </w:r>
      <w:r>
        <w:rPr>
          <w:spacing w:val="-7"/>
        </w:rPr>
        <w:t> </w:t>
      </w:r>
      <w:r>
        <w:rPr/>
        <w:t>model.</w:t>
      </w:r>
      <w:r>
        <w:rPr>
          <w:spacing w:val="-57"/>
        </w:rPr>
        <w:t> </w:t>
      </w:r>
      <w:r>
        <w:rPr>
          <w:i/>
        </w:rPr>
        <w:t>EARSeL</w:t>
      </w:r>
      <w:r>
        <w:rPr>
          <w:i/>
          <w:spacing w:val="-1"/>
        </w:rPr>
        <w:t> </w:t>
      </w:r>
      <w:r>
        <w:rPr>
          <w:i/>
        </w:rPr>
        <w:t>eProceedings</w:t>
      </w:r>
      <w:r>
        <w:rPr/>
        <w:t>, </w:t>
      </w:r>
      <w:r>
        <w:rPr>
          <w:i/>
        </w:rPr>
        <w:t>8</w:t>
      </w:r>
      <w:r>
        <w:rPr/>
        <w:t>(1), 40-52.</w:t>
      </w:r>
    </w:p>
    <w:p>
      <w:pPr>
        <w:pStyle w:val="BodyText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Grissinger,</w:t>
      </w:r>
      <w:r>
        <w:rPr>
          <w:spacing w:val="1"/>
          <w:sz w:val="24"/>
        </w:rPr>
        <w:t> </w:t>
      </w:r>
      <w:r>
        <w:rPr>
          <w:sz w:val="24"/>
        </w:rPr>
        <w:t>E.</w:t>
      </w:r>
      <w:r>
        <w:rPr>
          <w:spacing w:val="1"/>
          <w:sz w:val="24"/>
        </w:rPr>
        <w:t> </w:t>
      </w:r>
      <w:r>
        <w:rPr>
          <w:sz w:val="24"/>
        </w:rPr>
        <w:t>H.</w:t>
      </w:r>
      <w:r>
        <w:rPr>
          <w:spacing w:val="1"/>
          <w:sz w:val="24"/>
        </w:rPr>
        <w:t> </w:t>
      </w:r>
      <w:r>
        <w:rPr>
          <w:sz w:val="24"/>
        </w:rPr>
        <w:t>(1996).</w:t>
      </w:r>
      <w:r>
        <w:rPr>
          <w:spacing w:val="1"/>
          <w:sz w:val="24"/>
        </w:rPr>
        <w:t> </w:t>
      </w:r>
      <w:r>
        <w:rPr>
          <w:sz w:val="24"/>
        </w:rPr>
        <w:t>Rill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gullies</w:t>
      </w:r>
      <w:r>
        <w:rPr>
          <w:spacing w:val="1"/>
          <w:sz w:val="24"/>
        </w:rPr>
        <w:t> </w:t>
      </w:r>
      <w:r>
        <w:rPr>
          <w:sz w:val="24"/>
        </w:rPr>
        <w:t>erosion.</w:t>
      </w:r>
      <w:r>
        <w:rPr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erosion,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rehabilitation.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153-167.</w:t>
      </w:r>
    </w:p>
    <w:p>
      <w:pPr>
        <w:pStyle w:val="BodyText"/>
      </w:pPr>
    </w:p>
    <w:p>
      <w:pPr>
        <w:spacing w:before="0"/>
        <w:ind w:left="1258" w:right="157" w:hanging="994"/>
        <w:jc w:val="both"/>
        <w:rPr>
          <w:sz w:val="24"/>
        </w:rPr>
      </w:pPr>
      <w:r>
        <w:rPr>
          <w:sz w:val="24"/>
        </w:rPr>
        <w:t>Hancock, G. R., &amp; Evans, K. G. (2006). Channel head location and characteristics using</w:t>
      </w:r>
      <w:r>
        <w:rPr>
          <w:spacing w:val="1"/>
          <w:sz w:val="24"/>
        </w:rPr>
        <w:t> </w:t>
      </w:r>
      <w:r>
        <w:rPr>
          <w:sz w:val="24"/>
        </w:rPr>
        <w:t>digital</w:t>
      </w:r>
      <w:r>
        <w:rPr>
          <w:spacing w:val="-3"/>
          <w:sz w:val="24"/>
        </w:rPr>
        <w:t> </w:t>
      </w:r>
      <w:r>
        <w:rPr>
          <w:sz w:val="24"/>
        </w:rPr>
        <w:t>elevation</w:t>
      </w:r>
      <w:r>
        <w:rPr>
          <w:spacing w:val="-3"/>
          <w:sz w:val="24"/>
        </w:rPr>
        <w:t> </w:t>
      </w:r>
      <w:r>
        <w:rPr>
          <w:sz w:val="24"/>
        </w:rPr>
        <w:t>models. </w:t>
      </w:r>
      <w:r>
        <w:rPr>
          <w:i/>
          <w:sz w:val="24"/>
        </w:rPr>
        <w:t>Earth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Surface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Processes and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Landforms: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British Geomorphological Research Group</w:t>
      </w:r>
      <w:r>
        <w:rPr>
          <w:sz w:val="24"/>
        </w:rPr>
        <w:t>, </w:t>
      </w:r>
      <w:r>
        <w:rPr>
          <w:i/>
          <w:sz w:val="24"/>
        </w:rPr>
        <w:t>31</w:t>
      </w:r>
      <w:r>
        <w:rPr>
          <w:sz w:val="24"/>
        </w:rPr>
        <w:t>(7), 809-824.</w:t>
      </w:r>
    </w:p>
    <w:p>
      <w:pPr>
        <w:pStyle w:val="BodyText"/>
      </w:pPr>
    </w:p>
    <w:p>
      <w:pPr>
        <w:spacing w:before="1"/>
        <w:ind w:left="1258" w:right="154" w:hanging="994"/>
        <w:jc w:val="both"/>
        <w:rPr>
          <w:sz w:val="24"/>
        </w:rPr>
      </w:pPr>
      <w:r>
        <w:rPr>
          <w:spacing w:val="-1"/>
          <w:sz w:val="24"/>
        </w:rPr>
        <w:t>Heede,</w:t>
      </w:r>
      <w:r>
        <w:rPr>
          <w:spacing w:val="-8"/>
          <w:sz w:val="24"/>
        </w:rPr>
        <w:t> </w:t>
      </w:r>
      <w:r>
        <w:rPr>
          <w:spacing w:val="-1"/>
          <w:sz w:val="24"/>
        </w:rPr>
        <w:t>B.</w:t>
      </w:r>
      <w:r>
        <w:rPr>
          <w:spacing w:val="-10"/>
          <w:sz w:val="24"/>
        </w:rPr>
        <w:t> </w:t>
      </w:r>
      <w:r>
        <w:rPr>
          <w:spacing w:val="-1"/>
          <w:sz w:val="24"/>
        </w:rPr>
        <w:t>H.</w:t>
      </w:r>
      <w:r>
        <w:rPr>
          <w:spacing w:val="-8"/>
          <w:sz w:val="24"/>
        </w:rPr>
        <w:t> </w:t>
      </w:r>
      <w:r>
        <w:rPr>
          <w:sz w:val="24"/>
        </w:rPr>
        <w:t>(1970).</w:t>
      </w:r>
      <w:r>
        <w:rPr>
          <w:spacing w:val="-11"/>
          <w:sz w:val="24"/>
        </w:rPr>
        <w:t> </w:t>
      </w:r>
      <w:r>
        <w:rPr>
          <w:sz w:val="24"/>
        </w:rPr>
        <w:t>Morphology</w:t>
      </w:r>
      <w:r>
        <w:rPr>
          <w:spacing w:val="-15"/>
          <w:sz w:val="24"/>
        </w:rPr>
        <w:t> </w:t>
      </w:r>
      <w:r>
        <w:rPr>
          <w:sz w:val="24"/>
        </w:rPr>
        <w:t>of</w:t>
      </w:r>
      <w:r>
        <w:rPr>
          <w:spacing w:val="-8"/>
          <w:sz w:val="24"/>
        </w:rPr>
        <w:t> </w:t>
      </w:r>
      <w:r>
        <w:rPr>
          <w:sz w:val="24"/>
        </w:rPr>
        <w:t>gullies</w:t>
      </w:r>
      <w:r>
        <w:rPr>
          <w:spacing w:val="-10"/>
          <w:sz w:val="24"/>
        </w:rPr>
        <w:t> </w:t>
      </w:r>
      <w:r>
        <w:rPr>
          <w:sz w:val="24"/>
        </w:rPr>
        <w:t>in</w:t>
      </w:r>
      <w:r>
        <w:rPr>
          <w:spacing w:val="-10"/>
          <w:sz w:val="24"/>
        </w:rPr>
        <w:t> </w:t>
      </w:r>
      <w:r>
        <w:rPr>
          <w:sz w:val="24"/>
        </w:rPr>
        <w:t>the</w:t>
      </w:r>
      <w:r>
        <w:rPr>
          <w:spacing w:val="-8"/>
          <w:sz w:val="24"/>
        </w:rPr>
        <w:t> </w:t>
      </w:r>
      <w:r>
        <w:rPr>
          <w:sz w:val="24"/>
        </w:rPr>
        <w:t>Colorado</w:t>
      </w:r>
      <w:r>
        <w:rPr>
          <w:spacing w:val="-10"/>
          <w:sz w:val="24"/>
        </w:rPr>
        <w:t> </w:t>
      </w:r>
      <w:r>
        <w:rPr>
          <w:sz w:val="24"/>
        </w:rPr>
        <w:t>Rocky</w:t>
      </w:r>
      <w:r>
        <w:rPr>
          <w:spacing w:val="-15"/>
          <w:sz w:val="24"/>
        </w:rPr>
        <w:t> </w:t>
      </w:r>
      <w:r>
        <w:rPr>
          <w:sz w:val="24"/>
        </w:rPr>
        <w:t>Mountains.</w:t>
      </w:r>
      <w:r>
        <w:rPr>
          <w:spacing w:val="-6"/>
          <w:sz w:val="24"/>
        </w:rPr>
        <w:t> </w:t>
      </w:r>
      <w:r>
        <w:rPr>
          <w:i/>
          <w:sz w:val="24"/>
        </w:rPr>
        <w:t>Hydrological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Sciences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</w:t>
      </w:r>
      <w:r>
        <w:rPr>
          <w:i/>
          <w:sz w:val="24"/>
        </w:rPr>
        <w:t>15</w:t>
      </w:r>
      <w:r>
        <w:rPr>
          <w:sz w:val="24"/>
        </w:rPr>
        <w:t>(2),</w:t>
      </w:r>
      <w:r>
        <w:rPr>
          <w:spacing w:val="2"/>
          <w:sz w:val="24"/>
        </w:rPr>
        <w:t> </w:t>
      </w:r>
      <w:r>
        <w:rPr>
          <w:sz w:val="24"/>
        </w:rPr>
        <w:t>79-89.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7" w:hanging="994"/>
        <w:jc w:val="both"/>
        <w:rPr>
          <w:sz w:val="24"/>
        </w:rPr>
      </w:pPr>
      <w:r>
        <w:rPr>
          <w:spacing w:val="-1"/>
          <w:sz w:val="24"/>
        </w:rPr>
        <w:t>Henkel,</w:t>
      </w:r>
      <w:r>
        <w:rPr>
          <w:spacing w:val="-14"/>
          <w:sz w:val="24"/>
        </w:rPr>
        <w:t> </w:t>
      </w:r>
      <w:r>
        <w:rPr>
          <w:sz w:val="24"/>
        </w:rPr>
        <w:t>J.S.,</w:t>
      </w:r>
      <w:r>
        <w:rPr>
          <w:spacing w:val="-15"/>
          <w:sz w:val="24"/>
        </w:rPr>
        <w:t> </w:t>
      </w:r>
      <w:r>
        <w:rPr>
          <w:sz w:val="24"/>
        </w:rPr>
        <w:t>Bayer,</w:t>
      </w:r>
      <w:r>
        <w:rPr>
          <w:spacing w:val="-16"/>
          <w:sz w:val="24"/>
        </w:rPr>
        <w:t> </w:t>
      </w:r>
      <w:r>
        <w:rPr>
          <w:sz w:val="24"/>
        </w:rPr>
        <w:t>A.W.,</w:t>
      </w:r>
      <w:r>
        <w:rPr>
          <w:spacing w:val="-15"/>
          <w:sz w:val="24"/>
        </w:rPr>
        <w:t> </w:t>
      </w:r>
      <w:r>
        <w:rPr>
          <w:sz w:val="24"/>
        </w:rPr>
        <w:t>&amp;</w:t>
      </w:r>
      <w:r>
        <w:rPr>
          <w:spacing w:val="-17"/>
          <w:sz w:val="24"/>
        </w:rPr>
        <w:t> </w:t>
      </w:r>
      <w:r>
        <w:rPr>
          <w:sz w:val="24"/>
        </w:rPr>
        <w:t>Coutts,</w:t>
      </w:r>
      <w:r>
        <w:rPr>
          <w:spacing w:val="-15"/>
          <w:sz w:val="24"/>
        </w:rPr>
        <w:t> </w:t>
      </w:r>
      <w:r>
        <w:rPr>
          <w:sz w:val="24"/>
        </w:rPr>
        <w:t>J.</w:t>
      </w:r>
      <w:r>
        <w:rPr>
          <w:spacing w:val="-15"/>
          <w:sz w:val="24"/>
        </w:rPr>
        <w:t> </w:t>
      </w:r>
      <w:r>
        <w:rPr>
          <w:sz w:val="24"/>
        </w:rPr>
        <w:t>R.</w:t>
      </w:r>
      <w:r>
        <w:rPr>
          <w:spacing w:val="-15"/>
          <w:sz w:val="24"/>
        </w:rPr>
        <w:t> </w:t>
      </w:r>
      <w:r>
        <w:rPr>
          <w:sz w:val="24"/>
        </w:rPr>
        <w:t>H.</w:t>
      </w:r>
      <w:r>
        <w:rPr>
          <w:spacing w:val="-15"/>
          <w:sz w:val="24"/>
        </w:rPr>
        <w:t> </w:t>
      </w:r>
      <w:r>
        <w:rPr>
          <w:sz w:val="24"/>
        </w:rPr>
        <w:t>(1938).</w:t>
      </w:r>
      <w:r>
        <w:rPr>
          <w:spacing w:val="-16"/>
          <w:sz w:val="24"/>
        </w:rPr>
        <w:t> </w:t>
      </w:r>
      <w:r>
        <w:rPr>
          <w:sz w:val="24"/>
        </w:rPr>
        <w:t>Sub</w:t>
      </w:r>
      <w:r>
        <w:rPr>
          <w:spacing w:val="-15"/>
          <w:sz w:val="24"/>
        </w:rPr>
        <w:t> </w:t>
      </w:r>
      <w:r>
        <w:rPr>
          <w:sz w:val="24"/>
        </w:rPr>
        <w:t>surface</w:t>
      </w:r>
      <w:r>
        <w:rPr>
          <w:spacing w:val="-13"/>
          <w:sz w:val="24"/>
        </w:rPr>
        <w:t> </w:t>
      </w:r>
      <w:r>
        <w:rPr>
          <w:sz w:val="24"/>
        </w:rPr>
        <w:t>erosion</w:t>
      </w:r>
      <w:r>
        <w:rPr>
          <w:spacing w:val="-15"/>
          <w:sz w:val="24"/>
        </w:rPr>
        <w:t> </w:t>
      </w:r>
      <w:r>
        <w:rPr>
          <w:sz w:val="24"/>
        </w:rPr>
        <w:t>on</w:t>
      </w:r>
      <w:r>
        <w:rPr>
          <w:spacing w:val="-10"/>
          <w:sz w:val="24"/>
        </w:rPr>
        <w:t> </w:t>
      </w:r>
      <w:r>
        <w:rPr>
          <w:sz w:val="24"/>
        </w:rPr>
        <w:t>a</w:t>
      </w:r>
      <w:r>
        <w:rPr>
          <w:spacing w:val="-16"/>
          <w:sz w:val="24"/>
        </w:rPr>
        <w:t> </w:t>
      </w:r>
      <w:r>
        <w:rPr>
          <w:sz w:val="24"/>
        </w:rPr>
        <w:t>Natal</w:t>
      </w:r>
      <w:r>
        <w:rPr>
          <w:spacing w:val="-15"/>
          <w:sz w:val="24"/>
        </w:rPr>
        <w:t> </w:t>
      </w:r>
      <w:r>
        <w:rPr>
          <w:sz w:val="24"/>
        </w:rPr>
        <w:t>Midlands</w:t>
      </w:r>
      <w:r>
        <w:rPr>
          <w:spacing w:val="-58"/>
          <w:sz w:val="24"/>
        </w:rPr>
        <w:t> </w:t>
      </w:r>
      <w:r>
        <w:rPr>
          <w:sz w:val="24"/>
        </w:rPr>
        <w:t>farm.</w:t>
      </w:r>
      <w:r>
        <w:rPr>
          <w:spacing w:val="-2"/>
          <w:sz w:val="24"/>
        </w:rPr>
        <w:t> </w:t>
      </w:r>
      <w:r>
        <w:rPr>
          <w:i/>
          <w:sz w:val="24"/>
        </w:rPr>
        <w:t>South African Journal of Science</w:t>
      </w:r>
      <w:r>
        <w:rPr>
          <w:sz w:val="24"/>
        </w:rPr>
        <w:t>, </w:t>
      </w:r>
      <w:r>
        <w:rPr>
          <w:i/>
          <w:sz w:val="24"/>
        </w:rPr>
        <w:t>35</w:t>
      </w:r>
      <w:r>
        <w:rPr>
          <w:sz w:val="24"/>
        </w:rPr>
        <w:t>(12), 236-243.</w:t>
      </w:r>
    </w:p>
    <w:p>
      <w:pPr>
        <w:pStyle w:val="BodyText"/>
      </w:pPr>
    </w:p>
    <w:p>
      <w:pPr>
        <w:spacing w:line="240" w:lineRule="auto" w:before="0"/>
        <w:ind w:left="1258" w:right="156" w:hanging="994"/>
        <w:jc w:val="both"/>
        <w:rPr>
          <w:sz w:val="24"/>
        </w:rPr>
      </w:pPr>
      <w:r>
        <w:rPr>
          <w:sz w:val="24"/>
        </w:rPr>
        <w:t>Higgins,</w:t>
      </w:r>
      <w:r>
        <w:rPr>
          <w:spacing w:val="1"/>
          <w:sz w:val="24"/>
        </w:rPr>
        <w:t> </w:t>
      </w:r>
      <w:r>
        <w:rPr>
          <w:sz w:val="24"/>
        </w:rPr>
        <w:t>C.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Parker,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G.,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Wood,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Piping</w:t>
      </w:r>
      <w:r>
        <w:rPr>
          <w:spacing w:val="60"/>
          <w:sz w:val="24"/>
        </w:rPr>
        <w:t> </w:t>
      </w:r>
      <w:r>
        <w:rPr>
          <w:sz w:val="24"/>
        </w:rPr>
        <w:t>and</w:t>
      </w:r>
      <w:r>
        <w:rPr>
          <w:spacing w:val="60"/>
          <w:sz w:val="24"/>
        </w:rPr>
        <w:t> </w:t>
      </w:r>
      <w:r>
        <w:rPr>
          <w:sz w:val="24"/>
        </w:rPr>
        <w:t>pseudokarst</w:t>
      </w:r>
      <w:r>
        <w:rPr>
          <w:spacing w:val="60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sz w:val="24"/>
        </w:rPr>
        <w:t>drylands. </w:t>
      </w:r>
      <w:r>
        <w:rPr>
          <w:i/>
          <w:sz w:val="24"/>
        </w:rPr>
        <w:t>Groundwater Geomorphology: The Role of Subsurface Water in Earth-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surface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Landforms.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Geological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America,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Special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Papers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252</w:t>
      </w:r>
      <w:r>
        <w:rPr>
          <w:sz w:val="24"/>
        </w:rPr>
        <w:t>, 77-110.</w:t>
      </w:r>
    </w:p>
    <w:p>
      <w:pPr>
        <w:pStyle w:val="BodyText"/>
        <w:spacing w:before="10"/>
        <w:rPr>
          <w:sz w:val="23"/>
        </w:rPr>
      </w:pPr>
    </w:p>
    <w:p>
      <w:pPr>
        <w:spacing w:before="0"/>
        <w:ind w:left="1258" w:right="153" w:hanging="994"/>
        <w:jc w:val="both"/>
        <w:rPr>
          <w:sz w:val="24"/>
        </w:rPr>
      </w:pPr>
      <w:r>
        <w:rPr>
          <w:sz w:val="24"/>
        </w:rPr>
        <w:t>Hofierka, J., &amp; Suri, M. (1996, March). Soil water erosion modelling using GIS and aerial</w:t>
      </w:r>
      <w:r>
        <w:rPr>
          <w:spacing w:val="1"/>
          <w:sz w:val="24"/>
        </w:rPr>
        <w:t> </w:t>
      </w:r>
      <w:r>
        <w:rPr>
          <w:sz w:val="24"/>
        </w:rPr>
        <w:t>photographs.</w:t>
      </w:r>
      <w:r>
        <w:rPr>
          <w:spacing w:val="-4"/>
          <w:sz w:val="24"/>
        </w:rPr>
        <w:t> </w:t>
      </w:r>
      <w:r>
        <w:rPr>
          <w:sz w:val="24"/>
        </w:rPr>
        <w:t>In</w:t>
      </w:r>
      <w:r>
        <w:rPr>
          <w:spacing w:val="-5"/>
          <w:sz w:val="24"/>
        </w:rPr>
        <w:t> </w:t>
      </w:r>
      <w:r>
        <w:rPr>
          <w:i/>
          <w:sz w:val="24"/>
        </w:rPr>
        <w:t>Geographical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Information.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Second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Joint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European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Conference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&amp;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Exhibition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on Geographical Information,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Barcelona, Spain</w:t>
      </w:r>
      <w:r>
        <w:rPr>
          <w:i/>
          <w:spacing w:val="1"/>
          <w:sz w:val="24"/>
        </w:rPr>
        <w:t> </w:t>
      </w:r>
      <w:r>
        <w:rPr>
          <w:sz w:val="24"/>
        </w:rPr>
        <w:t>(pp.</w:t>
      </w:r>
      <w:r>
        <w:rPr>
          <w:spacing w:val="-1"/>
          <w:sz w:val="24"/>
        </w:rPr>
        <w:t> </w:t>
      </w:r>
      <w:r>
        <w:rPr>
          <w:sz w:val="24"/>
        </w:rPr>
        <w:t>376-381).</w:t>
      </w:r>
    </w:p>
    <w:p>
      <w:pPr>
        <w:pStyle w:val="BodyText"/>
      </w:pPr>
    </w:p>
    <w:p>
      <w:pPr>
        <w:spacing w:before="0"/>
        <w:ind w:left="1258" w:right="157" w:hanging="994"/>
        <w:jc w:val="both"/>
        <w:rPr>
          <w:sz w:val="24"/>
        </w:rPr>
      </w:pPr>
      <w:r>
        <w:rPr>
          <w:sz w:val="24"/>
        </w:rPr>
        <w:t>Howard, A. D. (1999). Simulation of gully erosion and bistable landforms. </w:t>
      </w:r>
      <w:r>
        <w:rPr>
          <w:i/>
          <w:sz w:val="24"/>
        </w:rPr>
        <w:t>Incised river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channels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277-300.</w:t>
      </w:r>
    </w:p>
    <w:p>
      <w:pPr>
        <w:pStyle w:val="BodyText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Huggett,</w:t>
      </w:r>
      <w:r>
        <w:rPr>
          <w:spacing w:val="-4"/>
          <w:sz w:val="24"/>
        </w:rPr>
        <w:t> </w:t>
      </w:r>
      <w:r>
        <w:rPr>
          <w:sz w:val="24"/>
        </w:rPr>
        <w:t>R.</w:t>
      </w:r>
      <w:r>
        <w:rPr>
          <w:spacing w:val="-3"/>
          <w:sz w:val="24"/>
        </w:rPr>
        <w:t> </w:t>
      </w:r>
      <w:r>
        <w:rPr>
          <w:sz w:val="24"/>
        </w:rPr>
        <w:t>(2007).</w:t>
      </w:r>
      <w:r>
        <w:rPr>
          <w:spacing w:val="-5"/>
          <w:sz w:val="24"/>
        </w:rPr>
        <w:t> </w:t>
      </w:r>
      <w:r>
        <w:rPr>
          <w:sz w:val="24"/>
        </w:rPr>
        <w:t>A</w:t>
      </w:r>
      <w:r>
        <w:rPr>
          <w:spacing w:val="-3"/>
          <w:sz w:val="24"/>
        </w:rPr>
        <w:t> </w:t>
      </w:r>
      <w:r>
        <w:rPr>
          <w:sz w:val="24"/>
        </w:rPr>
        <w:t>history</w:t>
      </w:r>
      <w:r>
        <w:rPr>
          <w:spacing w:val="-8"/>
          <w:sz w:val="24"/>
        </w:rPr>
        <w:t> </w:t>
      </w:r>
      <w:r>
        <w:rPr>
          <w:sz w:val="24"/>
        </w:rPr>
        <w:t>of</w:t>
      </w:r>
      <w:r>
        <w:rPr>
          <w:spacing w:val="-5"/>
          <w:sz w:val="24"/>
        </w:rPr>
        <w:t> </w:t>
      </w:r>
      <w:r>
        <w:rPr>
          <w:sz w:val="24"/>
        </w:rPr>
        <w:t>the</w:t>
      </w:r>
      <w:r>
        <w:rPr>
          <w:spacing w:val="-3"/>
          <w:sz w:val="24"/>
        </w:rPr>
        <w:t> </w:t>
      </w:r>
      <w:r>
        <w:rPr>
          <w:sz w:val="24"/>
        </w:rPr>
        <w:t>systems</w:t>
      </w:r>
      <w:r>
        <w:rPr>
          <w:spacing w:val="-3"/>
          <w:sz w:val="24"/>
        </w:rPr>
        <w:t> </w:t>
      </w:r>
      <w:r>
        <w:rPr>
          <w:sz w:val="24"/>
        </w:rPr>
        <w:t>approach</w:t>
      </w:r>
      <w:r>
        <w:rPr>
          <w:spacing w:val="-3"/>
          <w:sz w:val="24"/>
        </w:rPr>
        <w:t> </w:t>
      </w:r>
      <w:r>
        <w:rPr>
          <w:sz w:val="24"/>
        </w:rPr>
        <w:t>in geomorphology.</w:t>
      </w:r>
      <w:r>
        <w:rPr>
          <w:spacing w:val="3"/>
          <w:sz w:val="24"/>
        </w:rPr>
        <w:t> </w:t>
      </w:r>
      <w:r>
        <w:rPr>
          <w:i/>
          <w:sz w:val="24"/>
        </w:rPr>
        <w:t>Géomorphologie: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relief,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processes,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environment</w:t>
      </w:r>
      <w:r>
        <w:rPr>
          <w:sz w:val="24"/>
        </w:rPr>
        <w:t>, </w:t>
      </w:r>
      <w:r>
        <w:rPr>
          <w:i/>
          <w:sz w:val="24"/>
        </w:rPr>
        <w:t>13</w:t>
      </w:r>
      <w:r>
        <w:rPr>
          <w:sz w:val="24"/>
        </w:rPr>
        <w:t>(2),</w:t>
      </w:r>
      <w:r>
        <w:rPr>
          <w:spacing w:val="-1"/>
          <w:sz w:val="24"/>
        </w:rPr>
        <w:t> </w:t>
      </w:r>
      <w:r>
        <w:rPr>
          <w:sz w:val="24"/>
        </w:rPr>
        <w:t>145-158.Hussein, M.H.,</w:t>
      </w:r>
      <w:r>
        <w:rPr>
          <w:spacing w:val="-1"/>
          <w:sz w:val="24"/>
        </w:rPr>
        <w:t> </w:t>
      </w:r>
      <w:r>
        <w:rPr>
          <w:sz w:val="24"/>
        </w:rPr>
        <w:t>Kariem, T.H.,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186"/>
        <w:ind w:left="1258" w:right="158" w:hanging="994"/>
        <w:jc w:val="both"/>
      </w:pPr>
      <w:r>
        <w:rPr/>
        <w:t>Ireland, H.A., Sharpe, C.F.S. &amp; Eargle, D.H. (1939). Principles of gully erosion in the</w:t>
      </w:r>
      <w:r>
        <w:rPr>
          <w:spacing w:val="1"/>
        </w:rPr>
        <w:t> </w:t>
      </w:r>
      <w:r>
        <w:rPr/>
        <w:t>Piedmont</w:t>
      </w:r>
      <w:r>
        <w:rPr>
          <w:spacing w:val="-1"/>
        </w:rPr>
        <w:t> </w:t>
      </w:r>
      <w:r>
        <w:rPr/>
        <w:t>of South Carolina.</w:t>
      </w:r>
      <w:r>
        <w:rPr>
          <w:spacing w:val="-1"/>
        </w:rPr>
        <w:t> </w:t>
      </w:r>
      <w:r>
        <w:rPr/>
        <w:t>U.S. Dept. Agric.</w:t>
      </w:r>
      <w:r>
        <w:rPr>
          <w:spacing w:val="-1"/>
        </w:rPr>
        <w:t> </w:t>
      </w:r>
      <w:r>
        <w:rPr/>
        <w:t>Tech. Bull. 633.</w:t>
      </w:r>
    </w:p>
    <w:p>
      <w:pPr>
        <w:pStyle w:val="BodyText"/>
      </w:pPr>
    </w:p>
    <w:p>
      <w:pPr>
        <w:spacing w:before="1"/>
        <w:ind w:left="1258" w:right="156" w:hanging="994"/>
        <w:jc w:val="both"/>
        <w:rPr>
          <w:sz w:val="24"/>
        </w:rPr>
      </w:pPr>
      <w:r>
        <w:rPr>
          <w:sz w:val="24"/>
        </w:rPr>
        <w:t>Jahantigh, M., &amp; Pessarakli, M. (2011). Causes and effects of gully erosion on agricultural</w:t>
      </w:r>
      <w:r>
        <w:rPr>
          <w:spacing w:val="1"/>
          <w:sz w:val="24"/>
        </w:rPr>
        <w:t> </w:t>
      </w:r>
      <w:r>
        <w:rPr>
          <w:sz w:val="24"/>
        </w:rPr>
        <w:t>lands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environment.</w:t>
      </w:r>
      <w:r>
        <w:rPr>
          <w:spacing w:val="61"/>
          <w:sz w:val="24"/>
        </w:rPr>
        <w:t> </w:t>
      </w:r>
      <w:r>
        <w:rPr>
          <w:i/>
          <w:sz w:val="24"/>
        </w:rPr>
        <w:t>Communications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science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analysis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42</w:t>
      </w:r>
      <w:r>
        <w:rPr>
          <w:sz w:val="24"/>
        </w:rPr>
        <w:t>(18), 2250-2255.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65" w:hanging="994"/>
        <w:jc w:val="both"/>
      </w:pPr>
      <w:r>
        <w:rPr/>
        <w:t>Jain, S.K., Kumar, S., &amp; Varghese, J., (2001). Estimation of soil erosion for a Himalayan</w:t>
      </w:r>
      <w:r>
        <w:rPr>
          <w:spacing w:val="1"/>
        </w:rPr>
        <w:t> </w:t>
      </w:r>
      <w:r>
        <w:rPr/>
        <w:t>watershed</w:t>
      </w:r>
      <w:r>
        <w:rPr>
          <w:spacing w:val="-1"/>
        </w:rPr>
        <w:t> </w:t>
      </w:r>
      <w:r>
        <w:rPr/>
        <w:t>using</w:t>
      </w:r>
      <w:r>
        <w:rPr>
          <w:spacing w:val="-4"/>
        </w:rPr>
        <w:t> </w:t>
      </w:r>
      <w:r>
        <w:rPr/>
        <w:t>GIS</w:t>
      </w:r>
      <w:r>
        <w:rPr>
          <w:spacing w:val="-1"/>
        </w:rPr>
        <w:t> </w:t>
      </w:r>
      <w:r>
        <w:rPr/>
        <w:t>technique.</w:t>
      </w:r>
      <w:r>
        <w:rPr>
          <w:spacing w:val="3"/>
        </w:rPr>
        <w:t> </w:t>
      </w:r>
      <w:r>
        <w:rPr>
          <w:i/>
        </w:rPr>
        <w:t>Water</w:t>
      </w:r>
      <w:r>
        <w:rPr>
          <w:i/>
          <w:spacing w:val="-1"/>
        </w:rPr>
        <w:t> </w:t>
      </w:r>
      <w:r>
        <w:rPr>
          <w:i/>
        </w:rPr>
        <w:t>Resources</w:t>
      </w:r>
      <w:r>
        <w:rPr>
          <w:i/>
          <w:spacing w:val="1"/>
        </w:rPr>
        <w:t> </w:t>
      </w:r>
      <w:r>
        <w:rPr>
          <w:i/>
        </w:rPr>
        <w:t>Management,</w:t>
      </w:r>
      <w:r>
        <w:rPr>
          <w:i/>
          <w:spacing w:val="2"/>
        </w:rPr>
        <w:t> </w:t>
      </w:r>
      <w:r>
        <w:rPr/>
        <w:t>15,</w:t>
      </w:r>
      <w:r>
        <w:rPr>
          <w:spacing w:val="-1"/>
        </w:rPr>
        <w:t> </w:t>
      </w:r>
      <w:r>
        <w:rPr/>
        <w:t>41-54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/>
        <w:t>Jain S.K., &amp; Goel, M.K. (2002). Assessing the vulnerability to soil erosion of the Ukai Dam</w:t>
      </w:r>
      <w:r>
        <w:rPr>
          <w:spacing w:val="-57"/>
        </w:rPr>
        <w:t> </w:t>
      </w:r>
      <w:r>
        <w:rPr/>
        <w:t>catchments using remote sensing and GIS. </w:t>
      </w:r>
      <w:r>
        <w:rPr>
          <w:i/>
        </w:rPr>
        <w:t>Hydrological Sciences Journal, </w:t>
      </w:r>
      <w:r>
        <w:rPr/>
        <w:t>47(1):</w:t>
      </w:r>
      <w:r>
        <w:rPr>
          <w:spacing w:val="-57"/>
        </w:rPr>
        <w:t> </w:t>
      </w:r>
      <w:r>
        <w:rPr/>
        <w:t>31-40.</w:t>
      </w:r>
    </w:p>
    <w:p>
      <w:pPr>
        <w:pStyle w:val="BodyText"/>
        <w:spacing w:before="1"/>
      </w:pPr>
    </w:p>
    <w:p>
      <w:pPr>
        <w:pStyle w:val="BodyText"/>
        <w:ind w:left="1258" w:right="153" w:hanging="994"/>
        <w:jc w:val="both"/>
      </w:pPr>
      <w:r>
        <w:rPr/>
        <w:t>Jeje, L. K., Ogunkoya, O. O., &amp; Adediji, A. (1997) Adapting the Universal Soil Loss</w:t>
      </w:r>
      <w:r>
        <w:rPr>
          <w:spacing w:val="1"/>
        </w:rPr>
        <w:t> </w:t>
      </w:r>
      <w:r>
        <w:rPr/>
        <w:t>Equation(USLE) to Southwerstern Nigeria. </w:t>
      </w:r>
      <w:r>
        <w:rPr>
          <w:i/>
        </w:rPr>
        <w:t>Nigerian Journal of Science</w:t>
      </w:r>
      <w:r>
        <w:rPr/>
        <w:t>, 31, 139-</w:t>
      </w:r>
      <w:r>
        <w:rPr>
          <w:spacing w:val="-57"/>
        </w:rPr>
        <w:t> </w:t>
      </w:r>
      <w:r>
        <w:rPr/>
        <w:t>149.</w:t>
      </w:r>
    </w:p>
    <w:p>
      <w:pPr>
        <w:pStyle w:val="BodyText"/>
      </w:pPr>
    </w:p>
    <w:p>
      <w:pPr>
        <w:spacing w:before="0"/>
        <w:ind w:left="1258" w:right="157" w:hanging="994"/>
        <w:jc w:val="both"/>
        <w:rPr>
          <w:sz w:val="24"/>
        </w:rPr>
      </w:pPr>
      <w:r>
        <w:rPr>
          <w:sz w:val="24"/>
        </w:rPr>
        <w:t>Kertész, Á. (2009). Environmental conditions of gully erosion in Hungary.</w:t>
      </w:r>
      <w:r>
        <w:rPr>
          <w:spacing w:val="1"/>
          <w:sz w:val="24"/>
        </w:rPr>
        <w:t> </w:t>
      </w:r>
      <w:r>
        <w:rPr>
          <w:i/>
          <w:sz w:val="24"/>
        </w:rPr>
        <w:t>Hungarian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Geographical Bulletin</w:t>
      </w:r>
      <w:r>
        <w:rPr>
          <w:sz w:val="24"/>
        </w:rPr>
        <w:t>, </w:t>
      </w:r>
      <w:r>
        <w:rPr>
          <w:i/>
          <w:sz w:val="24"/>
        </w:rPr>
        <w:t>58</w:t>
      </w:r>
      <w:r>
        <w:rPr>
          <w:sz w:val="24"/>
        </w:rPr>
        <w:t>(2), 79-89.</w:t>
      </w:r>
    </w:p>
    <w:p>
      <w:pPr>
        <w:pStyle w:val="BodyText"/>
      </w:pPr>
    </w:p>
    <w:p>
      <w:pPr>
        <w:pStyle w:val="BodyText"/>
        <w:ind w:left="265"/>
      </w:pPr>
      <w:r>
        <w:rPr/>
        <w:t>Kertész,</w:t>
      </w:r>
      <w:r>
        <w:rPr>
          <w:spacing w:val="57"/>
        </w:rPr>
        <w:t> </w:t>
      </w:r>
      <w:r>
        <w:rPr/>
        <w:t>Á.,</w:t>
      </w:r>
      <w:r>
        <w:rPr>
          <w:spacing w:val="58"/>
        </w:rPr>
        <w:t> </w:t>
      </w:r>
      <w:r>
        <w:rPr/>
        <w:t>&amp;</w:t>
      </w:r>
      <w:r>
        <w:rPr>
          <w:spacing w:val="56"/>
        </w:rPr>
        <w:t> </w:t>
      </w:r>
      <w:r>
        <w:rPr/>
        <w:t>Gergely,</w:t>
      </w:r>
      <w:r>
        <w:rPr>
          <w:spacing w:val="56"/>
        </w:rPr>
        <w:t> </w:t>
      </w:r>
      <w:r>
        <w:rPr/>
        <w:t>J.</w:t>
      </w:r>
      <w:r>
        <w:rPr>
          <w:spacing w:val="58"/>
        </w:rPr>
        <w:t> </w:t>
      </w:r>
      <w:r>
        <w:rPr/>
        <w:t>(2011).</w:t>
      </w:r>
      <w:r>
        <w:rPr>
          <w:spacing w:val="57"/>
        </w:rPr>
        <w:t> </w:t>
      </w:r>
      <w:r>
        <w:rPr/>
        <w:t>Gully</w:t>
      </w:r>
      <w:r>
        <w:rPr>
          <w:spacing w:val="51"/>
        </w:rPr>
        <w:t> </w:t>
      </w:r>
      <w:r>
        <w:rPr/>
        <w:t>erosion</w:t>
      </w:r>
      <w:r>
        <w:rPr>
          <w:spacing w:val="58"/>
        </w:rPr>
        <w:t> </w:t>
      </w:r>
      <w:r>
        <w:rPr/>
        <w:t>in</w:t>
      </w:r>
      <w:r>
        <w:rPr>
          <w:spacing w:val="59"/>
        </w:rPr>
        <w:t> </w:t>
      </w:r>
      <w:r>
        <w:rPr/>
        <w:t>Hungary,</w:t>
      </w:r>
      <w:r>
        <w:rPr>
          <w:spacing w:val="58"/>
        </w:rPr>
        <w:t> </w:t>
      </w:r>
      <w:r>
        <w:rPr/>
        <w:t>review</w:t>
      </w:r>
      <w:r>
        <w:rPr>
          <w:spacing w:val="59"/>
        </w:rPr>
        <w:t> </w:t>
      </w:r>
      <w:r>
        <w:rPr/>
        <w:t>and</w:t>
      </w:r>
      <w:r>
        <w:rPr>
          <w:spacing w:val="58"/>
        </w:rPr>
        <w:t> </w:t>
      </w:r>
      <w:r>
        <w:rPr/>
        <w:t>case</w:t>
      </w:r>
      <w:r>
        <w:rPr>
          <w:spacing w:val="58"/>
        </w:rPr>
        <w:t> </w:t>
      </w:r>
      <w:r>
        <w:rPr/>
        <w:t>study.</w:t>
      </w:r>
    </w:p>
    <w:p>
      <w:pPr>
        <w:spacing w:before="0"/>
        <w:ind w:left="1258" w:right="0" w:firstLine="0"/>
        <w:jc w:val="left"/>
        <w:rPr>
          <w:sz w:val="24"/>
        </w:rPr>
      </w:pPr>
      <w:r>
        <w:rPr>
          <w:i/>
          <w:sz w:val="24"/>
        </w:rPr>
        <w:t>Procedia-Social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Behavioral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19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693-701.</w:t>
      </w:r>
    </w:p>
    <w:p>
      <w:pPr>
        <w:pStyle w:val="BodyText"/>
      </w:pPr>
    </w:p>
    <w:p>
      <w:pPr>
        <w:pStyle w:val="BodyText"/>
        <w:ind w:left="1258" w:right="153" w:hanging="994"/>
        <w:jc w:val="both"/>
      </w:pPr>
      <w:r>
        <w:rPr/>
        <w:t>Kirchhoff,</w:t>
      </w:r>
      <w:r>
        <w:rPr>
          <w:spacing w:val="-4"/>
        </w:rPr>
        <w:t> </w:t>
      </w:r>
      <w:r>
        <w:rPr/>
        <w:t>M.,</w:t>
      </w:r>
      <w:r>
        <w:rPr>
          <w:spacing w:val="-4"/>
        </w:rPr>
        <w:t> </w:t>
      </w:r>
      <w:r>
        <w:rPr/>
        <w:t>Rodrigo-Comino,</w:t>
      </w:r>
      <w:r>
        <w:rPr>
          <w:spacing w:val="-5"/>
        </w:rPr>
        <w:t> </w:t>
      </w:r>
      <w:r>
        <w:rPr/>
        <w:t>J.,</w:t>
      </w:r>
      <w:r>
        <w:rPr>
          <w:spacing w:val="-4"/>
        </w:rPr>
        <w:t> </w:t>
      </w:r>
      <w:r>
        <w:rPr/>
        <w:t>Seeger,</w:t>
      </w:r>
      <w:r>
        <w:rPr>
          <w:spacing w:val="-5"/>
        </w:rPr>
        <w:t> </w:t>
      </w:r>
      <w:r>
        <w:rPr/>
        <w:t>M., &amp;</w:t>
      </w:r>
      <w:r>
        <w:rPr>
          <w:spacing w:val="-6"/>
        </w:rPr>
        <w:t> </w:t>
      </w:r>
      <w:r>
        <w:rPr/>
        <w:t>Ries,</w:t>
      </w:r>
      <w:r>
        <w:rPr>
          <w:spacing w:val="-4"/>
        </w:rPr>
        <w:t> </w:t>
      </w:r>
      <w:r>
        <w:rPr/>
        <w:t>J.</w:t>
      </w:r>
      <w:r>
        <w:rPr>
          <w:spacing w:val="-3"/>
        </w:rPr>
        <w:t> </w:t>
      </w:r>
      <w:r>
        <w:rPr/>
        <w:t>B.</w:t>
      </w:r>
      <w:r>
        <w:rPr>
          <w:spacing w:val="-4"/>
        </w:rPr>
        <w:t> </w:t>
      </w:r>
      <w:r>
        <w:rPr/>
        <w:t>(2017).</w:t>
      </w:r>
      <w:r>
        <w:rPr>
          <w:spacing w:val="-5"/>
        </w:rPr>
        <w:t> </w:t>
      </w:r>
      <w:r>
        <w:rPr/>
        <w:t>Soil</w:t>
      </w:r>
      <w:r>
        <w:rPr>
          <w:spacing w:val="-2"/>
        </w:rPr>
        <w:t> </w:t>
      </w:r>
      <w:r>
        <w:rPr/>
        <w:t>erosion</w:t>
      </w:r>
      <w:r>
        <w:rPr>
          <w:spacing w:val="-4"/>
        </w:rPr>
        <w:t> </w:t>
      </w:r>
      <w:r>
        <w:rPr/>
        <w:t>in</w:t>
      </w:r>
      <w:r>
        <w:rPr>
          <w:spacing w:val="-3"/>
        </w:rPr>
        <w:t> </w:t>
      </w:r>
      <w:r>
        <w:rPr/>
        <w:t>sloping</w:t>
      </w:r>
      <w:r>
        <w:rPr>
          <w:spacing w:val="-57"/>
        </w:rPr>
        <w:t> </w:t>
      </w:r>
      <w:r>
        <w:rPr/>
        <w:t>vineyards under conventional and organic land use managements (Saar-Mosel</w:t>
      </w:r>
      <w:r>
        <w:rPr>
          <w:spacing w:val="1"/>
        </w:rPr>
        <w:t> </w:t>
      </w:r>
      <w:r>
        <w:rPr/>
        <w:t>valley,</w:t>
      </w:r>
      <w:r>
        <w:rPr>
          <w:spacing w:val="1"/>
        </w:rPr>
        <w:t> </w:t>
      </w:r>
      <w:r>
        <w:rPr/>
        <w:t>Germany).</w:t>
      </w:r>
      <w:r>
        <w:rPr>
          <w:spacing w:val="1"/>
        </w:rPr>
        <w:t> </w:t>
      </w:r>
      <w:r>
        <w:rPr>
          <w:i/>
        </w:rPr>
        <w:t>Cuadernos</w:t>
      </w:r>
      <w:r>
        <w:rPr>
          <w:i/>
          <w:spacing w:val="-1"/>
        </w:rPr>
        <w:t> </w:t>
      </w:r>
      <w:r>
        <w:rPr>
          <w:i/>
        </w:rPr>
        <w:t>de Investigación</w:t>
      </w:r>
      <w:r>
        <w:rPr>
          <w:i/>
          <w:spacing w:val="-1"/>
        </w:rPr>
        <w:t> </w:t>
      </w:r>
      <w:r>
        <w:rPr>
          <w:i/>
        </w:rPr>
        <w:t>Geográfica</w:t>
      </w:r>
      <w:r>
        <w:rPr/>
        <w:t>,</w:t>
      </w:r>
      <w:r>
        <w:rPr>
          <w:spacing w:val="-1"/>
        </w:rPr>
        <w:t> </w:t>
      </w:r>
      <w:r>
        <w:rPr>
          <w:i/>
        </w:rPr>
        <w:t>43</w:t>
      </w:r>
      <w:r>
        <w:rPr/>
        <w:t>(1),</w:t>
      </w:r>
      <w:r>
        <w:rPr>
          <w:spacing w:val="-1"/>
        </w:rPr>
        <w:t> </w:t>
      </w:r>
      <w:r>
        <w:rPr/>
        <w:t>119-140.</w:t>
      </w:r>
    </w:p>
    <w:p>
      <w:pPr>
        <w:pStyle w:val="BodyText"/>
      </w:pPr>
    </w:p>
    <w:p>
      <w:pPr>
        <w:spacing w:before="1"/>
        <w:ind w:left="1258" w:right="157" w:hanging="994"/>
        <w:jc w:val="both"/>
        <w:rPr>
          <w:sz w:val="24"/>
        </w:rPr>
      </w:pPr>
      <w:r>
        <w:rPr>
          <w:sz w:val="24"/>
        </w:rPr>
        <w:t>Kim, H. S. (2006). </w:t>
      </w:r>
      <w:r>
        <w:rPr>
          <w:i/>
          <w:sz w:val="24"/>
        </w:rPr>
        <w:t>Soil erosion modeling using RUSLE and GIS on the Imha watershed,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South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Korea </w:t>
      </w:r>
      <w:r>
        <w:rPr>
          <w:sz w:val="24"/>
        </w:rPr>
        <w:t>(Doctoral dissertation, Colorado</w:t>
      </w:r>
      <w:r>
        <w:rPr>
          <w:spacing w:val="-1"/>
          <w:sz w:val="24"/>
        </w:rPr>
        <w:t> </w:t>
      </w:r>
      <w:r>
        <w:rPr>
          <w:sz w:val="24"/>
        </w:rPr>
        <w:t>State</w:t>
      </w:r>
      <w:r>
        <w:rPr>
          <w:spacing w:val="-1"/>
          <w:sz w:val="24"/>
        </w:rPr>
        <w:t> </w:t>
      </w:r>
      <w:r>
        <w:rPr>
          <w:sz w:val="24"/>
        </w:rPr>
        <w:t>University).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62" w:hanging="994"/>
        <w:jc w:val="both"/>
      </w:pPr>
      <w:r>
        <w:rPr/>
        <w:t>Knapen, A., De Baets, S., Poesen, J., &amp; Gyssels, G., (2006). Effects of grass roots on the</w:t>
      </w:r>
      <w:r>
        <w:rPr>
          <w:spacing w:val="1"/>
        </w:rPr>
        <w:t> </w:t>
      </w:r>
      <w:r>
        <w:rPr/>
        <w:t>erodibility</w:t>
      </w:r>
      <w:r>
        <w:rPr>
          <w:spacing w:val="-6"/>
        </w:rPr>
        <w:t> </w:t>
      </w:r>
      <w:r>
        <w:rPr/>
        <w:t>of topsoils during</w:t>
      </w:r>
      <w:r>
        <w:rPr>
          <w:spacing w:val="-4"/>
        </w:rPr>
        <w:t> </w:t>
      </w:r>
      <w:r>
        <w:rPr/>
        <w:t>concentrated flow.</w:t>
      </w:r>
      <w:r>
        <w:rPr>
          <w:spacing w:val="2"/>
        </w:rPr>
        <w:t> </w:t>
      </w:r>
      <w:r>
        <w:rPr>
          <w:i/>
        </w:rPr>
        <w:t>Geomorphology</w:t>
      </w:r>
      <w:r>
        <w:rPr/>
        <w:t>, </w:t>
      </w:r>
      <w:r>
        <w:rPr>
          <w:i/>
        </w:rPr>
        <w:t>76</w:t>
      </w:r>
      <w:r>
        <w:rPr/>
        <w:t>(1-2), 54-67.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265"/>
      </w:pPr>
      <w:r>
        <w:rPr/>
        <w:t>Lal,</w:t>
      </w:r>
      <w:r>
        <w:rPr>
          <w:spacing w:val="36"/>
        </w:rPr>
        <w:t> </w:t>
      </w:r>
      <w:r>
        <w:rPr/>
        <w:t>R.</w:t>
      </w:r>
      <w:r>
        <w:rPr>
          <w:spacing w:val="34"/>
        </w:rPr>
        <w:t> </w:t>
      </w:r>
      <w:r>
        <w:rPr/>
        <w:t>(1998).</w:t>
      </w:r>
      <w:r>
        <w:rPr>
          <w:spacing w:val="36"/>
        </w:rPr>
        <w:t> </w:t>
      </w:r>
      <w:r>
        <w:rPr/>
        <w:t>Soil</w:t>
      </w:r>
      <w:r>
        <w:rPr>
          <w:spacing w:val="35"/>
        </w:rPr>
        <w:t> </w:t>
      </w:r>
      <w:r>
        <w:rPr/>
        <w:t>erosion</w:t>
      </w:r>
      <w:r>
        <w:rPr>
          <w:spacing w:val="35"/>
        </w:rPr>
        <w:t> </w:t>
      </w:r>
      <w:r>
        <w:rPr/>
        <w:t>impact</w:t>
      </w:r>
      <w:r>
        <w:rPr>
          <w:spacing w:val="35"/>
        </w:rPr>
        <w:t> </w:t>
      </w:r>
      <w:r>
        <w:rPr/>
        <w:t>on</w:t>
      </w:r>
      <w:r>
        <w:rPr>
          <w:spacing w:val="34"/>
        </w:rPr>
        <w:t> </w:t>
      </w:r>
      <w:r>
        <w:rPr/>
        <w:t>agronomic</w:t>
      </w:r>
      <w:r>
        <w:rPr>
          <w:spacing w:val="33"/>
        </w:rPr>
        <w:t> </w:t>
      </w:r>
      <w:r>
        <w:rPr/>
        <w:t>productivity</w:t>
      </w:r>
      <w:r>
        <w:rPr>
          <w:spacing w:val="32"/>
        </w:rPr>
        <w:t> </w:t>
      </w:r>
      <w:r>
        <w:rPr/>
        <w:t>and</w:t>
      </w:r>
      <w:r>
        <w:rPr>
          <w:spacing w:val="37"/>
        </w:rPr>
        <w:t> </w:t>
      </w:r>
      <w:r>
        <w:rPr/>
        <w:t>environment</w:t>
      </w:r>
      <w:r>
        <w:rPr>
          <w:spacing w:val="34"/>
        </w:rPr>
        <w:t> </w:t>
      </w:r>
      <w:r>
        <w:rPr/>
        <w:t>quality.</w:t>
      </w:r>
    </w:p>
    <w:p>
      <w:pPr>
        <w:spacing w:before="0"/>
        <w:ind w:left="1258" w:right="0" w:firstLine="0"/>
        <w:jc w:val="left"/>
        <w:rPr>
          <w:sz w:val="24"/>
        </w:rPr>
      </w:pPr>
      <w:r>
        <w:rPr>
          <w:i/>
          <w:sz w:val="24"/>
        </w:rPr>
        <w:t>Critical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reviews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in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plant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sz w:val="24"/>
        </w:rPr>
        <w:t>17(4),</w:t>
      </w:r>
      <w:r>
        <w:rPr>
          <w:spacing w:val="-1"/>
          <w:sz w:val="24"/>
        </w:rPr>
        <w:t> </w:t>
      </w:r>
      <w:r>
        <w:rPr>
          <w:sz w:val="24"/>
        </w:rPr>
        <w:t>319-464.</w:t>
      </w:r>
    </w:p>
    <w:p>
      <w:pPr>
        <w:pStyle w:val="BodyText"/>
        <w:spacing w:before="1"/>
      </w:pPr>
    </w:p>
    <w:p>
      <w:pPr>
        <w:pStyle w:val="BodyText"/>
        <w:ind w:left="1258" w:right="153" w:hanging="994"/>
        <w:jc w:val="both"/>
      </w:pPr>
      <w:r>
        <w:rPr/>
        <w:t>Lawal, O., Thomas, G., &amp; Babatunde, N. (2007) Estimation of potential soil losses on a</w:t>
      </w:r>
      <w:r>
        <w:rPr>
          <w:spacing w:val="1"/>
        </w:rPr>
        <w:t> </w:t>
      </w:r>
      <w:r>
        <w:rPr/>
        <w:t>regional scale: a case of Abomey-Bohicon region, Benin Republic. </w:t>
      </w:r>
      <w:r>
        <w:rPr>
          <w:i/>
        </w:rPr>
        <w:t>Agricultural</w:t>
      </w:r>
      <w:r>
        <w:rPr>
          <w:i/>
          <w:spacing w:val="1"/>
        </w:rPr>
        <w:t> </w:t>
      </w:r>
      <w:r>
        <w:rPr>
          <w:i/>
        </w:rPr>
        <w:t>Journal </w:t>
      </w:r>
      <w:r>
        <w:rPr/>
        <w:t>2:1–8</w:t>
      </w:r>
    </w:p>
    <w:p>
      <w:pPr>
        <w:pStyle w:val="BodyText"/>
      </w:pPr>
    </w:p>
    <w:p>
      <w:pPr>
        <w:spacing w:before="0"/>
        <w:ind w:left="1258" w:right="163" w:hanging="994"/>
        <w:jc w:val="both"/>
        <w:rPr>
          <w:sz w:val="24"/>
        </w:rPr>
      </w:pPr>
      <w:r>
        <w:rPr>
          <w:sz w:val="24"/>
        </w:rPr>
        <w:t>Leonard,</w:t>
      </w:r>
      <w:r>
        <w:rPr>
          <w:spacing w:val="1"/>
          <w:sz w:val="24"/>
        </w:rPr>
        <w:t> </w:t>
      </w:r>
      <w:r>
        <w:rPr>
          <w:sz w:val="24"/>
        </w:rPr>
        <w:t>R.</w:t>
      </w:r>
      <w:r>
        <w:rPr>
          <w:spacing w:val="1"/>
          <w:sz w:val="24"/>
        </w:rPr>
        <w:t> </w:t>
      </w:r>
      <w:r>
        <w:rPr>
          <w:sz w:val="24"/>
        </w:rPr>
        <w:t>A.,</w:t>
      </w:r>
      <w:r>
        <w:rPr>
          <w:spacing w:val="1"/>
          <w:sz w:val="24"/>
        </w:rPr>
        <w:t> </w:t>
      </w:r>
      <w:r>
        <w:rPr>
          <w:sz w:val="24"/>
        </w:rPr>
        <w:t>Knisel,</w:t>
      </w:r>
      <w:r>
        <w:rPr>
          <w:spacing w:val="1"/>
          <w:sz w:val="24"/>
        </w:rPr>
        <w:t> </w:t>
      </w:r>
      <w:r>
        <w:rPr>
          <w:sz w:val="24"/>
        </w:rPr>
        <w:t>W.</w:t>
      </w:r>
      <w:r>
        <w:rPr>
          <w:spacing w:val="1"/>
          <w:sz w:val="24"/>
        </w:rPr>
        <w:t> </w:t>
      </w:r>
      <w:r>
        <w:rPr>
          <w:sz w:val="24"/>
        </w:rPr>
        <w:t>G.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Davis,</w:t>
      </w:r>
      <w:r>
        <w:rPr>
          <w:spacing w:val="1"/>
          <w:sz w:val="24"/>
        </w:rPr>
        <w:t> </w:t>
      </w:r>
      <w:r>
        <w:rPr>
          <w:sz w:val="24"/>
        </w:rPr>
        <w:t>F.</w:t>
      </w:r>
      <w:r>
        <w:rPr>
          <w:spacing w:val="1"/>
          <w:sz w:val="24"/>
        </w:rPr>
        <w:t> </w:t>
      </w:r>
      <w:r>
        <w:rPr>
          <w:sz w:val="24"/>
        </w:rPr>
        <w:t>M.</w:t>
      </w:r>
      <w:r>
        <w:rPr>
          <w:spacing w:val="1"/>
          <w:sz w:val="24"/>
        </w:rPr>
        <w:t> </w:t>
      </w:r>
      <w:r>
        <w:rPr>
          <w:sz w:val="24"/>
        </w:rPr>
        <w:t>(1995)</w:t>
      </w:r>
      <w:r>
        <w:rPr>
          <w:spacing w:val="1"/>
          <w:sz w:val="24"/>
        </w:rPr>
        <w:t> </w:t>
      </w:r>
      <w:r>
        <w:rPr>
          <w:sz w:val="24"/>
        </w:rPr>
        <w:t>Modelling</w:t>
      </w:r>
      <w:r>
        <w:rPr>
          <w:spacing w:val="1"/>
          <w:sz w:val="24"/>
        </w:rPr>
        <w:t> </w:t>
      </w:r>
      <w:r>
        <w:rPr>
          <w:sz w:val="24"/>
        </w:rPr>
        <w:t>pesticide</w:t>
      </w:r>
      <w:r>
        <w:rPr>
          <w:spacing w:val="1"/>
          <w:sz w:val="24"/>
        </w:rPr>
        <w:t> </w:t>
      </w:r>
      <w:r>
        <w:rPr>
          <w:sz w:val="24"/>
        </w:rPr>
        <w:t>fate</w:t>
      </w:r>
      <w:r>
        <w:rPr>
          <w:spacing w:val="1"/>
          <w:sz w:val="24"/>
        </w:rPr>
        <w:t> </w:t>
      </w:r>
      <w:r>
        <w:rPr>
          <w:sz w:val="24"/>
        </w:rPr>
        <w:t>with</w:t>
      </w:r>
      <w:r>
        <w:rPr>
          <w:spacing w:val="-57"/>
          <w:sz w:val="24"/>
        </w:rPr>
        <w:t> </w:t>
      </w:r>
      <w:r>
        <w:rPr>
          <w:sz w:val="24"/>
        </w:rPr>
        <w:t>GLEAMS. </w:t>
      </w:r>
      <w:r>
        <w:rPr>
          <w:i/>
          <w:sz w:val="24"/>
        </w:rPr>
        <w:t>European Journal of Agronomy</w:t>
      </w:r>
      <w:r>
        <w:rPr>
          <w:sz w:val="24"/>
        </w:rPr>
        <w:t>, 4, 485-490.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500" w:bottom="1260" w:left="1720" w:right="1260"/>
        </w:sectPr>
      </w:pPr>
    </w:p>
    <w:p>
      <w:pPr>
        <w:spacing w:before="70"/>
        <w:ind w:left="1258" w:right="156" w:hanging="994"/>
        <w:jc w:val="both"/>
        <w:rPr>
          <w:sz w:val="24"/>
        </w:rPr>
      </w:pPr>
      <w:r>
        <w:rPr>
          <w:sz w:val="24"/>
        </w:rPr>
        <w:t>Le Roux, J., &amp; van der Waal, B. (2006). Gully erosion susceptibility modelling to support</w:t>
      </w:r>
      <w:r>
        <w:rPr>
          <w:spacing w:val="1"/>
          <w:sz w:val="24"/>
        </w:rPr>
        <w:t> </w:t>
      </w:r>
      <w:r>
        <w:rPr>
          <w:sz w:val="24"/>
        </w:rPr>
        <w:t>avoided degradation planning. </w:t>
      </w:r>
      <w:r>
        <w:rPr>
          <w:i/>
          <w:sz w:val="24"/>
        </w:rPr>
        <w:t>South African Geographical Journal</w:t>
      </w:r>
      <w:r>
        <w:rPr>
          <w:sz w:val="24"/>
        </w:rPr>
        <w:t>, </w:t>
      </w:r>
      <w:r>
        <w:rPr>
          <w:i/>
          <w:sz w:val="24"/>
        </w:rPr>
        <w:t>102</w:t>
      </w:r>
      <w:r>
        <w:rPr>
          <w:sz w:val="24"/>
        </w:rPr>
        <w:t>(3), 406-</w:t>
      </w:r>
      <w:r>
        <w:rPr>
          <w:spacing w:val="-57"/>
          <w:sz w:val="24"/>
        </w:rPr>
        <w:t> </w:t>
      </w:r>
      <w:r>
        <w:rPr>
          <w:sz w:val="24"/>
        </w:rPr>
        <w:t>420.</w:t>
      </w:r>
    </w:p>
    <w:p>
      <w:pPr>
        <w:pStyle w:val="BodyText"/>
      </w:pPr>
    </w:p>
    <w:p>
      <w:pPr>
        <w:spacing w:before="1"/>
        <w:ind w:left="1258" w:right="154" w:hanging="994"/>
        <w:jc w:val="both"/>
        <w:rPr>
          <w:i/>
          <w:sz w:val="24"/>
        </w:rPr>
      </w:pPr>
      <w:r>
        <w:rPr>
          <w:sz w:val="24"/>
        </w:rPr>
        <w:t>Liberti,</w:t>
      </w:r>
      <w:r>
        <w:rPr>
          <w:spacing w:val="-11"/>
          <w:sz w:val="24"/>
        </w:rPr>
        <w:t> </w:t>
      </w:r>
      <w:r>
        <w:rPr>
          <w:sz w:val="24"/>
        </w:rPr>
        <w:t>M,</w:t>
      </w:r>
      <w:r>
        <w:rPr>
          <w:spacing w:val="-11"/>
          <w:sz w:val="24"/>
        </w:rPr>
        <w:t> </w:t>
      </w:r>
      <w:r>
        <w:rPr>
          <w:sz w:val="24"/>
        </w:rPr>
        <w:t>Simoniello,</w:t>
      </w:r>
      <w:r>
        <w:rPr>
          <w:spacing w:val="-11"/>
          <w:sz w:val="24"/>
        </w:rPr>
        <w:t> </w:t>
      </w:r>
      <w:r>
        <w:rPr>
          <w:sz w:val="24"/>
        </w:rPr>
        <w:t>T.,</w:t>
      </w:r>
      <w:r>
        <w:rPr>
          <w:spacing w:val="-11"/>
          <w:sz w:val="24"/>
        </w:rPr>
        <w:t> </w:t>
      </w:r>
      <w:r>
        <w:rPr>
          <w:sz w:val="24"/>
        </w:rPr>
        <w:t>&amp;</w:t>
      </w:r>
      <w:r>
        <w:rPr>
          <w:spacing w:val="-12"/>
          <w:sz w:val="24"/>
        </w:rPr>
        <w:t> </w:t>
      </w:r>
      <w:r>
        <w:rPr>
          <w:sz w:val="24"/>
        </w:rPr>
        <w:t>Carone,</w:t>
      </w:r>
      <w:r>
        <w:rPr>
          <w:spacing w:val="-11"/>
          <w:sz w:val="24"/>
        </w:rPr>
        <w:t> </w:t>
      </w:r>
      <w:r>
        <w:rPr>
          <w:sz w:val="24"/>
        </w:rPr>
        <w:t>M,</w:t>
      </w:r>
      <w:r>
        <w:rPr>
          <w:spacing w:val="-11"/>
          <w:sz w:val="24"/>
        </w:rPr>
        <w:t> </w:t>
      </w:r>
      <w:r>
        <w:rPr>
          <w:sz w:val="24"/>
        </w:rPr>
        <w:t>T.</w:t>
      </w:r>
      <w:r>
        <w:rPr>
          <w:spacing w:val="-11"/>
          <w:sz w:val="24"/>
        </w:rPr>
        <w:t> </w:t>
      </w:r>
      <w:r>
        <w:rPr>
          <w:sz w:val="24"/>
        </w:rPr>
        <w:t>(2009)</w:t>
      </w:r>
      <w:r>
        <w:rPr>
          <w:spacing w:val="-10"/>
          <w:sz w:val="24"/>
        </w:rPr>
        <w:t> </w:t>
      </w:r>
      <w:r>
        <w:rPr>
          <w:sz w:val="24"/>
        </w:rPr>
        <w:t>Mapping</w:t>
      </w:r>
      <w:r>
        <w:rPr>
          <w:spacing w:val="-13"/>
          <w:sz w:val="24"/>
        </w:rPr>
        <w:t> </w:t>
      </w:r>
      <w:r>
        <w:rPr>
          <w:sz w:val="24"/>
        </w:rPr>
        <w:t>badland</w:t>
      </w:r>
      <w:r>
        <w:rPr>
          <w:spacing w:val="-9"/>
          <w:sz w:val="24"/>
        </w:rPr>
        <w:t> </w:t>
      </w:r>
      <w:r>
        <w:rPr>
          <w:sz w:val="24"/>
        </w:rPr>
        <w:t>areas</w:t>
      </w:r>
      <w:r>
        <w:rPr>
          <w:spacing w:val="-11"/>
          <w:sz w:val="24"/>
        </w:rPr>
        <w:t> </w:t>
      </w:r>
      <w:r>
        <w:rPr>
          <w:sz w:val="24"/>
        </w:rPr>
        <w:t>using</w:t>
      </w:r>
      <w:r>
        <w:rPr>
          <w:spacing w:val="-11"/>
          <w:sz w:val="24"/>
        </w:rPr>
        <w:t> </w:t>
      </w:r>
      <w:r>
        <w:rPr>
          <w:sz w:val="24"/>
        </w:rPr>
        <w:t>LANDSAT</w:t>
      </w:r>
      <w:r>
        <w:rPr>
          <w:spacing w:val="-57"/>
          <w:sz w:val="24"/>
        </w:rPr>
        <w:t> </w:t>
      </w:r>
      <w:r>
        <w:rPr>
          <w:sz w:val="24"/>
        </w:rPr>
        <w:t>TM/ETM satellite imagery and morphological data. </w:t>
      </w:r>
      <w:r>
        <w:rPr>
          <w:i/>
          <w:sz w:val="24"/>
        </w:rPr>
        <w:t>Journal of Geomorphology,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106: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333-343</w:t>
      </w:r>
    </w:p>
    <w:p>
      <w:pPr>
        <w:pStyle w:val="BodyText"/>
        <w:spacing w:before="11"/>
        <w:rPr>
          <w:i/>
          <w:sz w:val="23"/>
        </w:rPr>
      </w:pPr>
    </w:p>
    <w:p>
      <w:pPr>
        <w:pStyle w:val="BodyText"/>
        <w:ind w:left="1258" w:right="153" w:hanging="994"/>
        <w:jc w:val="both"/>
      </w:pPr>
      <w:r>
        <w:rPr/>
        <w:t>Ma, J.W., Xue, Y., Ma, C.F., &amp; Wang, Z.G. (2003). A data fusion approach for soil erosion</w:t>
      </w:r>
      <w:r>
        <w:rPr>
          <w:spacing w:val="-57"/>
        </w:rPr>
        <w:t> </w:t>
      </w:r>
      <w:r>
        <w:rPr/>
        <w:t>monitoring in the Upper Yangtze River Basin of China based on Universal Soil</w:t>
      </w:r>
      <w:r>
        <w:rPr>
          <w:spacing w:val="1"/>
        </w:rPr>
        <w:t> </w:t>
      </w:r>
      <w:r>
        <w:rPr/>
        <w:t>Loss</w:t>
      </w:r>
      <w:r>
        <w:rPr>
          <w:spacing w:val="-8"/>
        </w:rPr>
        <w:t> </w:t>
      </w:r>
      <w:r>
        <w:rPr/>
        <w:t>Equation</w:t>
      </w:r>
      <w:r>
        <w:rPr>
          <w:spacing w:val="-9"/>
        </w:rPr>
        <w:t> </w:t>
      </w:r>
      <w:r>
        <w:rPr/>
        <w:t>(USLE)</w:t>
      </w:r>
      <w:r>
        <w:rPr>
          <w:spacing w:val="-9"/>
        </w:rPr>
        <w:t> </w:t>
      </w:r>
      <w:r>
        <w:rPr/>
        <w:t>model.</w:t>
      </w:r>
      <w:r>
        <w:rPr>
          <w:spacing w:val="-7"/>
        </w:rPr>
        <w:t> </w:t>
      </w:r>
      <w:r>
        <w:rPr>
          <w:i/>
        </w:rPr>
        <w:t>International</w:t>
      </w:r>
      <w:r>
        <w:rPr>
          <w:i/>
          <w:spacing w:val="-7"/>
        </w:rPr>
        <w:t> </w:t>
      </w:r>
      <w:r>
        <w:rPr>
          <w:i/>
        </w:rPr>
        <w:t>Journal</w:t>
      </w:r>
      <w:r>
        <w:rPr>
          <w:i/>
          <w:spacing w:val="-8"/>
        </w:rPr>
        <w:t> </w:t>
      </w:r>
      <w:r>
        <w:rPr>
          <w:i/>
        </w:rPr>
        <w:t>of</w:t>
      </w:r>
      <w:r>
        <w:rPr>
          <w:i/>
          <w:spacing w:val="-8"/>
        </w:rPr>
        <w:t> </w:t>
      </w:r>
      <w:r>
        <w:rPr>
          <w:i/>
        </w:rPr>
        <w:t>Remote</w:t>
      </w:r>
      <w:r>
        <w:rPr>
          <w:i/>
          <w:spacing w:val="-9"/>
        </w:rPr>
        <w:t> </w:t>
      </w:r>
      <w:r>
        <w:rPr>
          <w:i/>
        </w:rPr>
        <w:t>Sensing</w:t>
      </w:r>
      <w:r>
        <w:rPr>
          <w:i/>
          <w:spacing w:val="-7"/>
        </w:rPr>
        <w:t> </w:t>
      </w:r>
      <w:r>
        <w:rPr/>
        <w:t>24:</w:t>
      </w:r>
      <w:r>
        <w:rPr>
          <w:spacing w:val="-5"/>
        </w:rPr>
        <w:t> </w:t>
      </w:r>
      <w:r>
        <w:rPr/>
        <w:t>4777–</w:t>
      </w:r>
      <w:r>
        <w:rPr>
          <w:spacing w:val="-58"/>
        </w:rPr>
        <w:t> </w:t>
      </w:r>
      <w:r>
        <w:rPr/>
        <w:t>4789.</w:t>
      </w:r>
    </w:p>
    <w:p>
      <w:pPr>
        <w:pStyle w:val="BodyText"/>
        <w:spacing w:before="1"/>
      </w:pPr>
    </w:p>
    <w:p>
      <w:pPr>
        <w:pStyle w:val="BodyText"/>
        <w:ind w:left="1256" w:right="158" w:hanging="992"/>
        <w:jc w:val="both"/>
      </w:pPr>
      <w:r>
        <w:rPr/>
        <w:t>Markose,</w:t>
      </w:r>
      <w:r>
        <w:rPr>
          <w:spacing w:val="1"/>
        </w:rPr>
        <w:t> </w:t>
      </w:r>
      <w:r>
        <w:rPr/>
        <w:t>V.J.,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Jayappa,</w:t>
      </w:r>
      <w:r>
        <w:rPr>
          <w:spacing w:val="1"/>
        </w:rPr>
        <w:t> </w:t>
      </w:r>
      <w:r>
        <w:rPr/>
        <w:t>K.S.</w:t>
      </w:r>
      <w:r>
        <w:rPr>
          <w:spacing w:val="1"/>
        </w:rPr>
        <w:t> </w:t>
      </w:r>
      <w:r>
        <w:rPr/>
        <w:t>(2016).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estimation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prioritization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subwatersheds of Kali River basin, Karnataka, India, using RUSLE and GIS.</w:t>
      </w:r>
      <w:r>
        <w:rPr>
          <w:spacing w:val="1"/>
        </w:rPr>
        <w:t> </w:t>
      </w:r>
      <w:r>
        <w:rPr>
          <w:i/>
        </w:rPr>
        <w:t>Environmental</w:t>
      </w:r>
      <w:r>
        <w:rPr>
          <w:i/>
          <w:spacing w:val="-1"/>
        </w:rPr>
        <w:t> </w:t>
      </w:r>
      <w:r>
        <w:rPr>
          <w:i/>
        </w:rPr>
        <w:t>Monitoring Assessment</w:t>
      </w:r>
      <w:r>
        <w:rPr/>
        <w:t>, 188: 225-232.</w:t>
      </w:r>
    </w:p>
    <w:p>
      <w:pPr>
        <w:pStyle w:val="BodyText"/>
      </w:pPr>
    </w:p>
    <w:p>
      <w:pPr>
        <w:pStyle w:val="BodyText"/>
        <w:ind w:left="1258" w:right="149" w:hanging="994"/>
        <w:jc w:val="both"/>
      </w:pPr>
      <w:r>
        <w:rPr/>
        <w:t>Mekonnen,</w:t>
      </w:r>
      <w:r>
        <w:rPr>
          <w:spacing w:val="-6"/>
        </w:rPr>
        <w:t> </w:t>
      </w:r>
      <w:r>
        <w:rPr/>
        <w:t>M.,</w:t>
      </w:r>
      <w:r>
        <w:rPr>
          <w:spacing w:val="-6"/>
        </w:rPr>
        <w:t> </w:t>
      </w:r>
      <w:r>
        <w:rPr/>
        <w:t>Keesstra,</w:t>
      </w:r>
      <w:r>
        <w:rPr>
          <w:spacing w:val="-4"/>
        </w:rPr>
        <w:t> </w:t>
      </w:r>
      <w:r>
        <w:rPr/>
        <w:t>S.</w:t>
      </w:r>
      <w:r>
        <w:rPr>
          <w:spacing w:val="-5"/>
        </w:rPr>
        <w:t> </w:t>
      </w:r>
      <w:r>
        <w:rPr/>
        <w:t>D.,</w:t>
      </w:r>
      <w:r>
        <w:rPr>
          <w:spacing w:val="-7"/>
        </w:rPr>
        <w:t> </w:t>
      </w:r>
      <w:r>
        <w:rPr/>
        <w:t>Stroosnijder,</w:t>
      </w:r>
      <w:r>
        <w:rPr>
          <w:spacing w:val="-4"/>
        </w:rPr>
        <w:t> </w:t>
      </w:r>
      <w:r>
        <w:rPr/>
        <w:t>L.,</w:t>
      </w:r>
      <w:r>
        <w:rPr>
          <w:spacing w:val="-4"/>
        </w:rPr>
        <w:t> </w:t>
      </w:r>
      <w:r>
        <w:rPr/>
        <w:t>Baartman,</w:t>
      </w:r>
      <w:r>
        <w:rPr>
          <w:spacing w:val="-6"/>
        </w:rPr>
        <w:t> </w:t>
      </w:r>
      <w:r>
        <w:rPr/>
        <w:t>J.</w:t>
      </w:r>
      <w:r>
        <w:rPr>
          <w:spacing w:val="-6"/>
        </w:rPr>
        <w:t> </w:t>
      </w:r>
      <w:r>
        <w:rPr/>
        <w:t>E.,</w:t>
      </w:r>
      <w:r>
        <w:rPr>
          <w:spacing w:val="-5"/>
        </w:rPr>
        <w:t> </w:t>
      </w:r>
      <w:r>
        <w:rPr/>
        <w:t>&amp;</w:t>
      </w:r>
      <w:r>
        <w:rPr>
          <w:spacing w:val="-8"/>
        </w:rPr>
        <w:t> </w:t>
      </w:r>
      <w:r>
        <w:rPr/>
        <w:t>Maroulis,</w:t>
      </w:r>
      <w:r>
        <w:rPr>
          <w:spacing w:val="-5"/>
        </w:rPr>
        <w:t> </w:t>
      </w:r>
      <w:r>
        <w:rPr/>
        <w:t>J.</w:t>
      </w:r>
      <w:r>
        <w:rPr>
          <w:spacing w:val="-6"/>
        </w:rPr>
        <w:t> </w:t>
      </w:r>
      <w:r>
        <w:rPr/>
        <w:t>(2017).</w:t>
      </w:r>
      <w:r>
        <w:rPr>
          <w:spacing w:val="-7"/>
        </w:rPr>
        <w:t> </w:t>
      </w:r>
      <w:r>
        <w:rPr/>
        <w:t>Soil</w:t>
      </w:r>
      <w:r>
        <w:rPr>
          <w:spacing w:val="-57"/>
        </w:rPr>
        <w:t> </w:t>
      </w:r>
      <w:r>
        <w:rPr/>
        <w:t>conservation</w:t>
      </w:r>
      <w:r>
        <w:rPr>
          <w:spacing w:val="1"/>
        </w:rPr>
        <w:t> </w:t>
      </w:r>
      <w:r>
        <w:rPr/>
        <w:t>through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trapping: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review.</w:t>
      </w:r>
      <w:r>
        <w:rPr>
          <w:spacing w:val="1"/>
        </w:rPr>
        <w:t> </w:t>
      </w:r>
      <w:r>
        <w:rPr>
          <w:i/>
        </w:rPr>
        <w:t>Land</w:t>
      </w:r>
      <w:r>
        <w:rPr>
          <w:i/>
          <w:spacing w:val="1"/>
        </w:rPr>
        <w:t> </w:t>
      </w:r>
      <w:r>
        <w:rPr>
          <w:i/>
        </w:rPr>
        <w:t>Degradation</w:t>
      </w:r>
      <w:r>
        <w:rPr>
          <w:i/>
          <w:spacing w:val="1"/>
        </w:rPr>
        <w:t> </w:t>
      </w:r>
      <w:r>
        <w:rPr>
          <w:i/>
        </w:rPr>
        <w:t>&amp;</w:t>
      </w:r>
      <w:r>
        <w:rPr>
          <w:i/>
          <w:spacing w:val="1"/>
        </w:rPr>
        <w:t> </w:t>
      </w:r>
      <w:r>
        <w:rPr>
          <w:i/>
        </w:rPr>
        <w:t>Development</w:t>
      </w:r>
      <w:r>
        <w:rPr/>
        <w:t>,</w:t>
      </w:r>
      <w:r>
        <w:rPr>
          <w:spacing w:val="-1"/>
        </w:rPr>
        <w:t> </w:t>
      </w:r>
      <w:r>
        <w:rPr>
          <w:i/>
        </w:rPr>
        <w:t>26</w:t>
      </w:r>
      <w:r>
        <w:rPr/>
        <w:t>(6), 544-556.</w:t>
      </w:r>
    </w:p>
    <w:p>
      <w:pPr>
        <w:pStyle w:val="BodyText"/>
      </w:pPr>
    </w:p>
    <w:p>
      <w:pPr>
        <w:pStyle w:val="BodyText"/>
        <w:ind w:left="1258" w:right="152" w:hanging="994"/>
        <w:jc w:val="both"/>
      </w:pPr>
      <w:r>
        <w:rPr/>
        <w:t>Meshesha, D., Haregeweyn, N., Tsunekawa, A., Nyssen, J., Poesen, J., Tsubo, M., ... &amp;</w:t>
      </w:r>
      <w:r>
        <w:rPr>
          <w:spacing w:val="1"/>
        </w:rPr>
        <w:t> </w:t>
      </w:r>
      <w:r>
        <w:rPr/>
        <w:t>Tegegne,</w:t>
      </w:r>
      <w:r>
        <w:rPr>
          <w:spacing w:val="-3"/>
        </w:rPr>
        <w:t> </w:t>
      </w:r>
      <w:r>
        <w:rPr/>
        <w:t>F.</w:t>
      </w:r>
      <w:r>
        <w:rPr>
          <w:spacing w:val="-2"/>
        </w:rPr>
        <w:t> </w:t>
      </w:r>
      <w:r>
        <w:rPr/>
        <w:t>(2014).</w:t>
      </w:r>
      <w:r>
        <w:rPr>
          <w:spacing w:val="-2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</w:t>
      </w:r>
      <w:r>
        <w:rPr>
          <w:spacing w:val="-4"/>
        </w:rPr>
        <w:t> </w:t>
      </w:r>
      <w:r>
        <w:rPr/>
        <w:t>and</w:t>
      </w:r>
      <w:r>
        <w:rPr>
          <w:spacing w:val="-2"/>
        </w:rPr>
        <w:t> </w:t>
      </w:r>
      <w:r>
        <w:rPr/>
        <w:t>conservation</w:t>
      </w:r>
      <w:r>
        <w:rPr>
          <w:spacing w:val="-1"/>
        </w:rPr>
        <w:t> </w:t>
      </w:r>
      <w:r>
        <w:rPr/>
        <w:t>in</w:t>
      </w:r>
      <w:r>
        <w:rPr>
          <w:spacing w:val="-3"/>
        </w:rPr>
        <w:t> </w:t>
      </w:r>
      <w:r>
        <w:rPr/>
        <w:t>Ethiopia:</w:t>
      </w:r>
      <w:r>
        <w:rPr>
          <w:spacing w:val="-4"/>
        </w:rPr>
        <w:t> </w:t>
      </w:r>
      <w:r>
        <w:rPr/>
        <w:t>a</w:t>
      </w:r>
      <w:r>
        <w:rPr>
          <w:spacing w:val="-5"/>
        </w:rPr>
        <w:t> </w:t>
      </w:r>
      <w:r>
        <w:rPr/>
        <w:t>review.</w:t>
      </w:r>
      <w:r>
        <w:rPr>
          <w:spacing w:val="3"/>
        </w:rPr>
        <w:t> </w:t>
      </w:r>
      <w:r>
        <w:rPr>
          <w:i/>
        </w:rPr>
        <w:t>Progress</w:t>
      </w:r>
      <w:r>
        <w:rPr>
          <w:i/>
          <w:spacing w:val="-58"/>
        </w:rPr>
        <w:t> </w:t>
      </w:r>
      <w:r>
        <w:rPr>
          <w:i/>
        </w:rPr>
        <w:t>in</w:t>
      </w:r>
      <w:r>
        <w:rPr>
          <w:i/>
          <w:spacing w:val="-1"/>
        </w:rPr>
        <w:t> </w:t>
      </w:r>
      <w:r>
        <w:rPr>
          <w:i/>
        </w:rPr>
        <w:t>Physical Geography</w:t>
      </w:r>
      <w:r>
        <w:rPr/>
        <w:t>, </w:t>
      </w:r>
      <w:r>
        <w:rPr>
          <w:i/>
        </w:rPr>
        <w:t>39</w:t>
      </w:r>
      <w:r>
        <w:rPr/>
        <w:t>(6), 750-774.</w:t>
      </w:r>
    </w:p>
    <w:p>
      <w:pPr>
        <w:pStyle w:val="BodyText"/>
      </w:pPr>
    </w:p>
    <w:p>
      <w:pPr>
        <w:pStyle w:val="BodyText"/>
        <w:spacing w:before="1"/>
        <w:ind w:left="1258" w:right="155" w:hanging="994"/>
        <w:jc w:val="both"/>
      </w:pPr>
      <w:r>
        <w:rPr>
          <w:spacing w:val="-1"/>
        </w:rPr>
        <w:t>Millward,</w:t>
      </w:r>
      <w:r>
        <w:rPr>
          <w:spacing w:val="-13"/>
        </w:rPr>
        <w:t> </w:t>
      </w:r>
      <w:r>
        <w:rPr>
          <w:spacing w:val="-1"/>
        </w:rPr>
        <w:t>A.</w:t>
      </w:r>
      <w:r>
        <w:rPr>
          <w:spacing w:val="-13"/>
        </w:rPr>
        <w:t> </w:t>
      </w:r>
      <w:r>
        <w:rPr>
          <w:spacing w:val="-1"/>
        </w:rPr>
        <w:t>A.,</w:t>
      </w:r>
      <w:r>
        <w:rPr>
          <w:spacing w:val="-13"/>
        </w:rPr>
        <w:t> </w:t>
      </w:r>
      <w:r>
        <w:rPr/>
        <w:t>&amp;</w:t>
      </w:r>
      <w:r>
        <w:rPr>
          <w:spacing w:val="-14"/>
        </w:rPr>
        <w:t> </w:t>
      </w:r>
      <w:r>
        <w:rPr/>
        <w:t>Mersey,</w:t>
      </w:r>
      <w:r>
        <w:rPr>
          <w:spacing w:val="-10"/>
        </w:rPr>
        <w:t> </w:t>
      </w:r>
      <w:r>
        <w:rPr/>
        <w:t>J.</w:t>
      </w:r>
      <w:r>
        <w:rPr>
          <w:spacing w:val="-12"/>
        </w:rPr>
        <w:t> </w:t>
      </w:r>
      <w:r>
        <w:rPr/>
        <w:t>E.</w:t>
      </w:r>
      <w:r>
        <w:rPr>
          <w:spacing w:val="-13"/>
        </w:rPr>
        <w:t> </w:t>
      </w:r>
      <w:r>
        <w:rPr/>
        <w:t>(1999).</w:t>
      </w:r>
      <w:r>
        <w:rPr>
          <w:spacing w:val="-13"/>
        </w:rPr>
        <w:t> </w:t>
      </w:r>
      <w:r>
        <w:rPr/>
        <w:t>Adapting</w:t>
      </w:r>
      <w:r>
        <w:rPr>
          <w:spacing w:val="-15"/>
        </w:rPr>
        <w:t> </w:t>
      </w:r>
      <w:r>
        <w:rPr/>
        <w:t>the</w:t>
      </w:r>
      <w:r>
        <w:rPr>
          <w:spacing w:val="-13"/>
        </w:rPr>
        <w:t> </w:t>
      </w:r>
      <w:r>
        <w:rPr/>
        <w:t>RUSLE</w:t>
      </w:r>
      <w:r>
        <w:rPr>
          <w:spacing w:val="-13"/>
        </w:rPr>
        <w:t> </w:t>
      </w:r>
      <w:r>
        <w:rPr/>
        <w:t>to</w:t>
      </w:r>
      <w:r>
        <w:rPr>
          <w:spacing w:val="-12"/>
        </w:rPr>
        <w:t> </w:t>
      </w:r>
      <w:r>
        <w:rPr/>
        <w:t>model</w:t>
      </w:r>
      <w:r>
        <w:rPr>
          <w:spacing w:val="-12"/>
        </w:rPr>
        <w:t> </w:t>
      </w:r>
      <w:r>
        <w:rPr/>
        <w:t>soil</w:t>
      </w:r>
      <w:r>
        <w:rPr>
          <w:spacing w:val="-16"/>
        </w:rPr>
        <w:t> </w:t>
      </w:r>
      <w:r>
        <w:rPr/>
        <w:t>erosion</w:t>
      </w:r>
      <w:r>
        <w:rPr>
          <w:spacing w:val="-12"/>
        </w:rPr>
        <w:t> </w:t>
      </w:r>
      <w:r>
        <w:rPr/>
        <w:t>potential</w:t>
      </w:r>
      <w:r>
        <w:rPr>
          <w:spacing w:val="-58"/>
        </w:rPr>
        <w:t> </w:t>
      </w:r>
      <w:r>
        <w:rPr/>
        <w:t>in</w:t>
      </w:r>
      <w:r>
        <w:rPr>
          <w:spacing w:val="-1"/>
        </w:rPr>
        <w:t> </w:t>
      </w:r>
      <w:r>
        <w:rPr/>
        <w:t>a mountainous tropical watershed. </w:t>
      </w:r>
      <w:r>
        <w:rPr>
          <w:i/>
        </w:rPr>
        <w:t>Catena</w:t>
      </w:r>
      <w:r>
        <w:rPr/>
        <w:t>,</w:t>
      </w:r>
      <w:r>
        <w:rPr>
          <w:spacing w:val="-1"/>
        </w:rPr>
        <w:t> </w:t>
      </w:r>
      <w:r>
        <w:rPr>
          <w:i/>
        </w:rPr>
        <w:t>38</w:t>
      </w:r>
      <w:r>
        <w:rPr/>
        <w:t>(2), 109-129.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8" w:hanging="994"/>
        <w:jc w:val="both"/>
      </w:pPr>
      <w:r>
        <w:rPr/>
        <w:t>Ministry of Natural Resources and Environment Malaysia (MNREM). (2010). Malaysia</w:t>
      </w:r>
      <w:r>
        <w:rPr>
          <w:spacing w:val="1"/>
        </w:rPr>
        <w:t> </w:t>
      </w:r>
      <w:r>
        <w:rPr/>
        <w:t>Second</w:t>
      </w:r>
      <w:r>
        <w:rPr>
          <w:spacing w:val="1"/>
        </w:rPr>
        <w:t> </w:t>
      </w:r>
      <w:r>
        <w:rPr/>
        <w:t>Communication</w:t>
      </w:r>
      <w:r>
        <w:rPr>
          <w:spacing w:val="1"/>
        </w:rPr>
        <w:t> </w:t>
      </w:r>
      <w:r>
        <w:rPr/>
        <w:t>to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UNFCCC.</w:t>
      </w:r>
      <w:r>
        <w:rPr>
          <w:spacing w:val="1"/>
        </w:rPr>
        <w:t> </w:t>
      </w:r>
      <w:r>
        <w:rPr/>
        <w:t>Putrajaya:</w:t>
      </w:r>
      <w:r>
        <w:rPr>
          <w:spacing w:val="1"/>
        </w:rPr>
        <w:t> </w:t>
      </w:r>
      <w:r>
        <w:rPr/>
        <w:t>Ministry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Natural</w:t>
      </w:r>
      <w:r>
        <w:rPr>
          <w:spacing w:val="1"/>
        </w:rPr>
        <w:t> </w:t>
      </w:r>
      <w:r>
        <w:rPr/>
        <w:t>Resources</w:t>
      </w:r>
      <w:r>
        <w:rPr>
          <w:spacing w:val="-1"/>
        </w:rPr>
        <w:t> </w:t>
      </w:r>
      <w:r>
        <w:rPr/>
        <w:t>and</w:t>
      </w:r>
      <w:r>
        <w:rPr>
          <w:spacing w:val="2"/>
        </w:rPr>
        <w:t> </w:t>
      </w:r>
      <w:r>
        <w:rPr/>
        <w:t>Environment Malaysia.</w:t>
      </w:r>
    </w:p>
    <w:p>
      <w:pPr>
        <w:pStyle w:val="BodyText"/>
      </w:pPr>
    </w:p>
    <w:p>
      <w:pPr>
        <w:pStyle w:val="BodyText"/>
        <w:ind w:left="1258" w:right="158" w:hanging="994"/>
        <w:jc w:val="both"/>
      </w:pPr>
      <w:r>
        <w:rPr/>
        <w:t>Mitasova, H. &amp; Mitas, L. (1996). Distributed soil erosion simulation for effective erosion</w:t>
      </w:r>
      <w:r>
        <w:rPr>
          <w:spacing w:val="1"/>
        </w:rPr>
        <w:t> </w:t>
      </w:r>
      <w:r>
        <w:rPr/>
        <w:t>prevention.</w:t>
      </w:r>
      <w:r>
        <w:rPr>
          <w:spacing w:val="2"/>
        </w:rPr>
        <w:t> </w:t>
      </w:r>
      <w:r>
        <w:rPr>
          <w:i/>
        </w:rPr>
        <w:t>Water Resources Research</w:t>
      </w:r>
      <w:r>
        <w:rPr/>
        <w:t>, </w:t>
      </w:r>
      <w:r>
        <w:rPr>
          <w:i/>
        </w:rPr>
        <w:t>34</w:t>
      </w:r>
      <w:r>
        <w:rPr/>
        <w:t>(3),</w:t>
      </w:r>
      <w:r>
        <w:rPr>
          <w:spacing w:val="-1"/>
        </w:rPr>
        <w:t> </w:t>
      </w:r>
      <w:r>
        <w:rPr/>
        <w:t>505-516.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 w:right="159" w:hanging="994"/>
        <w:jc w:val="both"/>
      </w:pPr>
      <w:r>
        <w:rPr/>
        <w:t>Morgan, R.P.C., (2005). Soil Erosion and Conservation. 3rd edition. Malden, MA, USA:</w:t>
      </w:r>
      <w:r>
        <w:rPr>
          <w:spacing w:val="1"/>
        </w:rPr>
        <w:t> </w:t>
      </w:r>
      <w:r>
        <w:rPr/>
        <w:t>Blackwell</w:t>
      </w:r>
      <w:r>
        <w:rPr>
          <w:spacing w:val="-1"/>
        </w:rPr>
        <w:t> </w:t>
      </w:r>
      <w:r>
        <w:rPr/>
        <w:t>Publishing</w:t>
      </w:r>
      <w:r>
        <w:rPr>
          <w:spacing w:val="-2"/>
        </w:rPr>
        <w:t> </w:t>
      </w:r>
      <w:r>
        <w:rPr/>
        <w:t>company.</w:t>
      </w:r>
    </w:p>
    <w:p>
      <w:pPr>
        <w:pStyle w:val="BodyText"/>
        <w:spacing w:before="1"/>
      </w:pPr>
    </w:p>
    <w:p>
      <w:pPr>
        <w:pStyle w:val="BodyText"/>
        <w:ind w:left="1258" w:right="151" w:hanging="994"/>
        <w:jc w:val="both"/>
      </w:pPr>
      <w:r>
        <w:rPr/>
        <w:t>Morgan, R. P. C., Quinton, J. N., Smith, R. E., Govers, G., Poesen, J. W. A., Chisci, G., &amp;</w:t>
      </w:r>
      <w:r>
        <w:rPr>
          <w:spacing w:val="1"/>
        </w:rPr>
        <w:t> </w:t>
      </w:r>
      <w:r>
        <w:rPr/>
        <w:t>Torri,</w:t>
      </w:r>
      <w:r>
        <w:rPr>
          <w:spacing w:val="-7"/>
        </w:rPr>
        <w:t> </w:t>
      </w:r>
      <w:r>
        <w:rPr/>
        <w:t>D.</w:t>
      </w:r>
      <w:r>
        <w:rPr>
          <w:spacing w:val="-7"/>
        </w:rPr>
        <w:t> </w:t>
      </w:r>
      <w:r>
        <w:rPr/>
        <w:t>(1998).</w:t>
      </w:r>
      <w:r>
        <w:rPr>
          <w:spacing w:val="-6"/>
        </w:rPr>
        <w:t> </w:t>
      </w:r>
      <w:r>
        <w:rPr/>
        <w:t>The</w:t>
      </w:r>
      <w:r>
        <w:rPr>
          <w:spacing w:val="-7"/>
        </w:rPr>
        <w:t> </w:t>
      </w:r>
      <w:r>
        <w:rPr/>
        <w:t>EUROSEM</w:t>
      </w:r>
      <w:r>
        <w:rPr>
          <w:spacing w:val="-5"/>
        </w:rPr>
        <w:t> </w:t>
      </w:r>
      <w:r>
        <w:rPr/>
        <w:t>model.</w:t>
      </w:r>
      <w:r>
        <w:rPr>
          <w:spacing w:val="-4"/>
        </w:rPr>
        <w:t> </w:t>
      </w:r>
      <w:r>
        <w:rPr/>
        <w:t>In</w:t>
      </w:r>
      <w:r>
        <w:rPr>
          <w:spacing w:val="-4"/>
        </w:rPr>
        <w:t> </w:t>
      </w:r>
      <w:r>
        <w:rPr>
          <w:i/>
        </w:rPr>
        <w:t>Modelling</w:t>
      </w:r>
      <w:r>
        <w:rPr>
          <w:i/>
          <w:spacing w:val="-5"/>
        </w:rPr>
        <w:t> </w:t>
      </w:r>
      <w:r>
        <w:rPr>
          <w:i/>
        </w:rPr>
        <w:t>Soil</w:t>
      </w:r>
      <w:r>
        <w:rPr>
          <w:i/>
          <w:spacing w:val="-6"/>
        </w:rPr>
        <w:t> </w:t>
      </w:r>
      <w:r>
        <w:rPr>
          <w:i/>
        </w:rPr>
        <w:t>Erosion</w:t>
      </w:r>
      <w:r>
        <w:rPr>
          <w:i/>
          <w:spacing w:val="-5"/>
        </w:rPr>
        <w:t> </w:t>
      </w:r>
      <w:r>
        <w:rPr>
          <w:i/>
        </w:rPr>
        <w:t>by</w:t>
      </w:r>
      <w:r>
        <w:rPr>
          <w:i/>
          <w:spacing w:val="-5"/>
        </w:rPr>
        <w:t> </w:t>
      </w:r>
      <w:r>
        <w:rPr>
          <w:i/>
        </w:rPr>
        <w:t>Water</w:t>
      </w:r>
      <w:r>
        <w:rPr>
          <w:i/>
          <w:spacing w:val="-4"/>
        </w:rPr>
        <w:t> </w:t>
      </w:r>
      <w:r>
        <w:rPr/>
        <w:t>(pp.</w:t>
      </w:r>
      <w:r>
        <w:rPr>
          <w:spacing w:val="-57"/>
        </w:rPr>
        <w:t> </w:t>
      </w:r>
      <w:r>
        <w:rPr/>
        <w:t>389-398).</w:t>
      </w:r>
      <w:r>
        <w:rPr>
          <w:spacing w:val="-2"/>
        </w:rPr>
        <w:t> </w:t>
      </w:r>
      <w:r>
        <w:rPr/>
        <w:t>Berlin, Heidelberg: Springer,</w:t>
      </w:r>
    </w:p>
    <w:p>
      <w:pPr>
        <w:pStyle w:val="BodyText"/>
      </w:pPr>
    </w:p>
    <w:p>
      <w:pPr>
        <w:pStyle w:val="BodyText"/>
        <w:ind w:left="1258" w:right="152" w:hanging="994"/>
        <w:jc w:val="both"/>
      </w:pPr>
      <w:r>
        <w:rPr/>
        <w:t>Nwilo,</w:t>
      </w:r>
      <w:r>
        <w:rPr>
          <w:spacing w:val="-6"/>
        </w:rPr>
        <w:t> </w:t>
      </w:r>
      <w:r>
        <w:rPr/>
        <w:t>P.</w:t>
      </w:r>
      <w:r>
        <w:rPr>
          <w:spacing w:val="-5"/>
        </w:rPr>
        <w:t> </w:t>
      </w:r>
      <w:r>
        <w:rPr/>
        <w:t>C.,</w:t>
      </w:r>
      <w:r>
        <w:rPr>
          <w:spacing w:val="-5"/>
        </w:rPr>
        <w:t> </w:t>
      </w:r>
      <w:r>
        <w:rPr/>
        <w:t>Olayinka,</w:t>
      </w:r>
      <w:r>
        <w:rPr>
          <w:spacing w:val="-4"/>
        </w:rPr>
        <w:t> </w:t>
      </w:r>
      <w:r>
        <w:rPr/>
        <w:t>D.</w:t>
      </w:r>
      <w:r>
        <w:rPr>
          <w:spacing w:val="-6"/>
        </w:rPr>
        <w:t> </w:t>
      </w:r>
      <w:r>
        <w:rPr/>
        <w:t>N.,</w:t>
      </w:r>
      <w:r>
        <w:rPr>
          <w:spacing w:val="-6"/>
        </w:rPr>
        <w:t> </w:t>
      </w:r>
      <w:r>
        <w:rPr/>
        <w:t>&amp;</w:t>
      </w:r>
      <w:r>
        <w:rPr>
          <w:spacing w:val="-8"/>
        </w:rPr>
        <w:t> </w:t>
      </w:r>
      <w:r>
        <w:rPr/>
        <w:t>Adzandeh,</w:t>
      </w:r>
      <w:r>
        <w:rPr>
          <w:spacing w:val="-5"/>
        </w:rPr>
        <w:t> </w:t>
      </w:r>
      <w:r>
        <w:rPr/>
        <w:t>A.</w:t>
      </w:r>
      <w:r>
        <w:rPr>
          <w:spacing w:val="-6"/>
        </w:rPr>
        <w:t> </w:t>
      </w:r>
      <w:r>
        <w:rPr/>
        <w:t>E.</w:t>
      </w:r>
      <w:r>
        <w:rPr>
          <w:spacing w:val="-6"/>
        </w:rPr>
        <w:t> </w:t>
      </w:r>
      <w:r>
        <w:rPr/>
        <w:t>(2012).</w:t>
      </w:r>
      <w:r>
        <w:rPr>
          <w:spacing w:val="-6"/>
        </w:rPr>
        <w:t> </w:t>
      </w:r>
      <w:r>
        <w:rPr/>
        <w:t>Flood</w:t>
      </w:r>
      <w:r>
        <w:rPr>
          <w:spacing w:val="-5"/>
        </w:rPr>
        <w:t> </w:t>
      </w:r>
      <w:r>
        <w:rPr/>
        <w:t>modelling</w:t>
      </w:r>
      <w:r>
        <w:rPr>
          <w:spacing w:val="-8"/>
        </w:rPr>
        <w:t> </w:t>
      </w:r>
      <w:r>
        <w:rPr/>
        <w:t>and</w:t>
      </w:r>
      <w:r>
        <w:rPr>
          <w:spacing w:val="-6"/>
        </w:rPr>
        <w:t> </w:t>
      </w:r>
      <w:r>
        <w:rPr/>
        <w:t>vulnerability</w:t>
      </w:r>
      <w:r>
        <w:rPr>
          <w:spacing w:val="-57"/>
        </w:rPr>
        <w:t> </w:t>
      </w:r>
      <w:r>
        <w:rPr/>
        <w:t>assessment</w:t>
      </w:r>
      <w:r>
        <w:rPr>
          <w:spacing w:val="-4"/>
        </w:rPr>
        <w:t> </w:t>
      </w:r>
      <w:r>
        <w:rPr/>
        <w:t>of</w:t>
      </w:r>
      <w:r>
        <w:rPr>
          <w:spacing w:val="-1"/>
        </w:rPr>
        <w:t> </w:t>
      </w:r>
      <w:r>
        <w:rPr/>
        <w:t>settlements</w:t>
      </w:r>
      <w:r>
        <w:rPr>
          <w:spacing w:val="-4"/>
        </w:rPr>
        <w:t> </w:t>
      </w:r>
      <w:r>
        <w:rPr/>
        <w:t>in</w:t>
      </w:r>
      <w:r>
        <w:rPr>
          <w:spacing w:val="-2"/>
        </w:rPr>
        <w:t> </w:t>
      </w:r>
      <w:r>
        <w:rPr/>
        <w:t>the</w:t>
      </w:r>
      <w:r>
        <w:rPr>
          <w:spacing w:val="-1"/>
        </w:rPr>
        <w:t> </w:t>
      </w:r>
      <w:r>
        <w:rPr/>
        <w:t>Adamawa</w:t>
      </w:r>
      <w:r>
        <w:rPr>
          <w:spacing w:val="-4"/>
        </w:rPr>
        <w:t> </w:t>
      </w:r>
      <w:r>
        <w:rPr/>
        <w:t>state</w:t>
      </w:r>
      <w:r>
        <w:rPr>
          <w:spacing w:val="-2"/>
        </w:rPr>
        <w:t> </w:t>
      </w:r>
      <w:r>
        <w:rPr/>
        <w:t>floodplain</w:t>
      </w:r>
      <w:r>
        <w:rPr>
          <w:spacing w:val="-3"/>
        </w:rPr>
        <w:t> </w:t>
      </w:r>
      <w:r>
        <w:rPr/>
        <w:t>using</w:t>
      </w:r>
      <w:r>
        <w:rPr>
          <w:spacing w:val="-3"/>
        </w:rPr>
        <w:t> </w:t>
      </w:r>
      <w:r>
        <w:rPr/>
        <w:t>GIS and</w:t>
      </w:r>
      <w:r>
        <w:rPr>
          <w:spacing w:val="-4"/>
        </w:rPr>
        <w:t> </w:t>
      </w:r>
      <w:r>
        <w:rPr/>
        <w:t>cellular</w:t>
      </w:r>
      <w:r>
        <w:rPr>
          <w:spacing w:val="-57"/>
        </w:rPr>
        <w:t> </w:t>
      </w:r>
      <w:r>
        <w:rPr/>
        <w:t>framework</w:t>
      </w:r>
      <w:r>
        <w:rPr>
          <w:spacing w:val="-1"/>
        </w:rPr>
        <w:t> </w:t>
      </w:r>
      <w:r>
        <w:rPr/>
        <w:t>approach.</w:t>
      </w:r>
      <w:r>
        <w:rPr>
          <w:spacing w:val="1"/>
        </w:rPr>
        <w:t> </w:t>
      </w:r>
      <w:r>
        <w:rPr>
          <w:i/>
        </w:rPr>
        <w:t>Global</w:t>
      </w:r>
      <w:r>
        <w:rPr>
          <w:i/>
          <w:spacing w:val="-1"/>
        </w:rPr>
        <w:t> </w:t>
      </w:r>
      <w:r>
        <w:rPr>
          <w:i/>
        </w:rPr>
        <w:t>Journal of</w:t>
      </w:r>
      <w:r>
        <w:rPr>
          <w:i/>
          <w:spacing w:val="-1"/>
        </w:rPr>
        <w:t> </w:t>
      </w:r>
      <w:r>
        <w:rPr>
          <w:i/>
        </w:rPr>
        <w:t>Human Social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</w:t>
      </w:r>
      <w:r>
        <w:rPr>
          <w:i/>
        </w:rPr>
        <w:t>12</w:t>
      </w:r>
      <w:r>
        <w:rPr/>
        <w:t>(3), 11-20.</w:t>
      </w:r>
    </w:p>
    <w:p>
      <w:pPr>
        <w:spacing w:after="0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70"/>
        <w:ind w:left="265"/>
        <w:jc w:val="both"/>
      </w:pPr>
      <w:r>
        <w:rPr/>
        <w:t>Obiadi,</w:t>
      </w:r>
      <w:r>
        <w:rPr>
          <w:spacing w:val="7"/>
        </w:rPr>
        <w:t> </w:t>
      </w:r>
      <w:r>
        <w:rPr/>
        <w:t>I.</w:t>
      </w:r>
      <w:r>
        <w:rPr>
          <w:spacing w:val="8"/>
        </w:rPr>
        <w:t> </w:t>
      </w:r>
      <w:r>
        <w:rPr/>
        <w:t>I.,</w:t>
      </w:r>
      <w:r>
        <w:rPr>
          <w:spacing w:val="5"/>
        </w:rPr>
        <w:t> </w:t>
      </w:r>
      <w:r>
        <w:rPr/>
        <w:t>Nwosu,</w:t>
      </w:r>
      <w:r>
        <w:rPr>
          <w:spacing w:val="6"/>
        </w:rPr>
        <w:t> </w:t>
      </w:r>
      <w:r>
        <w:rPr/>
        <w:t>C.</w:t>
      </w:r>
      <w:r>
        <w:rPr>
          <w:spacing w:val="5"/>
        </w:rPr>
        <w:t> </w:t>
      </w:r>
      <w:r>
        <w:rPr/>
        <w:t>M.,</w:t>
      </w:r>
      <w:r>
        <w:rPr>
          <w:spacing w:val="6"/>
        </w:rPr>
        <w:t> </w:t>
      </w:r>
      <w:r>
        <w:rPr/>
        <w:t>Ajaegwu,</w:t>
      </w:r>
      <w:r>
        <w:rPr>
          <w:spacing w:val="5"/>
        </w:rPr>
        <w:t> </w:t>
      </w:r>
      <w:r>
        <w:rPr/>
        <w:t>N.</w:t>
      </w:r>
      <w:r>
        <w:rPr>
          <w:spacing w:val="5"/>
        </w:rPr>
        <w:t> </w:t>
      </w:r>
      <w:r>
        <w:rPr/>
        <w:t>E.,</w:t>
      </w:r>
      <w:r>
        <w:rPr>
          <w:spacing w:val="5"/>
        </w:rPr>
        <w:t> </w:t>
      </w:r>
      <w:r>
        <w:rPr/>
        <w:t>Anakwuba,</w:t>
      </w:r>
      <w:r>
        <w:rPr>
          <w:spacing w:val="5"/>
        </w:rPr>
        <w:t> </w:t>
      </w:r>
      <w:r>
        <w:rPr/>
        <w:t>E.</w:t>
      </w:r>
      <w:r>
        <w:rPr>
          <w:spacing w:val="5"/>
        </w:rPr>
        <w:t> </w:t>
      </w:r>
      <w:r>
        <w:rPr/>
        <w:t>K.,</w:t>
      </w:r>
      <w:r>
        <w:rPr>
          <w:spacing w:val="4"/>
        </w:rPr>
        <w:t> </w:t>
      </w:r>
      <w:r>
        <w:rPr/>
        <w:t>Onuigbo,</w:t>
      </w:r>
      <w:r>
        <w:rPr>
          <w:spacing w:val="5"/>
        </w:rPr>
        <w:t> </w:t>
      </w:r>
      <w:r>
        <w:rPr/>
        <w:t>N.</w:t>
      </w:r>
      <w:r>
        <w:rPr>
          <w:spacing w:val="5"/>
        </w:rPr>
        <w:t> </w:t>
      </w:r>
      <w:r>
        <w:rPr/>
        <w:t>E.,</w:t>
      </w:r>
      <w:r>
        <w:rPr>
          <w:spacing w:val="5"/>
        </w:rPr>
        <w:t> </w:t>
      </w:r>
      <w:r>
        <w:rPr/>
        <w:t>Akpunonu,</w:t>
      </w:r>
    </w:p>
    <w:p>
      <w:pPr>
        <w:spacing w:before="0"/>
        <w:ind w:left="1258" w:right="151" w:firstLine="0"/>
        <w:jc w:val="both"/>
        <w:rPr>
          <w:sz w:val="24"/>
        </w:rPr>
      </w:pPr>
      <w:r>
        <w:rPr>
          <w:sz w:val="24"/>
        </w:rPr>
        <w:t>E. O., &amp; Ezim, O. E. (2011). Gully erosion in Anambra State, south east Nigeria:</w:t>
      </w:r>
      <w:r>
        <w:rPr>
          <w:spacing w:val="1"/>
          <w:sz w:val="24"/>
        </w:rPr>
        <w:t> </w:t>
      </w:r>
      <w:r>
        <w:rPr>
          <w:sz w:val="24"/>
        </w:rPr>
        <w:t>Issues and solution. </w:t>
      </w:r>
      <w:r>
        <w:rPr>
          <w:i/>
          <w:sz w:val="24"/>
        </w:rPr>
        <w:t>International Journal of Environmental Sciences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(2), 795-</w:t>
      </w:r>
      <w:r>
        <w:rPr>
          <w:spacing w:val="1"/>
          <w:sz w:val="24"/>
        </w:rPr>
        <w:t> </w:t>
      </w:r>
      <w:r>
        <w:rPr>
          <w:sz w:val="24"/>
        </w:rPr>
        <w:t>804.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2"/>
        </w:rPr>
      </w:pPr>
    </w:p>
    <w:p>
      <w:pPr>
        <w:spacing w:before="1"/>
        <w:ind w:left="1258" w:right="156" w:hanging="994"/>
        <w:jc w:val="both"/>
        <w:rPr>
          <w:sz w:val="24"/>
        </w:rPr>
      </w:pPr>
      <w:r>
        <w:rPr>
          <w:sz w:val="24"/>
        </w:rPr>
        <w:t>Omar,</w:t>
      </w:r>
      <w:r>
        <w:rPr>
          <w:spacing w:val="49"/>
          <w:sz w:val="24"/>
        </w:rPr>
        <w:t> </w:t>
      </w:r>
      <w:r>
        <w:rPr>
          <w:sz w:val="24"/>
        </w:rPr>
        <w:t>A.</w:t>
      </w:r>
      <w:r>
        <w:rPr>
          <w:spacing w:val="49"/>
          <w:sz w:val="24"/>
        </w:rPr>
        <w:t> </w:t>
      </w:r>
      <w:r>
        <w:rPr>
          <w:sz w:val="24"/>
        </w:rPr>
        <w:t>J.</w:t>
      </w:r>
      <w:r>
        <w:rPr>
          <w:spacing w:val="50"/>
          <w:sz w:val="24"/>
        </w:rPr>
        <w:t> </w:t>
      </w:r>
      <w:r>
        <w:rPr>
          <w:sz w:val="24"/>
        </w:rPr>
        <w:t>(2010).</w:t>
      </w:r>
      <w:r>
        <w:rPr>
          <w:spacing w:val="51"/>
          <w:sz w:val="24"/>
        </w:rPr>
        <w:t> </w:t>
      </w:r>
      <w:r>
        <w:rPr>
          <w:i/>
          <w:sz w:val="24"/>
        </w:rPr>
        <w:t>Digital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Modeling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Evaluation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50"/>
          <w:sz w:val="24"/>
        </w:rPr>
        <w:t> </w:t>
      </w:r>
      <w:r>
        <w:rPr>
          <w:i/>
          <w:sz w:val="24"/>
        </w:rPr>
        <w:t>Tidal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Effect</w:t>
      </w:r>
      <w:r>
        <w:rPr>
          <w:i/>
          <w:spacing w:val="107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09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08"/>
          <w:sz w:val="24"/>
        </w:rPr>
        <w:t> </w:t>
      </w:r>
      <w:r>
        <w:rPr>
          <w:i/>
          <w:sz w:val="24"/>
        </w:rPr>
        <w:t>Galing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River</w:t>
      </w:r>
      <w:r>
        <w:rPr>
          <w:i/>
          <w:spacing w:val="-1"/>
          <w:sz w:val="24"/>
        </w:rPr>
        <w:t> </w:t>
      </w:r>
      <w:r>
        <w:rPr>
          <w:sz w:val="24"/>
        </w:rPr>
        <w:t>(Doctoral dissertation, UMP).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3" w:hanging="994"/>
        <w:jc w:val="both"/>
      </w:pPr>
      <w:r>
        <w:rPr/>
        <w:t>Onyando, J.O., Kisoyan, P., &amp; Chemelil, M.C. (2005). Estimation of Potential Soil Erosion</w:t>
      </w:r>
      <w:r>
        <w:rPr>
          <w:spacing w:val="1"/>
        </w:rPr>
        <w:t> </w:t>
      </w:r>
      <w:r>
        <w:rPr/>
        <w:t>for River Perkerra Catchment in Kenya. </w:t>
      </w:r>
      <w:r>
        <w:rPr>
          <w:i/>
        </w:rPr>
        <w:t>Water Resources Management </w:t>
      </w:r>
      <w:r>
        <w:rPr/>
        <w:t>19: 133–</w:t>
      </w:r>
      <w:r>
        <w:rPr>
          <w:spacing w:val="1"/>
        </w:rPr>
        <w:t> </w:t>
      </w:r>
      <w:r>
        <w:rPr/>
        <w:t>143.</w:t>
      </w:r>
    </w:p>
    <w:p>
      <w:pPr>
        <w:pStyle w:val="BodyText"/>
        <w:spacing w:before="1"/>
      </w:pPr>
    </w:p>
    <w:p>
      <w:pPr>
        <w:spacing w:before="0"/>
        <w:ind w:left="1258" w:right="157" w:hanging="994"/>
        <w:jc w:val="both"/>
        <w:rPr>
          <w:i/>
          <w:sz w:val="24"/>
        </w:rPr>
      </w:pPr>
      <w:r>
        <w:rPr>
          <w:sz w:val="24"/>
        </w:rPr>
        <w:t>Onyegbule, A. F., Adelusi, S. A., &amp; Omogbai, E. K. (2010). Tissue chloroquine levels in</w:t>
      </w:r>
      <w:r>
        <w:rPr>
          <w:spacing w:val="1"/>
          <w:sz w:val="24"/>
        </w:rPr>
        <w:t> </w:t>
      </w:r>
      <w:r>
        <w:rPr>
          <w:sz w:val="24"/>
        </w:rPr>
        <w:t>diabetic</w:t>
      </w:r>
      <w:r>
        <w:rPr>
          <w:spacing w:val="-2"/>
          <w:sz w:val="24"/>
        </w:rPr>
        <w:t> </w:t>
      </w:r>
      <w:r>
        <w:rPr>
          <w:sz w:val="24"/>
        </w:rPr>
        <w:t>rats.</w:t>
      </w:r>
      <w:r>
        <w:rPr>
          <w:spacing w:val="1"/>
          <w:sz w:val="24"/>
        </w:rPr>
        <w:t> </w:t>
      </w: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Pharmaceutical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Research,</w:t>
      </w:r>
    </w:p>
    <w:p>
      <w:pPr>
        <w:pStyle w:val="BodyText"/>
        <w:ind w:left="265"/>
        <w:jc w:val="both"/>
      </w:pPr>
      <w:r>
        <w:rPr>
          <w:i/>
        </w:rPr>
        <w:t>9</w:t>
      </w:r>
      <w:r>
        <w:rPr/>
        <w:t>,</w:t>
      </w:r>
      <w:r>
        <w:rPr>
          <w:spacing w:val="-1"/>
        </w:rPr>
        <w:t> </w:t>
      </w:r>
      <w:r>
        <w:rPr/>
        <w:t>110-114.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/>
        <w:t>Oostwoud</w:t>
      </w:r>
      <w:r>
        <w:rPr>
          <w:spacing w:val="-8"/>
        </w:rPr>
        <w:t> </w:t>
      </w:r>
      <w:r>
        <w:rPr/>
        <w:t>Wijdenes,</w:t>
      </w:r>
      <w:r>
        <w:rPr>
          <w:spacing w:val="-6"/>
        </w:rPr>
        <w:t> </w:t>
      </w:r>
      <w:r>
        <w:rPr/>
        <w:t>D.</w:t>
      </w:r>
      <w:r>
        <w:rPr>
          <w:spacing w:val="-7"/>
        </w:rPr>
        <w:t> </w:t>
      </w:r>
      <w:r>
        <w:rPr/>
        <w:t>J.,</w:t>
      </w:r>
      <w:r>
        <w:rPr>
          <w:spacing w:val="-6"/>
        </w:rPr>
        <w:t> </w:t>
      </w:r>
      <w:r>
        <w:rPr/>
        <w:t>&amp;</w:t>
      </w:r>
      <w:r>
        <w:rPr>
          <w:spacing w:val="-6"/>
        </w:rPr>
        <w:t> </w:t>
      </w:r>
      <w:r>
        <w:rPr/>
        <w:t>Bryan,</w:t>
      </w:r>
      <w:r>
        <w:rPr>
          <w:spacing w:val="-7"/>
        </w:rPr>
        <w:t> </w:t>
      </w:r>
      <w:r>
        <w:rPr/>
        <w:t>R.</w:t>
      </w:r>
      <w:r>
        <w:rPr>
          <w:spacing w:val="-6"/>
        </w:rPr>
        <w:t> </w:t>
      </w:r>
      <w:r>
        <w:rPr/>
        <w:t>(2001).</w:t>
      </w:r>
      <w:r>
        <w:rPr>
          <w:spacing w:val="-7"/>
        </w:rPr>
        <w:t> </w:t>
      </w:r>
      <w:r>
        <w:rPr/>
        <w:t>Gully‐head</w:t>
      </w:r>
      <w:r>
        <w:rPr>
          <w:spacing w:val="-6"/>
        </w:rPr>
        <w:t> </w:t>
      </w:r>
      <w:r>
        <w:rPr/>
        <w:t>erosion</w:t>
      </w:r>
      <w:r>
        <w:rPr>
          <w:spacing w:val="-6"/>
        </w:rPr>
        <w:t> </w:t>
      </w:r>
      <w:r>
        <w:rPr/>
        <w:t>processes</w:t>
      </w:r>
      <w:r>
        <w:rPr>
          <w:spacing w:val="-6"/>
        </w:rPr>
        <w:t> </w:t>
      </w:r>
      <w:r>
        <w:rPr/>
        <w:t>on</w:t>
      </w:r>
      <w:r>
        <w:rPr>
          <w:spacing w:val="-7"/>
        </w:rPr>
        <w:t> </w:t>
      </w:r>
      <w:r>
        <w:rPr/>
        <w:t>a</w:t>
      </w:r>
      <w:r>
        <w:rPr>
          <w:spacing w:val="-7"/>
        </w:rPr>
        <w:t> </w:t>
      </w:r>
      <w:r>
        <w:rPr/>
        <w:t>semi‐arid</w:t>
      </w:r>
      <w:r>
        <w:rPr>
          <w:spacing w:val="-57"/>
        </w:rPr>
        <w:t> </w:t>
      </w:r>
      <w:r>
        <w:rPr/>
        <w:t>valley</w:t>
      </w:r>
      <w:r>
        <w:rPr>
          <w:spacing w:val="1"/>
        </w:rPr>
        <w:t> </w:t>
      </w:r>
      <w:r>
        <w:rPr/>
        <w:t>floor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Kenya:</w:t>
      </w:r>
      <w:r>
        <w:rPr>
          <w:spacing w:val="1"/>
        </w:rPr>
        <w:t> </w:t>
      </w:r>
      <w:r>
        <w:rPr/>
        <w:t>a</w:t>
      </w:r>
      <w:r>
        <w:rPr>
          <w:spacing w:val="1"/>
        </w:rPr>
        <w:t> </w:t>
      </w:r>
      <w:r>
        <w:rPr/>
        <w:t>case</w:t>
      </w:r>
      <w:r>
        <w:rPr>
          <w:spacing w:val="1"/>
        </w:rPr>
        <w:t> </w:t>
      </w:r>
      <w:r>
        <w:rPr/>
        <w:t>study</w:t>
      </w:r>
      <w:r>
        <w:rPr>
          <w:spacing w:val="1"/>
        </w:rPr>
        <w:t> </w:t>
      </w:r>
      <w:r>
        <w:rPr/>
        <w:t>into</w:t>
      </w:r>
      <w:r>
        <w:rPr>
          <w:spacing w:val="1"/>
        </w:rPr>
        <w:t> </w:t>
      </w:r>
      <w:r>
        <w:rPr/>
        <w:t>temporal</w:t>
      </w:r>
      <w:r>
        <w:rPr>
          <w:spacing w:val="1"/>
        </w:rPr>
        <w:t> </w:t>
      </w:r>
      <w:r>
        <w:rPr/>
        <w:t>variation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sediment</w:t>
      </w:r>
      <w:r>
        <w:rPr>
          <w:spacing w:val="1"/>
        </w:rPr>
        <w:t> </w:t>
      </w:r>
      <w:r>
        <w:rPr/>
        <w:t>budgeting. </w:t>
      </w:r>
      <w:r>
        <w:rPr>
          <w:i/>
        </w:rPr>
        <w:t>Earth Surface Processes</w:t>
      </w:r>
      <w:r>
        <w:rPr>
          <w:i/>
          <w:spacing w:val="-1"/>
        </w:rPr>
        <w:t> </w:t>
      </w:r>
      <w:r>
        <w:rPr>
          <w:i/>
        </w:rPr>
        <w:t>and Landforms</w:t>
      </w:r>
      <w:r>
        <w:rPr/>
        <w:t>, </w:t>
      </w:r>
      <w:r>
        <w:rPr>
          <w:i/>
        </w:rPr>
        <w:t>26</w:t>
      </w:r>
      <w:r>
        <w:rPr/>
        <w:t>(9),</w:t>
      </w:r>
      <w:r>
        <w:rPr>
          <w:spacing w:val="-1"/>
        </w:rPr>
        <w:t> </w:t>
      </w:r>
      <w:r>
        <w:rPr/>
        <w:t>911-933.</w:t>
      </w:r>
    </w:p>
    <w:p>
      <w:pPr>
        <w:pStyle w:val="BodyText"/>
      </w:pPr>
    </w:p>
    <w:p>
      <w:pPr>
        <w:pStyle w:val="BodyText"/>
        <w:ind w:left="1258" w:right="153" w:hanging="994"/>
        <w:jc w:val="both"/>
      </w:pPr>
      <w:r>
        <w:rPr>
          <w:spacing w:val="-1"/>
        </w:rPr>
        <w:t>Ownegh,</w:t>
      </w:r>
      <w:r>
        <w:rPr>
          <w:spacing w:val="-10"/>
        </w:rPr>
        <w:t> </w:t>
      </w:r>
      <w:r>
        <w:rPr>
          <w:spacing w:val="-1"/>
        </w:rPr>
        <w:t>M.,</w:t>
      </w:r>
      <w:r>
        <w:rPr>
          <w:spacing w:val="-10"/>
        </w:rPr>
        <w:t> </w:t>
      </w:r>
      <w:r>
        <w:rPr/>
        <w:t>(2003).</w:t>
      </w:r>
      <w:r>
        <w:rPr>
          <w:spacing w:val="-11"/>
        </w:rPr>
        <w:t> </w:t>
      </w:r>
      <w:r>
        <w:rPr/>
        <w:t>Comparing</w:t>
      </w:r>
      <w:r>
        <w:rPr>
          <w:spacing w:val="-12"/>
        </w:rPr>
        <w:t> </w:t>
      </w:r>
      <w:r>
        <w:rPr/>
        <w:t>applicability</w:t>
      </w:r>
      <w:r>
        <w:rPr>
          <w:spacing w:val="-17"/>
        </w:rPr>
        <w:t> </w:t>
      </w:r>
      <w:r>
        <w:rPr/>
        <w:t>of</w:t>
      </w:r>
      <w:r>
        <w:rPr>
          <w:spacing w:val="-7"/>
        </w:rPr>
        <w:t> </w:t>
      </w:r>
      <w:r>
        <w:rPr/>
        <w:t>4</w:t>
      </w:r>
      <w:r>
        <w:rPr>
          <w:spacing w:val="-10"/>
        </w:rPr>
        <w:t> </w:t>
      </w:r>
      <w:r>
        <w:rPr/>
        <w:t>quantitative</w:t>
      </w:r>
      <w:r>
        <w:rPr>
          <w:spacing w:val="-11"/>
        </w:rPr>
        <w:t> </w:t>
      </w:r>
      <w:r>
        <w:rPr/>
        <w:t>and</w:t>
      </w:r>
      <w:r>
        <w:rPr>
          <w:spacing w:val="-10"/>
        </w:rPr>
        <w:t> </w:t>
      </w:r>
      <w:r>
        <w:rPr/>
        <w:t>semi-quantitative</w:t>
      </w:r>
      <w:r>
        <w:rPr>
          <w:spacing w:val="-11"/>
        </w:rPr>
        <w:t> </w:t>
      </w:r>
      <w:r>
        <w:rPr/>
        <w:t>models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landslide hazard zonation</w:t>
      </w:r>
      <w:r>
        <w:rPr>
          <w:spacing w:val="-1"/>
        </w:rPr>
        <w:t> </w:t>
      </w:r>
      <w:r>
        <w:rPr/>
        <w:t>in Chehel-Chay</w:t>
      </w:r>
      <w:r>
        <w:rPr>
          <w:spacing w:val="-5"/>
        </w:rPr>
        <w:t> </w:t>
      </w:r>
      <w:r>
        <w:rPr/>
        <w:t>watershed, Golestan</w:t>
      </w:r>
      <w:r>
        <w:rPr>
          <w:spacing w:val="-1"/>
        </w:rPr>
        <w:t> </w:t>
      </w:r>
      <w:r>
        <w:rPr/>
        <w:t>province.</w:t>
      </w:r>
    </w:p>
    <w:p>
      <w:pPr>
        <w:pStyle w:val="BodyText"/>
      </w:pPr>
    </w:p>
    <w:p>
      <w:pPr>
        <w:pStyle w:val="BodyText"/>
        <w:ind w:left="1258" w:right="162" w:hanging="994"/>
        <w:jc w:val="both"/>
      </w:pPr>
      <w:r>
        <w:rPr/>
        <w:t>Øygarden, L. (2003). Rill and gully development during an extreme winter runoff event in</w:t>
      </w:r>
      <w:r>
        <w:rPr>
          <w:spacing w:val="1"/>
        </w:rPr>
        <w:t> </w:t>
      </w:r>
      <w:r>
        <w:rPr/>
        <w:t>Norway.</w:t>
      </w:r>
      <w:r>
        <w:rPr>
          <w:spacing w:val="-1"/>
        </w:rPr>
        <w:t> </w:t>
      </w:r>
      <w:r>
        <w:rPr>
          <w:i/>
        </w:rPr>
        <w:t>Catena</w:t>
      </w:r>
      <w:r>
        <w:rPr/>
        <w:t>, </w:t>
      </w:r>
      <w:r>
        <w:rPr>
          <w:i/>
        </w:rPr>
        <w:t>50</w:t>
      </w:r>
      <w:r>
        <w:rPr/>
        <w:t>(2-4), 217-242.</w:t>
      </w:r>
    </w:p>
    <w:p>
      <w:pPr>
        <w:pStyle w:val="BodyText"/>
      </w:pPr>
    </w:p>
    <w:p>
      <w:pPr>
        <w:spacing w:before="1"/>
        <w:ind w:left="1258" w:right="155" w:hanging="994"/>
        <w:jc w:val="both"/>
        <w:rPr>
          <w:sz w:val="24"/>
        </w:rPr>
      </w:pPr>
      <w:r>
        <w:rPr>
          <w:sz w:val="24"/>
        </w:rPr>
        <w:t>Pathak, P., Wani, P. P., &amp; Sudi, R. (2006). Gully control in SAT watershed. </w:t>
      </w:r>
      <w:r>
        <w:rPr>
          <w:i/>
          <w:sz w:val="24"/>
        </w:rPr>
        <w:t>International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Crops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 Institute for the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Semi-Arid Tropics</w:t>
      </w:r>
      <w:r>
        <w:rPr>
          <w:sz w:val="24"/>
        </w:rPr>
        <w:t>, </w:t>
      </w:r>
      <w:r>
        <w:rPr>
          <w:i/>
          <w:sz w:val="24"/>
        </w:rPr>
        <w:t>2</w:t>
      </w:r>
      <w:r>
        <w:rPr>
          <w:sz w:val="24"/>
        </w:rPr>
        <w:t>(1),</w:t>
      </w:r>
      <w:r>
        <w:rPr>
          <w:spacing w:val="-1"/>
          <w:sz w:val="24"/>
        </w:rPr>
        <w:t> </w:t>
      </w:r>
      <w:r>
        <w:rPr>
          <w:sz w:val="24"/>
        </w:rPr>
        <w:t>28.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5" w:hanging="994"/>
        <w:jc w:val="both"/>
      </w:pPr>
      <w:r>
        <w:rPr/>
        <w:t>Pandey, A., &amp; Mal, V.M. (2007). Identification of critical erosion prone areas in the small</w:t>
      </w:r>
      <w:r>
        <w:rPr>
          <w:spacing w:val="1"/>
        </w:rPr>
        <w:t> </w:t>
      </w:r>
      <w:r>
        <w:rPr/>
        <w:t>agricultural watershed using USLE, GIS and remote sensing. </w:t>
      </w:r>
      <w:r>
        <w:rPr>
          <w:i/>
        </w:rPr>
        <w:t>Water resources</w:t>
      </w:r>
      <w:r>
        <w:rPr>
          <w:i/>
          <w:spacing w:val="1"/>
        </w:rPr>
        <w:t> </w:t>
      </w:r>
      <w:r>
        <w:rPr>
          <w:i/>
        </w:rPr>
        <w:t>management, </w:t>
      </w:r>
      <w:r>
        <w:rPr/>
        <w:t>21(4):729-746.</w:t>
      </w:r>
    </w:p>
    <w:p>
      <w:pPr>
        <w:pStyle w:val="BodyText"/>
      </w:pPr>
    </w:p>
    <w:p>
      <w:pPr>
        <w:spacing w:line="240" w:lineRule="auto" w:before="0"/>
        <w:ind w:left="1256" w:right="154" w:hanging="992"/>
        <w:jc w:val="both"/>
        <w:rPr>
          <w:sz w:val="24"/>
        </w:rPr>
      </w:pPr>
      <w:r>
        <w:rPr>
          <w:sz w:val="24"/>
        </w:rPr>
        <w:t>Poesen, J. W., Boardman, J., Wilcox, B., &amp; Valentin, C. (1996). Water erosion monitoring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experimentation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global</w:t>
      </w:r>
      <w:r>
        <w:rPr>
          <w:spacing w:val="1"/>
          <w:sz w:val="24"/>
        </w:rPr>
        <w:t> </w:t>
      </w:r>
      <w:r>
        <w:rPr>
          <w:sz w:val="24"/>
        </w:rPr>
        <w:t>change</w:t>
      </w:r>
      <w:r>
        <w:rPr>
          <w:spacing w:val="1"/>
          <w:sz w:val="24"/>
        </w:rPr>
        <w:t> </w:t>
      </w:r>
      <w:r>
        <w:rPr>
          <w:sz w:val="24"/>
        </w:rPr>
        <w:t>studies.</w:t>
      </w:r>
      <w:r>
        <w:rPr>
          <w:spacing w:val="1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51</w:t>
      </w:r>
      <w:r>
        <w:rPr>
          <w:sz w:val="24"/>
        </w:rPr>
        <w:t>(5), 386-390.</w:t>
      </w:r>
    </w:p>
    <w:p>
      <w:pPr>
        <w:pStyle w:val="BodyText"/>
        <w:spacing w:before="10"/>
        <w:rPr>
          <w:sz w:val="23"/>
        </w:rPr>
      </w:pPr>
    </w:p>
    <w:p>
      <w:pPr>
        <w:pStyle w:val="BodyText"/>
        <w:ind w:left="1256" w:right="158" w:hanging="992"/>
        <w:jc w:val="both"/>
      </w:pPr>
      <w:r>
        <w:rPr/>
        <w:t>Poesen,</w:t>
      </w:r>
      <w:r>
        <w:rPr>
          <w:spacing w:val="-2"/>
        </w:rPr>
        <w:t> </w:t>
      </w:r>
      <w:r>
        <w:rPr/>
        <w:t>J.,</w:t>
      </w:r>
      <w:r>
        <w:rPr>
          <w:spacing w:val="-3"/>
        </w:rPr>
        <w:t> </w:t>
      </w:r>
      <w:r>
        <w:rPr/>
        <w:t>Vandaele,</w:t>
      </w:r>
      <w:r>
        <w:rPr>
          <w:spacing w:val="-2"/>
        </w:rPr>
        <w:t> </w:t>
      </w:r>
      <w:r>
        <w:rPr/>
        <w:t>K.,</w:t>
      </w:r>
      <w:r>
        <w:rPr>
          <w:spacing w:val="-1"/>
        </w:rPr>
        <w:t> </w:t>
      </w:r>
      <w:r>
        <w:rPr/>
        <w:t>&amp;</w:t>
      </w:r>
      <w:r>
        <w:rPr>
          <w:spacing w:val="-3"/>
        </w:rPr>
        <w:t> </w:t>
      </w:r>
      <w:r>
        <w:rPr/>
        <w:t>van</w:t>
      </w:r>
      <w:r>
        <w:rPr>
          <w:spacing w:val="-1"/>
        </w:rPr>
        <w:t> </w:t>
      </w:r>
      <w:r>
        <w:rPr/>
        <w:t>Wesemael,</w:t>
      </w:r>
      <w:r>
        <w:rPr>
          <w:spacing w:val="-1"/>
        </w:rPr>
        <w:t> </w:t>
      </w:r>
      <w:r>
        <w:rPr/>
        <w:t>B.</w:t>
      </w:r>
      <w:r>
        <w:rPr>
          <w:spacing w:val="-1"/>
        </w:rPr>
        <w:t> </w:t>
      </w:r>
      <w:r>
        <w:rPr/>
        <w:t>(1998).</w:t>
      </w:r>
      <w:r>
        <w:rPr>
          <w:spacing w:val="-1"/>
        </w:rPr>
        <w:t> </w:t>
      </w:r>
      <w:r>
        <w:rPr/>
        <w:t>Gully</w:t>
      </w:r>
      <w:r>
        <w:rPr>
          <w:spacing w:val="-7"/>
        </w:rPr>
        <w:t> </w:t>
      </w:r>
      <w:r>
        <w:rPr/>
        <w:t>erosion: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and</w:t>
      </w:r>
      <w:r>
        <w:rPr>
          <w:spacing w:val="-1"/>
        </w:rPr>
        <w:t> </w:t>
      </w:r>
      <w:r>
        <w:rPr/>
        <w:t>model</w:t>
      </w:r>
      <w:r>
        <w:rPr>
          <w:spacing w:val="-57"/>
        </w:rPr>
        <w:t> </w:t>
      </w:r>
      <w:r>
        <w:rPr/>
        <w:t>implications. In</w:t>
      </w:r>
      <w:r>
        <w:rPr>
          <w:spacing w:val="-1"/>
        </w:rPr>
        <w:t> </w:t>
      </w:r>
      <w:r>
        <w:rPr>
          <w:i/>
        </w:rPr>
        <w:t>Modelling</w:t>
      </w:r>
      <w:r>
        <w:rPr>
          <w:i/>
          <w:spacing w:val="-1"/>
        </w:rPr>
        <w:t> </w:t>
      </w:r>
      <w:r>
        <w:rPr>
          <w:i/>
        </w:rPr>
        <w:t>soil</w:t>
      </w:r>
      <w:r>
        <w:rPr>
          <w:i/>
          <w:spacing w:val="-1"/>
        </w:rPr>
        <w:t> </w:t>
      </w:r>
      <w:r>
        <w:rPr>
          <w:i/>
        </w:rPr>
        <w:t>erosion</w:t>
      </w:r>
      <w:r>
        <w:rPr>
          <w:i/>
          <w:spacing w:val="-1"/>
        </w:rPr>
        <w:t> </w:t>
      </w:r>
      <w:r>
        <w:rPr>
          <w:i/>
        </w:rPr>
        <w:t>by</w:t>
      </w:r>
      <w:r>
        <w:rPr>
          <w:i/>
          <w:spacing w:val="-1"/>
        </w:rPr>
        <w:t> </w:t>
      </w:r>
      <w:r>
        <w:rPr>
          <w:i/>
        </w:rPr>
        <w:t>water </w:t>
      </w:r>
      <w:r>
        <w:rPr/>
        <w:t>.</w:t>
      </w:r>
      <w:r>
        <w:rPr>
          <w:spacing w:val="-1"/>
        </w:rPr>
        <w:t> </w:t>
      </w:r>
      <w:r>
        <w:rPr/>
        <w:t>Berlin,</w:t>
      </w:r>
      <w:r>
        <w:rPr>
          <w:spacing w:val="-1"/>
        </w:rPr>
        <w:t> </w:t>
      </w:r>
      <w:r>
        <w:rPr/>
        <w:t>Heidelberg:</w:t>
      </w:r>
      <w:r>
        <w:rPr>
          <w:spacing w:val="-1"/>
        </w:rPr>
        <w:t> </w:t>
      </w:r>
      <w:r>
        <w:rPr/>
        <w:t>Springer.</w:t>
      </w:r>
    </w:p>
    <w:p>
      <w:pPr>
        <w:pStyle w:val="BodyText"/>
      </w:pPr>
    </w:p>
    <w:p>
      <w:pPr>
        <w:pStyle w:val="BodyText"/>
        <w:ind w:left="1256" w:right="152" w:hanging="992"/>
        <w:jc w:val="both"/>
      </w:pPr>
      <w:r>
        <w:rPr/>
        <w:t>Poesen, J., Nachtergaele, J., &amp; Govers, G. (2002). The impact of sowing density of small</w:t>
      </w:r>
      <w:r>
        <w:rPr>
          <w:spacing w:val="1"/>
        </w:rPr>
        <w:t> </w:t>
      </w:r>
      <w:r>
        <w:rPr/>
        <w:t>grains on rill and ephemeral gully erosion in concentrated flow zones. </w:t>
      </w:r>
      <w:r>
        <w:rPr>
          <w:i/>
        </w:rPr>
        <w:t>Soil and</w:t>
      </w:r>
      <w:r>
        <w:rPr>
          <w:i/>
          <w:spacing w:val="1"/>
        </w:rPr>
        <w:t> </w:t>
      </w:r>
      <w:r>
        <w:rPr>
          <w:i/>
        </w:rPr>
        <w:t>Tillage</w:t>
      </w:r>
      <w:r>
        <w:rPr>
          <w:i/>
          <w:spacing w:val="-1"/>
        </w:rPr>
        <w:t> </w:t>
      </w:r>
      <w:r>
        <w:rPr>
          <w:i/>
        </w:rPr>
        <w:t>Research</w:t>
      </w:r>
      <w:r>
        <w:rPr/>
        <w:t>, </w:t>
      </w:r>
      <w:r>
        <w:rPr>
          <w:i/>
        </w:rPr>
        <w:t>64</w:t>
      </w:r>
      <w:r>
        <w:rPr/>
        <w:t>(3-4), 189-201.</w:t>
      </w:r>
    </w:p>
    <w:p>
      <w:pPr>
        <w:pStyle w:val="BodyText"/>
      </w:pPr>
    </w:p>
    <w:p>
      <w:pPr>
        <w:pStyle w:val="BodyText"/>
        <w:ind w:left="1256" w:right="163" w:hanging="992"/>
        <w:jc w:val="both"/>
      </w:pPr>
      <w:r>
        <w:rPr/>
        <w:t>Poesen, J., Nachtergaele, J., Verstraeten, G., &amp; Valentin, C. (2003). Gully erosion and</w:t>
      </w:r>
      <w:r>
        <w:rPr>
          <w:spacing w:val="1"/>
        </w:rPr>
        <w:t> </w:t>
      </w:r>
      <w:r>
        <w:rPr/>
        <w:t>environmental</w:t>
      </w:r>
      <w:r>
        <w:rPr>
          <w:spacing w:val="-2"/>
        </w:rPr>
        <w:t> </w:t>
      </w:r>
      <w:r>
        <w:rPr/>
        <w:t>change:</w:t>
      </w:r>
      <w:r>
        <w:rPr>
          <w:spacing w:val="-1"/>
        </w:rPr>
        <w:t> </w:t>
      </w:r>
      <w:r>
        <w:rPr/>
        <w:t>importance</w:t>
      </w:r>
      <w:r>
        <w:rPr>
          <w:spacing w:val="-2"/>
        </w:rPr>
        <w:t> </w:t>
      </w:r>
      <w:r>
        <w:rPr/>
        <w:t>and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needs.</w:t>
      </w:r>
      <w:r>
        <w:rPr>
          <w:spacing w:val="2"/>
        </w:rPr>
        <w:t> </w:t>
      </w:r>
      <w:r>
        <w:rPr>
          <w:i/>
        </w:rPr>
        <w:t>Catena</w:t>
      </w:r>
      <w:r>
        <w:rPr/>
        <w:t>,</w:t>
      </w:r>
      <w:r>
        <w:rPr>
          <w:spacing w:val="-1"/>
        </w:rPr>
        <w:t> </w:t>
      </w:r>
      <w:r>
        <w:rPr>
          <w:i/>
        </w:rPr>
        <w:t>50</w:t>
      </w:r>
      <w:r>
        <w:rPr/>
        <w:t>(2-4),</w:t>
      </w:r>
      <w:r>
        <w:rPr>
          <w:spacing w:val="-1"/>
        </w:rPr>
        <w:t> </w:t>
      </w:r>
      <w:r>
        <w:rPr/>
        <w:t>91-133.</w:t>
      </w:r>
    </w:p>
    <w:p>
      <w:pPr>
        <w:spacing w:after="0"/>
        <w:jc w:val="both"/>
        <w:sectPr>
          <w:pgSz w:w="12240" w:h="15840"/>
          <w:pgMar w:header="0" w:footer="1068" w:top="1340" w:bottom="1260" w:left="1720" w:right="1260"/>
        </w:sectPr>
      </w:pPr>
    </w:p>
    <w:p>
      <w:pPr>
        <w:pStyle w:val="BodyText"/>
        <w:spacing w:before="186"/>
        <w:ind w:left="1258" w:right="157" w:hanging="994"/>
        <w:jc w:val="both"/>
      </w:pPr>
      <w:r>
        <w:rPr/>
        <w:t>Prasannakumar ,V., Vijith, H., Abinod, S., &amp; Geetha, N. (2012). Estimation of soil erosion</w:t>
      </w:r>
      <w:r>
        <w:rPr>
          <w:spacing w:val="1"/>
        </w:rPr>
        <w:t> </w:t>
      </w:r>
      <w:r>
        <w:rPr/>
        <w:t>risk within a small mountainous sub watershed in Kerala, India, using Revised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(RUSLE)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geo-information</w:t>
      </w:r>
      <w:r>
        <w:rPr>
          <w:spacing w:val="1"/>
        </w:rPr>
        <w:t> </w:t>
      </w:r>
      <w:r>
        <w:rPr/>
        <w:t>technology.</w:t>
      </w:r>
      <w:r>
        <w:rPr>
          <w:spacing w:val="-57"/>
        </w:rPr>
        <w:t> </w:t>
      </w:r>
      <w:r>
        <w:rPr>
          <w:i/>
        </w:rPr>
        <w:t>Geoscience</w:t>
      </w:r>
      <w:r>
        <w:rPr>
          <w:i/>
          <w:spacing w:val="-2"/>
        </w:rPr>
        <w:t> </w:t>
      </w:r>
      <w:r>
        <w:rPr>
          <w:i/>
        </w:rPr>
        <w:t>Frontiers</w:t>
      </w:r>
      <w:r>
        <w:rPr/>
        <w:t>, 3(2): 209-215.</w:t>
      </w:r>
    </w:p>
    <w:p>
      <w:pPr>
        <w:pStyle w:val="BodyText"/>
      </w:pPr>
    </w:p>
    <w:p>
      <w:pPr>
        <w:pStyle w:val="BodyText"/>
        <w:spacing w:before="1"/>
        <w:ind w:left="1258" w:right="155" w:hanging="994"/>
        <w:jc w:val="both"/>
      </w:pPr>
      <w:r>
        <w:rPr/>
        <w:t>Praveen, R., &amp; Kumar, U. (2012). Integrated Approach of Universal Soil Loss Equation</w:t>
      </w:r>
      <w:r>
        <w:rPr>
          <w:spacing w:val="1"/>
        </w:rPr>
        <w:t> </w:t>
      </w:r>
      <w:r>
        <w:rPr/>
        <w:t>(USLE)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Geographical</w:t>
      </w:r>
      <w:r>
        <w:rPr>
          <w:spacing w:val="1"/>
        </w:rPr>
        <w:t> </w:t>
      </w:r>
      <w:r>
        <w:rPr/>
        <w:t>Information</w:t>
      </w:r>
      <w:r>
        <w:rPr>
          <w:spacing w:val="1"/>
        </w:rPr>
        <w:t> </w:t>
      </w:r>
      <w:r>
        <w:rPr/>
        <w:t>System</w:t>
      </w:r>
      <w:r>
        <w:rPr>
          <w:spacing w:val="1"/>
        </w:rPr>
        <w:t> </w:t>
      </w:r>
      <w:r>
        <w:rPr/>
        <w:t>(GIS)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Risk</w:t>
      </w:r>
      <w:r>
        <w:rPr>
          <w:spacing w:val="1"/>
        </w:rPr>
        <w:t> </w:t>
      </w:r>
      <w:r>
        <w:rPr/>
        <w:t>Assessment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Upper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Koel</w:t>
      </w:r>
      <w:r>
        <w:rPr>
          <w:spacing w:val="1"/>
        </w:rPr>
        <w:t> </w:t>
      </w:r>
      <w:r>
        <w:rPr/>
        <w:t>Basin,</w:t>
      </w:r>
      <w:r>
        <w:rPr>
          <w:spacing w:val="1"/>
        </w:rPr>
        <w:t> </w:t>
      </w:r>
      <w:r>
        <w:rPr/>
        <w:t>Jharkhand.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Geographic</w:t>
      </w:r>
      <w:r>
        <w:rPr>
          <w:i/>
          <w:spacing w:val="1"/>
        </w:rPr>
        <w:t> </w:t>
      </w:r>
      <w:r>
        <w:rPr>
          <w:i/>
        </w:rPr>
        <w:t>Information</w:t>
      </w:r>
      <w:r>
        <w:rPr>
          <w:i/>
          <w:spacing w:val="-1"/>
        </w:rPr>
        <w:t> </w:t>
      </w:r>
      <w:r>
        <w:rPr>
          <w:i/>
        </w:rPr>
        <w:t>System</w:t>
      </w:r>
      <w:r>
        <w:rPr/>
        <w:t>, 4:588-596.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398" w:right="157" w:hanging="1133"/>
        <w:jc w:val="both"/>
        <w:rPr>
          <w:sz w:val="24"/>
        </w:rPr>
      </w:pPr>
      <w:r>
        <w:rPr>
          <w:sz w:val="24"/>
        </w:rPr>
        <w:t>Rahaman, S.A., Aruchamy, S., Jegankumar, R., &amp; Ajeez, S.A. (2015). Estimation of annual</w:t>
      </w:r>
      <w:r>
        <w:rPr>
          <w:spacing w:val="-57"/>
          <w:sz w:val="24"/>
        </w:rPr>
        <w:t> </w:t>
      </w:r>
      <w:r>
        <w:rPr>
          <w:sz w:val="24"/>
        </w:rPr>
        <w:t>average soil loss, based on RUSLE model in Kallar watershed, Bhavani basin,</w:t>
      </w:r>
      <w:r>
        <w:rPr>
          <w:spacing w:val="1"/>
          <w:sz w:val="24"/>
        </w:rPr>
        <w:t> </w:t>
      </w:r>
      <w:r>
        <w:rPr>
          <w:sz w:val="24"/>
        </w:rPr>
        <w:t>Tamil Nadu, India. </w:t>
      </w:r>
      <w:r>
        <w:rPr>
          <w:i/>
          <w:sz w:val="24"/>
        </w:rPr>
        <w:t>ISPRS Annals of the Photogrammetry, Remote Sensing 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Spatial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Information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Sciences</w:t>
      </w:r>
      <w:r>
        <w:rPr>
          <w:sz w:val="24"/>
        </w:rPr>
        <w:t>,</w:t>
      </w:r>
      <w:r>
        <w:rPr>
          <w:spacing w:val="1"/>
          <w:sz w:val="24"/>
        </w:rPr>
        <w:t> </w:t>
      </w:r>
      <w:r>
        <w:rPr>
          <w:sz w:val="24"/>
        </w:rPr>
        <w:t>Volume</w:t>
      </w:r>
      <w:r>
        <w:rPr>
          <w:spacing w:val="1"/>
          <w:sz w:val="24"/>
        </w:rPr>
        <w:t> </w:t>
      </w:r>
      <w:r>
        <w:rPr>
          <w:sz w:val="24"/>
        </w:rPr>
        <w:t>II-2/W2,</w:t>
      </w:r>
      <w:r>
        <w:rPr>
          <w:spacing w:val="1"/>
          <w:sz w:val="24"/>
        </w:rPr>
        <w:t> </w:t>
      </w:r>
      <w:r>
        <w:rPr>
          <w:sz w:val="24"/>
        </w:rPr>
        <w:t>2015</w:t>
      </w:r>
      <w:r>
        <w:rPr>
          <w:spacing w:val="1"/>
          <w:sz w:val="24"/>
        </w:rPr>
        <w:t> </w:t>
      </w:r>
      <w:r>
        <w:rPr>
          <w:sz w:val="24"/>
        </w:rPr>
        <w:t>Joint</w:t>
      </w:r>
      <w:r>
        <w:rPr>
          <w:spacing w:val="1"/>
          <w:sz w:val="24"/>
        </w:rPr>
        <w:t> </w:t>
      </w:r>
      <w:r>
        <w:rPr>
          <w:sz w:val="24"/>
        </w:rPr>
        <w:t>International</w:t>
      </w:r>
      <w:r>
        <w:rPr>
          <w:spacing w:val="1"/>
          <w:sz w:val="24"/>
        </w:rPr>
        <w:t> </w:t>
      </w:r>
      <w:r>
        <w:rPr>
          <w:sz w:val="24"/>
        </w:rPr>
        <w:t>Geoinformation</w:t>
      </w:r>
      <w:r>
        <w:rPr>
          <w:spacing w:val="-1"/>
          <w:sz w:val="24"/>
        </w:rPr>
        <w:t> </w:t>
      </w:r>
      <w:r>
        <w:rPr>
          <w:sz w:val="24"/>
        </w:rPr>
        <w:t>Conference, Kuala</w:t>
      </w:r>
      <w:r>
        <w:rPr>
          <w:spacing w:val="1"/>
          <w:sz w:val="24"/>
        </w:rPr>
        <w:t> </w:t>
      </w:r>
      <w:r>
        <w:rPr>
          <w:sz w:val="24"/>
        </w:rPr>
        <w:t>Lumpur, Malaysia.</w:t>
      </w:r>
    </w:p>
    <w:p>
      <w:pPr>
        <w:pStyle w:val="BodyText"/>
        <w:spacing w:before="1"/>
      </w:pPr>
    </w:p>
    <w:p>
      <w:pPr>
        <w:pStyle w:val="BodyText"/>
        <w:ind w:left="265"/>
      </w:pPr>
      <w:r>
        <w:rPr/>
        <w:t>Renard,</w:t>
      </w:r>
      <w:r>
        <w:rPr>
          <w:spacing w:val="47"/>
        </w:rPr>
        <w:t> </w:t>
      </w:r>
      <w:r>
        <w:rPr/>
        <w:t>K.</w:t>
      </w:r>
      <w:r>
        <w:rPr>
          <w:spacing w:val="51"/>
        </w:rPr>
        <w:t> </w:t>
      </w:r>
      <w:r>
        <w:rPr/>
        <w:t>G.,</w:t>
      </w:r>
      <w:r>
        <w:rPr>
          <w:spacing w:val="48"/>
        </w:rPr>
        <w:t> </w:t>
      </w:r>
      <w:r>
        <w:rPr/>
        <w:t>Meyer,</w:t>
      </w:r>
      <w:r>
        <w:rPr>
          <w:spacing w:val="50"/>
        </w:rPr>
        <w:t> </w:t>
      </w:r>
      <w:r>
        <w:rPr/>
        <w:t>L.</w:t>
      </w:r>
      <w:r>
        <w:rPr>
          <w:spacing w:val="49"/>
        </w:rPr>
        <w:t> </w:t>
      </w:r>
      <w:r>
        <w:rPr/>
        <w:t>D.,</w:t>
      </w:r>
      <w:r>
        <w:rPr>
          <w:spacing w:val="49"/>
        </w:rPr>
        <w:t> </w:t>
      </w:r>
      <w:r>
        <w:rPr/>
        <w:t>&amp;</w:t>
      </w:r>
      <w:r>
        <w:rPr>
          <w:spacing w:val="49"/>
        </w:rPr>
        <w:t> </w:t>
      </w:r>
      <w:r>
        <w:rPr/>
        <w:t>Foster,</w:t>
      </w:r>
      <w:r>
        <w:rPr>
          <w:spacing w:val="48"/>
        </w:rPr>
        <w:t> </w:t>
      </w:r>
      <w:r>
        <w:rPr/>
        <w:t>G.</w:t>
      </w:r>
      <w:r>
        <w:rPr>
          <w:spacing w:val="48"/>
        </w:rPr>
        <w:t> </w:t>
      </w:r>
      <w:r>
        <w:rPr/>
        <w:t>R.</w:t>
      </w:r>
      <w:r>
        <w:rPr>
          <w:spacing w:val="51"/>
        </w:rPr>
        <w:t> </w:t>
      </w:r>
      <w:r>
        <w:rPr/>
        <w:t>(1997).</w:t>
      </w:r>
      <w:r>
        <w:rPr>
          <w:spacing w:val="56"/>
        </w:rPr>
        <w:t> </w:t>
      </w:r>
      <w:r>
        <w:rPr/>
        <w:t>Introduction</w:t>
      </w:r>
      <w:r>
        <w:rPr>
          <w:spacing w:val="49"/>
        </w:rPr>
        <w:t> </w:t>
      </w:r>
      <w:r>
        <w:rPr/>
        <w:t>to</w:t>
      </w:r>
      <w:r>
        <w:rPr>
          <w:spacing w:val="49"/>
        </w:rPr>
        <w:t> </w:t>
      </w:r>
      <w:r>
        <w:rPr/>
        <w:t>remote</w:t>
      </w:r>
      <w:r>
        <w:rPr>
          <w:spacing w:val="48"/>
        </w:rPr>
        <w:t> </w:t>
      </w:r>
      <w:r>
        <w:rPr/>
        <w:t>sensing.</w:t>
      </w:r>
    </w:p>
    <w:p>
      <w:pPr>
        <w:spacing w:before="0"/>
        <w:ind w:left="1258" w:right="0" w:firstLine="0"/>
        <w:jc w:val="left"/>
        <w:rPr>
          <w:sz w:val="24"/>
        </w:rPr>
      </w:pPr>
      <w:r>
        <w:rPr>
          <w:i/>
          <w:sz w:val="24"/>
        </w:rPr>
        <w:t>International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 of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Remote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Sensing,</w:t>
      </w:r>
      <w:r>
        <w:rPr>
          <w:i/>
          <w:spacing w:val="1"/>
          <w:sz w:val="24"/>
        </w:rPr>
        <w:t> </w:t>
      </w:r>
      <w:r>
        <w:rPr>
          <w:sz w:val="24"/>
        </w:rPr>
        <w:t>21: 1685–1696.</w:t>
      </w:r>
    </w:p>
    <w:p>
      <w:pPr>
        <w:pStyle w:val="BodyText"/>
      </w:pPr>
    </w:p>
    <w:p>
      <w:pPr>
        <w:pStyle w:val="BodyText"/>
        <w:ind w:left="1258" w:right="159" w:hanging="994"/>
        <w:jc w:val="both"/>
      </w:pPr>
      <w:r>
        <w:rPr/>
        <w:t>Renschler, C. S. &amp; Harbor, J. (2002) Soil erosion assessm ent tools from point to regional</w:t>
      </w:r>
      <w:r>
        <w:rPr>
          <w:spacing w:val="1"/>
        </w:rPr>
        <w:t> </w:t>
      </w:r>
      <w:r>
        <w:rPr/>
        <w:t>scales--the</w:t>
      </w:r>
      <w:r>
        <w:rPr>
          <w:spacing w:val="1"/>
        </w:rPr>
        <w:t> </w:t>
      </w:r>
      <w:r>
        <w:rPr/>
        <w:t>role</w:t>
      </w:r>
      <w:r>
        <w:rPr>
          <w:spacing w:val="1"/>
        </w:rPr>
        <w:t> </w:t>
      </w:r>
      <w:r>
        <w:rPr/>
        <w:t>of</w:t>
      </w:r>
      <w:r>
        <w:rPr>
          <w:spacing w:val="1"/>
        </w:rPr>
        <w:t> </w:t>
      </w:r>
      <w:r>
        <w:rPr/>
        <w:t>geomorphologists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land</w:t>
      </w:r>
      <w:r>
        <w:rPr>
          <w:spacing w:val="1"/>
        </w:rPr>
        <w:t> </w:t>
      </w:r>
      <w:r>
        <w:rPr/>
        <w:t>management</w:t>
      </w:r>
      <w:r>
        <w:rPr>
          <w:spacing w:val="1"/>
        </w:rPr>
        <w:t> </w:t>
      </w:r>
      <w:r>
        <w:rPr/>
        <w:t>research</w:t>
      </w:r>
      <w:r>
        <w:rPr>
          <w:spacing w:val="1"/>
        </w:rPr>
        <w:t> </w:t>
      </w:r>
      <w:r>
        <w:rPr/>
        <w:t>and</w:t>
      </w:r>
      <w:r>
        <w:rPr>
          <w:spacing w:val="1"/>
        </w:rPr>
        <w:t> </w:t>
      </w:r>
      <w:r>
        <w:rPr/>
        <w:t>implementation. </w:t>
      </w:r>
      <w:r>
        <w:rPr>
          <w:i/>
        </w:rPr>
        <w:t>Geomorphology</w:t>
      </w:r>
      <w:r>
        <w:rPr/>
        <w:t>, 47, 189-209.</w:t>
      </w:r>
    </w:p>
    <w:p>
      <w:pPr>
        <w:pStyle w:val="BodyText"/>
      </w:pPr>
    </w:p>
    <w:p>
      <w:pPr>
        <w:pStyle w:val="BodyText"/>
        <w:ind w:left="1258" w:right="156" w:hanging="994"/>
        <w:jc w:val="both"/>
      </w:pPr>
      <w:r>
        <w:rPr/>
        <w:t>Reusing,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Schneider,</w:t>
      </w:r>
      <w:r>
        <w:rPr>
          <w:spacing w:val="1"/>
        </w:rPr>
        <w:t> </w:t>
      </w:r>
      <w:r>
        <w:rPr/>
        <w:t>T.,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Ammer,</w:t>
      </w:r>
      <w:r>
        <w:rPr>
          <w:spacing w:val="1"/>
        </w:rPr>
        <w:t> </w:t>
      </w:r>
      <w:r>
        <w:rPr/>
        <w:t>U. (2000). Modeling soil</w:t>
      </w:r>
      <w:r>
        <w:rPr>
          <w:spacing w:val="1"/>
        </w:rPr>
        <w:t> </w:t>
      </w:r>
      <w:r>
        <w:rPr/>
        <w:t>erosion</w:t>
      </w:r>
      <w:r>
        <w:rPr>
          <w:spacing w:val="1"/>
        </w:rPr>
        <w:t> </w:t>
      </w:r>
      <w:r>
        <w:rPr/>
        <w:t>rates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the</w:t>
      </w:r>
      <w:r>
        <w:rPr>
          <w:spacing w:val="1"/>
        </w:rPr>
        <w:t> </w:t>
      </w:r>
      <w:r>
        <w:rPr/>
        <w:t>Ethiopian Highlands by integration of high-resolution MOMS-02/ D2-stereo-data</w:t>
      </w:r>
      <w:r>
        <w:rPr>
          <w:spacing w:val="-57"/>
        </w:rPr>
        <w:t> </w:t>
      </w:r>
      <w:r>
        <w:rPr/>
        <w:t>in</w:t>
      </w:r>
      <w:r>
        <w:rPr>
          <w:spacing w:val="-1"/>
        </w:rPr>
        <w:t> </w:t>
      </w:r>
      <w:r>
        <w:rPr/>
        <w:t>a GIS.</w:t>
      </w:r>
      <w:r>
        <w:rPr>
          <w:spacing w:val="3"/>
        </w:rPr>
        <w:t> </w:t>
      </w:r>
      <w:r>
        <w:rPr>
          <w:i/>
        </w:rPr>
        <w:t>International</w:t>
      </w:r>
      <w:r>
        <w:rPr>
          <w:i/>
          <w:spacing w:val="-1"/>
        </w:rPr>
        <w:t> </w:t>
      </w:r>
      <w:r>
        <w:rPr>
          <w:i/>
        </w:rPr>
        <w:t>Journal of Remote</w:t>
      </w:r>
      <w:r>
        <w:rPr>
          <w:i/>
          <w:spacing w:val="-2"/>
        </w:rPr>
        <w:t> </w:t>
      </w:r>
      <w:r>
        <w:rPr>
          <w:i/>
        </w:rPr>
        <w:t>Sensing,</w:t>
      </w:r>
      <w:r>
        <w:rPr>
          <w:i/>
          <w:spacing w:val="1"/>
        </w:rPr>
        <w:t> </w:t>
      </w:r>
      <w:r>
        <w:rPr/>
        <w:t>21: 1885–1896.</w:t>
      </w:r>
    </w:p>
    <w:p>
      <w:pPr>
        <w:pStyle w:val="BodyText"/>
      </w:pPr>
    </w:p>
    <w:p>
      <w:pPr>
        <w:spacing w:before="1"/>
        <w:ind w:left="1258" w:right="154" w:hanging="994"/>
        <w:jc w:val="both"/>
        <w:rPr>
          <w:sz w:val="24"/>
        </w:rPr>
      </w:pPr>
      <w:r>
        <w:rPr>
          <w:sz w:val="24"/>
        </w:rPr>
        <w:t>Robert-Bierman,</w:t>
      </w:r>
      <w:r>
        <w:rPr>
          <w:spacing w:val="-4"/>
          <w:sz w:val="24"/>
        </w:rPr>
        <w:t> </w:t>
      </w:r>
      <w:r>
        <w:rPr>
          <w:sz w:val="24"/>
        </w:rPr>
        <w:t>P., &amp;</w:t>
      </w:r>
      <w:r>
        <w:rPr>
          <w:spacing w:val="-4"/>
          <w:sz w:val="24"/>
        </w:rPr>
        <w:t> </w:t>
      </w:r>
      <w:r>
        <w:rPr>
          <w:sz w:val="24"/>
        </w:rPr>
        <w:t>Sussana,</w:t>
      </w:r>
      <w:r>
        <w:rPr>
          <w:spacing w:val="-3"/>
          <w:sz w:val="24"/>
        </w:rPr>
        <w:t> </w:t>
      </w:r>
      <w:r>
        <w:rPr>
          <w:sz w:val="24"/>
        </w:rPr>
        <w:t>K.</w:t>
      </w:r>
      <w:r>
        <w:rPr>
          <w:spacing w:val="-4"/>
          <w:sz w:val="24"/>
        </w:rPr>
        <w:t> </w:t>
      </w:r>
      <w:r>
        <w:rPr>
          <w:sz w:val="24"/>
        </w:rPr>
        <w:t>K.</w:t>
      </w:r>
      <w:r>
        <w:rPr>
          <w:spacing w:val="-1"/>
          <w:sz w:val="24"/>
        </w:rPr>
        <w:t> </w:t>
      </w:r>
      <w:r>
        <w:rPr>
          <w:sz w:val="24"/>
        </w:rPr>
        <w:t>(2004).</w:t>
      </w:r>
      <w:r>
        <w:rPr>
          <w:spacing w:val="-1"/>
          <w:sz w:val="24"/>
        </w:rPr>
        <w:t> </w:t>
      </w:r>
      <w:r>
        <w:rPr>
          <w:sz w:val="24"/>
        </w:rPr>
        <w:t>Rock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sediment;</w:t>
      </w:r>
      <w:r>
        <w:rPr>
          <w:spacing w:val="-3"/>
          <w:sz w:val="24"/>
        </w:rPr>
        <w:t> </w:t>
      </w:r>
      <w:r>
        <w:rPr>
          <w:sz w:val="24"/>
        </w:rPr>
        <w:t>slope</w:t>
      </w:r>
      <w:r>
        <w:rPr>
          <w:spacing w:val="-3"/>
          <w:sz w:val="24"/>
        </w:rPr>
        <w:t> </w:t>
      </w:r>
      <w:r>
        <w:rPr>
          <w:sz w:val="24"/>
        </w:rPr>
        <w:t>to</w:t>
      </w:r>
      <w:r>
        <w:rPr>
          <w:spacing w:val="-2"/>
          <w:sz w:val="24"/>
        </w:rPr>
        <w:t> </w:t>
      </w:r>
      <w:r>
        <w:rPr>
          <w:sz w:val="24"/>
        </w:rPr>
        <w:t>sea</w:t>
      </w:r>
      <w:r>
        <w:rPr>
          <w:spacing w:val="-4"/>
          <w:sz w:val="24"/>
        </w:rPr>
        <w:t> </w:t>
      </w:r>
      <w:r>
        <w:rPr>
          <w:sz w:val="24"/>
        </w:rPr>
        <w:t>with</w:t>
      </w:r>
      <w:r>
        <w:rPr>
          <w:spacing w:val="-3"/>
          <w:sz w:val="24"/>
        </w:rPr>
        <w:t> </w:t>
      </w:r>
      <w:r>
        <w:rPr>
          <w:sz w:val="24"/>
        </w:rPr>
        <w:t>10B</w:t>
      </w:r>
      <w:r>
        <w:rPr>
          <w:spacing w:val="-3"/>
          <w:sz w:val="24"/>
        </w:rPr>
        <w:t> </w:t>
      </w:r>
      <w:r>
        <w:rPr>
          <w:sz w:val="24"/>
        </w:rPr>
        <w:t>rates</w:t>
      </w:r>
      <w:r>
        <w:rPr>
          <w:spacing w:val="-57"/>
          <w:sz w:val="24"/>
        </w:rPr>
        <w:t> </w:t>
      </w:r>
      <w:r>
        <w:rPr>
          <w:sz w:val="24"/>
        </w:rPr>
        <w:t>of</w:t>
      </w:r>
      <w:r>
        <w:rPr>
          <w:spacing w:val="-1"/>
          <w:sz w:val="24"/>
        </w:rPr>
        <w:t> </w:t>
      </w:r>
      <w:r>
        <w:rPr>
          <w:sz w:val="24"/>
        </w:rPr>
        <w:t>landscape</w:t>
      </w:r>
      <w:r>
        <w:rPr>
          <w:spacing w:val="-1"/>
          <w:sz w:val="24"/>
        </w:rPr>
        <w:t> </w:t>
      </w:r>
      <w:r>
        <w:rPr>
          <w:sz w:val="24"/>
        </w:rPr>
        <w:t>change. </w:t>
      </w:r>
      <w:r>
        <w:rPr>
          <w:i/>
          <w:sz w:val="24"/>
        </w:rPr>
        <w:t>Annual Review of Earth Planet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Science.</w:t>
      </w:r>
      <w:r>
        <w:rPr>
          <w:sz w:val="24"/>
        </w:rPr>
        <w:t>, </w:t>
      </w:r>
      <w:r>
        <w:rPr>
          <w:i/>
          <w:sz w:val="24"/>
        </w:rPr>
        <w:t>32</w:t>
      </w:r>
      <w:r>
        <w:rPr>
          <w:sz w:val="24"/>
        </w:rPr>
        <w:t>, 215-255.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Rowntree, K. M., &amp; Foster, I. D. (2012). A reconstruction of historical changes in sediment</w:t>
      </w:r>
      <w:r>
        <w:rPr>
          <w:spacing w:val="-57"/>
          <w:sz w:val="24"/>
        </w:rPr>
        <w:t> </w:t>
      </w:r>
      <w:r>
        <w:rPr>
          <w:sz w:val="24"/>
        </w:rPr>
        <w:t>sources,</w:t>
      </w:r>
      <w:r>
        <w:rPr>
          <w:spacing w:val="1"/>
          <w:sz w:val="24"/>
        </w:rPr>
        <w:t> </w:t>
      </w:r>
      <w:r>
        <w:rPr>
          <w:sz w:val="24"/>
        </w:rPr>
        <w:t>sediment</w:t>
      </w:r>
      <w:r>
        <w:rPr>
          <w:spacing w:val="1"/>
          <w:sz w:val="24"/>
        </w:rPr>
        <w:t> </w:t>
      </w:r>
      <w:r>
        <w:rPr>
          <w:sz w:val="24"/>
        </w:rPr>
        <w:t>transfer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sediment</w:t>
      </w:r>
      <w:r>
        <w:rPr>
          <w:spacing w:val="1"/>
          <w:sz w:val="24"/>
        </w:rPr>
        <w:t> </w:t>
      </w:r>
      <w:r>
        <w:rPr>
          <w:sz w:val="24"/>
        </w:rPr>
        <w:t>yield</w:t>
      </w:r>
      <w:r>
        <w:rPr>
          <w:spacing w:val="1"/>
          <w:sz w:val="24"/>
        </w:rPr>
        <w:t> </w:t>
      </w:r>
      <w:r>
        <w:rPr>
          <w:sz w:val="24"/>
        </w:rPr>
        <w:t>for</w:t>
      </w:r>
      <w:r>
        <w:rPr>
          <w:spacing w:val="1"/>
          <w:sz w:val="24"/>
        </w:rPr>
        <w:t> </w:t>
      </w:r>
      <w:r>
        <w:rPr>
          <w:sz w:val="24"/>
        </w:rPr>
        <w:t>a</w:t>
      </w:r>
      <w:r>
        <w:rPr>
          <w:spacing w:val="1"/>
          <w:sz w:val="24"/>
        </w:rPr>
        <w:t> </w:t>
      </w:r>
      <w:r>
        <w:rPr>
          <w:sz w:val="24"/>
        </w:rPr>
        <w:t>small,</w:t>
      </w:r>
      <w:r>
        <w:rPr>
          <w:spacing w:val="1"/>
          <w:sz w:val="24"/>
        </w:rPr>
        <w:t> </w:t>
      </w:r>
      <w:r>
        <w:rPr>
          <w:sz w:val="24"/>
        </w:rPr>
        <w:t>semi-arid</w:t>
      </w:r>
      <w:r>
        <w:rPr>
          <w:spacing w:val="1"/>
          <w:sz w:val="24"/>
        </w:rPr>
        <w:t> </w:t>
      </w:r>
      <w:r>
        <w:rPr>
          <w:sz w:val="24"/>
        </w:rPr>
        <w:t>Karoo</w:t>
      </w:r>
      <w:r>
        <w:rPr>
          <w:spacing w:val="1"/>
          <w:sz w:val="24"/>
        </w:rPr>
        <w:t> </w:t>
      </w:r>
      <w:r>
        <w:rPr>
          <w:sz w:val="24"/>
        </w:rPr>
        <w:t>catchment,</w:t>
      </w:r>
      <w:r>
        <w:rPr>
          <w:spacing w:val="1"/>
          <w:sz w:val="24"/>
        </w:rPr>
        <w:t> </w:t>
      </w:r>
      <w:r>
        <w:rPr>
          <w:sz w:val="24"/>
        </w:rPr>
        <w:t>South</w:t>
      </w:r>
      <w:r>
        <w:rPr>
          <w:spacing w:val="1"/>
          <w:sz w:val="24"/>
        </w:rPr>
        <w:t> </w:t>
      </w:r>
      <w:r>
        <w:rPr>
          <w:sz w:val="24"/>
        </w:rPr>
        <w:t>Africa.</w:t>
      </w:r>
      <w:r>
        <w:rPr>
          <w:spacing w:val="1"/>
          <w:sz w:val="24"/>
        </w:rPr>
        <w:t> </w:t>
      </w:r>
      <w:r>
        <w:rPr>
          <w:i/>
          <w:sz w:val="24"/>
        </w:rPr>
        <w:t>Zeitschrift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fur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Geomorphologie,</w:t>
      </w:r>
      <w:r>
        <w:rPr>
          <w:i/>
          <w:spacing w:val="61"/>
          <w:sz w:val="24"/>
        </w:rPr>
        <w:t> </w:t>
      </w:r>
      <w:r>
        <w:rPr>
          <w:i/>
          <w:sz w:val="24"/>
        </w:rPr>
        <w:t>Supplementary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Issues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56</w:t>
      </w:r>
      <w:r>
        <w:rPr>
          <w:sz w:val="24"/>
        </w:rPr>
        <w:t>(Supp 1), 87-100.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 w:right="156" w:hanging="994"/>
        <w:jc w:val="both"/>
      </w:pPr>
      <w:r>
        <w:rPr/>
        <w:t>Rowntree, K. M. (2013). The evil of sluits: A re-assessment of soil erosion in the Karoo of</w:t>
      </w:r>
      <w:r>
        <w:rPr>
          <w:spacing w:val="1"/>
        </w:rPr>
        <w:t> </w:t>
      </w:r>
      <w:r>
        <w:rPr/>
        <w:t>South</w:t>
      </w:r>
      <w:r>
        <w:rPr>
          <w:spacing w:val="1"/>
        </w:rPr>
        <w:t> </w:t>
      </w:r>
      <w:r>
        <w:rPr/>
        <w:t>Africa</w:t>
      </w:r>
      <w:r>
        <w:rPr>
          <w:spacing w:val="1"/>
        </w:rPr>
        <w:t> </w:t>
      </w:r>
      <w:r>
        <w:rPr/>
        <w:t>as</w:t>
      </w:r>
      <w:r>
        <w:rPr>
          <w:spacing w:val="1"/>
        </w:rPr>
        <w:t> </w:t>
      </w:r>
      <w:r>
        <w:rPr/>
        <w:t>portrayed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century-old</w:t>
      </w:r>
      <w:r>
        <w:rPr>
          <w:spacing w:val="1"/>
        </w:rPr>
        <w:t> </w:t>
      </w:r>
      <w:r>
        <w:rPr/>
        <w:t>sources.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of</w:t>
      </w:r>
      <w:r>
        <w:rPr>
          <w:i/>
          <w:spacing w:val="1"/>
        </w:rPr>
        <w:t> </w:t>
      </w:r>
      <w:r>
        <w:rPr>
          <w:i/>
        </w:rPr>
        <w:t>Environmental</w:t>
      </w:r>
      <w:r>
        <w:rPr>
          <w:i/>
          <w:spacing w:val="-57"/>
        </w:rPr>
        <w:t> </w:t>
      </w:r>
      <w:r>
        <w:rPr>
          <w:i/>
        </w:rPr>
        <w:t>Management,</w:t>
      </w:r>
      <w:r>
        <w:rPr>
          <w:i/>
          <w:spacing w:val="-1"/>
        </w:rPr>
        <w:t> </w:t>
      </w:r>
      <w:r>
        <w:rPr/>
        <w:t>130, 98–105.</w:t>
      </w:r>
      <w:r>
        <w:rPr>
          <w:spacing w:val="-1"/>
        </w:rPr>
        <w:t> </w:t>
      </w:r>
      <w:hyperlink r:id="rId33">
        <w:r>
          <w:rPr>
            <w:color w:val="0462C1"/>
            <w:u w:val="single" w:color="0462C1"/>
          </w:rPr>
          <w:t>https://doi.org/10.1016/j.jenvman.2013.08.041</w:t>
        </w:r>
      </w:hyperlink>
    </w:p>
    <w:p>
      <w:pPr>
        <w:pStyle w:val="BodyText"/>
        <w:spacing w:before="3"/>
        <w:rPr>
          <w:sz w:val="16"/>
        </w:rPr>
      </w:pPr>
    </w:p>
    <w:p>
      <w:pPr>
        <w:spacing w:before="90"/>
        <w:ind w:left="1258" w:right="154" w:hanging="994"/>
        <w:jc w:val="both"/>
        <w:rPr>
          <w:sz w:val="24"/>
        </w:rPr>
      </w:pPr>
      <w:r>
        <w:rPr>
          <w:sz w:val="24"/>
        </w:rPr>
        <w:t>Saha S.K. (2003), Water and Wind Induced Soil Erosion Assessment and Monitoring Using</w:t>
      </w:r>
      <w:r>
        <w:rPr>
          <w:spacing w:val="-57"/>
          <w:sz w:val="24"/>
        </w:rPr>
        <w:t> </w:t>
      </w:r>
      <w:r>
        <w:rPr>
          <w:sz w:val="24"/>
        </w:rPr>
        <w:t>Remote Sensing and GIS.</w:t>
      </w:r>
      <w:r>
        <w:rPr>
          <w:spacing w:val="1"/>
          <w:sz w:val="24"/>
        </w:rPr>
        <w:t> </w:t>
      </w:r>
      <w:r>
        <w:rPr>
          <w:i/>
          <w:sz w:val="24"/>
        </w:rPr>
        <w:t>Satellite Remote Sensing and GIS Applications in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Meteorology </w:t>
      </w:r>
      <w:r>
        <w:rPr>
          <w:sz w:val="24"/>
        </w:rPr>
        <w:t>(2003), 315-330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/>
        <w:t>Sharda,</w:t>
      </w:r>
      <w:r>
        <w:rPr>
          <w:spacing w:val="-2"/>
        </w:rPr>
        <w:t> </w:t>
      </w:r>
      <w:r>
        <w:rPr/>
        <w:t>V.N.,</w:t>
      </w:r>
      <w:r>
        <w:rPr>
          <w:spacing w:val="-1"/>
        </w:rPr>
        <w:t> </w:t>
      </w:r>
      <w:r>
        <w:rPr/>
        <w:t>Mandal,</w:t>
      </w:r>
      <w:r>
        <w:rPr>
          <w:spacing w:val="-1"/>
        </w:rPr>
        <w:t> </w:t>
      </w:r>
      <w:r>
        <w:rPr/>
        <w:t>D.,</w:t>
      </w:r>
      <w:r>
        <w:rPr>
          <w:spacing w:val="-1"/>
        </w:rPr>
        <w:t> </w:t>
      </w:r>
      <w:r>
        <w:rPr/>
        <w:t>&amp;</w:t>
      </w:r>
      <w:r>
        <w:rPr>
          <w:spacing w:val="-4"/>
        </w:rPr>
        <w:t> </w:t>
      </w:r>
      <w:r>
        <w:rPr/>
        <w:t>Ojasvi,</w:t>
      </w:r>
      <w:r>
        <w:rPr>
          <w:spacing w:val="-1"/>
        </w:rPr>
        <w:t> </w:t>
      </w:r>
      <w:r>
        <w:rPr/>
        <w:t>P.R.</w:t>
      </w:r>
      <w:r>
        <w:rPr>
          <w:spacing w:val="-1"/>
        </w:rPr>
        <w:t> </w:t>
      </w:r>
      <w:r>
        <w:rPr/>
        <w:t>(2013).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of</w:t>
      </w:r>
      <w:r>
        <w:rPr>
          <w:spacing w:val="-3"/>
        </w:rPr>
        <w:t> </w:t>
      </w:r>
      <w:r>
        <w:rPr/>
        <w:t>soil</w:t>
      </w:r>
      <w:r>
        <w:rPr>
          <w:spacing w:val="-1"/>
        </w:rPr>
        <w:t> </w:t>
      </w:r>
      <w:r>
        <w:rPr/>
        <w:t>erosion</w:t>
      </w:r>
      <w:r>
        <w:rPr>
          <w:spacing w:val="-1"/>
        </w:rPr>
        <w:t> </w:t>
      </w:r>
      <w:r>
        <w:rPr/>
        <w:t>risk</w:t>
      </w:r>
      <w:r>
        <w:rPr>
          <w:spacing w:val="-1"/>
        </w:rPr>
        <w:t> </w:t>
      </w:r>
      <w:r>
        <w:rPr/>
        <w:t>areas</w:t>
      </w:r>
      <w:r>
        <w:rPr>
          <w:spacing w:val="-2"/>
        </w:rPr>
        <w:t> </w:t>
      </w:r>
      <w:r>
        <w:rPr/>
        <w:t>for</w:t>
      </w:r>
      <w:r>
        <w:rPr>
          <w:spacing w:val="-57"/>
        </w:rPr>
        <w:t> </w:t>
      </w:r>
      <w:r>
        <w:rPr/>
        <w:t>conservation</w:t>
      </w:r>
      <w:r>
        <w:rPr>
          <w:spacing w:val="-12"/>
        </w:rPr>
        <w:t> </w:t>
      </w:r>
      <w:r>
        <w:rPr/>
        <w:t>planning</w:t>
      </w:r>
      <w:r>
        <w:rPr>
          <w:spacing w:val="-13"/>
        </w:rPr>
        <w:t> </w:t>
      </w:r>
      <w:r>
        <w:rPr/>
        <w:t>in</w:t>
      </w:r>
      <w:r>
        <w:rPr>
          <w:spacing w:val="-12"/>
        </w:rPr>
        <w:t> </w:t>
      </w:r>
      <w:r>
        <w:rPr/>
        <w:t>different</w:t>
      </w:r>
      <w:r>
        <w:rPr>
          <w:spacing w:val="-11"/>
        </w:rPr>
        <w:t> </w:t>
      </w:r>
      <w:r>
        <w:rPr/>
        <w:t>states</w:t>
      </w:r>
      <w:r>
        <w:rPr>
          <w:spacing w:val="-12"/>
        </w:rPr>
        <w:t> </w:t>
      </w:r>
      <w:r>
        <w:rPr/>
        <w:t>of</w:t>
      </w:r>
      <w:r>
        <w:rPr>
          <w:spacing w:val="-9"/>
        </w:rPr>
        <w:t> </w:t>
      </w:r>
      <w:r>
        <w:rPr/>
        <w:t>India.</w:t>
      </w:r>
      <w:r>
        <w:rPr>
          <w:spacing w:val="-10"/>
        </w:rPr>
        <w:t> </w:t>
      </w:r>
      <w:r>
        <w:rPr>
          <w:i/>
        </w:rPr>
        <w:t>Journal</w:t>
      </w:r>
      <w:r>
        <w:rPr>
          <w:i/>
          <w:spacing w:val="-11"/>
        </w:rPr>
        <w:t> </w:t>
      </w:r>
      <w:r>
        <w:rPr>
          <w:i/>
        </w:rPr>
        <w:t>of</w:t>
      </w:r>
      <w:r>
        <w:rPr>
          <w:i/>
          <w:spacing w:val="-12"/>
        </w:rPr>
        <w:t> </w:t>
      </w:r>
      <w:r>
        <w:rPr>
          <w:i/>
        </w:rPr>
        <w:t>Environment</w:t>
      </w:r>
      <w:r>
        <w:rPr>
          <w:i/>
          <w:spacing w:val="-11"/>
        </w:rPr>
        <w:t> </w:t>
      </w:r>
      <w:r>
        <w:rPr>
          <w:i/>
        </w:rPr>
        <w:t>Biology</w:t>
      </w:r>
      <w:r>
        <w:rPr/>
        <w:t>,</w:t>
      </w:r>
      <w:r>
        <w:rPr>
          <w:spacing w:val="-58"/>
        </w:rPr>
        <w:t> </w:t>
      </w:r>
      <w:r>
        <w:rPr/>
        <w:t>34, 219-226.</w:t>
      </w:r>
    </w:p>
    <w:p>
      <w:pPr>
        <w:spacing w:after="0"/>
        <w:jc w:val="both"/>
        <w:sectPr>
          <w:pgSz w:w="12240" w:h="15840"/>
          <w:pgMar w:header="0" w:footer="1068" w:top="1500" w:bottom="1260" w:left="1720" w:right="1260"/>
        </w:sectPr>
      </w:pPr>
    </w:p>
    <w:p>
      <w:pPr>
        <w:spacing w:before="186"/>
        <w:ind w:left="1258" w:right="157" w:hanging="994"/>
        <w:jc w:val="both"/>
        <w:rPr>
          <w:sz w:val="24"/>
        </w:rPr>
      </w:pPr>
      <w:r>
        <w:rPr>
          <w:sz w:val="24"/>
        </w:rPr>
        <w:t>Sharpley,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N.,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Williams,</w:t>
      </w:r>
      <w:r>
        <w:rPr>
          <w:spacing w:val="1"/>
          <w:sz w:val="24"/>
        </w:rPr>
        <w:t> </w:t>
      </w:r>
      <w:r>
        <w:rPr>
          <w:sz w:val="24"/>
        </w:rPr>
        <w:t>J.</w:t>
      </w:r>
      <w:r>
        <w:rPr>
          <w:spacing w:val="1"/>
          <w:sz w:val="24"/>
        </w:rPr>
        <w:t> </w:t>
      </w:r>
      <w:r>
        <w:rPr>
          <w:sz w:val="24"/>
        </w:rPr>
        <w:t>R.,</w:t>
      </w:r>
      <w:r>
        <w:rPr>
          <w:spacing w:val="1"/>
          <w:sz w:val="24"/>
        </w:rPr>
        <w:t> </w:t>
      </w:r>
      <w:r>
        <w:rPr>
          <w:sz w:val="24"/>
        </w:rPr>
        <w:t>(1990).</w:t>
      </w:r>
      <w:r>
        <w:rPr>
          <w:spacing w:val="1"/>
          <w:sz w:val="24"/>
        </w:rPr>
        <w:t> </w:t>
      </w:r>
      <w:r>
        <w:rPr>
          <w:sz w:val="24"/>
        </w:rPr>
        <w:t>Assessing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impact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on</w:t>
      </w:r>
      <w:r>
        <w:rPr>
          <w:spacing w:val="1"/>
          <w:sz w:val="24"/>
        </w:rPr>
        <w:t> </w:t>
      </w:r>
      <w:r>
        <w:rPr>
          <w:sz w:val="24"/>
        </w:rPr>
        <w:t>soil</w:t>
      </w:r>
      <w:r>
        <w:rPr>
          <w:spacing w:val="-57"/>
          <w:sz w:val="24"/>
        </w:rPr>
        <w:t> </w:t>
      </w:r>
      <w:r>
        <w:rPr>
          <w:sz w:val="24"/>
        </w:rPr>
        <w:t>productivity</w:t>
      </w:r>
      <w:r>
        <w:rPr>
          <w:spacing w:val="1"/>
          <w:sz w:val="24"/>
        </w:rPr>
        <w:t> </w:t>
      </w:r>
      <w:r>
        <w:rPr>
          <w:sz w:val="24"/>
        </w:rPr>
        <w:t>using</w:t>
      </w:r>
      <w:r>
        <w:rPr>
          <w:spacing w:val="1"/>
          <w:sz w:val="24"/>
        </w:rPr>
        <w:t> </w:t>
      </w:r>
      <w:r>
        <w:rPr>
          <w:sz w:val="24"/>
        </w:rPr>
        <w:t>the</w:t>
      </w:r>
      <w:r>
        <w:rPr>
          <w:spacing w:val="1"/>
          <w:sz w:val="24"/>
        </w:rPr>
        <w:t> </w:t>
      </w:r>
      <w:r>
        <w:rPr>
          <w:sz w:val="24"/>
        </w:rPr>
        <w:t>EPIC</w:t>
      </w:r>
      <w:r>
        <w:rPr>
          <w:spacing w:val="1"/>
          <w:sz w:val="24"/>
        </w:rPr>
        <w:t> </w:t>
      </w:r>
      <w:r>
        <w:rPr>
          <w:sz w:val="24"/>
        </w:rPr>
        <w:t>model.</w:t>
      </w:r>
      <w:r>
        <w:rPr>
          <w:spacing w:val="1"/>
          <w:sz w:val="24"/>
        </w:rPr>
        <w:t> </w:t>
      </w:r>
      <w:r>
        <w:rPr>
          <w:sz w:val="24"/>
        </w:rPr>
        <w:t>In</w:t>
      </w:r>
      <w:r>
        <w:rPr>
          <w:spacing w:val="1"/>
          <w:sz w:val="24"/>
        </w:rPr>
        <w:t> </w:t>
      </w:r>
      <w:r>
        <w:rPr>
          <w:i/>
          <w:sz w:val="24"/>
        </w:rPr>
        <w:t>Soil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erosion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on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land.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Proceedings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a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workshop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sponsored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by</w:t>
      </w:r>
      <w:r>
        <w:rPr>
          <w:i/>
          <w:spacing w:val="-3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Geomorphological</w:t>
      </w:r>
      <w:r>
        <w:rPr>
          <w:i/>
          <w:spacing w:val="-2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Group,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Coventry, UK. </w:t>
      </w:r>
      <w:r>
        <w:rPr>
          <w:sz w:val="24"/>
        </w:rPr>
        <w:t>New York: John Wiley</w:t>
      </w:r>
      <w:r>
        <w:rPr>
          <w:spacing w:val="-6"/>
          <w:sz w:val="24"/>
        </w:rPr>
        <w:t> </w:t>
      </w:r>
      <w:r>
        <w:rPr>
          <w:sz w:val="24"/>
        </w:rPr>
        <w:t>&amp; Sons</w:t>
      </w:r>
      <w:r>
        <w:rPr>
          <w:spacing w:val="1"/>
          <w:sz w:val="24"/>
        </w:rPr>
        <w:t> </w:t>
      </w:r>
      <w:r>
        <w:rPr>
          <w:sz w:val="24"/>
        </w:rPr>
        <w:t>Ltd.</w:t>
      </w:r>
    </w:p>
    <w:p>
      <w:pPr>
        <w:pStyle w:val="BodyText"/>
      </w:pPr>
    </w:p>
    <w:p>
      <w:pPr>
        <w:pStyle w:val="BodyText"/>
        <w:spacing w:before="1"/>
        <w:ind w:left="1258" w:right="154" w:hanging="994"/>
        <w:jc w:val="both"/>
      </w:pPr>
      <w:r>
        <w:rPr/>
        <w:t>Sharma, K., Menenti,</w:t>
      </w:r>
      <w:r>
        <w:rPr>
          <w:spacing w:val="1"/>
        </w:rPr>
        <w:t> </w:t>
      </w:r>
      <w:r>
        <w:rPr/>
        <w:t>M.,</w:t>
      </w:r>
      <w:r>
        <w:rPr>
          <w:spacing w:val="1"/>
        </w:rPr>
        <w:t> </w:t>
      </w:r>
      <w:r>
        <w:rPr/>
        <w:t>&amp;</w:t>
      </w:r>
      <w:r>
        <w:rPr>
          <w:spacing w:val="1"/>
        </w:rPr>
        <w:t> </w:t>
      </w:r>
      <w:r>
        <w:rPr/>
        <w:t>Huygen,</w:t>
      </w:r>
      <w:r>
        <w:rPr>
          <w:spacing w:val="1"/>
        </w:rPr>
        <w:t> </w:t>
      </w:r>
      <w:r>
        <w:rPr/>
        <w:t>A.</w:t>
      </w:r>
      <w:r>
        <w:rPr>
          <w:spacing w:val="1"/>
        </w:rPr>
        <w:t> </w:t>
      </w:r>
      <w:r>
        <w:rPr/>
        <w:t>(1996). Modeling Spatial Sediment Delivery in</w:t>
      </w:r>
      <w:r>
        <w:rPr>
          <w:spacing w:val="1"/>
        </w:rPr>
        <w:t> </w:t>
      </w:r>
      <w:r>
        <w:rPr/>
        <w:t>Arid</w:t>
      </w:r>
      <w:r>
        <w:rPr>
          <w:spacing w:val="-3"/>
        </w:rPr>
        <w:t> </w:t>
      </w:r>
      <w:r>
        <w:rPr/>
        <w:t>Region</w:t>
      </w:r>
      <w:r>
        <w:rPr>
          <w:spacing w:val="-3"/>
        </w:rPr>
        <w:t> </w:t>
      </w:r>
      <w:r>
        <w:rPr/>
        <w:t>using</w:t>
      </w:r>
      <w:r>
        <w:rPr>
          <w:spacing w:val="-2"/>
        </w:rPr>
        <w:t> </w:t>
      </w:r>
      <w:r>
        <w:rPr/>
        <w:t>Thematic</w:t>
      </w:r>
      <w:r>
        <w:rPr>
          <w:spacing w:val="-5"/>
        </w:rPr>
        <w:t> </w:t>
      </w:r>
      <w:r>
        <w:rPr/>
        <w:t>Mapper</w:t>
      </w:r>
      <w:r>
        <w:rPr>
          <w:spacing w:val="-4"/>
        </w:rPr>
        <w:t> </w:t>
      </w:r>
      <w:r>
        <w:rPr/>
        <w:t>Data</w:t>
      </w:r>
      <w:r>
        <w:rPr>
          <w:spacing w:val="-5"/>
        </w:rPr>
        <w:t> </w:t>
      </w:r>
      <w:r>
        <w:rPr/>
        <w:t>and</w:t>
      </w:r>
      <w:r>
        <w:rPr>
          <w:spacing w:val="-1"/>
        </w:rPr>
        <w:t> </w:t>
      </w:r>
      <w:r>
        <w:rPr/>
        <w:t>GIS. </w:t>
      </w:r>
      <w:r>
        <w:rPr>
          <w:i/>
        </w:rPr>
        <w:t>Transactions</w:t>
      </w:r>
      <w:r>
        <w:rPr>
          <w:i/>
          <w:spacing w:val="-2"/>
        </w:rPr>
        <w:t> </w:t>
      </w:r>
      <w:r>
        <w:rPr>
          <w:i/>
        </w:rPr>
        <w:t>of</w:t>
      </w:r>
      <w:r>
        <w:rPr>
          <w:i/>
          <w:spacing w:val="-3"/>
        </w:rPr>
        <w:t> </w:t>
      </w:r>
      <w:r>
        <w:rPr>
          <w:i/>
        </w:rPr>
        <w:t>the</w:t>
      </w:r>
      <w:r>
        <w:rPr>
          <w:i/>
          <w:spacing w:val="-3"/>
        </w:rPr>
        <w:t> </w:t>
      </w:r>
      <w:r>
        <w:rPr>
          <w:i/>
        </w:rPr>
        <w:t>ASAE,</w:t>
      </w:r>
      <w:r>
        <w:rPr>
          <w:i/>
          <w:spacing w:val="-3"/>
        </w:rPr>
        <w:t> </w:t>
      </w:r>
      <w:r>
        <w:rPr/>
        <w:t>39</w:t>
      </w:r>
      <w:r>
        <w:rPr>
          <w:spacing w:val="-57"/>
        </w:rPr>
        <w:t> </w:t>
      </w:r>
      <w:r>
        <w:rPr/>
        <w:t>(2),</w:t>
      </w:r>
      <w:r>
        <w:rPr>
          <w:spacing w:val="-1"/>
        </w:rPr>
        <w:t> </w:t>
      </w:r>
      <w:r>
        <w:rPr/>
        <w:t>551-557.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Shinde,</w:t>
      </w:r>
      <w:r>
        <w:rPr>
          <w:spacing w:val="-12"/>
          <w:sz w:val="24"/>
        </w:rPr>
        <w:t> </w:t>
      </w:r>
      <w:r>
        <w:rPr>
          <w:sz w:val="24"/>
        </w:rPr>
        <w:t>V.,</w:t>
      </w:r>
      <w:r>
        <w:rPr>
          <w:spacing w:val="-12"/>
          <w:sz w:val="24"/>
        </w:rPr>
        <w:t> </w:t>
      </w:r>
      <w:r>
        <w:rPr>
          <w:sz w:val="24"/>
        </w:rPr>
        <w:t>Tiwari,</w:t>
      </w:r>
      <w:r>
        <w:rPr>
          <w:spacing w:val="-11"/>
          <w:sz w:val="24"/>
        </w:rPr>
        <w:t> </w:t>
      </w:r>
      <w:r>
        <w:rPr>
          <w:sz w:val="24"/>
        </w:rPr>
        <w:t>K.N.,</w:t>
      </w:r>
      <w:r>
        <w:rPr>
          <w:spacing w:val="-8"/>
          <w:sz w:val="24"/>
        </w:rPr>
        <w:t> </w:t>
      </w:r>
      <w:r>
        <w:rPr>
          <w:sz w:val="24"/>
        </w:rPr>
        <w:t>&amp;</w:t>
      </w:r>
      <w:r>
        <w:rPr>
          <w:spacing w:val="-13"/>
          <w:sz w:val="24"/>
        </w:rPr>
        <w:t> </w:t>
      </w:r>
      <w:r>
        <w:rPr>
          <w:sz w:val="24"/>
        </w:rPr>
        <w:t>Singh,</w:t>
      </w:r>
      <w:r>
        <w:rPr>
          <w:spacing w:val="-11"/>
          <w:sz w:val="24"/>
        </w:rPr>
        <w:t> </w:t>
      </w:r>
      <w:r>
        <w:rPr>
          <w:sz w:val="24"/>
        </w:rPr>
        <w:t>M.</w:t>
      </w:r>
      <w:r>
        <w:rPr>
          <w:spacing w:val="-11"/>
          <w:sz w:val="24"/>
        </w:rPr>
        <w:t> </w:t>
      </w:r>
      <w:r>
        <w:rPr>
          <w:sz w:val="24"/>
        </w:rPr>
        <w:t>(2010).</w:t>
      </w:r>
      <w:r>
        <w:rPr>
          <w:spacing w:val="-11"/>
          <w:sz w:val="24"/>
        </w:rPr>
        <w:t> </w:t>
      </w:r>
      <w:r>
        <w:rPr>
          <w:sz w:val="24"/>
        </w:rPr>
        <w:t>Prioritization</w:t>
      </w:r>
      <w:r>
        <w:rPr>
          <w:spacing w:val="-11"/>
          <w:sz w:val="24"/>
        </w:rPr>
        <w:t> </w:t>
      </w:r>
      <w:r>
        <w:rPr>
          <w:sz w:val="24"/>
        </w:rPr>
        <w:t>of</w:t>
      </w:r>
      <w:r>
        <w:rPr>
          <w:spacing w:val="-12"/>
          <w:sz w:val="24"/>
        </w:rPr>
        <w:t> </w:t>
      </w:r>
      <w:r>
        <w:rPr>
          <w:sz w:val="24"/>
        </w:rPr>
        <w:t>micro</w:t>
      </w:r>
      <w:r>
        <w:rPr>
          <w:spacing w:val="-11"/>
          <w:sz w:val="24"/>
        </w:rPr>
        <w:t> </w:t>
      </w:r>
      <w:r>
        <w:rPr>
          <w:sz w:val="24"/>
        </w:rPr>
        <w:t>watersheds</w:t>
      </w:r>
      <w:r>
        <w:rPr>
          <w:spacing w:val="-11"/>
          <w:sz w:val="24"/>
        </w:rPr>
        <w:t> </w:t>
      </w:r>
      <w:r>
        <w:rPr>
          <w:sz w:val="24"/>
        </w:rPr>
        <w:t>on</w:t>
      </w:r>
      <w:r>
        <w:rPr>
          <w:spacing w:val="-11"/>
          <w:sz w:val="24"/>
        </w:rPr>
        <w:t> </w:t>
      </w:r>
      <w:r>
        <w:rPr>
          <w:sz w:val="24"/>
        </w:rPr>
        <w:t>the</w:t>
      </w:r>
      <w:r>
        <w:rPr>
          <w:spacing w:val="-12"/>
          <w:sz w:val="24"/>
        </w:rPr>
        <w:t> </w:t>
      </w:r>
      <w:r>
        <w:rPr>
          <w:sz w:val="24"/>
        </w:rPr>
        <w:t>basis</w:t>
      </w:r>
      <w:r>
        <w:rPr>
          <w:spacing w:val="-57"/>
          <w:sz w:val="24"/>
        </w:rPr>
        <w:t> </w:t>
      </w:r>
      <w:r>
        <w:rPr>
          <w:sz w:val="24"/>
        </w:rPr>
        <w:t>of soil erosion hazard using remote sensing and geographic information system.</w:t>
      </w:r>
      <w:r>
        <w:rPr>
          <w:spacing w:val="1"/>
          <w:sz w:val="24"/>
        </w:rPr>
        <w:t> </w:t>
      </w:r>
      <w:r>
        <w:rPr>
          <w:i/>
          <w:sz w:val="24"/>
        </w:rPr>
        <w:t>International Journal of Water Resources and Environmental Engineering </w:t>
      </w:r>
      <w:r>
        <w:rPr>
          <w:sz w:val="24"/>
        </w:rPr>
        <w:t>2 (3),</w:t>
      </w:r>
      <w:r>
        <w:rPr>
          <w:spacing w:val="1"/>
          <w:sz w:val="24"/>
        </w:rPr>
        <w:t> </w:t>
      </w:r>
      <w:r>
        <w:rPr>
          <w:sz w:val="24"/>
        </w:rPr>
        <w:t>130-136.</w:t>
      </w:r>
    </w:p>
    <w:p>
      <w:pPr>
        <w:pStyle w:val="BodyText"/>
        <w:spacing w:before="1"/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Shit, P. K., Bhunia, G. S., &amp; Maiti, R. (2013). Assessing the performance of check dams to</w:t>
      </w:r>
      <w:r>
        <w:rPr>
          <w:spacing w:val="1"/>
          <w:sz w:val="24"/>
        </w:rPr>
        <w:t> </w:t>
      </w:r>
      <w:r>
        <w:rPr>
          <w:sz w:val="24"/>
        </w:rPr>
        <w:t>control rill-gully erosion: small catchment scale study. </w:t>
      </w:r>
      <w:r>
        <w:rPr>
          <w:i/>
          <w:sz w:val="24"/>
        </w:rPr>
        <w:t>International Journal 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Current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Research</w:t>
      </w:r>
      <w:r>
        <w:rPr>
          <w:sz w:val="24"/>
        </w:rPr>
        <w:t>, </w:t>
      </w:r>
      <w:r>
        <w:rPr>
          <w:i/>
          <w:sz w:val="24"/>
        </w:rPr>
        <w:t>5</w:t>
      </w:r>
      <w:r>
        <w:rPr>
          <w:sz w:val="24"/>
        </w:rPr>
        <w:t>(04),</w:t>
      </w:r>
      <w:r>
        <w:rPr>
          <w:spacing w:val="2"/>
          <w:sz w:val="24"/>
        </w:rPr>
        <w:t> </w:t>
      </w:r>
      <w:r>
        <w:rPr>
          <w:sz w:val="24"/>
        </w:rPr>
        <w:t>899-906.</w:t>
      </w:r>
    </w:p>
    <w:p>
      <w:pPr>
        <w:pStyle w:val="BodyText"/>
      </w:pPr>
    </w:p>
    <w:p>
      <w:pPr>
        <w:pStyle w:val="BodyText"/>
        <w:ind w:left="1258" w:right="155" w:hanging="994"/>
        <w:jc w:val="both"/>
      </w:pPr>
      <w:r>
        <w:rPr/>
        <w:t>Sheikh, A.H.,, Palria, S., &amp; Alam, A. (2011). Integration of GIS AND Universal Soil Loss</w:t>
      </w:r>
      <w:r>
        <w:rPr>
          <w:spacing w:val="1"/>
        </w:rPr>
        <w:t> </w:t>
      </w:r>
      <w:r>
        <w:rPr/>
        <w:t>Equation (USLE)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estimation in a</w:t>
      </w:r>
      <w:r>
        <w:rPr>
          <w:spacing w:val="1"/>
        </w:rPr>
        <w:t> </w:t>
      </w:r>
      <w:r>
        <w:rPr/>
        <w:t>Himalayan</w:t>
      </w:r>
      <w:r>
        <w:rPr>
          <w:spacing w:val="1"/>
        </w:rPr>
        <w:t> </w:t>
      </w:r>
      <w:r>
        <w:rPr/>
        <w:t>watershed.</w:t>
      </w:r>
      <w:r>
        <w:rPr>
          <w:spacing w:val="1"/>
        </w:rPr>
        <w:t> </w:t>
      </w:r>
      <w:r>
        <w:rPr>
          <w:i/>
        </w:rPr>
        <w:t>Recent</w:t>
      </w:r>
      <w:r>
        <w:rPr>
          <w:i/>
          <w:spacing w:val="1"/>
        </w:rPr>
        <w:t> </w:t>
      </w:r>
      <w:r>
        <w:rPr>
          <w:i/>
        </w:rPr>
        <w:t>Research</w:t>
      </w:r>
      <w:r>
        <w:rPr>
          <w:i/>
          <w:spacing w:val="-1"/>
        </w:rPr>
        <w:t> </w:t>
      </w:r>
      <w:r>
        <w:rPr>
          <w:i/>
        </w:rPr>
        <w:t>in Science</w:t>
      </w:r>
      <w:r>
        <w:rPr>
          <w:i/>
          <w:spacing w:val="-1"/>
        </w:rPr>
        <w:t> </w:t>
      </w:r>
      <w:r>
        <w:rPr>
          <w:i/>
        </w:rPr>
        <w:t>and</w:t>
      </w:r>
      <w:r>
        <w:rPr>
          <w:i/>
          <w:spacing w:val="2"/>
        </w:rPr>
        <w:t> </w:t>
      </w:r>
      <w:r>
        <w:rPr>
          <w:i/>
        </w:rPr>
        <w:t>Technology</w:t>
      </w:r>
      <w:r>
        <w:rPr/>
        <w:t>, 3(3): 51-57.</w:t>
      </w:r>
    </w:p>
    <w:p>
      <w:pPr>
        <w:pStyle w:val="BodyText"/>
      </w:pPr>
    </w:p>
    <w:p>
      <w:pPr>
        <w:pStyle w:val="BodyText"/>
        <w:ind w:left="1258" w:right="160" w:hanging="994"/>
        <w:jc w:val="both"/>
      </w:pPr>
      <w:r>
        <w:rPr/>
        <w:t>Singh,</w:t>
      </w:r>
      <w:r>
        <w:rPr>
          <w:spacing w:val="-8"/>
        </w:rPr>
        <w:t> </w:t>
      </w:r>
      <w:r>
        <w:rPr/>
        <w:t>R.,</w:t>
      </w:r>
      <w:r>
        <w:rPr>
          <w:spacing w:val="-8"/>
        </w:rPr>
        <w:t> </w:t>
      </w:r>
      <w:r>
        <w:rPr/>
        <w:t>&amp;</w:t>
      </w:r>
      <w:r>
        <w:rPr>
          <w:spacing w:val="-10"/>
        </w:rPr>
        <w:t> </w:t>
      </w:r>
      <w:r>
        <w:rPr/>
        <w:t>Phadke,</w:t>
      </w:r>
      <w:r>
        <w:rPr>
          <w:spacing w:val="-8"/>
        </w:rPr>
        <w:t> </w:t>
      </w:r>
      <w:r>
        <w:rPr/>
        <w:t>V.S.</w:t>
      </w:r>
      <w:r>
        <w:rPr>
          <w:spacing w:val="-8"/>
        </w:rPr>
        <w:t> </w:t>
      </w:r>
      <w:r>
        <w:rPr/>
        <w:t>(2006).</w:t>
      </w:r>
      <w:r>
        <w:rPr>
          <w:spacing w:val="-8"/>
        </w:rPr>
        <w:t> </w:t>
      </w:r>
      <w:r>
        <w:rPr/>
        <w:t>Assessing</w:t>
      </w:r>
      <w:r>
        <w:rPr>
          <w:spacing w:val="-10"/>
        </w:rPr>
        <w:t> </w:t>
      </w:r>
      <w:r>
        <w:rPr/>
        <w:t>soil</w:t>
      </w:r>
      <w:r>
        <w:rPr>
          <w:spacing w:val="-7"/>
        </w:rPr>
        <w:t> </w:t>
      </w:r>
      <w:r>
        <w:rPr/>
        <w:t>loss</w:t>
      </w:r>
      <w:r>
        <w:rPr>
          <w:spacing w:val="-7"/>
        </w:rPr>
        <w:t> </w:t>
      </w:r>
      <w:r>
        <w:rPr/>
        <w:t>by</w:t>
      </w:r>
      <w:r>
        <w:rPr>
          <w:spacing w:val="-12"/>
        </w:rPr>
        <w:t> </w:t>
      </w:r>
      <w:r>
        <w:rPr/>
        <w:t>water</w:t>
      </w:r>
      <w:r>
        <w:rPr>
          <w:spacing w:val="-6"/>
        </w:rPr>
        <w:t> </w:t>
      </w:r>
      <w:r>
        <w:rPr/>
        <w:t>erosion</w:t>
      </w:r>
      <w:r>
        <w:rPr>
          <w:spacing w:val="-8"/>
        </w:rPr>
        <w:t> </w:t>
      </w:r>
      <w:r>
        <w:rPr/>
        <w:t>in</w:t>
      </w:r>
      <w:r>
        <w:rPr>
          <w:spacing w:val="-7"/>
        </w:rPr>
        <w:t> </w:t>
      </w:r>
      <w:r>
        <w:rPr/>
        <w:t>Jamni</w:t>
      </w:r>
      <w:r>
        <w:rPr>
          <w:spacing w:val="-7"/>
        </w:rPr>
        <w:t> </w:t>
      </w:r>
      <w:r>
        <w:rPr/>
        <w:t>River</w:t>
      </w:r>
      <w:r>
        <w:rPr>
          <w:spacing w:val="-9"/>
        </w:rPr>
        <w:t> </w:t>
      </w:r>
      <w:r>
        <w:rPr/>
        <w:t>Basin,</w:t>
      </w:r>
      <w:r>
        <w:rPr>
          <w:spacing w:val="-58"/>
        </w:rPr>
        <w:t> </w:t>
      </w:r>
      <w:r>
        <w:rPr/>
        <w:t>Bundelkhand</w:t>
      </w:r>
      <w:r>
        <w:rPr>
          <w:spacing w:val="1"/>
        </w:rPr>
        <w:t> </w:t>
      </w:r>
      <w:r>
        <w:rPr/>
        <w:t>region,</w:t>
      </w:r>
      <w:r>
        <w:rPr>
          <w:spacing w:val="1"/>
        </w:rPr>
        <w:t> </w:t>
      </w:r>
      <w:r>
        <w:rPr/>
        <w:t>India,</w:t>
      </w:r>
      <w:r>
        <w:rPr>
          <w:spacing w:val="1"/>
        </w:rPr>
        <w:t> </w:t>
      </w:r>
      <w:r>
        <w:rPr/>
        <w:t>adopting</w:t>
      </w:r>
      <w:r>
        <w:rPr>
          <w:spacing w:val="1"/>
        </w:rPr>
        <w:t> </w:t>
      </w:r>
      <w:r>
        <w:rPr/>
        <w:t>universal</w:t>
      </w:r>
      <w:r>
        <w:rPr>
          <w:spacing w:val="1"/>
        </w:rPr>
        <w:t> </w:t>
      </w:r>
      <w:r>
        <w:rPr/>
        <w:t>soil</w:t>
      </w:r>
      <w:r>
        <w:rPr>
          <w:spacing w:val="1"/>
        </w:rPr>
        <w:t> </w:t>
      </w:r>
      <w:r>
        <w:rPr/>
        <w:t>loss</w:t>
      </w:r>
      <w:r>
        <w:rPr>
          <w:spacing w:val="1"/>
        </w:rPr>
        <w:t> </w:t>
      </w:r>
      <w:r>
        <w:rPr/>
        <w:t>equation</w:t>
      </w:r>
      <w:r>
        <w:rPr>
          <w:spacing w:val="1"/>
        </w:rPr>
        <w:t> </w:t>
      </w:r>
      <w:r>
        <w:rPr/>
        <w:t>using</w:t>
      </w:r>
      <w:r>
        <w:rPr>
          <w:spacing w:val="1"/>
        </w:rPr>
        <w:t> </w:t>
      </w:r>
      <w:r>
        <w:rPr/>
        <w:t>GIS.</w:t>
      </w:r>
      <w:r>
        <w:rPr>
          <w:spacing w:val="-57"/>
        </w:rPr>
        <w:t> </w:t>
      </w:r>
      <w:r>
        <w:rPr>
          <w:i/>
        </w:rPr>
        <w:t>Current</w:t>
      </w:r>
      <w:r>
        <w:rPr>
          <w:i/>
          <w:spacing w:val="-1"/>
        </w:rPr>
        <w:t> </w:t>
      </w:r>
      <w:r>
        <w:rPr>
          <w:i/>
        </w:rPr>
        <w:t>Science</w:t>
      </w:r>
      <w:r>
        <w:rPr/>
        <w:t>, 90(10),1431-1435.</w:t>
      </w:r>
    </w:p>
    <w:p>
      <w:pPr>
        <w:pStyle w:val="BodyText"/>
      </w:pPr>
    </w:p>
    <w:p>
      <w:pPr>
        <w:spacing w:before="1"/>
        <w:ind w:left="1258" w:right="163" w:hanging="994"/>
        <w:jc w:val="both"/>
        <w:rPr>
          <w:sz w:val="24"/>
        </w:rPr>
      </w:pPr>
      <w:r>
        <w:rPr>
          <w:sz w:val="24"/>
        </w:rPr>
        <w:t>Sjors,</w:t>
      </w:r>
      <w:r>
        <w:rPr>
          <w:spacing w:val="1"/>
          <w:sz w:val="24"/>
        </w:rPr>
        <w:t> </w:t>
      </w:r>
      <w:r>
        <w:rPr>
          <w:sz w:val="24"/>
        </w:rPr>
        <w:t>A.</w:t>
      </w:r>
      <w:r>
        <w:rPr>
          <w:spacing w:val="1"/>
          <w:sz w:val="24"/>
        </w:rPr>
        <w:t> </w:t>
      </w:r>
      <w:r>
        <w:rPr>
          <w:sz w:val="24"/>
        </w:rPr>
        <w:t>B.</w:t>
      </w:r>
      <w:r>
        <w:rPr>
          <w:spacing w:val="1"/>
          <w:sz w:val="24"/>
        </w:rPr>
        <w:t> </w:t>
      </w:r>
      <w:r>
        <w:rPr>
          <w:sz w:val="24"/>
        </w:rPr>
        <w:t>(2001).</w:t>
      </w:r>
      <w:r>
        <w:rPr>
          <w:spacing w:val="1"/>
          <w:sz w:val="24"/>
        </w:rPr>
        <w:t> </w:t>
      </w:r>
      <w:r>
        <w:rPr>
          <w:sz w:val="24"/>
        </w:rPr>
        <w:t>Erosion</w:t>
      </w:r>
      <w:r>
        <w:rPr>
          <w:spacing w:val="1"/>
          <w:sz w:val="24"/>
        </w:rPr>
        <w:t> </w:t>
      </w:r>
      <w:r>
        <w:rPr>
          <w:sz w:val="24"/>
        </w:rPr>
        <w:t>History</w:t>
      </w:r>
      <w:r>
        <w:rPr>
          <w:spacing w:val="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Ragen</w:t>
      </w:r>
      <w:r>
        <w:rPr>
          <w:spacing w:val="1"/>
          <w:sz w:val="24"/>
        </w:rPr>
        <w:t> </w:t>
      </w:r>
      <w:r>
        <w:rPr>
          <w:sz w:val="24"/>
        </w:rPr>
        <w:t>and</w:t>
      </w:r>
      <w:r>
        <w:rPr>
          <w:spacing w:val="1"/>
          <w:sz w:val="24"/>
        </w:rPr>
        <w:t> </w:t>
      </w:r>
      <w:r>
        <w:rPr>
          <w:sz w:val="24"/>
        </w:rPr>
        <w:t>Nyalunya</w:t>
      </w:r>
      <w:r>
        <w:rPr>
          <w:spacing w:val="1"/>
          <w:sz w:val="24"/>
        </w:rPr>
        <w:t> </w:t>
      </w:r>
      <w:r>
        <w:rPr>
          <w:sz w:val="24"/>
        </w:rPr>
        <w:t>Area,</w:t>
      </w:r>
      <w:r>
        <w:rPr>
          <w:spacing w:val="60"/>
          <w:sz w:val="24"/>
        </w:rPr>
        <w:t> </w:t>
      </w:r>
      <w:r>
        <w:rPr>
          <w:sz w:val="24"/>
        </w:rPr>
        <w:t>Nyando</w:t>
      </w:r>
      <w:r>
        <w:rPr>
          <w:spacing w:val="60"/>
          <w:sz w:val="24"/>
        </w:rPr>
        <w:t> </w:t>
      </w:r>
      <w:r>
        <w:rPr>
          <w:sz w:val="24"/>
        </w:rPr>
        <w:t>District,</w:t>
      </w:r>
      <w:r>
        <w:rPr>
          <w:spacing w:val="1"/>
          <w:sz w:val="24"/>
        </w:rPr>
        <w:t> </w:t>
      </w:r>
      <w:r>
        <w:rPr>
          <w:sz w:val="24"/>
        </w:rPr>
        <w:t>Kenya.</w:t>
      </w:r>
      <w:r>
        <w:rPr>
          <w:spacing w:val="-1"/>
          <w:sz w:val="24"/>
        </w:rPr>
        <w:t> </w:t>
      </w:r>
      <w:r>
        <w:rPr>
          <w:i/>
          <w:sz w:val="24"/>
        </w:rPr>
        <w:t>Sweden: Uppsala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University</w:t>
      </w:r>
      <w:r>
        <w:rPr>
          <w:sz w:val="24"/>
        </w:rPr>
        <w:t>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60" w:hanging="994"/>
        <w:jc w:val="both"/>
        <w:rPr>
          <w:sz w:val="24"/>
        </w:rPr>
      </w:pPr>
      <w:r>
        <w:rPr>
          <w:sz w:val="24"/>
        </w:rPr>
        <w:t>Smith,</w:t>
      </w:r>
      <w:r>
        <w:rPr>
          <w:spacing w:val="1"/>
          <w:sz w:val="24"/>
        </w:rPr>
        <w:t> </w:t>
      </w:r>
      <w:r>
        <w:rPr>
          <w:sz w:val="24"/>
        </w:rPr>
        <w:t>D. D., &amp; Whitt, D. M.</w:t>
      </w:r>
      <w:r>
        <w:rPr>
          <w:spacing w:val="1"/>
          <w:sz w:val="24"/>
        </w:rPr>
        <w:t> </w:t>
      </w:r>
      <w:r>
        <w:rPr>
          <w:sz w:val="24"/>
        </w:rPr>
        <w:t>(1948). Estimating soil</w:t>
      </w:r>
      <w:r>
        <w:rPr>
          <w:spacing w:val="1"/>
          <w:sz w:val="24"/>
        </w:rPr>
        <w:t> </w:t>
      </w:r>
      <w:r>
        <w:rPr>
          <w:sz w:val="24"/>
        </w:rPr>
        <w:t>losses</w:t>
      </w:r>
      <w:r>
        <w:rPr>
          <w:spacing w:val="1"/>
          <w:sz w:val="24"/>
        </w:rPr>
        <w:t> </w:t>
      </w:r>
      <w:r>
        <w:rPr>
          <w:sz w:val="24"/>
        </w:rPr>
        <w:t>from</w:t>
      </w:r>
      <w:r>
        <w:rPr>
          <w:spacing w:val="1"/>
          <w:sz w:val="24"/>
        </w:rPr>
        <w:t> </w:t>
      </w:r>
      <w:r>
        <w:rPr>
          <w:sz w:val="24"/>
        </w:rPr>
        <w:t>field</w:t>
      </w:r>
      <w:r>
        <w:rPr>
          <w:spacing w:val="60"/>
          <w:sz w:val="24"/>
        </w:rPr>
        <w:t> </w:t>
      </w:r>
      <w:r>
        <w:rPr>
          <w:sz w:val="24"/>
        </w:rPr>
        <w:t>areas</w:t>
      </w:r>
      <w:r>
        <w:rPr>
          <w:spacing w:val="60"/>
          <w:sz w:val="24"/>
        </w:rPr>
        <w:t> </w:t>
      </w:r>
      <w:r>
        <w:rPr>
          <w:sz w:val="24"/>
        </w:rPr>
        <w:t>of claypan</w:t>
      </w:r>
      <w:r>
        <w:rPr>
          <w:spacing w:val="-57"/>
          <w:sz w:val="24"/>
        </w:rPr>
        <w:t> </w:t>
      </w:r>
      <w:r>
        <w:rPr>
          <w:sz w:val="24"/>
        </w:rPr>
        <w:t>soil.</w:t>
      </w:r>
      <w:r>
        <w:rPr>
          <w:spacing w:val="-1"/>
          <w:sz w:val="24"/>
        </w:rPr>
        <w:t> </w:t>
      </w:r>
      <w:r>
        <w:rPr>
          <w:i/>
          <w:sz w:val="24"/>
        </w:rPr>
        <w:t>Soil Science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Society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 America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Journal</w:t>
      </w:r>
      <w:r>
        <w:rPr>
          <w:sz w:val="24"/>
        </w:rPr>
        <w:t>, </w:t>
      </w:r>
      <w:r>
        <w:rPr>
          <w:i/>
          <w:sz w:val="24"/>
        </w:rPr>
        <w:t>12</w:t>
      </w:r>
      <w:r>
        <w:rPr>
          <w:sz w:val="24"/>
        </w:rPr>
        <w:t>(C), 485-490.</w:t>
      </w:r>
    </w:p>
    <w:p>
      <w:pPr>
        <w:pStyle w:val="BodyText"/>
      </w:pPr>
    </w:p>
    <w:p>
      <w:pPr>
        <w:spacing w:before="0"/>
        <w:ind w:left="1258" w:right="158" w:hanging="994"/>
        <w:jc w:val="both"/>
        <w:rPr>
          <w:i/>
          <w:sz w:val="24"/>
        </w:rPr>
      </w:pPr>
      <w:r>
        <w:rPr>
          <w:sz w:val="24"/>
        </w:rPr>
        <w:t>Stocking,</w:t>
      </w:r>
      <w:r>
        <w:rPr>
          <w:spacing w:val="1"/>
          <w:sz w:val="24"/>
        </w:rPr>
        <w:t> </w:t>
      </w:r>
      <w:r>
        <w:rPr>
          <w:sz w:val="24"/>
        </w:rPr>
        <w:t>M.,</w:t>
      </w:r>
      <w:r>
        <w:rPr>
          <w:spacing w:val="1"/>
          <w:sz w:val="24"/>
        </w:rPr>
        <w:t> </w:t>
      </w:r>
      <w:r>
        <w:rPr>
          <w:sz w:val="24"/>
        </w:rPr>
        <w:t>&amp;</w:t>
      </w:r>
      <w:r>
        <w:rPr>
          <w:spacing w:val="1"/>
          <w:sz w:val="24"/>
        </w:rPr>
        <w:t> </w:t>
      </w:r>
      <w:r>
        <w:rPr>
          <w:sz w:val="24"/>
        </w:rPr>
        <w:t>Murnaghan,</w:t>
      </w:r>
      <w:r>
        <w:rPr>
          <w:spacing w:val="1"/>
          <w:sz w:val="24"/>
        </w:rPr>
        <w:t> </w:t>
      </w:r>
      <w:r>
        <w:rPr>
          <w:sz w:val="24"/>
        </w:rPr>
        <w:t>N.</w:t>
      </w:r>
      <w:r>
        <w:rPr>
          <w:spacing w:val="1"/>
          <w:sz w:val="24"/>
        </w:rPr>
        <w:t> </w:t>
      </w:r>
      <w:r>
        <w:rPr>
          <w:sz w:val="24"/>
        </w:rPr>
        <w:t>(2000).</w:t>
      </w:r>
      <w:r>
        <w:rPr>
          <w:spacing w:val="1"/>
          <w:sz w:val="24"/>
        </w:rPr>
        <w:t> </w:t>
      </w:r>
      <w:r>
        <w:rPr>
          <w:i/>
          <w:sz w:val="24"/>
        </w:rPr>
        <w:t>Hand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book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field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assessment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land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degradation.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London: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Earthscan publications Ltd.</w:t>
      </w:r>
    </w:p>
    <w:p>
      <w:pPr>
        <w:pStyle w:val="BodyText"/>
        <w:spacing w:before="9"/>
        <w:rPr>
          <w:i/>
          <w:sz w:val="23"/>
        </w:rPr>
      </w:pPr>
    </w:p>
    <w:p>
      <w:pPr>
        <w:pStyle w:val="BodyText"/>
        <w:ind w:left="1258" w:right="158" w:hanging="994"/>
        <w:jc w:val="both"/>
      </w:pPr>
      <w:r>
        <w:rPr>
          <w:spacing w:val="-1"/>
        </w:rPr>
        <w:t>Strunk,</w:t>
      </w:r>
      <w:r>
        <w:rPr>
          <w:spacing w:val="-13"/>
        </w:rPr>
        <w:t> </w:t>
      </w:r>
      <w:r>
        <w:rPr>
          <w:spacing w:val="-1"/>
        </w:rPr>
        <w:t>H.</w:t>
      </w:r>
      <w:r>
        <w:rPr>
          <w:spacing w:val="-13"/>
        </w:rPr>
        <w:t> </w:t>
      </w:r>
      <w:r>
        <w:rPr/>
        <w:t>(2003).</w:t>
      </w:r>
      <w:r>
        <w:rPr>
          <w:spacing w:val="-11"/>
        </w:rPr>
        <w:t> </w:t>
      </w:r>
      <w:r>
        <w:rPr/>
        <w:t>Soil</w:t>
      </w:r>
      <w:r>
        <w:rPr>
          <w:spacing w:val="-10"/>
        </w:rPr>
        <w:t> </w:t>
      </w:r>
      <w:r>
        <w:rPr/>
        <w:t>degradation</w:t>
      </w:r>
      <w:r>
        <w:rPr>
          <w:spacing w:val="-12"/>
        </w:rPr>
        <w:t> </w:t>
      </w:r>
      <w:r>
        <w:rPr/>
        <w:t>and</w:t>
      </w:r>
      <w:r>
        <w:rPr>
          <w:spacing w:val="-10"/>
        </w:rPr>
        <w:t> </w:t>
      </w:r>
      <w:r>
        <w:rPr/>
        <w:t>overland</w:t>
      </w:r>
      <w:r>
        <w:rPr>
          <w:spacing w:val="-12"/>
        </w:rPr>
        <w:t> </w:t>
      </w:r>
      <w:r>
        <w:rPr/>
        <w:t>flow</w:t>
      </w:r>
      <w:r>
        <w:rPr>
          <w:spacing w:val="-13"/>
        </w:rPr>
        <w:t> </w:t>
      </w:r>
      <w:r>
        <w:rPr/>
        <w:t>as</w:t>
      </w:r>
      <w:r>
        <w:rPr>
          <w:spacing w:val="-10"/>
        </w:rPr>
        <w:t> </w:t>
      </w:r>
      <w:r>
        <w:rPr/>
        <w:t>causes</w:t>
      </w:r>
      <w:r>
        <w:rPr>
          <w:spacing w:val="-10"/>
        </w:rPr>
        <w:t> </w:t>
      </w:r>
      <w:r>
        <w:rPr/>
        <w:t>of</w:t>
      </w:r>
      <w:r>
        <w:rPr>
          <w:spacing w:val="-11"/>
        </w:rPr>
        <w:t> </w:t>
      </w:r>
      <w:r>
        <w:rPr/>
        <w:t>gully</w:t>
      </w:r>
      <w:r>
        <w:rPr>
          <w:spacing w:val="-15"/>
        </w:rPr>
        <w:t> </w:t>
      </w:r>
      <w:r>
        <w:rPr/>
        <w:t>erosion</w:t>
      </w:r>
      <w:r>
        <w:rPr>
          <w:spacing w:val="-12"/>
        </w:rPr>
        <w:t> </w:t>
      </w:r>
      <w:r>
        <w:rPr/>
        <w:t>on</w:t>
      </w:r>
      <w:r>
        <w:rPr>
          <w:spacing w:val="-12"/>
        </w:rPr>
        <w:t> </w:t>
      </w:r>
      <w:r>
        <w:rPr/>
        <w:t>mountain</w:t>
      </w:r>
      <w:r>
        <w:rPr>
          <w:spacing w:val="-57"/>
        </w:rPr>
        <w:t> </w:t>
      </w:r>
      <w:r>
        <w:rPr/>
        <w:t>pastures</w:t>
      </w:r>
      <w:r>
        <w:rPr>
          <w:spacing w:val="-1"/>
        </w:rPr>
        <w:t> </w:t>
      </w:r>
      <w:r>
        <w:rPr/>
        <w:t>and in forests.</w:t>
      </w:r>
      <w:r>
        <w:rPr>
          <w:spacing w:val="1"/>
        </w:rPr>
        <w:t> </w:t>
      </w:r>
      <w:r>
        <w:rPr>
          <w:i/>
        </w:rPr>
        <w:t>Catena</w:t>
      </w:r>
      <w:r>
        <w:rPr/>
        <w:t>, </w:t>
      </w:r>
      <w:r>
        <w:rPr>
          <w:i/>
        </w:rPr>
        <w:t>50</w:t>
      </w:r>
      <w:r>
        <w:rPr/>
        <w:t>(2-4), 185-198.</w:t>
      </w:r>
    </w:p>
    <w:p>
      <w:pPr>
        <w:pStyle w:val="BodyText"/>
        <w:spacing w:before="1"/>
      </w:pPr>
    </w:p>
    <w:p>
      <w:pPr>
        <w:pStyle w:val="BodyText"/>
        <w:ind w:left="1258" w:right="157" w:hanging="994"/>
        <w:jc w:val="both"/>
      </w:pPr>
      <w:r>
        <w:rPr/>
        <w:t>Sumathi, I., &amp; Bosu S.S. (2004). Using GIS for facilitating sediment yield estimation.</w:t>
      </w:r>
      <w:r>
        <w:rPr>
          <w:spacing w:val="1"/>
        </w:rPr>
        <w:t> </w:t>
      </w:r>
      <w:r>
        <w:rPr/>
        <w:t>Agricultural</w:t>
      </w:r>
      <w:r>
        <w:rPr>
          <w:spacing w:val="-11"/>
        </w:rPr>
        <w:t> </w:t>
      </w:r>
      <w:r>
        <w:rPr/>
        <w:t>Engineering</w:t>
      </w:r>
      <w:r>
        <w:rPr>
          <w:spacing w:val="-11"/>
        </w:rPr>
        <w:t> </w:t>
      </w:r>
      <w:r>
        <w:rPr/>
        <w:t>College</w:t>
      </w:r>
      <w:r>
        <w:rPr>
          <w:spacing w:val="-12"/>
        </w:rPr>
        <w:t> </w:t>
      </w:r>
      <w:r>
        <w:rPr/>
        <w:t>and</w:t>
      </w:r>
      <w:r>
        <w:rPr>
          <w:spacing w:val="-11"/>
        </w:rPr>
        <w:t> </w:t>
      </w:r>
      <w:r>
        <w:rPr/>
        <w:t>Research</w:t>
      </w:r>
      <w:r>
        <w:rPr>
          <w:spacing w:val="-8"/>
        </w:rPr>
        <w:t> </w:t>
      </w:r>
      <w:r>
        <w:rPr/>
        <w:t>Institute,</w:t>
      </w:r>
      <w:r>
        <w:rPr>
          <w:spacing w:val="-11"/>
        </w:rPr>
        <w:t> </w:t>
      </w:r>
      <w:r>
        <w:rPr/>
        <w:t>Tamil</w:t>
      </w:r>
      <w:r>
        <w:rPr>
          <w:spacing w:val="-13"/>
        </w:rPr>
        <w:t> </w:t>
      </w:r>
      <w:r>
        <w:rPr/>
        <w:t>Nadu</w:t>
      </w:r>
      <w:r>
        <w:rPr>
          <w:spacing w:val="-11"/>
        </w:rPr>
        <w:t> </w:t>
      </w:r>
      <w:r>
        <w:rPr/>
        <w:t>Agricultural</w:t>
      </w:r>
      <w:r>
        <w:rPr>
          <w:spacing w:val="-58"/>
        </w:rPr>
        <w:t> </w:t>
      </w:r>
      <w:r>
        <w:rPr/>
        <w:t>University,</w:t>
      </w:r>
      <w:r>
        <w:rPr>
          <w:spacing w:val="-1"/>
        </w:rPr>
        <w:t> </w:t>
      </w:r>
      <w:r>
        <w:rPr/>
        <w:t>Coimbtoore,</w:t>
      </w:r>
      <w:r>
        <w:rPr>
          <w:spacing w:val="2"/>
        </w:rPr>
        <w:t> </w:t>
      </w:r>
      <w:r>
        <w:rPr/>
        <w:t>Tamil Nadu,</w:t>
      </w:r>
      <w:r>
        <w:rPr>
          <w:spacing w:val="2"/>
        </w:rPr>
        <w:t> </w:t>
      </w:r>
      <w:r>
        <w:rPr/>
        <w:t>India.</w:t>
      </w:r>
    </w:p>
    <w:p>
      <w:pPr>
        <w:pStyle w:val="BodyText"/>
      </w:pPr>
    </w:p>
    <w:p>
      <w:pPr>
        <w:spacing w:before="0"/>
        <w:ind w:left="1258" w:right="153" w:hanging="994"/>
        <w:jc w:val="both"/>
        <w:rPr>
          <w:sz w:val="24"/>
        </w:rPr>
      </w:pPr>
      <w:r>
        <w:rPr>
          <w:sz w:val="24"/>
        </w:rPr>
        <w:t>Svoray, T., &amp; Markovitch, H. (2009). Catchment scale analysis of the effect of topography,</w:t>
      </w:r>
      <w:r>
        <w:rPr>
          <w:spacing w:val="1"/>
          <w:sz w:val="24"/>
        </w:rPr>
        <w:t> </w:t>
      </w:r>
      <w:r>
        <w:rPr>
          <w:sz w:val="24"/>
        </w:rPr>
        <w:t>tillage direction and unpaved roads on ephemeral gully incision. </w:t>
      </w:r>
      <w:r>
        <w:rPr>
          <w:i/>
          <w:sz w:val="24"/>
        </w:rPr>
        <w:t>Earth Surface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Processes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Landforms: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Journal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the</w:t>
      </w:r>
      <w:r>
        <w:rPr>
          <w:i/>
          <w:spacing w:val="-12"/>
          <w:sz w:val="24"/>
        </w:rPr>
        <w:t> </w:t>
      </w:r>
      <w:r>
        <w:rPr>
          <w:i/>
          <w:sz w:val="24"/>
        </w:rPr>
        <w:t>British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Geomorphological</w:t>
      </w:r>
      <w:r>
        <w:rPr>
          <w:i/>
          <w:spacing w:val="-11"/>
          <w:sz w:val="24"/>
        </w:rPr>
        <w:t> </w:t>
      </w:r>
      <w:r>
        <w:rPr>
          <w:i/>
          <w:sz w:val="24"/>
        </w:rPr>
        <w:t>Research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Group</w:t>
      </w:r>
      <w:r>
        <w:rPr>
          <w:sz w:val="24"/>
        </w:rPr>
        <w:t>,</w:t>
      </w:r>
      <w:r>
        <w:rPr>
          <w:spacing w:val="-1"/>
          <w:sz w:val="24"/>
        </w:rPr>
        <w:t> </w:t>
      </w:r>
      <w:r>
        <w:rPr>
          <w:i/>
          <w:sz w:val="24"/>
        </w:rPr>
        <w:t>34</w:t>
      </w:r>
      <w:r>
        <w:rPr>
          <w:sz w:val="24"/>
        </w:rPr>
        <w:t>(14), 1970-1984.</w:t>
      </w:r>
    </w:p>
    <w:p>
      <w:pPr>
        <w:spacing w:after="0"/>
        <w:jc w:val="both"/>
        <w:rPr>
          <w:sz w:val="24"/>
        </w:rPr>
        <w:sectPr>
          <w:pgSz w:w="12240" w:h="15840"/>
          <w:pgMar w:header="0" w:footer="1068" w:top="1500" w:bottom="1260" w:left="1720" w:right="1260"/>
        </w:sectPr>
      </w:pPr>
    </w:p>
    <w:p>
      <w:pPr>
        <w:pStyle w:val="BodyText"/>
        <w:spacing w:before="186"/>
        <w:ind w:left="1258" w:right="156" w:hanging="994"/>
        <w:jc w:val="both"/>
      </w:pPr>
      <w:r>
        <w:rPr/>
        <w:t>Tripathi,</w:t>
      </w:r>
      <w:r>
        <w:rPr>
          <w:spacing w:val="-3"/>
        </w:rPr>
        <w:t> </w:t>
      </w:r>
      <w:r>
        <w:rPr/>
        <w:t>M.</w:t>
      </w:r>
      <w:r>
        <w:rPr>
          <w:spacing w:val="-4"/>
        </w:rPr>
        <w:t> </w:t>
      </w:r>
      <w:r>
        <w:rPr/>
        <w:t>P.,</w:t>
      </w:r>
      <w:r>
        <w:rPr>
          <w:spacing w:val="-4"/>
        </w:rPr>
        <w:t> </w:t>
      </w:r>
      <w:r>
        <w:rPr/>
        <w:t>Panda,</w:t>
      </w:r>
      <w:r>
        <w:rPr>
          <w:spacing w:val="-4"/>
        </w:rPr>
        <w:t> </w:t>
      </w:r>
      <w:r>
        <w:rPr/>
        <w:t>R.</w:t>
      </w:r>
      <w:r>
        <w:rPr>
          <w:spacing w:val="-3"/>
        </w:rPr>
        <w:t> </w:t>
      </w:r>
      <w:r>
        <w:rPr/>
        <w:t>K.,</w:t>
      </w:r>
      <w:r>
        <w:rPr>
          <w:spacing w:val="-1"/>
        </w:rPr>
        <w:t> </w:t>
      </w:r>
      <w:r>
        <w:rPr/>
        <w:t>&amp;</w:t>
      </w:r>
      <w:r>
        <w:rPr>
          <w:spacing w:val="-6"/>
        </w:rPr>
        <w:t> </w:t>
      </w:r>
      <w:r>
        <w:rPr/>
        <w:t>Raghuwanshi,</w:t>
      </w:r>
      <w:r>
        <w:rPr>
          <w:spacing w:val="-4"/>
        </w:rPr>
        <w:t> </w:t>
      </w:r>
      <w:r>
        <w:rPr/>
        <w:t>N. S.</w:t>
      </w:r>
      <w:r>
        <w:rPr>
          <w:spacing w:val="-3"/>
        </w:rPr>
        <w:t> </w:t>
      </w:r>
      <w:r>
        <w:rPr/>
        <w:t>(2003).</w:t>
      </w:r>
      <w:r>
        <w:rPr>
          <w:spacing w:val="-1"/>
        </w:rPr>
        <w:t> </w:t>
      </w:r>
      <w:r>
        <w:rPr/>
        <w:t>Identification</w:t>
      </w:r>
      <w:r>
        <w:rPr>
          <w:spacing w:val="-1"/>
        </w:rPr>
        <w:t> </w:t>
      </w:r>
      <w:r>
        <w:rPr/>
        <w:t>and</w:t>
      </w:r>
      <w:r>
        <w:rPr>
          <w:spacing w:val="-3"/>
        </w:rPr>
        <w:t> </w:t>
      </w:r>
      <w:r>
        <w:rPr/>
        <w:t>prioritisation</w:t>
      </w:r>
      <w:r>
        <w:rPr>
          <w:spacing w:val="-58"/>
        </w:rPr>
        <w:t> </w:t>
      </w:r>
      <w:r>
        <w:rPr/>
        <w:t>of critical sub-watersheds for soil conservation management using the SWAT</w:t>
      </w:r>
      <w:r>
        <w:rPr>
          <w:spacing w:val="1"/>
        </w:rPr>
        <w:t> </w:t>
      </w:r>
      <w:r>
        <w:rPr/>
        <w:t>model.</w:t>
      </w:r>
      <w:r>
        <w:rPr>
          <w:spacing w:val="-2"/>
        </w:rPr>
        <w:t> </w:t>
      </w:r>
      <w:r>
        <w:rPr>
          <w:i/>
        </w:rPr>
        <w:t>Biosystems Engineering</w:t>
      </w:r>
      <w:r>
        <w:rPr/>
        <w:t>, </w:t>
      </w:r>
      <w:r>
        <w:rPr>
          <w:i/>
        </w:rPr>
        <w:t>85</w:t>
      </w:r>
      <w:r>
        <w:rPr/>
        <w:t>(3), 365-379.</w:t>
      </w:r>
    </w:p>
    <w:p>
      <w:pPr>
        <w:pStyle w:val="BodyText"/>
      </w:pPr>
    </w:p>
    <w:p>
      <w:pPr>
        <w:spacing w:before="1"/>
        <w:ind w:left="1258" w:right="153" w:hanging="994"/>
        <w:jc w:val="both"/>
        <w:rPr>
          <w:sz w:val="24"/>
        </w:rPr>
      </w:pPr>
      <w:r>
        <w:rPr>
          <w:sz w:val="24"/>
        </w:rPr>
        <w:t>Twidale, C. R. (2004). River patterns and their meaning. </w:t>
      </w:r>
      <w:r>
        <w:rPr>
          <w:i/>
          <w:sz w:val="24"/>
        </w:rPr>
        <w:t>Earth-Science Reviews</w:t>
      </w:r>
      <w:r>
        <w:rPr>
          <w:sz w:val="24"/>
        </w:rPr>
        <w:t>, </w:t>
      </w:r>
      <w:r>
        <w:rPr>
          <w:i/>
          <w:sz w:val="24"/>
        </w:rPr>
        <w:t>67</w:t>
      </w:r>
      <w:r>
        <w:rPr>
          <w:sz w:val="24"/>
        </w:rPr>
        <w:t>(3-4),</w:t>
      </w:r>
      <w:r>
        <w:rPr>
          <w:spacing w:val="1"/>
          <w:sz w:val="24"/>
        </w:rPr>
        <w:t> </w:t>
      </w:r>
      <w:r>
        <w:rPr>
          <w:sz w:val="24"/>
        </w:rPr>
        <w:t>159-218.</w:t>
      </w:r>
    </w:p>
    <w:p>
      <w:pPr>
        <w:pStyle w:val="BodyText"/>
        <w:spacing w:before="11"/>
        <w:rPr>
          <w:sz w:val="23"/>
        </w:rPr>
      </w:pPr>
    </w:p>
    <w:p>
      <w:pPr>
        <w:pStyle w:val="BodyText"/>
        <w:ind w:left="1258" w:right="154" w:hanging="994"/>
        <w:jc w:val="both"/>
      </w:pPr>
      <w:r>
        <w:rPr/>
        <w:t>Vandekerckhove, L., Poesen, J., Oostwoud Wijdenes, D., Nachtergaele, J., Kosmas, C.,</w:t>
      </w:r>
      <w:r>
        <w:rPr>
          <w:spacing w:val="1"/>
        </w:rPr>
        <w:t> </w:t>
      </w:r>
      <w:r>
        <w:rPr/>
        <w:t>Roxo, M. J., &amp; De Figueiredo, T. (2000). Thresholds for gully initiation and</w:t>
      </w:r>
      <w:r>
        <w:rPr>
          <w:spacing w:val="1"/>
        </w:rPr>
        <w:t> </w:t>
      </w:r>
      <w:r>
        <w:rPr/>
        <w:t>sedimentation</w:t>
      </w:r>
      <w:r>
        <w:rPr>
          <w:spacing w:val="1"/>
        </w:rPr>
        <w:t> </w:t>
      </w:r>
      <w:r>
        <w:rPr/>
        <w:t>in</w:t>
      </w:r>
      <w:r>
        <w:rPr>
          <w:spacing w:val="1"/>
        </w:rPr>
        <w:t> </w:t>
      </w:r>
      <w:r>
        <w:rPr/>
        <w:t>Mediterranean</w:t>
      </w:r>
      <w:r>
        <w:rPr>
          <w:spacing w:val="1"/>
        </w:rPr>
        <w:t> </w:t>
      </w:r>
      <w:r>
        <w:rPr/>
        <w:t>Europe.</w:t>
      </w:r>
      <w:r>
        <w:rPr>
          <w:spacing w:val="1"/>
        </w:rPr>
        <w:t> </w:t>
      </w:r>
      <w:r>
        <w:rPr>
          <w:i/>
        </w:rPr>
        <w:t>Earth</w:t>
      </w:r>
      <w:r>
        <w:rPr>
          <w:i/>
          <w:spacing w:val="1"/>
        </w:rPr>
        <w:t> </w:t>
      </w:r>
      <w:r>
        <w:rPr>
          <w:i/>
        </w:rPr>
        <w:t>Surface</w:t>
      </w:r>
      <w:r>
        <w:rPr>
          <w:i/>
          <w:spacing w:val="1"/>
        </w:rPr>
        <w:t> </w:t>
      </w:r>
      <w:r>
        <w:rPr>
          <w:i/>
        </w:rPr>
        <w:t>Processes</w:t>
      </w:r>
      <w:r>
        <w:rPr>
          <w:i/>
          <w:spacing w:val="61"/>
        </w:rPr>
        <w:t> </w:t>
      </w:r>
      <w:r>
        <w:rPr>
          <w:i/>
        </w:rPr>
        <w:t>and</w:t>
      </w:r>
      <w:r>
        <w:rPr>
          <w:i/>
          <w:spacing w:val="1"/>
        </w:rPr>
        <w:t> </w:t>
      </w:r>
      <w:r>
        <w:rPr>
          <w:i/>
        </w:rPr>
        <w:t>Landforms</w:t>
      </w:r>
      <w:r>
        <w:rPr/>
        <w:t>,</w:t>
      </w:r>
      <w:r>
        <w:rPr>
          <w:spacing w:val="-1"/>
        </w:rPr>
        <w:t> </w:t>
      </w:r>
      <w:r>
        <w:rPr>
          <w:i/>
        </w:rPr>
        <w:t>25</w:t>
      </w:r>
      <w:r>
        <w:rPr/>
        <w:t>(11), 1201-1220.</w:t>
      </w:r>
    </w:p>
    <w:p>
      <w:pPr>
        <w:pStyle w:val="BodyText"/>
        <w:spacing w:before="1"/>
      </w:pPr>
    </w:p>
    <w:p>
      <w:pPr>
        <w:pStyle w:val="BodyText"/>
        <w:ind w:left="1258" w:right="157" w:hanging="994"/>
        <w:jc w:val="both"/>
      </w:pPr>
      <w:r>
        <w:rPr/>
        <w:t>Vanwalleghem, T., Van Den Eeckhaut, M., Poesen, J., Deckers, J., Nachtergaele, J., Van</w:t>
      </w:r>
      <w:r>
        <w:rPr>
          <w:spacing w:val="1"/>
        </w:rPr>
        <w:t> </w:t>
      </w:r>
      <w:r>
        <w:rPr/>
        <w:t>Oost, K., &amp; Slenters, C. (2003). Characteristics and controlling factors of old</w:t>
      </w:r>
      <w:r>
        <w:rPr>
          <w:spacing w:val="1"/>
        </w:rPr>
        <w:t> </w:t>
      </w:r>
      <w:r>
        <w:rPr/>
        <w:t>gullies under forest in a temperate humid climate: a case study from the Meerdaal</w:t>
      </w:r>
      <w:r>
        <w:rPr>
          <w:spacing w:val="-58"/>
        </w:rPr>
        <w:t> </w:t>
      </w:r>
      <w:r>
        <w:rPr/>
        <w:t>Forest</w:t>
      </w:r>
      <w:r>
        <w:rPr>
          <w:spacing w:val="-1"/>
        </w:rPr>
        <w:t> </w:t>
      </w:r>
      <w:r>
        <w:rPr/>
        <w:t>(Central Belgium).</w:t>
      </w:r>
      <w:r>
        <w:rPr>
          <w:spacing w:val="1"/>
        </w:rPr>
        <w:t> </w:t>
      </w:r>
      <w:r>
        <w:rPr>
          <w:i/>
        </w:rPr>
        <w:t>Geomorphology</w:t>
      </w:r>
      <w:r>
        <w:rPr/>
        <w:t>, </w:t>
      </w:r>
      <w:r>
        <w:rPr>
          <w:i/>
        </w:rPr>
        <w:t>56</w:t>
      </w:r>
      <w:r>
        <w:rPr/>
        <w:t>(1-2),</w:t>
      </w:r>
      <w:r>
        <w:rPr>
          <w:spacing w:val="-1"/>
        </w:rPr>
        <w:t> </w:t>
      </w:r>
      <w:r>
        <w:rPr/>
        <w:t>15-29.</w:t>
      </w:r>
    </w:p>
    <w:p>
      <w:pPr>
        <w:pStyle w:val="BodyText"/>
      </w:pPr>
    </w:p>
    <w:p>
      <w:pPr>
        <w:pStyle w:val="BodyText"/>
        <w:ind w:left="1258" w:right="154" w:hanging="994"/>
        <w:jc w:val="both"/>
      </w:pPr>
      <w:r>
        <w:rPr>
          <w:spacing w:val="-1"/>
        </w:rPr>
        <w:t>Viswas,</w:t>
      </w:r>
      <w:r>
        <w:rPr>
          <w:spacing w:val="-13"/>
        </w:rPr>
        <w:t> </w:t>
      </w:r>
      <w:r>
        <w:rPr>
          <w:spacing w:val="-1"/>
        </w:rPr>
        <w:t>S.S.,</w:t>
      </w:r>
      <w:r>
        <w:rPr>
          <w:spacing w:val="-13"/>
        </w:rPr>
        <w:t> </w:t>
      </w:r>
      <w:r>
        <w:rPr/>
        <w:t>&amp;</w:t>
      </w:r>
      <w:r>
        <w:rPr>
          <w:spacing w:val="-15"/>
        </w:rPr>
        <w:t> </w:t>
      </w:r>
      <w:r>
        <w:rPr/>
        <w:t>Pani,</w:t>
      </w:r>
      <w:r>
        <w:rPr>
          <w:spacing w:val="-14"/>
        </w:rPr>
        <w:t> </w:t>
      </w:r>
      <w:r>
        <w:rPr/>
        <w:t>P.</w:t>
      </w:r>
      <w:r>
        <w:rPr>
          <w:spacing w:val="-13"/>
        </w:rPr>
        <w:t> </w:t>
      </w:r>
      <w:r>
        <w:rPr/>
        <w:t>(2015).</w:t>
      </w:r>
      <w:r>
        <w:rPr>
          <w:spacing w:val="-13"/>
        </w:rPr>
        <w:t> </w:t>
      </w:r>
      <w:r>
        <w:rPr/>
        <w:t>Estimation</w:t>
      </w:r>
      <w:r>
        <w:rPr>
          <w:spacing w:val="-13"/>
        </w:rPr>
        <w:t> </w:t>
      </w:r>
      <w:r>
        <w:rPr/>
        <w:t>of</w:t>
      </w:r>
      <w:r>
        <w:rPr>
          <w:spacing w:val="-13"/>
        </w:rPr>
        <w:t> </w:t>
      </w:r>
      <w:r>
        <w:rPr/>
        <w:t>soil</w:t>
      </w:r>
      <w:r>
        <w:rPr>
          <w:spacing w:val="-15"/>
        </w:rPr>
        <w:t> </w:t>
      </w:r>
      <w:r>
        <w:rPr/>
        <w:t>erosion</w:t>
      </w:r>
      <w:r>
        <w:rPr>
          <w:spacing w:val="-13"/>
        </w:rPr>
        <w:t> </w:t>
      </w:r>
      <w:r>
        <w:rPr/>
        <w:t>using</w:t>
      </w:r>
      <w:r>
        <w:rPr>
          <w:spacing w:val="-14"/>
        </w:rPr>
        <w:t> </w:t>
      </w:r>
      <w:r>
        <w:rPr/>
        <w:t>RUSLE</w:t>
      </w:r>
      <w:r>
        <w:rPr>
          <w:spacing w:val="-14"/>
        </w:rPr>
        <w:t> </w:t>
      </w:r>
      <w:r>
        <w:rPr/>
        <w:t>and</w:t>
      </w:r>
      <w:r>
        <w:rPr>
          <w:spacing w:val="-13"/>
        </w:rPr>
        <w:t> </w:t>
      </w:r>
      <w:r>
        <w:rPr/>
        <w:t>GIS</w:t>
      </w:r>
      <w:r>
        <w:rPr>
          <w:spacing w:val="-13"/>
        </w:rPr>
        <w:t> </w:t>
      </w:r>
      <w:r>
        <w:rPr/>
        <w:t>techniques:</w:t>
      </w:r>
      <w:r>
        <w:rPr>
          <w:spacing w:val="-57"/>
        </w:rPr>
        <w:t> </w:t>
      </w:r>
      <w:r>
        <w:rPr/>
        <w:t>a case study of Barakar River basin, Jharkhand, India. Model.</w:t>
      </w:r>
      <w:r>
        <w:rPr>
          <w:spacing w:val="1"/>
        </w:rPr>
        <w:t> </w:t>
      </w:r>
      <w:r>
        <w:rPr>
          <w:i/>
        </w:rPr>
        <w:t>Earth System</w:t>
      </w:r>
      <w:r>
        <w:rPr>
          <w:i/>
          <w:spacing w:val="1"/>
        </w:rPr>
        <w:t> </w:t>
      </w:r>
      <w:r>
        <w:rPr>
          <w:i/>
        </w:rPr>
        <w:t>Environment</w:t>
      </w:r>
      <w:r>
        <w:rPr/>
        <w:t>.,</w:t>
      </w:r>
      <w:r>
        <w:rPr>
          <w:spacing w:val="-1"/>
        </w:rPr>
        <w:t> </w:t>
      </w:r>
      <w:r>
        <w:rPr/>
        <w:t>42(1),1-13.</w:t>
      </w:r>
    </w:p>
    <w:p>
      <w:pPr>
        <w:pStyle w:val="BodyText"/>
      </w:pPr>
    </w:p>
    <w:p>
      <w:pPr>
        <w:pStyle w:val="BodyText"/>
        <w:ind w:left="1258" w:right="160" w:hanging="994"/>
        <w:jc w:val="both"/>
      </w:pPr>
      <w:r>
        <w:rPr/>
        <w:t>Wang, G., Gertner, G., Fang, S., &amp; Anderson, A. B. (2003). Mapping multiple variables for</w:t>
      </w:r>
      <w:r>
        <w:rPr>
          <w:spacing w:val="-57"/>
        </w:rPr>
        <w:t> </w:t>
      </w:r>
      <w:r>
        <w:rPr/>
        <w:t>predicting soil loss by geostatistical methods with TM images and a slope map.</w:t>
      </w:r>
      <w:r>
        <w:rPr>
          <w:spacing w:val="1"/>
        </w:rPr>
        <w:t> </w:t>
      </w:r>
      <w:r>
        <w:rPr>
          <w:i/>
        </w:rPr>
        <w:t>Photogrammetric</w:t>
      </w:r>
      <w:r>
        <w:rPr>
          <w:i/>
          <w:spacing w:val="-2"/>
        </w:rPr>
        <w:t> </w:t>
      </w:r>
      <w:r>
        <w:rPr>
          <w:i/>
        </w:rPr>
        <w:t>Engineering</w:t>
      </w:r>
      <w:r>
        <w:rPr>
          <w:i/>
          <w:spacing w:val="5"/>
        </w:rPr>
        <w:t> </w:t>
      </w:r>
      <w:r>
        <w:rPr>
          <w:i/>
        </w:rPr>
        <w:t>&amp;</w:t>
      </w:r>
      <w:r>
        <w:rPr>
          <w:i/>
          <w:spacing w:val="-7"/>
        </w:rPr>
        <w:t> </w:t>
      </w:r>
      <w:r>
        <w:rPr>
          <w:i/>
        </w:rPr>
        <w:t>Remote</w:t>
      </w:r>
      <w:r>
        <w:rPr>
          <w:i/>
          <w:spacing w:val="-1"/>
        </w:rPr>
        <w:t> </w:t>
      </w:r>
      <w:r>
        <w:rPr>
          <w:i/>
        </w:rPr>
        <w:t>Sensing</w:t>
      </w:r>
      <w:r>
        <w:rPr/>
        <w:t>,</w:t>
      </w:r>
      <w:r>
        <w:rPr>
          <w:spacing w:val="2"/>
        </w:rPr>
        <w:t> </w:t>
      </w:r>
      <w:r>
        <w:rPr>
          <w:i/>
        </w:rPr>
        <w:t>69</w:t>
      </w:r>
      <w:r>
        <w:rPr/>
        <w:t>(8), 889-898.</w:t>
      </w:r>
    </w:p>
    <w:p>
      <w:pPr>
        <w:pStyle w:val="BodyText"/>
      </w:pPr>
    </w:p>
    <w:p>
      <w:pPr>
        <w:pStyle w:val="BodyText"/>
        <w:spacing w:before="1"/>
        <w:ind w:left="1256" w:right="160" w:hanging="992"/>
        <w:jc w:val="both"/>
      </w:pPr>
      <w:r>
        <w:rPr/>
        <w:t>Wang, B., Zheng, F., Römkens, M. J., &amp; Darboux, F. (2013). Soil erodibility for water</w:t>
      </w:r>
      <w:r>
        <w:rPr>
          <w:spacing w:val="1"/>
        </w:rPr>
        <w:t> </w:t>
      </w:r>
      <w:r>
        <w:rPr/>
        <w:t>erosion:</w:t>
      </w:r>
      <w:r>
        <w:rPr>
          <w:spacing w:val="-1"/>
        </w:rPr>
        <w:t> </w:t>
      </w:r>
      <w:r>
        <w:rPr/>
        <w:t>A perspective</w:t>
      </w:r>
      <w:r>
        <w:rPr>
          <w:spacing w:val="-1"/>
        </w:rPr>
        <w:t> </w:t>
      </w:r>
      <w:r>
        <w:rPr/>
        <w:t>and</w:t>
      </w:r>
      <w:r>
        <w:rPr>
          <w:spacing w:val="-1"/>
        </w:rPr>
        <w:t> </w:t>
      </w:r>
      <w:r>
        <w:rPr/>
        <w:t>Chinese</w:t>
      </w:r>
      <w:r>
        <w:rPr>
          <w:spacing w:val="-2"/>
        </w:rPr>
        <w:t> </w:t>
      </w:r>
      <w:r>
        <w:rPr/>
        <w:t>experiences.</w:t>
      </w:r>
      <w:r>
        <w:rPr>
          <w:spacing w:val="3"/>
        </w:rPr>
        <w:t> </w:t>
      </w:r>
      <w:r>
        <w:rPr>
          <w:i/>
        </w:rPr>
        <w:t>Geomorphology</w:t>
      </w:r>
      <w:r>
        <w:rPr/>
        <w:t>,</w:t>
      </w:r>
      <w:r>
        <w:rPr>
          <w:spacing w:val="-1"/>
        </w:rPr>
        <w:t> </w:t>
      </w:r>
      <w:r>
        <w:rPr>
          <w:i/>
        </w:rPr>
        <w:t>187</w:t>
      </w:r>
      <w:r>
        <w:rPr/>
        <w:t>, 1-10.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6" w:right="161" w:hanging="992"/>
        <w:jc w:val="both"/>
        <w:rPr>
          <w:sz w:val="24"/>
        </w:rPr>
      </w:pPr>
      <w:r>
        <w:rPr>
          <w:sz w:val="24"/>
        </w:rPr>
        <w:t>Watson, H. K. (1990). </w:t>
      </w:r>
      <w:r>
        <w:rPr>
          <w:i/>
          <w:sz w:val="24"/>
        </w:rPr>
        <w:t>A comparative study of soil erosion in the Umfolozi Game Reserve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adjacent Kwazulu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area from 1937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to 1983 </w:t>
      </w:r>
      <w:r>
        <w:rPr>
          <w:sz w:val="24"/>
        </w:rPr>
        <w:t>(Doctoral</w:t>
      </w:r>
      <w:r>
        <w:rPr>
          <w:spacing w:val="-1"/>
          <w:sz w:val="24"/>
        </w:rPr>
        <w:t> </w:t>
      </w:r>
      <w:r>
        <w:rPr>
          <w:sz w:val="24"/>
        </w:rPr>
        <w:t>dissertation).</w:t>
      </w:r>
    </w:p>
    <w:p>
      <w:pPr>
        <w:pStyle w:val="BodyText"/>
      </w:pPr>
    </w:p>
    <w:p>
      <w:pPr>
        <w:spacing w:before="0"/>
        <w:ind w:left="1256" w:right="159" w:hanging="992"/>
        <w:jc w:val="both"/>
        <w:rPr>
          <w:sz w:val="24"/>
        </w:rPr>
      </w:pPr>
      <w:r>
        <w:rPr>
          <w:sz w:val="24"/>
        </w:rPr>
        <w:t>Weesies, G. A. (1998). K factor. Soil erodibility. </w:t>
      </w:r>
      <w:r>
        <w:rPr>
          <w:i/>
          <w:sz w:val="24"/>
        </w:rPr>
        <w:t>Guidelines for the use of the Revised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Universal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Soil Loss Equation (RUSLE),</w:t>
      </w:r>
      <w:r>
        <w:rPr>
          <w:i/>
          <w:spacing w:val="2"/>
          <w:sz w:val="24"/>
        </w:rPr>
        <w:t> </w:t>
      </w:r>
      <w:r>
        <w:rPr>
          <w:i/>
          <w:sz w:val="24"/>
        </w:rPr>
        <w:t>version</w:t>
      </w:r>
      <w:r>
        <w:rPr>
          <w:sz w:val="24"/>
        </w:rPr>
        <w:t>, </w:t>
      </w:r>
      <w:r>
        <w:rPr>
          <w:i/>
          <w:sz w:val="24"/>
        </w:rPr>
        <w:t>1</w:t>
      </w:r>
      <w:r>
        <w:rPr>
          <w:sz w:val="24"/>
        </w:rPr>
        <w:t>.</w:t>
      </w:r>
    </w:p>
    <w:p>
      <w:pPr>
        <w:pStyle w:val="BodyText"/>
        <w:spacing w:before="9"/>
        <w:rPr>
          <w:sz w:val="23"/>
        </w:rPr>
      </w:pPr>
    </w:p>
    <w:p>
      <w:pPr>
        <w:pStyle w:val="BodyText"/>
        <w:ind w:left="1258" w:right="153" w:hanging="994"/>
        <w:jc w:val="both"/>
      </w:pPr>
      <w:r>
        <w:rPr/>
        <w:t>Williams,</w:t>
      </w:r>
      <w:r>
        <w:rPr>
          <w:spacing w:val="-8"/>
        </w:rPr>
        <w:t> </w:t>
      </w:r>
      <w:r>
        <w:rPr/>
        <w:t>J.</w:t>
      </w:r>
      <w:r>
        <w:rPr>
          <w:spacing w:val="-5"/>
        </w:rPr>
        <w:t> </w:t>
      </w:r>
      <w:r>
        <w:rPr/>
        <w:t>R.,</w:t>
      </w:r>
      <w:r>
        <w:rPr>
          <w:spacing w:val="-8"/>
        </w:rPr>
        <w:t> </w:t>
      </w:r>
      <w:r>
        <w:rPr/>
        <w:t>Jones,</w:t>
      </w:r>
      <w:r>
        <w:rPr>
          <w:spacing w:val="-6"/>
        </w:rPr>
        <w:t> </w:t>
      </w:r>
      <w:r>
        <w:rPr/>
        <w:t>C.</w:t>
      </w:r>
      <w:r>
        <w:rPr>
          <w:spacing w:val="-8"/>
        </w:rPr>
        <w:t> </w:t>
      </w:r>
      <w:r>
        <w:rPr/>
        <w:t>A.,</w:t>
      </w:r>
      <w:r>
        <w:rPr>
          <w:spacing w:val="-6"/>
        </w:rPr>
        <w:t> </w:t>
      </w:r>
      <w:r>
        <w:rPr/>
        <w:t>&amp;</w:t>
      </w:r>
      <w:r>
        <w:rPr>
          <w:spacing w:val="-5"/>
        </w:rPr>
        <w:t> </w:t>
      </w:r>
      <w:r>
        <w:rPr/>
        <w:t>Dyke,</w:t>
      </w:r>
      <w:r>
        <w:rPr>
          <w:spacing w:val="-4"/>
        </w:rPr>
        <w:t> </w:t>
      </w:r>
      <w:r>
        <w:rPr/>
        <w:t>P.</w:t>
      </w:r>
      <w:r>
        <w:rPr>
          <w:spacing w:val="-5"/>
        </w:rPr>
        <w:t> </w:t>
      </w:r>
      <w:r>
        <w:rPr/>
        <w:t>T.</w:t>
      </w:r>
      <w:r>
        <w:rPr>
          <w:spacing w:val="-5"/>
        </w:rPr>
        <w:t> </w:t>
      </w:r>
      <w:r>
        <w:rPr/>
        <w:t>(1983).</w:t>
      </w:r>
      <w:r>
        <w:rPr>
          <w:spacing w:val="-5"/>
        </w:rPr>
        <w:t> </w:t>
      </w:r>
      <w:r>
        <w:rPr/>
        <w:t>A</w:t>
      </w:r>
      <w:r>
        <w:rPr>
          <w:spacing w:val="-7"/>
        </w:rPr>
        <w:t> </w:t>
      </w:r>
      <w:r>
        <w:rPr/>
        <w:t>modeling</w:t>
      </w:r>
      <w:r>
        <w:rPr>
          <w:spacing w:val="-1"/>
        </w:rPr>
        <w:t> </w:t>
      </w:r>
      <w:r>
        <w:rPr/>
        <w:t>approach</w:t>
      </w:r>
      <w:r>
        <w:rPr>
          <w:spacing w:val="-5"/>
        </w:rPr>
        <w:t> </w:t>
      </w:r>
      <w:r>
        <w:rPr/>
        <w:t>to</w:t>
      </w:r>
      <w:r>
        <w:rPr>
          <w:spacing w:val="-3"/>
        </w:rPr>
        <w:t> </w:t>
      </w:r>
      <w:r>
        <w:rPr/>
        <w:t>determining</w:t>
      </w:r>
      <w:r>
        <w:rPr>
          <w:spacing w:val="-6"/>
        </w:rPr>
        <w:t> </w:t>
      </w:r>
      <w:r>
        <w:rPr/>
        <w:t>the</w:t>
      </w:r>
      <w:r>
        <w:rPr>
          <w:spacing w:val="-57"/>
        </w:rPr>
        <w:t> </w:t>
      </w:r>
      <w:r>
        <w:rPr/>
        <w:t>relationship</w:t>
      </w:r>
      <w:r>
        <w:rPr>
          <w:spacing w:val="61"/>
        </w:rPr>
        <w:t> </w:t>
      </w:r>
      <w:r>
        <w:rPr/>
        <w:t>between</w:t>
      </w:r>
      <w:r>
        <w:rPr>
          <w:spacing w:val="61"/>
        </w:rPr>
        <w:t> </w:t>
      </w:r>
      <w:r>
        <w:rPr/>
        <w:t>erosion</w:t>
      </w:r>
      <w:r>
        <w:rPr>
          <w:spacing w:val="61"/>
        </w:rPr>
        <w:t> </w:t>
      </w:r>
      <w:r>
        <w:rPr/>
        <w:t>and</w:t>
      </w:r>
      <w:r>
        <w:rPr>
          <w:spacing w:val="61"/>
        </w:rPr>
        <w:t> </w:t>
      </w:r>
      <w:r>
        <w:rPr/>
        <w:t>soil</w:t>
      </w:r>
      <w:r>
        <w:rPr>
          <w:spacing w:val="61"/>
        </w:rPr>
        <w:t> </w:t>
      </w:r>
      <w:r>
        <w:rPr/>
        <w:t>productivity.</w:t>
      </w:r>
      <w:r>
        <w:rPr>
          <w:spacing w:val="61"/>
        </w:rPr>
        <w:t> </w:t>
      </w:r>
      <w:r>
        <w:rPr>
          <w:i/>
        </w:rPr>
        <w:t>Transactions</w:t>
      </w:r>
      <w:r>
        <w:rPr>
          <w:i/>
          <w:spacing w:val="61"/>
        </w:rPr>
        <w:t> </w:t>
      </w:r>
      <w:r>
        <w:rPr>
          <w:i/>
        </w:rPr>
        <w:t>of</w:t>
      </w:r>
      <w:r>
        <w:rPr>
          <w:i/>
          <w:spacing w:val="61"/>
        </w:rPr>
        <w:t> </w:t>
      </w:r>
      <w:r>
        <w:rPr>
          <w:i/>
        </w:rPr>
        <w:t>the</w:t>
      </w:r>
      <w:r>
        <w:rPr>
          <w:i/>
          <w:spacing w:val="1"/>
        </w:rPr>
        <w:t> </w:t>
      </w:r>
      <w:r>
        <w:rPr>
          <w:i/>
        </w:rPr>
        <w:t>ASAE</w:t>
      </w:r>
      <w:r>
        <w:rPr/>
        <w:t>,</w:t>
      </w:r>
      <w:r>
        <w:rPr>
          <w:spacing w:val="-1"/>
        </w:rPr>
        <w:t> </w:t>
      </w:r>
      <w:r>
        <w:rPr>
          <w:i/>
        </w:rPr>
        <w:t>27</w:t>
      </w:r>
      <w:r>
        <w:rPr/>
        <w:t>(1), 129-0144.</w:t>
      </w:r>
    </w:p>
    <w:p>
      <w:pPr>
        <w:pStyle w:val="BodyText"/>
        <w:spacing w:before="1"/>
      </w:pPr>
    </w:p>
    <w:p>
      <w:pPr>
        <w:pStyle w:val="BodyText"/>
        <w:ind w:left="1258" w:right="155" w:hanging="994"/>
        <w:jc w:val="both"/>
      </w:pPr>
      <w:r>
        <w:rPr/>
        <w:t>Williams, J.R., (1975). Sediment-yield predictions with universal equation using runoff</w:t>
      </w:r>
      <w:r>
        <w:rPr>
          <w:spacing w:val="1"/>
        </w:rPr>
        <w:t> </w:t>
      </w:r>
      <w:r>
        <w:rPr>
          <w:spacing w:val="-1"/>
        </w:rPr>
        <w:t>energy</w:t>
      </w:r>
      <w:r>
        <w:rPr>
          <w:spacing w:val="-20"/>
        </w:rPr>
        <w:t> </w:t>
      </w:r>
      <w:r>
        <w:rPr/>
        <w:t>factor.</w:t>
      </w:r>
      <w:r>
        <w:rPr>
          <w:spacing w:val="31"/>
        </w:rPr>
        <w:t> </w:t>
      </w:r>
      <w:r>
        <w:rPr/>
        <w:t>Present</w:t>
      </w:r>
      <w:r>
        <w:rPr>
          <w:spacing w:val="-14"/>
        </w:rPr>
        <w:t> </w:t>
      </w:r>
      <w:r>
        <w:rPr/>
        <w:t>and</w:t>
      </w:r>
      <w:r>
        <w:rPr>
          <w:spacing w:val="-15"/>
        </w:rPr>
        <w:t> </w:t>
      </w:r>
      <w:r>
        <w:rPr/>
        <w:t>Prospective</w:t>
      </w:r>
      <w:r>
        <w:rPr>
          <w:spacing w:val="-16"/>
        </w:rPr>
        <w:t> </w:t>
      </w:r>
      <w:r>
        <w:rPr/>
        <w:t>Technology</w:t>
      </w:r>
      <w:r>
        <w:rPr>
          <w:spacing w:val="-16"/>
        </w:rPr>
        <w:t> </w:t>
      </w:r>
      <w:r>
        <w:rPr/>
        <w:t>for</w:t>
      </w:r>
      <w:r>
        <w:rPr>
          <w:spacing w:val="-16"/>
        </w:rPr>
        <w:t> </w:t>
      </w:r>
      <w:r>
        <w:rPr/>
        <w:t>Predicting</w:t>
      </w:r>
      <w:r>
        <w:rPr>
          <w:spacing w:val="-17"/>
        </w:rPr>
        <w:t> </w:t>
      </w:r>
      <w:r>
        <w:rPr/>
        <w:t>Sediment</w:t>
      </w:r>
      <w:r>
        <w:rPr>
          <w:spacing w:val="-12"/>
        </w:rPr>
        <w:t> </w:t>
      </w:r>
      <w:r>
        <w:rPr/>
        <w:t>Yields</w:t>
      </w:r>
      <w:r>
        <w:rPr>
          <w:spacing w:val="-58"/>
        </w:rPr>
        <w:t> </w:t>
      </w:r>
      <w:r>
        <w:rPr/>
        <w:t>and</w:t>
      </w:r>
      <w:r>
        <w:rPr>
          <w:spacing w:val="-1"/>
        </w:rPr>
        <w:t> </w:t>
      </w:r>
      <w:r>
        <w:rPr/>
        <w:t>Sources,</w:t>
      </w:r>
      <w:r>
        <w:rPr>
          <w:spacing w:val="1"/>
        </w:rPr>
        <w:t> </w:t>
      </w:r>
      <w:r>
        <w:rPr>
          <w:i/>
        </w:rPr>
        <w:t>USDA-Agricultural Research Service</w:t>
      </w:r>
      <w:r>
        <w:rPr/>
        <w:t>, 40, 244–252.</w:t>
      </w:r>
    </w:p>
    <w:p>
      <w:pPr>
        <w:pStyle w:val="BodyText"/>
      </w:pPr>
    </w:p>
    <w:p>
      <w:pPr>
        <w:pStyle w:val="BodyText"/>
        <w:ind w:left="1258" w:right="157" w:hanging="994"/>
        <w:jc w:val="both"/>
      </w:pPr>
      <w:r>
        <w:rPr>
          <w:color w:val="221F1F"/>
        </w:rPr>
        <w:t>Wilson, G. V., Cullum, R. F., &amp; Römkens, M. J. M. (2008). Ephemeral gully erosion by</w:t>
      </w:r>
      <w:r>
        <w:rPr>
          <w:color w:val="221F1F"/>
          <w:spacing w:val="1"/>
        </w:rPr>
        <w:t> </w:t>
      </w:r>
      <w:r>
        <w:rPr>
          <w:color w:val="221F1F"/>
        </w:rPr>
        <w:t>preferential</w:t>
      </w:r>
      <w:r>
        <w:rPr>
          <w:color w:val="221F1F"/>
          <w:spacing w:val="-1"/>
        </w:rPr>
        <w:t> </w:t>
      </w:r>
      <w:r>
        <w:rPr>
          <w:color w:val="221F1F"/>
        </w:rPr>
        <w:t>flow through</w:t>
      </w:r>
      <w:r>
        <w:rPr>
          <w:color w:val="221F1F"/>
          <w:spacing w:val="1"/>
        </w:rPr>
        <w:t> </w:t>
      </w:r>
      <w:r>
        <w:rPr>
          <w:color w:val="221F1F"/>
        </w:rPr>
        <w:t>a</w:t>
      </w:r>
      <w:r>
        <w:rPr>
          <w:color w:val="221F1F"/>
          <w:spacing w:val="-1"/>
        </w:rPr>
        <w:t> </w:t>
      </w:r>
      <w:r>
        <w:rPr>
          <w:color w:val="221F1F"/>
        </w:rPr>
        <w:t>discontinuous</w:t>
      </w:r>
      <w:r>
        <w:rPr>
          <w:color w:val="221F1F"/>
          <w:spacing w:val="-1"/>
        </w:rPr>
        <w:t> </w:t>
      </w:r>
      <w:r>
        <w:rPr>
          <w:color w:val="221F1F"/>
        </w:rPr>
        <w:t>soil-pipe.</w:t>
      </w:r>
      <w:r>
        <w:rPr>
          <w:color w:val="221F1F"/>
          <w:spacing w:val="-1"/>
        </w:rPr>
        <w:t> </w:t>
      </w:r>
      <w:r>
        <w:rPr>
          <w:i/>
          <w:color w:val="221F1F"/>
        </w:rPr>
        <w:t>Catena</w:t>
      </w:r>
      <w:r>
        <w:rPr>
          <w:color w:val="221F1F"/>
        </w:rPr>
        <w:t>,</w:t>
      </w:r>
      <w:r>
        <w:rPr>
          <w:color w:val="221F1F"/>
          <w:spacing w:val="-1"/>
        </w:rPr>
        <w:t> </w:t>
      </w:r>
      <w:r>
        <w:rPr>
          <w:i/>
          <w:color w:val="221F1F"/>
        </w:rPr>
        <w:t>73</w:t>
      </w:r>
      <w:r>
        <w:rPr>
          <w:color w:val="221F1F"/>
        </w:rPr>
        <w:t>(1), 98-106.</w:t>
      </w:r>
    </w:p>
    <w:p>
      <w:pPr>
        <w:spacing w:after="0"/>
        <w:jc w:val="both"/>
        <w:sectPr>
          <w:pgSz w:w="12240" w:h="15840"/>
          <w:pgMar w:header="0" w:footer="1068" w:top="1500" w:bottom="1260" w:left="1720" w:right="1260"/>
        </w:sectPr>
      </w:pPr>
    </w:p>
    <w:p>
      <w:pPr>
        <w:pStyle w:val="BodyText"/>
        <w:spacing w:before="70"/>
        <w:ind w:left="1258" w:right="157" w:hanging="994"/>
        <w:jc w:val="both"/>
      </w:pPr>
      <w:r>
        <w:rPr>
          <w:color w:val="221F1F"/>
        </w:rPr>
        <w:t>Wilson, J.P., &amp; Lorang M. S. (2000). Spatial models of soil erosion and GIS. In Spatial</w:t>
      </w:r>
      <w:r>
        <w:rPr>
          <w:color w:val="221F1F"/>
          <w:spacing w:val="1"/>
        </w:rPr>
        <w:t> </w:t>
      </w:r>
      <w:r>
        <w:rPr>
          <w:color w:val="221F1F"/>
        </w:rPr>
        <w:t>Models</w:t>
      </w:r>
      <w:r>
        <w:rPr>
          <w:color w:val="221F1F"/>
          <w:spacing w:val="-3"/>
        </w:rPr>
        <w:t> </w:t>
      </w:r>
      <w:r>
        <w:rPr>
          <w:color w:val="221F1F"/>
        </w:rPr>
        <w:t>and GIS:</w:t>
      </w:r>
      <w:r>
        <w:rPr>
          <w:color w:val="221F1F"/>
          <w:spacing w:val="-1"/>
        </w:rPr>
        <w:t> </w:t>
      </w:r>
      <w:r>
        <w:rPr>
          <w:color w:val="221F1F"/>
        </w:rPr>
        <w:t>New</w:t>
      </w:r>
      <w:r>
        <w:rPr>
          <w:color w:val="221F1F"/>
          <w:spacing w:val="-3"/>
        </w:rPr>
        <w:t> </w:t>
      </w:r>
      <w:r>
        <w:rPr>
          <w:color w:val="221F1F"/>
        </w:rPr>
        <w:t>Potential</w:t>
      </w:r>
      <w:r>
        <w:rPr>
          <w:color w:val="221F1F"/>
          <w:spacing w:val="-4"/>
        </w:rPr>
        <w:t> </w:t>
      </w:r>
      <w:r>
        <w:rPr>
          <w:color w:val="221F1F"/>
        </w:rPr>
        <w:t>and</w:t>
      </w:r>
      <w:r>
        <w:rPr>
          <w:color w:val="221F1F"/>
          <w:spacing w:val="-3"/>
        </w:rPr>
        <w:t> </w:t>
      </w:r>
      <w:r>
        <w:rPr>
          <w:color w:val="221F1F"/>
        </w:rPr>
        <w:t>New</w:t>
      </w:r>
      <w:r>
        <w:rPr>
          <w:color w:val="221F1F"/>
          <w:spacing w:val="-4"/>
        </w:rPr>
        <w:t> </w:t>
      </w:r>
      <w:r>
        <w:rPr>
          <w:color w:val="221F1F"/>
        </w:rPr>
        <w:t>Models,</w:t>
      </w:r>
      <w:r>
        <w:rPr>
          <w:color w:val="221F1F"/>
          <w:spacing w:val="-3"/>
        </w:rPr>
        <w:t> </w:t>
      </w:r>
      <w:r>
        <w:rPr>
          <w:color w:val="221F1F"/>
        </w:rPr>
        <w:t>Fotheringham</w:t>
      </w:r>
      <w:r>
        <w:rPr>
          <w:color w:val="221F1F"/>
          <w:spacing w:val="-3"/>
        </w:rPr>
        <w:t> </w:t>
      </w:r>
      <w:r>
        <w:rPr>
          <w:color w:val="221F1F"/>
        </w:rPr>
        <w:t>AS,</w:t>
      </w:r>
      <w:r>
        <w:rPr>
          <w:color w:val="221F1F"/>
          <w:spacing w:val="-2"/>
        </w:rPr>
        <w:t> </w:t>
      </w:r>
      <w:r>
        <w:rPr>
          <w:color w:val="221F1F"/>
        </w:rPr>
        <w:t>Wegener</w:t>
      </w:r>
      <w:r>
        <w:rPr>
          <w:color w:val="221F1F"/>
          <w:spacing w:val="-2"/>
        </w:rPr>
        <w:t> </w:t>
      </w:r>
      <w:r>
        <w:rPr>
          <w:color w:val="221F1F"/>
        </w:rPr>
        <w:t>M</w:t>
      </w:r>
      <w:r>
        <w:rPr>
          <w:color w:val="221F1F"/>
          <w:spacing w:val="-57"/>
        </w:rPr>
        <w:t> </w:t>
      </w:r>
      <w:r>
        <w:rPr>
          <w:color w:val="221F1F"/>
        </w:rPr>
        <w:t>(eds).</w:t>
      </w:r>
      <w:r>
        <w:rPr>
          <w:color w:val="221F1F"/>
          <w:spacing w:val="-1"/>
        </w:rPr>
        <w:t> </w:t>
      </w:r>
      <w:r>
        <w:rPr>
          <w:color w:val="221F1F"/>
        </w:rPr>
        <w:t>Taylor</w:t>
      </w:r>
      <w:r>
        <w:rPr>
          <w:color w:val="221F1F"/>
          <w:spacing w:val="1"/>
        </w:rPr>
        <w:t> </w:t>
      </w:r>
      <w:r>
        <w:rPr>
          <w:color w:val="221F1F"/>
        </w:rPr>
        <w:t>&amp; Francis:</w:t>
      </w:r>
      <w:r>
        <w:rPr>
          <w:color w:val="221F1F"/>
          <w:spacing w:val="2"/>
        </w:rPr>
        <w:t> </w:t>
      </w:r>
      <w:r>
        <w:rPr>
          <w:i/>
          <w:color w:val="221F1F"/>
        </w:rPr>
        <w:t>Philadelphia</w:t>
      </w:r>
      <w:r>
        <w:rPr>
          <w:color w:val="221F1F"/>
        </w:rPr>
        <w:t>,</w:t>
      </w:r>
      <w:r>
        <w:rPr>
          <w:color w:val="221F1F"/>
          <w:spacing w:val="-1"/>
        </w:rPr>
        <w:t> </w:t>
      </w:r>
      <w:r>
        <w:rPr>
          <w:color w:val="221F1F"/>
        </w:rPr>
        <w:t>PA; 83–108.</w:t>
      </w:r>
    </w:p>
    <w:p>
      <w:pPr>
        <w:pStyle w:val="BodyText"/>
      </w:pPr>
    </w:p>
    <w:p>
      <w:pPr>
        <w:spacing w:before="1"/>
        <w:ind w:left="1258" w:right="155" w:hanging="994"/>
        <w:jc w:val="both"/>
        <w:rPr>
          <w:sz w:val="24"/>
        </w:rPr>
      </w:pPr>
      <w:r>
        <w:rPr>
          <w:sz w:val="24"/>
        </w:rPr>
        <w:t>Wischmeier, W. H. (1975). Estimating the soil loss equations cover and management factor</w:t>
      </w:r>
      <w:r>
        <w:rPr>
          <w:spacing w:val="-57"/>
          <w:sz w:val="24"/>
        </w:rPr>
        <w:t> </w:t>
      </w:r>
      <w:r>
        <w:rPr>
          <w:sz w:val="24"/>
        </w:rPr>
        <w:t>for</w:t>
      </w:r>
      <w:r>
        <w:rPr>
          <w:spacing w:val="-8"/>
          <w:sz w:val="24"/>
        </w:rPr>
        <w:t> </w:t>
      </w:r>
      <w:r>
        <w:rPr>
          <w:sz w:val="24"/>
        </w:rPr>
        <w:t>undisturbed</w:t>
      </w:r>
      <w:r>
        <w:rPr>
          <w:spacing w:val="-3"/>
          <w:sz w:val="24"/>
        </w:rPr>
        <w:t> </w:t>
      </w:r>
      <w:r>
        <w:rPr>
          <w:sz w:val="24"/>
        </w:rPr>
        <w:t>areas.</w:t>
      </w:r>
      <w:r>
        <w:rPr>
          <w:spacing w:val="-2"/>
          <w:sz w:val="24"/>
        </w:rPr>
        <w:t> </w:t>
      </w:r>
      <w:r>
        <w:rPr>
          <w:i/>
          <w:sz w:val="24"/>
        </w:rPr>
        <w:t>Present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prospective</w:t>
      </w:r>
      <w:r>
        <w:rPr>
          <w:i/>
          <w:spacing w:val="-4"/>
          <w:sz w:val="24"/>
        </w:rPr>
        <w:t> </w:t>
      </w:r>
      <w:r>
        <w:rPr>
          <w:i/>
          <w:sz w:val="24"/>
        </w:rPr>
        <w:t>technology</w:t>
      </w:r>
      <w:r>
        <w:rPr>
          <w:i/>
          <w:spacing w:val="-7"/>
          <w:sz w:val="24"/>
        </w:rPr>
        <w:t> </w:t>
      </w:r>
      <w:r>
        <w:rPr>
          <w:i/>
          <w:sz w:val="24"/>
        </w:rPr>
        <w:t>for</w:t>
      </w:r>
      <w:r>
        <w:rPr>
          <w:i/>
          <w:spacing w:val="-5"/>
          <w:sz w:val="24"/>
        </w:rPr>
        <w:t> </w:t>
      </w:r>
      <w:r>
        <w:rPr>
          <w:i/>
          <w:sz w:val="24"/>
        </w:rPr>
        <w:t>predicting</w:t>
      </w:r>
      <w:r>
        <w:rPr>
          <w:i/>
          <w:spacing w:val="-6"/>
          <w:sz w:val="24"/>
        </w:rPr>
        <w:t> </w:t>
      </w:r>
      <w:r>
        <w:rPr>
          <w:i/>
          <w:sz w:val="24"/>
        </w:rPr>
        <w:t>sediment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yields</w:t>
      </w:r>
      <w:r>
        <w:rPr>
          <w:i/>
          <w:spacing w:val="-1"/>
          <w:sz w:val="24"/>
        </w:rPr>
        <w:t> </w:t>
      </w:r>
      <w:r>
        <w:rPr>
          <w:i/>
          <w:sz w:val="24"/>
        </w:rPr>
        <w:t>and sources</w:t>
      </w:r>
      <w:r>
        <w:rPr>
          <w:sz w:val="24"/>
        </w:rPr>
        <w:t>, 118-124.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4" w:hanging="994"/>
        <w:jc w:val="both"/>
        <w:rPr>
          <w:sz w:val="24"/>
        </w:rPr>
      </w:pPr>
      <w:r>
        <w:rPr>
          <w:sz w:val="24"/>
        </w:rPr>
        <w:t>Wischmeier W.H., &amp; Smith D.D. (1978). </w:t>
      </w:r>
      <w:r>
        <w:rPr>
          <w:i/>
          <w:sz w:val="24"/>
        </w:rPr>
        <w:t>Predicting rainfall erosion losses: A guide to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 planning. - USDA Agricultural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Handbook 537</w:t>
      </w:r>
      <w:r>
        <w:rPr>
          <w:sz w:val="24"/>
        </w:rPr>
        <w:t>. Washington, D.C:</w:t>
      </w:r>
      <w:r>
        <w:rPr>
          <w:spacing w:val="1"/>
          <w:sz w:val="24"/>
        </w:rPr>
        <w:t> </w:t>
      </w:r>
      <w:r>
        <w:rPr>
          <w:sz w:val="24"/>
        </w:rPr>
        <w:t>US</w:t>
      </w:r>
      <w:r>
        <w:rPr>
          <w:spacing w:val="-1"/>
          <w:sz w:val="24"/>
        </w:rPr>
        <w:t> </w:t>
      </w:r>
      <w:r>
        <w:rPr>
          <w:sz w:val="24"/>
        </w:rPr>
        <w:t>Government Printing Office.</w:t>
      </w:r>
    </w:p>
    <w:p>
      <w:pPr>
        <w:pStyle w:val="BodyText"/>
      </w:pPr>
    </w:p>
    <w:p>
      <w:pPr>
        <w:spacing w:before="0"/>
        <w:ind w:left="1258" w:right="155" w:hanging="994"/>
        <w:jc w:val="both"/>
        <w:rPr>
          <w:sz w:val="24"/>
        </w:rPr>
      </w:pPr>
      <w:r>
        <w:rPr>
          <w:sz w:val="24"/>
        </w:rPr>
        <w:t>Wischmeier,</w:t>
      </w:r>
      <w:r>
        <w:rPr>
          <w:spacing w:val="-10"/>
          <w:sz w:val="24"/>
        </w:rPr>
        <w:t> </w:t>
      </w:r>
      <w:r>
        <w:rPr>
          <w:sz w:val="24"/>
        </w:rPr>
        <w:t>W.</w:t>
      </w:r>
      <w:r>
        <w:rPr>
          <w:spacing w:val="-9"/>
          <w:sz w:val="24"/>
        </w:rPr>
        <w:t> </w:t>
      </w:r>
      <w:r>
        <w:rPr>
          <w:sz w:val="24"/>
        </w:rPr>
        <w:t>H.,</w:t>
      </w:r>
      <w:r>
        <w:rPr>
          <w:spacing w:val="-9"/>
          <w:sz w:val="24"/>
        </w:rPr>
        <w:t> </w:t>
      </w:r>
      <w:r>
        <w:rPr>
          <w:sz w:val="24"/>
        </w:rPr>
        <w:t>&amp;</w:t>
      </w:r>
      <w:r>
        <w:rPr>
          <w:spacing w:val="-11"/>
          <w:sz w:val="24"/>
        </w:rPr>
        <w:t> </w:t>
      </w:r>
      <w:r>
        <w:rPr>
          <w:sz w:val="24"/>
        </w:rPr>
        <w:t>Smith,</w:t>
      </w:r>
      <w:r>
        <w:rPr>
          <w:spacing w:val="-9"/>
          <w:sz w:val="24"/>
        </w:rPr>
        <w:t> </w:t>
      </w:r>
      <w:r>
        <w:rPr>
          <w:sz w:val="24"/>
        </w:rPr>
        <w:t>D.</w:t>
      </w:r>
      <w:r>
        <w:rPr>
          <w:spacing w:val="-9"/>
          <w:sz w:val="24"/>
        </w:rPr>
        <w:t> </w:t>
      </w:r>
      <w:r>
        <w:rPr>
          <w:sz w:val="24"/>
        </w:rPr>
        <w:t>D.</w:t>
      </w:r>
      <w:r>
        <w:rPr>
          <w:spacing w:val="-9"/>
          <w:sz w:val="24"/>
        </w:rPr>
        <w:t> </w:t>
      </w:r>
      <w:r>
        <w:rPr>
          <w:sz w:val="24"/>
        </w:rPr>
        <w:t>(1965).</w:t>
      </w:r>
      <w:r>
        <w:rPr>
          <w:spacing w:val="-8"/>
          <w:sz w:val="24"/>
        </w:rPr>
        <w:t> </w:t>
      </w:r>
      <w:r>
        <w:rPr>
          <w:i/>
          <w:sz w:val="24"/>
        </w:rPr>
        <w:t>Predicting</w:t>
      </w:r>
      <w:r>
        <w:rPr>
          <w:i/>
          <w:spacing w:val="-10"/>
          <w:sz w:val="24"/>
        </w:rPr>
        <w:t> </w:t>
      </w:r>
      <w:r>
        <w:rPr>
          <w:i/>
          <w:sz w:val="24"/>
        </w:rPr>
        <w:t>rainfall-erosion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losses</w:t>
      </w:r>
      <w:r>
        <w:rPr>
          <w:i/>
          <w:spacing w:val="-8"/>
          <w:sz w:val="24"/>
        </w:rPr>
        <w:t> </w:t>
      </w:r>
      <w:r>
        <w:rPr>
          <w:i/>
          <w:sz w:val="24"/>
        </w:rPr>
        <w:t>from</w:t>
      </w:r>
      <w:r>
        <w:rPr>
          <w:i/>
          <w:spacing w:val="-9"/>
          <w:sz w:val="24"/>
        </w:rPr>
        <w:t> </w:t>
      </w:r>
      <w:r>
        <w:rPr>
          <w:i/>
          <w:sz w:val="24"/>
        </w:rPr>
        <w:t>cropland</w:t>
      </w:r>
      <w:r>
        <w:rPr>
          <w:i/>
          <w:spacing w:val="-57"/>
          <w:sz w:val="24"/>
        </w:rPr>
        <w:t> </w:t>
      </w:r>
      <w:r>
        <w:rPr>
          <w:i/>
          <w:sz w:val="24"/>
        </w:rPr>
        <w:t>east of the Rocky Mountains: Guide for selection of practices for soil and water</w:t>
      </w:r>
      <w:r>
        <w:rPr>
          <w:i/>
          <w:spacing w:val="1"/>
          <w:sz w:val="24"/>
        </w:rPr>
        <w:t> </w:t>
      </w:r>
      <w:r>
        <w:rPr>
          <w:i/>
          <w:sz w:val="24"/>
        </w:rPr>
        <w:t>conservation </w:t>
      </w:r>
      <w:r>
        <w:rPr>
          <w:sz w:val="24"/>
        </w:rPr>
        <w:t>(Vol. 282). Washington DC: Agricultural Research Service, US</w:t>
      </w:r>
      <w:r>
        <w:rPr>
          <w:spacing w:val="1"/>
          <w:sz w:val="24"/>
        </w:rPr>
        <w:t> </w:t>
      </w:r>
      <w:r>
        <w:rPr>
          <w:sz w:val="24"/>
        </w:rPr>
        <w:t>Department</w:t>
      </w:r>
      <w:r>
        <w:rPr>
          <w:spacing w:val="-1"/>
          <w:sz w:val="24"/>
        </w:rPr>
        <w:t> </w:t>
      </w:r>
      <w:r>
        <w:rPr>
          <w:sz w:val="24"/>
        </w:rPr>
        <w:t>of</w:t>
      </w:r>
      <w:r>
        <w:rPr>
          <w:spacing w:val="1"/>
          <w:sz w:val="24"/>
        </w:rPr>
        <w:t> </w:t>
      </w:r>
      <w:r>
        <w:rPr>
          <w:sz w:val="24"/>
        </w:rPr>
        <w:t>Agriculture.</w:t>
      </w:r>
    </w:p>
    <w:p>
      <w:pPr>
        <w:pStyle w:val="BodyText"/>
        <w:spacing w:before="1"/>
      </w:pPr>
    </w:p>
    <w:p>
      <w:pPr>
        <w:pStyle w:val="BodyText"/>
        <w:ind w:left="1258" w:right="154" w:hanging="994"/>
        <w:jc w:val="both"/>
      </w:pPr>
      <w:r>
        <w:rPr/>
        <w:t>Yaragal, S.C., Nagaraj, M.K., Yogananda, B.C., &amp; Dodamani, B.M. (2009). Application of</w:t>
      </w:r>
      <w:r>
        <w:rPr>
          <w:spacing w:val="1"/>
        </w:rPr>
        <w:t> </w:t>
      </w:r>
      <w:r>
        <w:rPr/>
        <w:t>Universal Soil Loss Equation (USLE) in Micro-Water Sheds – A Case Study of</w:t>
      </w:r>
      <w:r>
        <w:rPr>
          <w:spacing w:val="1"/>
        </w:rPr>
        <w:t> </w:t>
      </w:r>
      <w:r>
        <w:rPr/>
        <w:t>the Kudremukh National Park Area, Karnataka, India. </w:t>
      </w:r>
      <w:r>
        <w:rPr>
          <w:i/>
        </w:rPr>
        <w:t>International Journal of</w:t>
      </w:r>
      <w:r>
        <w:rPr>
          <w:i/>
          <w:spacing w:val="1"/>
        </w:rPr>
        <w:t> </w:t>
      </w:r>
      <w:r>
        <w:rPr>
          <w:i/>
        </w:rPr>
        <w:t>Earth</w:t>
      </w:r>
      <w:r>
        <w:rPr>
          <w:i/>
          <w:spacing w:val="-1"/>
        </w:rPr>
        <w:t> </w:t>
      </w:r>
      <w:r>
        <w:rPr>
          <w:i/>
        </w:rPr>
        <w:t>Science</w:t>
      </w:r>
      <w:r>
        <w:rPr>
          <w:i/>
          <w:spacing w:val="-1"/>
        </w:rPr>
        <w:t> </w:t>
      </w:r>
      <w:r>
        <w:rPr>
          <w:i/>
        </w:rPr>
        <w:t>and Engineering</w:t>
      </w:r>
      <w:r>
        <w:rPr/>
        <w:t>, 02(6):576-587.</w:t>
      </w:r>
    </w:p>
    <w:p>
      <w:pPr>
        <w:pStyle w:val="BodyText"/>
      </w:pPr>
    </w:p>
    <w:p>
      <w:pPr>
        <w:pStyle w:val="BodyText"/>
        <w:ind w:left="1258" w:right="153" w:hanging="994"/>
        <w:jc w:val="both"/>
      </w:pPr>
      <w:r>
        <w:rPr/>
        <w:t>Young, R.A., Onstad, C.A., Bosch, D.D., &amp; Anderson, W.P., (1989). A non-point-source</w:t>
      </w:r>
      <w:r>
        <w:rPr>
          <w:spacing w:val="1"/>
        </w:rPr>
        <w:t> </w:t>
      </w:r>
      <w:r>
        <w:rPr/>
        <w:t>pollution</w:t>
      </w:r>
      <w:r>
        <w:rPr>
          <w:spacing w:val="1"/>
        </w:rPr>
        <w:t> </w:t>
      </w:r>
      <w:r>
        <w:rPr/>
        <w:t>model</w:t>
      </w:r>
      <w:r>
        <w:rPr>
          <w:spacing w:val="1"/>
        </w:rPr>
        <w:t> </w:t>
      </w:r>
      <w:r>
        <w:rPr/>
        <w:t>for</w:t>
      </w:r>
      <w:r>
        <w:rPr>
          <w:spacing w:val="1"/>
        </w:rPr>
        <w:t> </w:t>
      </w:r>
      <w:r>
        <w:rPr/>
        <w:t>evaluating</w:t>
      </w:r>
      <w:r>
        <w:rPr>
          <w:spacing w:val="1"/>
        </w:rPr>
        <w:t> </w:t>
      </w:r>
      <w:r>
        <w:rPr/>
        <w:t>agricultural</w:t>
      </w:r>
      <w:r>
        <w:rPr>
          <w:spacing w:val="1"/>
        </w:rPr>
        <w:t> </w:t>
      </w:r>
      <w:r>
        <w:rPr/>
        <w:t>watersheds.</w:t>
      </w:r>
      <w:r>
        <w:rPr>
          <w:spacing w:val="1"/>
        </w:rPr>
        <w:t> </w:t>
      </w:r>
      <w:r>
        <w:rPr>
          <w:i/>
        </w:rPr>
        <w:t>Journal</w:t>
      </w:r>
      <w:r>
        <w:rPr>
          <w:i/>
          <w:spacing w:val="1"/>
        </w:rPr>
        <w:t> </w:t>
      </w:r>
      <w:r>
        <w:rPr>
          <w:i/>
        </w:rPr>
        <w:t>Soil</w:t>
      </w:r>
      <w:r>
        <w:rPr>
          <w:i/>
          <w:spacing w:val="1"/>
        </w:rPr>
        <w:t> </w:t>
      </w:r>
      <w:r>
        <w:rPr>
          <w:i/>
        </w:rPr>
        <w:t>Water</w:t>
      </w:r>
      <w:r>
        <w:rPr>
          <w:i/>
          <w:spacing w:val="1"/>
        </w:rPr>
        <w:t> </w:t>
      </w:r>
      <w:r>
        <w:rPr>
          <w:i/>
        </w:rPr>
        <w:t>Conservation, </w:t>
      </w:r>
      <w:r>
        <w:rPr/>
        <w:t>44(2), 168–173.</w:t>
      </w:r>
    </w:p>
    <w:p>
      <w:pPr>
        <w:pStyle w:val="BodyText"/>
      </w:pPr>
    </w:p>
    <w:p>
      <w:pPr>
        <w:pStyle w:val="BodyText"/>
        <w:spacing w:before="1"/>
        <w:ind w:left="1258" w:right="153" w:hanging="994"/>
        <w:jc w:val="both"/>
      </w:pPr>
      <w:r>
        <w:rPr/>
        <w:t>Yue-Qing,</w:t>
      </w:r>
      <w:r>
        <w:rPr>
          <w:spacing w:val="-6"/>
        </w:rPr>
        <w:t> </w:t>
      </w:r>
      <w:r>
        <w:rPr/>
        <w:t>X.,</w:t>
      </w:r>
      <w:r>
        <w:rPr>
          <w:spacing w:val="-7"/>
        </w:rPr>
        <w:t> </w:t>
      </w:r>
      <w:r>
        <w:rPr/>
        <w:t>Jian,</w:t>
      </w:r>
      <w:r>
        <w:rPr>
          <w:spacing w:val="-7"/>
        </w:rPr>
        <w:t> </w:t>
      </w:r>
      <w:r>
        <w:rPr/>
        <w:t>P.,</w:t>
      </w:r>
      <w:r>
        <w:rPr>
          <w:spacing w:val="-6"/>
        </w:rPr>
        <w:t> </w:t>
      </w:r>
      <w:r>
        <w:rPr/>
        <w:t>&amp;</w:t>
      </w:r>
      <w:r>
        <w:rPr>
          <w:spacing w:val="-7"/>
        </w:rPr>
        <w:t> </w:t>
      </w:r>
      <w:r>
        <w:rPr/>
        <w:t>Xiao-Mei,</w:t>
      </w:r>
      <w:r>
        <w:rPr>
          <w:spacing w:val="-6"/>
        </w:rPr>
        <w:t> </w:t>
      </w:r>
      <w:r>
        <w:rPr/>
        <w:t>S.</w:t>
      </w:r>
      <w:r>
        <w:rPr>
          <w:spacing w:val="-6"/>
        </w:rPr>
        <w:t> </w:t>
      </w:r>
      <w:r>
        <w:rPr/>
        <w:t>(2009).</w:t>
      </w:r>
      <w:r>
        <w:rPr>
          <w:spacing w:val="-6"/>
        </w:rPr>
        <w:t> </w:t>
      </w:r>
      <w:r>
        <w:rPr/>
        <w:t>Retracted</w:t>
      </w:r>
      <w:r>
        <w:rPr>
          <w:spacing w:val="-7"/>
        </w:rPr>
        <w:t> </w:t>
      </w:r>
      <w:r>
        <w:rPr/>
        <w:t>Article:</w:t>
      </w:r>
      <w:r>
        <w:rPr>
          <w:spacing w:val="-5"/>
        </w:rPr>
        <w:t> </w:t>
      </w:r>
      <w:r>
        <w:rPr/>
        <w:t>Assessment</w:t>
      </w:r>
      <w:r>
        <w:rPr>
          <w:spacing w:val="-6"/>
        </w:rPr>
        <w:t> </w:t>
      </w:r>
      <w:r>
        <w:rPr/>
        <w:t>of</w:t>
      </w:r>
      <w:r>
        <w:rPr>
          <w:spacing w:val="-7"/>
        </w:rPr>
        <w:t> </w:t>
      </w:r>
      <w:r>
        <w:rPr/>
        <w:t>soil</w:t>
      </w:r>
      <w:r>
        <w:rPr>
          <w:spacing w:val="-5"/>
        </w:rPr>
        <w:t> </w:t>
      </w:r>
      <w:r>
        <w:rPr/>
        <w:t>erosion</w:t>
      </w:r>
      <w:r>
        <w:rPr>
          <w:spacing w:val="-57"/>
        </w:rPr>
        <w:t> </w:t>
      </w:r>
      <w:r>
        <w:rPr/>
        <w:t>using RUSLE and GIS: a case study of the Maotiao River watershed, Guizhou</w:t>
      </w:r>
      <w:r>
        <w:rPr>
          <w:spacing w:val="1"/>
        </w:rPr>
        <w:t> </w:t>
      </w:r>
      <w:r>
        <w:rPr/>
        <w:t>Province,</w:t>
      </w:r>
      <w:r>
        <w:rPr>
          <w:spacing w:val="-1"/>
        </w:rPr>
        <w:t> </w:t>
      </w:r>
      <w:r>
        <w:rPr/>
        <w:t>China. </w:t>
      </w:r>
      <w:r>
        <w:rPr>
          <w:i/>
        </w:rPr>
        <w:t>Environmental Geology</w:t>
      </w:r>
      <w:r>
        <w:rPr/>
        <w:t>, </w:t>
      </w:r>
      <w:r>
        <w:rPr>
          <w:i/>
        </w:rPr>
        <w:t>56</w:t>
      </w:r>
      <w:r>
        <w:rPr/>
        <w:t>(8), 1643-1652.</w:t>
      </w:r>
    </w:p>
    <w:p>
      <w:pPr>
        <w:pStyle w:val="BodyText"/>
        <w:spacing w:before="11"/>
        <w:rPr>
          <w:sz w:val="23"/>
        </w:rPr>
      </w:pPr>
    </w:p>
    <w:p>
      <w:pPr>
        <w:spacing w:before="0"/>
        <w:ind w:left="1258" w:right="153" w:hanging="994"/>
        <w:jc w:val="both"/>
        <w:rPr>
          <w:sz w:val="24"/>
        </w:rPr>
      </w:pPr>
      <w:r>
        <w:rPr>
          <w:spacing w:val="-1"/>
          <w:sz w:val="24"/>
        </w:rPr>
        <w:t>Zainal-Abidin,</w:t>
      </w:r>
      <w:r>
        <w:rPr>
          <w:spacing w:val="-14"/>
          <w:sz w:val="24"/>
        </w:rPr>
        <w:t> </w:t>
      </w:r>
      <w:r>
        <w:rPr>
          <w:sz w:val="24"/>
        </w:rPr>
        <w:t>M.</w:t>
      </w:r>
      <w:r>
        <w:rPr>
          <w:spacing w:val="-12"/>
          <w:sz w:val="24"/>
        </w:rPr>
        <w:t> </w:t>
      </w:r>
      <w:r>
        <w:rPr>
          <w:sz w:val="24"/>
        </w:rPr>
        <w:t>(1992).</w:t>
      </w:r>
      <w:r>
        <w:rPr>
          <w:spacing w:val="-14"/>
          <w:sz w:val="24"/>
        </w:rPr>
        <w:t> </w:t>
      </w:r>
      <w:r>
        <w:rPr>
          <w:i/>
          <w:sz w:val="24"/>
        </w:rPr>
        <w:t>Alternative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industrial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strategies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effects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of</w:t>
      </w:r>
      <w:r>
        <w:rPr>
          <w:i/>
          <w:spacing w:val="-14"/>
          <w:sz w:val="24"/>
        </w:rPr>
        <w:t> </w:t>
      </w:r>
      <w:r>
        <w:rPr>
          <w:i/>
          <w:sz w:val="24"/>
        </w:rPr>
        <w:t>fiscal</w:t>
      </w:r>
      <w:r>
        <w:rPr>
          <w:i/>
          <w:spacing w:val="-13"/>
          <w:sz w:val="24"/>
        </w:rPr>
        <w:t> </w:t>
      </w:r>
      <w:r>
        <w:rPr>
          <w:i/>
          <w:sz w:val="24"/>
        </w:rPr>
        <w:t>incentives</w:t>
      </w:r>
      <w:r>
        <w:rPr>
          <w:i/>
          <w:spacing w:val="-15"/>
          <w:sz w:val="24"/>
        </w:rPr>
        <w:t> </w:t>
      </w:r>
      <w:r>
        <w:rPr>
          <w:i/>
          <w:sz w:val="24"/>
        </w:rPr>
        <w:t>and</w:t>
      </w:r>
      <w:r>
        <w:rPr>
          <w:i/>
          <w:spacing w:val="-58"/>
          <w:sz w:val="24"/>
        </w:rPr>
        <w:t> </w:t>
      </w:r>
      <w:r>
        <w:rPr>
          <w:i/>
          <w:sz w:val="24"/>
        </w:rPr>
        <w:t>trade policy in achieving employment objectives in Malaysian industrialisation</w:t>
      </w:r>
      <w:r>
        <w:rPr>
          <w:sz w:val="24"/>
        </w:rPr>
        <w:t>.</w:t>
      </w:r>
      <w:r>
        <w:rPr>
          <w:spacing w:val="1"/>
          <w:sz w:val="24"/>
        </w:rPr>
        <w:t> </w:t>
      </w:r>
      <w:r>
        <w:rPr>
          <w:sz w:val="24"/>
        </w:rPr>
        <w:t>London</w:t>
      </w:r>
      <w:r>
        <w:rPr>
          <w:spacing w:val="-1"/>
          <w:sz w:val="24"/>
        </w:rPr>
        <w:t> </w:t>
      </w:r>
      <w:r>
        <w:rPr>
          <w:sz w:val="24"/>
        </w:rPr>
        <w:t>School of</w:t>
      </w:r>
      <w:r>
        <w:rPr>
          <w:spacing w:val="-1"/>
          <w:sz w:val="24"/>
        </w:rPr>
        <w:t> </w:t>
      </w:r>
      <w:r>
        <w:rPr>
          <w:sz w:val="24"/>
        </w:rPr>
        <w:t>Economics and</w:t>
      </w:r>
      <w:r>
        <w:rPr>
          <w:spacing w:val="-1"/>
          <w:sz w:val="24"/>
        </w:rPr>
        <w:t> </w:t>
      </w:r>
      <w:r>
        <w:rPr>
          <w:sz w:val="24"/>
        </w:rPr>
        <w:t>Political Science</w:t>
      </w:r>
      <w:r>
        <w:rPr>
          <w:spacing w:val="-2"/>
          <w:sz w:val="24"/>
        </w:rPr>
        <w:t> </w:t>
      </w:r>
      <w:r>
        <w:rPr>
          <w:sz w:val="24"/>
        </w:rPr>
        <w:t>(United Kingdom).</w:t>
      </w:r>
    </w:p>
    <w:p>
      <w:pPr>
        <w:pStyle w:val="BodyText"/>
        <w:spacing w:before="2"/>
      </w:pPr>
    </w:p>
    <w:p>
      <w:pPr>
        <w:pStyle w:val="BodyText"/>
        <w:spacing w:line="237" w:lineRule="auto"/>
        <w:ind w:left="1258" w:right="164" w:hanging="994"/>
        <w:jc w:val="both"/>
      </w:pPr>
      <w:r>
        <w:rPr/>
        <w:t>Zhang, K., Li, S., Peng, W., &amp; Yu, B. (2004). Erodibility of agricultural soils on the Loess</w:t>
      </w:r>
      <w:r>
        <w:rPr>
          <w:spacing w:val="1"/>
        </w:rPr>
        <w:t> </w:t>
      </w:r>
      <w:r>
        <w:rPr/>
        <w:t>Plateau</w:t>
      </w:r>
      <w:r>
        <w:rPr>
          <w:spacing w:val="-1"/>
        </w:rPr>
        <w:t> </w:t>
      </w:r>
      <w:r>
        <w:rPr/>
        <w:t>of China. </w:t>
      </w:r>
      <w:r>
        <w:rPr>
          <w:i/>
        </w:rPr>
        <w:t>Soil and Tillage Research</w:t>
      </w:r>
      <w:r>
        <w:rPr/>
        <w:t>,</w:t>
      </w:r>
      <w:r>
        <w:rPr>
          <w:spacing w:val="-1"/>
        </w:rPr>
        <w:t> </w:t>
      </w:r>
      <w:r>
        <w:rPr>
          <w:i/>
        </w:rPr>
        <w:t>76</w:t>
      </w:r>
      <w:r>
        <w:rPr/>
        <w:t>(2), 157-165.</w:t>
      </w:r>
    </w:p>
    <w:p>
      <w:pPr>
        <w:pStyle w:val="BodyText"/>
        <w:spacing w:before="2"/>
      </w:pPr>
    </w:p>
    <w:p>
      <w:pPr>
        <w:pStyle w:val="BodyText"/>
        <w:ind w:left="1398" w:right="155" w:hanging="1133"/>
        <w:jc w:val="both"/>
      </w:pPr>
      <w:r>
        <w:rPr/>
        <w:t>Zhang, G.S., Chan, K.Y., Oates, H., Heenan, D.P., &amp; Huang, G.B., (2008). Relationship</w:t>
      </w:r>
      <w:r>
        <w:rPr>
          <w:spacing w:val="1"/>
        </w:rPr>
        <w:t> </w:t>
      </w:r>
      <w:r>
        <w:rPr/>
        <w:t>between soil structure and runoff/soil loss after 24 years of conservation tillage.</w:t>
      </w:r>
      <w:r>
        <w:rPr>
          <w:spacing w:val="-57"/>
        </w:rPr>
        <w:t> </w:t>
      </w:r>
      <w:r>
        <w:rPr>
          <w:i/>
        </w:rPr>
        <w:t>Soil</w:t>
      </w:r>
      <w:r>
        <w:rPr>
          <w:i/>
          <w:spacing w:val="-1"/>
        </w:rPr>
        <w:t> </w:t>
      </w:r>
      <w:r>
        <w:rPr>
          <w:i/>
        </w:rPr>
        <w:t>Tillage Research</w:t>
      </w:r>
      <w:r>
        <w:rPr/>
        <w:t>. 92, 122–128.</w:t>
      </w:r>
    </w:p>
    <w:sectPr>
      <w:pgSz w:w="12240" w:h="15840"/>
      <w:pgMar w:header="0" w:footer="1068" w:top="1340" w:bottom="1260" w:left="1720" w:right="12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Cambria Math">
    <w:altName w:val="Cambria Math"/>
    <w:charset w:val="1"/>
    <w:family w:val="roman"/>
    <w:pitch w:val="variable"/>
  </w:font>
  <w:font w:name="Calibri">
    <w:altName w:val="Calibri"/>
    <w:charset w:val="1"/>
    <w:family w:val="roman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311.209991pt;margin-top:727.602661pt;width:18pt;height:15.3pt;mso-position-horizontal-relative:page;mso-position-vertical-relative:page;z-index:-17422336" type="#_x0000_t202" filled="false" stroked="false">
          <v:textbox inset="0,0,0,0">
            <w:txbxContent>
              <w:p>
                <w:pPr>
                  <w:pStyle w:val="BodyText"/>
                  <w:spacing w:before="10"/>
                  <w:ind w:left="6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10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6">
    <w:multiLevelType w:val="hybridMultilevel"/>
    <w:lvl w:ilvl="0">
      <w:start w:val="5"/>
      <w:numFmt w:val="decimal"/>
      <w:lvlText w:val="%1"/>
      <w:lvlJc w:val="left"/>
      <w:pPr>
        <w:ind w:left="2329" w:hanging="206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2329" w:hanging="2065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3."/>
      <w:lvlJc w:val="left"/>
      <w:pPr>
        <w:ind w:left="985" w:hanging="360"/>
        <w:jc w:val="lef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62" w:hanging="36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33" w:hanging="36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04" w:hanging="36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5" w:hanging="36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6" w:hanging="36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7" w:hanging="360"/>
      </w:pPr>
      <w:rPr>
        <w:rFonts w:hint="default"/>
        <w:lang w:val="en-US" w:eastAsia="en-US" w:bidi="ar-SA"/>
      </w:rPr>
    </w:lvl>
  </w:abstractNum>
  <w:abstractNum w:abstractNumId="5">
    <w:multiLevelType w:val="hybridMultilevel"/>
    <w:lvl w:ilvl="0">
      <w:start w:val="4"/>
      <w:numFmt w:val="decimal"/>
      <w:lvlText w:val="%1"/>
      <w:lvlJc w:val="left"/>
      <w:pPr>
        <w:ind w:left="3085" w:hanging="2821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085" w:hanging="2821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1165" w:hanging="90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852" w:hanging="9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625" w:hanging="9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397" w:hanging="9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170" w:hanging="9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942" w:hanging="9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15" w:hanging="900"/>
      </w:pPr>
      <w:rPr>
        <w:rFonts w:hint="default"/>
        <w:lang w:val="en-US" w:eastAsia="en-US" w:bidi="ar-SA"/>
      </w:rPr>
    </w:lvl>
  </w:abstractNum>
  <w:abstractNum w:abstractNumId="4">
    <w:multiLevelType w:val="hybridMultilevel"/>
    <w:lvl w:ilvl="0">
      <w:start w:val="3"/>
      <w:numFmt w:val="decimal"/>
      <w:lvlText w:val="%1"/>
      <w:lvlJc w:val="left"/>
      <w:pPr>
        <w:ind w:left="3457" w:hanging="3193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457" w:hanging="3193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860" w:hanging="596"/>
        <w:jc w:val="left"/>
      </w:pPr>
      <w:rPr>
        <w:rFonts w:hint="default" w:ascii="Times New Roman" w:hAnsi="Times New Roman" w:eastAsia="Times New Roman" w:cs="Times New Roman"/>
        <w:b/>
        <w:bCs/>
        <w:spacing w:val="-3"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748" w:hanging="596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393" w:hanging="596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037" w:hanging="596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682" w:hanging="596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326" w:hanging="596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971" w:hanging="596"/>
      </w:pPr>
      <w:rPr>
        <w:rFonts w:hint="default"/>
        <w:lang w:val="en-US" w:eastAsia="en-US" w:bidi="ar-SA"/>
      </w:rPr>
    </w:lvl>
  </w:abstractNum>
  <w:abstractNum w:abstractNumId="3">
    <w:multiLevelType w:val="hybridMultilevel"/>
    <w:lvl w:ilvl="0">
      <w:start w:val="2"/>
      <w:numFmt w:val="decimal"/>
      <w:lvlText w:val="%1"/>
      <w:lvlJc w:val="left"/>
      <w:pPr>
        <w:ind w:left="3239" w:hanging="2975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239" w:hanging="2975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992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745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497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250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002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755" w:hanging="720"/>
      </w:pPr>
      <w:rPr>
        <w:rFonts w:hint="default"/>
        <w:lang w:val="en-US" w:eastAsia="en-US" w:bidi="ar-SA"/>
      </w:rPr>
    </w:lvl>
  </w:abstractNum>
  <w:abstractNum w:abstractNumId="2">
    <w:multiLevelType w:val="hybridMultilevel"/>
    <w:lvl w:ilvl="0">
      <w:start w:val="1"/>
      <w:numFmt w:val="decimal"/>
      <w:lvlText w:val="%1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1">
      <w:start w:val="7"/>
      <w:numFmt w:val="decimal"/>
      <w:lvlText w:val="%1.%2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3464" w:hanging="72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72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72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8" w:hanging="72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6" w:hanging="72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4" w:hanging="720"/>
      </w:pPr>
      <w:rPr>
        <w:rFonts w:hint="default"/>
        <w:lang w:val="en-US" w:eastAsia="en-US" w:bidi="ar-SA"/>
      </w:rPr>
    </w:lvl>
  </w:abstractNum>
  <w:abstractNum w:abstractNumId="1">
    <w:multiLevelType w:val="hybridMultilevel"/>
    <w:lvl w:ilvl="0">
      <w:start w:val="1"/>
      <w:numFmt w:val="decimal"/>
      <w:lvlText w:val="%1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1">
      <w:start w:val="4"/>
      <w:numFmt w:val="decimal"/>
      <w:lvlText w:val="%1.%2"/>
      <w:lvlJc w:val="left"/>
      <w:pPr>
        <w:ind w:left="985" w:hanging="720"/>
        <w:jc w:val="left"/>
      </w:pPr>
      <w:rPr>
        <w:rFonts w:hint="default"/>
        <w:lang w:val="en-US" w:eastAsia="en-US" w:bidi="ar-SA"/>
      </w:rPr>
    </w:lvl>
    <w:lvl w:ilvl="2">
      <w:start w:val="1"/>
      <w:numFmt w:val="decimal"/>
      <w:lvlText w:val="%1.%2.%3"/>
      <w:lvlJc w:val="left"/>
      <w:pPr>
        <w:ind w:left="985" w:hanging="720"/>
        <w:jc w:val="left"/>
      </w:pPr>
      <w:rPr>
        <w:rFonts w:hint="default" w:ascii="Times New Roman" w:hAnsi="Times New Roman" w:eastAsia="Times New Roman" w:cs="Times New Roman"/>
        <w:b/>
        <w:bCs/>
        <w:spacing w:val="-1"/>
        <w:w w:val="100"/>
        <w:sz w:val="24"/>
        <w:szCs w:val="24"/>
        <w:lang w:val="en-US" w:eastAsia="en-US" w:bidi="ar-SA"/>
      </w:rPr>
    </w:lvl>
    <w:lvl w:ilvl="3">
      <w:start w:val="1"/>
      <w:numFmt w:val="lowerRoman"/>
      <w:lvlText w:val="%4."/>
      <w:lvlJc w:val="left"/>
      <w:pPr>
        <w:ind w:left="985" w:hanging="488"/>
        <w:jc w:val="right"/>
      </w:pPr>
      <w:rPr>
        <w:rFonts w:hint="default" w:ascii="Times New Roman" w:hAnsi="Times New Roman" w:eastAsia="Times New Roman" w:cs="Times New Roman"/>
        <w:w w:val="100"/>
        <w:sz w:val="24"/>
        <w:szCs w:val="24"/>
        <w:lang w:val="en-US" w:eastAsia="en-US" w:bidi="ar-SA"/>
      </w:rPr>
    </w:lvl>
    <w:lvl w:ilvl="4">
      <w:start w:val="0"/>
      <w:numFmt w:val="bullet"/>
      <w:lvlText w:val="•"/>
      <w:lvlJc w:val="left"/>
      <w:pPr>
        <w:ind w:left="4292" w:hanging="488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5120" w:hanging="488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5948" w:hanging="488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6776" w:hanging="488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7604" w:hanging="488"/>
      </w:pPr>
      <w:rPr>
        <w:rFonts w:hint="default"/>
        <w:lang w:val="en-US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3724" w:hanging="3459"/>
        <w:jc w:val="left"/>
      </w:pPr>
      <w:rPr>
        <w:rFonts w:hint="default"/>
        <w:lang w:val="en-US" w:eastAsia="en-US" w:bidi="ar-SA"/>
      </w:rPr>
    </w:lvl>
    <w:lvl w:ilvl="1">
      <w:start w:val="0"/>
      <w:numFmt w:val="decimal"/>
      <w:lvlText w:val="%1.%2"/>
      <w:lvlJc w:val="left"/>
      <w:pPr>
        <w:ind w:left="3724" w:hanging="3459"/>
        <w:jc w:val="left"/>
      </w:pPr>
      <w:rPr>
        <w:rFonts w:hint="default" w:ascii="Times New Roman" w:hAnsi="Times New Roman" w:eastAsia="Times New Roman" w:cs="Times New Roman"/>
        <w:b/>
        <w:bCs/>
        <w:w w:val="100"/>
        <w:sz w:val="24"/>
        <w:szCs w:val="24"/>
        <w:lang w:val="en-US" w:eastAsia="en-US" w:bidi="ar-SA"/>
      </w:rPr>
    </w:lvl>
    <w:lvl w:ilvl="2">
      <w:start w:val="1"/>
      <w:numFmt w:val="upperRoman"/>
      <w:lvlText w:val="%3."/>
      <w:lvlJc w:val="left"/>
      <w:pPr>
        <w:ind w:left="985" w:hanging="500"/>
        <w:jc w:val="right"/>
      </w:pPr>
      <w:rPr>
        <w:rFonts w:hint="default" w:ascii="Times New Roman" w:hAnsi="Times New Roman" w:eastAsia="Times New Roman" w:cs="Times New Roman"/>
        <w:spacing w:val="-4"/>
        <w:w w:val="99"/>
        <w:sz w:val="24"/>
        <w:szCs w:val="24"/>
        <w:lang w:val="en-US" w:eastAsia="en-US" w:bidi="ar-SA"/>
      </w:rPr>
    </w:lvl>
    <w:lvl w:ilvl="3">
      <w:start w:val="0"/>
      <w:numFmt w:val="bullet"/>
      <w:lvlText w:val="•"/>
      <w:lvlJc w:val="left"/>
      <w:pPr>
        <w:ind w:left="4951" w:hanging="500"/>
      </w:pPr>
      <w:rPr>
        <w:rFonts w:hint="default"/>
        <w:lang w:val="en-US" w:eastAsia="en-US" w:bidi="ar-SA"/>
      </w:rPr>
    </w:lvl>
    <w:lvl w:ilvl="4">
      <w:start w:val="0"/>
      <w:numFmt w:val="bullet"/>
      <w:lvlText w:val="•"/>
      <w:lvlJc w:val="left"/>
      <w:pPr>
        <w:ind w:left="5566" w:hanging="500"/>
      </w:pPr>
      <w:rPr>
        <w:rFonts w:hint="default"/>
        <w:lang w:val="en-US" w:eastAsia="en-US" w:bidi="ar-SA"/>
      </w:rPr>
    </w:lvl>
    <w:lvl w:ilvl="5">
      <w:start w:val="0"/>
      <w:numFmt w:val="bullet"/>
      <w:lvlText w:val="•"/>
      <w:lvlJc w:val="left"/>
      <w:pPr>
        <w:ind w:left="6182" w:hanging="500"/>
      </w:pPr>
      <w:rPr>
        <w:rFonts w:hint="default"/>
        <w:lang w:val="en-US" w:eastAsia="en-US" w:bidi="ar-SA"/>
      </w:rPr>
    </w:lvl>
    <w:lvl w:ilvl="6">
      <w:start w:val="0"/>
      <w:numFmt w:val="bullet"/>
      <w:lvlText w:val="•"/>
      <w:lvlJc w:val="left"/>
      <w:pPr>
        <w:ind w:left="6797" w:hanging="500"/>
      </w:pPr>
      <w:rPr>
        <w:rFonts w:hint="default"/>
        <w:lang w:val="en-US" w:eastAsia="en-US" w:bidi="ar-SA"/>
      </w:rPr>
    </w:lvl>
    <w:lvl w:ilvl="7">
      <w:start w:val="0"/>
      <w:numFmt w:val="bullet"/>
      <w:lvlText w:val="•"/>
      <w:lvlJc w:val="left"/>
      <w:pPr>
        <w:ind w:left="7413" w:hanging="500"/>
      </w:pPr>
      <w:rPr>
        <w:rFonts w:hint="default"/>
        <w:lang w:val="en-US" w:eastAsia="en-US" w:bidi="ar-SA"/>
      </w:rPr>
    </w:lvl>
    <w:lvl w:ilvl="8">
      <w:start w:val="0"/>
      <w:numFmt w:val="bullet"/>
      <w:lvlText w:val="•"/>
      <w:lvlJc w:val="left"/>
      <w:pPr>
        <w:ind w:left="8028" w:hanging="500"/>
      </w:pPr>
      <w:rPr>
        <w:rFonts w:hint="default"/>
        <w:lang w:val="en-US" w:eastAsia="en-US" w:bidi="ar-SA"/>
      </w:rPr>
    </w:lvl>
  </w:abstract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  <w:lang w:val="en-US" w:eastAsia="en-US" w:bidi="ar-SA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24"/>
      <w:szCs w:val="24"/>
      <w:lang w:val="en-US" w:eastAsia="en-US" w:bidi="ar-SA"/>
    </w:rPr>
  </w:style>
  <w:style w:styleId="Heading1" w:type="paragraph">
    <w:name w:val="Heading 1"/>
    <w:basedOn w:val="Normal"/>
    <w:uiPriority w:val="1"/>
    <w:qFormat/>
    <w:pPr>
      <w:spacing w:before="74"/>
      <w:ind w:left="251" w:right="111"/>
      <w:jc w:val="center"/>
      <w:outlineLvl w:val="1"/>
    </w:pPr>
    <w:rPr>
      <w:rFonts w:ascii="Times New Roman" w:hAnsi="Times New Roman" w:eastAsia="Times New Roman" w:cs="Times New Roman"/>
      <w:b/>
      <w:bCs/>
      <w:sz w:val="28"/>
      <w:szCs w:val="28"/>
      <w:lang w:val="en-US" w:eastAsia="en-US" w:bidi="ar-SA"/>
    </w:rPr>
  </w:style>
  <w:style w:styleId="Heading2" w:type="paragraph">
    <w:name w:val="Heading 2"/>
    <w:basedOn w:val="Normal"/>
    <w:uiPriority w:val="1"/>
    <w:qFormat/>
    <w:pPr>
      <w:ind w:left="985" w:hanging="721"/>
      <w:jc w:val="both"/>
      <w:outlineLvl w:val="2"/>
    </w:pPr>
    <w:rPr>
      <w:rFonts w:ascii="Times New Roman" w:hAnsi="Times New Roman" w:eastAsia="Times New Roman" w:cs="Times New Roman"/>
      <w:b/>
      <w:bCs/>
      <w:sz w:val="24"/>
      <w:szCs w:val="24"/>
      <w:lang w:val="en-US" w:eastAsia="en-US" w:bidi="ar-SA"/>
    </w:rPr>
  </w:style>
  <w:style w:styleId="ListParagraph" w:type="paragraph">
    <w:name w:val="List Paragraph"/>
    <w:basedOn w:val="Normal"/>
    <w:uiPriority w:val="1"/>
    <w:qFormat/>
    <w:pPr>
      <w:ind w:left="985" w:hanging="721"/>
      <w:jc w:val="both"/>
    </w:pPr>
    <w:rPr>
      <w:rFonts w:ascii="Times New Roman" w:hAnsi="Times New Roman" w:eastAsia="Times New Roman" w:cs="Times New Roman"/>
      <w:lang w:val="en-US" w:eastAsia="en-US" w:bidi="ar-SA"/>
    </w:rPr>
  </w:style>
  <w:style w:styleId="TableParagraph" w:type="paragraph">
    <w:name w:val="Table Paragraph"/>
    <w:basedOn w:val="Normal"/>
    <w:uiPriority w:val="1"/>
    <w:qFormat/>
    <w:pPr>
      <w:jc w:val="center"/>
    </w:pPr>
    <w:rPr>
      <w:rFonts w:ascii="Times New Roman" w:hAnsi="Times New Roman" w:eastAsia="Times New Roman" w:cs="Times New Roman"/>
      <w:lang w:val="en-U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jpeg"/><Relationship Id="rId8" Type="http://schemas.openxmlformats.org/officeDocument/2006/relationships/image" Target="media/image3.jpeg"/><Relationship Id="rId9" Type="http://schemas.openxmlformats.org/officeDocument/2006/relationships/image" Target="media/image4.jpeg"/><Relationship Id="rId10" Type="http://schemas.openxmlformats.org/officeDocument/2006/relationships/image" Target="media/image5.jpeg"/><Relationship Id="rId11" Type="http://schemas.openxmlformats.org/officeDocument/2006/relationships/hyperlink" Target="http://www.fao.org/" TargetMode="External"/><Relationship Id="rId12" Type="http://schemas.openxmlformats.org/officeDocument/2006/relationships/hyperlink" Target="https://pro.arcgis.com/en/pro-app/2.7/tool-reference/spatial-analyst/slope.htm" TargetMode="External"/><Relationship Id="rId13" Type="http://schemas.openxmlformats.org/officeDocument/2006/relationships/hyperlink" Target="https://en.wikipedia.org/wiki/Data_clustering" TargetMode="External"/><Relationship Id="rId14" Type="http://schemas.openxmlformats.org/officeDocument/2006/relationships/hyperlink" Target="https://en.wikipedia.org/wiki/Variance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7.jpeg"/><Relationship Id="rId17" Type="http://schemas.openxmlformats.org/officeDocument/2006/relationships/image" Target="media/image8.jpeg"/><Relationship Id="rId18" Type="http://schemas.openxmlformats.org/officeDocument/2006/relationships/image" Target="media/image9.jpeg"/><Relationship Id="rId19" Type="http://schemas.openxmlformats.org/officeDocument/2006/relationships/image" Target="media/image10.jpeg"/><Relationship Id="rId20" Type="http://schemas.openxmlformats.org/officeDocument/2006/relationships/image" Target="media/image11.jpeg"/><Relationship Id="rId21" Type="http://schemas.openxmlformats.org/officeDocument/2006/relationships/image" Target="media/image12.png"/><Relationship Id="rId22" Type="http://schemas.openxmlformats.org/officeDocument/2006/relationships/image" Target="media/image13.jpeg"/><Relationship Id="rId23" Type="http://schemas.openxmlformats.org/officeDocument/2006/relationships/image" Target="media/image14.png"/><Relationship Id="rId24" Type="http://schemas.openxmlformats.org/officeDocument/2006/relationships/image" Target="media/image15.png"/><Relationship Id="rId25" Type="http://schemas.openxmlformats.org/officeDocument/2006/relationships/image" Target="media/image16.jpeg"/><Relationship Id="rId26" Type="http://schemas.openxmlformats.org/officeDocument/2006/relationships/image" Target="media/image17.png"/><Relationship Id="rId27" Type="http://schemas.openxmlformats.org/officeDocument/2006/relationships/image" Target="media/image18.png"/><Relationship Id="rId28" Type="http://schemas.openxmlformats.org/officeDocument/2006/relationships/image" Target="media/image19.png"/><Relationship Id="rId29" Type="http://schemas.openxmlformats.org/officeDocument/2006/relationships/image" Target="media/image20.jpeg"/><Relationship Id="rId30" Type="http://schemas.openxmlformats.org/officeDocument/2006/relationships/image" Target="media/image21.jpeg"/><Relationship Id="rId31" Type="http://schemas.openxmlformats.org/officeDocument/2006/relationships/image" Target="media/image22.jpeg"/><Relationship Id="rId32" Type="http://schemas.openxmlformats.org/officeDocument/2006/relationships/image" Target="media/image23.jpeg"/><Relationship Id="rId33" Type="http://schemas.openxmlformats.org/officeDocument/2006/relationships/hyperlink" Target="https://doi.org/10.1016/j.jenvman.2013.08.041" TargetMode="External"/><Relationship Id="rId34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dcterms:created xsi:type="dcterms:W3CDTF">2023-11-03T18:37:28Z</dcterms:created>
  <dcterms:modified xsi:type="dcterms:W3CDTF">2023-11-03T18:37:28Z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2022-03-16T00:00:00Z</vt:filetime>
  </property>
  <property fmtid="{D5CDD505-2E9C-101B-9397-08002B2CF9AE}" pid="3" name="Creator">
    <vt:lpwstr>Microsoft® Word 2013</vt:lpwstr>
  </property>
  <property fmtid="{D5CDD505-2E9C-101B-9397-08002B2CF9AE}" pid="4" name="LastSaved">
    <vt:filetime>2023-11-03T00:00:00Z</vt:filetime>
  </property>
</Properties>
</file>