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80" w:lineRule="auto"/>
        <w:ind w:right="2547"/>
      </w:pPr>
      <w:r>
        <w:rPr/>
        <w:t>CHAPTHER</w:t>
      </w:r>
      <w:r>
        <w:rPr>
          <w:spacing w:val="-15"/>
        </w:rPr>
        <w:t> </w:t>
      </w:r>
      <w:r>
        <w:rPr/>
        <w:t>ONE </w:t>
      </w:r>
      <w:r>
        <w:rPr>
          <w:spacing w:val="-2"/>
        </w:rPr>
        <w:t>INTRODUCTION</w:t>
      </w:r>
    </w:p>
    <w:p>
      <w:pPr>
        <w:pStyle w:val="Heading2"/>
        <w:numPr>
          <w:ilvl w:val="1"/>
          <w:numId w:val="1"/>
        </w:numPr>
        <w:tabs>
          <w:tab w:pos="639" w:val="left" w:leader="none"/>
        </w:tabs>
        <w:spacing w:line="240" w:lineRule="auto" w:before="1" w:after="0"/>
        <w:ind w:left="639" w:right="0" w:hanging="359"/>
        <w:jc w:val="both"/>
      </w:pPr>
      <w:r>
        <w:rPr/>
        <w:t>Background</w:t>
      </w:r>
      <w:r>
        <w:rPr>
          <w:spacing w:val="-2"/>
        </w:rPr>
        <w:t> </w:t>
      </w:r>
      <w:r>
        <w:rPr/>
        <w:t>of</w:t>
      </w:r>
      <w:r>
        <w:rPr>
          <w:spacing w:val="-1"/>
        </w:rPr>
        <w:t> </w:t>
      </w:r>
      <w:r>
        <w:rPr/>
        <w:t>the</w:t>
      </w:r>
      <w:r>
        <w:rPr>
          <w:spacing w:val="-1"/>
        </w:rPr>
        <w:t> </w:t>
      </w:r>
      <w:r>
        <w:rPr>
          <w:spacing w:val="-2"/>
        </w:rPr>
        <w:t>Study</w:t>
      </w:r>
    </w:p>
    <w:p>
      <w:pPr>
        <w:pStyle w:val="BodyText"/>
        <w:spacing w:line="480" w:lineRule="auto" w:before="271"/>
        <w:ind w:left="280" w:right="118" w:firstLine="719"/>
        <w:jc w:val="both"/>
      </w:pPr>
      <w:r>
        <w:rPr/>
        <w:t>Plants are important in our everyday existence. They provide our foods, produce the oxygen we breathe, and serve as raw materials for many industrial products such as clothes, foot wears and so many others. Plants also provide raw materials for our buildings and in the manufacture of biofuels, dyes, perfumes, pesticides, adsorbents and drugs. The plant kingdom has proven to be the most useful in the treatment of diseases and they provide an important source of all the world’s pharmaceuticals. The most important of these bioactive constituents of plants are steroids, terpenoids, carotenoids, flavanoids, alkaloids, tannins and glycosides. Plants in all facet of life have served a valuable starting material for drug development (Ajibesin, 2011). Antibiotics </w:t>
      </w:r>
      <w:r>
        <w:rPr/>
        <w:t>or antimicrobial substances like</w:t>
      </w:r>
      <w:r>
        <w:rPr>
          <w:spacing w:val="-1"/>
        </w:rPr>
        <w:t> </w:t>
      </w:r>
      <w:r>
        <w:rPr/>
        <w:t>saponins, glycosides, flavonoids and alkaloids etc are</w:t>
      </w:r>
      <w:r>
        <w:rPr>
          <w:spacing w:val="-2"/>
        </w:rPr>
        <w:t> </w:t>
      </w:r>
      <w:r>
        <w:rPr/>
        <w:t>found to be distributed in plants, yet these compounds were not well established due to the lack of knowledge and techniques. The phytoconstituents which are phenols, anthraquinones, alkaloids, glycosides, flavonoids and saponins are antibiotic principles of plants. Plants are now occupying important position in allopathic medicine, herbal medicine, homoeopathy and aromatherapy. Medicinal plants are the sources of many important drugs of the modern world. Many of these indigenous medicinal plants are used as spices and food plants; they are also sometimes added to foods meant for pregnant mothers for medicinal purposes ( Akinpela and Onakoya, 2006). Many plants are cheaper and more accessible to most people especially in the developing countries than orthodox medicine, and</w:t>
      </w:r>
      <w:r>
        <w:rPr>
          <w:spacing w:val="3"/>
        </w:rPr>
        <w:t> </w:t>
      </w:r>
      <w:r>
        <w:rPr/>
        <w:t>there</w:t>
      </w:r>
      <w:r>
        <w:rPr>
          <w:spacing w:val="2"/>
        </w:rPr>
        <w:t> </w:t>
      </w:r>
      <w:r>
        <w:rPr/>
        <w:t>is</w:t>
      </w:r>
      <w:r>
        <w:rPr>
          <w:spacing w:val="4"/>
        </w:rPr>
        <w:t> </w:t>
      </w:r>
      <w:r>
        <w:rPr/>
        <w:t>lower</w:t>
      </w:r>
      <w:r>
        <w:rPr>
          <w:spacing w:val="2"/>
        </w:rPr>
        <w:t> </w:t>
      </w:r>
      <w:r>
        <w:rPr/>
        <w:t>incidence</w:t>
      </w:r>
      <w:r>
        <w:rPr>
          <w:spacing w:val="2"/>
        </w:rPr>
        <w:t> </w:t>
      </w:r>
      <w:r>
        <w:rPr/>
        <w:t>of</w:t>
      </w:r>
      <w:r>
        <w:rPr>
          <w:spacing w:val="5"/>
        </w:rPr>
        <w:t> </w:t>
      </w:r>
      <w:r>
        <w:rPr/>
        <w:t>adverse</w:t>
      </w:r>
      <w:r>
        <w:rPr>
          <w:spacing w:val="5"/>
        </w:rPr>
        <w:t> </w:t>
      </w:r>
      <w:r>
        <w:rPr/>
        <w:t>effects</w:t>
      </w:r>
      <w:r>
        <w:rPr>
          <w:spacing w:val="6"/>
        </w:rPr>
        <w:t> </w:t>
      </w:r>
      <w:r>
        <w:rPr/>
        <w:t>after</w:t>
      </w:r>
      <w:r>
        <w:rPr>
          <w:spacing w:val="2"/>
        </w:rPr>
        <w:t> </w:t>
      </w:r>
      <w:r>
        <w:rPr/>
        <w:t>use.</w:t>
      </w:r>
      <w:r>
        <w:rPr>
          <w:spacing w:val="5"/>
        </w:rPr>
        <w:t> </w:t>
      </w:r>
      <w:r>
        <w:rPr/>
        <w:t>These</w:t>
      </w:r>
      <w:r>
        <w:rPr>
          <w:spacing w:val="5"/>
        </w:rPr>
        <w:t> </w:t>
      </w:r>
      <w:r>
        <w:rPr/>
        <w:t>reasons</w:t>
      </w:r>
      <w:r>
        <w:rPr>
          <w:spacing w:val="4"/>
        </w:rPr>
        <w:t> </w:t>
      </w:r>
      <w:r>
        <w:rPr/>
        <w:t>might</w:t>
      </w:r>
      <w:r>
        <w:rPr>
          <w:spacing w:val="4"/>
        </w:rPr>
        <w:t> </w:t>
      </w:r>
      <w:r>
        <w:rPr/>
        <w:t>account</w:t>
      </w:r>
      <w:r>
        <w:rPr>
          <w:spacing w:val="7"/>
        </w:rPr>
        <w:t> </w:t>
      </w:r>
      <w:r>
        <w:rPr>
          <w:spacing w:val="-5"/>
        </w:rPr>
        <w:t>for</w:t>
      </w:r>
    </w:p>
    <w:p>
      <w:pPr>
        <w:spacing w:after="0" w:line="480" w:lineRule="auto"/>
        <w:jc w:val="both"/>
        <w:sectPr>
          <w:headerReference w:type="default" r:id="rId5"/>
          <w:type w:val="continuous"/>
          <w:pgSz w:w="12240" w:h="15840"/>
          <w:pgMar w:header="722" w:footer="0" w:top="1340" w:bottom="280" w:left="1520" w:right="1680"/>
          <w:pgNumType w:start="1"/>
        </w:sectPr>
      </w:pPr>
    </w:p>
    <w:p>
      <w:pPr>
        <w:pStyle w:val="BodyText"/>
        <w:spacing w:line="480" w:lineRule="auto" w:before="80"/>
        <w:ind w:left="280" w:right="119"/>
        <w:jc w:val="both"/>
      </w:pPr>
      <w:r>
        <w:rPr/>
        <w:t>their worldwide attention and use. The medicinal properties of some plants have been documented</w:t>
      </w:r>
      <w:r>
        <w:rPr>
          <w:spacing w:val="-3"/>
        </w:rPr>
        <w:t> </w:t>
      </w:r>
      <w:r>
        <w:rPr/>
        <w:t>by</w:t>
      </w:r>
      <w:r>
        <w:rPr>
          <w:spacing w:val="-8"/>
        </w:rPr>
        <w:t> </w:t>
      </w:r>
      <w:r>
        <w:rPr/>
        <w:t>some</w:t>
      </w:r>
      <w:r>
        <w:rPr>
          <w:spacing w:val="-4"/>
        </w:rPr>
        <w:t> </w:t>
      </w:r>
      <w:r>
        <w:rPr/>
        <w:t>researchers</w:t>
      </w:r>
      <w:r>
        <w:rPr>
          <w:spacing w:val="-2"/>
        </w:rPr>
        <w:t> </w:t>
      </w:r>
      <w:r>
        <w:rPr/>
        <w:t>(</w:t>
      </w:r>
      <w:r>
        <w:rPr>
          <w:spacing w:val="-2"/>
        </w:rPr>
        <w:t> </w:t>
      </w:r>
      <w:r>
        <w:rPr/>
        <w:t>Akinpelu</w:t>
      </w:r>
      <w:r>
        <w:rPr>
          <w:spacing w:val="-3"/>
        </w:rPr>
        <w:t> </w:t>
      </w:r>
      <w:r>
        <w:rPr/>
        <w:t>and</w:t>
      </w:r>
      <w:r>
        <w:rPr>
          <w:spacing w:val="-2"/>
        </w:rPr>
        <w:t> </w:t>
      </w:r>
      <w:r>
        <w:rPr/>
        <w:t>Onukoya,</w:t>
      </w:r>
      <w:r>
        <w:rPr>
          <w:spacing w:val="-3"/>
        </w:rPr>
        <w:t> </w:t>
      </w:r>
      <w:r>
        <w:rPr/>
        <w:t>2006).</w:t>
      </w:r>
      <w:r>
        <w:rPr>
          <w:spacing w:val="-3"/>
        </w:rPr>
        <w:t> </w:t>
      </w:r>
      <w:r>
        <w:rPr/>
        <w:t>Medicinal</w:t>
      </w:r>
      <w:r>
        <w:rPr>
          <w:spacing w:val="-3"/>
        </w:rPr>
        <w:t> </w:t>
      </w:r>
      <w:r>
        <w:rPr/>
        <w:t>plants</w:t>
      </w:r>
      <w:r>
        <w:rPr>
          <w:spacing w:val="-3"/>
        </w:rPr>
        <w:t> </w:t>
      </w:r>
      <w:r>
        <w:rPr/>
        <w:t>are</w:t>
      </w:r>
      <w:r>
        <w:rPr>
          <w:spacing w:val="-5"/>
        </w:rPr>
        <w:t> </w:t>
      </w:r>
      <w:r>
        <w:rPr/>
        <w:t>of great importance to the health of individuals and communities. It was the advent of antibiotics in the 1950s that led to the decline of the use of plant derivatives as antimicrobials (Marjorie, 1999). Medicinal plants contain physiologically active components which over the years have been exploited in the traditional medical practices for the treatment of various ailments (Ajibesin, 2011). A relatively small percentage of less than 10% of all the plants on earth is believed to serve as sources of medicine (Marjorie, 1999).</w:t>
      </w:r>
    </w:p>
    <w:p>
      <w:pPr>
        <w:pStyle w:val="BodyText"/>
        <w:spacing w:line="480" w:lineRule="auto" w:before="1"/>
        <w:ind w:left="280" w:right="113" w:firstLine="719"/>
        <w:jc w:val="both"/>
      </w:pPr>
      <w:r>
        <w:rPr/>
        <w:t>In an effort to find alternative sources of feedstuffs to replace some or all of the maize in the diet of pigs and other non-ruminant farm animals, several studies have been conducted to determine the suitability</w:t>
      </w:r>
      <w:r>
        <w:rPr>
          <w:spacing w:val="-1"/>
        </w:rPr>
        <w:t> </w:t>
      </w:r>
      <w:r>
        <w:rPr/>
        <w:t>of some agro-industrial wastes as feed ingredients. These include cocoa pod husks, brewers spent grains, rice bran, maize bran, groundnut skins,</w:t>
      </w:r>
      <w:r>
        <w:rPr>
          <w:spacing w:val="-1"/>
        </w:rPr>
        <w:t> </w:t>
      </w:r>
      <w:r>
        <w:rPr/>
        <w:t>and</w:t>
      </w:r>
      <w:r>
        <w:rPr>
          <w:spacing w:val="-1"/>
        </w:rPr>
        <w:t> </w:t>
      </w:r>
      <w:r>
        <w:rPr/>
        <w:t>wheat</w:t>
      </w:r>
      <w:r>
        <w:rPr>
          <w:spacing w:val="-1"/>
        </w:rPr>
        <w:t> </w:t>
      </w:r>
      <w:r>
        <w:rPr/>
        <w:t>bran.</w:t>
      </w:r>
      <w:r>
        <w:rPr>
          <w:spacing w:val="-1"/>
        </w:rPr>
        <w:t> </w:t>
      </w:r>
      <w:r>
        <w:rPr/>
        <w:t>However,</w:t>
      </w:r>
      <w:r>
        <w:rPr>
          <w:spacing w:val="-2"/>
        </w:rPr>
        <w:t> </w:t>
      </w:r>
      <w:r>
        <w:rPr/>
        <w:t>one</w:t>
      </w:r>
      <w:r>
        <w:rPr>
          <w:spacing w:val="-2"/>
        </w:rPr>
        <w:t> </w:t>
      </w:r>
      <w:r>
        <w:rPr/>
        <w:t>by-product</w:t>
      </w:r>
      <w:r>
        <w:rPr>
          <w:spacing w:val="-1"/>
        </w:rPr>
        <w:t> </w:t>
      </w:r>
      <w:r>
        <w:rPr/>
        <w:t>that</w:t>
      </w:r>
      <w:r>
        <w:rPr>
          <w:spacing w:val="-1"/>
        </w:rPr>
        <w:t> </w:t>
      </w:r>
      <w:r>
        <w:rPr/>
        <w:t>requires</w:t>
      </w:r>
      <w:r>
        <w:rPr>
          <w:spacing w:val="-1"/>
        </w:rPr>
        <w:t> </w:t>
      </w:r>
      <w:r>
        <w:rPr/>
        <w:t>consideration is</w:t>
      </w:r>
      <w:r>
        <w:rPr>
          <w:spacing w:val="-1"/>
        </w:rPr>
        <w:t> </w:t>
      </w:r>
      <w:r>
        <w:rPr/>
        <w:t>cashew</w:t>
      </w:r>
      <w:r>
        <w:rPr>
          <w:spacing w:val="-2"/>
        </w:rPr>
        <w:t> </w:t>
      </w:r>
      <w:r>
        <w:rPr/>
        <w:t>nut testa, a by-product obtained from the processing of cashew nuts. Its utilization as animal feed even at relatively low dosage formulations will minimize its disposal problem as</w:t>
      </w:r>
      <w:r>
        <w:rPr>
          <w:spacing w:val="40"/>
        </w:rPr>
        <w:t> </w:t>
      </w:r>
      <w:r>
        <w:rPr/>
        <w:t>well as reduce the cost of animal feeding.</w:t>
      </w:r>
    </w:p>
    <w:p>
      <w:pPr>
        <w:pStyle w:val="BodyText"/>
      </w:pPr>
    </w:p>
    <w:p>
      <w:pPr>
        <w:pStyle w:val="BodyText"/>
        <w:spacing w:before="5"/>
      </w:pPr>
    </w:p>
    <w:p>
      <w:pPr>
        <w:pStyle w:val="Heading2"/>
        <w:numPr>
          <w:ilvl w:val="1"/>
          <w:numId w:val="1"/>
        </w:numPr>
        <w:tabs>
          <w:tab w:pos="639" w:val="left" w:leader="none"/>
        </w:tabs>
        <w:spacing w:line="240" w:lineRule="auto" w:before="1" w:after="0"/>
        <w:ind w:left="639" w:right="0" w:hanging="359"/>
        <w:jc w:val="left"/>
      </w:pPr>
      <w:r>
        <w:rPr/>
        <w:t>Statement</w:t>
      </w:r>
      <w:r>
        <w:rPr>
          <w:spacing w:val="-2"/>
        </w:rPr>
        <w:t> </w:t>
      </w:r>
      <w:r>
        <w:rPr/>
        <w:t>of</w:t>
      </w:r>
      <w:r>
        <w:rPr>
          <w:spacing w:val="-2"/>
        </w:rPr>
        <w:t> </w:t>
      </w:r>
      <w:r>
        <w:rPr/>
        <w:t>the</w:t>
      </w:r>
      <w:r>
        <w:rPr>
          <w:spacing w:val="-1"/>
        </w:rPr>
        <w:t> </w:t>
      </w:r>
      <w:r>
        <w:rPr>
          <w:spacing w:val="-2"/>
        </w:rPr>
        <w:t>Problem</w:t>
      </w:r>
    </w:p>
    <w:p>
      <w:pPr>
        <w:pStyle w:val="BodyText"/>
        <w:spacing w:line="480" w:lineRule="auto" w:before="271"/>
        <w:ind w:left="280" w:right="120" w:firstLine="719"/>
        <w:jc w:val="both"/>
      </w:pPr>
      <w:r>
        <w:rPr/>
        <w:t>It is now known that agricultural materials are used as animal feeds and that they contain phytochemicals. These phytochemicals serve as antibiotic principles of plants.</w:t>
      </w:r>
    </w:p>
    <w:p>
      <w:pPr>
        <w:spacing w:after="0" w:line="480" w:lineRule="auto"/>
        <w:jc w:val="both"/>
        <w:sectPr>
          <w:pgSz w:w="12240" w:h="15840"/>
          <w:pgMar w:header="722" w:footer="0" w:top="1340" w:bottom="280" w:left="1520" w:right="1680"/>
        </w:sectPr>
      </w:pPr>
    </w:p>
    <w:p>
      <w:pPr>
        <w:pStyle w:val="BodyText"/>
        <w:spacing w:line="480" w:lineRule="auto" w:before="80"/>
        <w:ind w:left="280" w:right="118" w:firstLine="719"/>
        <w:jc w:val="both"/>
      </w:pPr>
      <w:r>
        <w:rPr/>
        <w:t>The need for a cheap, renewable, easily available and nutritive source of material as feed supplements has therefore attracted me to investigate African pear leaf, (APL)</w:t>
      </w:r>
      <w:r>
        <w:rPr>
          <w:spacing w:val="40"/>
        </w:rPr>
        <w:t> </w:t>
      </w:r>
      <w:r>
        <w:rPr/>
        <w:t>as an alternative.</w:t>
      </w:r>
    </w:p>
    <w:p>
      <w:pPr>
        <w:pStyle w:val="Heading2"/>
        <w:numPr>
          <w:ilvl w:val="1"/>
          <w:numId w:val="1"/>
        </w:numPr>
        <w:tabs>
          <w:tab w:pos="639" w:val="left" w:leader="none"/>
        </w:tabs>
        <w:spacing w:line="240" w:lineRule="auto" w:before="5" w:after="0"/>
        <w:ind w:left="639" w:right="0" w:hanging="359"/>
        <w:jc w:val="both"/>
      </w:pPr>
      <w:r>
        <w:rPr/>
        <w:t>Objectives</w:t>
      </w:r>
      <w:r>
        <w:rPr>
          <w:spacing w:val="-2"/>
        </w:rPr>
        <w:t> </w:t>
      </w:r>
      <w:r>
        <w:rPr/>
        <w:t>of the</w:t>
      </w:r>
      <w:r>
        <w:rPr>
          <w:spacing w:val="-1"/>
        </w:rPr>
        <w:t> </w:t>
      </w:r>
      <w:r>
        <w:rPr>
          <w:spacing w:val="-4"/>
        </w:rPr>
        <w:t>Study</w:t>
      </w:r>
    </w:p>
    <w:p>
      <w:pPr>
        <w:pStyle w:val="BodyText"/>
        <w:spacing w:line="480" w:lineRule="auto" w:before="271"/>
        <w:ind w:left="280" w:right="115" w:firstLine="719"/>
        <w:jc w:val="both"/>
      </w:pPr>
      <w:r>
        <w:rPr/>
        <w:t>Broadly stated, the purpose of this work is to investigate/assess the nutritive and medicinal values of African pear leaf as an effective replacement in animal diets. Specifically, this work investigated:</w:t>
      </w:r>
    </w:p>
    <w:p>
      <w:pPr>
        <w:pStyle w:val="ListParagraph"/>
        <w:numPr>
          <w:ilvl w:val="2"/>
          <w:numId w:val="1"/>
        </w:numPr>
        <w:tabs>
          <w:tab w:pos="1359" w:val="left" w:leader="none"/>
        </w:tabs>
        <w:spacing w:line="240" w:lineRule="auto" w:before="1" w:after="0"/>
        <w:ind w:left="1359" w:right="0" w:hanging="719"/>
        <w:jc w:val="both"/>
        <w:rPr>
          <w:sz w:val="24"/>
        </w:rPr>
      </w:pPr>
      <w:r>
        <w:rPr>
          <w:sz w:val="24"/>
        </w:rPr>
        <w:t>the</w:t>
      </w:r>
      <w:r>
        <w:rPr>
          <w:spacing w:val="-2"/>
          <w:sz w:val="24"/>
        </w:rPr>
        <w:t> </w:t>
      </w:r>
      <w:r>
        <w:rPr>
          <w:sz w:val="24"/>
        </w:rPr>
        <w:t>proximate</w:t>
      </w:r>
      <w:r>
        <w:rPr>
          <w:spacing w:val="-1"/>
          <w:sz w:val="24"/>
        </w:rPr>
        <w:t> </w:t>
      </w:r>
      <w:r>
        <w:rPr>
          <w:sz w:val="24"/>
        </w:rPr>
        <w:t>constituents</w:t>
      </w:r>
      <w:r>
        <w:rPr>
          <w:spacing w:val="-2"/>
          <w:sz w:val="24"/>
        </w:rPr>
        <w:t> </w:t>
      </w:r>
      <w:r>
        <w:rPr>
          <w:sz w:val="24"/>
        </w:rPr>
        <w:t>of African</w:t>
      </w:r>
      <w:r>
        <w:rPr>
          <w:spacing w:val="-2"/>
          <w:sz w:val="24"/>
        </w:rPr>
        <w:t> </w:t>
      </w:r>
      <w:r>
        <w:rPr>
          <w:sz w:val="24"/>
        </w:rPr>
        <w:t>pear</w:t>
      </w:r>
      <w:r>
        <w:rPr>
          <w:spacing w:val="-1"/>
          <w:sz w:val="24"/>
        </w:rPr>
        <w:t> </w:t>
      </w:r>
      <w:r>
        <w:rPr>
          <w:sz w:val="24"/>
        </w:rPr>
        <w:t>leaf;</w:t>
      </w:r>
      <w:r>
        <w:rPr>
          <w:spacing w:val="-1"/>
          <w:sz w:val="24"/>
        </w:rPr>
        <w:t> </w:t>
      </w:r>
      <w:r>
        <w:rPr>
          <w:spacing w:val="-5"/>
          <w:sz w:val="24"/>
        </w:rPr>
        <w:t>and</w:t>
      </w:r>
    </w:p>
    <w:p>
      <w:pPr>
        <w:pStyle w:val="BodyText"/>
      </w:pPr>
    </w:p>
    <w:p>
      <w:pPr>
        <w:pStyle w:val="ListParagraph"/>
        <w:numPr>
          <w:ilvl w:val="2"/>
          <w:numId w:val="1"/>
        </w:numPr>
        <w:tabs>
          <w:tab w:pos="1359" w:val="left" w:leader="none"/>
        </w:tabs>
        <w:spacing w:line="240" w:lineRule="auto" w:before="0" w:after="0"/>
        <w:ind w:left="1359" w:right="0" w:hanging="719"/>
        <w:jc w:val="both"/>
        <w:rPr>
          <w:sz w:val="24"/>
        </w:rPr>
      </w:pPr>
      <w:r>
        <w:rPr>
          <w:sz w:val="24"/>
        </w:rPr>
        <w:t>the</w:t>
      </w:r>
      <w:r>
        <w:rPr>
          <w:spacing w:val="-2"/>
          <w:sz w:val="24"/>
        </w:rPr>
        <w:t> </w:t>
      </w:r>
      <w:r>
        <w:rPr>
          <w:sz w:val="24"/>
        </w:rPr>
        <w:t>qualitative</w:t>
      </w:r>
      <w:r>
        <w:rPr>
          <w:spacing w:val="-1"/>
          <w:sz w:val="24"/>
        </w:rPr>
        <w:t> </w:t>
      </w:r>
      <w:r>
        <w:rPr>
          <w:sz w:val="24"/>
        </w:rPr>
        <w:t>and</w:t>
      </w:r>
      <w:r>
        <w:rPr>
          <w:spacing w:val="-2"/>
          <w:sz w:val="24"/>
        </w:rPr>
        <w:t> </w:t>
      </w:r>
      <w:r>
        <w:rPr>
          <w:sz w:val="24"/>
        </w:rPr>
        <w:t>quantitative</w:t>
      </w:r>
      <w:r>
        <w:rPr>
          <w:spacing w:val="-1"/>
          <w:sz w:val="24"/>
        </w:rPr>
        <w:t> </w:t>
      </w:r>
      <w:r>
        <w:rPr>
          <w:sz w:val="24"/>
        </w:rPr>
        <w:t>phytochemicals</w:t>
      </w:r>
      <w:r>
        <w:rPr>
          <w:spacing w:val="-2"/>
          <w:sz w:val="24"/>
        </w:rPr>
        <w:t> </w:t>
      </w:r>
      <w:r>
        <w:rPr>
          <w:sz w:val="24"/>
        </w:rPr>
        <w:t>of</w:t>
      </w:r>
      <w:r>
        <w:rPr>
          <w:spacing w:val="2"/>
          <w:sz w:val="24"/>
        </w:rPr>
        <w:t> </w:t>
      </w:r>
      <w:r>
        <w:rPr>
          <w:sz w:val="24"/>
        </w:rPr>
        <w:t>African</w:t>
      </w:r>
      <w:r>
        <w:rPr>
          <w:spacing w:val="-1"/>
          <w:sz w:val="24"/>
        </w:rPr>
        <w:t> </w:t>
      </w:r>
      <w:r>
        <w:rPr>
          <w:sz w:val="24"/>
        </w:rPr>
        <w:t>pear</w:t>
      </w:r>
      <w:r>
        <w:rPr>
          <w:spacing w:val="-1"/>
          <w:sz w:val="24"/>
        </w:rPr>
        <w:t> </w:t>
      </w:r>
      <w:r>
        <w:rPr>
          <w:spacing w:val="-2"/>
          <w:sz w:val="24"/>
        </w:rPr>
        <w:t>leaf.</w:t>
      </w:r>
    </w:p>
    <w:p>
      <w:pPr>
        <w:spacing w:after="0" w:line="240" w:lineRule="auto"/>
        <w:jc w:val="both"/>
        <w:rPr>
          <w:sz w:val="24"/>
        </w:rPr>
        <w:sectPr>
          <w:pgSz w:w="12240" w:h="15840"/>
          <w:pgMar w:header="722" w:footer="0" w:top="1340" w:bottom="280" w:left="1520" w:right="1680"/>
        </w:sectPr>
      </w:pPr>
    </w:p>
    <w:p>
      <w:pPr>
        <w:pStyle w:val="BodyText"/>
      </w:pPr>
    </w:p>
    <w:p>
      <w:pPr>
        <w:pStyle w:val="BodyText"/>
        <w:spacing w:before="85"/>
      </w:pPr>
    </w:p>
    <w:p>
      <w:pPr>
        <w:pStyle w:val="Heading1"/>
        <w:spacing w:line="480" w:lineRule="auto" w:before="0"/>
        <w:ind w:left="3276" w:right="3115" w:firstLine="2"/>
      </w:pPr>
      <w:r>
        <w:rPr/>
        <w:t>CHAPTER TWO LITERATURE</w:t>
      </w:r>
      <w:r>
        <w:rPr>
          <w:spacing w:val="-15"/>
        </w:rPr>
        <w:t> </w:t>
      </w:r>
      <w:r>
        <w:rPr/>
        <w:t>REVIEW</w:t>
      </w:r>
    </w:p>
    <w:p>
      <w:pPr>
        <w:pStyle w:val="ListParagraph"/>
        <w:numPr>
          <w:ilvl w:val="1"/>
          <w:numId w:val="2"/>
        </w:numPr>
        <w:tabs>
          <w:tab w:pos="639" w:val="left" w:leader="none"/>
        </w:tabs>
        <w:spacing w:line="240" w:lineRule="auto" w:before="0" w:after="0"/>
        <w:ind w:left="639" w:right="0" w:hanging="359"/>
        <w:jc w:val="left"/>
        <w:rPr>
          <w:b/>
          <w:i/>
          <w:sz w:val="24"/>
        </w:rPr>
      </w:pPr>
      <w:r>
        <w:rPr>
          <w:b/>
          <w:i/>
          <w:sz w:val="24"/>
        </w:rPr>
        <w:t>Dacryodes</w:t>
      </w:r>
      <w:r>
        <w:rPr>
          <w:b/>
          <w:i/>
          <w:spacing w:val="-2"/>
          <w:sz w:val="24"/>
        </w:rPr>
        <w:t> edulis</w:t>
      </w:r>
    </w:p>
    <w:p>
      <w:pPr>
        <w:pStyle w:val="BodyText"/>
        <w:rPr>
          <w:b/>
          <w:i/>
        </w:rPr>
      </w:pPr>
    </w:p>
    <w:p>
      <w:pPr>
        <w:pStyle w:val="BodyText"/>
        <w:rPr>
          <w:b/>
          <w:i/>
        </w:rPr>
      </w:pPr>
    </w:p>
    <w:p>
      <w:pPr>
        <w:pStyle w:val="BodyText"/>
        <w:spacing w:line="480" w:lineRule="auto"/>
        <w:ind w:left="280" w:right="117" w:firstLine="719"/>
        <w:jc w:val="both"/>
      </w:pPr>
      <w:r>
        <w:rPr/>
        <w:t>Dacryodes edulis is an oliferous fruit tree found in equatorial and humid tropic climates and originates from Central Africa and Gulf of Guinea area (Ayuk et al, 1999). Its actual geographical area spreads from nearly all over the western coast of Africa across to Uganda. It is an evergreen tree attaining a height of 18–40 m in the forest but not</w:t>
      </w:r>
      <w:r>
        <w:rPr>
          <w:spacing w:val="-1"/>
        </w:rPr>
        <w:t> </w:t>
      </w:r>
      <w:r>
        <w:rPr/>
        <w:t>exceeding</w:t>
      </w:r>
      <w:r>
        <w:rPr>
          <w:spacing w:val="-2"/>
        </w:rPr>
        <w:t> </w:t>
      </w:r>
      <w:r>
        <w:rPr/>
        <w:t>12</w:t>
      </w:r>
      <w:r>
        <w:rPr>
          <w:spacing w:val="-1"/>
        </w:rPr>
        <w:t> </w:t>
      </w:r>
      <w:r>
        <w:rPr/>
        <w:t>m</w:t>
      </w:r>
      <w:r>
        <w:rPr>
          <w:spacing w:val="-1"/>
        </w:rPr>
        <w:t> </w:t>
      </w:r>
      <w:r>
        <w:rPr/>
        <w:t>in plantations. It</w:t>
      </w:r>
      <w:r>
        <w:rPr>
          <w:spacing w:val="-1"/>
        </w:rPr>
        <w:t> </w:t>
      </w:r>
      <w:r>
        <w:rPr/>
        <w:t>has a</w:t>
      </w:r>
      <w:r>
        <w:rPr>
          <w:spacing w:val="-1"/>
        </w:rPr>
        <w:t> </w:t>
      </w:r>
      <w:r>
        <w:rPr/>
        <w:t>relatively</w:t>
      </w:r>
      <w:r>
        <w:rPr>
          <w:spacing w:val="-5"/>
        </w:rPr>
        <w:t> </w:t>
      </w:r>
      <w:r>
        <w:rPr/>
        <w:t>short</w:t>
      </w:r>
      <w:r>
        <w:rPr>
          <w:spacing w:val="-1"/>
        </w:rPr>
        <w:t> </w:t>
      </w:r>
      <w:r>
        <w:rPr/>
        <w:t>trunk</w:t>
      </w:r>
      <w:r>
        <w:rPr>
          <w:spacing w:val="-1"/>
        </w:rPr>
        <w:t> </w:t>
      </w:r>
      <w:r>
        <w:rPr/>
        <w:t>and a</w:t>
      </w:r>
      <w:r>
        <w:rPr>
          <w:spacing w:val="-1"/>
        </w:rPr>
        <w:t> </w:t>
      </w:r>
      <w:r>
        <w:rPr/>
        <w:t>deep,</w:t>
      </w:r>
      <w:r>
        <w:rPr>
          <w:spacing w:val="-1"/>
        </w:rPr>
        <w:t> </w:t>
      </w:r>
      <w:r>
        <w:rPr/>
        <w:t>dense</w:t>
      </w:r>
      <w:r>
        <w:rPr>
          <w:spacing w:val="-1"/>
        </w:rPr>
        <w:t> </w:t>
      </w:r>
      <w:r>
        <w:rPr/>
        <w:t>crown. The bark is pale gray and rough with droplets of</w:t>
      </w:r>
      <w:r>
        <w:rPr>
          <w:spacing w:val="19"/>
        </w:rPr>
        <w:t> </w:t>
      </w:r>
      <w:r>
        <w:rPr/>
        <w:t>resin. The leaves are a compound with</w:t>
      </w:r>
      <w:r>
        <w:rPr>
          <w:spacing w:val="40"/>
        </w:rPr>
        <w:t> </w:t>
      </w:r>
      <w:r>
        <w:rPr/>
        <w:t>5-8</w:t>
      </w:r>
      <w:r>
        <w:rPr>
          <w:spacing w:val="-3"/>
        </w:rPr>
        <w:t> </w:t>
      </w:r>
      <w:r>
        <w:rPr/>
        <w:t>pairs</w:t>
      </w:r>
      <w:r>
        <w:rPr>
          <w:spacing w:val="-1"/>
        </w:rPr>
        <w:t> </w:t>
      </w:r>
      <w:r>
        <w:rPr/>
        <w:t>of</w:t>
      </w:r>
      <w:r>
        <w:rPr>
          <w:spacing w:val="-3"/>
        </w:rPr>
        <w:t> </w:t>
      </w:r>
      <w:r>
        <w:rPr/>
        <w:t>leaflets.</w:t>
      </w:r>
      <w:r>
        <w:rPr>
          <w:spacing w:val="-1"/>
        </w:rPr>
        <w:t> </w:t>
      </w:r>
      <w:r>
        <w:rPr/>
        <w:t>The</w:t>
      </w:r>
      <w:r>
        <w:rPr>
          <w:spacing w:val="-3"/>
        </w:rPr>
        <w:t> </w:t>
      </w:r>
      <w:r>
        <w:rPr/>
        <w:t>upper</w:t>
      </w:r>
      <w:r>
        <w:rPr>
          <w:spacing w:val="-3"/>
        </w:rPr>
        <w:t> </w:t>
      </w:r>
      <w:r>
        <w:rPr/>
        <w:t>surface</w:t>
      </w:r>
      <w:r>
        <w:rPr>
          <w:spacing w:val="-4"/>
        </w:rPr>
        <w:t> </w:t>
      </w:r>
      <w:r>
        <w:rPr/>
        <w:t>of</w:t>
      </w:r>
      <w:r>
        <w:rPr>
          <w:spacing w:val="-3"/>
        </w:rPr>
        <w:t> </w:t>
      </w:r>
      <w:r>
        <w:rPr/>
        <w:t>the</w:t>
      </w:r>
      <w:r>
        <w:rPr>
          <w:spacing w:val="-3"/>
        </w:rPr>
        <w:t> </w:t>
      </w:r>
      <w:r>
        <w:rPr/>
        <w:t>leaves</w:t>
      </w:r>
      <w:r>
        <w:rPr>
          <w:spacing w:val="-3"/>
        </w:rPr>
        <w:t> </w:t>
      </w:r>
      <w:r>
        <w:rPr/>
        <w:t>is</w:t>
      </w:r>
      <w:r>
        <w:rPr>
          <w:spacing w:val="-1"/>
        </w:rPr>
        <w:t> </w:t>
      </w:r>
      <w:r>
        <w:rPr/>
        <w:t>glossy.</w:t>
      </w:r>
      <w:r>
        <w:rPr>
          <w:spacing w:val="-3"/>
        </w:rPr>
        <w:t> </w:t>
      </w:r>
      <w:r>
        <w:rPr/>
        <w:t>The flowers</w:t>
      </w:r>
      <w:r>
        <w:rPr>
          <w:spacing w:val="-1"/>
        </w:rPr>
        <w:t> </w:t>
      </w:r>
      <w:r>
        <w:rPr/>
        <w:t>are yellow</w:t>
      </w:r>
      <w:r>
        <w:rPr>
          <w:spacing w:val="-2"/>
        </w:rPr>
        <w:t> </w:t>
      </w:r>
      <w:r>
        <w:rPr/>
        <w:t>and about 5</w:t>
      </w:r>
      <w:r>
        <w:rPr>
          <w:spacing w:val="-3"/>
        </w:rPr>
        <w:t> </w:t>
      </w:r>
      <w:r>
        <w:rPr/>
        <w:t>mm across. They are arranged in a large inflorescence. The fruit is an ellipsoidal drupe which varies in length from 4 to 12 cm. The skin of the fruit is dark blue or violet, whereas the flesh is pale to light green. The tree flowers at the beginning of the rainy season and bears fruits during 2 to 5 months after flowering. There are two variants of Dacryodes edulis: D. e. var. edulis and D. e. var. parvicarpa. The fruit of D. e. var. edulis is larger and the tree has stout, ascending</w:t>
      </w:r>
      <w:r>
        <w:rPr>
          <w:spacing w:val="-1"/>
        </w:rPr>
        <w:t> </w:t>
      </w:r>
      <w:r>
        <w:rPr/>
        <w:t>branches. D. e. var. parvicarpa has smaller fruit and slender, drooping branches.(Kola, et al, 2011)</w:t>
      </w:r>
    </w:p>
    <w:p>
      <w:pPr>
        <w:pStyle w:val="BodyText"/>
        <w:spacing w:before="4"/>
      </w:pPr>
    </w:p>
    <w:p>
      <w:pPr>
        <w:pStyle w:val="BodyText"/>
        <w:spacing w:line="480" w:lineRule="auto" w:before="1"/>
        <w:ind w:left="280" w:right="115" w:firstLine="719"/>
        <w:jc w:val="both"/>
      </w:pPr>
      <w:r>
        <w:rPr/>
        <w:t>The preferential habitat of D. edulis is a shady, humid tropical forest. However, it adapts well to variations in soil type, humidity, temperature and day length. The natural range extends from Angola in the South, Nigeria in the North, Sierra Leone in the West and Uganda in the East. It is also cultivated in Malaysia.</w:t>
      </w:r>
    </w:p>
    <w:p>
      <w:pPr>
        <w:spacing w:after="0" w:line="480" w:lineRule="auto"/>
        <w:jc w:val="both"/>
        <w:sectPr>
          <w:pgSz w:w="12240" w:h="15840"/>
          <w:pgMar w:header="722" w:footer="0" w:top="1340" w:bottom="280" w:left="1520" w:right="1680"/>
        </w:sectPr>
      </w:pPr>
    </w:p>
    <w:p>
      <w:pPr>
        <w:pStyle w:val="BodyText"/>
        <w:spacing w:line="480" w:lineRule="auto" w:before="80"/>
        <w:ind w:left="280" w:right="112" w:firstLine="719"/>
        <w:jc w:val="both"/>
      </w:pPr>
      <w:r>
        <w:rPr/>
        <w:t>A traditional food plant in Africa, this little-known fruit has potential to improve nutrition, boost food security, foster rural development and support sustainable land care. The main use of D. edulis is its fruit, which can be eaten raw, cooked in warm salt water or</w:t>
      </w:r>
      <w:r>
        <w:rPr>
          <w:spacing w:val="-2"/>
        </w:rPr>
        <w:t> </w:t>
      </w:r>
      <w:r>
        <w:rPr/>
        <w:t>roasted.</w:t>
      </w:r>
      <w:r>
        <w:rPr>
          <w:spacing w:val="-2"/>
        </w:rPr>
        <w:t> </w:t>
      </w:r>
      <w:r>
        <w:rPr/>
        <w:t>Cooked</w:t>
      </w:r>
      <w:r>
        <w:rPr>
          <w:spacing w:val="-1"/>
        </w:rPr>
        <w:t> </w:t>
      </w:r>
      <w:r>
        <w:rPr/>
        <w:t>flesh of</w:t>
      </w:r>
      <w:r>
        <w:rPr>
          <w:spacing w:val="-2"/>
        </w:rPr>
        <w:t> </w:t>
      </w:r>
      <w:r>
        <w:rPr/>
        <w:t>the</w:t>
      </w:r>
      <w:r>
        <w:rPr>
          <w:spacing w:val="-4"/>
        </w:rPr>
        <w:t> </w:t>
      </w:r>
      <w:r>
        <w:rPr/>
        <w:t>fruit</w:t>
      </w:r>
      <w:r>
        <w:rPr>
          <w:spacing w:val="-2"/>
        </w:rPr>
        <w:t> </w:t>
      </w:r>
      <w:r>
        <w:rPr/>
        <w:t>has a</w:t>
      </w:r>
      <w:r>
        <w:rPr>
          <w:spacing w:val="-3"/>
        </w:rPr>
        <w:t> </w:t>
      </w:r>
      <w:r>
        <w:rPr/>
        <w:t>texture</w:t>
      </w:r>
      <w:r>
        <w:rPr>
          <w:spacing w:val="-4"/>
        </w:rPr>
        <w:t> </w:t>
      </w:r>
      <w:r>
        <w:rPr/>
        <w:t>similar</w:t>
      </w:r>
      <w:r>
        <w:rPr>
          <w:spacing w:val="-2"/>
        </w:rPr>
        <w:t> </w:t>
      </w:r>
      <w:r>
        <w:rPr/>
        <w:t>to butter.</w:t>
      </w:r>
      <w:r>
        <w:rPr>
          <w:spacing w:val="-2"/>
        </w:rPr>
        <w:t> </w:t>
      </w:r>
      <w:r>
        <w:rPr/>
        <w:t>The</w:t>
      </w:r>
      <w:r>
        <w:rPr>
          <w:spacing w:val="-4"/>
        </w:rPr>
        <w:t> </w:t>
      </w:r>
      <w:r>
        <w:rPr/>
        <w:t>pulp</w:t>
      </w:r>
      <w:r>
        <w:rPr>
          <w:spacing w:val="-2"/>
        </w:rPr>
        <w:t> </w:t>
      </w:r>
      <w:r>
        <w:rPr/>
        <w:t>contains</w:t>
      </w:r>
      <w:r>
        <w:rPr>
          <w:spacing w:val="-2"/>
        </w:rPr>
        <w:t> </w:t>
      </w:r>
      <w:r>
        <w:rPr/>
        <w:t>48% oil and a</w:t>
      </w:r>
      <w:r>
        <w:rPr>
          <w:spacing w:val="-1"/>
        </w:rPr>
        <w:t> </w:t>
      </w:r>
      <w:r>
        <w:rPr/>
        <w:t>plantation can produce</w:t>
      </w:r>
      <w:r>
        <w:rPr>
          <w:spacing w:val="-1"/>
        </w:rPr>
        <w:t> </w:t>
      </w:r>
      <w:r>
        <w:rPr/>
        <w:t>7-8 tons of</w:t>
      </w:r>
      <w:r>
        <w:rPr>
          <w:spacing w:val="-1"/>
        </w:rPr>
        <w:t> </w:t>
      </w:r>
      <w:r>
        <w:rPr/>
        <w:t>oil per hectare. It is also rich in vitamins. The kernel can be used as fodder for sheep or goats. The flowers are useful in apiculture. Shade tolerant traditional crops, such as Xanthosoma sagittifolium and taro can be co- cultivated with D. edulis.</w:t>
      </w:r>
    </w:p>
    <w:p>
      <w:pPr>
        <w:pStyle w:val="BodyText"/>
        <w:spacing w:before="6"/>
      </w:pPr>
    </w:p>
    <w:p>
      <w:pPr>
        <w:pStyle w:val="BodyText"/>
        <w:spacing w:line="480" w:lineRule="auto"/>
        <w:ind w:left="280" w:right="116" w:firstLine="719"/>
        <w:jc w:val="both"/>
      </w:pPr>
      <w:r>
        <w:rPr/>
        <w:t>The wood of D. edulis is elastic, greyish-white to pinkish. The wood has general use for tool handles, and occasionally</w:t>
      </w:r>
      <w:r>
        <w:rPr>
          <w:spacing w:val="-3"/>
        </w:rPr>
        <w:t> </w:t>
      </w:r>
      <w:r>
        <w:rPr/>
        <w:t>for mortars, and is suitable for carpentry. The resin is sometimes burnt for lighting or used as glue. The tree is used as an ornamental plant and is known to improve soil quality</w:t>
      </w:r>
      <w:r>
        <w:rPr>
          <w:spacing w:val="-5"/>
        </w:rPr>
        <w:t> </w:t>
      </w:r>
      <w:r>
        <w:rPr/>
        <w:t>by</w:t>
      </w:r>
      <w:r>
        <w:rPr>
          <w:spacing w:val="-5"/>
        </w:rPr>
        <w:t> </w:t>
      </w:r>
      <w:r>
        <w:rPr/>
        <w:t>providing large quantities of biomass. The tree is also a source of many herbal medicines.</w:t>
      </w:r>
    </w:p>
    <w:p>
      <w:pPr>
        <w:pStyle w:val="BodyText"/>
        <w:spacing w:before="3"/>
      </w:pPr>
    </w:p>
    <w:p>
      <w:pPr>
        <w:pStyle w:val="BodyText"/>
        <w:spacing w:line="480" w:lineRule="auto"/>
        <w:ind w:left="280" w:right="116" w:firstLine="719"/>
        <w:jc w:val="both"/>
      </w:pPr>
      <w:r>
        <w:rPr/>
        <w:t>The plant has long been used in the traditional medicine of some African</w:t>
      </w:r>
      <w:r>
        <w:rPr>
          <w:spacing w:val="40"/>
        </w:rPr>
        <w:t> </w:t>
      </w:r>
      <w:r>
        <w:rPr/>
        <w:t>countries</w:t>
      </w:r>
      <w:r>
        <w:rPr>
          <w:spacing w:val="-1"/>
        </w:rPr>
        <w:t> </w:t>
      </w:r>
      <w:r>
        <w:rPr/>
        <w:t>to</w:t>
      </w:r>
      <w:r>
        <w:rPr>
          <w:spacing w:val="-1"/>
        </w:rPr>
        <w:t> </w:t>
      </w:r>
      <w:r>
        <w:rPr/>
        <w:t>treat</w:t>
      </w:r>
      <w:r>
        <w:rPr>
          <w:spacing w:val="-1"/>
        </w:rPr>
        <w:t> </w:t>
      </w:r>
      <w:r>
        <w:rPr/>
        <w:t>various ailments</w:t>
      </w:r>
      <w:r>
        <w:rPr>
          <w:spacing w:val="-1"/>
        </w:rPr>
        <w:t> </w:t>
      </w:r>
      <w:r>
        <w:rPr/>
        <w:t>such</w:t>
      </w:r>
      <w:r>
        <w:rPr>
          <w:spacing w:val="-1"/>
        </w:rPr>
        <w:t> </w:t>
      </w:r>
      <w:r>
        <w:rPr/>
        <w:t>as wound, skin</w:t>
      </w:r>
      <w:r>
        <w:rPr>
          <w:spacing w:val="-1"/>
        </w:rPr>
        <w:t> </w:t>
      </w:r>
      <w:r>
        <w:rPr/>
        <w:t>diseases,</w:t>
      </w:r>
      <w:r>
        <w:rPr>
          <w:spacing w:val="-1"/>
        </w:rPr>
        <w:t> </w:t>
      </w:r>
      <w:r>
        <w:rPr/>
        <w:t>dysentery</w:t>
      </w:r>
      <w:r>
        <w:rPr>
          <w:spacing w:val="-4"/>
        </w:rPr>
        <w:t> </w:t>
      </w:r>
      <w:r>
        <w:rPr/>
        <w:t>and</w:t>
      </w:r>
      <w:r>
        <w:rPr>
          <w:spacing w:val="-1"/>
        </w:rPr>
        <w:t> </w:t>
      </w:r>
      <w:r>
        <w:rPr/>
        <w:t>fever. The extracts and secondary metabolites have been found to show biological activities such as antimicrobial, antioxidant and anti sickle-cell disease [Ajibesin, 2011]. A wide range of chemical constituents such as terpenes, flavonoids, tannins, alkaloids and saponins have been isolated from the plant [Ajibesin, 2011]. The bark of the plant has long been used to cicatrize wound in Gabon [Walker and Silans, 1961]. In Democratic Republic of Congo, the plant is employed for the treatment of diver’s ailments. The decoction of the bark is taken</w:t>
      </w:r>
      <w:r>
        <w:rPr>
          <w:spacing w:val="48"/>
        </w:rPr>
        <w:t> </w:t>
      </w:r>
      <w:r>
        <w:rPr/>
        <w:t>orally</w:t>
      </w:r>
      <w:r>
        <w:rPr>
          <w:spacing w:val="45"/>
        </w:rPr>
        <w:t> </w:t>
      </w:r>
      <w:r>
        <w:rPr/>
        <w:t>to</w:t>
      </w:r>
      <w:r>
        <w:rPr>
          <w:spacing w:val="52"/>
        </w:rPr>
        <w:t> </w:t>
      </w:r>
      <w:r>
        <w:rPr/>
        <w:t>treat</w:t>
      </w:r>
      <w:r>
        <w:rPr>
          <w:spacing w:val="51"/>
        </w:rPr>
        <w:t> </w:t>
      </w:r>
      <w:r>
        <w:rPr/>
        <w:t>leprosy.</w:t>
      </w:r>
      <w:r>
        <w:rPr>
          <w:spacing w:val="53"/>
        </w:rPr>
        <w:t> </w:t>
      </w:r>
      <w:r>
        <w:rPr/>
        <w:t>It</w:t>
      </w:r>
      <w:r>
        <w:rPr>
          <w:spacing w:val="51"/>
        </w:rPr>
        <w:t> </w:t>
      </w:r>
      <w:r>
        <w:rPr/>
        <w:t>is</w:t>
      </w:r>
      <w:r>
        <w:rPr>
          <w:spacing w:val="51"/>
        </w:rPr>
        <w:t> </w:t>
      </w:r>
      <w:r>
        <w:rPr/>
        <w:t>used</w:t>
      </w:r>
      <w:r>
        <w:rPr>
          <w:spacing w:val="51"/>
        </w:rPr>
        <w:t> </w:t>
      </w:r>
      <w:r>
        <w:rPr/>
        <w:t>as</w:t>
      </w:r>
      <w:r>
        <w:rPr>
          <w:spacing w:val="50"/>
        </w:rPr>
        <w:t> </w:t>
      </w:r>
      <w:r>
        <w:rPr/>
        <w:t>gargle</w:t>
      </w:r>
      <w:r>
        <w:rPr>
          <w:spacing w:val="50"/>
        </w:rPr>
        <w:t> </w:t>
      </w:r>
      <w:r>
        <w:rPr/>
        <w:t>and</w:t>
      </w:r>
      <w:r>
        <w:rPr>
          <w:spacing w:val="51"/>
        </w:rPr>
        <w:t> </w:t>
      </w:r>
      <w:r>
        <w:rPr/>
        <w:t>mouth</w:t>
      </w:r>
      <w:r>
        <w:rPr>
          <w:spacing w:val="50"/>
        </w:rPr>
        <w:t> </w:t>
      </w:r>
      <w:r>
        <w:rPr/>
        <w:t>wash</w:t>
      </w:r>
      <w:r>
        <w:rPr>
          <w:spacing w:val="51"/>
        </w:rPr>
        <w:t> </w:t>
      </w:r>
      <w:r>
        <w:rPr/>
        <w:t>to</w:t>
      </w:r>
      <w:r>
        <w:rPr>
          <w:spacing w:val="48"/>
        </w:rPr>
        <w:t> </w:t>
      </w:r>
      <w:r>
        <w:rPr/>
        <w:t>treat</w:t>
      </w:r>
      <w:r>
        <w:rPr>
          <w:spacing w:val="52"/>
        </w:rPr>
        <w:t> </w:t>
      </w:r>
      <w:r>
        <w:rPr>
          <w:spacing w:val="-2"/>
        </w:rPr>
        <w:t>tonsillitis</w:t>
      </w:r>
    </w:p>
    <w:p>
      <w:pPr>
        <w:spacing w:after="0" w:line="480" w:lineRule="auto"/>
        <w:jc w:val="both"/>
        <w:sectPr>
          <w:pgSz w:w="12240" w:h="15840"/>
          <w:pgMar w:header="722" w:footer="0" w:top="1340" w:bottom="280" w:left="1520" w:right="1680"/>
        </w:sectPr>
      </w:pPr>
    </w:p>
    <w:p>
      <w:pPr>
        <w:pStyle w:val="BodyText"/>
        <w:spacing w:line="480" w:lineRule="auto" w:before="80"/>
        <w:ind w:left="280" w:right="114"/>
        <w:jc w:val="both"/>
      </w:pPr>
      <w:r>
        <w:rPr/>
        <w:t>[Bouquet, 1969]. The bark is comminuted with meleguetta pepper to cure dysentery, anemia, spitting blood and as an emmenagogue; when mixed with palm oil, it is applied topically</w:t>
      </w:r>
      <w:r>
        <w:rPr>
          <w:spacing w:val="-8"/>
        </w:rPr>
        <w:t> </w:t>
      </w:r>
      <w:r>
        <w:rPr/>
        <w:t>to</w:t>
      </w:r>
      <w:r>
        <w:rPr>
          <w:spacing w:val="-3"/>
        </w:rPr>
        <w:t> </w:t>
      </w:r>
      <w:r>
        <w:rPr/>
        <w:t>relieve</w:t>
      </w:r>
      <w:r>
        <w:rPr>
          <w:spacing w:val="-4"/>
        </w:rPr>
        <w:t> </w:t>
      </w:r>
      <w:r>
        <w:rPr/>
        <w:t>pains,</w:t>
      </w:r>
      <w:r>
        <w:rPr>
          <w:spacing w:val="-1"/>
        </w:rPr>
        <w:t> </w:t>
      </w:r>
      <w:r>
        <w:rPr/>
        <w:t>debility,</w:t>
      </w:r>
      <w:r>
        <w:rPr>
          <w:spacing w:val="-3"/>
        </w:rPr>
        <w:t> </w:t>
      </w:r>
      <w:r>
        <w:rPr/>
        <w:t>stiffness</w:t>
      </w:r>
      <w:r>
        <w:rPr>
          <w:spacing w:val="-3"/>
        </w:rPr>
        <w:t> </w:t>
      </w:r>
      <w:r>
        <w:rPr/>
        <w:t>and</w:t>
      </w:r>
      <w:r>
        <w:rPr>
          <w:spacing w:val="-2"/>
        </w:rPr>
        <w:t> </w:t>
      </w:r>
      <w:r>
        <w:rPr/>
        <w:t>skin</w:t>
      </w:r>
      <w:r>
        <w:rPr>
          <w:spacing w:val="-3"/>
        </w:rPr>
        <w:t> </w:t>
      </w:r>
      <w:r>
        <w:rPr/>
        <w:t>diseases</w:t>
      </w:r>
      <w:r>
        <w:rPr>
          <w:spacing w:val="-3"/>
        </w:rPr>
        <w:t> </w:t>
      </w:r>
      <w:r>
        <w:rPr/>
        <w:t>[Bouquet,</w:t>
      </w:r>
      <w:r>
        <w:rPr>
          <w:spacing w:val="-3"/>
        </w:rPr>
        <w:t> </w:t>
      </w:r>
      <w:r>
        <w:rPr/>
        <w:t>1969].</w:t>
      </w:r>
      <w:r>
        <w:rPr>
          <w:spacing w:val="-3"/>
        </w:rPr>
        <w:t> </w:t>
      </w:r>
      <w:r>
        <w:rPr/>
        <w:t>The</w:t>
      </w:r>
      <w:r>
        <w:rPr>
          <w:spacing w:val="-5"/>
        </w:rPr>
        <w:t> </w:t>
      </w:r>
      <w:r>
        <w:rPr/>
        <w:t>leaves are chewed with kola nut as an antilmentic. The leaf sap is used as ear drop to treat ear trouble, while a leaf decoction is prepared to produce vapour that treats fever and headache [Bouquet, 1969; Bouet, 1980]. In Congo Brazzaville, the leaves are boiled with those of Lantana camara, Cymbopogon citratus and Persea Americana in water to form a decoction for treating malaria. A steam bath can also be taken from the decoction to treat the same ailment. Boiling the leaves with those of P. Americana alone can be used to</w:t>
      </w:r>
      <w:r>
        <w:rPr>
          <w:spacing w:val="40"/>
        </w:rPr>
        <w:t> </w:t>
      </w:r>
      <w:r>
        <w:rPr/>
        <w:t>treat headache, antalgic and cephalgy [Diafouka, 1997]. Recently, Jiofack et al [2010] reported that the leaves are made into plaster to treat snakebite in southwest Cameroon. The bark resin is used in Nigeria to treat parasitic skin diseases and jiggers [Dalziel,</w:t>
      </w:r>
      <w:r>
        <w:rPr>
          <w:spacing w:val="40"/>
        </w:rPr>
        <w:t> </w:t>
      </w:r>
      <w:r>
        <w:rPr/>
        <w:t>1937; Hutchinson et al, 1963]. When applied in lotions and creams, the resin smoothens and protects the skin [Ekpa, 1993]. The aroma of the resin when liberated through</w:t>
      </w:r>
      <w:r>
        <w:rPr>
          <w:spacing w:val="40"/>
        </w:rPr>
        <w:t> </w:t>
      </w:r>
      <w:r>
        <w:rPr/>
        <w:t>burning is believed to ward off evil spirit in Nigeria [Sofowora, 2008]. The leaves are often crushed and the juice released to treat generalized skin diseases such as scabies, ringworm, rash and wound, while the stem or stem twigs are employed as chewing sticks for oral hygiene [Igoli et al, 2005; Ajibesin et al, 2008].</w:t>
      </w:r>
    </w:p>
    <w:p>
      <w:pPr>
        <w:spacing w:after="0" w:line="480" w:lineRule="auto"/>
        <w:jc w:val="both"/>
        <w:sectPr>
          <w:pgSz w:w="12240" w:h="15840"/>
          <w:pgMar w:header="722" w:footer="0" w:top="1340" w:bottom="280" w:left="1520" w:right="1680"/>
        </w:sectPr>
      </w:pPr>
    </w:p>
    <w:p>
      <w:pPr>
        <w:pStyle w:val="Heading2"/>
        <w:numPr>
          <w:ilvl w:val="1"/>
          <w:numId w:val="2"/>
        </w:numPr>
        <w:tabs>
          <w:tab w:pos="1360" w:val="left" w:leader="none"/>
        </w:tabs>
        <w:spacing w:line="240" w:lineRule="auto" w:before="84" w:after="0"/>
        <w:ind w:left="1360" w:right="0" w:hanging="360"/>
        <w:jc w:val="left"/>
      </w:pPr>
      <w:r>
        <w:rPr/>
        <w:t>Empirical</w:t>
      </w:r>
      <w:r>
        <w:rPr>
          <w:spacing w:val="-4"/>
        </w:rPr>
        <w:t> </w:t>
      </w:r>
      <w:r>
        <w:rPr/>
        <w:t>studies</w:t>
      </w:r>
      <w:r>
        <w:rPr>
          <w:spacing w:val="-2"/>
        </w:rPr>
        <w:t> </w:t>
      </w:r>
      <w:r>
        <w:rPr/>
        <w:t>on</w:t>
      </w:r>
      <w:r>
        <w:rPr>
          <w:spacing w:val="-2"/>
        </w:rPr>
        <w:t> </w:t>
      </w:r>
      <w:r>
        <w:rPr/>
        <w:t>Dacryodes</w:t>
      </w:r>
      <w:r>
        <w:rPr>
          <w:spacing w:val="-2"/>
        </w:rPr>
        <w:t> Edulis</w:t>
      </w:r>
    </w:p>
    <w:p>
      <w:pPr>
        <w:pStyle w:val="BodyText"/>
        <w:rPr>
          <w:b/>
        </w:rPr>
      </w:pPr>
    </w:p>
    <w:p>
      <w:pPr>
        <w:pStyle w:val="BodyText"/>
        <w:spacing w:before="1"/>
        <w:rPr>
          <w:b/>
        </w:rPr>
      </w:pPr>
    </w:p>
    <w:p>
      <w:pPr>
        <w:pStyle w:val="BodyText"/>
        <w:spacing w:line="480" w:lineRule="auto"/>
        <w:ind w:left="280" w:right="117" w:firstLine="719"/>
        <w:jc w:val="both"/>
      </w:pPr>
      <w:r>
        <w:rPr/>
        <w:t>The oil from edible African pear (Dacryodes edulis) was extracted with chloroform. The oil were characterized for melting point, refractive index, relative viscosity, free fatty acids, saponification value, iodine value, acid value and percentage unsaponifable matter. The percent oil content in the fruit pulp was determined. The oil content of African pear was 23.2%. The fatty acid content determined in % are: palmitic (9.06), stearic (15.46), stearic isomer (18.00), oleic (26.63) and linoleic (30.85). Results on physical characteristics are: average melting point (80</w:t>
      </w:r>
      <w:r>
        <w:rPr>
          <w:vertAlign w:val="superscript"/>
        </w:rPr>
        <w:t>o</w:t>
      </w:r>
      <w:r>
        <w:rPr>
          <w:vertAlign w:val="baseline"/>
        </w:rPr>
        <w:t>C), refractive index (1.456), viscosity (0.33 poise). Results on chemical characteristics are: free fatty acid (1.100%), saponification value (143.760), iodine value (44.079), acid value (15.280), ester value (128.480), unsaponifiable matter (53.920%). The physico-chemical characteristics and fatty acid composition of these oils, suggest some industrial potentials [Ikhuoria and Maliki, 2007].</w:t>
      </w:r>
    </w:p>
    <w:p>
      <w:pPr>
        <w:pStyle w:val="BodyText"/>
        <w:spacing w:line="480" w:lineRule="auto"/>
        <w:ind w:left="280" w:right="114" w:firstLine="719"/>
        <w:jc w:val="both"/>
      </w:pPr>
      <w:r>
        <w:rPr/>
        <w:t>The phytochemical contents and medicinal values of Dacryodes edulis exudates were investigated. Phytochemical screening of the plant showed that it contain the presence of bioactive compounds comprising saponins (2.08–3.98mg 100g</w:t>
      </w:r>
      <w:r>
        <w:rPr>
          <w:vertAlign w:val="superscript"/>
        </w:rPr>
        <w:t>−1</w:t>
      </w:r>
      <w:r>
        <w:rPr>
          <w:vertAlign w:val="baseline"/>
        </w:rPr>
        <w:t>), alkaloids (0.28–0.49 mg 100g</w:t>
      </w:r>
      <w:r>
        <w:rPr>
          <w:vertAlign w:val="superscript"/>
        </w:rPr>
        <w:t>−1</w:t>
      </w:r>
      <w:r>
        <w:rPr>
          <w:vertAlign w:val="baseline"/>
        </w:rPr>
        <w:t>), tannins (0.47–0.72 mg 100g</w:t>
      </w:r>
      <w:r>
        <w:rPr>
          <w:vertAlign w:val="superscript"/>
        </w:rPr>
        <w:t>−1</w:t>
      </w:r>
      <w:r>
        <w:rPr>
          <w:vertAlign w:val="baseline"/>
        </w:rPr>
        <w:t>), flavonoids (0.26–0.39 mg 100g</w:t>
      </w:r>
      <w:r>
        <w:rPr>
          <w:vertAlign w:val="superscript"/>
        </w:rPr>
        <w:t>−1</w:t>
      </w:r>
      <w:r>
        <w:rPr>
          <w:vertAlign w:val="baseline"/>
        </w:rPr>
        <w:t>), and phenolic compounds (0.01–0.05 mg 100g</w:t>
      </w:r>
      <w:r>
        <w:rPr>
          <w:vertAlign w:val="superscript"/>
        </w:rPr>
        <w:t>−1</w:t>
      </w:r>
      <w:r>
        <w:rPr>
          <w:vertAlign w:val="baseline"/>
        </w:rPr>
        <w:t>). The carbohydrates, lipids and protein content were 77.42–78.90%, 2.02–4.185% and 16.63–18.38% respectively. The exudate is a good source of water soluble vitamins; ascorbic acid (7.04–26.40 mg</w:t>
      </w:r>
      <w:r>
        <w:rPr>
          <w:spacing w:val="40"/>
          <w:vertAlign w:val="baseline"/>
        </w:rPr>
        <w:t> </w:t>
      </w:r>
      <w:r>
        <w:rPr>
          <w:vertAlign w:val="baseline"/>
        </w:rPr>
        <w:t>100g</w:t>
      </w:r>
      <w:r>
        <w:rPr>
          <w:vertAlign w:val="superscript"/>
        </w:rPr>
        <w:t>−1</w:t>
      </w:r>
      <w:r>
        <w:rPr>
          <w:vertAlign w:val="baseline"/>
        </w:rPr>
        <w:t>), niacin (3.12–4.00 mg 100g</w:t>
      </w:r>
      <w:r>
        <w:rPr>
          <w:vertAlign w:val="superscript"/>
        </w:rPr>
        <w:t>−1</w:t>
      </w:r>
      <w:r>
        <w:rPr>
          <w:vertAlign w:val="baseline"/>
        </w:rPr>
        <w:t>), riboflavin (0.14–0.54 mg 100g</w:t>
      </w:r>
      <w:r>
        <w:rPr>
          <w:vertAlign w:val="superscript"/>
        </w:rPr>
        <w:t>−1</w:t>
      </w:r>
      <w:r>
        <w:rPr>
          <w:vertAlign w:val="baseline"/>
        </w:rPr>
        <w:t>) and thiamine (0.15–0.22 mg 100g</w:t>
      </w:r>
      <w:r>
        <w:rPr>
          <w:vertAlign w:val="superscript"/>
        </w:rPr>
        <w:t>−1</w:t>
      </w:r>
      <w:r>
        <w:rPr>
          <w:vertAlign w:val="baseline"/>
        </w:rPr>
        <w:t>),). The plant exudate is a good source of minerals such as Ca, Mg, P,</w:t>
      </w:r>
      <w:r>
        <w:rPr>
          <w:spacing w:val="17"/>
          <w:vertAlign w:val="baseline"/>
        </w:rPr>
        <w:t> </w:t>
      </w:r>
      <w:r>
        <w:rPr>
          <w:vertAlign w:val="baseline"/>
        </w:rPr>
        <w:t>Fe,</w:t>
      </w:r>
      <w:r>
        <w:rPr>
          <w:spacing w:val="20"/>
          <w:vertAlign w:val="baseline"/>
        </w:rPr>
        <w:t> </w:t>
      </w:r>
      <w:r>
        <w:rPr>
          <w:vertAlign w:val="baseline"/>
        </w:rPr>
        <w:t>Zn,</w:t>
      </w:r>
      <w:r>
        <w:rPr>
          <w:spacing w:val="18"/>
          <w:vertAlign w:val="baseline"/>
        </w:rPr>
        <w:t> </w:t>
      </w:r>
      <w:r>
        <w:rPr>
          <w:vertAlign w:val="baseline"/>
        </w:rPr>
        <w:t>Cu</w:t>
      </w:r>
      <w:r>
        <w:rPr>
          <w:spacing w:val="17"/>
          <w:vertAlign w:val="baseline"/>
        </w:rPr>
        <w:t> </w:t>
      </w:r>
      <w:r>
        <w:rPr>
          <w:vertAlign w:val="baseline"/>
        </w:rPr>
        <w:t>and</w:t>
      </w:r>
      <w:r>
        <w:rPr>
          <w:spacing w:val="17"/>
          <w:vertAlign w:val="baseline"/>
        </w:rPr>
        <w:t> </w:t>
      </w:r>
      <w:r>
        <w:rPr>
          <w:vertAlign w:val="baseline"/>
        </w:rPr>
        <w:t>Mn</w:t>
      </w:r>
      <w:r>
        <w:rPr>
          <w:spacing w:val="19"/>
          <w:vertAlign w:val="baseline"/>
        </w:rPr>
        <w:t> </w:t>
      </w:r>
      <w:r>
        <w:rPr>
          <w:vertAlign w:val="baseline"/>
        </w:rPr>
        <w:t>while</w:t>
      </w:r>
      <w:r>
        <w:rPr>
          <w:spacing w:val="17"/>
          <w:vertAlign w:val="baseline"/>
        </w:rPr>
        <w:t> </w:t>
      </w:r>
      <w:r>
        <w:rPr>
          <w:vertAlign w:val="baseline"/>
        </w:rPr>
        <w:t>Cr</w:t>
      </w:r>
      <w:r>
        <w:rPr>
          <w:spacing w:val="17"/>
          <w:vertAlign w:val="baseline"/>
        </w:rPr>
        <w:t> </w:t>
      </w:r>
      <w:r>
        <w:rPr>
          <w:vertAlign w:val="baseline"/>
        </w:rPr>
        <w:t>and</w:t>
      </w:r>
      <w:r>
        <w:rPr>
          <w:spacing w:val="17"/>
          <w:vertAlign w:val="baseline"/>
        </w:rPr>
        <w:t> </w:t>
      </w:r>
      <w:r>
        <w:rPr>
          <w:vertAlign w:val="baseline"/>
        </w:rPr>
        <w:t>Co</w:t>
      </w:r>
      <w:r>
        <w:rPr>
          <w:spacing w:val="17"/>
          <w:vertAlign w:val="baseline"/>
        </w:rPr>
        <w:t> </w:t>
      </w:r>
      <w:r>
        <w:rPr>
          <w:vertAlign w:val="baseline"/>
        </w:rPr>
        <w:t>were</w:t>
      </w:r>
      <w:r>
        <w:rPr>
          <w:spacing w:val="21"/>
          <w:vertAlign w:val="baseline"/>
        </w:rPr>
        <w:t> </w:t>
      </w:r>
      <w:r>
        <w:rPr>
          <w:vertAlign w:val="baseline"/>
        </w:rPr>
        <w:t>in</w:t>
      </w:r>
      <w:r>
        <w:rPr>
          <w:spacing w:val="19"/>
          <w:vertAlign w:val="baseline"/>
        </w:rPr>
        <w:t> </w:t>
      </w:r>
      <w:r>
        <w:rPr>
          <w:vertAlign w:val="baseline"/>
        </w:rPr>
        <w:t>trace</w:t>
      </w:r>
      <w:r>
        <w:rPr>
          <w:spacing w:val="19"/>
          <w:vertAlign w:val="baseline"/>
        </w:rPr>
        <w:t> </w:t>
      </w:r>
      <w:r>
        <w:rPr>
          <w:vertAlign w:val="baseline"/>
        </w:rPr>
        <w:t>values.</w:t>
      </w:r>
      <w:r>
        <w:rPr>
          <w:spacing w:val="17"/>
          <w:vertAlign w:val="baseline"/>
        </w:rPr>
        <w:t> </w:t>
      </w:r>
      <w:r>
        <w:rPr>
          <w:vertAlign w:val="baseline"/>
        </w:rPr>
        <w:t>These</w:t>
      </w:r>
      <w:r>
        <w:rPr>
          <w:spacing w:val="17"/>
          <w:vertAlign w:val="baseline"/>
        </w:rPr>
        <w:t> </w:t>
      </w:r>
      <w:r>
        <w:rPr>
          <w:vertAlign w:val="baseline"/>
        </w:rPr>
        <w:t>results</w:t>
      </w:r>
      <w:r>
        <w:rPr>
          <w:spacing w:val="18"/>
          <w:vertAlign w:val="baseline"/>
        </w:rPr>
        <w:t> </w:t>
      </w:r>
      <w:r>
        <w:rPr>
          <w:vertAlign w:val="baseline"/>
        </w:rPr>
        <w:t>indicate</w:t>
      </w:r>
      <w:r>
        <w:rPr>
          <w:spacing w:val="18"/>
          <w:vertAlign w:val="baseline"/>
        </w:rPr>
        <w:t> </w:t>
      </w:r>
      <w:r>
        <w:rPr>
          <w:spacing w:val="-4"/>
          <w:vertAlign w:val="baseline"/>
        </w:rPr>
        <w:t>that</w:t>
      </w:r>
    </w:p>
    <w:p>
      <w:pPr>
        <w:spacing w:after="0" w:line="480" w:lineRule="auto"/>
        <w:jc w:val="both"/>
        <w:sectPr>
          <w:pgSz w:w="12240" w:h="15840"/>
          <w:pgMar w:header="722" w:footer="0" w:top="1340" w:bottom="280" w:left="1520" w:right="1680"/>
        </w:sectPr>
      </w:pPr>
    </w:p>
    <w:p>
      <w:pPr>
        <w:pStyle w:val="BodyText"/>
        <w:spacing w:line="480" w:lineRule="auto" w:before="80"/>
        <w:ind w:left="280" w:right="124"/>
        <w:jc w:val="both"/>
      </w:pPr>
      <w:r>
        <w:rPr/>
        <w:t>exudates</w:t>
      </w:r>
      <w:r>
        <w:rPr>
          <w:spacing w:val="-4"/>
        </w:rPr>
        <w:t> </w:t>
      </w:r>
      <w:r>
        <w:rPr/>
        <w:t>can</w:t>
      </w:r>
      <w:r>
        <w:rPr>
          <w:spacing w:val="-4"/>
        </w:rPr>
        <w:t> </w:t>
      </w:r>
      <w:r>
        <w:rPr/>
        <w:t>be</w:t>
      </w:r>
      <w:r>
        <w:rPr>
          <w:spacing w:val="-5"/>
        </w:rPr>
        <w:t> </w:t>
      </w:r>
      <w:r>
        <w:rPr/>
        <w:t>potential</w:t>
      </w:r>
      <w:r>
        <w:rPr>
          <w:spacing w:val="-4"/>
        </w:rPr>
        <w:t> </w:t>
      </w:r>
      <w:r>
        <w:rPr/>
        <w:t>sources</w:t>
      </w:r>
      <w:r>
        <w:rPr>
          <w:spacing w:val="-4"/>
        </w:rPr>
        <w:t> </w:t>
      </w:r>
      <w:r>
        <w:rPr/>
        <w:t>of</w:t>
      </w:r>
      <w:r>
        <w:rPr>
          <w:spacing w:val="-3"/>
        </w:rPr>
        <w:t> </w:t>
      </w:r>
      <w:r>
        <w:rPr/>
        <w:t>feedstock</w:t>
      </w:r>
      <w:r>
        <w:rPr>
          <w:spacing w:val="-4"/>
        </w:rPr>
        <w:t> </w:t>
      </w:r>
      <w:r>
        <w:rPr/>
        <w:t>for</w:t>
      </w:r>
      <w:r>
        <w:rPr>
          <w:spacing w:val="-1"/>
        </w:rPr>
        <w:t> </w:t>
      </w:r>
      <w:r>
        <w:rPr/>
        <w:t>the</w:t>
      </w:r>
      <w:r>
        <w:rPr>
          <w:spacing w:val="-4"/>
        </w:rPr>
        <w:t> </w:t>
      </w:r>
      <w:r>
        <w:rPr/>
        <w:t>pharmaceutical</w:t>
      </w:r>
      <w:r>
        <w:rPr>
          <w:spacing w:val="-4"/>
        </w:rPr>
        <w:t> </w:t>
      </w:r>
      <w:r>
        <w:rPr/>
        <w:t>industry</w:t>
      </w:r>
      <w:r>
        <w:rPr>
          <w:spacing w:val="-8"/>
        </w:rPr>
        <w:t> </w:t>
      </w:r>
      <w:r>
        <w:rPr/>
        <w:t>[Okwu</w:t>
      </w:r>
      <w:r>
        <w:rPr>
          <w:spacing w:val="-4"/>
        </w:rPr>
        <w:t> </w:t>
      </w:r>
      <w:r>
        <w:rPr/>
        <w:t>and Nnamdi, 2008].</w:t>
      </w:r>
    </w:p>
    <w:p>
      <w:pPr>
        <w:pStyle w:val="BodyText"/>
        <w:spacing w:line="480" w:lineRule="auto"/>
        <w:ind w:left="280" w:right="115" w:firstLine="719"/>
        <w:jc w:val="both"/>
      </w:pPr>
      <w:r>
        <w:rPr/>
        <w:t>Some physical and chemical properties of African pear (Dacryodes edulis) samples from nine different trees were analysed in order to determine the level of differences that exist between trees. The length of the individual fruits ranged from 39.86 mm to 80.76 mm while the weight ranged from 15.97 g to 39.36 g. Significant</w:t>
      </w:r>
      <w:r>
        <w:rPr>
          <w:spacing w:val="40"/>
        </w:rPr>
        <w:t> </w:t>
      </w:r>
      <w:r>
        <w:rPr/>
        <w:t>differences (p ≥ 0.05) were observed between the samples for all the parameters measured. Fruit</w:t>
      </w:r>
      <w:r>
        <w:rPr>
          <w:spacing w:val="-2"/>
        </w:rPr>
        <w:t> </w:t>
      </w:r>
      <w:r>
        <w:rPr/>
        <w:t>density</w:t>
      </w:r>
      <w:r>
        <w:rPr>
          <w:spacing w:val="-5"/>
        </w:rPr>
        <w:t> </w:t>
      </w:r>
      <w:r>
        <w:rPr/>
        <w:t>showed</w:t>
      </w:r>
      <w:r>
        <w:rPr>
          <w:spacing w:val="-2"/>
        </w:rPr>
        <w:t> </w:t>
      </w:r>
      <w:r>
        <w:rPr/>
        <w:t>a</w:t>
      </w:r>
      <w:r>
        <w:rPr>
          <w:spacing w:val="-1"/>
        </w:rPr>
        <w:t> </w:t>
      </w:r>
      <w:r>
        <w:rPr/>
        <w:t>negative</w:t>
      </w:r>
      <w:r>
        <w:rPr>
          <w:spacing w:val="-3"/>
        </w:rPr>
        <w:t> </w:t>
      </w:r>
      <w:r>
        <w:rPr/>
        <w:t>correlation</w:t>
      </w:r>
      <w:r>
        <w:rPr>
          <w:spacing w:val="-2"/>
        </w:rPr>
        <w:t> </w:t>
      </w:r>
      <w:r>
        <w:rPr/>
        <w:t>(r</w:t>
      </w:r>
      <w:r>
        <w:rPr>
          <w:spacing w:val="-4"/>
        </w:rPr>
        <w:t> </w:t>
      </w:r>
      <w:r>
        <w:rPr/>
        <w:t>= -0.86)</w:t>
      </w:r>
      <w:r>
        <w:rPr>
          <w:spacing w:val="-2"/>
        </w:rPr>
        <w:t> </w:t>
      </w:r>
      <w:r>
        <w:rPr/>
        <w:t>with</w:t>
      </w:r>
      <w:r>
        <w:rPr>
          <w:spacing w:val="-2"/>
        </w:rPr>
        <w:t> </w:t>
      </w:r>
      <w:r>
        <w:rPr/>
        <w:t>the</w:t>
      </w:r>
      <w:r>
        <w:rPr>
          <w:spacing w:val="-1"/>
        </w:rPr>
        <w:t> </w:t>
      </w:r>
      <w:r>
        <w:rPr/>
        <w:t>pulp/seed</w:t>
      </w:r>
      <w:r>
        <w:rPr>
          <w:spacing w:val="-2"/>
        </w:rPr>
        <w:t> </w:t>
      </w:r>
      <w:r>
        <w:rPr/>
        <w:t>ratio. Significant differences were also observed in the proximate composition of the African pear pulp. The major components of the pulp were moisture (36.5% to 53.82%), oil (18.81% to 38.36%) and protein (11.09% to 19.19%). The pulp acidity ranged from 0.92% to 1.69% expressed as citric acid [Onuegbu and Ihediohanma, 2008].</w:t>
      </w:r>
    </w:p>
    <w:p>
      <w:pPr>
        <w:spacing w:after="0" w:line="480" w:lineRule="auto"/>
        <w:jc w:val="both"/>
        <w:sectPr>
          <w:pgSz w:w="12240" w:h="15840"/>
          <w:pgMar w:header="722" w:footer="0" w:top="1340" w:bottom="280" w:left="1520" w:right="1680"/>
        </w:sectPr>
      </w:pPr>
    </w:p>
    <w:p>
      <w:pPr>
        <w:pStyle w:val="BodyText"/>
      </w:pPr>
    </w:p>
    <w:p>
      <w:pPr>
        <w:pStyle w:val="BodyText"/>
      </w:pPr>
    </w:p>
    <w:p>
      <w:pPr>
        <w:pStyle w:val="BodyText"/>
      </w:pPr>
    </w:p>
    <w:p>
      <w:pPr>
        <w:pStyle w:val="BodyText"/>
        <w:spacing w:before="85"/>
      </w:pPr>
    </w:p>
    <w:p>
      <w:pPr>
        <w:pStyle w:val="Heading1"/>
        <w:spacing w:line="480" w:lineRule="auto" w:before="0"/>
        <w:ind w:right="2548"/>
      </w:pPr>
      <w:r>
        <w:rPr/>
        <w:t>CHAPTHER</w:t>
      </w:r>
      <w:r>
        <w:rPr>
          <w:spacing w:val="-15"/>
        </w:rPr>
        <w:t> </w:t>
      </w:r>
      <w:r>
        <w:rPr/>
        <w:t>THREE </w:t>
      </w:r>
      <w:r>
        <w:rPr>
          <w:spacing w:val="-2"/>
        </w:rPr>
        <w:t>METHODOLOGY</w:t>
      </w:r>
    </w:p>
    <w:p>
      <w:pPr>
        <w:pStyle w:val="Heading2"/>
        <w:numPr>
          <w:ilvl w:val="1"/>
          <w:numId w:val="3"/>
        </w:numPr>
        <w:tabs>
          <w:tab w:pos="640" w:val="left" w:leader="none"/>
        </w:tabs>
        <w:spacing w:line="240" w:lineRule="auto" w:before="0" w:after="0"/>
        <w:ind w:left="640" w:right="0" w:hanging="360"/>
        <w:jc w:val="both"/>
      </w:pPr>
      <w:r>
        <w:rPr/>
        <w:t>Proximate</w:t>
      </w:r>
      <w:r>
        <w:rPr>
          <w:spacing w:val="-5"/>
        </w:rPr>
        <w:t> </w:t>
      </w:r>
      <w:r>
        <w:rPr>
          <w:spacing w:val="-2"/>
        </w:rPr>
        <w:t>Analyses</w:t>
      </w:r>
    </w:p>
    <w:p>
      <w:pPr>
        <w:pStyle w:val="BodyText"/>
        <w:spacing w:line="480" w:lineRule="auto" w:before="271"/>
        <w:ind w:left="280" w:right="116" w:firstLine="719"/>
        <w:jc w:val="both"/>
      </w:pPr>
      <w:r>
        <w:rPr/>
        <w:t>The leaves of Dacryodes edulis were collected (plucked) from the tree at Obukpa, Nsukka, shade dried for three (3) weeks, then grinded them with industrial</w:t>
      </w:r>
      <w:r>
        <w:rPr>
          <w:spacing w:val="-1"/>
        </w:rPr>
        <w:t> </w:t>
      </w:r>
      <w:r>
        <w:rPr/>
        <w:t>grinder. There were then collected and used for the analyses.</w:t>
      </w:r>
    </w:p>
    <w:p>
      <w:pPr>
        <w:pStyle w:val="BodyText"/>
      </w:pPr>
    </w:p>
    <w:p>
      <w:pPr>
        <w:pStyle w:val="BodyText"/>
        <w:spacing w:before="6"/>
      </w:pPr>
    </w:p>
    <w:p>
      <w:pPr>
        <w:pStyle w:val="Heading2"/>
        <w:numPr>
          <w:ilvl w:val="2"/>
          <w:numId w:val="3"/>
        </w:numPr>
        <w:tabs>
          <w:tab w:pos="819" w:val="left" w:leader="none"/>
        </w:tabs>
        <w:spacing w:line="240" w:lineRule="auto" w:before="0" w:after="0"/>
        <w:ind w:left="819" w:right="0" w:hanging="539"/>
        <w:jc w:val="both"/>
      </w:pPr>
      <w:r>
        <w:rPr/>
        <w:t>Determination</w:t>
      </w:r>
      <w:r>
        <w:rPr>
          <w:spacing w:val="-3"/>
        </w:rPr>
        <w:t> </w:t>
      </w:r>
      <w:r>
        <w:rPr/>
        <w:t>of</w:t>
      </w:r>
      <w:r>
        <w:rPr>
          <w:spacing w:val="-3"/>
        </w:rPr>
        <w:t> </w:t>
      </w:r>
      <w:r>
        <w:rPr/>
        <w:t>percentage</w:t>
      </w:r>
      <w:r>
        <w:rPr>
          <w:spacing w:val="-3"/>
        </w:rPr>
        <w:t> </w:t>
      </w:r>
      <w:r>
        <w:rPr/>
        <w:t>ash</w:t>
      </w:r>
      <w:r>
        <w:rPr>
          <w:spacing w:val="-2"/>
        </w:rPr>
        <w:t> content</w:t>
      </w:r>
    </w:p>
    <w:p>
      <w:pPr>
        <w:pStyle w:val="BodyText"/>
        <w:spacing w:line="480" w:lineRule="auto" w:before="271"/>
        <w:ind w:left="280" w:right="116" w:firstLine="719"/>
        <w:jc w:val="both"/>
      </w:pPr>
      <w:r>
        <w:rPr/>
        <w:t>2.0 g of the grinded APL sample was weighed into a pre-weighed crucible and burnt over a Bunsen burner flame until there was no more smoke. The sample was then placed in the muffle furnace at 600</w:t>
      </w:r>
      <w:r>
        <w:rPr>
          <w:vertAlign w:val="superscript"/>
        </w:rPr>
        <w:t>o</w:t>
      </w:r>
      <w:r>
        <w:rPr>
          <w:vertAlign w:val="baseline"/>
        </w:rPr>
        <w:t>C until it turned grey-white. This was cooled in a dissector and weighed to a constant weight. The following expression was used to calculate ash content [Ani et al, 2012]:</w:t>
      </w:r>
    </w:p>
    <w:p>
      <w:pPr>
        <w:spacing w:after="0" w:line="480" w:lineRule="auto"/>
        <w:jc w:val="both"/>
        <w:sectPr>
          <w:pgSz w:w="12240" w:h="15840"/>
          <w:pgMar w:header="722" w:footer="0" w:top="1340" w:bottom="280" w:left="1520" w:right="1680"/>
        </w:sectPr>
      </w:pPr>
    </w:p>
    <w:p>
      <w:pPr>
        <w:pStyle w:val="BodyText"/>
        <w:spacing w:before="183"/>
        <w:ind w:left="1720"/>
      </w:pPr>
      <w:r>
        <w:rPr/>
        <mc:AlternateContent>
          <mc:Choice Requires="wps">
            <w:drawing>
              <wp:anchor distT="0" distB="0" distL="0" distR="0" allowOverlap="1" layoutInCell="1" locked="0" behindDoc="0" simplePos="0" relativeHeight="15728640">
                <wp:simplePos x="0" y="0"/>
                <wp:positionH relativeFrom="page">
                  <wp:posOffset>3206758</wp:posOffset>
                </wp:positionH>
                <wp:positionV relativeFrom="paragraph">
                  <wp:posOffset>221990</wp:posOffset>
                </wp:positionV>
                <wp:extent cx="39687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396875" cy="1270"/>
                        </a:xfrm>
                        <a:custGeom>
                          <a:avLst/>
                          <a:gdLst/>
                          <a:ahLst/>
                          <a:cxnLst/>
                          <a:rect l="l" t="t" r="r" b="b"/>
                          <a:pathLst>
                            <a:path w="396875" h="0">
                              <a:moveTo>
                                <a:pt x="0" y="0"/>
                              </a:moveTo>
                              <a:lnTo>
                                <a:pt x="396484"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252.500656pt,17.479584pt" to="283.719937pt,17.479584pt" stroked="true" strokeweight=".499988pt" strokecolor="#000000">
                <v:stroke dashstyle="solid"/>
                <w10:wrap type="none"/>
              </v:line>
            </w:pict>
          </mc:Fallback>
        </mc:AlternateContent>
      </w:r>
      <w:r>
        <w:rPr/>
        <w:t>Ash</w:t>
      </w:r>
      <w:r>
        <w:rPr>
          <w:spacing w:val="-2"/>
        </w:rPr>
        <w:t> </w:t>
      </w:r>
      <w:r>
        <w:rPr/>
        <w:t>content</w:t>
      </w:r>
      <w:r>
        <w:rPr>
          <w:spacing w:val="-1"/>
        </w:rPr>
        <w:t> </w:t>
      </w:r>
      <w:r>
        <w:rPr/>
        <w:t>(%)</w:t>
      </w:r>
      <w:r>
        <w:rPr>
          <w:spacing w:val="1"/>
        </w:rPr>
        <w:t> </w:t>
      </w:r>
      <w:r>
        <w:rPr>
          <w:spacing w:val="-10"/>
        </w:rPr>
        <w:t>=</w:t>
      </w:r>
    </w:p>
    <w:p>
      <w:pPr>
        <w:spacing w:line="271" w:lineRule="auto" w:before="26"/>
        <w:ind w:left="22" w:right="0" w:firstLine="101"/>
        <w:jc w:val="left"/>
        <w:rPr>
          <w:i/>
          <w:sz w:val="14"/>
        </w:rPr>
      </w:pPr>
      <w:r>
        <w:rPr/>
        <w:br w:type="column"/>
      </w:r>
      <w:r>
        <w:rPr>
          <w:i/>
          <w:spacing w:val="-4"/>
          <w:w w:val="105"/>
          <w:position w:val="6"/>
          <w:sz w:val="24"/>
        </w:rPr>
        <w:t>w</w:t>
      </w:r>
      <w:r>
        <w:rPr>
          <w:i/>
          <w:spacing w:val="-4"/>
          <w:w w:val="105"/>
          <w:sz w:val="14"/>
        </w:rPr>
        <w:t>ash</w:t>
      </w:r>
      <w:r>
        <w:rPr>
          <w:i/>
          <w:spacing w:val="40"/>
          <w:w w:val="105"/>
          <w:sz w:val="14"/>
        </w:rPr>
        <w:t> </w:t>
      </w:r>
      <w:r>
        <w:rPr>
          <w:i/>
          <w:spacing w:val="-2"/>
          <w:position w:val="6"/>
          <w:sz w:val="24"/>
        </w:rPr>
        <w:t>w</w:t>
      </w:r>
      <w:r>
        <w:rPr>
          <w:i/>
          <w:spacing w:val="-2"/>
          <w:sz w:val="14"/>
        </w:rPr>
        <w:t>sample</w:t>
      </w:r>
    </w:p>
    <w:p>
      <w:pPr>
        <w:pStyle w:val="BodyText"/>
        <w:tabs>
          <w:tab w:pos="4047" w:val="left" w:leader="none"/>
        </w:tabs>
        <w:spacing w:before="168"/>
        <w:ind w:left="41"/>
      </w:pPr>
      <w:r>
        <w:rPr/>
        <w:br w:type="column"/>
      </w:r>
      <w:r>
        <w:rPr>
          <w:rFonts w:ascii="Symbol" w:hAnsi="Symbol"/>
          <w:spacing w:val="-4"/>
        </w:rPr>
        <w:t></w:t>
      </w:r>
      <w:r>
        <w:rPr>
          <w:spacing w:val="-4"/>
        </w:rPr>
        <w:t>100</w:t>
      </w:r>
      <w:r>
        <w:rPr/>
        <w:tab/>
      </w:r>
      <w:r>
        <w:rPr>
          <w:spacing w:val="-10"/>
        </w:rPr>
        <w:t>1</w:t>
      </w:r>
    </w:p>
    <w:p>
      <w:pPr>
        <w:spacing w:after="0"/>
        <w:sectPr>
          <w:type w:val="continuous"/>
          <w:pgSz w:w="12240" w:h="15840"/>
          <w:pgMar w:header="722" w:footer="0" w:top="1340" w:bottom="280" w:left="1520" w:right="1680"/>
          <w:cols w:num="3" w:equalWidth="0">
            <w:col w:w="3489" w:space="40"/>
            <w:col w:w="587" w:space="39"/>
            <w:col w:w="4885"/>
          </w:cols>
        </w:sectPr>
      </w:pPr>
    </w:p>
    <w:p>
      <w:pPr>
        <w:pStyle w:val="BodyText"/>
        <w:spacing w:line="477" w:lineRule="auto" w:before="269"/>
        <w:ind w:left="340" w:right="5530" w:hanging="60"/>
      </w:pPr>
      <w:r>
        <w:rPr>
          <w:position w:val="2"/>
        </w:rPr>
        <w:t>Where</w:t>
      </w:r>
      <w:r>
        <w:rPr>
          <w:spacing w:val="-9"/>
          <w:position w:val="2"/>
        </w:rPr>
        <w:t> </w:t>
      </w:r>
      <w:r>
        <w:rPr>
          <w:position w:val="2"/>
        </w:rPr>
        <w:t>w</w:t>
      </w:r>
      <w:r>
        <w:rPr>
          <w:sz w:val="16"/>
        </w:rPr>
        <w:t>ash</w:t>
      </w:r>
      <w:r>
        <w:rPr>
          <w:spacing w:val="14"/>
          <w:sz w:val="16"/>
        </w:rPr>
        <w:t> </w:t>
      </w:r>
      <w:r>
        <w:rPr>
          <w:position w:val="2"/>
        </w:rPr>
        <w:t>is</w:t>
      </w:r>
      <w:r>
        <w:rPr>
          <w:spacing w:val="-7"/>
          <w:position w:val="2"/>
        </w:rPr>
        <w:t> </w:t>
      </w:r>
      <w:r>
        <w:rPr>
          <w:position w:val="2"/>
        </w:rPr>
        <w:t>weight</w:t>
      </w:r>
      <w:r>
        <w:rPr>
          <w:spacing w:val="-7"/>
          <w:position w:val="2"/>
        </w:rPr>
        <w:t> </w:t>
      </w:r>
      <w:r>
        <w:rPr>
          <w:position w:val="2"/>
        </w:rPr>
        <w:t>of</w:t>
      </w:r>
      <w:r>
        <w:rPr>
          <w:spacing w:val="-7"/>
          <w:position w:val="2"/>
        </w:rPr>
        <w:t> </w:t>
      </w:r>
      <w:r>
        <w:rPr>
          <w:position w:val="2"/>
        </w:rPr>
        <w:t>ash</w:t>
      </w:r>
      <w:r>
        <w:rPr>
          <w:spacing w:val="-7"/>
          <w:position w:val="2"/>
        </w:rPr>
        <w:t> </w:t>
      </w:r>
      <w:r>
        <w:rPr>
          <w:position w:val="2"/>
        </w:rPr>
        <w:t>and W s</w:t>
      </w:r>
      <w:r>
        <w:rPr>
          <w:sz w:val="16"/>
        </w:rPr>
        <w:t>ample</w:t>
      </w:r>
      <w:r>
        <w:rPr>
          <w:spacing w:val="40"/>
          <w:sz w:val="16"/>
        </w:rPr>
        <w:t> </w:t>
      </w:r>
      <w:r>
        <w:rPr>
          <w:position w:val="2"/>
        </w:rPr>
        <w:t>is weight of sample.</w:t>
      </w:r>
    </w:p>
    <w:p>
      <w:pPr>
        <w:pStyle w:val="BodyText"/>
      </w:pPr>
    </w:p>
    <w:p>
      <w:pPr>
        <w:pStyle w:val="BodyText"/>
        <w:spacing w:before="7"/>
      </w:pPr>
    </w:p>
    <w:p>
      <w:pPr>
        <w:pStyle w:val="Heading2"/>
        <w:numPr>
          <w:ilvl w:val="2"/>
          <w:numId w:val="3"/>
        </w:numPr>
        <w:tabs>
          <w:tab w:pos="819" w:val="left" w:leader="none"/>
        </w:tabs>
        <w:spacing w:line="240" w:lineRule="auto" w:before="0" w:after="0"/>
        <w:ind w:left="819" w:right="0" w:hanging="539"/>
        <w:jc w:val="both"/>
      </w:pPr>
      <w:r>
        <w:rPr/>
        <w:t>Determination</w:t>
      </w:r>
      <w:r>
        <w:rPr>
          <w:spacing w:val="-1"/>
        </w:rPr>
        <w:t> </w:t>
      </w:r>
      <w:r>
        <w:rPr/>
        <w:t>of</w:t>
      </w:r>
      <w:r>
        <w:rPr>
          <w:spacing w:val="-2"/>
        </w:rPr>
        <w:t> </w:t>
      </w:r>
      <w:r>
        <w:rPr/>
        <w:t>percentage</w:t>
      </w:r>
      <w:r>
        <w:rPr>
          <w:spacing w:val="-3"/>
        </w:rPr>
        <w:t> </w:t>
      </w:r>
      <w:r>
        <w:rPr/>
        <w:t>oil/lipid</w:t>
      </w:r>
      <w:r>
        <w:rPr>
          <w:spacing w:val="1"/>
        </w:rPr>
        <w:t> </w:t>
      </w:r>
      <w:r>
        <w:rPr>
          <w:spacing w:val="-2"/>
        </w:rPr>
        <w:t>content</w:t>
      </w:r>
    </w:p>
    <w:p>
      <w:pPr>
        <w:pStyle w:val="BodyText"/>
        <w:spacing w:line="480" w:lineRule="auto" w:before="271"/>
        <w:ind w:left="280" w:right="115" w:firstLine="719"/>
        <w:jc w:val="both"/>
      </w:pPr>
      <w:r>
        <w:rPr/>
        <w:t>2.0 g of powdered APL were weighed into a filter paper and wrapped; the filter paper was placed inside the inner part of the Soxhlet extractor. The apparatus was then fitted</w:t>
      </w:r>
      <w:r>
        <w:rPr>
          <w:spacing w:val="24"/>
        </w:rPr>
        <w:t> </w:t>
      </w:r>
      <w:r>
        <w:rPr/>
        <w:t>to</w:t>
      </w:r>
      <w:r>
        <w:rPr>
          <w:spacing w:val="27"/>
        </w:rPr>
        <w:t> </w:t>
      </w:r>
      <w:r>
        <w:rPr/>
        <w:t>a</w:t>
      </w:r>
      <w:r>
        <w:rPr>
          <w:spacing w:val="24"/>
        </w:rPr>
        <w:t> </w:t>
      </w:r>
      <w:r>
        <w:rPr/>
        <w:t>round</w:t>
      </w:r>
      <w:r>
        <w:rPr>
          <w:spacing w:val="25"/>
        </w:rPr>
        <w:t> </w:t>
      </w:r>
      <w:r>
        <w:rPr/>
        <w:t>bottom</w:t>
      </w:r>
      <w:r>
        <w:rPr>
          <w:spacing w:val="25"/>
        </w:rPr>
        <w:t> </w:t>
      </w:r>
      <w:r>
        <w:rPr/>
        <w:t>flask,</w:t>
      </w:r>
      <w:r>
        <w:rPr>
          <w:spacing w:val="26"/>
        </w:rPr>
        <w:t> </w:t>
      </w:r>
      <w:r>
        <w:rPr/>
        <w:t>which</w:t>
      </w:r>
      <w:r>
        <w:rPr>
          <w:spacing w:val="25"/>
        </w:rPr>
        <w:t> </w:t>
      </w:r>
      <w:r>
        <w:rPr/>
        <w:t>contained</w:t>
      </w:r>
      <w:r>
        <w:rPr>
          <w:spacing w:val="26"/>
        </w:rPr>
        <w:t> </w:t>
      </w:r>
      <w:r>
        <w:rPr/>
        <w:t>200</w:t>
      </w:r>
      <w:r>
        <w:rPr>
          <w:spacing w:val="25"/>
        </w:rPr>
        <w:t> </w:t>
      </w:r>
      <w:r>
        <w:rPr/>
        <w:t>mL</w:t>
      </w:r>
      <w:r>
        <w:rPr>
          <w:spacing w:val="21"/>
        </w:rPr>
        <w:t> </w:t>
      </w:r>
      <w:r>
        <w:rPr/>
        <w:t>of</w:t>
      </w:r>
      <w:r>
        <w:rPr>
          <w:spacing w:val="24"/>
        </w:rPr>
        <w:t> </w:t>
      </w:r>
      <w:r>
        <w:rPr/>
        <w:t>hexane</w:t>
      </w:r>
      <w:r>
        <w:rPr>
          <w:spacing w:val="25"/>
        </w:rPr>
        <w:t> </w:t>
      </w:r>
      <w:r>
        <w:rPr/>
        <w:t>solvent.</w:t>
      </w:r>
      <w:r>
        <w:rPr>
          <w:spacing w:val="27"/>
        </w:rPr>
        <w:t> </w:t>
      </w:r>
      <w:r>
        <w:rPr/>
        <w:t>It</w:t>
      </w:r>
      <w:r>
        <w:rPr>
          <w:spacing w:val="26"/>
        </w:rPr>
        <w:t> </w:t>
      </w:r>
      <w:r>
        <w:rPr/>
        <w:t>was</w:t>
      </w:r>
      <w:r>
        <w:rPr>
          <w:spacing w:val="26"/>
        </w:rPr>
        <w:t> </w:t>
      </w:r>
      <w:r>
        <w:rPr>
          <w:spacing w:val="-4"/>
        </w:rPr>
        <w:t>then</w:t>
      </w:r>
    </w:p>
    <w:p>
      <w:pPr>
        <w:spacing w:after="0" w:line="480" w:lineRule="auto"/>
        <w:jc w:val="both"/>
        <w:sectPr>
          <w:type w:val="continuous"/>
          <w:pgSz w:w="12240" w:h="15840"/>
          <w:pgMar w:header="722" w:footer="0" w:top="1340" w:bottom="280" w:left="1520" w:right="1680"/>
        </w:sectPr>
      </w:pPr>
    </w:p>
    <w:p>
      <w:pPr>
        <w:pStyle w:val="BodyText"/>
        <w:spacing w:line="480" w:lineRule="auto" w:before="80"/>
        <w:ind w:left="280" w:right="116"/>
        <w:jc w:val="both"/>
      </w:pPr>
      <w:r>
        <w:rPr/>
        <w:t>attached to a reflux condenser. The set-up was clamped and heated in a water bath such that extraction is considered completed by the extracting solution becoming clear. The solvent was distilled off in the distillation set. The oil was then poured into a bottle and left for 5 days for the remaining solvent to evaporate. The oil was then weighed and the percentage oil content determined using the following expression [Ani et al, 2012]:</w:t>
      </w:r>
    </w:p>
    <w:p>
      <w:pPr>
        <w:spacing w:after="0" w:line="480" w:lineRule="auto"/>
        <w:jc w:val="both"/>
        <w:sectPr>
          <w:pgSz w:w="12240" w:h="15840"/>
          <w:pgMar w:header="722" w:footer="0" w:top="1340" w:bottom="280" w:left="1520" w:right="1680"/>
        </w:sectPr>
      </w:pPr>
    </w:p>
    <w:p>
      <w:pPr>
        <w:pStyle w:val="BodyText"/>
        <w:spacing w:before="169"/>
        <w:ind w:left="1720"/>
        <w:rPr>
          <w:rFonts w:ascii="Symbol" w:hAnsi="Symbol"/>
        </w:rPr>
      </w:pPr>
      <w:r>
        <w:rPr/>
        <mc:AlternateContent>
          <mc:Choice Requires="wps">
            <w:drawing>
              <wp:anchor distT="0" distB="0" distL="0" distR="0" allowOverlap="1" layoutInCell="1" locked="0" behindDoc="0" simplePos="0" relativeHeight="15729152">
                <wp:simplePos x="0" y="0"/>
                <wp:positionH relativeFrom="page">
                  <wp:posOffset>3941029</wp:posOffset>
                </wp:positionH>
                <wp:positionV relativeFrom="paragraph">
                  <wp:posOffset>222357</wp:posOffset>
                </wp:positionV>
                <wp:extent cx="39497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94970" cy="1270"/>
                        </a:xfrm>
                        <a:custGeom>
                          <a:avLst/>
                          <a:gdLst/>
                          <a:ahLst/>
                          <a:cxnLst/>
                          <a:rect l="l" t="t" r="r" b="b"/>
                          <a:pathLst>
                            <a:path w="394970" h="0">
                              <a:moveTo>
                                <a:pt x="0" y="0"/>
                              </a:moveTo>
                              <a:lnTo>
                                <a:pt x="394624" y="0"/>
                              </a:lnTo>
                            </a:path>
                          </a:pathLst>
                        </a:custGeom>
                        <a:ln w="604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310.317291pt,17.508490pt" to="341.390056pt,17.508490pt" stroked="true" strokeweight=".476185pt" strokecolor="#000000">
                <v:stroke dashstyle="solid"/>
                <w10:wrap type="none"/>
              </v:line>
            </w:pict>
          </mc:Fallback>
        </mc:AlternateContent>
      </w:r>
      <w:r>
        <w:rPr/>
        <w:t>Percentage</w:t>
      </w:r>
      <w:r>
        <w:rPr>
          <w:spacing w:val="-5"/>
        </w:rPr>
        <w:t> </w:t>
      </w:r>
      <w:r>
        <w:rPr/>
        <w:t>of</w:t>
      </w:r>
      <w:r>
        <w:rPr>
          <w:spacing w:val="-2"/>
        </w:rPr>
        <w:t> </w:t>
      </w:r>
      <w:r>
        <w:rPr/>
        <w:t>oil/lipid</w:t>
      </w:r>
      <w:r>
        <w:rPr>
          <w:spacing w:val="1"/>
        </w:rPr>
        <w:t> </w:t>
      </w:r>
      <w:r>
        <w:rPr/>
        <w:t>yield</w:t>
      </w:r>
      <w:r>
        <w:rPr>
          <w:spacing w:val="33"/>
        </w:rPr>
        <w:t> </w:t>
      </w:r>
      <w:r>
        <w:rPr>
          <w:rFonts w:ascii="Symbol" w:hAnsi="Symbol"/>
          <w:spacing w:val="-10"/>
        </w:rPr>
        <w:t></w:t>
      </w:r>
    </w:p>
    <w:p>
      <w:pPr>
        <w:spacing w:line="271" w:lineRule="auto" w:before="26"/>
        <w:ind w:left="42" w:right="0" w:firstLine="121"/>
        <w:jc w:val="left"/>
        <w:rPr>
          <w:i/>
          <w:sz w:val="14"/>
        </w:rPr>
      </w:pPr>
      <w:r>
        <w:rPr/>
        <w:br w:type="column"/>
      </w:r>
      <w:r>
        <w:rPr>
          <w:i/>
          <w:spacing w:val="-4"/>
          <w:w w:val="105"/>
          <w:position w:val="6"/>
          <w:sz w:val="24"/>
        </w:rPr>
        <w:t>w</w:t>
      </w:r>
      <w:r>
        <w:rPr>
          <w:i/>
          <w:spacing w:val="-4"/>
          <w:w w:val="105"/>
          <w:sz w:val="14"/>
        </w:rPr>
        <w:t>oil</w:t>
      </w:r>
      <w:r>
        <w:rPr>
          <w:i/>
          <w:spacing w:val="40"/>
          <w:w w:val="105"/>
          <w:sz w:val="14"/>
        </w:rPr>
        <w:t> </w:t>
      </w:r>
      <w:r>
        <w:rPr>
          <w:i/>
          <w:spacing w:val="-2"/>
          <w:position w:val="6"/>
          <w:sz w:val="24"/>
        </w:rPr>
        <w:t>w</w:t>
      </w:r>
      <w:r>
        <w:rPr>
          <w:i/>
          <w:spacing w:val="-2"/>
          <w:sz w:val="14"/>
        </w:rPr>
        <w:t>sample</w:t>
      </w:r>
    </w:p>
    <w:p>
      <w:pPr>
        <w:pStyle w:val="BodyText"/>
        <w:tabs>
          <w:tab w:pos="2892" w:val="left" w:leader="none"/>
        </w:tabs>
        <w:spacing w:before="169"/>
        <w:ind w:left="39"/>
      </w:pPr>
      <w:r>
        <w:rPr/>
        <w:br w:type="column"/>
      </w:r>
      <w:r>
        <w:rPr>
          <w:rFonts w:ascii="Symbol" w:hAnsi="Symbol"/>
          <w:spacing w:val="-4"/>
        </w:rPr>
        <w:t></w:t>
      </w:r>
      <w:r>
        <w:rPr>
          <w:spacing w:val="-4"/>
        </w:rPr>
        <w:t>100</w:t>
      </w:r>
      <w:r>
        <w:rPr/>
        <w:tab/>
      </w:r>
      <w:r>
        <w:rPr>
          <w:spacing w:val="-10"/>
        </w:rPr>
        <w:t>2</w:t>
      </w:r>
    </w:p>
    <w:p>
      <w:pPr>
        <w:spacing w:after="0"/>
        <w:sectPr>
          <w:type w:val="continuous"/>
          <w:pgSz w:w="12240" w:h="15840"/>
          <w:pgMar w:header="722" w:footer="0" w:top="1340" w:bottom="280" w:left="1520" w:right="1680"/>
          <w:cols w:num="3" w:equalWidth="0">
            <w:col w:w="4625" w:space="40"/>
            <w:col w:w="606" w:space="39"/>
            <w:col w:w="3730"/>
          </w:cols>
        </w:sectPr>
      </w:pPr>
    </w:p>
    <w:p>
      <w:pPr>
        <w:pStyle w:val="BodyText"/>
        <w:spacing w:line="477" w:lineRule="auto" w:before="269"/>
        <w:ind w:left="340" w:right="5445" w:hanging="60"/>
      </w:pPr>
      <w:r>
        <w:rPr>
          <w:position w:val="2"/>
        </w:rPr>
        <w:t>Where</w:t>
      </w:r>
      <w:r>
        <w:rPr>
          <w:spacing w:val="-7"/>
          <w:position w:val="2"/>
        </w:rPr>
        <w:t> </w:t>
      </w:r>
      <w:r>
        <w:rPr>
          <w:position w:val="2"/>
        </w:rPr>
        <w:t>w</w:t>
      </w:r>
      <w:r>
        <w:rPr>
          <w:sz w:val="16"/>
        </w:rPr>
        <w:t>oil</w:t>
      </w:r>
      <w:r>
        <w:rPr>
          <w:spacing w:val="13"/>
          <w:sz w:val="16"/>
        </w:rPr>
        <w:t> </w:t>
      </w:r>
      <w:r>
        <w:rPr>
          <w:position w:val="2"/>
        </w:rPr>
        <w:t>is</w:t>
      </w:r>
      <w:r>
        <w:rPr>
          <w:spacing w:val="-5"/>
          <w:position w:val="2"/>
        </w:rPr>
        <w:t> </w:t>
      </w:r>
      <w:r>
        <w:rPr>
          <w:position w:val="2"/>
        </w:rPr>
        <w:t>the</w:t>
      </w:r>
      <w:r>
        <w:rPr>
          <w:spacing w:val="-6"/>
          <w:position w:val="2"/>
        </w:rPr>
        <w:t> </w:t>
      </w:r>
      <w:r>
        <w:rPr>
          <w:position w:val="2"/>
        </w:rPr>
        <w:t>weight</w:t>
      </w:r>
      <w:r>
        <w:rPr>
          <w:spacing w:val="-3"/>
          <w:position w:val="2"/>
        </w:rPr>
        <w:t> </w:t>
      </w:r>
      <w:r>
        <w:rPr>
          <w:position w:val="2"/>
        </w:rPr>
        <w:t>of</w:t>
      </w:r>
      <w:r>
        <w:rPr>
          <w:spacing w:val="-5"/>
          <w:position w:val="2"/>
        </w:rPr>
        <w:t> </w:t>
      </w:r>
      <w:r>
        <w:rPr>
          <w:position w:val="2"/>
        </w:rPr>
        <w:t>oil</w:t>
      </w:r>
      <w:r>
        <w:rPr>
          <w:spacing w:val="-5"/>
          <w:position w:val="2"/>
        </w:rPr>
        <w:t> </w:t>
      </w:r>
      <w:r>
        <w:rPr>
          <w:position w:val="2"/>
        </w:rPr>
        <w:t>and </w:t>
      </w:r>
      <w:r>
        <w:rPr/>
        <w:t>Wsample</w:t>
      </w:r>
      <w:r>
        <w:rPr>
          <w:spacing w:val="-2"/>
        </w:rPr>
        <w:t> </w:t>
      </w:r>
      <w:r>
        <w:rPr/>
        <w:t>is the</w:t>
      </w:r>
      <w:r>
        <w:rPr>
          <w:spacing w:val="-2"/>
        </w:rPr>
        <w:t> </w:t>
      </w:r>
      <w:r>
        <w:rPr/>
        <w:t>weight of </w:t>
      </w:r>
      <w:r>
        <w:rPr>
          <w:spacing w:val="-2"/>
        </w:rPr>
        <w:t>sample.</w:t>
      </w:r>
    </w:p>
    <w:p>
      <w:pPr>
        <w:pStyle w:val="BodyText"/>
      </w:pPr>
    </w:p>
    <w:p>
      <w:pPr>
        <w:pStyle w:val="BodyText"/>
        <w:spacing w:before="9"/>
      </w:pPr>
    </w:p>
    <w:p>
      <w:pPr>
        <w:pStyle w:val="Heading2"/>
        <w:numPr>
          <w:ilvl w:val="2"/>
          <w:numId w:val="3"/>
        </w:numPr>
        <w:tabs>
          <w:tab w:pos="819" w:val="left" w:leader="none"/>
        </w:tabs>
        <w:spacing w:line="240" w:lineRule="auto" w:before="0" w:after="0"/>
        <w:ind w:left="819" w:right="0" w:hanging="539"/>
        <w:jc w:val="both"/>
      </w:pPr>
      <w:r>
        <w:rPr/>
        <w:t>Percentage</w:t>
      </w:r>
      <w:r>
        <w:rPr>
          <w:spacing w:val="-3"/>
        </w:rPr>
        <w:t> </w:t>
      </w:r>
      <w:r>
        <w:rPr/>
        <w:t>moisture</w:t>
      </w:r>
      <w:r>
        <w:rPr>
          <w:spacing w:val="-3"/>
        </w:rPr>
        <w:t> </w:t>
      </w:r>
      <w:r>
        <w:rPr>
          <w:spacing w:val="-2"/>
        </w:rPr>
        <w:t>content</w:t>
      </w:r>
    </w:p>
    <w:p>
      <w:pPr>
        <w:pStyle w:val="BodyText"/>
        <w:spacing w:line="480" w:lineRule="auto" w:before="271"/>
        <w:ind w:left="280" w:right="116" w:firstLine="719"/>
        <w:jc w:val="both"/>
      </w:pPr>
      <w:r>
        <w:rPr/>
        <w:t>2 g of</w:t>
      </w:r>
      <w:r>
        <w:rPr>
          <w:spacing w:val="-1"/>
        </w:rPr>
        <w:t> </w:t>
      </w:r>
      <w:r>
        <w:rPr/>
        <w:t>the grinded APL were weighed into pre-weighed crucible. The crucible</w:t>
      </w:r>
      <w:r>
        <w:rPr>
          <w:spacing w:val="-1"/>
        </w:rPr>
        <w:t> </w:t>
      </w:r>
      <w:r>
        <w:rPr/>
        <w:t>and the content were weighed again. This was then put in the oven at 150</w:t>
      </w:r>
      <w:r>
        <w:rPr>
          <w:vertAlign w:val="superscript"/>
        </w:rPr>
        <w:t>o</w:t>
      </w:r>
      <w:r>
        <w:rPr>
          <w:vertAlign w:val="baseline"/>
        </w:rPr>
        <w:t>C for 5 h after which</w:t>
      </w:r>
      <w:r>
        <w:rPr>
          <w:spacing w:val="29"/>
          <w:vertAlign w:val="baseline"/>
        </w:rPr>
        <w:t> </w:t>
      </w:r>
      <w:r>
        <w:rPr>
          <w:vertAlign w:val="baseline"/>
        </w:rPr>
        <w:t>it</w:t>
      </w:r>
      <w:r>
        <w:rPr>
          <w:spacing w:val="33"/>
          <w:vertAlign w:val="baseline"/>
        </w:rPr>
        <w:t> </w:t>
      </w:r>
      <w:r>
        <w:rPr>
          <w:vertAlign w:val="baseline"/>
        </w:rPr>
        <w:t>was</w:t>
      </w:r>
      <w:r>
        <w:rPr>
          <w:spacing w:val="32"/>
          <w:vertAlign w:val="baseline"/>
        </w:rPr>
        <w:t> </w:t>
      </w:r>
      <w:r>
        <w:rPr>
          <w:vertAlign w:val="baseline"/>
        </w:rPr>
        <w:t>removed,</w:t>
      </w:r>
      <w:r>
        <w:rPr>
          <w:spacing w:val="34"/>
          <w:vertAlign w:val="baseline"/>
        </w:rPr>
        <w:t> </w:t>
      </w:r>
      <w:r>
        <w:rPr>
          <w:vertAlign w:val="baseline"/>
        </w:rPr>
        <w:t>cooled</w:t>
      </w:r>
      <w:r>
        <w:rPr>
          <w:spacing w:val="30"/>
          <w:vertAlign w:val="baseline"/>
        </w:rPr>
        <w:t> </w:t>
      </w:r>
      <w:r>
        <w:rPr>
          <w:vertAlign w:val="baseline"/>
        </w:rPr>
        <w:t>and</w:t>
      </w:r>
      <w:r>
        <w:rPr>
          <w:spacing w:val="34"/>
          <w:vertAlign w:val="baseline"/>
        </w:rPr>
        <w:t> </w:t>
      </w:r>
      <w:r>
        <w:rPr>
          <w:vertAlign w:val="baseline"/>
        </w:rPr>
        <w:t>weighed</w:t>
      </w:r>
      <w:r>
        <w:rPr>
          <w:spacing w:val="32"/>
          <w:vertAlign w:val="baseline"/>
        </w:rPr>
        <w:t> </w:t>
      </w:r>
      <w:r>
        <w:rPr>
          <w:vertAlign w:val="baseline"/>
        </w:rPr>
        <w:t>until</w:t>
      </w:r>
      <w:r>
        <w:rPr>
          <w:spacing w:val="32"/>
          <w:vertAlign w:val="baseline"/>
        </w:rPr>
        <w:t> </w:t>
      </w:r>
      <w:r>
        <w:rPr>
          <w:vertAlign w:val="baseline"/>
        </w:rPr>
        <w:t>a</w:t>
      </w:r>
      <w:r>
        <w:rPr>
          <w:spacing w:val="30"/>
          <w:vertAlign w:val="baseline"/>
        </w:rPr>
        <w:t> </w:t>
      </w:r>
      <w:r>
        <w:rPr>
          <w:vertAlign w:val="baseline"/>
        </w:rPr>
        <w:t>constant</w:t>
      </w:r>
      <w:r>
        <w:rPr>
          <w:spacing w:val="32"/>
          <w:vertAlign w:val="baseline"/>
        </w:rPr>
        <w:t> </w:t>
      </w:r>
      <w:r>
        <w:rPr>
          <w:vertAlign w:val="baseline"/>
        </w:rPr>
        <w:t>weight</w:t>
      </w:r>
      <w:r>
        <w:rPr>
          <w:spacing w:val="32"/>
          <w:vertAlign w:val="baseline"/>
        </w:rPr>
        <w:t> </w:t>
      </w:r>
      <w:r>
        <w:rPr>
          <w:vertAlign w:val="baseline"/>
        </w:rPr>
        <w:t>was</w:t>
      </w:r>
      <w:r>
        <w:rPr>
          <w:spacing w:val="34"/>
          <w:vertAlign w:val="baseline"/>
        </w:rPr>
        <w:t> </w:t>
      </w:r>
      <w:r>
        <w:rPr>
          <w:vertAlign w:val="baseline"/>
        </w:rPr>
        <w:t>obtained.</w:t>
      </w:r>
      <w:r>
        <w:rPr>
          <w:spacing w:val="37"/>
          <w:vertAlign w:val="baseline"/>
        </w:rPr>
        <w:t> </w:t>
      </w:r>
      <w:r>
        <w:rPr>
          <w:spacing w:val="-5"/>
          <w:vertAlign w:val="baseline"/>
        </w:rPr>
        <w:t>The</w:t>
      </w:r>
    </w:p>
    <w:p>
      <w:pPr>
        <w:pStyle w:val="BodyText"/>
        <w:spacing w:before="1"/>
        <w:ind w:left="280"/>
      </w:pPr>
      <w:r>
        <w:rPr/>
        <w:t>following</w:t>
      </w:r>
      <w:r>
        <w:rPr>
          <w:spacing w:val="-4"/>
        </w:rPr>
        <w:t> </w:t>
      </w:r>
      <w:r>
        <w:rPr/>
        <w:t>expression was</w:t>
      </w:r>
      <w:r>
        <w:rPr>
          <w:spacing w:val="1"/>
        </w:rPr>
        <w:t> </w:t>
      </w:r>
      <w:r>
        <w:rPr/>
        <w:t>used to</w:t>
      </w:r>
      <w:r>
        <w:rPr>
          <w:spacing w:val="-1"/>
        </w:rPr>
        <w:t> </w:t>
      </w:r>
      <w:r>
        <w:rPr/>
        <w:t>calculate the</w:t>
      </w:r>
      <w:r>
        <w:rPr>
          <w:spacing w:val="-2"/>
        </w:rPr>
        <w:t> </w:t>
      </w:r>
      <w:r>
        <w:rPr/>
        <w:t>moisture</w:t>
      </w:r>
      <w:r>
        <w:rPr>
          <w:spacing w:val="-1"/>
        </w:rPr>
        <w:t> </w:t>
      </w:r>
      <w:r>
        <w:rPr/>
        <w:t>content</w:t>
      </w:r>
      <w:r>
        <w:rPr>
          <w:spacing w:val="-1"/>
        </w:rPr>
        <w:t> </w:t>
      </w:r>
      <w:r>
        <w:rPr/>
        <w:t>[Ani et</w:t>
      </w:r>
      <w:r>
        <w:rPr>
          <w:spacing w:val="-1"/>
        </w:rPr>
        <w:t> </w:t>
      </w:r>
      <w:r>
        <w:rPr/>
        <w:t>al, </w:t>
      </w:r>
      <w:r>
        <w:rPr>
          <w:spacing w:val="-2"/>
        </w:rPr>
        <w:t>2012]:</w:t>
      </w:r>
    </w:p>
    <w:p>
      <w:pPr>
        <w:tabs>
          <w:tab w:pos="8321" w:val="right" w:leader="none"/>
        </w:tabs>
        <w:spacing w:line="440" w:lineRule="exact" w:before="274"/>
        <w:ind w:left="1720" w:right="0" w:firstLine="0"/>
        <w:jc w:val="left"/>
        <w:rPr>
          <w:sz w:val="24"/>
        </w:rPr>
      </w:pPr>
      <w:r>
        <w:rPr/>
        <mc:AlternateContent>
          <mc:Choice Requires="wps">
            <w:drawing>
              <wp:anchor distT="0" distB="0" distL="0" distR="0" allowOverlap="1" layoutInCell="1" locked="0" behindDoc="1" simplePos="0" relativeHeight="487331840">
                <wp:simplePos x="0" y="0"/>
                <wp:positionH relativeFrom="page">
                  <wp:posOffset>3547969</wp:posOffset>
                </wp:positionH>
                <wp:positionV relativeFrom="paragraph">
                  <wp:posOffset>409825</wp:posOffset>
                </wp:positionV>
                <wp:extent cx="785495"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785495" cy="1270"/>
                        </a:xfrm>
                        <a:custGeom>
                          <a:avLst/>
                          <a:gdLst/>
                          <a:ahLst/>
                          <a:cxnLst/>
                          <a:rect l="l" t="t" r="r" b="b"/>
                          <a:pathLst>
                            <a:path w="785495" h="0">
                              <a:moveTo>
                                <a:pt x="0" y="0"/>
                              </a:moveTo>
                              <a:lnTo>
                                <a:pt x="785369" y="0"/>
                              </a:lnTo>
                            </a:path>
                          </a:pathLst>
                        </a:custGeom>
                        <a:ln w="60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84640" from="279.367645pt,32.269733pt" to="341.207751pt,32.269733pt" stroked="true" strokeweight=".477382pt" strokecolor="#000000">
                <v:stroke dashstyle="solid"/>
                <w10:wrap type="none"/>
              </v:line>
            </w:pict>
          </mc:Fallback>
        </mc:AlternateContent>
      </w:r>
      <w:r>
        <w:rPr>
          <w:sz w:val="24"/>
        </w:rPr>
        <w:t>Moisture</w:t>
      </w:r>
      <w:r>
        <w:rPr>
          <w:spacing w:val="-2"/>
          <w:sz w:val="24"/>
        </w:rPr>
        <w:t> </w:t>
      </w:r>
      <w:r>
        <w:rPr>
          <w:sz w:val="24"/>
        </w:rPr>
        <w:t>content (%)</w:t>
      </w:r>
      <w:r>
        <w:rPr>
          <w:spacing w:val="38"/>
          <w:sz w:val="24"/>
        </w:rPr>
        <w:t> </w:t>
      </w:r>
      <w:r>
        <w:rPr>
          <w:rFonts w:ascii="Symbol" w:hAnsi="Symbol"/>
          <w:sz w:val="24"/>
        </w:rPr>
        <w:t></w:t>
      </w:r>
      <w:r>
        <w:rPr>
          <w:spacing w:val="22"/>
          <w:sz w:val="24"/>
        </w:rPr>
        <w:t> </w:t>
      </w:r>
      <w:r>
        <w:rPr>
          <w:i/>
          <w:position w:val="19"/>
          <w:sz w:val="24"/>
        </w:rPr>
        <w:t>w</w:t>
      </w:r>
      <w:r>
        <w:rPr>
          <w:i/>
          <w:position w:val="13"/>
          <w:sz w:val="14"/>
        </w:rPr>
        <w:t>sample</w:t>
      </w:r>
      <w:r>
        <w:rPr>
          <w:i/>
          <w:spacing w:val="40"/>
          <w:position w:val="13"/>
          <w:sz w:val="14"/>
        </w:rPr>
        <w:t> </w:t>
      </w:r>
      <w:r>
        <w:rPr>
          <w:rFonts w:ascii="Symbol" w:hAnsi="Symbol"/>
          <w:position w:val="19"/>
          <w:sz w:val="24"/>
        </w:rPr>
        <w:t></w:t>
      </w:r>
      <w:r>
        <w:rPr>
          <w:spacing w:val="-13"/>
          <w:position w:val="19"/>
          <w:sz w:val="24"/>
        </w:rPr>
        <w:t> </w:t>
      </w:r>
      <w:r>
        <w:rPr>
          <w:i/>
          <w:position w:val="19"/>
          <w:sz w:val="24"/>
        </w:rPr>
        <w:t>w</w:t>
      </w:r>
      <w:r>
        <w:rPr>
          <w:i/>
          <w:position w:val="13"/>
          <w:sz w:val="14"/>
        </w:rPr>
        <w:t>dry</w:t>
      </w:r>
      <w:r>
        <w:rPr>
          <w:i/>
          <w:spacing w:val="53"/>
          <w:position w:val="13"/>
          <w:sz w:val="14"/>
        </w:rPr>
        <w:t> </w:t>
      </w:r>
      <w:r>
        <w:rPr>
          <w:rFonts w:ascii="Symbol" w:hAnsi="Symbol"/>
          <w:spacing w:val="-4"/>
          <w:sz w:val="24"/>
        </w:rPr>
        <w:t></w:t>
      </w:r>
      <w:r>
        <w:rPr>
          <w:spacing w:val="-4"/>
          <w:sz w:val="24"/>
        </w:rPr>
        <w:t>100</w:t>
      </w:r>
      <w:r>
        <w:rPr>
          <w:sz w:val="24"/>
        </w:rPr>
        <w:tab/>
      </w:r>
      <w:r>
        <w:rPr>
          <w:spacing w:val="-10"/>
          <w:sz w:val="24"/>
        </w:rPr>
        <w:t>3</w:t>
      </w:r>
    </w:p>
    <w:p>
      <w:pPr>
        <w:spacing w:line="270" w:lineRule="exact" w:before="0"/>
        <w:ind w:left="2858" w:right="2547" w:firstLine="0"/>
        <w:jc w:val="center"/>
        <w:rPr>
          <w:i/>
          <w:sz w:val="14"/>
        </w:rPr>
      </w:pPr>
      <w:r>
        <w:rPr>
          <w:i/>
          <w:spacing w:val="-2"/>
          <w:w w:val="105"/>
          <w:position w:val="6"/>
          <w:sz w:val="24"/>
        </w:rPr>
        <w:t>w</w:t>
      </w:r>
      <w:r>
        <w:rPr>
          <w:i/>
          <w:spacing w:val="-2"/>
          <w:w w:val="105"/>
          <w:sz w:val="14"/>
        </w:rPr>
        <w:t>sample</w:t>
      </w:r>
    </w:p>
    <w:p>
      <w:pPr>
        <w:pStyle w:val="BodyText"/>
        <w:spacing w:before="30"/>
        <w:rPr>
          <w:i/>
        </w:rPr>
      </w:pPr>
    </w:p>
    <w:p>
      <w:pPr>
        <w:pStyle w:val="BodyText"/>
        <w:spacing w:line="477" w:lineRule="auto"/>
        <w:ind w:left="340" w:right="3400" w:hanging="60"/>
      </w:pPr>
      <w:r>
        <w:rPr>
          <w:position w:val="2"/>
        </w:rPr>
        <w:t>Where</w:t>
      </w:r>
      <w:r>
        <w:rPr>
          <w:spacing w:val="-6"/>
          <w:position w:val="2"/>
        </w:rPr>
        <w:t> </w:t>
      </w:r>
      <w:r>
        <w:rPr>
          <w:position w:val="2"/>
        </w:rPr>
        <w:t>w</w:t>
      </w:r>
      <w:r>
        <w:rPr>
          <w:sz w:val="16"/>
        </w:rPr>
        <w:t>sample</w:t>
      </w:r>
      <w:r>
        <w:rPr>
          <w:spacing w:val="14"/>
          <w:sz w:val="16"/>
        </w:rPr>
        <w:t> </w:t>
      </w:r>
      <w:r>
        <w:rPr>
          <w:position w:val="2"/>
        </w:rPr>
        <w:t>is</w:t>
      </w:r>
      <w:r>
        <w:rPr>
          <w:spacing w:val="-4"/>
          <w:position w:val="2"/>
        </w:rPr>
        <w:t> </w:t>
      </w:r>
      <w:r>
        <w:rPr>
          <w:position w:val="2"/>
        </w:rPr>
        <w:t>the</w:t>
      </w:r>
      <w:r>
        <w:rPr>
          <w:spacing w:val="-5"/>
          <w:position w:val="2"/>
        </w:rPr>
        <w:t> </w:t>
      </w:r>
      <w:r>
        <w:rPr>
          <w:position w:val="2"/>
        </w:rPr>
        <w:t>weight</w:t>
      </w:r>
      <w:r>
        <w:rPr>
          <w:spacing w:val="-4"/>
          <w:position w:val="2"/>
        </w:rPr>
        <w:t> </w:t>
      </w:r>
      <w:r>
        <w:rPr>
          <w:position w:val="2"/>
        </w:rPr>
        <w:t>of</w:t>
      </w:r>
      <w:r>
        <w:rPr>
          <w:spacing w:val="-4"/>
          <w:position w:val="2"/>
        </w:rPr>
        <w:t> </w:t>
      </w:r>
      <w:r>
        <w:rPr>
          <w:position w:val="2"/>
        </w:rPr>
        <w:t>sample</w:t>
      </w:r>
      <w:r>
        <w:rPr>
          <w:spacing w:val="-5"/>
          <w:position w:val="2"/>
        </w:rPr>
        <w:t> </w:t>
      </w:r>
      <w:r>
        <w:rPr>
          <w:position w:val="2"/>
        </w:rPr>
        <w:t>before</w:t>
      </w:r>
      <w:r>
        <w:rPr>
          <w:spacing w:val="-5"/>
          <w:position w:val="2"/>
        </w:rPr>
        <w:t> </w:t>
      </w:r>
      <w:r>
        <w:rPr>
          <w:position w:val="2"/>
        </w:rPr>
        <w:t>drying, w</w:t>
      </w:r>
      <w:r>
        <w:rPr>
          <w:sz w:val="16"/>
        </w:rPr>
        <w:t>dry</w:t>
      </w:r>
      <w:r>
        <w:rPr>
          <w:spacing w:val="39"/>
          <w:sz w:val="16"/>
        </w:rPr>
        <w:t> </w:t>
      </w:r>
      <w:r>
        <w:rPr>
          <w:position w:val="2"/>
        </w:rPr>
        <w:t>is weight of sample after drying.</w:t>
      </w:r>
    </w:p>
    <w:p>
      <w:pPr>
        <w:pStyle w:val="BodyText"/>
      </w:pPr>
    </w:p>
    <w:p>
      <w:pPr>
        <w:pStyle w:val="BodyText"/>
        <w:spacing w:before="7"/>
      </w:pPr>
    </w:p>
    <w:p>
      <w:pPr>
        <w:pStyle w:val="Heading2"/>
        <w:numPr>
          <w:ilvl w:val="2"/>
          <w:numId w:val="3"/>
        </w:numPr>
        <w:tabs>
          <w:tab w:pos="819" w:val="left" w:leader="none"/>
        </w:tabs>
        <w:spacing w:line="240" w:lineRule="auto" w:before="0" w:after="0"/>
        <w:ind w:left="819" w:right="0" w:hanging="539"/>
        <w:jc w:val="both"/>
      </w:pPr>
      <w:r>
        <w:rPr/>
        <w:t>Determination</w:t>
      </w:r>
      <w:r>
        <w:rPr>
          <w:spacing w:val="-3"/>
        </w:rPr>
        <w:t> </w:t>
      </w:r>
      <w:r>
        <w:rPr/>
        <w:t>of</w:t>
      </w:r>
      <w:r>
        <w:rPr>
          <w:spacing w:val="-4"/>
        </w:rPr>
        <w:t> </w:t>
      </w:r>
      <w:r>
        <w:rPr/>
        <w:t>percentage</w:t>
      </w:r>
      <w:r>
        <w:rPr>
          <w:spacing w:val="-4"/>
        </w:rPr>
        <w:t> </w:t>
      </w:r>
      <w:r>
        <w:rPr>
          <w:spacing w:val="-2"/>
        </w:rPr>
        <w:t>protein</w:t>
      </w:r>
    </w:p>
    <w:p>
      <w:pPr>
        <w:pStyle w:val="BodyText"/>
        <w:spacing w:line="477" w:lineRule="auto" w:before="271"/>
        <w:ind w:left="280" w:right="116" w:firstLine="719"/>
        <w:jc w:val="both"/>
      </w:pPr>
      <w:r>
        <w:rPr/>
        <w:t>2 g of the grinded APL were transferred to a Kjeldahl digestion flask and 8 g of </w:t>
      </w:r>
      <w:r>
        <w:rPr>
          <w:position w:val="2"/>
        </w:rPr>
        <w:t>the catalyst (96% anhydrous Na</w:t>
      </w:r>
      <w:r>
        <w:rPr>
          <w:sz w:val="16"/>
        </w:rPr>
        <w:t>2</w:t>
      </w:r>
      <w:r>
        <w:rPr>
          <w:position w:val="2"/>
        </w:rPr>
        <w:t>SO</w:t>
      </w:r>
      <w:r>
        <w:rPr>
          <w:sz w:val="16"/>
        </w:rPr>
        <w:t>4</w:t>
      </w:r>
      <w:r>
        <w:rPr>
          <w:position w:val="2"/>
        </w:rPr>
        <w:t>, 3.5% CuSO</w:t>
      </w:r>
      <w:r>
        <w:rPr>
          <w:sz w:val="16"/>
        </w:rPr>
        <w:t>4</w:t>
      </w:r>
      <w:r>
        <w:rPr>
          <w:position w:val="2"/>
        </w:rPr>
        <w:t>·5H</w:t>
      </w:r>
      <w:r>
        <w:rPr>
          <w:sz w:val="16"/>
        </w:rPr>
        <w:t>2</w:t>
      </w:r>
      <w:r>
        <w:rPr>
          <w:position w:val="2"/>
        </w:rPr>
        <w:t>O, 0.5% Selenium dioxide) were added.</w:t>
      </w:r>
      <w:r>
        <w:rPr>
          <w:spacing w:val="-1"/>
          <w:position w:val="2"/>
        </w:rPr>
        <w:t> </w:t>
      </w:r>
      <w:r>
        <w:rPr>
          <w:position w:val="2"/>
        </w:rPr>
        <w:t>20</w:t>
      </w:r>
      <w:r>
        <w:rPr>
          <w:spacing w:val="2"/>
          <w:position w:val="2"/>
        </w:rPr>
        <w:t> </w:t>
      </w:r>
      <w:r>
        <w:rPr>
          <w:position w:val="2"/>
        </w:rPr>
        <w:t>mL</w:t>
      </w:r>
      <w:r>
        <w:rPr>
          <w:spacing w:val="-3"/>
          <w:position w:val="2"/>
        </w:rPr>
        <w:t> </w:t>
      </w:r>
      <w:r>
        <w:rPr>
          <w:position w:val="2"/>
        </w:rPr>
        <w:t>of conc.</w:t>
      </w:r>
      <w:r>
        <w:rPr>
          <w:spacing w:val="2"/>
          <w:position w:val="2"/>
        </w:rPr>
        <w:t> </w:t>
      </w:r>
      <w:r>
        <w:rPr>
          <w:position w:val="2"/>
        </w:rPr>
        <w:t>H</w:t>
      </w:r>
      <w:r>
        <w:rPr>
          <w:sz w:val="16"/>
        </w:rPr>
        <w:t>2</w:t>
      </w:r>
      <w:r>
        <w:rPr>
          <w:position w:val="2"/>
        </w:rPr>
        <w:t>SO</w:t>
      </w:r>
      <w:r>
        <w:rPr>
          <w:sz w:val="16"/>
        </w:rPr>
        <w:t>4</w:t>
      </w:r>
      <w:r>
        <w:rPr>
          <w:spacing w:val="21"/>
          <w:sz w:val="16"/>
        </w:rPr>
        <w:t> </w:t>
      </w:r>
      <w:r>
        <w:rPr>
          <w:position w:val="2"/>
        </w:rPr>
        <w:t>were added</w:t>
      </w:r>
      <w:r>
        <w:rPr>
          <w:spacing w:val="1"/>
          <w:position w:val="2"/>
        </w:rPr>
        <w:t> </w:t>
      </w:r>
      <w:r>
        <w:rPr>
          <w:position w:val="2"/>
        </w:rPr>
        <w:t>in</w:t>
      </w:r>
      <w:r>
        <w:rPr>
          <w:spacing w:val="2"/>
          <w:position w:val="2"/>
        </w:rPr>
        <w:t> </w:t>
      </w:r>
      <w:r>
        <w:rPr>
          <w:position w:val="2"/>
        </w:rPr>
        <w:t>an</w:t>
      </w:r>
      <w:r>
        <w:rPr>
          <w:spacing w:val="2"/>
          <w:position w:val="2"/>
        </w:rPr>
        <w:t> </w:t>
      </w:r>
      <w:r>
        <w:rPr>
          <w:position w:val="2"/>
        </w:rPr>
        <w:t>inclined</w:t>
      </w:r>
      <w:r>
        <w:rPr>
          <w:spacing w:val="1"/>
          <w:position w:val="2"/>
        </w:rPr>
        <w:t> </w:t>
      </w:r>
      <w:r>
        <w:rPr>
          <w:position w:val="2"/>
        </w:rPr>
        <w:t>position</w:t>
      </w:r>
      <w:r>
        <w:rPr>
          <w:spacing w:val="2"/>
          <w:position w:val="2"/>
        </w:rPr>
        <w:t> </w:t>
      </w:r>
      <w:r>
        <w:rPr>
          <w:position w:val="2"/>
        </w:rPr>
        <w:t>and</w:t>
      </w:r>
      <w:r>
        <w:rPr>
          <w:spacing w:val="2"/>
          <w:position w:val="2"/>
        </w:rPr>
        <w:t> </w:t>
      </w:r>
      <w:r>
        <w:rPr>
          <w:position w:val="2"/>
        </w:rPr>
        <w:t>shaken</w:t>
      </w:r>
      <w:r>
        <w:rPr>
          <w:spacing w:val="2"/>
          <w:position w:val="2"/>
        </w:rPr>
        <w:t> </w:t>
      </w:r>
      <w:r>
        <w:rPr>
          <w:spacing w:val="-2"/>
          <w:position w:val="2"/>
        </w:rPr>
        <w:t>occasionally</w:t>
      </w:r>
    </w:p>
    <w:p>
      <w:pPr>
        <w:spacing w:after="0" w:line="477" w:lineRule="auto"/>
        <w:jc w:val="both"/>
        <w:sectPr>
          <w:type w:val="continuous"/>
          <w:pgSz w:w="12240" w:h="15840"/>
          <w:pgMar w:header="722" w:footer="0" w:top="1340" w:bottom="280" w:left="1520" w:right="1680"/>
        </w:sectPr>
      </w:pPr>
    </w:p>
    <w:p>
      <w:pPr>
        <w:pStyle w:val="BodyText"/>
        <w:spacing w:line="480" w:lineRule="auto" w:before="80"/>
        <w:ind w:left="280" w:right="117"/>
        <w:jc w:val="both"/>
      </w:pPr>
      <w:r>
        <w:rPr/>
        <w:t>for 2 h. The liquid formed was cooled and washed into the distilling flask with distilled water. 50 mL of boric acid (2%) solution and screened methyl red indicator were added</w:t>
      </w:r>
      <w:r>
        <w:rPr>
          <w:spacing w:val="40"/>
        </w:rPr>
        <w:t> </w:t>
      </w:r>
      <w:r>
        <w:rPr/>
        <w:t>to the receiving flask. The distillation apparatus was collected with the delivery tube Deeping below the boric acid solution. The diluted digest was made alkaline by the addition of 50% NaOH solution. About 50 mL</w:t>
      </w:r>
      <w:r>
        <w:rPr>
          <w:spacing w:val="-2"/>
        </w:rPr>
        <w:t> </w:t>
      </w:r>
      <w:r>
        <w:rPr/>
        <w:t>of the distillate were</w:t>
      </w:r>
      <w:r>
        <w:rPr>
          <w:spacing w:val="-1"/>
        </w:rPr>
        <w:t> </w:t>
      </w:r>
      <w:r>
        <w:rPr/>
        <w:t>collected and titrated </w:t>
      </w:r>
      <w:r>
        <w:rPr>
          <w:position w:val="2"/>
        </w:rPr>
        <w:t>with 0.1 M H</w:t>
      </w:r>
      <w:r>
        <w:rPr>
          <w:sz w:val="16"/>
        </w:rPr>
        <w:t>2</w:t>
      </w:r>
      <w:r>
        <w:rPr>
          <w:position w:val="2"/>
        </w:rPr>
        <w:t>SO</w:t>
      </w:r>
      <w:r>
        <w:rPr>
          <w:sz w:val="16"/>
        </w:rPr>
        <w:t>4</w:t>
      </w:r>
      <w:r>
        <w:rPr>
          <w:position w:val="2"/>
        </w:rPr>
        <w:t>. A blank was also titrated under the same condition.</w:t>
      </w:r>
    </w:p>
    <w:p>
      <w:pPr>
        <w:spacing w:after="0" w:line="480" w:lineRule="auto"/>
        <w:jc w:val="both"/>
        <w:sectPr>
          <w:pgSz w:w="12240" w:h="15840"/>
          <w:pgMar w:header="722" w:footer="0" w:top="1340" w:bottom="280" w:left="1520" w:right="1680"/>
        </w:sectPr>
      </w:pPr>
    </w:p>
    <w:p>
      <w:pPr>
        <w:pStyle w:val="BodyText"/>
        <w:spacing w:line="225" w:lineRule="exact" w:before="21"/>
        <w:ind w:left="1720"/>
      </w:pPr>
      <w:r>
        <w:rPr/>
        <w:t>Percentage</w:t>
      </w:r>
      <w:r>
        <w:rPr>
          <w:spacing w:val="-3"/>
        </w:rPr>
        <w:t> </w:t>
      </w:r>
      <w:r>
        <w:rPr/>
        <w:t>nitrogen</w:t>
      </w:r>
      <w:r>
        <w:rPr>
          <w:spacing w:val="-2"/>
        </w:rPr>
        <w:t> </w:t>
      </w:r>
      <w:r>
        <w:rPr/>
        <w:t>(%</w:t>
      </w:r>
      <w:r>
        <w:rPr>
          <w:spacing w:val="-2"/>
        </w:rPr>
        <w:t> </w:t>
      </w:r>
      <w:r>
        <w:rPr>
          <w:spacing w:val="-2"/>
        </w:rPr>
        <w:t>nitrogen)</w:t>
      </w:r>
    </w:p>
    <w:p>
      <w:pPr>
        <w:spacing w:line="239" w:lineRule="exact" w:before="8"/>
        <w:ind w:left="60" w:right="0" w:firstLine="0"/>
        <w:jc w:val="left"/>
        <w:rPr>
          <w:i/>
          <w:sz w:val="13"/>
        </w:rPr>
      </w:pPr>
      <w:r>
        <w:rPr/>
        <w:br w:type="column"/>
      </w:r>
      <w:r>
        <w:rPr>
          <w:rFonts w:ascii="Symbol" w:hAnsi="Symbol"/>
          <w:w w:val="105"/>
          <w:position w:val="6"/>
          <w:sz w:val="23"/>
        </w:rPr>
        <w:t></w:t>
      </w:r>
      <w:r>
        <w:rPr>
          <w:spacing w:val="-16"/>
          <w:w w:val="105"/>
          <w:position w:val="6"/>
          <w:sz w:val="23"/>
        </w:rPr>
        <w:t> </w:t>
      </w:r>
      <w:r>
        <w:rPr>
          <w:i/>
          <w:w w:val="105"/>
          <w:position w:val="6"/>
          <w:sz w:val="23"/>
        </w:rPr>
        <w:t>V</w:t>
      </w:r>
      <w:r>
        <w:rPr>
          <w:w w:val="105"/>
          <w:sz w:val="13"/>
        </w:rPr>
        <w:t>0.1</w:t>
      </w:r>
      <w:r>
        <w:rPr>
          <w:i/>
          <w:w w:val="105"/>
          <w:sz w:val="13"/>
        </w:rPr>
        <w:t>MH</w:t>
      </w:r>
      <w:r>
        <w:rPr>
          <w:i/>
          <w:spacing w:val="39"/>
          <w:w w:val="105"/>
          <w:sz w:val="13"/>
        </w:rPr>
        <w:t> </w:t>
      </w:r>
      <w:r>
        <w:rPr>
          <w:i/>
          <w:spacing w:val="-5"/>
          <w:w w:val="105"/>
          <w:sz w:val="13"/>
        </w:rPr>
        <w:t>SO</w:t>
      </w:r>
    </w:p>
    <w:p>
      <w:pPr>
        <w:tabs>
          <w:tab w:pos="2191" w:val="left" w:leader="none"/>
        </w:tabs>
        <w:spacing w:line="232" w:lineRule="exact" w:before="14"/>
        <w:ind w:left="86" w:right="0" w:firstLine="0"/>
        <w:jc w:val="left"/>
        <w:rPr>
          <w:sz w:val="24"/>
        </w:rPr>
      </w:pPr>
      <w:r>
        <w:rPr/>
        <w:br w:type="column"/>
      </w:r>
      <w:r>
        <w:rPr>
          <w:rFonts w:ascii="Symbol" w:hAnsi="Symbol"/>
          <w:sz w:val="23"/>
        </w:rPr>
        <w:t></w:t>
      </w:r>
      <w:r>
        <w:rPr>
          <w:spacing w:val="-16"/>
          <w:sz w:val="23"/>
        </w:rPr>
        <w:t> </w:t>
      </w:r>
      <w:r>
        <w:rPr>
          <w:spacing w:val="-4"/>
          <w:sz w:val="23"/>
        </w:rPr>
        <w:t>0.28</w:t>
      </w:r>
      <w:r>
        <w:rPr>
          <w:sz w:val="23"/>
        </w:rPr>
        <w:tab/>
      </w:r>
      <w:r>
        <w:rPr>
          <w:spacing w:val="-10"/>
          <w:sz w:val="24"/>
        </w:rPr>
        <w:t>4</w:t>
      </w:r>
    </w:p>
    <w:p>
      <w:pPr>
        <w:spacing w:after="0" w:line="232" w:lineRule="exact"/>
        <w:jc w:val="left"/>
        <w:rPr>
          <w:sz w:val="24"/>
        </w:rPr>
        <w:sectPr>
          <w:type w:val="continuous"/>
          <w:pgSz w:w="12240" w:h="15840"/>
          <w:pgMar w:header="722" w:footer="0" w:top="1340" w:bottom="280" w:left="1520" w:right="1680"/>
          <w:cols w:num="3" w:equalWidth="0">
            <w:col w:w="4911" w:space="40"/>
            <w:col w:w="1021" w:space="39"/>
            <w:col w:w="3029"/>
          </w:cols>
        </w:sectPr>
      </w:pPr>
    </w:p>
    <w:p>
      <w:pPr>
        <w:spacing w:before="3"/>
        <w:ind w:left="5737" w:right="0" w:firstLine="0"/>
        <w:jc w:val="left"/>
        <w:rPr>
          <w:sz w:val="9"/>
        </w:rPr>
      </w:pPr>
      <w:r>
        <w:rPr>
          <w:w w:val="110"/>
          <w:sz w:val="9"/>
        </w:rPr>
        <w:t>2</w:t>
      </w:r>
      <w:r>
        <w:rPr>
          <w:spacing w:val="64"/>
          <w:w w:val="110"/>
          <w:sz w:val="9"/>
        </w:rPr>
        <w:t>  </w:t>
      </w:r>
      <w:r>
        <w:rPr>
          <w:spacing w:val="-10"/>
          <w:w w:val="110"/>
          <w:sz w:val="9"/>
        </w:rPr>
        <w:t>4</w:t>
      </w:r>
    </w:p>
    <w:p>
      <w:pPr>
        <w:tabs>
          <w:tab w:pos="8321" w:val="right" w:leader="none"/>
        </w:tabs>
        <w:spacing w:before="291"/>
        <w:ind w:left="1720" w:right="0" w:firstLine="0"/>
        <w:jc w:val="left"/>
        <w:rPr>
          <w:sz w:val="24"/>
        </w:rPr>
      </w:pPr>
      <w:r>
        <w:rPr>
          <w:sz w:val="24"/>
        </w:rPr>
        <w:t>Protein</w:t>
      </w:r>
      <w:r>
        <w:rPr>
          <w:spacing w:val="7"/>
          <w:sz w:val="24"/>
        </w:rPr>
        <w:t> </w:t>
      </w:r>
      <w:r>
        <w:rPr>
          <w:sz w:val="24"/>
        </w:rPr>
        <w:t>content</w:t>
      </w:r>
      <w:r>
        <w:rPr>
          <w:spacing w:val="8"/>
          <w:sz w:val="24"/>
        </w:rPr>
        <w:t> </w:t>
      </w:r>
      <w:r>
        <w:rPr>
          <w:sz w:val="24"/>
        </w:rPr>
        <w:t>(%)</w:t>
      </w:r>
      <w:r>
        <w:rPr>
          <w:spacing w:val="51"/>
          <w:sz w:val="24"/>
        </w:rPr>
        <w:t> </w:t>
      </w:r>
      <w:r>
        <w:rPr>
          <w:rFonts w:ascii="Symbol" w:hAnsi="Symbol"/>
          <w:sz w:val="24"/>
        </w:rPr>
        <w:t></w:t>
      </w:r>
      <w:r>
        <w:rPr>
          <w:sz w:val="24"/>
        </w:rPr>
        <w:t> %</w:t>
      </w:r>
      <w:r>
        <w:rPr>
          <w:i/>
          <w:sz w:val="24"/>
        </w:rPr>
        <w:t>nitrogen</w:t>
      </w:r>
      <w:r>
        <w:rPr>
          <w:rFonts w:ascii="Symbol" w:hAnsi="Symbol"/>
          <w:sz w:val="24"/>
        </w:rPr>
        <w:t></w:t>
      </w:r>
      <w:r>
        <w:rPr>
          <w:spacing w:val="-24"/>
          <w:sz w:val="24"/>
        </w:rPr>
        <w:t> </w:t>
      </w:r>
      <w:r>
        <w:rPr>
          <w:spacing w:val="-4"/>
          <w:sz w:val="24"/>
        </w:rPr>
        <w:t>6.25</w:t>
      </w:r>
      <w:r>
        <w:rPr>
          <w:sz w:val="24"/>
        </w:rPr>
        <w:tab/>
      </w:r>
      <w:r>
        <w:rPr>
          <w:spacing w:val="-10"/>
          <w:sz w:val="24"/>
        </w:rPr>
        <w:t>5</w:t>
      </w:r>
    </w:p>
    <w:p>
      <w:pPr>
        <w:spacing w:after="0"/>
        <w:jc w:val="left"/>
        <w:rPr>
          <w:sz w:val="24"/>
        </w:rPr>
        <w:sectPr>
          <w:type w:val="continuous"/>
          <w:pgSz w:w="12240" w:h="15840"/>
          <w:pgMar w:header="722" w:footer="0" w:top="1340" w:bottom="280" w:left="1520" w:right="1680"/>
        </w:sectPr>
      </w:pPr>
    </w:p>
    <w:p>
      <w:pPr>
        <w:spacing w:before="342"/>
        <w:ind w:left="280" w:right="0" w:firstLine="0"/>
        <w:jc w:val="left"/>
        <w:rPr>
          <w:i/>
          <w:sz w:val="13"/>
        </w:rPr>
      </w:pPr>
      <w:r>
        <w:rPr/>
        <mc:AlternateContent>
          <mc:Choice Requires="wps">
            <w:drawing>
              <wp:anchor distT="0" distB="0" distL="0" distR="0" allowOverlap="1" layoutInCell="1" locked="0" behindDoc="1" simplePos="0" relativeHeight="487332352">
                <wp:simplePos x="0" y="0"/>
                <wp:positionH relativeFrom="page">
                  <wp:posOffset>1945098</wp:posOffset>
                </wp:positionH>
                <wp:positionV relativeFrom="paragraph">
                  <wp:posOffset>358297</wp:posOffset>
                </wp:positionV>
                <wp:extent cx="178435" cy="692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8435" cy="69215"/>
                        </a:xfrm>
                        <a:prstGeom prst="rect">
                          <a:avLst/>
                        </a:prstGeom>
                      </wps:spPr>
                      <wps:txbx>
                        <w:txbxContent>
                          <w:p>
                            <w:pPr>
                              <w:spacing w:before="3"/>
                              <w:ind w:left="0" w:right="0" w:firstLine="0"/>
                              <w:jc w:val="left"/>
                              <w:rPr>
                                <w:sz w:val="9"/>
                              </w:rPr>
                            </w:pPr>
                            <w:r>
                              <w:rPr>
                                <w:w w:val="110"/>
                                <w:sz w:val="9"/>
                              </w:rPr>
                              <w:t>2</w:t>
                            </w:r>
                            <w:r>
                              <w:rPr>
                                <w:spacing w:val="65"/>
                                <w:w w:val="110"/>
                                <w:sz w:val="9"/>
                              </w:rPr>
                              <w:t>  </w:t>
                            </w:r>
                            <w:r>
                              <w:rPr>
                                <w:spacing w:val="-10"/>
                                <w:w w:val="110"/>
                                <w:sz w:val="9"/>
                              </w:rPr>
                              <w:t>4</w:t>
                            </w:r>
                          </w:p>
                        </w:txbxContent>
                      </wps:txbx>
                      <wps:bodyPr wrap="square" lIns="0" tIns="0" rIns="0" bIns="0" rtlCol="0">
                        <a:noAutofit/>
                      </wps:bodyPr>
                    </wps:wsp>
                  </a:graphicData>
                </a:graphic>
              </wp:anchor>
            </w:drawing>
          </mc:Choice>
          <mc:Fallback>
            <w:pict>
              <v:shape style="position:absolute;margin-left:153.157349pt;margin-top:28.212421pt;width:14.05pt;height:5.45pt;mso-position-horizontal-relative:page;mso-position-vertical-relative:paragraph;z-index:-15984128" type="#_x0000_t202" id="docshape2" filled="false" stroked="false">
                <v:textbox inset="0,0,0,0">
                  <w:txbxContent>
                    <w:p>
                      <w:pPr>
                        <w:spacing w:before="3"/>
                        <w:ind w:left="0" w:right="0" w:firstLine="0"/>
                        <w:jc w:val="left"/>
                        <w:rPr>
                          <w:sz w:val="9"/>
                        </w:rPr>
                      </w:pPr>
                      <w:r>
                        <w:rPr>
                          <w:w w:val="110"/>
                          <w:sz w:val="9"/>
                        </w:rPr>
                        <w:t>2</w:t>
                      </w:r>
                      <w:r>
                        <w:rPr>
                          <w:spacing w:val="65"/>
                          <w:w w:val="110"/>
                          <w:sz w:val="9"/>
                        </w:rPr>
                        <w:t>  </w:t>
                      </w:r>
                      <w:r>
                        <w:rPr>
                          <w:spacing w:val="-10"/>
                          <w:w w:val="110"/>
                          <w:sz w:val="9"/>
                        </w:rPr>
                        <w:t>4</w:t>
                      </w:r>
                    </w:p>
                  </w:txbxContent>
                </v:textbox>
                <w10:wrap type="none"/>
              </v:shape>
            </w:pict>
          </mc:Fallback>
        </mc:AlternateContent>
      </w:r>
      <w:r>
        <w:rPr>
          <w:w w:val="105"/>
          <w:position w:val="5"/>
          <w:sz w:val="24"/>
        </w:rPr>
        <w:t>Where</w:t>
      </w:r>
      <w:r>
        <w:rPr>
          <w:spacing w:val="-6"/>
          <w:w w:val="105"/>
          <w:position w:val="5"/>
          <w:sz w:val="24"/>
        </w:rPr>
        <w:t> </w:t>
      </w:r>
      <w:r>
        <w:rPr>
          <w:i/>
          <w:w w:val="105"/>
          <w:position w:val="6"/>
          <w:sz w:val="23"/>
        </w:rPr>
        <w:t>V</w:t>
      </w:r>
      <w:r>
        <w:rPr>
          <w:w w:val="105"/>
          <w:sz w:val="13"/>
        </w:rPr>
        <w:t>0.1</w:t>
      </w:r>
      <w:r>
        <w:rPr>
          <w:i/>
          <w:w w:val="105"/>
          <w:sz w:val="13"/>
        </w:rPr>
        <w:t>MH</w:t>
      </w:r>
      <w:r>
        <w:rPr>
          <w:i/>
          <w:spacing w:val="20"/>
          <w:w w:val="105"/>
          <w:sz w:val="13"/>
        </w:rPr>
        <w:t> </w:t>
      </w:r>
      <w:r>
        <w:rPr>
          <w:i/>
          <w:spacing w:val="-5"/>
          <w:w w:val="105"/>
          <w:sz w:val="13"/>
        </w:rPr>
        <w:t>SO</w:t>
      </w:r>
    </w:p>
    <w:p>
      <w:pPr>
        <w:pStyle w:val="BodyText"/>
        <w:spacing w:before="338"/>
        <w:ind w:left="122"/>
      </w:pPr>
      <w:r>
        <w:rPr/>
        <w:br w:type="column"/>
      </w:r>
      <w:r>
        <w:rPr>
          <w:position w:val="2"/>
        </w:rPr>
        <w:t>represents</w:t>
      </w:r>
      <w:r>
        <w:rPr>
          <w:spacing w:val="-1"/>
          <w:position w:val="2"/>
        </w:rPr>
        <w:t> </w:t>
      </w:r>
      <w:r>
        <w:rPr>
          <w:position w:val="2"/>
        </w:rPr>
        <w:t>volume</w:t>
      </w:r>
      <w:r>
        <w:rPr>
          <w:spacing w:val="-2"/>
          <w:position w:val="2"/>
        </w:rPr>
        <w:t> </w:t>
      </w:r>
      <w:r>
        <w:rPr>
          <w:position w:val="2"/>
        </w:rPr>
        <w:t>of</w:t>
      </w:r>
      <w:r>
        <w:rPr>
          <w:spacing w:val="-1"/>
          <w:position w:val="2"/>
        </w:rPr>
        <w:t> </w:t>
      </w:r>
      <w:r>
        <w:rPr>
          <w:spacing w:val="-2"/>
          <w:position w:val="2"/>
        </w:rPr>
        <w:t>H</w:t>
      </w:r>
      <w:r>
        <w:rPr>
          <w:spacing w:val="-2"/>
          <w:sz w:val="16"/>
        </w:rPr>
        <w:t>2</w:t>
      </w:r>
      <w:r>
        <w:rPr>
          <w:spacing w:val="-2"/>
          <w:position w:val="2"/>
        </w:rPr>
        <w:t>SO</w:t>
      </w:r>
      <w:r>
        <w:rPr>
          <w:spacing w:val="-2"/>
          <w:sz w:val="16"/>
        </w:rPr>
        <w:t>4</w:t>
      </w:r>
      <w:r>
        <w:rPr>
          <w:spacing w:val="-2"/>
          <w:position w:val="2"/>
        </w:rPr>
        <w:t>.</w:t>
      </w:r>
    </w:p>
    <w:p>
      <w:pPr>
        <w:spacing w:after="0"/>
        <w:sectPr>
          <w:type w:val="continuous"/>
          <w:pgSz w:w="12240" w:h="15840"/>
          <w:pgMar w:header="722" w:footer="0" w:top="1340" w:bottom="280" w:left="1520" w:right="1680"/>
          <w:cols w:num="2" w:equalWidth="0">
            <w:col w:w="1777" w:space="40"/>
            <w:col w:w="7223"/>
          </w:cols>
        </w:sectPr>
      </w:pPr>
    </w:p>
    <w:p>
      <w:pPr>
        <w:pStyle w:val="BodyText"/>
      </w:pPr>
    </w:p>
    <w:p>
      <w:pPr>
        <w:pStyle w:val="BodyText"/>
      </w:pPr>
    </w:p>
    <w:p>
      <w:pPr>
        <w:pStyle w:val="BodyText"/>
        <w:spacing w:before="57"/>
      </w:pPr>
    </w:p>
    <w:p>
      <w:pPr>
        <w:pStyle w:val="Heading2"/>
        <w:numPr>
          <w:ilvl w:val="2"/>
          <w:numId w:val="3"/>
        </w:numPr>
        <w:tabs>
          <w:tab w:pos="820" w:val="left" w:leader="none"/>
        </w:tabs>
        <w:spacing w:line="240" w:lineRule="auto" w:before="0" w:after="0"/>
        <w:ind w:left="820" w:right="0" w:hanging="540"/>
        <w:jc w:val="both"/>
      </w:pPr>
      <w:r>
        <w:rPr/>
        <w:t>Determination</w:t>
      </w:r>
      <w:r>
        <w:rPr>
          <w:spacing w:val="-3"/>
        </w:rPr>
        <w:t> </w:t>
      </w:r>
      <w:r>
        <w:rPr/>
        <w:t>of</w:t>
      </w:r>
      <w:r>
        <w:rPr>
          <w:spacing w:val="-2"/>
        </w:rPr>
        <w:t> carbohydrates</w:t>
      </w:r>
    </w:p>
    <w:p>
      <w:pPr>
        <w:pStyle w:val="BodyText"/>
        <w:spacing w:line="477" w:lineRule="auto" w:before="271"/>
        <w:ind w:left="280"/>
      </w:pPr>
      <w:r>
        <w:rPr/>
        <w:t>The</w:t>
      </w:r>
      <w:r>
        <w:rPr>
          <w:spacing w:val="30"/>
        </w:rPr>
        <w:t> </w:t>
      </w:r>
      <w:r>
        <w:rPr/>
        <w:t>carbohydrate</w:t>
      </w:r>
      <w:r>
        <w:rPr>
          <w:spacing w:val="30"/>
        </w:rPr>
        <w:t> </w:t>
      </w:r>
      <w:r>
        <w:rPr/>
        <w:t>value</w:t>
      </w:r>
      <w:r>
        <w:rPr>
          <w:spacing w:val="33"/>
        </w:rPr>
        <w:t> </w:t>
      </w:r>
      <w:r>
        <w:rPr/>
        <w:t>is</w:t>
      </w:r>
      <w:r>
        <w:rPr>
          <w:spacing w:val="32"/>
        </w:rPr>
        <w:t> </w:t>
      </w:r>
      <w:r>
        <w:rPr/>
        <w:t>the</w:t>
      </w:r>
      <w:r>
        <w:rPr>
          <w:spacing w:val="30"/>
        </w:rPr>
        <w:t> </w:t>
      </w:r>
      <w:r>
        <w:rPr/>
        <w:t>difference</w:t>
      </w:r>
      <w:r>
        <w:rPr>
          <w:spacing w:val="30"/>
        </w:rPr>
        <w:t> </w:t>
      </w:r>
      <w:r>
        <w:rPr/>
        <w:t>between</w:t>
      </w:r>
      <w:r>
        <w:rPr>
          <w:spacing w:val="31"/>
        </w:rPr>
        <w:t> </w:t>
      </w:r>
      <w:r>
        <w:rPr/>
        <w:t>100</w:t>
      </w:r>
      <w:r>
        <w:rPr>
          <w:spacing w:val="31"/>
        </w:rPr>
        <w:t> </w:t>
      </w:r>
      <w:r>
        <w:rPr/>
        <w:t>and</w:t>
      </w:r>
      <w:r>
        <w:rPr>
          <w:spacing w:val="33"/>
        </w:rPr>
        <w:t> </w:t>
      </w:r>
      <w:r>
        <w:rPr/>
        <w:t>the</w:t>
      </w:r>
      <w:r>
        <w:rPr>
          <w:spacing w:val="30"/>
        </w:rPr>
        <w:t> </w:t>
      </w:r>
      <w:r>
        <w:rPr/>
        <w:t>sum</w:t>
      </w:r>
      <w:r>
        <w:rPr>
          <w:spacing w:val="32"/>
        </w:rPr>
        <w:t> </w:t>
      </w:r>
      <w:r>
        <w:rPr/>
        <w:t>of</w:t>
      </w:r>
      <w:r>
        <w:rPr>
          <w:spacing w:val="30"/>
        </w:rPr>
        <w:t> </w:t>
      </w:r>
      <w:r>
        <w:rPr/>
        <w:t>all</w:t>
      </w:r>
      <w:r>
        <w:rPr>
          <w:spacing w:val="32"/>
        </w:rPr>
        <w:t> </w:t>
      </w:r>
      <w:r>
        <w:rPr/>
        <w:t>other</w:t>
      </w:r>
      <w:r>
        <w:rPr>
          <w:spacing w:val="38"/>
        </w:rPr>
        <w:t> </w:t>
      </w:r>
      <w:r>
        <w:rPr/>
        <w:t>values (protein, fiber, ash, fats, and moisture contents) present in the work.</w:t>
      </w:r>
    </w:p>
    <w:p>
      <w:pPr>
        <w:pStyle w:val="BodyText"/>
      </w:pPr>
    </w:p>
    <w:p>
      <w:pPr>
        <w:pStyle w:val="BodyText"/>
        <w:spacing w:before="8"/>
      </w:pPr>
    </w:p>
    <w:p>
      <w:pPr>
        <w:pStyle w:val="Heading2"/>
        <w:numPr>
          <w:ilvl w:val="1"/>
          <w:numId w:val="3"/>
        </w:numPr>
        <w:tabs>
          <w:tab w:pos="640" w:val="left" w:leader="none"/>
        </w:tabs>
        <w:spacing w:line="240" w:lineRule="auto" w:before="0" w:after="0"/>
        <w:ind w:left="640" w:right="0" w:hanging="360"/>
        <w:jc w:val="both"/>
      </w:pPr>
      <w:r>
        <w:rPr/>
        <w:t>Qualitative</w:t>
      </w:r>
      <w:r>
        <w:rPr>
          <w:spacing w:val="-4"/>
        </w:rPr>
        <w:t> </w:t>
      </w:r>
      <w:r>
        <w:rPr/>
        <w:t>Phytochemical</w:t>
      </w:r>
      <w:r>
        <w:rPr>
          <w:spacing w:val="-3"/>
        </w:rPr>
        <w:t> </w:t>
      </w:r>
      <w:r>
        <w:rPr>
          <w:spacing w:val="-2"/>
        </w:rPr>
        <w:t>Analyses</w:t>
      </w:r>
    </w:p>
    <w:p>
      <w:pPr>
        <w:pStyle w:val="BodyText"/>
        <w:spacing w:line="480" w:lineRule="auto" w:before="272"/>
        <w:ind w:left="280" w:right="120" w:firstLine="719"/>
        <w:jc w:val="both"/>
      </w:pPr>
      <w:r>
        <w:rPr/>
        <w:t>Phytochemical tests were conducted on the extracts of African pear leaf using standard methods as reported elsewhere [Edoga et al, 2005; Krishnaiah et al, 2009; Egwaikhide, 2007].</w:t>
      </w:r>
    </w:p>
    <w:p>
      <w:pPr>
        <w:pStyle w:val="BodyText"/>
      </w:pPr>
    </w:p>
    <w:p>
      <w:pPr>
        <w:pStyle w:val="BodyText"/>
        <w:spacing w:before="5"/>
      </w:pPr>
    </w:p>
    <w:p>
      <w:pPr>
        <w:pStyle w:val="Heading2"/>
        <w:numPr>
          <w:ilvl w:val="2"/>
          <w:numId w:val="3"/>
        </w:numPr>
        <w:tabs>
          <w:tab w:pos="819" w:val="left" w:leader="none"/>
        </w:tabs>
        <w:spacing w:line="240" w:lineRule="auto" w:before="0" w:after="0"/>
        <w:ind w:left="819" w:right="0" w:hanging="539"/>
        <w:jc w:val="both"/>
      </w:pPr>
      <w:r>
        <w:rPr/>
        <w:t>Test</w:t>
      </w:r>
      <w:r>
        <w:rPr>
          <w:spacing w:val="-1"/>
        </w:rPr>
        <w:t> </w:t>
      </w:r>
      <w:r>
        <w:rPr/>
        <w:t>for</w:t>
      </w:r>
      <w:r>
        <w:rPr>
          <w:spacing w:val="-1"/>
        </w:rPr>
        <w:t> </w:t>
      </w:r>
      <w:r>
        <w:rPr>
          <w:spacing w:val="-2"/>
        </w:rPr>
        <w:t>Tannins</w:t>
      </w:r>
    </w:p>
    <w:p>
      <w:pPr>
        <w:pStyle w:val="BodyText"/>
        <w:spacing w:line="480" w:lineRule="auto" w:before="271"/>
        <w:ind w:left="280" w:right="62" w:firstLine="719"/>
      </w:pPr>
      <w:r>
        <w:rPr/>
        <w:t>0.5 g of powdered sample of APL was boiled in 20 mL of distilled water in a test </w:t>
      </w:r>
      <w:r>
        <w:rPr>
          <w:position w:val="2"/>
        </w:rPr>
        <w:t>tube</w:t>
      </w:r>
      <w:r>
        <w:rPr>
          <w:spacing w:val="34"/>
          <w:position w:val="2"/>
        </w:rPr>
        <w:t> </w:t>
      </w:r>
      <w:r>
        <w:rPr>
          <w:position w:val="2"/>
        </w:rPr>
        <w:t>and</w:t>
      </w:r>
      <w:r>
        <w:rPr>
          <w:spacing w:val="34"/>
          <w:position w:val="2"/>
        </w:rPr>
        <w:t> </w:t>
      </w:r>
      <w:r>
        <w:rPr>
          <w:position w:val="2"/>
        </w:rPr>
        <w:t>filtered</w:t>
      </w:r>
      <w:r>
        <w:rPr>
          <w:spacing w:val="34"/>
          <w:position w:val="2"/>
        </w:rPr>
        <w:t> </w:t>
      </w:r>
      <w:r>
        <w:rPr>
          <w:position w:val="2"/>
        </w:rPr>
        <w:t>using</w:t>
      </w:r>
      <w:r>
        <w:rPr>
          <w:spacing w:val="36"/>
          <w:position w:val="2"/>
        </w:rPr>
        <w:t> </w:t>
      </w:r>
      <w:r>
        <w:rPr>
          <w:position w:val="2"/>
        </w:rPr>
        <w:t>a</w:t>
      </w:r>
      <w:r>
        <w:rPr>
          <w:spacing w:val="33"/>
          <w:position w:val="2"/>
        </w:rPr>
        <w:t> </w:t>
      </w:r>
      <w:r>
        <w:rPr>
          <w:position w:val="2"/>
        </w:rPr>
        <w:t>conical</w:t>
      </w:r>
      <w:r>
        <w:rPr>
          <w:spacing w:val="35"/>
          <w:position w:val="2"/>
        </w:rPr>
        <w:t> </w:t>
      </w:r>
      <w:r>
        <w:rPr>
          <w:position w:val="2"/>
        </w:rPr>
        <w:t>flask</w:t>
      </w:r>
      <w:r>
        <w:rPr>
          <w:spacing w:val="35"/>
          <w:position w:val="2"/>
        </w:rPr>
        <w:t> </w:t>
      </w:r>
      <w:r>
        <w:rPr>
          <w:position w:val="2"/>
        </w:rPr>
        <w:t>and</w:t>
      </w:r>
      <w:r>
        <w:rPr>
          <w:spacing w:val="35"/>
          <w:position w:val="2"/>
        </w:rPr>
        <w:t> </w:t>
      </w:r>
      <w:r>
        <w:rPr>
          <w:position w:val="2"/>
        </w:rPr>
        <w:t>filter</w:t>
      </w:r>
      <w:r>
        <w:rPr>
          <w:spacing w:val="34"/>
          <w:position w:val="2"/>
        </w:rPr>
        <w:t> </w:t>
      </w:r>
      <w:r>
        <w:rPr>
          <w:position w:val="2"/>
        </w:rPr>
        <w:t>paper.</w:t>
      </w:r>
      <w:r>
        <w:rPr>
          <w:spacing w:val="34"/>
          <w:position w:val="2"/>
        </w:rPr>
        <w:t> </w:t>
      </w:r>
      <w:r>
        <w:rPr>
          <w:position w:val="2"/>
        </w:rPr>
        <w:t>0.1</w:t>
      </w:r>
      <w:r>
        <w:rPr>
          <w:spacing w:val="34"/>
          <w:position w:val="2"/>
        </w:rPr>
        <w:t> </w:t>
      </w:r>
      <w:r>
        <w:rPr>
          <w:position w:val="2"/>
        </w:rPr>
        <w:t>%</w:t>
      </w:r>
      <w:r>
        <w:rPr>
          <w:spacing w:val="35"/>
          <w:position w:val="2"/>
        </w:rPr>
        <w:t> </w:t>
      </w:r>
      <w:r>
        <w:rPr>
          <w:position w:val="2"/>
        </w:rPr>
        <w:t>FeCl</w:t>
      </w:r>
      <w:r>
        <w:rPr>
          <w:sz w:val="16"/>
        </w:rPr>
        <w:t>3</w:t>
      </w:r>
      <w:r>
        <w:rPr>
          <w:spacing w:val="56"/>
          <w:sz w:val="16"/>
        </w:rPr>
        <w:t> </w:t>
      </w:r>
      <w:r>
        <w:rPr>
          <w:position w:val="2"/>
        </w:rPr>
        <w:t>was</w:t>
      </w:r>
      <w:r>
        <w:rPr>
          <w:spacing w:val="35"/>
          <w:position w:val="2"/>
        </w:rPr>
        <w:t> </w:t>
      </w:r>
      <w:r>
        <w:rPr>
          <w:position w:val="2"/>
        </w:rPr>
        <w:t>added</w:t>
      </w:r>
      <w:r>
        <w:rPr>
          <w:spacing w:val="34"/>
          <w:position w:val="2"/>
        </w:rPr>
        <w:t> </w:t>
      </w:r>
      <w:r>
        <w:rPr>
          <w:position w:val="2"/>
        </w:rPr>
        <w:t>to</w:t>
      </w:r>
      <w:r>
        <w:rPr>
          <w:spacing w:val="36"/>
          <w:position w:val="2"/>
        </w:rPr>
        <w:t> </w:t>
      </w:r>
      <w:r>
        <w:rPr>
          <w:spacing w:val="-5"/>
          <w:position w:val="2"/>
        </w:rPr>
        <w:t>the</w:t>
      </w:r>
    </w:p>
    <w:p>
      <w:pPr>
        <w:spacing w:after="0" w:line="480" w:lineRule="auto"/>
        <w:sectPr>
          <w:type w:val="continuous"/>
          <w:pgSz w:w="12240" w:h="15840"/>
          <w:pgMar w:header="722" w:footer="0" w:top="1340" w:bottom="280" w:left="1520" w:right="1680"/>
        </w:sectPr>
      </w:pPr>
    </w:p>
    <w:p>
      <w:pPr>
        <w:pStyle w:val="BodyText"/>
        <w:spacing w:line="480" w:lineRule="auto" w:before="80"/>
        <w:ind w:left="280"/>
      </w:pPr>
      <w:r>
        <w:rPr/>
        <w:t>filterate and observed for brownish green or blue black colouration which indicates the</w:t>
      </w:r>
      <w:r>
        <w:rPr>
          <w:spacing w:val="80"/>
        </w:rPr>
        <w:t> </w:t>
      </w:r>
      <w:r>
        <w:rPr/>
        <w:t>presence of tannins.</w:t>
      </w:r>
    </w:p>
    <w:p>
      <w:pPr>
        <w:pStyle w:val="BodyText"/>
      </w:pPr>
    </w:p>
    <w:p>
      <w:pPr>
        <w:pStyle w:val="BodyText"/>
        <w:spacing w:before="5"/>
      </w:pPr>
    </w:p>
    <w:p>
      <w:pPr>
        <w:pStyle w:val="Heading2"/>
        <w:numPr>
          <w:ilvl w:val="2"/>
          <w:numId w:val="3"/>
        </w:numPr>
        <w:tabs>
          <w:tab w:pos="820" w:val="left" w:leader="none"/>
        </w:tabs>
        <w:spacing w:line="240" w:lineRule="auto" w:before="0" w:after="0"/>
        <w:ind w:left="820" w:right="0" w:hanging="540"/>
        <w:jc w:val="both"/>
      </w:pPr>
      <w:r>
        <w:rPr/>
        <w:t>Test</w:t>
      </w:r>
      <w:r>
        <w:rPr>
          <w:spacing w:val="-1"/>
        </w:rPr>
        <w:t> </w:t>
      </w:r>
      <w:r>
        <w:rPr/>
        <w:t>for</w:t>
      </w:r>
      <w:r>
        <w:rPr>
          <w:spacing w:val="-1"/>
        </w:rPr>
        <w:t> </w:t>
      </w:r>
      <w:r>
        <w:rPr>
          <w:spacing w:val="-2"/>
        </w:rPr>
        <w:t>Saponins</w:t>
      </w:r>
    </w:p>
    <w:p>
      <w:pPr>
        <w:pStyle w:val="BodyText"/>
        <w:spacing w:line="480" w:lineRule="auto" w:before="271"/>
        <w:ind w:left="280" w:right="118" w:firstLine="719"/>
        <w:jc w:val="both"/>
      </w:pPr>
      <w:r>
        <w:rPr/>
        <w:t>2 g of powdered sample of APL was boiled in 20 mL of distilled water in a water bath and filtered. 10 mL of the filterate was mixed with 5 mL of distilled water in a test tube and shaken vigorously to obtain a stable persistent froth. The frothing was then mixed with 3 drops of olive oil and observed for the formation of emulsion which indicates the presence of saponins.</w:t>
      </w:r>
    </w:p>
    <w:p>
      <w:pPr>
        <w:pStyle w:val="BodyText"/>
      </w:pPr>
    </w:p>
    <w:p>
      <w:pPr>
        <w:pStyle w:val="BodyText"/>
        <w:spacing w:before="6"/>
      </w:pPr>
    </w:p>
    <w:p>
      <w:pPr>
        <w:pStyle w:val="Heading2"/>
        <w:numPr>
          <w:ilvl w:val="2"/>
          <w:numId w:val="3"/>
        </w:numPr>
        <w:tabs>
          <w:tab w:pos="820" w:val="left" w:leader="none"/>
        </w:tabs>
        <w:spacing w:line="240" w:lineRule="auto" w:before="0" w:after="0"/>
        <w:ind w:left="820" w:right="0" w:hanging="540"/>
        <w:jc w:val="both"/>
      </w:pPr>
      <w:r>
        <w:rPr/>
        <w:t>Test</w:t>
      </w:r>
      <w:r>
        <w:rPr>
          <w:spacing w:val="-1"/>
        </w:rPr>
        <w:t> </w:t>
      </w:r>
      <w:r>
        <w:rPr/>
        <w:t>for</w:t>
      </w:r>
      <w:r>
        <w:rPr>
          <w:spacing w:val="-1"/>
        </w:rPr>
        <w:t> </w:t>
      </w:r>
      <w:r>
        <w:rPr>
          <w:spacing w:val="-2"/>
        </w:rPr>
        <w:t>Flavonoids</w:t>
      </w:r>
    </w:p>
    <w:p>
      <w:pPr>
        <w:pStyle w:val="BodyText"/>
        <w:spacing w:line="480" w:lineRule="auto" w:before="271"/>
        <w:ind w:left="280" w:right="115" w:firstLine="719"/>
        <w:jc w:val="both"/>
      </w:pPr>
      <w:r>
        <w:rPr/>
        <w:t>A few (three) drops of 1 % ammonia solution was added to 10 mL aqueous</w:t>
      </w:r>
      <w:r>
        <w:rPr>
          <w:spacing w:val="40"/>
        </w:rPr>
        <w:t> </w:t>
      </w:r>
      <w:r>
        <w:rPr/>
        <w:t>extract of APL in a test tube. A yellow colouration observed indicates the presence of flavonoid compounds.</w:t>
      </w:r>
    </w:p>
    <w:p>
      <w:pPr>
        <w:pStyle w:val="BodyText"/>
      </w:pPr>
    </w:p>
    <w:p>
      <w:pPr>
        <w:pStyle w:val="BodyText"/>
        <w:spacing w:before="5"/>
      </w:pPr>
    </w:p>
    <w:p>
      <w:pPr>
        <w:pStyle w:val="Heading2"/>
        <w:numPr>
          <w:ilvl w:val="2"/>
          <w:numId w:val="3"/>
        </w:numPr>
        <w:tabs>
          <w:tab w:pos="820" w:val="left" w:leader="none"/>
        </w:tabs>
        <w:spacing w:line="240" w:lineRule="auto" w:before="0" w:after="0"/>
        <w:ind w:left="820" w:right="0" w:hanging="540"/>
        <w:jc w:val="both"/>
      </w:pPr>
      <w:r>
        <w:rPr/>
        <w:t>Test</w:t>
      </w:r>
      <w:r>
        <w:rPr>
          <w:spacing w:val="-1"/>
        </w:rPr>
        <w:t> </w:t>
      </w:r>
      <w:r>
        <w:rPr/>
        <w:t>for</w:t>
      </w:r>
      <w:r>
        <w:rPr>
          <w:spacing w:val="-1"/>
        </w:rPr>
        <w:t> </w:t>
      </w:r>
      <w:r>
        <w:rPr>
          <w:spacing w:val="-2"/>
        </w:rPr>
        <w:t>Terpenoids</w:t>
      </w:r>
    </w:p>
    <w:p>
      <w:pPr>
        <w:pStyle w:val="BodyText"/>
        <w:spacing w:line="477" w:lineRule="auto" w:before="271"/>
        <w:ind w:left="280" w:right="115" w:firstLine="719"/>
        <w:jc w:val="both"/>
      </w:pPr>
      <w:r>
        <w:rPr>
          <w:position w:val="2"/>
        </w:rPr>
        <w:t>5 mL</w:t>
      </w:r>
      <w:r>
        <w:rPr>
          <w:spacing w:val="-4"/>
          <w:position w:val="2"/>
        </w:rPr>
        <w:t> </w:t>
      </w:r>
      <w:r>
        <w:rPr>
          <w:position w:val="2"/>
        </w:rPr>
        <w:t>of APL</w:t>
      </w:r>
      <w:r>
        <w:rPr>
          <w:spacing w:val="-2"/>
          <w:position w:val="2"/>
        </w:rPr>
        <w:t> </w:t>
      </w:r>
      <w:r>
        <w:rPr>
          <w:position w:val="2"/>
        </w:rPr>
        <w:t>aqueous extract was mixed with 2 mL</w:t>
      </w:r>
      <w:r>
        <w:rPr>
          <w:spacing w:val="-1"/>
          <w:position w:val="2"/>
        </w:rPr>
        <w:t> </w:t>
      </w:r>
      <w:r>
        <w:rPr>
          <w:position w:val="2"/>
        </w:rPr>
        <w:t>of CHCl</w:t>
      </w:r>
      <w:r>
        <w:rPr>
          <w:sz w:val="16"/>
        </w:rPr>
        <w:t>3</w:t>
      </w:r>
      <w:r>
        <w:rPr>
          <w:spacing w:val="22"/>
          <w:sz w:val="16"/>
        </w:rPr>
        <w:t> </w:t>
      </w:r>
      <w:r>
        <w:rPr>
          <w:position w:val="2"/>
        </w:rPr>
        <w:t>in a test tube. 3 mL of conc. H</w:t>
      </w:r>
      <w:r>
        <w:rPr>
          <w:sz w:val="16"/>
        </w:rPr>
        <w:t>2</w:t>
      </w:r>
      <w:r>
        <w:rPr>
          <w:position w:val="2"/>
        </w:rPr>
        <w:t>SO</w:t>
      </w:r>
      <w:r>
        <w:rPr>
          <w:sz w:val="16"/>
        </w:rPr>
        <w:t>4</w:t>
      </w:r>
      <w:r>
        <w:rPr>
          <w:spacing w:val="40"/>
          <w:sz w:val="16"/>
        </w:rPr>
        <w:t> </w:t>
      </w:r>
      <w:r>
        <w:rPr>
          <w:position w:val="2"/>
        </w:rPr>
        <w:t>was carefully added to the mixture to form a layer. An interface with a </w:t>
      </w:r>
      <w:r>
        <w:rPr/>
        <w:t>reddish brown colouration formed indicates the presence of terpenoid constituents.</w:t>
      </w:r>
    </w:p>
    <w:p>
      <w:pPr>
        <w:pStyle w:val="BodyText"/>
      </w:pPr>
    </w:p>
    <w:p>
      <w:pPr>
        <w:pStyle w:val="BodyText"/>
        <w:spacing w:before="9"/>
      </w:pPr>
    </w:p>
    <w:p>
      <w:pPr>
        <w:pStyle w:val="Heading2"/>
        <w:numPr>
          <w:ilvl w:val="2"/>
          <w:numId w:val="3"/>
        </w:numPr>
        <w:tabs>
          <w:tab w:pos="820" w:val="left" w:leader="none"/>
        </w:tabs>
        <w:spacing w:line="240" w:lineRule="auto" w:before="0" w:after="0"/>
        <w:ind w:left="820" w:right="0" w:hanging="540"/>
        <w:jc w:val="left"/>
      </w:pPr>
      <w:r>
        <w:rPr/>
        <w:t>Test</w:t>
      </w:r>
      <w:r>
        <w:rPr>
          <w:spacing w:val="-2"/>
        </w:rPr>
        <w:t> </w:t>
      </w:r>
      <w:r>
        <w:rPr/>
        <w:t>for</w:t>
      </w:r>
      <w:r>
        <w:rPr>
          <w:spacing w:val="-2"/>
        </w:rPr>
        <w:t> </w:t>
      </w:r>
      <w:r>
        <w:rPr/>
        <w:t>(Cardiac)</w:t>
      </w:r>
      <w:r>
        <w:rPr>
          <w:spacing w:val="-1"/>
        </w:rPr>
        <w:t> </w:t>
      </w:r>
      <w:r>
        <w:rPr>
          <w:spacing w:val="-2"/>
        </w:rPr>
        <w:t>Glycosides</w:t>
      </w:r>
    </w:p>
    <w:p>
      <w:pPr>
        <w:spacing w:after="0" w:line="240" w:lineRule="auto"/>
        <w:jc w:val="left"/>
        <w:sectPr>
          <w:pgSz w:w="12240" w:h="15840"/>
          <w:pgMar w:header="722" w:footer="0" w:top="1340" w:bottom="280" w:left="1520" w:right="1680"/>
        </w:sectPr>
      </w:pPr>
    </w:p>
    <w:p>
      <w:pPr>
        <w:pStyle w:val="BodyText"/>
        <w:spacing w:line="477" w:lineRule="auto" w:before="79"/>
        <w:ind w:left="280" w:right="115" w:firstLine="719"/>
        <w:jc w:val="both"/>
      </w:pPr>
      <w:r>
        <w:rPr>
          <w:position w:val="2"/>
        </w:rPr>
        <w:t>1 ml (a drop) of conc. H</w:t>
      </w:r>
      <w:r>
        <w:rPr>
          <w:sz w:val="16"/>
        </w:rPr>
        <w:t>2</w:t>
      </w:r>
      <w:r>
        <w:rPr>
          <w:position w:val="2"/>
        </w:rPr>
        <w:t>SO</w:t>
      </w:r>
      <w:r>
        <w:rPr>
          <w:sz w:val="16"/>
        </w:rPr>
        <w:t>4</w:t>
      </w:r>
      <w:r>
        <w:rPr>
          <w:spacing w:val="23"/>
          <w:sz w:val="16"/>
        </w:rPr>
        <w:t> </w:t>
      </w:r>
      <w:r>
        <w:rPr>
          <w:position w:val="2"/>
        </w:rPr>
        <w:t>was added to a mixture of glacial acetic acid (2 mL) containing a drop of FeCl</w:t>
      </w:r>
      <w:r>
        <w:rPr>
          <w:sz w:val="16"/>
        </w:rPr>
        <w:t>3 </w:t>
      </w:r>
      <w:r>
        <w:rPr>
          <w:position w:val="2"/>
        </w:rPr>
        <w:t>to give an interface (with the conc. H</w:t>
      </w:r>
      <w:r>
        <w:rPr>
          <w:sz w:val="16"/>
        </w:rPr>
        <w:t>2</w:t>
      </w:r>
      <w:r>
        <w:rPr>
          <w:position w:val="2"/>
        </w:rPr>
        <w:t>SO</w:t>
      </w:r>
      <w:r>
        <w:rPr>
          <w:sz w:val="16"/>
        </w:rPr>
        <w:t>4</w:t>
      </w:r>
      <w:r>
        <w:rPr>
          <w:spacing w:val="40"/>
          <w:sz w:val="16"/>
        </w:rPr>
        <w:t> </w:t>
      </w:r>
      <w:r>
        <w:rPr>
          <w:position w:val="2"/>
        </w:rPr>
        <w:t>underneath the </w:t>
      </w:r>
      <w:r>
        <w:rPr/>
        <w:t>mixture). The presence of glycosides is confirmed by the formation of a brown ring.</w:t>
      </w:r>
    </w:p>
    <w:p>
      <w:pPr>
        <w:pStyle w:val="BodyText"/>
      </w:pPr>
    </w:p>
    <w:p>
      <w:pPr>
        <w:pStyle w:val="BodyText"/>
        <w:spacing w:before="9"/>
      </w:pPr>
    </w:p>
    <w:p>
      <w:pPr>
        <w:pStyle w:val="Heading2"/>
        <w:numPr>
          <w:ilvl w:val="2"/>
          <w:numId w:val="3"/>
        </w:numPr>
        <w:tabs>
          <w:tab w:pos="820" w:val="left" w:leader="none"/>
        </w:tabs>
        <w:spacing w:line="240" w:lineRule="auto" w:before="0" w:after="0"/>
        <w:ind w:left="820" w:right="0" w:hanging="540"/>
        <w:jc w:val="left"/>
      </w:pPr>
      <w:r>
        <w:rPr/>
        <w:t>Test</w:t>
      </w:r>
      <w:r>
        <w:rPr>
          <w:spacing w:val="-1"/>
        </w:rPr>
        <w:t> </w:t>
      </w:r>
      <w:r>
        <w:rPr/>
        <w:t>for</w:t>
      </w:r>
      <w:r>
        <w:rPr>
          <w:spacing w:val="-2"/>
        </w:rPr>
        <w:t> </w:t>
      </w:r>
      <w:r>
        <w:rPr/>
        <w:t>Carbonyls</w:t>
      </w:r>
      <w:r>
        <w:rPr>
          <w:spacing w:val="-1"/>
        </w:rPr>
        <w:t> </w:t>
      </w:r>
      <w:r>
        <w:rPr>
          <w:spacing w:val="-2"/>
        </w:rPr>
        <w:t>(Aldehydes)</w:t>
      </w:r>
    </w:p>
    <w:p>
      <w:pPr>
        <w:pStyle w:val="BodyText"/>
        <w:spacing w:line="480" w:lineRule="auto" w:before="271"/>
        <w:ind w:left="280" w:right="118" w:firstLine="719"/>
        <w:jc w:val="both"/>
      </w:pPr>
      <w:r>
        <w:rPr/>
        <w:t>To 2 mL of APL aqueous extract was added 2, 4- dinitrophenyl hydrazine</w:t>
      </w:r>
      <w:r>
        <w:rPr>
          <w:spacing w:val="40"/>
        </w:rPr>
        <w:t> </w:t>
      </w:r>
      <w:r>
        <w:rPr/>
        <w:t>solution and shaken. Formations of yellow crystals indicate the presence of aldehydes.</w:t>
      </w:r>
    </w:p>
    <w:p>
      <w:pPr>
        <w:pStyle w:val="BodyText"/>
      </w:pPr>
    </w:p>
    <w:p>
      <w:pPr>
        <w:pStyle w:val="BodyText"/>
        <w:spacing w:before="5"/>
      </w:pPr>
    </w:p>
    <w:p>
      <w:pPr>
        <w:pStyle w:val="Heading2"/>
        <w:numPr>
          <w:ilvl w:val="2"/>
          <w:numId w:val="3"/>
        </w:numPr>
        <w:tabs>
          <w:tab w:pos="820" w:val="left" w:leader="none"/>
        </w:tabs>
        <w:spacing w:line="240" w:lineRule="auto" w:before="1" w:after="0"/>
        <w:ind w:left="820" w:right="0" w:hanging="540"/>
        <w:jc w:val="left"/>
      </w:pPr>
      <w:r>
        <w:rPr/>
        <w:t>Test</w:t>
      </w:r>
      <w:r>
        <w:rPr>
          <w:spacing w:val="-1"/>
        </w:rPr>
        <w:t> </w:t>
      </w:r>
      <w:r>
        <w:rPr/>
        <w:t>for</w:t>
      </w:r>
      <w:r>
        <w:rPr>
          <w:spacing w:val="-1"/>
        </w:rPr>
        <w:t> </w:t>
      </w:r>
      <w:r>
        <w:rPr>
          <w:spacing w:val="-2"/>
        </w:rPr>
        <w:t>Steroids</w:t>
      </w:r>
    </w:p>
    <w:p>
      <w:pPr>
        <w:pStyle w:val="BodyText"/>
        <w:spacing w:line="480" w:lineRule="auto" w:before="271"/>
        <w:ind w:left="280" w:right="115" w:firstLine="719"/>
        <w:jc w:val="both"/>
      </w:pPr>
      <w:r>
        <w:rPr/>
        <w:t>2 mL of acetic acid and 2 mL methanol was added to 0.5g extract of APL </w:t>
      </w:r>
      <w:r>
        <w:rPr>
          <w:position w:val="2"/>
        </w:rPr>
        <w:t>containing</w:t>
      </w:r>
      <w:r>
        <w:rPr>
          <w:spacing w:val="-2"/>
          <w:position w:val="2"/>
        </w:rPr>
        <w:t> </w:t>
      </w:r>
      <w:r>
        <w:rPr>
          <w:position w:val="2"/>
        </w:rPr>
        <w:t>2</w:t>
      </w:r>
      <w:r>
        <w:rPr>
          <w:spacing w:val="-1"/>
          <w:position w:val="2"/>
        </w:rPr>
        <w:t> </w:t>
      </w:r>
      <w:r>
        <w:rPr>
          <w:position w:val="2"/>
        </w:rPr>
        <w:t>mL</w:t>
      </w:r>
      <w:r>
        <w:rPr>
          <w:spacing w:val="-3"/>
          <w:position w:val="2"/>
        </w:rPr>
        <w:t> </w:t>
      </w:r>
      <w:r>
        <w:rPr>
          <w:position w:val="2"/>
        </w:rPr>
        <w:t>H</w:t>
      </w:r>
      <w:r>
        <w:rPr>
          <w:sz w:val="16"/>
        </w:rPr>
        <w:t>2</w:t>
      </w:r>
      <w:r>
        <w:rPr>
          <w:position w:val="2"/>
        </w:rPr>
        <w:t>SO</w:t>
      </w:r>
      <w:r>
        <w:rPr>
          <w:sz w:val="16"/>
        </w:rPr>
        <w:t>4</w:t>
      </w:r>
      <w:r>
        <w:rPr>
          <w:position w:val="2"/>
        </w:rPr>
        <w:t>.</w:t>
      </w:r>
      <w:r>
        <w:rPr>
          <w:spacing w:val="-1"/>
          <w:position w:val="2"/>
        </w:rPr>
        <w:t> </w:t>
      </w:r>
      <w:r>
        <w:rPr>
          <w:position w:val="2"/>
        </w:rPr>
        <w:t>The</w:t>
      </w:r>
      <w:r>
        <w:rPr>
          <w:spacing w:val="-2"/>
          <w:position w:val="2"/>
        </w:rPr>
        <w:t> </w:t>
      </w:r>
      <w:r>
        <w:rPr>
          <w:position w:val="2"/>
        </w:rPr>
        <w:t>presence</w:t>
      </w:r>
      <w:r>
        <w:rPr>
          <w:spacing w:val="-1"/>
          <w:position w:val="2"/>
        </w:rPr>
        <w:t> </w:t>
      </w:r>
      <w:r>
        <w:rPr>
          <w:position w:val="2"/>
        </w:rPr>
        <w:t>of</w:t>
      </w:r>
      <w:r>
        <w:rPr>
          <w:spacing w:val="-1"/>
          <w:position w:val="2"/>
        </w:rPr>
        <w:t> </w:t>
      </w:r>
      <w:r>
        <w:rPr>
          <w:position w:val="2"/>
        </w:rPr>
        <w:t>steroids</w:t>
      </w:r>
      <w:r>
        <w:rPr>
          <w:spacing w:val="-1"/>
          <w:position w:val="2"/>
        </w:rPr>
        <w:t> </w:t>
      </w:r>
      <w:r>
        <w:rPr>
          <w:position w:val="2"/>
        </w:rPr>
        <w:t>was</w:t>
      </w:r>
      <w:r>
        <w:rPr>
          <w:spacing w:val="-1"/>
          <w:position w:val="2"/>
        </w:rPr>
        <w:t> </w:t>
      </w:r>
      <w:r>
        <w:rPr>
          <w:position w:val="2"/>
        </w:rPr>
        <w:t>confirmed when a</w:t>
      </w:r>
      <w:r>
        <w:rPr>
          <w:spacing w:val="-1"/>
          <w:position w:val="2"/>
        </w:rPr>
        <w:t> </w:t>
      </w:r>
      <w:r>
        <w:rPr>
          <w:position w:val="2"/>
        </w:rPr>
        <w:t>violet coloration </w:t>
      </w:r>
      <w:r>
        <w:rPr/>
        <w:t>that changes to blue or green was obtained.</w:t>
      </w:r>
    </w:p>
    <w:p>
      <w:pPr>
        <w:pStyle w:val="BodyText"/>
      </w:pPr>
    </w:p>
    <w:p>
      <w:pPr>
        <w:pStyle w:val="BodyText"/>
        <w:spacing w:before="2"/>
      </w:pPr>
    </w:p>
    <w:p>
      <w:pPr>
        <w:pStyle w:val="Heading2"/>
        <w:numPr>
          <w:ilvl w:val="2"/>
          <w:numId w:val="3"/>
        </w:numPr>
        <w:tabs>
          <w:tab w:pos="820" w:val="left" w:leader="none"/>
        </w:tabs>
        <w:spacing w:line="240" w:lineRule="auto" w:before="0" w:after="0"/>
        <w:ind w:left="820" w:right="0" w:hanging="540"/>
        <w:jc w:val="left"/>
      </w:pPr>
      <w:r>
        <w:rPr/>
        <w:t>Test</w:t>
      </w:r>
      <w:r>
        <w:rPr>
          <w:spacing w:val="-1"/>
        </w:rPr>
        <w:t> </w:t>
      </w:r>
      <w:r>
        <w:rPr/>
        <w:t>for</w:t>
      </w:r>
      <w:r>
        <w:rPr>
          <w:spacing w:val="-1"/>
        </w:rPr>
        <w:t> </w:t>
      </w:r>
      <w:r>
        <w:rPr>
          <w:spacing w:val="-2"/>
        </w:rPr>
        <w:t>Alkaloids</w:t>
      </w:r>
    </w:p>
    <w:p>
      <w:pPr>
        <w:pStyle w:val="BodyText"/>
        <w:spacing w:line="480" w:lineRule="auto" w:before="271"/>
        <w:ind w:left="280" w:right="117" w:firstLine="719"/>
        <w:jc w:val="both"/>
      </w:pPr>
      <w:r>
        <w:rPr>
          <w:position w:val="2"/>
        </w:rPr>
        <w:t>0.2 g of APL aqueous extract was warmed with 2 % H</w:t>
      </w:r>
      <w:r>
        <w:rPr>
          <w:sz w:val="16"/>
        </w:rPr>
        <w:t>2</w:t>
      </w:r>
      <w:r>
        <w:rPr>
          <w:position w:val="2"/>
        </w:rPr>
        <w:t>SO</w:t>
      </w:r>
      <w:r>
        <w:rPr>
          <w:sz w:val="16"/>
        </w:rPr>
        <w:t>4</w:t>
      </w:r>
      <w:r>
        <w:rPr>
          <w:spacing w:val="40"/>
          <w:sz w:val="16"/>
        </w:rPr>
        <w:t> </w:t>
      </w:r>
      <w:r>
        <w:rPr>
          <w:position w:val="2"/>
        </w:rPr>
        <w:t>for two minutes, </w:t>
      </w:r>
      <w:r>
        <w:rPr/>
        <w:t>filtered and three drops of Dragendoff’s reagent was added. Formation of orange-red precipitate indicates the presence of alkaloids.</w:t>
      </w:r>
    </w:p>
    <w:p>
      <w:pPr>
        <w:pStyle w:val="BodyText"/>
      </w:pPr>
    </w:p>
    <w:p>
      <w:pPr>
        <w:pStyle w:val="BodyText"/>
        <w:spacing w:before="3"/>
      </w:pPr>
    </w:p>
    <w:p>
      <w:pPr>
        <w:pStyle w:val="Heading2"/>
        <w:numPr>
          <w:ilvl w:val="1"/>
          <w:numId w:val="3"/>
        </w:numPr>
        <w:tabs>
          <w:tab w:pos="640" w:val="left" w:leader="none"/>
        </w:tabs>
        <w:spacing w:line="240" w:lineRule="auto" w:before="0" w:after="0"/>
        <w:ind w:left="640" w:right="0" w:hanging="360"/>
        <w:jc w:val="both"/>
      </w:pPr>
      <w:r>
        <w:rPr/>
        <w:t>Quantitative</w:t>
      </w:r>
      <w:r>
        <w:rPr>
          <w:spacing w:val="-6"/>
        </w:rPr>
        <w:t> </w:t>
      </w:r>
      <w:r>
        <w:rPr/>
        <w:t>Phytochemical</w:t>
      </w:r>
      <w:r>
        <w:rPr>
          <w:spacing w:val="-2"/>
        </w:rPr>
        <w:t> Analyses</w:t>
      </w:r>
    </w:p>
    <w:p>
      <w:pPr>
        <w:pStyle w:val="BodyText"/>
        <w:spacing w:line="480" w:lineRule="auto" w:before="272"/>
        <w:ind w:left="280" w:right="118" w:firstLine="719"/>
        <w:jc w:val="both"/>
      </w:pPr>
      <w:r>
        <w:rPr/>
        <w:t>The analyses for the quantitative phytochemicals of African pear leaf were done by Mr. C. C. Chukwu of the Analytical Laboratory, Department of Home Science Nutrition and Dietetics, University of Nigeria N</w:t>
      </w:r>
    </w:p>
    <w:p>
      <w:pPr>
        <w:spacing w:after="0" w:line="480" w:lineRule="auto"/>
        <w:jc w:val="both"/>
        <w:sectPr>
          <w:pgSz w:w="12240" w:h="15840"/>
          <w:pgMar w:header="722" w:footer="0" w:top="1340" w:bottom="280" w:left="1520" w:right="1680"/>
        </w:sectPr>
      </w:pPr>
    </w:p>
    <w:p>
      <w:pPr>
        <w:pStyle w:val="Heading1"/>
        <w:spacing w:line="480" w:lineRule="auto"/>
        <w:ind w:left="2933" w:firstLine="710"/>
        <w:jc w:val="left"/>
      </w:pPr>
      <w:r>
        <w:rPr/>
        <w:t>CHAPTER FOUR RESULTS</w:t>
      </w:r>
      <w:r>
        <w:rPr>
          <w:spacing w:val="-15"/>
        </w:rPr>
        <w:t> </w:t>
      </w:r>
      <w:r>
        <w:rPr/>
        <w:t>AND</w:t>
      </w:r>
      <w:r>
        <w:rPr>
          <w:spacing w:val="-15"/>
        </w:rPr>
        <w:t> </w:t>
      </w:r>
      <w:r>
        <w:rPr/>
        <w:t>DISCUSSIONS</w:t>
      </w:r>
    </w:p>
    <w:p>
      <w:pPr>
        <w:pStyle w:val="Heading2"/>
        <w:numPr>
          <w:ilvl w:val="1"/>
          <w:numId w:val="4"/>
        </w:numPr>
        <w:tabs>
          <w:tab w:pos="640" w:val="left" w:leader="none"/>
        </w:tabs>
        <w:spacing w:line="240" w:lineRule="auto" w:before="1" w:after="0"/>
        <w:ind w:left="640" w:right="0" w:hanging="360"/>
        <w:jc w:val="both"/>
      </w:pPr>
      <w:r>
        <w:rPr>
          <w:spacing w:val="-2"/>
        </w:rPr>
        <w:t>Results</w:t>
      </w:r>
    </w:p>
    <w:p>
      <w:pPr>
        <w:pStyle w:val="BodyText"/>
        <w:rPr>
          <w:b/>
        </w:rPr>
      </w:pPr>
    </w:p>
    <w:p>
      <w:pPr>
        <w:pStyle w:val="ListParagraph"/>
        <w:numPr>
          <w:ilvl w:val="2"/>
          <w:numId w:val="4"/>
        </w:numPr>
        <w:tabs>
          <w:tab w:pos="819" w:val="left" w:leader="none"/>
        </w:tabs>
        <w:spacing w:line="240" w:lineRule="auto" w:before="0" w:after="0"/>
        <w:ind w:left="819" w:right="0" w:hanging="539"/>
        <w:jc w:val="both"/>
        <w:rPr>
          <w:b/>
          <w:sz w:val="24"/>
        </w:rPr>
      </w:pPr>
      <w:r>
        <w:rPr>
          <w:b/>
          <w:sz w:val="24"/>
        </w:rPr>
        <w:t>Qualitative</w:t>
      </w:r>
      <w:r>
        <w:rPr>
          <w:b/>
          <w:spacing w:val="-1"/>
          <w:sz w:val="24"/>
        </w:rPr>
        <w:t> </w:t>
      </w:r>
      <w:r>
        <w:rPr>
          <w:b/>
          <w:spacing w:val="-2"/>
          <w:sz w:val="24"/>
        </w:rPr>
        <w:t>Analyses</w:t>
      </w:r>
    </w:p>
    <w:p>
      <w:pPr>
        <w:pStyle w:val="BodyText"/>
        <w:spacing w:line="480" w:lineRule="auto" w:before="271"/>
        <w:ind w:left="280" w:right="119" w:firstLine="719"/>
        <w:jc w:val="both"/>
      </w:pPr>
      <w:r>
        <w:rPr/>
        <w:t>Table 1 presents the qualitative analyses carried out on the various extracts of APL and shows the presence of phytochemical constituents. It shows that tannins, saponins, flavonoids, glycosides and alkaloids are present in APL. From the amount of precipitate formed and degree of colour change, it was deduced that APL contained tannins, saponins, glycosides and alkaloids in small/low concentrations.</w:t>
      </w:r>
    </w:p>
    <w:p>
      <w:pPr>
        <w:pStyle w:val="BodyText"/>
      </w:pPr>
    </w:p>
    <w:p>
      <w:pPr>
        <w:pStyle w:val="BodyText"/>
        <w:spacing w:before="1"/>
      </w:pPr>
    </w:p>
    <w:p>
      <w:pPr>
        <w:pStyle w:val="BodyText"/>
        <w:ind w:left="280"/>
      </w:pPr>
      <w:r>
        <w:rPr/>
        <w:t>Table</w:t>
      </w:r>
      <w:r>
        <w:rPr>
          <w:spacing w:val="-3"/>
        </w:rPr>
        <w:t> </w:t>
      </w:r>
      <w:r>
        <w:rPr/>
        <w:t>1:</w:t>
      </w:r>
      <w:r>
        <w:rPr>
          <w:spacing w:val="-2"/>
        </w:rPr>
        <w:t> </w:t>
      </w:r>
      <w:r>
        <w:rPr/>
        <w:t>Qualitative</w:t>
      </w:r>
      <w:r>
        <w:rPr>
          <w:spacing w:val="-1"/>
        </w:rPr>
        <w:t> </w:t>
      </w:r>
      <w:r>
        <w:rPr/>
        <w:t>Phytochemical Tests</w:t>
      </w:r>
      <w:r>
        <w:rPr>
          <w:spacing w:val="-2"/>
        </w:rPr>
        <w:t> </w:t>
      </w:r>
      <w:r>
        <w:rPr/>
        <w:t>on</w:t>
      </w:r>
      <w:r>
        <w:rPr>
          <w:spacing w:val="-1"/>
        </w:rPr>
        <w:t> </w:t>
      </w:r>
      <w:r>
        <w:rPr/>
        <w:t>African</w:t>
      </w:r>
      <w:r>
        <w:rPr>
          <w:spacing w:val="-2"/>
        </w:rPr>
        <w:t> </w:t>
      </w:r>
      <w:r>
        <w:rPr/>
        <w:t>pear</w:t>
      </w:r>
      <w:r>
        <w:rPr>
          <w:spacing w:val="-1"/>
        </w:rPr>
        <w:t> </w:t>
      </w:r>
      <w:r>
        <w:rPr>
          <w:spacing w:val="-4"/>
        </w:rPr>
        <w:t>leaf</w:t>
      </w:r>
    </w:p>
    <w:p>
      <w:pPr>
        <w:pStyle w:val="BodyText"/>
        <w:rPr>
          <w:sz w:val="20"/>
        </w:rPr>
      </w:pPr>
    </w:p>
    <w:p>
      <w:pPr>
        <w:pStyle w:val="BodyText"/>
        <w:rPr>
          <w:sz w:val="20"/>
        </w:rPr>
      </w:pPr>
    </w:p>
    <w:p>
      <w:pPr>
        <w:pStyle w:val="BodyText"/>
        <w:spacing w:before="114"/>
        <w:rPr>
          <w:sz w:val="20"/>
        </w:rPr>
      </w:pPr>
      <w:r>
        <w:rPr/>
        <mc:AlternateContent>
          <mc:Choice Requires="wps">
            <w:drawing>
              <wp:anchor distT="0" distB="0" distL="0" distR="0" allowOverlap="1" layoutInCell="1" locked="0" behindDoc="1" simplePos="0" relativeHeight="487589888">
                <wp:simplePos x="0" y="0"/>
                <wp:positionH relativeFrom="page">
                  <wp:posOffset>1049655</wp:posOffset>
                </wp:positionH>
                <wp:positionV relativeFrom="paragraph">
                  <wp:posOffset>233918</wp:posOffset>
                </wp:positionV>
                <wp:extent cx="4991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4991100" cy="1270"/>
                        </a:xfrm>
                        <a:custGeom>
                          <a:avLst/>
                          <a:gdLst/>
                          <a:ahLst/>
                          <a:cxnLst/>
                          <a:rect l="l" t="t" r="r" b="b"/>
                          <a:pathLst>
                            <a:path w="4991100" h="0">
                              <a:moveTo>
                                <a:pt x="0" y="0"/>
                              </a:moveTo>
                              <a:lnTo>
                                <a:pt x="49911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650002pt;margin-top:18.418751pt;width:393pt;height:.1pt;mso-position-horizontal-relative:page;mso-position-vertical-relative:paragraph;z-index:-15726592;mso-wrap-distance-left:0;mso-wrap-distance-right:0" id="docshape3" coordorigin="1653,368" coordsize="7860,0" path="m1653,368l9513,368e" filled="false" stroked="true" strokeweight=".75pt" strokecolor="#000000">
                <v:path arrowok="t"/>
                <v:stroke dashstyle="solid"/>
                <w10:wrap type="topAndBottom"/>
              </v:shape>
            </w:pict>
          </mc:Fallback>
        </mc:AlternateContent>
      </w:r>
    </w:p>
    <w:p>
      <w:pPr>
        <w:pStyle w:val="BodyText"/>
        <w:tabs>
          <w:tab w:pos="4600" w:val="left" w:leader="none"/>
        </w:tabs>
        <w:ind w:left="280"/>
      </w:pPr>
      <w:r>
        <w:rPr>
          <w:spacing w:val="-2"/>
        </w:rPr>
        <w:t>Phytochemicals</w:t>
      </w:r>
      <w:r>
        <w:rPr/>
        <w:tab/>
      </w:r>
      <w:r>
        <w:rPr>
          <w:spacing w:val="-2"/>
        </w:rPr>
        <w:t>Inference</w:t>
      </w:r>
    </w:p>
    <w:p>
      <w:pPr>
        <w:pStyle w:val="BodyText"/>
        <w:spacing w:before="7"/>
        <w:rPr>
          <w:sz w:val="14"/>
        </w:rPr>
      </w:pPr>
      <w:r>
        <w:rPr/>
        <mc:AlternateContent>
          <mc:Choice Requires="wps">
            <w:drawing>
              <wp:anchor distT="0" distB="0" distL="0" distR="0" allowOverlap="1" layoutInCell="1" locked="0" behindDoc="1" simplePos="0" relativeHeight="487590400">
                <wp:simplePos x="0" y="0"/>
                <wp:positionH relativeFrom="page">
                  <wp:posOffset>1028700</wp:posOffset>
                </wp:positionH>
                <wp:positionV relativeFrom="paragraph">
                  <wp:posOffset>122252</wp:posOffset>
                </wp:positionV>
                <wp:extent cx="49784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4978400" cy="1270"/>
                        </a:xfrm>
                        <a:custGeom>
                          <a:avLst/>
                          <a:gdLst/>
                          <a:ahLst/>
                          <a:cxnLst/>
                          <a:rect l="l" t="t" r="r" b="b"/>
                          <a:pathLst>
                            <a:path w="4978400" h="0">
                              <a:moveTo>
                                <a:pt x="0" y="0"/>
                              </a:moveTo>
                              <a:lnTo>
                                <a:pt x="4978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pt;margin-top:9.626172pt;width:392pt;height:.1pt;mso-position-horizontal-relative:page;mso-position-vertical-relative:paragraph;z-index:-15726080;mso-wrap-distance-left:0;mso-wrap-distance-right:0" id="docshape4" coordorigin="1620,193" coordsize="7840,0" path="m1620,193l9460,193e" filled="false" stroked="true" strokeweight=".75pt" strokecolor="#000000">
                <v:path arrowok="t"/>
                <v:stroke dashstyle="solid"/>
                <w10:wrap type="topAndBottom"/>
              </v:shape>
            </w:pict>
          </mc:Fallback>
        </mc:AlternateContent>
      </w:r>
    </w:p>
    <w:p>
      <w:pPr>
        <w:pStyle w:val="BodyText"/>
        <w:tabs>
          <w:tab w:pos="5021" w:val="left" w:leader="none"/>
        </w:tabs>
        <w:spacing w:before="69"/>
        <w:ind w:left="280"/>
      </w:pPr>
      <w:r>
        <w:rPr>
          <w:spacing w:val="-2"/>
        </w:rPr>
        <w:t>Tannins</w:t>
      </w:r>
      <w:r>
        <w:rPr/>
        <w:tab/>
      </w:r>
      <w:r>
        <w:rPr>
          <w:spacing w:val="-10"/>
        </w:rPr>
        <w:t>+</w:t>
      </w:r>
    </w:p>
    <w:p>
      <w:pPr>
        <w:pStyle w:val="BodyText"/>
        <w:tabs>
          <w:tab w:pos="5021" w:val="left" w:leader="none"/>
        </w:tabs>
        <w:spacing w:before="276"/>
        <w:ind w:left="280"/>
      </w:pPr>
      <w:r>
        <w:rPr>
          <w:spacing w:val="-2"/>
        </w:rPr>
        <w:t>Aldehydes</w:t>
      </w:r>
      <w:r>
        <w:rPr/>
        <w:tab/>
      </w:r>
      <w:r>
        <w:rPr>
          <w:spacing w:val="-10"/>
        </w:rPr>
        <w:t>-</w:t>
      </w:r>
    </w:p>
    <w:p>
      <w:pPr>
        <w:pStyle w:val="BodyText"/>
        <w:tabs>
          <w:tab w:pos="5021" w:val="left" w:leader="none"/>
        </w:tabs>
        <w:spacing w:before="276"/>
        <w:ind w:left="280"/>
      </w:pPr>
      <w:r>
        <w:rPr>
          <w:spacing w:val="-2"/>
        </w:rPr>
        <w:t>Saponins</w:t>
      </w:r>
      <w:r>
        <w:rPr/>
        <w:tab/>
      </w:r>
      <w:r>
        <w:rPr>
          <w:spacing w:val="-10"/>
        </w:rPr>
        <w:t>+</w:t>
      </w:r>
    </w:p>
    <w:p>
      <w:pPr>
        <w:pStyle w:val="BodyText"/>
        <w:tabs>
          <w:tab w:pos="5021" w:val="left" w:leader="none"/>
        </w:tabs>
        <w:spacing w:before="276"/>
        <w:ind w:left="280"/>
      </w:pPr>
      <w:r>
        <w:rPr>
          <w:spacing w:val="-2"/>
        </w:rPr>
        <w:t>Terpenoids</w:t>
      </w:r>
      <w:r>
        <w:rPr/>
        <w:tab/>
      </w:r>
      <w:r>
        <w:rPr>
          <w:spacing w:val="-10"/>
        </w:rPr>
        <w:t>-</w:t>
      </w:r>
    </w:p>
    <w:p>
      <w:pPr>
        <w:pStyle w:val="BodyText"/>
        <w:tabs>
          <w:tab w:pos="4961" w:val="left" w:leader="none"/>
        </w:tabs>
        <w:spacing w:before="276"/>
        <w:ind w:left="280"/>
      </w:pPr>
      <w:r>
        <w:rPr>
          <w:spacing w:val="-2"/>
        </w:rPr>
        <w:t>Flavonoids</w:t>
      </w:r>
      <w:r>
        <w:rPr/>
        <w:tab/>
      </w:r>
      <w:r>
        <w:rPr>
          <w:spacing w:val="-5"/>
        </w:rPr>
        <w:t>++</w:t>
      </w:r>
    </w:p>
    <w:p>
      <w:pPr>
        <w:pStyle w:val="BodyText"/>
        <w:tabs>
          <w:tab w:pos="5021" w:val="left" w:leader="none"/>
        </w:tabs>
        <w:spacing w:before="276"/>
        <w:ind w:left="280"/>
      </w:pPr>
      <w:r>
        <w:rPr>
          <w:spacing w:val="-2"/>
        </w:rPr>
        <w:t>Glycosides</w:t>
      </w:r>
      <w:r>
        <w:rPr/>
        <w:tab/>
      </w:r>
      <w:r>
        <w:rPr>
          <w:spacing w:val="-10"/>
        </w:rPr>
        <w:t>+</w:t>
      </w:r>
    </w:p>
    <w:p>
      <w:pPr>
        <w:pStyle w:val="BodyText"/>
      </w:pPr>
    </w:p>
    <w:p>
      <w:pPr>
        <w:pStyle w:val="BodyText"/>
        <w:tabs>
          <w:tab w:pos="5021" w:val="left" w:leader="none"/>
        </w:tabs>
        <w:ind w:left="280"/>
      </w:pPr>
      <w:r>
        <w:rPr>
          <w:spacing w:val="-2"/>
        </w:rPr>
        <w:t>Alkaloids</w:t>
      </w:r>
      <w:r>
        <w:rPr/>
        <w:tab/>
      </w:r>
      <w:r>
        <w:rPr>
          <w:spacing w:val="-10"/>
        </w:rPr>
        <w:t>+</w:t>
      </w:r>
    </w:p>
    <w:p>
      <w:pPr>
        <w:pStyle w:val="BodyText"/>
      </w:pPr>
    </w:p>
    <w:p>
      <w:pPr>
        <w:pStyle w:val="BodyText"/>
        <w:tabs>
          <w:tab w:pos="5081" w:val="left" w:leader="none"/>
        </w:tabs>
        <w:ind w:left="280"/>
      </w:pPr>
      <w:r>
        <w:rPr>
          <w:spacing w:val="-2"/>
        </w:rPr>
        <w:t>Steroids</w:t>
      </w:r>
      <w:r>
        <w:rPr/>
        <w:tab/>
      </w:r>
      <w:r>
        <w:rPr>
          <w:spacing w:val="-10"/>
        </w:rPr>
        <w:t>-</w:t>
      </w:r>
    </w:p>
    <w:p>
      <w:pPr>
        <w:pStyle w:val="BodyText"/>
        <w:spacing w:before="9"/>
        <w:rPr>
          <w:sz w:val="6"/>
        </w:rPr>
      </w:pPr>
      <w:r>
        <w:rPr/>
        <mc:AlternateContent>
          <mc:Choice Requires="wps">
            <w:drawing>
              <wp:anchor distT="0" distB="0" distL="0" distR="0" allowOverlap="1" layoutInCell="1" locked="0" behindDoc="1" simplePos="0" relativeHeight="487590912">
                <wp:simplePos x="0" y="0"/>
                <wp:positionH relativeFrom="page">
                  <wp:posOffset>1070610</wp:posOffset>
                </wp:positionH>
                <wp:positionV relativeFrom="paragraph">
                  <wp:posOffset>65236</wp:posOffset>
                </wp:positionV>
                <wp:extent cx="514096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140960" cy="1270"/>
                        </a:xfrm>
                        <a:custGeom>
                          <a:avLst/>
                          <a:gdLst/>
                          <a:ahLst/>
                          <a:cxnLst/>
                          <a:rect l="l" t="t" r="r" b="b"/>
                          <a:pathLst>
                            <a:path w="5140960" h="0">
                              <a:moveTo>
                                <a:pt x="0" y="0"/>
                              </a:moveTo>
                              <a:lnTo>
                                <a:pt x="5140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300003pt;margin-top:5.136719pt;width:404.8pt;height:.1pt;mso-position-horizontal-relative:page;mso-position-vertical-relative:paragraph;z-index:-15725568;mso-wrap-distance-left:0;mso-wrap-distance-right:0" id="docshape5" coordorigin="1686,103" coordsize="8096,0" path="m1686,103l9782,103e" filled="false" stroked="true" strokeweight=".75pt" strokecolor="#000000">
                <v:path arrowok="t"/>
                <v:stroke dashstyle="solid"/>
                <w10:wrap type="topAndBottom"/>
              </v:shape>
            </w:pict>
          </mc:Fallback>
        </mc:AlternateContent>
      </w:r>
    </w:p>
    <w:p>
      <w:pPr>
        <w:pStyle w:val="BodyText"/>
        <w:spacing w:before="166"/>
        <w:ind w:left="280"/>
      </w:pPr>
      <w:r>
        <w:rPr/>
        <w:t>Key:</w:t>
      </w:r>
      <w:r>
        <w:rPr>
          <w:spacing w:val="-1"/>
        </w:rPr>
        <w:t> </w:t>
      </w:r>
      <w:r>
        <w:rPr/>
        <w:t>+</w:t>
      </w:r>
      <w:r>
        <w:rPr>
          <w:spacing w:val="-2"/>
        </w:rPr>
        <w:t> </w:t>
      </w:r>
      <w:r>
        <w:rPr/>
        <w:t>(present), ++</w:t>
      </w:r>
      <w:r>
        <w:rPr>
          <w:spacing w:val="-2"/>
        </w:rPr>
        <w:t> </w:t>
      </w:r>
      <w:r>
        <w:rPr/>
        <w:t>(moderately</w:t>
      </w:r>
      <w:r>
        <w:rPr>
          <w:spacing w:val="-6"/>
        </w:rPr>
        <w:t> </w:t>
      </w:r>
      <w:r>
        <w:rPr/>
        <w:t>present), +++ (adequately</w:t>
      </w:r>
      <w:r>
        <w:rPr>
          <w:spacing w:val="-6"/>
        </w:rPr>
        <w:t> </w:t>
      </w:r>
      <w:r>
        <w:rPr/>
        <w:t>present)</w:t>
      </w:r>
      <w:r>
        <w:rPr>
          <w:spacing w:val="-1"/>
        </w:rPr>
        <w:t> </w:t>
      </w:r>
      <w:r>
        <w:rPr/>
        <w:t>and</w:t>
      </w:r>
      <w:r>
        <w:rPr>
          <w:spacing w:val="3"/>
        </w:rPr>
        <w:t> </w:t>
      </w:r>
      <w:r>
        <w:rPr/>
        <w:t>–</w:t>
      </w:r>
      <w:r>
        <w:rPr>
          <w:spacing w:val="3"/>
        </w:rPr>
        <w:t> </w:t>
      </w:r>
      <w:r>
        <w:rPr>
          <w:spacing w:val="-2"/>
        </w:rPr>
        <w:t>(absent).</w:t>
      </w:r>
    </w:p>
    <w:p>
      <w:pPr>
        <w:spacing w:after="0"/>
        <w:sectPr>
          <w:pgSz w:w="12240" w:h="15840"/>
          <w:pgMar w:header="722" w:footer="0" w:top="1340" w:bottom="280" w:left="1520" w:right="1680"/>
        </w:sectPr>
      </w:pPr>
    </w:p>
    <w:p>
      <w:pPr>
        <w:pStyle w:val="BodyText"/>
      </w:pPr>
    </w:p>
    <w:p>
      <w:pPr>
        <w:pStyle w:val="BodyText"/>
        <w:spacing w:before="85"/>
      </w:pPr>
    </w:p>
    <w:p>
      <w:pPr>
        <w:pStyle w:val="Heading2"/>
        <w:numPr>
          <w:ilvl w:val="2"/>
          <w:numId w:val="4"/>
        </w:numPr>
        <w:tabs>
          <w:tab w:pos="820" w:val="left" w:leader="none"/>
        </w:tabs>
        <w:spacing w:line="240" w:lineRule="auto" w:before="0" w:after="0"/>
        <w:ind w:left="820" w:right="0" w:hanging="540"/>
        <w:jc w:val="both"/>
      </w:pPr>
      <w:r>
        <w:rPr/>
        <w:t>Quantitative</w:t>
      </w:r>
      <w:r>
        <w:rPr>
          <w:spacing w:val="-2"/>
        </w:rPr>
        <w:t> Analyses</w:t>
      </w:r>
    </w:p>
    <w:p>
      <w:pPr>
        <w:pStyle w:val="BodyText"/>
        <w:spacing w:line="480" w:lineRule="auto" w:before="271"/>
        <w:ind w:left="280" w:right="121" w:firstLine="719"/>
        <w:jc w:val="both"/>
      </w:pPr>
      <w:r>
        <w:rPr/>
        <w:t>The results of quantitative analyses on seven groups of phytochemical</w:t>
      </w:r>
      <w:r>
        <w:rPr>
          <w:spacing w:val="40"/>
        </w:rPr>
        <w:t> </w:t>
      </w:r>
      <w:r>
        <w:rPr/>
        <w:t>constituents in APL are presented in table 2. APL has the highest yield of flavonoids </w:t>
      </w:r>
      <w:r>
        <w:rPr>
          <w:spacing w:val="-2"/>
        </w:rPr>
        <w:t>(3.660%).</w:t>
      </w:r>
    </w:p>
    <w:p>
      <w:pPr>
        <w:pStyle w:val="BodyText"/>
      </w:pPr>
    </w:p>
    <w:p>
      <w:pPr>
        <w:pStyle w:val="BodyText"/>
      </w:pPr>
    </w:p>
    <w:p>
      <w:pPr>
        <w:pStyle w:val="BodyText"/>
        <w:ind w:left="280"/>
      </w:pPr>
      <w:r>
        <w:rPr/>
        <w:t>Table</w:t>
      </w:r>
      <w:r>
        <w:rPr>
          <w:spacing w:val="-4"/>
        </w:rPr>
        <w:t> </w:t>
      </w:r>
      <w:r>
        <w:rPr/>
        <w:t>2:</w:t>
      </w:r>
      <w:r>
        <w:rPr>
          <w:spacing w:val="-2"/>
        </w:rPr>
        <w:t> </w:t>
      </w:r>
      <w:r>
        <w:rPr/>
        <w:t>Quantitative</w:t>
      </w:r>
      <w:r>
        <w:rPr>
          <w:spacing w:val="-2"/>
        </w:rPr>
        <w:t> </w:t>
      </w:r>
      <w:r>
        <w:rPr/>
        <w:t>Phytochemical</w:t>
      </w:r>
      <w:r>
        <w:rPr>
          <w:spacing w:val="-2"/>
        </w:rPr>
        <w:t> </w:t>
      </w:r>
      <w:r>
        <w:rPr/>
        <w:t>Analyses</w:t>
      </w:r>
      <w:r>
        <w:rPr>
          <w:spacing w:val="-2"/>
        </w:rPr>
        <w:t> </w:t>
      </w:r>
      <w:r>
        <w:rPr/>
        <w:t>on African</w:t>
      </w:r>
      <w:r>
        <w:rPr>
          <w:spacing w:val="-2"/>
        </w:rPr>
        <w:t> </w:t>
      </w:r>
      <w:r>
        <w:rPr/>
        <w:t>pear</w:t>
      </w:r>
      <w:r>
        <w:rPr>
          <w:spacing w:val="-1"/>
        </w:rPr>
        <w:t> </w:t>
      </w:r>
      <w:r>
        <w:rPr/>
        <w:t>leaf</w:t>
      </w:r>
      <w:r>
        <w:rPr>
          <w:spacing w:val="3"/>
        </w:rPr>
        <w:t> </w:t>
      </w:r>
      <w:r>
        <w:rPr>
          <w:spacing w:val="-2"/>
        </w:rPr>
        <w:t>(mg/100gx100%)</w:t>
      </w:r>
    </w:p>
    <w:p>
      <w:pPr>
        <w:pStyle w:val="BodyText"/>
        <w:rPr>
          <w:sz w:val="20"/>
        </w:rPr>
      </w:pPr>
    </w:p>
    <w:p>
      <w:pPr>
        <w:pStyle w:val="BodyText"/>
        <w:rPr>
          <w:sz w:val="20"/>
        </w:rPr>
      </w:pPr>
    </w:p>
    <w:p>
      <w:pPr>
        <w:pStyle w:val="BodyText"/>
        <w:spacing w:before="140"/>
        <w:rPr>
          <w:sz w:val="20"/>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0"/>
        <w:gridCol w:w="4548"/>
        <w:gridCol w:w="53"/>
        <w:gridCol w:w="212"/>
      </w:tblGrid>
      <w:tr>
        <w:trPr>
          <w:trHeight w:val="461" w:hRule="atLeast"/>
        </w:trPr>
        <w:tc>
          <w:tcPr>
            <w:tcW w:w="3280" w:type="dxa"/>
            <w:tcBorders>
              <w:top w:val="single" w:sz="6" w:space="0" w:color="000000"/>
              <w:bottom w:val="single" w:sz="6" w:space="0" w:color="000000"/>
            </w:tcBorders>
          </w:tcPr>
          <w:p>
            <w:pPr>
              <w:pStyle w:val="TableParagraph"/>
              <w:spacing w:line="267" w:lineRule="exact"/>
              <w:ind w:left="167"/>
              <w:rPr>
                <w:sz w:val="24"/>
              </w:rPr>
            </w:pPr>
            <w:r>
              <w:rPr>
                <w:spacing w:val="-2"/>
                <w:sz w:val="24"/>
              </w:rPr>
              <w:t>Phytochemicals</w:t>
            </w:r>
          </w:p>
        </w:tc>
        <w:tc>
          <w:tcPr>
            <w:tcW w:w="4548" w:type="dxa"/>
            <w:tcBorders>
              <w:top w:val="single" w:sz="6" w:space="0" w:color="000000"/>
              <w:bottom w:val="single" w:sz="6" w:space="0" w:color="000000"/>
            </w:tcBorders>
          </w:tcPr>
          <w:p>
            <w:pPr>
              <w:pStyle w:val="TableParagraph"/>
              <w:spacing w:line="267" w:lineRule="exact"/>
              <w:ind w:left="1208"/>
              <w:rPr>
                <w:sz w:val="24"/>
              </w:rPr>
            </w:pPr>
            <w:r>
              <w:rPr>
                <w:spacing w:val="-2"/>
                <w:sz w:val="24"/>
              </w:rPr>
              <w:t>Inference</w:t>
            </w:r>
          </w:p>
        </w:tc>
        <w:tc>
          <w:tcPr>
            <w:tcW w:w="265" w:type="dxa"/>
            <w:gridSpan w:val="2"/>
          </w:tcPr>
          <w:p>
            <w:pPr>
              <w:pStyle w:val="TableParagraph"/>
              <w:rPr>
                <w:sz w:val="24"/>
              </w:rPr>
            </w:pPr>
          </w:p>
        </w:tc>
      </w:tr>
      <w:tr>
        <w:trPr>
          <w:trHeight w:val="486" w:hRule="atLeast"/>
        </w:trPr>
        <w:tc>
          <w:tcPr>
            <w:tcW w:w="3280" w:type="dxa"/>
            <w:tcBorders>
              <w:top w:val="single" w:sz="6" w:space="0" w:color="000000"/>
            </w:tcBorders>
          </w:tcPr>
          <w:p>
            <w:pPr>
              <w:pStyle w:val="TableParagraph"/>
              <w:spacing w:before="67"/>
              <w:ind w:left="167"/>
              <w:rPr>
                <w:sz w:val="24"/>
              </w:rPr>
            </w:pPr>
            <w:r>
              <w:rPr>
                <w:sz w:val="24"/>
              </w:rPr>
              <w:t>Tannins</w:t>
            </w:r>
            <w:r>
              <w:rPr>
                <w:spacing w:val="-3"/>
                <w:sz w:val="24"/>
              </w:rPr>
              <w:t> </w:t>
            </w:r>
            <w:r>
              <w:rPr>
                <w:sz w:val="24"/>
              </w:rPr>
              <w:t>(mg/100 </w:t>
            </w:r>
            <w:r>
              <w:rPr>
                <w:spacing w:val="-5"/>
                <w:sz w:val="24"/>
              </w:rPr>
              <w:t>g)</w:t>
            </w:r>
          </w:p>
        </w:tc>
        <w:tc>
          <w:tcPr>
            <w:tcW w:w="4548" w:type="dxa"/>
            <w:tcBorders>
              <w:top w:val="single" w:sz="6" w:space="0" w:color="000000"/>
            </w:tcBorders>
          </w:tcPr>
          <w:p>
            <w:pPr>
              <w:pStyle w:val="TableParagraph"/>
              <w:spacing w:before="67"/>
              <w:ind w:left="1208"/>
              <w:rPr>
                <w:sz w:val="24"/>
              </w:rPr>
            </w:pPr>
            <w:r>
              <w:rPr>
                <w:spacing w:val="-2"/>
                <w:sz w:val="24"/>
              </w:rPr>
              <w:t>93.030</w:t>
            </w:r>
          </w:p>
        </w:tc>
        <w:tc>
          <w:tcPr>
            <w:tcW w:w="53" w:type="dxa"/>
          </w:tcPr>
          <w:p>
            <w:pPr>
              <w:pStyle w:val="TableParagraph"/>
              <w:rPr>
                <w:sz w:val="24"/>
              </w:rPr>
            </w:pPr>
          </w:p>
        </w:tc>
        <w:tc>
          <w:tcPr>
            <w:tcW w:w="212" w:type="dxa"/>
          </w:tcPr>
          <w:p>
            <w:pPr>
              <w:pStyle w:val="TableParagraph"/>
              <w:rPr>
                <w:sz w:val="24"/>
              </w:rPr>
            </w:pPr>
          </w:p>
        </w:tc>
      </w:tr>
      <w:tr>
        <w:trPr>
          <w:trHeight w:val="551" w:hRule="atLeast"/>
        </w:trPr>
        <w:tc>
          <w:tcPr>
            <w:tcW w:w="3280" w:type="dxa"/>
          </w:tcPr>
          <w:p>
            <w:pPr>
              <w:pStyle w:val="TableParagraph"/>
              <w:spacing w:before="133"/>
              <w:ind w:left="167"/>
              <w:rPr>
                <w:sz w:val="24"/>
              </w:rPr>
            </w:pPr>
            <w:r>
              <w:rPr>
                <w:sz w:val="24"/>
              </w:rPr>
              <w:t>Saponins</w:t>
            </w:r>
            <w:r>
              <w:rPr>
                <w:spacing w:val="-1"/>
                <w:sz w:val="24"/>
              </w:rPr>
              <w:t> </w:t>
            </w:r>
            <w:r>
              <w:rPr>
                <w:spacing w:val="-5"/>
                <w:sz w:val="24"/>
              </w:rPr>
              <w:t>(%)</w:t>
            </w:r>
          </w:p>
        </w:tc>
        <w:tc>
          <w:tcPr>
            <w:tcW w:w="4548" w:type="dxa"/>
          </w:tcPr>
          <w:p>
            <w:pPr>
              <w:pStyle w:val="TableParagraph"/>
              <w:spacing w:before="133"/>
              <w:ind w:left="1208"/>
              <w:rPr>
                <w:sz w:val="24"/>
              </w:rPr>
            </w:pPr>
            <w:r>
              <w:rPr>
                <w:spacing w:val="-2"/>
                <w:sz w:val="24"/>
              </w:rPr>
              <w:t>1.680</w:t>
            </w:r>
          </w:p>
        </w:tc>
        <w:tc>
          <w:tcPr>
            <w:tcW w:w="53" w:type="dxa"/>
          </w:tcPr>
          <w:p>
            <w:pPr>
              <w:pStyle w:val="TableParagraph"/>
              <w:rPr>
                <w:sz w:val="24"/>
              </w:rPr>
            </w:pPr>
          </w:p>
        </w:tc>
        <w:tc>
          <w:tcPr>
            <w:tcW w:w="212" w:type="dxa"/>
          </w:tcPr>
          <w:p>
            <w:pPr>
              <w:pStyle w:val="TableParagraph"/>
              <w:rPr>
                <w:sz w:val="24"/>
              </w:rPr>
            </w:pPr>
          </w:p>
        </w:tc>
      </w:tr>
      <w:tr>
        <w:trPr>
          <w:trHeight w:val="552" w:hRule="atLeast"/>
        </w:trPr>
        <w:tc>
          <w:tcPr>
            <w:tcW w:w="3280" w:type="dxa"/>
          </w:tcPr>
          <w:p>
            <w:pPr>
              <w:pStyle w:val="TableParagraph"/>
              <w:spacing w:before="133"/>
              <w:ind w:left="167"/>
              <w:rPr>
                <w:sz w:val="24"/>
              </w:rPr>
            </w:pPr>
            <w:r>
              <w:rPr>
                <w:sz w:val="24"/>
              </w:rPr>
              <w:t>Flavonoids</w:t>
            </w:r>
            <w:r>
              <w:rPr>
                <w:spacing w:val="-2"/>
                <w:sz w:val="24"/>
              </w:rPr>
              <w:t> </w:t>
            </w:r>
            <w:r>
              <w:rPr>
                <w:spacing w:val="-5"/>
                <w:sz w:val="24"/>
              </w:rPr>
              <w:t>(%)</w:t>
            </w:r>
          </w:p>
        </w:tc>
        <w:tc>
          <w:tcPr>
            <w:tcW w:w="4548" w:type="dxa"/>
          </w:tcPr>
          <w:p>
            <w:pPr>
              <w:pStyle w:val="TableParagraph"/>
              <w:spacing w:before="133"/>
              <w:ind w:left="1208"/>
              <w:rPr>
                <w:sz w:val="24"/>
              </w:rPr>
            </w:pPr>
            <w:r>
              <w:rPr>
                <w:spacing w:val="-2"/>
                <w:sz w:val="24"/>
              </w:rPr>
              <w:t>3.660</w:t>
            </w:r>
          </w:p>
        </w:tc>
        <w:tc>
          <w:tcPr>
            <w:tcW w:w="53" w:type="dxa"/>
          </w:tcPr>
          <w:p>
            <w:pPr>
              <w:pStyle w:val="TableParagraph"/>
              <w:rPr>
                <w:sz w:val="24"/>
              </w:rPr>
            </w:pPr>
          </w:p>
        </w:tc>
        <w:tc>
          <w:tcPr>
            <w:tcW w:w="212" w:type="dxa"/>
          </w:tcPr>
          <w:p>
            <w:pPr>
              <w:pStyle w:val="TableParagraph"/>
              <w:rPr>
                <w:sz w:val="24"/>
              </w:rPr>
            </w:pPr>
          </w:p>
        </w:tc>
      </w:tr>
      <w:tr>
        <w:trPr>
          <w:trHeight w:val="552" w:hRule="atLeast"/>
        </w:trPr>
        <w:tc>
          <w:tcPr>
            <w:tcW w:w="3280" w:type="dxa"/>
          </w:tcPr>
          <w:p>
            <w:pPr>
              <w:pStyle w:val="TableParagraph"/>
              <w:spacing w:before="133"/>
              <w:ind w:left="167"/>
              <w:rPr>
                <w:sz w:val="24"/>
              </w:rPr>
            </w:pPr>
            <w:r>
              <w:rPr>
                <w:sz w:val="24"/>
              </w:rPr>
              <w:t>Glycosides</w:t>
            </w:r>
            <w:r>
              <w:rPr>
                <w:spacing w:val="-3"/>
                <w:sz w:val="24"/>
              </w:rPr>
              <w:t> </w:t>
            </w:r>
            <w:r>
              <w:rPr>
                <w:spacing w:val="-5"/>
                <w:sz w:val="24"/>
              </w:rPr>
              <w:t>(%)</w:t>
            </w:r>
          </w:p>
        </w:tc>
        <w:tc>
          <w:tcPr>
            <w:tcW w:w="4548" w:type="dxa"/>
          </w:tcPr>
          <w:p>
            <w:pPr>
              <w:pStyle w:val="TableParagraph"/>
              <w:spacing w:before="133"/>
              <w:ind w:left="1208"/>
              <w:rPr>
                <w:sz w:val="24"/>
              </w:rPr>
            </w:pPr>
            <w:r>
              <w:rPr>
                <w:spacing w:val="-2"/>
                <w:sz w:val="24"/>
              </w:rPr>
              <w:t>0.179</w:t>
            </w:r>
          </w:p>
        </w:tc>
        <w:tc>
          <w:tcPr>
            <w:tcW w:w="53" w:type="dxa"/>
          </w:tcPr>
          <w:p>
            <w:pPr>
              <w:pStyle w:val="TableParagraph"/>
              <w:rPr>
                <w:sz w:val="24"/>
              </w:rPr>
            </w:pPr>
          </w:p>
        </w:tc>
        <w:tc>
          <w:tcPr>
            <w:tcW w:w="212" w:type="dxa"/>
          </w:tcPr>
          <w:p>
            <w:pPr>
              <w:pStyle w:val="TableParagraph"/>
              <w:rPr>
                <w:sz w:val="24"/>
              </w:rPr>
            </w:pPr>
          </w:p>
        </w:tc>
      </w:tr>
      <w:tr>
        <w:trPr>
          <w:trHeight w:val="575" w:hRule="atLeast"/>
        </w:trPr>
        <w:tc>
          <w:tcPr>
            <w:tcW w:w="3280" w:type="dxa"/>
            <w:tcBorders>
              <w:bottom w:val="single" w:sz="6" w:space="0" w:color="000000"/>
            </w:tcBorders>
          </w:tcPr>
          <w:p>
            <w:pPr>
              <w:pStyle w:val="TableParagraph"/>
              <w:spacing w:before="133"/>
              <w:ind w:left="167"/>
              <w:rPr>
                <w:sz w:val="24"/>
              </w:rPr>
            </w:pPr>
            <w:r>
              <w:rPr>
                <w:sz w:val="24"/>
              </w:rPr>
              <w:t>Alkaloids</w:t>
            </w:r>
            <w:r>
              <w:rPr>
                <w:spacing w:val="-1"/>
                <w:sz w:val="24"/>
              </w:rPr>
              <w:t> </w:t>
            </w:r>
            <w:r>
              <w:rPr>
                <w:spacing w:val="-5"/>
                <w:sz w:val="24"/>
              </w:rPr>
              <w:t>(%)</w:t>
            </w:r>
          </w:p>
        </w:tc>
        <w:tc>
          <w:tcPr>
            <w:tcW w:w="4548" w:type="dxa"/>
            <w:tcBorders>
              <w:bottom w:val="single" w:sz="6" w:space="0" w:color="000000"/>
            </w:tcBorders>
          </w:tcPr>
          <w:p>
            <w:pPr>
              <w:pStyle w:val="TableParagraph"/>
              <w:spacing w:before="133"/>
              <w:ind w:left="1208"/>
              <w:rPr>
                <w:sz w:val="24"/>
              </w:rPr>
            </w:pPr>
            <w:r>
              <w:rPr>
                <w:spacing w:val="-2"/>
                <w:sz w:val="24"/>
              </w:rPr>
              <w:t>1.225</w:t>
            </w:r>
          </w:p>
        </w:tc>
        <w:tc>
          <w:tcPr>
            <w:tcW w:w="53" w:type="dxa"/>
            <w:tcBorders>
              <w:bottom w:val="single" w:sz="6" w:space="0" w:color="000000"/>
            </w:tcBorders>
          </w:tcPr>
          <w:p>
            <w:pPr>
              <w:pStyle w:val="TableParagraph"/>
              <w:rPr>
                <w:sz w:val="24"/>
              </w:rPr>
            </w:pPr>
          </w:p>
        </w:tc>
        <w:tc>
          <w:tcPr>
            <w:tcW w:w="212" w:type="dxa"/>
            <w:tcBorders>
              <w:bottom w:val="single" w:sz="6" w:space="0" w:color="000000"/>
            </w:tcBorders>
          </w:tcPr>
          <w:p>
            <w:pPr>
              <w:pStyle w:val="TableParagraph"/>
              <w:rPr>
                <w:sz w:val="24"/>
              </w:rPr>
            </w:pPr>
          </w:p>
        </w:tc>
      </w:tr>
    </w:tbl>
    <w:p>
      <w:pPr>
        <w:pStyle w:val="BodyText"/>
      </w:pPr>
    </w:p>
    <w:p>
      <w:pPr>
        <w:pStyle w:val="BodyText"/>
      </w:pPr>
    </w:p>
    <w:p>
      <w:pPr>
        <w:pStyle w:val="BodyText"/>
      </w:pPr>
    </w:p>
    <w:p>
      <w:pPr>
        <w:pStyle w:val="BodyText"/>
        <w:spacing w:before="94"/>
      </w:pPr>
    </w:p>
    <w:p>
      <w:pPr>
        <w:pStyle w:val="Heading2"/>
        <w:numPr>
          <w:ilvl w:val="2"/>
          <w:numId w:val="4"/>
        </w:numPr>
        <w:tabs>
          <w:tab w:pos="819" w:val="left" w:leader="none"/>
        </w:tabs>
        <w:spacing w:line="240" w:lineRule="auto" w:before="0" w:after="0"/>
        <w:ind w:left="819" w:right="0" w:hanging="539"/>
        <w:jc w:val="both"/>
      </w:pPr>
      <w:r>
        <w:rPr/>
        <w:t>Proximate</w:t>
      </w:r>
      <w:r>
        <w:rPr>
          <w:spacing w:val="-4"/>
        </w:rPr>
        <w:t> </w:t>
      </w:r>
      <w:r>
        <w:rPr>
          <w:spacing w:val="-2"/>
        </w:rPr>
        <w:t>Composition</w:t>
      </w:r>
    </w:p>
    <w:p>
      <w:pPr>
        <w:pStyle w:val="BodyText"/>
        <w:spacing w:line="480" w:lineRule="auto" w:before="271"/>
        <w:ind w:left="280" w:right="116" w:firstLine="719"/>
        <w:jc w:val="both"/>
      </w:pPr>
      <w:r>
        <w:rPr/>
        <w:t>The proximate composition of APL is given in table 3. Our results show that the moisture content (3.77%) is very low compared to the value of 89.00% obtained and reported by Okaraonye and Ikewuchi (2009) for Penniselum purpureum.</w:t>
      </w:r>
    </w:p>
    <w:p>
      <w:pPr>
        <w:pStyle w:val="BodyText"/>
        <w:spacing w:line="480" w:lineRule="auto" w:before="1"/>
        <w:ind w:left="280" w:right="114" w:firstLine="719"/>
        <w:jc w:val="both"/>
      </w:pPr>
      <w:r>
        <w:rPr/>
        <w:t>Lipid content of 0.393% for APL is much lower than 17.1%, 37.03% and 1.29% respectively for Moringa oleifera, Persea Americana and Carica papaya [Dike, 2010; Oloyode, 2005].</w:t>
      </w:r>
    </w:p>
    <w:p>
      <w:pPr>
        <w:spacing w:after="0" w:line="480" w:lineRule="auto"/>
        <w:jc w:val="both"/>
        <w:sectPr>
          <w:pgSz w:w="12240" w:h="15840"/>
          <w:pgMar w:header="722" w:footer="0" w:top="1340" w:bottom="280" w:left="1520" w:right="1680"/>
        </w:sectPr>
      </w:pPr>
    </w:p>
    <w:p>
      <w:pPr>
        <w:pStyle w:val="BodyText"/>
        <w:spacing w:line="480" w:lineRule="auto" w:before="80"/>
        <w:ind w:left="280" w:firstLine="719"/>
      </w:pPr>
      <w:r>
        <w:rPr/>
        <w:t>The</w:t>
      </w:r>
      <w:r>
        <w:rPr>
          <w:spacing w:val="71"/>
        </w:rPr>
        <w:t> </w:t>
      </w:r>
      <w:r>
        <w:rPr/>
        <w:t>energy</w:t>
      </w:r>
      <w:r>
        <w:rPr>
          <w:spacing w:val="67"/>
        </w:rPr>
        <w:t> </w:t>
      </w:r>
      <w:r>
        <w:rPr/>
        <w:t>value</w:t>
      </w:r>
      <w:r>
        <w:rPr>
          <w:spacing w:val="71"/>
        </w:rPr>
        <w:t> </w:t>
      </w:r>
      <w:r>
        <w:rPr/>
        <w:t>of</w:t>
      </w:r>
      <w:r>
        <w:rPr>
          <w:spacing w:val="71"/>
        </w:rPr>
        <w:t> </w:t>
      </w:r>
      <w:r>
        <w:rPr/>
        <w:t>APL</w:t>
      </w:r>
      <w:r>
        <w:rPr>
          <w:spacing w:val="67"/>
        </w:rPr>
        <w:t> </w:t>
      </w:r>
      <w:r>
        <w:rPr/>
        <w:t>(292.137</w:t>
      </w:r>
      <w:r>
        <w:rPr>
          <w:spacing w:val="72"/>
        </w:rPr>
        <w:t> </w:t>
      </w:r>
      <w:r>
        <w:rPr/>
        <w:t>kcal)</w:t>
      </w:r>
      <w:r>
        <w:rPr>
          <w:spacing w:val="71"/>
        </w:rPr>
        <w:t> </w:t>
      </w:r>
      <w:r>
        <w:rPr/>
        <w:t>is</w:t>
      </w:r>
      <w:r>
        <w:rPr>
          <w:spacing w:val="72"/>
        </w:rPr>
        <w:t> </w:t>
      </w:r>
      <w:r>
        <w:rPr/>
        <w:t>lower</w:t>
      </w:r>
      <w:r>
        <w:rPr>
          <w:spacing w:val="71"/>
        </w:rPr>
        <w:t> </w:t>
      </w:r>
      <w:r>
        <w:rPr/>
        <w:t>than</w:t>
      </w:r>
      <w:r>
        <w:rPr>
          <w:spacing w:val="71"/>
        </w:rPr>
        <w:t> </w:t>
      </w:r>
      <w:r>
        <w:rPr/>
        <w:t>1086</w:t>
      </w:r>
      <w:r>
        <w:rPr>
          <w:spacing w:val="72"/>
        </w:rPr>
        <w:t> </w:t>
      </w:r>
      <w:r>
        <w:rPr/>
        <w:t>kJ/100</w:t>
      </w:r>
      <w:r>
        <w:rPr>
          <w:spacing w:val="70"/>
        </w:rPr>
        <w:t> </w:t>
      </w:r>
      <w:r>
        <w:rPr/>
        <w:t>g</w:t>
      </w:r>
      <w:r>
        <w:rPr>
          <w:spacing w:val="69"/>
        </w:rPr>
        <w:t> </w:t>
      </w:r>
      <w:r>
        <w:rPr/>
        <w:t>for Pterocarpus mildbraedi [Akinyeye et al, 2010].</w:t>
      </w:r>
    </w:p>
    <w:p>
      <w:pPr>
        <w:pStyle w:val="BodyText"/>
      </w:pPr>
    </w:p>
    <w:p>
      <w:pPr>
        <w:pStyle w:val="BodyText"/>
      </w:pPr>
    </w:p>
    <w:p>
      <w:pPr>
        <w:pStyle w:val="BodyText"/>
        <w:ind w:left="280"/>
      </w:pPr>
      <w:r>
        <w:rPr/>
        <w:t>Table</w:t>
      </w:r>
      <w:r>
        <w:rPr>
          <w:spacing w:val="-2"/>
        </w:rPr>
        <w:t> </w:t>
      </w:r>
      <w:r>
        <w:rPr/>
        <w:t>3:</w:t>
      </w:r>
      <w:r>
        <w:rPr>
          <w:spacing w:val="-1"/>
        </w:rPr>
        <w:t> </w:t>
      </w:r>
      <w:r>
        <w:rPr/>
        <w:t>Proximate</w:t>
      </w:r>
      <w:r>
        <w:rPr>
          <w:spacing w:val="-1"/>
        </w:rPr>
        <w:t> </w:t>
      </w:r>
      <w:r>
        <w:rPr/>
        <w:t>Analyses</w:t>
      </w:r>
      <w:r>
        <w:rPr>
          <w:spacing w:val="-2"/>
        </w:rPr>
        <w:t> </w:t>
      </w:r>
      <w:r>
        <w:rPr/>
        <w:t>on</w:t>
      </w:r>
      <w:r>
        <w:rPr>
          <w:spacing w:val="-1"/>
        </w:rPr>
        <w:t> </w:t>
      </w:r>
      <w:r>
        <w:rPr/>
        <w:t>African</w:t>
      </w:r>
      <w:r>
        <w:rPr>
          <w:spacing w:val="-1"/>
        </w:rPr>
        <w:t> </w:t>
      </w:r>
      <w:r>
        <w:rPr/>
        <w:t>pear</w:t>
      </w:r>
      <w:r>
        <w:rPr>
          <w:spacing w:val="-1"/>
        </w:rPr>
        <w:t> </w:t>
      </w:r>
      <w:r>
        <w:rPr>
          <w:spacing w:val="-4"/>
        </w:rPr>
        <w:t>leaf</w:t>
      </w:r>
    </w:p>
    <w:p>
      <w:pPr>
        <w:pStyle w:val="BodyText"/>
        <w:rPr>
          <w:sz w:val="20"/>
        </w:rPr>
      </w:pPr>
    </w:p>
    <w:p>
      <w:pPr>
        <w:pStyle w:val="BodyText"/>
        <w:rPr>
          <w:sz w:val="20"/>
        </w:rPr>
      </w:pPr>
    </w:p>
    <w:p>
      <w:pPr>
        <w:pStyle w:val="BodyText"/>
        <w:spacing w:before="50"/>
        <w:rPr>
          <w:sz w:val="20"/>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
        <w:gridCol w:w="3333"/>
        <w:gridCol w:w="4706"/>
        <w:gridCol w:w="57"/>
      </w:tblGrid>
      <w:tr>
        <w:trPr>
          <w:trHeight w:val="477" w:hRule="atLeast"/>
        </w:trPr>
        <w:tc>
          <w:tcPr>
            <w:tcW w:w="57" w:type="dxa"/>
            <w:vMerge w:val="restart"/>
            <w:tcBorders>
              <w:top w:val="single" w:sz="6" w:space="0" w:color="000000"/>
            </w:tcBorders>
          </w:tcPr>
          <w:p>
            <w:pPr>
              <w:pStyle w:val="TableParagraph"/>
              <w:rPr>
                <w:sz w:val="24"/>
              </w:rPr>
            </w:pPr>
          </w:p>
        </w:tc>
        <w:tc>
          <w:tcPr>
            <w:tcW w:w="3333" w:type="dxa"/>
            <w:tcBorders>
              <w:top w:val="single" w:sz="6" w:space="0" w:color="000000"/>
              <w:bottom w:val="single" w:sz="6" w:space="0" w:color="000000"/>
            </w:tcBorders>
          </w:tcPr>
          <w:p>
            <w:pPr>
              <w:pStyle w:val="TableParagraph"/>
              <w:spacing w:before="81"/>
              <w:ind w:left="114"/>
              <w:rPr>
                <w:sz w:val="24"/>
              </w:rPr>
            </w:pPr>
            <w:r>
              <w:rPr>
                <w:spacing w:val="-2"/>
                <w:sz w:val="24"/>
              </w:rPr>
              <w:t>Parameter</w:t>
            </w:r>
          </w:p>
        </w:tc>
        <w:tc>
          <w:tcPr>
            <w:tcW w:w="4706" w:type="dxa"/>
            <w:tcBorders>
              <w:top w:val="single" w:sz="6" w:space="0" w:color="000000"/>
              <w:bottom w:val="single" w:sz="6" w:space="0" w:color="000000"/>
            </w:tcBorders>
          </w:tcPr>
          <w:p>
            <w:pPr>
              <w:pStyle w:val="TableParagraph"/>
              <w:spacing w:before="81"/>
              <w:ind w:left="1102"/>
              <w:rPr>
                <w:sz w:val="24"/>
              </w:rPr>
            </w:pPr>
            <w:r>
              <w:rPr>
                <w:spacing w:val="-2"/>
                <w:sz w:val="24"/>
              </w:rPr>
              <w:t>Value</w:t>
            </w:r>
          </w:p>
        </w:tc>
        <w:tc>
          <w:tcPr>
            <w:tcW w:w="57" w:type="dxa"/>
            <w:tcBorders>
              <w:bottom w:val="single" w:sz="6" w:space="0" w:color="000000"/>
            </w:tcBorders>
          </w:tcPr>
          <w:p>
            <w:pPr>
              <w:pStyle w:val="TableParagraph"/>
              <w:rPr>
                <w:sz w:val="24"/>
              </w:rPr>
            </w:pPr>
          </w:p>
        </w:tc>
      </w:tr>
      <w:tr>
        <w:trPr>
          <w:trHeight w:val="559" w:hRule="atLeast"/>
        </w:trPr>
        <w:tc>
          <w:tcPr>
            <w:tcW w:w="57" w:type="dxa"/>
            <w:vMerge/>
            <w:tcBorders>
              <w:top w:val="nil"/>
            </w:tcBorders>
          </w:tcPr>
          <w:p>
            <w:pPr>
              <w:rPr>
                <w:sz w:val="2"/>
                <w:szCs w:val="2"/>
              </w:rPr>
            </w:pPr>
          </w:p>
        </w:tc>
        <w:tc>
          <w:tcPr>
            <w:tcW w:w="3333" w:type="dxa"/>
            <w:tcBorders>
              <w:top w:val="single" w:sz="6" w:space="0" w:color="000000"/>
            </w:tcBorders>
          </w:tcPr>
          <w:p>
            <w:pPr>
              <w:pStyle w:val="TableParagraph"/>
              <w:spacing w:before="140"/>
              <w:ind w:left="114"/>
              <w:rPr>
                <w:sz w:val="24"/>
              </w:rPr>
            </w:pPr>
            <w:r>
              <w:rPr>
                <w:sz w:val="24"/>
              </w:rPr>
              <w:t>Protein</w:t>
            </w:r>
            <w:r>
              <w:rPr>
                <w:spacing w:val="-2"/>
                <w:sz w:val="24"/>
              </w:rPr>
              <w:t> </w:t>
            </w:r>
            <w:r>
              <w:rPr>
                <w:spacing w:val="-5"/>
                <w:sz w:val="24"/>
              </w:rPr>
              <w:t>(%)</w:t>
            </w:r>
          </w:p>
        </w:tc>
        <w:tc>
          <w:tcPr>
            <w:tcW w:w="4706" w:type="dxa"/>
            <w:tcBorders>
              <w:top w:val="single" w:sz="6" w:space="0" w:color="000000"/>
            </w:tcBorders>
          </w:tcPr>
          <w:p>
            <w:pPr>
              <w:pStyle w:val="TableParagraph"/>
              <w:spacing w:before="140"/>
              <w:ind w:left="1102"/>
              <w:rPr>
                <w:sz w:val="24"/>
              </w:rPr>
            </w:pPr>
            <w:r>
              <w:rPr>
                <w:spacing w:val="-2"/>
                <w:sz w:val="24"/>
              </w:rPr>
              <w:t>6.720</w:t>
            </w:r>
          </w:p>
        </w:tc>
        <w:tc>
          <w:tcPr>
            <w:tcW w:w="57" w:type="dxa"/>
            <w:tcBorders>
              <w:top w:val="single" w:sz="6" w:space="0" w:color="000000"/>
            </w:tcBorders>
          </w:tcPr>
          <w:p>
            <w:pPr>
              <w:pStyle w:val="TableParagraph"/>
              <w:rPr>
                <w:sz w:val="24"/>
              </w:rPr>
            </w:pPr>
          </w:p>
        </w:tc>
      </w:tr>
      <w:tr>
        <w:trPr>
          <w:trHeight w:val="552" w:hRule="atLeast"/>
        </w:trPr>
        <w:tc>
          <w:tcPr>
            <w:tcW w:w="57" w:type="dxa"/>
            <w:vMerge/>
            <w:tcBorders>
              <w:top w:val="nil"/>
            </w:tcBorders>
          </w:tcPr>
          <w:p>
            <w:pPr>
              <w:rPr>
                <w:sz w:val="2"/>
                <w:szCs w:val="2"/>
              </w:rPr>
            </w:pPr>
          </w:p>
        </w:tc>
        <w:tc>
          <w:tcPr>
            <w:tcW w:w="3333" w:type="dxa"/>
          </w:tcPr>
          <w:p>
            <w:pPr>
              <w:pStyle w:val="TableParagraph"/>
              <w:spacing w:before="133"/>
              <w:ind w:left="114"/>
              <w:rPr>
                <w:sz w:val="24"/>
              </w:rPr>
            </w:pPr>
            <w:r>
              <w:rPr>
                <w:sz w:val="24"/>
              </w:rPr>
              <w:t>Ash </w:t>
            </w:r>
            <w:r>
              <w:rPr>
                <w:spacing w:val="-5"/>
                <w:sz w:val="24"/>
              </w:rPr>
              <w:t>(%)</w:t>
            </w:r>
          </w:p>
        </w:tc>
        <w:tc>
          <w:tcPr>
            <w:tcW w:w="4706" w:type="dxa"/>
          </w:tcPr>
          <w:p>
            <w:pPr>
              <w:pStyle w:val="TableParagraph"/>
              <w:spacing w:before="133"/>
              <w:ind w:left="1102"/>
              <w:rPr>
                <w:sz w:val="24"/>
              </w:rPr>
            </w:pPr>
            <w:r>
              <w:rPr>
                <w:spacing w:val="-2"/>
                <w:sz w:val="24"/>
              </w:rPr>
              <w:t>12.881</w:t>
            </w:r>
          </w:p>
        </w:tc>
        <w:tc>
          <w:tcPr>
            <w:tcW w:w="57" w:type="dxa"/>
          </w:tcPr>
          <w:p>
            <w:pPr>
              <w:pStyle w:val="TableParagraph"/>
              <w:rPr>
                <w:sz w:val="24"/>
              </w:rPr>
            </w:pPr>
          </w:p>
        </w:tc>
      </w:tr>
      <w:tr>
        <w:trPr>
          <w:trHeight w:val="552" w:hRule="atLeast"/>
        </w:trPr>
        <w:tc>
          <w:tcPr>
            <w:tcW w:w="57" w:type="dxa"/>
            <w:vMerge/>
            <w:tcBorders>
              <w:top w:val="nil"/>
            </w:tcBorders>
          </w:tcPr>
          <w:p>
            <w:pPr>
              <w:rPr>
                <w:sz w:val="2"/>
                <w:szCs w:val="2"/>
              </w:rPr>
            </w:pPr>
          </w:p>
        </w:tc>
        <w:tc>
          <w:tcPr>
            <w:tcW w:w="3333" w:type="dxa"/>
          </w:tcPr>
          <w:p>
            <w:pPr>
              <w:pStyle w:val="TableParagraph"/>
              <w:spacing w:before="133"/>
              <w:ind w:left="114"/>
              <w:rPr>
                <w:sz w:val="24"/>
              </w:rPr>
            </w:pPr>
            <w:r>
              <w:rPr>
                <w:sz w:val="24"/>
              </w:rPr>
              <w:t>Fats</w:t>
            </w:r>
            <w:r>
              <w:rPr>
                <w:spacing w:val="-4"/>
                <w:sz w:val="24"/>
              </w:rPr>
              <w:t> </w:t>
            </w:r>
            <w:r>
              <w:rPr>
                <w:sz w:val="24"/>
              </w:rPr>
              <w:t>(Oils/Lipids)</w:t>
            </w:r>
            <w:r>
              <w:rPr>
                <w:spacing w:val="-2"/>
                <w:sz w:val="24"/>
              </w:rPr>
              <w:t> </w:t>
            </w:r>
            <w:r>
              <w:rPr>
                <w:spacing w:val="-5"/>
                <w:sz w:val="24"/>
              </w:rPr>
              <w:t>(%)</w:t>
            </w:r>
          </w:p>
        </w:tc>
        <w:tc>
          <w:tcPr>
            <w:tcW w:w="4706" w:type="dxa"/>
          </w:tcPr>
          <w:p>
            <w:pPr>
              <w:pStyle w:val="TableParagraph"/>
              <w:spacing w:before="133"/>
              <w:ind w:left="1102"/>
              <w:rPr>
                <w:sz w:val="24"/>
              </w:rPr>
            </w:pPr>
            <w:r>
              <w:rPr>
                <w:spacing w:val="-2"/>
                <w:sz w:val="24"/>
              </w:rPr>
              <w:t>0.393</w:t>
            </w:r>
          </w:p>
        </w:tc>
        <w:tc>
          <w:tcPr>
            <w:tcW w:w="57" w:type="dxa"/>
          </w:tcPr>
          <w:p>
            <w:pPr>
              <w:pStyle w:val="TableParagraph"/>
              <w:rPr>
                <w:sz w:val="24"/>
              </w:rPr>
            </w:pPr>
          </w:p>
        </w:tc>
      </w:tr>
      <w:tr>
        <w:trPr>
          <w:trHeight w:val="552" w:hRule="atLeast"/>
        </w:trPr>
        <w:tc>
          <w:tcPr>
            <w:tcW w:w="57" w:type="dxa"/>
            <w:vMerge/>
            <w:tcBorders>
              <w:top w:val="nil"/>
            </w:tcBorders>
          </w:tcPr>
          <w:p>
            <w:pPr>
              <w:rPr>
                <w:sz w:val="2"/>
                <w:szCs w:val="2"/>
              </w:rPr>
            </w:pPr>
          </w:p>
        </w:tc>
        <w:tc>
          <w:tcPr>
            <w:tcW w:w="3333" w:type="dxa"/>
          </w:tcPr>
          <w:p>
            <w:pPr>
              <w:pStyle w:val="TableParagraph"/>
              <w:spacing w:before="133"/>
              <w:ind w:left="114"/>
              <w:rPr>
                <w:sz w:val="24"/>
              </w:rPr>
            </w:pPr>
            <w:r>
              <w:rPr>
                <w:sz w:val="24"/>
              </w:rPr>
              <w:t>Moisture</w:t>
            </w:r>
            <w:r>
              <w:rPr>
                <w:spacing w:val="-2"/>
                <w:sz w:val="24"/>
              </w:rPr>
              <w:t> </w:t>
            </w:r>
            <w:r>
              <w:rPr>
                <w:spacing w:val="-5"/>
                <w:sz w:val="24"/>
              </w:rPr>
              <w:t>(%)</w:t>
            </w:r>
          </w:p>
        </w:tc>
        <w:tc>
          <w:tcPr>
            <w:tcW w:w="4706" w:type="dxa"/>
          </w:tcPr>
          <w:p>
            <w:pPr>
              <w:pStyle w:val="TableParagraph"/>
              <w:spacing w:before="133"/>
              <w:ind w:left="1102"/>
              <w:rPr>
                <w:sz w:val="24"/>
              </w:rPr>
            </w:pPr>
            <w:r>
              <w:rPr>
                <w:spacing w:val="-2"/>
                <w:sz w:val="24"/>
              </w:rPr>
              <w:t>3.770</w:t>
            </w:r>
          </w:p>
        </w:tc>
        <w:tc>
          <w:tcPr>
            <w:tcW w:w="57" w:type="dxa"/>
          </w:tcPr>
          <w:p>
            <w:pPr>
              <w:pStyle w:val="TableParagraph"/>
              <w:rPr>
                <w:sz w:val="24"/>
              </w:rPr>
            </w:pPr>
          </w:p>
        </w:tc>
      </w:tr>
      <w:tr>
        <w:trPr>
          <w:trHeight w:val="408" w:hRule="atLeast"/>
        </w:trPr>
        <w:tc>
          <w:tcPr>
            <w:tcW w:w="57" w:type="dxa"/>
          </w:tcPr>
          <w:p>
            <w:pPr>
              <w:pStyle w:val="TableParagraph"/>
              <w:rPr>
                <w:sz w:val="24"/>
              </w:rPr>
            </w:pPr>
          </w:p>
        </w:tc>
        <w:tc>
          <w:tcPr>
            <w:tcW w:w="3333" w:type="dxa"/>
          </w:tcPr>
          <w:p>
            <w:pPr>
              <w:pStyle w:val="TableParagraph"/>
              <w:spacing w:line="256" w:lineRule="exact" w:before="133"/>
              <w:ind w:left="114"/>
              <w:rPr>
                <w:sz w:val="24"/>
              </w:rPr>
            </w:pPr>
            <w:r>
              <w:rPr>
                <w:sz w:val="24"/>
              </w:rPr>
              <w:t>Carbohydrates</w:t>
            </w:r>
            <w:r>
              <w:rPr>
                <w:spacing w:val="-4"/>
                <w:sz w:val="24"/>
              </w:rPr>
              <w:t> </w:t>
            </w:r>
            <w:r>
              <w:rPr>
                <w:spacing w:val="-5"/>
                <w:sz w:val="24"/>
              </w:rPr>
              <w:t>(%)</w:t>
            </w:r>
          </w:p>
        </w:tc>
        <w:tc>
          <w:tcPr>
            <w:tcW w:w="4706" w:type="dxa"/>
          </w:tcPr>
          <w:p>
            <w:pPr>
              <w:pStyle w:val="TableParagraph"/>
              <w:spacing w:line="256" w:lineRule="exact" w:before="133"/>
              <w:ind w:left="1102"/>
              <w:rPr>
                <w:sz w:val="24"/>
              </w:rPr>
            </w:pPr>
            <w:r>
              <w:rPr>
                <w:spacing w:val="-2"/>
                <w:sz w:val="24"/>
              </w:rPr>
              <w:t>65.430</w:t>
            </w:r>
          </w:p>
        </w:tc>
        <w:tc>
          <w:tcPr>
            <w:tcW w:w="57" w:type="dxa"/>
          </w:tcPr>
          <w:p>
            <w:pPr>
              <w:pStyle w:val="TableParagraph"/>
              <w:rPr>
                <w:sz w:val="24"/>
              </w:rPr>
            </w:pPr>
          </w:p>
        </w:tc>
      </w:tr>
    </w:tbl>
    <w:p>
      <w:pPr>
        <w:pStyle w:val="BodyText"/>
        <w:spacing w:before="156"/>
        <w:rPr>
          <w:sz w:val="20"/>
        </w:rPr>
      </w:pPr>
      <w:r>
        <w:rPr/>
        <mc:AlternateContent>
          <mc:Choice Requires="wps">
            <w:drawing>
              <wp:anchor distT="0" distB="0" distL="0" distR="0" allowOverlap="1" layoutInCell="1" locked="0" behindDoc="1" simplePos="0" relativeHeight="487591424">
                <wp:simplePos x="0" y="0"/>
                <wp:positionH relativeFrom="page">
                  <wp:posOffset>1070610</wp:posOffset>
                </wp:positionH>
                <wp:positionV relativeFrom="paragraph">
                  <wp:posOffset>260350</wp:posOffset>
                </wp:positionV>
                <wp:extent cx="514096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140960" cy="1270"/>
                        </a:xfrm>
                        <a:custGeom>
                          <a:avLst/>
                          <a:gdLst/>
                          <a:ahLst/>
                          <a:cxnLst/>
                          <a:rect l="l" t="t" r="r" b="b"/>
                          <a:pathLst>
                            <a:path w="5140960" h="0">
                              <a:moveTo>
                                <a:pt x="0" y="0"/>
                              </a:moveTo>
                              <a:lnTo>
                                <a:pt x="514096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300003pt;margin-top:20.5pt;width:404.8pt;height:.1pt;mso-position-horizontal-relative:page;mso-position-vertical-relative:paragraph;z-index:-15725056;mso-wrap-distance-left:0;mso-wrap-distance-right:0" id="docshape6" coordorigin="1686,410" coordsize="8096,0" path="m1686,410l9782,410e" filled="false" stroked="true" strokeweight=".75pt" strokecolor="#000000">
                <v:path arrowok="t"/>
                <v:stroke dashstyle="solid"/>
                <w10:wrap type="topAndBottom"/>
              </v:shape>
            </w:pict>
          </mc:Fallback>
        </mc:AlternateContent>
      </w:r>
    </w:p>
    <w:p>
      <w:pPr>
        <w:pStyle w:val="BodyText"/>
      </w:pPr>
    </w:p>
    <w:p>
      <w:pPr>
        <w:pStyle w:val="BodyText"/>
      </w:pPr>
    </w:p>
    <w:p>
      <w:pPr>
        <w:pStyle w:val="BodyText"/>
        <w:spacing w:before="134"/>
      </w:pPr>
    </w:p>
    <w:p>
      <w:pPr>
        <w:pStyle w:val="Heading2"/>
        <w:numPr>
          <w:ilvl w:val="1"/>
          <w:numId w:val="4"/>
        </w:numPr>
        <w:tabs>
          <w:tab w:pos="640" w:val="left" w:leader="none"/>
        </w:tabs>
        <w:spacing w:line="240" w:lineRule="auto" w:before="0" w:after="0"/>
        <w:ind w:left="640" w:right="0" w:hanging="360"/>
        <w:jc w:val="both"/>
      </w:pPr>
      <w:r>
        <w:rPr>
          <w:spacing w:val="-2"/>
        </w:rPr>
        <w:t>Discussions</w:t>
      </w:r>
    </w:p>
    <w:p>
      <w:pPr>
        <w:pStyle w:val="BodyText"/>
        <w:rPr>
          <w:b/>
        </w:rPr>
      </w:pPr>
    </w:p>
    <w:p>
      <w:pPr>
        <w:pStyle w:val="ListParagraph"/>
        <w:numPr>
          <w:ilvl w:val="2"/>
          <w:numId w:val="4"/>
        </w:numPr>
        <w:tabs>
          <w:tab w:pos="820" w:val="left" w:leader="none"/>
        </w:tabs>
        <w:spacing w:line="240" w:lineRule="auto" w:before="0" w:after="0"/>
        <w:ind w:left="820" w:right="0" w:hanging="540"/>
        <w:jc w:val="both"/>
        <w:rPr>
          <w:b/>
          <w:sz w:val="24"/>
        </w:rPr>
      </w:pPr>
      <w:r>
        <w:rPr>
          <w:b/>
          <w:sz w:val="24"/>
        </w:rPr>
        <w:t>Phytochemical</w:t>
      </w:r>
      <w:r>
        <w:rPr>
          <w:b/>
          <w:spacing w:val="-5"/>
          <w:sz w:val="24"/>
        </w:rPr>
        <w:t> </w:t>
      </w:r>
      <w:r>
        <w:rPr>
          <w:b/>
          <w:spacing w:val="-2"/>
          <w:sz w:val="24"/>
        </w:rPr>
        <w:t>Constituents</w:t>
      </w:r>
    </w:p>
    <w:p>
      <w:pPr>
        <w:pStyle w:val="BodyText"/>
        <w:spacing w:line="480" w:lineRule="auto" w:before="272"/>
        <w:ind w:left="280" w:right="116" w:firstLine="719"/>
        <w:jc w:val="both"/>
      </w:pPr>
      <w:r>
        <w:rPr/>
        <w:t>Phytochemicals such as saponins, terpenoids, flavonoids and alkaloids have been shown to have anti-inflammatory effects [Cherian and Augustine, 1995]. Although terpenoids were absent, the presence of alkaloids, flavonoids and saponins in APL (this work) therefore supports the use of APL in treatments of ear troubles, head aches and snakebites [Ajibesin, 2011].</w:t>
      </w:r>
    </w:p>
    <w:p>
      <w:pPr>
        <w:pStyle w:val="BodyText"/>
        <w:spacing w:line="480" w:lineRule="auto" w:before="1"/>
        <w:ind w:left="280" w:right="117" w:firstLine="719"/>
        <w:jc w:val="both"/>
      </w:pPr>
      <w:r>
        <w:rPr/>
        <w:t>APL contains tannins, as presented in table 1, which has been reported by Akinpelu</w:t>
      </w:r>
      <w:r>
        <w:rPr>
          <w:spacing w:val="-3"/>
        </w:rPr>
        <w:t> </w:t>
      </w:r>
      <w:r>
        <w:rPr/>
        <w:t>and</w:t>
      </w:r>
      <w:r>
        <w:rPr>
          <w:spacing w:val="-3"/>
        </w:rPr>
        <w:t> </w:t>
      </w:r>
      <w:r>
        <w:rPr/>
        <w:t>Onakoya</w:t>
      </w:r>
      <w:r>
        <w:rPr>
          <w:spacing w:val="-2"/>
        </w:rPr>
        <w:t> </w:t>
      </w:r>
      <w:r>
        <w:rPr/>
        <w:t>[2006]</w:t>
      </w:r>
      <w:r>
        <w:rPr>
          <w:spacing w:val="-2"/>
        </w:rPr>
        <w:t> </w:t>
      </w:r>
      <w:r>
        <w:rPr/>
        <w:t>as</w:t>
      </w:r>
      <w:r>
        <w:rPr>
          <w:spacing w:val="-3"/>
        </w:rPr>
        <w:t> </w:t>
      </w:r>
      <w:r>
        <w:rPr/>
        <w:t>the</w:t>
      </w:r>
      <w:r>
        <w:rPr>
          <w:spacing w:val="-3"/>
        </w:rPr>
        <w:t> </w:t>
      </w:r>
      <w:r>
        <w:rPr/>
        <w:t>main</w:t>
      </w:r>
      <w:r>
        <w:rPr>
          <w:spacing w:val="-3"/>
        </w:rPr>
        <w:t> </w:t>
      </w:r>
      <w:r>
        <w:rPr/>
        <w:t>component</w:t>
      </w:r>
      <w:r>
        <w:rPr>
          <w:spacing w:val="-3"/>
        </w:rPr>
        <w:t> </w:t>
      </w:r>
      <w:r>
        <w:rPr/>
        <w:t>for</w:t>
      </w:r>
      <w:r>
        <w:rPr>
          <w:spacing w:val="-4"/>
        </w:rPr>
        <w:t> </w:t>
      </w:r>
      <w:r>
        <w:rPr/>
        <w:t>treating</w:t>
      </w:r>
      <w:r>
        <w:rPr>
          <w:spacing w:val="-6"/>
        </w:rPr>
        <w:t> </w:t>
      </w:r>
      <w:r>
        <w:rPr/>
        <w:t>intestinal</w:t>
      </w:r>
      <w:r>
        <w:rPr>
          <w:spacing w:val="-3"/>
        </w:rPr>
        <w:t> </w:t>
      </w:r>
      <w:r>
        <w:rPr/>
        <w:t>disorders</w:t>
      </w:r>
      <w:r>
        <w:rPr>
          <w:spacing w:val="-3"/>
        </w:rPr>
        <w:t> </w:t>
      </w:r>
      <w:r>
        <w:rPr/>
        <w:t>like diarrhea and dysentery.</w:t>
      </w:r>
    </w:p>
    <w:p>
      <w:pPr>
        <w:spacing w:after="0" w:line="480" w:lineRule="auto"/>
        <w:jc w:val="both"/>
        <w:sectPr>
          <w:pgSz w:w="12240" w:h="15840"/>
          <w:pgMar w:header="722" w:footer="0" w:top="1340" w:bottom="280" w:left="1520" w:right="1680"/>
        </w:sectPr>
      </w:pPr>
    </w:p>
    <w:p>
      <w:pPr>
        <w:pStyle w:val="BodyText"/>
        <w:spacing w:line="480" w:lineRule="auto" w:before="80"/>
        <w:ind w:left="280" w:right="119" w:firstLine="719"/>
        <w:jc w:val="both"/>
      </w:pPr>
      <w:r>
        <w:rPr/>
        <w:t>The</w:t>
      </w:r>
      <w:r>
        <w:rPr>
          <w:spacing w:val="-4"/>
        </w:rPr>
        <w:t> </w:t>
      </w:r>
      <w:r>
        <w:rPr/>
        <w:t>presence</w:t>
      </w:r>
      <w:r>
        <w:rPr>
          <w:spacing w:val="-3"/>
        </w:rPr>
        <w:t> </w:t>
      </w:r>
      <w:r>
        <w:rPr/>
        <w:t>of</w:t>
      </w:r>
      <w:r>
        <w:rPr>
          <w:spacing w:val="-3"/>
        </w:rPr>
        <w:t> </w:t>
      </w:r>
      <w:r>
        <w:rPr/>
        <w:t>flavonoids</w:t>
      </w:r>
      <w:r>
        <w:rPr>
          <w:spacing w:val="-2"/>
        </w:rPr>
        <w:t> </w:t>
      </w:r>
      <w:r>
        <w:rPr/>
        <w:t>[Stauth,</w:t>
      </w:r>
      <w:r>
        <w:rPr>
          <w:spacing w:val="-2"/>
        </w:rPr>
        <w:t> </w:t>
      </w:r>
      <w:r>
        <w:rPr/>
        <w:t>2007]</w:t>
      </w:r>
      <w:r>
        <w:rPr>
          <w:spacing w:val="-1"/>
        </w:rPr>
        <w:t> </w:t>
      </w:r>
      <w:r>
        <w:rPr/>
        <w:t>and</w:t>
      </w:r>
      <w:r>
        <w:rPr>
          <w:spacing w:val="-2"/>
        </w:rPr>
        <w:t> </w:t>
      </w:r>
      <w:r>
        <w:rPr/>
        <w:t>tannins</w:t>
      </w:r>
      <w:r>
        <w:rPr>
          <w:spacing w:val="-2"/>
        </w:rPr>
        <w:t> </w:t>
      </w:r>
      <w:r>
        <w:rPr/>
        <w:t>[Karthishwaran</w:t>
      </w:r>
      <w:r>
        <w:rPr>
          <w:spacing w:val="-2"/>
        </w:rPr>
        <w:t> </w:t>
      </w:r>
      <w:r>
        <w:rPr/>
        <w:t>et</w:t>
      </w:r>
      <w:r>
        <w:rPr>
          <w:spacing w:val="-2"/>
        </w:rPr>
        <w:t> </w:t>
      </w:r>
      <w:r>
        <w:rPr/>
        <w:t>al,</w:t>
      </w:r>
      <w:r>
        <w:rPr>
          <w:spacing w:val="-2"/>
        </w:rPr>
        <w:t> </w:t>
      </w:r>
      <w:r>
        <w:rPr/>
        <w:t>2010] have been reported to be antioxidants used to neutralize highly unstable and extremely reactive molecules like free radicals that attack the cells of human body. The presence of these phytochemicals in APL explains why it is used in the treatments of diarrhea, scabies, ringworms, rashes and wounds [Ajibesin, 2011].</w:t>
      </w:r>
    </w:p>
    <w:p>
      <w:pPr>
        <w:pStyle w:val="BodyText"/>
        <w:spacing w:line="480" w:lineRule="auto"/>
        <w:ind w:left="280" w:right="118" w:firstLine="719"/>
        <w:jc w:val="both"/>
      </w:pPr>
      <w:r>
        <w:rPr/>
        <w:t>Infact, the aqueous and ethanol extracts of APL were discovered to normalize SS (sickle cell) blood erythrocytes, following the deoxygenation of haemoglobin in</w:t>
      </w:r>
      <w:r>
        <w:rPr>
          <w:spacing w:val="40"/>
        </w:rPr>
        <w:t> </w:t>
      </w:r>
      <w:r>
        <w:rPr/>
        <w:t>anaerobic condition. This validates its uses in traditional medicine [Mpiana et al, 2007].</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pPr>
    </w:p>
    <w:p>
      <w:pPr>
        <w:pStyle w:val="Heading2"/>
        <w:numPr>
          <w:ilvl w:val="2"/>
          <w:numId w:val="4"/>
        </w:numPr>
        <w:tabs>
          <w:tab w:pos="820" w:val="left" w:leader="none"/>
        </w:tabs>
        <w:spacing w:line="240" w:lineRule="auto" w:before="0" w:after="0"/>
        <w:ind w:left="820" w:right="0" w:hanging="540"/>
        <w:jc w:val="both"/>
      </w:pPr>
      <w:r>
        <w:rPr/>
        <w:t>Proximate</w:t>
      </w:r>
      <w:r>
        <w:rPr>
          <w:spacing w:val="-4"/>
        </w:rPr>
        <w:t> </w:t>
      </w:r>
      <w:r>
        <w:rPr>
          <w:spacing w:val="-2"/>
        </w:rPr>
        <w:t>Analyses</w:t>
      </w:r>
    </w:p>
    <w:p>
      <w:pPr>
        <w:pStyle w:val="BodyText"/>
        <w:spacing w:line="480" w:lineRule="auto" w:before="271"/>
        <w:ind w:left="280" w:right="118" w:firstLine="719"/>
        <w:jc w:val="both"/>
      </w:pPr>
      <w:r>
        <w:rPr/>
        <w:t>This results show that moisture content is low, as revealed in table 3. The</w:t>
      </w:r>
      <w:r>
        <w:rPr>
          <w:spacing w:val="40"/>
        </w:rPr>
        <w:t> </w:t>
      </w:r>
      <w:r>
        <w:rPr/>
        <w:t>moisture content of any food is an index of its water activity [Frazier and Westoff, 1978] and is used as a measure of stability and the susceptibility of microbial contamination [Scott, 1980]. This implies that APL will very likely to have a long shelf life because of its low moisture content.</w:t>
      </w:r>
    </w:p>
    <w:p>
      <w:pPr>
        <w:pStyle w:val="BodyText"/>
        <w:spacing w:line="480" w:lineRule="auto" w:before="1"/>
        <w:ind w:left="280" w:right="120" w:firstLine="719"/>
        <w:jc w:val="both"/>
      </w:pPr>
      <w:r>
        <w:rPr/>
        <w:t>The protein content of APL is not appreciably high so as to meet the required daily</w:t>
      </w:r>
      <w:r>
        <w:rPr>
          <w:spacing w:val="-4"/>
        </w:rPr>
        <w:t> </w:t>
      </w:r>
      <w:r>
        <w:rPr/>
        <w:t>protein of 23-55 g</w:t>
      </w:r>
      <w:r>
        <w:rPr>
          <w:spacing w:val="-2"/>
        </w:rPr>
        <w:t> </w:t>
      </w:r>
      <w:r>
        <w:rPr/>
        <w:t>[Chaney, 2006]. The use of</w:t>
      </w:r>
      <w:r>
        <w:rPr>
          <w:spacing w:val="-1"/>
        </w:rPr>
        <w:t> </w:t>
      </w:r>
      <w:r>
        <w:rPr/>
        <w:t>APL</w:t>
      </w:r>
      <w:r>
        <w:rPr>
          <w:spacing w:val="-1"/>
        </w:rPr>
        <w:t> </w:t>
      </w:r>
      <w:r>
        <w:rPr/>
        <w:t>a</w:t>
      </w:r>
      <w:r>
        <w:rPr>
          <w:spacing w:val="-1"/>
        </w:rPr>
        <w:t> </w:t>
      </w:r>
      <w:r>
        <w:rPr/>
        <w:t>protein source</w:t>
      </w:r>
      <w:r>
        <w:rPr>
          <w:spacing w:val="-1"/>
        </w:rPr>
        <w:t> </w:t>
      </w:r>
      <w:r>
        <w:rPr/>
        <w:t>is therefore not encouraged, however, in extreme conditions of protein deficiency; APL</w:t>
      </w:r>
      <w:r>
        <w:rPr>
          <w:spacing w:val="-2"/>
        </w:rPr>
        <w:t> </w:t>
      </w:r>
      <w:r>
        <w:rPr/>
        <w:t>may</w:t>
      </w:r>
      <w:r>
        <w:rPr>
          <w:spacing w:val="-4"/>
        </w:rPr>
        <w:t> </w:t>
      </w:r>
      <w:r>
        <w:rPr/>
        <w:t>be used as a protein source.</w:t>
      </w:r>
    </w:p>
    <w:p>
      <w:pPr>
        <w:spacing w:after="0" w:line="480" w:lineRule="auto"/>
        <w:jc w:val="both"/>
        <w:sectPr>
          <w:pgSz w:w="12240" w:h="15840"/>
          <w:pgMar w:header="722" w:footer="0" w:top="1340" w:bottom="280" w:left="1520" w:right="1680"/>
        </w:sectPr>
      </w:pPr>
    </w:p>
    <w:p>
      <w:pPr>
        <w:pStyle w:val="BodyText"/>
        <w:spacing w:line="480" w:lineRule="auto" w:before="80"/>
        <w:ind w:left="280" w:right="116" w:firstLine="719"/>
        <w:jc w:val="both"/>
      </w:pPr>
      <w:r>
        <w:rPr/>
        <w:t>Ash content of 12.881% for APL [this work] suggests good level compared to levels found in other leaves- A. Africana (4.03%) and R. glabra (4.34%). Ash content of APL indicates it contains good level of mineral contents because low ash content</w:t>
      </w:r>
      <w:r>
        <w:rPr>
          <w:spacing w:val="40"/>
        </w:rPr>
        <w:t> </w:t>
      </w:r>
      <w:r>
        <w:rPr/>
        <w:t>suggests high mineral composition [Egharevba and Kunle, 2010].</w:t>
      </w:r>
    </w:p>
    <w:p>
      <w:pPr>
        <w:pStyle w:val="BodyText"/>
        <w:spacing w:line="480" w:lineRule="auto"/>
        <w:ind w:left="280" w:right="124" w:firstLine="719"/>
        <w:jc w:val="both"/>
      </w:pPr>
      <w:r>
        <w:rPr/>
        <w:t>Carbohydrate level of 65.430% for APL</w:t>
      </w:r>
      <w:r>
        <w:rPr>
          <w:spacing w:val="-2"/>
        </w:rPr>
        <w:t> </w:t>
      </w:r>
      <w:r>
        <w:rPr/>
        <w:t>indicates that APL</w:t>
      </w:r>
      <w:r>
        <w:rPr>
          <w:spacing w:val="-1"/>
        </w:rPr>
        <w:t> </w:t>
      </w:r>
      <w:r>
        <w:rPr/>
        <w:t>is a rich carbohydrate source and has potentials to provide fuel and energy</w:t>
      </w:r>
      <w:r>
        <w:rPr>
          <w:spacing w:val="-5"/>
        </w:rPr>
        <w:t> </w:t>
      </w:r>
      <w:r>
        <w:rPr/>
        <w:t>for daily</w:t>
      </w:r>
      <w:r>
        <w:rPr>
          <w:spacing w:val="-5"/>
        </w:rPr>
        <w:t> </w:t>
      </w:r>
      <w:r>
        <w:rPr/>
        <w:t>activities [Yisa et al, 2010].</w:t>
      </w:r>
    </w:p>
    <w:p>
      <w:pPr>
        <w:pStyle w:val="BodyText"/>
      </w:pPr>
    </w:p>
    <w:p>
      <w:pPr>
        <w:pStyle w:val="BodyText"/>
        <w:spacing w:before="5"/>
      </w:pPr>
    </w:p>
    <w:p>
      <w:pPr>
        <w:pStyle w:val="Heading2"/>
        <w:numPr>
          <w:ilvl w:val="1"/>
          <w:numId w:val="4"/>
        </w:numPr>
        <w:tabs>
          <w:tab w:pos="640" w:val="left" w:leader="none"/>
        </w:tabs>
        <w:spacing w:line="240" w:lineRule="auto" w:before="1" w:after="0"/>
        <w:ind w:left="640" w:right="0" w:hanging="360"/>
        <w:jc w:val="left"/>
      </w:pPr>
      <w:r>
        <w:rPr>
          <w:spacing w:val="-2"/>
        </w:rPr>
        <w:t>Conclusions</w:t>
      </w:r>
    </w:p>
    <w:p>
      <w:pPr>
        <w:pStyle w:val="BodyText"/>
        <w:tabs>
          <w:tab w:pos="1388" w:val="left" w:leader="none"/>
          <w:tab w:pos="2463" w:val="left" w:leader="none"/>
          <w:tab w:pos="3019" w:val="left" w:leader="none"/>
          <w:tab w:pos="4298" w:val="left" w:leader="none"/>
          <w:tab w:pos="5694" w:val="left" w:leader="none"/>
          <w:tab w:pos="7312" w:val="left" w:leader="none"/>
          <w:tab w:pos="8329" w:val="left" w:leader="none"/>
        </w:tabs>
        <w:spacing w:line="480" w:lineRule="auto" w:before="271"/>
        <w:ind w:left="280" w:right="114" w:firstLine="719"/>
        <w:jc w:val="right"/>
      </w:pPr>
      <w:r>
        <w:rPr/>
        <w:t>From</w:t>
      </w:r>
      <w:r>
        <w:rPr>
          <w:spacing w:val="40"/>
        </w:rPr>
        <w:t> </w:t>
      </w:r>
      <w:r>
        <w:rPr/>
        <w:t>qualitative</w:t>
      </w:r>
      <w:r>
        <w:rPr>
          <w:spacing w:val="40"/>
        </w:rPr>
        <w:t> </w:t>
      </w:r>
      <w:r>
        <w:rPr/>
        <w:t>phytochemical</w:t>
      </w:r>
      <w:r>
        <w:rPr>
          <w:spacing w:val="40"/>
        </w:rPr>
        <w:t> </w:t>
      </w:r>
      <w:r>
        <w:rPr/>
        <w:t>analyses,</w:t>
      </w:r>
      <w:r>
        <w:rPr>
          <w:spacing w:val="40"/>
        </w:rPr>
        <w:t> </w:t>
      </w:r>
      <w:r>
        <w:rPr/>
        <w:t>APL</w:t>
      </w:r>
      <w:r>
        <w:rPr>
          <w:spacing w:val="40"/>
        </w:rPr>
        <w:t> </w:t>
      </w:r>
      <w:r>
        <w:rPr/>
        <w:t>contains</w:t>
      </w:r>
      <w:r>
        <w:rPr>
          <w:spacing w:val="40"/>
        </w:rPr>
        <w:t> </w:t>
      </w:r>
      <w:r>
        <w:rPr/>
        <w:t>tannins,</w:t>
      </w:r>
      <w:r>
        <w:rPr>
          <w:spacing w:val="40"/>
        </w:rPr>
        <w:t> </w:t>
      </w:r>
      <w:r>
        <w:rPr/>
        <w:t>flavonoids,</w:t>
      </w:r>
      <w:r>
        <w:rPr>
          <w:spacing w:val="80"/>
          <w:w w:val="150"/>
        </w:rPr>
        <w:t> </w:t>
      </w:r>
      <w:r>
        <w:rPr>
          <w:spacing w:val="-2"/>
        </w:rPr>
        <w:t>saponins,</w:t>
      </w:r>
      <w:r>
        <w:rPr/>
        <w:tab/>
      </w:r>
      <w:r>
        <w:rPr>
          <w:spacing w:val="-2"/>
        </w:rPr>
        <w:t>alkaloids</w:t>
      </w:r>
      <w:r>
        <w:rPr/>
        <w:tab/>
      </w:r>
      <w:r>
        <w:rPr>
          <w:spacing w:val="-4"/>
        </w:rPr>
        <w:t>and</w:t>
      </w:r>
      <w:r>
        <w:rPr/>
        <w:tab/>
      </w:r>
      <w:r>
        <w:rPr>
          <w:spacing w:val="-2"/>
        </w:rPr>
        <w:t>glycosides.</w:t>
      </w:r>
      <w:r>
        <w:rPr/>
        <w:tab/>
      </w:r>
      <w:r>
        <w:rPr>
          <w:spacing w:val="-2"/>
        </w:rPr>
        <w:t>Quantitative</w:t>
      </w:r>
      <w:r>
        <w:rPr/>
        <w:tab/>
      </w:r>
      <w:r>
        <w:rPr>
          <w:spacing w:val="-2"/>
        </w:rPr>
        <w:t>phytochemical</w:t>
      </w:r>
      <w:r>
        <w:rPr/>
        <w:tab/>
      </w:r>
      <w:r>
        <w:rPr>
          <w:spacing w:val="-2"/>
        </w:rPr>
        <w:t>analyses</w:t>
      </w:r>
      <w:r>
        <w:rPr/>
        <w:tab/>
      </w:r>
      <w:r>
        <w:rPr>
          <w:spacing w:val="-2"/>
        </w:rPr>
        <w:t>reveal </w:t>
      </w:r>
      <w:r>
        <w:rPr/>
        <w:t>flavonoids as the most abundant component of APL. These phytochemicals present have justified</w:t>
      </w:r>
      <w:r>
        <w:rPr>
          <w:spacing w:val="40"/>
        </w:rPr>
        <w:t> </w:t>
      </w:r>
      <w:r>
        <w:rPr/>
        <w:t>the</w:t>
      </w:r>
      <w:r>
        <w:rPr>
          <w:spacing w:val="40"/>
        </w:rPr>
        <w:t> </w:t>
      </w:r>
      <w:r>
        <w:rPr/>
        <w:t>use</w:t>
      </w:r>
      <w:r>
        <w:rPr>
          <w:spacing w:val="65"/>
        </w:rPr>
        <w:t> </w:t>
      </w:r>
      <w:r>
        <w:rPr/>
        <w:t>of</w:t>
      </w:r>
      <w:r>
        <w:rPr>
          <w:spacing w:val="40"/>
        </w:rPr>
        <w:t> </w:t>
      </w:r>
      <w:r>
        <w:rPr/>
        <w:t>APL</w:t>
      </w:r>
      <w:r>
        <w:rPr>
          <w:spacing w:val="40"/>
        </w:rPr>
        <w:t> </w:t>
      </w:r>
      <w:r>
        <w:rPr/>
        <w:t>in</w:t>
      </w:r>
      <w:r>
        <w:rPr>
          <w:spacing w:val="66"/>
        </w:rPr>
        <w:t> </w:t>
      </w:r>
      <w:r>
        <w:rPr/>
        <w:t>traditional</w:t>
      </w:r>
      <w:r>
        <w:rPr>
          <w:spacing w:val="40"/>
        </w:rPr>
        <w:t> </w:t>
      </w:r>
      <w:r>
        <w:rPr/>
        <w:t>medicine</w:t>
      </w:r>
      <w:r>
        <w:rPr>
          <w:spacing w:val="40"/>
        </w:rPr>
        <w:t> </w:t>
      </w:r>
      <w:r>
        <w:rPr/>
        <w:t>for</w:t>
      </w:r>
      <w:r>
        <w:rPr>
          <w:spacing w:val="64"/>
        </w:rPr>
        <w:t> </w:t>
      </w:r>
      <w:r>
        <w:rPr/>
        <w:t>the</w:t>
      </w:r>
      <w:r>
        <w:rPr>
          <w:spacing w:val="40"/>
        </w:rPr>
        <w:t> </w:t>
      </w:r>
      <w:r>
        <w:rPr/>
        <w:t>treatments</w:t>
      </w:r>
      <w:r>
        <w:rPr>
          <w:spacing w:val="64"/>
        </w:rPr>
        <w:t> </w:t>
      </w:r>
      <w:r>
        <w:rPr/>
        <w:t>of</w:t>
      </w:r>
      <w:r>
        <w:rPr>
          <w:spacing w:val="40"/>
        </w:rPr>
        <w:t> </w:t>
      </w:r>
      <w:r>
        <w:rPr/>
        <w:t>ear</w:t>
      </w:r>
      <w:r>
        <w:rPr>
          <w:spacing w:val="40"/>
        </w:rPr>
        <w:t> </w:t>
      </w:r>
      <w:r>
        <w:rPr/>
        <w:t>troubles, headaches, wounds, and so on. It is hoped that these information on the phytochemical</w:t>
      </w:r>
      <w:r>
        <w:rPr>
          <w:spacing w:val="80"/>
          <w:w w:val="150"/>
        </w:rPr>
        <w:t> </w:t>
      </w:r>
      <w:r>
        <w:rPr/>
        <w:t>constituents and their ethno-medicinal properties would be useful in agriculture as food</w:t>
      </w:r>
      <w:r>
        <w:rPr>
          <w:spacing w:val="40"/>
        </w:rPr>
        <w:t> </w:t>
      </w:r>
      <w:r>
        <w:rPr/>
        <w:t>supplement</w:t>
      </w:r>
      <w:r>
        <w:rPr>
          <w:spacing w:val="-2"/>
        </w:rPr>
        <w:t> </w:t>
      </w:r>
      <w:r>
        <w:rPr/>
        <w:t>and</w:t>
      </w:r>
      <w:r>
        <w:rPr>
          <w:spacing w:val="-2"/>
        </w:rPr>
        <w:t> </w:t>
      </w:r>
      <w:r>
        <w:rPr/>
        <w:t>for</w:t>
      </w:r>
      <w:r>
        <w:rPr>
          <w:spacing w:val="-2"/>
        </w:rPr>
        <w:t> </w:t>
      </w:r>
      <w:r>
        <w:rPr/>
        <w:t>evaluation</w:t>
      </w:r>
      <w:r>
        <w:rPr>
          <w:spacing w:val="-2"/>
        </w:rPr>
        <w:t> </w:t>
      </w:r>
      <w:r>
        <w:rPr/>
        <w:t>of</w:t>
      </w:r>
      <w:r>
        <w:rPr>
          <w:spacing w:val="-3"/>
        </w:rPr>
        <w:t> </w:t>
      </w:r>
      <w:r>
        <w:rPr/>
        <w:t>the</w:t>
      </w:r>
      <w:r>
        <w:rPr>
          <w:spacing w:val="-2"/>
        </w:rPr>
        <w:t> </w:t>
      </w:r>
      <w:r>
        <w:rPr/>
        <w:t>plant</w:t>
      </w:r>
      <w:r>
        <w:rPr>
          <w:spacing w:val="-2"/>
        </w:rPr>
        <w:t> </w:t>
      </w:r>
      <w:r>
        <w:rPr/>
        <w:t>in</w:t>
      </w:r>
      <w:r>
        <w:rPr>
          <w:spacing w:val="-2"/>
        </w:rPr>
        <w:t> </w:t>
      </w:r>
      <w:r>
        <w:rPr/>
        <w:t>medicine</w:t>
      </w:r>
      <w:r>
        <w:rPr>
          <w:spacing w:val="-2"/>
        </w:rPr>
        <w:t> </w:t>
      </w:r>
      <w:r>
        <w:rPr/>
        <w:t>which</w:t>
      </w:r>
      <w:r>
        <w:rPr>
          <w:spacing w:val="-2"/>
        </w:rPr>
        <w:t> </w:t>
      </w:r>
      <w:r>
        <w:rPr/>
        <w:t>may</w:t>
      </w:r>
      <w:r>
        <w:rPr>
          <w:spacing w:val="-6"/>
        </w:rPr>
        <w:t> </w:t>
      </w:r>
      <w:r>
        <w:rPr/>
        <w:t>lead</w:t>
      </w:r>
      <w:r>
        <w:rPr>
          <w:spacing w:val="-2"/>
        </w:rPr>
        <w:t> </w:t>
      </w:r>
      <w:r>
        <w:rPr/>
        <w:t>to</w:t>
      </w:r>
      <w:r>
        <w:rPr>
          <w:spacing w:val="-2"/>
        </w:rPr>
        <w:t> </w:t>
      </w:r>
      <w:r>
        <w:rPr/>
        <w:t>drug</w:t>
      </w:r>
      <w:r>
        <w:rPr>
          <w:spacing w:val="-6"/>
        </w:rPr>
        <w:t> </w:t>
      </w:r>
      <w:r>
        <w:rPr/>
        <w:t>discovery. Information from the proximate analyses reveal that APL has long shelf life, good</w:t>
      </w:r>
      <w:r>
        <w:rPr>
          <w:spacing w:val="40"/>
        </w:rPr>
        <w:t> </w:t>
      </w:r>
      <w:r>
        <w:rPr/>
        <w:t>mineral composition (ash level) and a good source of energy (carbohydrate). Therefore, this</w:t>
      </w:r>
      <w:r>
        <w:rPr>
          <w:spacing w:val="1"/>
        </w:rPr>
        <w:t> </w:t>
      </w:r>
      <w:r>
        <w:rPr/>
        <w:t>work</w:t>
      </w:r>
      <w:r>
        <w:rPr>
          <w:spacing w:val="1"/>
        </w:rPr>
        <w:t> </w:t>
      </w:r>
      <w:r>
        <w:rPr/>
        <w:t>provides</w:t>
      </w:r>
      <w:r>
        <w:rPr>
          <w:spacing w:val="1"/>
        </w:rPr>
        <w:t> </w:t>
      </w:r>
      <w:r>
        <w:rPr/>
        <w:t>some</w:t>
      </w:r>
      <w:r>
        <w:rPr>
          <w:spacing w:val="-1"/>
        </w:rPr>
        <w:t> </w:t>
      </w:r>
      <w:r>
        <w:rPr/>
        <w:t>information</w:t>
      </w:r>
      <w:r>
        <w:rPr>
          <w:spacing w:val="2"/>
        </w:rPr>
        <w:t> </w:t>
      </w:r>
      <w:r>
        <w:rPr/>
        <w:t>on</w:t>
      </w:r>
      <w:r>
        <w:rPr>
          <w:spacing w:val="1"/>
        </w:rPr>
        <w:t> </w:t>
      </w:r>
      <w:r>
        <w:rPr/>
        <w:t>the nutritional</w:t>
      </w:r>
      <w:r>
        <w:rPr>
          <w:spacing w:val="1"/>
        </w:rPr>
        <w:t> </w:t>
      </w:r>
      <w:r>
        <w:rPr/>
        <w:t>value of</w:t>
      </w:r>
      <w:r>
        <w:rPr>
          <w:spacing w:val="1"/>
        </w:rPr>
        <w:t> </w:t>
      </w:r>
      <w:r>
        <w:rPr/>
        <w:t>APL</w:t>
      </w:r>
      <w:r>
        <w:rPr>
          <w:spacing w:val="-4"/>
        </w:rPr>
        <w:t> </w:t>
      </w:r>
      <w:r>
        <w:rPr/>
        <w:t>and</w:t>
      </w:r>
      <w:r>
        <w:rPr>
          <w:spacing w:val="1"/>
        </w:rPr>
        <w:t> </w:t>
      </w:r>
      <w:r>
        <w:rPr/>
        <w:t>because it</w:t>
      </w:r>
      <w:r>
        <w:rPr>
          <w:spacing w:val="1"/>
        </w:rPr>
        <w:t> </w:t>
      </w:r>
      <w:r>
        <w:rPr/>
        <w:t>is</w:t>
      </w:r>
      <w:r>
        <w:rPr>
          <w:spacing w:val="9"/>
        </w:rPr>
        <w:t> </w:t>
      </w:r>
      <w:r>
        <w:rPr>
          <w:spacing w:val="-5"/>
        </w:rPr>
        <w:t>not</w:t>
      </w:r>
    </w:p>
    <w:p>
      <w:pPr>
        <w:pStyle w:val="BodyText"/>
        <w:spacing w:before="1"/>
        <w:ind w:left="280"/>
      </w:pPr>
      <w:r>
        <w:rPr/>
        <w:t>toxic</w:t>
      </w:r>
      <w:r>
        <w:rPr>
          <w:spacing w:val="-4"/>
        </w:rPr>
        <w:t> </w:t>
      </w:r>
      <w:r>
        <w:rPr/>
        <w:t>[Ajibesin, 2011],</w:t>
      </w:r>
      <w:r>
        <w:rPr>
          <w:spacing w:val="-1"/>
        </w:rPr>
        <w:t> </w:t>
      </w:r>
      <w:r>
        <w:rPr/>
        <w:t>it</w:t>
      </w:r>
      <w:r>
        <w:rPr>
          <w:spacing w:val="-2"/>
        </w:rPr>
        <w:t> </w:t>
      </w:r>
      <w:r>
        <w:rPr/>
        <w:t>can</w:t>
      </w:r>
      <w:r>
        <w:rPr>
          <w:spacing w:val="-1"/>
        </w:rPr>
        <w:t> </w:t>
      </w:r>
      <w:r>
        <w:rPr/>
        <w:t>be</w:t>
      </w:r>
      <w:r>
        <w:rPr>
          <w:spacing w:val="1"/>
        </w:rPr>
        <w:t> </w:t>
      </w:r>
      <w:r>
        <w:rPr/>
        <w:t>eaten as </w:t>
      </w:r>
      <w:r>
        <w:rPr>
          <w:spacing w:val="-2"/>
        </w:rPr>
        <w:t>vegetables.</w:t>
      </w:r>
    </w:p>
    <w:p>
      <w:pPr>
        <w:spacing w:after="0"/>
        <w:sectPr>
          <w:pgSz w:w="12240" w:h="15840"/>
          <w:pgMar w:header="722" w:footer="0" w:top="1340" w:bottom="280" w:left="1520" w:right="1680"/>
        </w:sectPr>
      </w:pPr>
    </w:p>
    <w:p>
      <w:pPr>
        <w:pStyle w:val="Heading1"/>
        <w:ind w:right="2549"/>
      </w:pPr>
      <w:r>
        <w:rPr>
          <w:spacing w:val="-2"/>
        </w:rPr>
        <w:t>REFERENCES</w:t>
      </w:r>
    </w:p>
    <w:p>
      <w:pPr>
        <w:pStyle w:val="BodyText"/>
        <w:spacing w:before="272"/>
        <w:ind w:left="760" w:right="225" w:hanging="480"/>
      </w:pPr>
      <w:r>
        <w:rPr/>
        <w:t>Ajibesin,</w:t>
      </w:r>
      <w:r>
        <w:rPr>
          <w:spacing w:val="-3"/>
        </w:rPr>
        <w:t> </w:t>
      </w:r>
      <w:r>
        <w:rPr/>
        <w:t>K.</w:t>
      </w:r>
      <w:r>
        <w:rPr>
          <w:spacing w:val="-3"/>
        </w:rPr>
        <w:t> </w:t>
      </w:r>
      <w:r>
        <w:rPr/>
        <w:t>K.</w:t>
      </w:r>
      <w:r>
        <w:rPr>
          <w:spacing w:val="-3"/>
        </w:rPr>
        <w:t> </w:t>
      </w:r>
      <w:r>
        <w:rPr/>
        <w:t>(2011).</w:t>
      </w:r>
      <w:r>
        <w:rPr>
          <w:spacing w:val="-4"/>
        </w:rPr>
        <w:t> </w:t>
      </w:r>
      <w:r>
        <w:rPr/>
        <w:t>Dacryodes</w:t>
      </w:r>
      <w:r>
        <w:rPr>
          <w:spacing w:val="-2"/>
        </w:rPr>
        <w:t> </w:t>
      </w:r>
      <w:r>
        <w:rPr/>
        <w:t>edulis</w:t>
      </w:r>
      <w:r>
        <w:rPr>
          <w:spacing w:val="-2"/>
        </w:rPr>
        <w:t> </w:t>
      </w:r>
      <w:r>
        <w:rPr/>
        <w:t>(G.</w:t>
      </w:r>
      <w:r>
        <w:rPr>
          <w:spacing w:val="-3"/>
        </w:rPr>
        <w:t> </w:t>
      </w:r>
      <w:r>
        <w:rPr/>
        <w:t>Don)</w:t>
      </w:r>
      <w:r>
        <w:rPr>
          <w:spacing w:val="-3"/>
        </w:rPr>
        <w:t> </w:t>
      </w:r>
      <w:r>
        <w:rPr/>
        <w:t>H.J.</w:t>
      </w:r>
      <w:r>
        <w:rPr>
          <w:spacing w:val="-3"/>
        </w:rPr>
        <w:t> </w:t>
      </w:r>
      <w:r>
        <w:rPr/>
        <w:t>Lam:</w:t>
      </w:r>
      <w:r>
        <w:rPr>
          <w:spacing w:val="-3"/>
        </w:rPr>
        <w:t> </w:t>
      </w:r>
      <w:r>
        <w:rPr/>
        <w:t>A</w:t>
      </w:r>
      <w:r>
        <w:rPr>
          <w:spacing w:val="-3"/>
        </w:rPr>
        <w:t> </w:t>
      </w:r>
      <w:r>
        <w:rPr/>
        <w:t>review</w:t>
      </w:r>
      <w:r>
        <w:rPr>
          <w:spacing w:val="-3"/>
        </w:rPr>
        <w:t> </w:t>
      </w:r>
      <w:r>
        <w:rPr/>
        <w:t>on</w:t>
      </w:r>
      <w:r>
        <w:rPr>
          <w:spacing w:val="-3"/>
        </w:rPr>
        <w:t> </w:t>
      </w:r>
      <w:r>
        <w:rPr/>
        <w:t>its</w:t>
      </w:r>
      <w:r>
        <w:rPr>
          <w:spacing w:val="-3"/>
        </w:rPr>
        <w:t> </w:t>
      </w:r>
      <w:r>
        <w:rPr/>
        <w:t>medicinal, phytochemical and economical properties. </w:t>
      </w:r>
      <w:r>
        <w:rPr>
          <w:i/>
        </w:rPr>
        <w:t>Research Journal of Medicinal Plant</w:t>
      </w:r>
      <w:r>
        <w:rPr/>
        <w:t>, 5 (1), 32-41.</w:t>
      </w:r>
    </w:p>
    <w:p>
      <w:pPr>
        <w:pStyle w:val="BodyText"/>
      </w:pPr>
    </w:p>
    <w:p>
      <w:pPr>
        <w:pStyle w:val="BodyText"/>
        <w:ind w:left="760" w:right="225" w:hanging="480"/>
      </w:pPr>
      <w:r>
        <w:rPr/>
        <w:t>Akinpelu,</w:t>
      </w:r>
      <w:r>
        <w:rPr>
          <w:spacing w:val="-4"/>
        </w:rPr>
        <w:t> </w:t>
      </w:r>
      <w:r>
        <w:rPr/>
        <w:t>D.</w:t>
      </w:r>
      <w:r>
        <w:rPr>
          <w:spacing w:val="-4"/>
        </w:rPr>
        <w:t> </w:t>
      </w:r>
      <w:r>
        <w:rPr/>
        <w:t>A.,</w:t>
      </w:r>
      <w:r>
        <w:rPr>
          <w:spacing w:val="-4"/>
        </w:rPr>
        <w:t> </w:t>
      </w:r>
      <w:r>
        <w:rPr/>
        <w:t>&amp;</w:t>
      </w:r>
      <w:r>
        <w:rPr>
          <w:spacing w:val="-4"/>
        </w:rPr>
        <w:t> </w:t>
      </w:r>
      <w:r>
        <w:rPr/>
        <w:t>Onakoya,</w:t>
      </w:r>
      <w:r>
        <w:rPr>
          <w:spacing w:val="-2"/>
        </w:rPr>
        <w:t> </w:t>
      </w:r>
      <w:r>
        <w:rPr/>
        <w:t>Z.</w:t>
      </w:r>
      <w:r>
        <w:rPr>
          <w:spacing w:val="-2"/>
        </w:rPr>
        <w:t> </w:t>
      </w:r>
      <w:r>
        <w:rPr/>
        <w:t>T.</w:t>
      </w:r>
      <w:r>
        <w:rPr>
          <w:spacing w:val="-4"/>
        </w:rPr>
        <w:t> </w:t>
      </w:r>
      <w:r>
        <w:rPr/>
        <w:t>M.</w:t>
      </w:r>
      <w:r>
        <w:rPr>
          <w:spacing w:val="-4"/>
        </w:rPr>
        <w:t> </w:t>
      </w:r>
      <w:r>
        <w:rPr/>
        <w:t>(2006).</w:t>
      </w:r>
      <w:r>
        <w:rPr>
          <w:spacing w:val="-4"/>
        </w:rPr>
        <w:t> </w:t>
      </w:r>
      <w:r>
        <w:rPr/>
        <w:t>Antimicrobial</w:t>
      </w:r>
      <w:r>
        <w:rPr>
          <w:spacing w:val="-4"/>
        </w:rPr>
        <w:t> </w:t>
      </w:r>
      <w:r>
        <w:rPr/>
        <w:t>Activities</w:t>
      </w:r>
      <w:r>
        <w:rPr>
          <w:spacing w:val="-4"/>
        </w:rPr>
        <w:t> </w:t>
      </w:r>
      <w:r>
        <w:rPr/>
        <w:t>of</w:t>
      </w:r>
      <w:r>
        <w:rPr>
          <w:spacing w:val="-5"/>
        </w:rPr>
        <w:t> </w:t>
      </w:r>
      <w:r>
        <w:rPr/>
        <w:t>Medicinal Plants used in Folklore Remedies in South-western Nigeria. </w:t>
      </w:r>
      <w:r>
        <w:rPr>
          <w:i/>
        </w:rPr>
        <w:t>African Journal of Biotechnology</w:t>
      </w:r>
      <w:r>
        <w:rPr/>
        <w:t>, 7 (5), 1078-1081.</w:t>
      </w:r>
    </w:p>
    <w:p>
      <w:pPr>
        <w:pStyle w:val="BodyText"/>
      </w:pPr>
    </w:p>
    <w:p>
      <w:pPr>
        <w:spacing w:before="0"/>
        <w:ind w:left="760" w:right="225" w:hanging="480"/>
        <w:jc w:val="left"/>
        <w:rPr>
          <w:sz w:val="24"/>
        </w:rPr>
      </w:pPr>
      <w:r>
        <w:rPr>
          <w:sz w:val="24"/>
        </w:rPr>
        <w:t>Akinyeye, R. O., Oluwadunsi, A., &amp; Omoyeni, A. (2010). Proximate, mineral, anti nutrients, phytochemical screening and amino acid compositions of the</w:t>
      </w:r>
      <w:r>
        <w:rPr>
          <w:spacing w:val="-2"/>
          <w:sz w:val="24"/>
        </w:rPr>
        <w:t> </w:t>
      </w:r>
      <w:r>
        <w:rPr>
          <w:sz w:val="24"/>
        </w:rPr>
        <w:t>leaves of Pterocarpus</w:t>
      </w:r>
      <w:r>
        <w:rPr>
          <w:spacing w:val="-6"/>
          <w:sz w:val="24"/>
        </w:rPr>
        <w:t> </w:t>
      </w:r>
      <w:r>
        <w:rPr>
          <w:sz w:val="24"/>
        </w:rPr>
        <w:t>mildbraedi</w:t>
      </w:r>
      <w:r>
        <w:rPr>
          <w:spacing w:val="-6"/>
          <w:sz w:val="24"/>
        </w:rPr>
        <w:t> </w:t>
      </w:r>
      <w:r>
        <w:rPr>
          <w:sz w:val="24"/>
        </w:rPr>
        <w:t>harms.</w:t>
      </w:r>
      <w:r>
        <w:rPr>
          <w:spacing w:val="-4"/>
          <w:sz w:val="24"/>
        </w:rPr>
        <w:t> </w:t>
      </w:r>
      <w:r>
        <w:rPr>
          <w:i/>
          <w:sz w:val="24"/>
        </w:rPr>
        <w:t>Electronic</w:t>
      </w:r>
      <w:r>
        <w:rPr>
          <w:i/>
          <w:spacing w:val="-5"/>
          <w:sz w:val="24"/>
        </w:rPr>
        <w:t> </w:t>
      </w:r>
      <w:r>
        <w:rPr>
          <w:i/>
          <w:sz w:val="24"/>
        </w:rPr>
        <w:t>Journal</w:t>
      </w:r>
      <w:r>
        <w:rPr>
          <w:i/>
          <w:spacing w:val="-6"/>
          <w:sz w:val="24"/>
        </w:rPr>
        <w:t> </w:t>
      </w:r>
      <w:r>
        <w:rPr>
          <w:i/>
          <w:sz w:val="24"/>
        </w:rPr>
        <w:t>of</w:t>
      </w:r>
      <w:r>
        <w:rPr>
          <w:i/>
          <w:spacing w:val="-6"/>
          <w:sz w:val="24"/>
        </w:rPr>
        <w:t> </w:t>
      </w:r>
      <w:r>
        <w:rPr>
          <w:i/>
          <w:sz w:val="24"/>
        </w:rPr>
        <w:t>Environmental</w:t>
      </w:r>
      <w:r>
        <w:rPr>
          <w:i/>
          <w:spacing w:val="-6"/>
          <w:sz w:val="24"/>
        </w:rPr>
        <w:t> </w:t>
      </w:r>
      <w:r>
        <w:rPr>
          <w:i/>
          <w:sz w:val="24"/>
        </w:rPr>
        <w:t>Agricultural Food Chemistry</w:t>
      </w:r>
      <w:r>
        <w:rPr>
          <w:sz w:val="24"/>
        </w:rPr>
        <w:t>, 9 (12), 1322-1333.</w:t>
      </w:r>
    </w:p>
    <w:p>
      <w:pPr>
        <w:pStyle w:val="BodyText"/>
        <w:spacing w:before="1"/>
      </w:pPr>
    </w:p>
    <w:p>
      <w:pPr>
        <w:pStyle w:val="BodyText"/>
        <w:ind w:left="820" w:hanging="480"/>
      </w:pPr>
      <w:r>
        <w:rPr/>
        <w:t>Ani,</w:t>
      </w:r>
      <w:r>
        <w:rPr>
          <w:spacing w:val="-3"/>
        </w:rPr>
        <w:t> </w:t>
      </w:r>
      <w:r>
        <w:rPr/>
        <w:t>J.</w:t>
      </w:r>
      <w:r>
        <w:rPr>
          <w:spacing w:val="-3"/>
        </w:rPr>
        <w:t> </w:t>
      </w:r>
      <w:r>
        <w:rPr/>
        <w:t>U.,</w:t>
      </w:r>
      <w:r>
        <w:rPr>
          <w:spacing w:val="-3"/>
        </w:rPr>
        <w:t> </w:t>
      </w:r>
      <w:r>
        <w:rPr/>
        <w:t>Nnaji,</w:t>
      </w:r>
      <w:r>
        <w:rPr>
          <w:spacing w:val="-3"/>
        </w:rPr>
        <w:t> </w:t>
      </w:r>
      <w:r>
        <w:rPr/>
        <w:t>N.</w:t>
      </w:r>
      <w:r>
        <w:rPr>
          <w:spacing w:val="-3"/>
        </w:rPr>
        <w:t> </w:t>
      </w:r>
      <w:r>
        <w:rPr/>
        <w:t>J.,</w:t>
      </w:r>
      <w:r>
        <w:rPr>
          <w:spacing w:val="-6"/>
        </w:rPr>
        <w:t> </w:t>
      </w:r>
      <w:r>
        <w:rPr/>
        <w:t>Onukwuli,</w:t>
      </w:r>
      <w:r>
        <w:rPr>
          <w:spacing w:val="-3"/>
        </w:rPr>
        <w:t> </w:t>
      </w:r>
      <w:r>
        <w:rPr/>
        <w:t>O.</w:t>
      </w:r>
      <w:r>
        <w:rPr>
          <w:spacing w:val="-3"/>
        </w:rPr>
        <w:t> </w:t>
      </w:r>
      <w:r>
        <w:rPr/>
        <w:t>D.,</w:t>
      </w:r>
      <w:r>
        <w:rPr>
          <w:spacing w:val="-3"/>
        </w:rPr>
        <w:t> </w:t>
      </w:r>
      <w:r>
        <w:rPr/>
        <w:t>&amp;</w:t>
      </w:r>
      <w:r>
        <w:rPr>
          <w:spacing w:val="-2"/>
        </w:rPr>
        <w:t> </w:t>
      </w:r>
      <w:r>
        <w:rPr/>
        <w:t>Okoye,</w:t>
      </w:r>
      <w:r>
        <w:rPr>
          <w:spacing w:val="-3"/>
        </w:rPr>
        <w:t> </w:t>
      </w:r>
      <w:r>
        <w:rPr/>
        <w:t>C.</w:t>
      </w:r>
      <w:r>
        <w:rPr>
          <w:spacing w:val="-2"/>
        </w:rPr>
        <w:t> </w:t>
      </w:r>
      <w:r>
        <w:rPr/>
        <w:t>O.</w:t>
      </w:r>
      <w:r>
        <w:rPr>
          <w:spacing w:val="-2"/>
        </w:rPr>
        <w:t> </w:t>
      </w:r>
      <w:r>
        <w:rPr/>
        <w:t>B.</w:t>
      </w:r>
      <w:r>
        <w:rPr>
          <w:spacing w:val="-3"/>
        </w:rPr>
        <w:t> </w:t>
      </w:r>
      <w:r>
        <w:rPr/>
        <w:t>(2012).</w:t>
      </w:r>
      <w:r>
        <w:rPr>
          <w:spacing w:val="-3"/>
        </w:rPr>
        <w:t> </w:t>
      </w:r>
      <w:r>
        <w:rPr/>
        <w:t>Nephelometric</w:t>
      </w:r>
      <w:r>
        <w:rPr>
          <w:spacing w:val="-4"/>
        </w:rPr>
        <w:t> </w:t>
      </w:r>
      <w:r>
        <w:rPr/>
        <w:t>and functional parameters response of coagulation for the purification of industrial wastewater using Detarium microcarpum. </w:t>
      </w:r>
      <w:r>
        <w:rPr>
          <w:i/>
        </w:rPr>
        <w:t>Journal of Hazardous Materials</w:t>
      </w:r>
      <w:r>
        <w:rPr/>
        <w:t>, Vol.</w:t>
      </w:r>
    </w:p>
    <w:p>
      <w:pPr>
        <w:pStyle w:val="BodyText"/>
        <w:ind w:left="820"/>
      </w:pPr>
      <w:r>
        <w:rPr/>
        <w:t>243</w:t>
      </w:r>
      <w:r>
        <w:rPr>
          <w:spacing w:val="-2"/>
        </w:rPr>
        <w:t> </w:t>
      </w:r>
      <w:r>
        <w:rPr/>
        <w:t>(14),</w:t>
      </w:r>
      <w:r>
        <w:rPr>
          <w:spacing w:val="-1"/>
        </w:rPr>
        <w:t> </w:t>
      </w:r>
      <w:r>
        <w:rPr/>
        <w:t>59-</w:t>
      </w:r>
      <w:r>
        <w:rPr>
          <w:spacing w:val="-5"/>
        </w:rPr>
        <w:t>66.</w:t>
      </w:r>
    </w:p>
    <w:p>
      <w:pPr>
        <w:pStyle w:val="BodyText"/>
      </w:pPr>
    </w:p>
    <w:p>
      <w:pPr>
        <w:pStyle w:val="BodyText"/>
        <w:ind w:left="280"/>
      </w:pPr>
      <w:r>
        <w:rPr/>
        <w:t>Ayuk,</w:t>
      </w:r>
      <w:r>
        <w:rPr>
          <w:spacing w:val="-4"/>
        </w:rPr>
        <w:t> </w:t>
      </w:r>
      <w:r>
        <w:rPr/>
        <w:t>E.</w:t>
      </w:r>
      <w:r>
        <w:rPr>
          <w:spacing w:val="-1"/>
        </w:rPr>
        <w:t> </w:t>
      </w:r>
      <w:r>
        <w:rPr/>
        <w:t>T., Duguma, B.,</w:t>
      </w:r>
      <w:r>
        <w:rPr>
          <w:spacing w:val="-1"/>
        </w:rPr>
        <w:t> </w:t>
      </w:r>
      <w:r>
        <w:rPr/>
        <w:t>Franzel,</w:t>
      </w:r>
      <w:r>
        <w:rPr>
          <w:spacing w:val="-1"/>
        </w:rPr>
        <w:t> </w:t>
      </w:r>
      <w:r>
        <w:rPr/>
        <w:t>S.,</w:t>
      </w:r>
      <w:r>
        <w:rPr>
          <w:spacing w:val="-1"/>
        </w:rPr>
        <w:t> </w:t>
      </w:r>
      <w:r>
        <w:rPr/>
        <w:t>Kengue,</w:t>
      </w:r>
      <w:r>
        <w:rPr>
          <w:spacing w:val="-1"/>
        </w:rPr>
        <w:t> </w:t>
      </w:r>
      <w:r>
        <w:rPr/>
        <w:t>J., Mollet,</w:t>
      </w:r>
      <w:r>
        <w:rPr>
          <w:spacing w:val="-1"/>
        </w:rPr>
        <w:t> </w:t>
      </w:r>
      <w:r>
        <w:rPr/>
        <w:t>M.,</w:t>
      </w:r>
      <w:r>
        <w:rPr>
          <w:spacing w:val="-1"/>
        </w:rPr>
        <w:t> </w:t>
      </w:r>
      <w:r>
        <w:rPr/>
        <w:t>Tiki-Manga,</w:t>
      </w:r>
      <w:r>
        <w:rPr>
          <w:spacing w:val="1"/>
        </w:rPr>
        <w:t> </w:t>
      </w:r>
      <w:r>
        <w:rPr/>
        <w:t>T.,</w:t>
      </w:r>
      <w:r>
        <w:rPr>
          <w:spacing w:val="-1"/>
        </w:rPr>
        <w:t> </w:t>
      </w:r>
      <w:r>
        <w:rPr/>
        <w:t>&amp;</w:t>
      </w:r>
      <w:r>
        <w:rPr>
          <w:spacing w:val="-1"/>
        </w:rPr>
        <w:t> </w:t>
      </w:r>
      <w:r>
        <w:rPr>
          <w:spacing w:val="-2"/>
        </w:rPr>
        <w:t>Zekeng,</w:t>
      </w:r>
    </w:p>
    <w:p>
      <w:pPr>
        <w:pStyle w:val="BodyText"/>
        <w:ind w:left="820"/>
      </w:pPr>
      <w:r>
        <w:rPr/>
        <w:t>P. (1999). Uses, Management and Economic Potential of Dacryodes edulis (Burseraceae)</w:t>
      </w:r>
      <w:r>
        <w:rPr>
          <w:spacing w:val="-4"/>
        </w:rPr>
        <w:t> </w:t>
      </w:r>
      <w:r>
        <w:rPr/>
        <w:t>in</w:t>
      </w:r>
      <w:r>
        <w:rPr>
          <w:spacing w:val="-4"/>
        </w:rPr>
        <w:t> </w:t>
      </w:r>
      <w:r>
        <w:rPr/>
        <w:t>the</w:t>
      </w:r>
      <w:r>
        <w:rPr>
          <w:spacing w:val="-5"/>
        </w:rPr>
        <w:t> </w:t>
      </w:r>
      <w:r>
        <w:rPr/>
        <w:t>Humid</w:t>
      </w:r>
      <w:r>
        <w:rPr>
          <w:spacing w:val="-2"/>
        </w:rPr>
        <w:t> </w:t>
      </w:r>
      <w:r>
        <w:rPr/>
        <w:t>Lowlands</w:t>
      </w:r>
      <w:r>
        <w:rPr>
          <w:spacing w:val="-4"/>
        </w:rPr>
        <w:t> </w:t>
      </w:r>
      <w:r>
        <w:rPr/>
        <w:t>of</w:t>
      </w:r>
      <w:r>
        <w:rPr>
          <w:spacing w:val="-4"/>
        </w:rPr>
        <w:t> </w:t>
      </w:r>
      <w:r>
        <w:rPr/>
        <w:t>Cameroon.</w:t>
      </w:r>
      <w:r>
        <w:rPr>
          <w:spacing w:val="-4"/>
        </w:rPr>
        <w:t> </w:t>
      </w:r>
      <w:r>
        <w:rPr>
          <w:i/>
        </w:rPr>
        <w:t>Economic</w:t>
      </w:r>
      <w:r>
        <w:rPr>
          <w:i/>
          <w:spacing w:val="-5"/>
        </w:rPr>
        <w:t> </w:t>
      </w:r>
      <w:r>
        <w:rPr>
          <w:i/>
        </w:rPr>
        <w:t>Botany</w:t>
      </w:r>
      <w:r>
        <w:rPr>
          <w:i/>
          <w:spacing w:val="-4"/>
        </w:rPr>
        <w:t> </w:t>
      </w:r>
      <w:r>
        <w:rPr/>
        <w:t>53</w:t>
      </w:r>
      <w:r>
        <w:rPr>
          <w:spacing w:val="-4"/>
        </w:rPr>
        <w:t> </w:t>
      </w:r>
      <w:r>
        <w:rPr/>
        <w:t>(3),</w:t>
      </w:r>
      <w:r>
        <w:rPr>
          <w:spacing w:val="-4"/>
        </w:rPr>
        <w:t> </w:t>
      </w:r>
      <w:r>
        <w:rPr/>
        <w:t>292 </w:t>
      </w:r>
      <w:r>
        <w:rPr>
          <w:spacing w:val="-4"/>
        </w:rPr>
        <w:t>301.</w:t>
      </w:r>
    </w:p>
    <w:p>
      <w:pPr>
        <w:pStyle w:val="BodyText"/>
      </w:pPr>
    </w:p>
    <w:p>
      <w:pPr>
        <w:spacing w:before="0"/>
        <w:ind w:left="820" w:right="225" w:hanging="540"/>
        <w:jc w:val="left"/>
        <w:rPr>
          <w:sz w:val="24"/>
        </w:rPr>
      </w:pPr>
      <w:r>
        <w:rPr>
          <w:sz w:val="24"/>
        </w:rPr>
        <w:t>Chaney, S. G. (2006). Principles of Nutrition 1: Macronutrients, (In Delvin, T. M. Edition).</w:t>
      </w:r>
      <w:r>
        <w:rPr>
          <w:spacing w:val="-4"/>
          <w:sz w:val="24"/>
        </w:rPr>
        <w:t> </w:t>
      </w:r>
      <w:r>
        <w:rPr>
          <w:i/>
          <w:sz w:val="24"/>
        </w:rPr>
        <w:t>Textbook</w:t>
      </w:r>
      <w:r>
        <w:rPr>
          <w:i/>
          <w:spacing w:val="-4"/>
          <w:sz w:val="24"/>
        </w:rPr>
        <w:t> </w:t>
      </w:r>
      <w:r>
        <w:rPr>
          <w:i/>
          <w:sz w:val="24"/>
        </w:rPr>
        <w:t>of</w:t>
      </w:r>
      <w:r>
        <w:rPr>
          <w:i/>
          <w:spacing w:val="-4"/>
          <w:sz w:val="24"/>
        </w:rPr>
        <w:t> </w:t>
      </w:r>
      <w:r>
        <w:rPr>
          <w:i/>
          <w:sz w:val="24"/>
        </w:rPr>
        <w:t>Biochemistry,</w:t>
      </w:r>
      <w:r>
        <w:rPr>
          <w:i/>
          <w:spacing w:val="-4"/>
          <w:sz w:val="24"/>
        </w:rPr>
        <w:t> </w:t>
      </w:r>
      <w:r>
        <w:rPr>
          <w:i/>
          <w:sz w:val="24"/>
        </w:rPr>
        <w:t>with</w:t>
      </w:r>
      <w:r>
        <w:rPr>
          <w:i/>
          <w:spacing w:val="-4"/>
          <w:sz w:val="24"/>
        </w:rPr>
        <w:t> </w:t>
      </w:r>
      <w:r>
        <w:rPr>
          <w:i/>
          <w:sz w:val="24"/>
        </w:rPr>
        <w:t>Clinical</w:t>
      </w:r>
      <w:r>
        <w:rPr>
          <w:i/>
          <w:spacing w:val="-4"/>
          <w:sz w:val="24"/>
        </w:rPr>
        <w:t> </w:t>
      </w:r>
      <w:r>
        <w:rPr>
          <w:i/>
          <w:sz w:val="24"/>
        </w:rPr>
        <w:t>Correlation</w:t>
      </w:r>
      <w:r>
        <w:rPr>
          <w:sz w:val="24"/>
        </w:rPr>
        <w:t>.</w:t>
      </w:r>
      <w:r>
        <w:rPr>
          <w:spacing w:val="-4"/>
          <w:sz w:val="24"/>
        </w:rPr>
        <w:t> </w:t>
      </w:r>
      <w:r>
        <w:rPr>
          <w:sz w:val="24"/>
        </w:rPr>
        <w:t>New</w:t>
      </w:r>
      <w:r>
        <w:rPr>
          <w:spacing w:val="-4"/>
          <w:sz w:val="24"/>
        </w:rPr>
        <w:t> </w:t>
      </w:r>
      <w:r>
        <w:rPr>
          <w:sz w:val="24"/>
        </w:rPr>
        <w:t>York:</w:t>
      </w:r>
      <w:r>
        <w:rPr>
          <w:spacing w:val="-4"/>
          <w:sz w:val="24"/>
        </w:rPr>
        <w:t> </w:t>
      </w:r>
      <w:r>
        <w:rPr>
          <w:sz w:val="24"/>
        </w:rPr>
        <w:t>John Wiley and Sons Inc.</w:t>
      </w:r>
    </w:p>
    <w:p>
      <w:pPr>
        <w:pStyle w:val="BodyText"/>
      </w:pPr>
    </w:p>
    <w:p>
      <w:pPr>
        <w:spacing w:before="1"/>
        <w:ind w:left="760" w:right="225" w:hanging="480"/>
        <w:jc w:val="left"/>
        <w:rPr>
          <w:sz w:val="24"/>
        </w:rPr>
      </w:pPr>
      <w:r>
        <w:rPr>
          <w:sz w:val="24"/>
        </w:rPr>
        <w:t>Cherian, S., &amp; Augusti, K. T. (1995). Insulin sparing action of leucopelargonidin derivative</w:t>
      </w:r>
      <w:r>
        <w:rPr>
          <w:spacing w:val="-6"/>
          <w:sz w:val="24"/>
        </w:rPr>
        <w:t> </w:t>
      </w:r>
      <w:r>
        <w:rPr>
          <w:sz w:val="24"/>
        </w:rPr>
        <w:t>isolated</w:t>
      </w:r>
      <w:r>
        <w:rPr>
          <w:spacing w:val="-5"/>
          <w:sz w:val="24"/>
        </w:rPr>
        <w:t> </w:t>
      </w:r>
      <w:r>
        <w:rPr>
          <w:sz w:val="24"/>
        </w:rPr>
        <w:t>from</w:t>
      </w:r>
      <w:r>
        <w:rPr>
          <w:spacing w:val="-5"/>
          <w:sz w:val="24"/>
        </w:rPr>
        <w:t> </w:t>
      </w:r>
      <w:r>
        <w:rPr>
          <w:sz w:val="24"/>
        </w:rPr>
        <w:t>Ficus</w:t>
      </w:r>
      <w:r>
        <w:rPr>
          <w:spacing w:val="-5"/>
          <w:sz w:val="24"/>
        </w:rPr>
        <w:t> </w:t>
      </w:r>
      <w:r>
        <w:rPr>
          <w:sz w:val="24"/>
        </w:rPr>
        <w:t>bengalesis</w:t>
      </w:r>
      <w:r>
        <w:rPr>
          <w:spacing w:val="-5"/>
          <w:sz w:val="24"/>
        </w:rPr>
        <w:t> </w:t>
      </w:r>
      <w:r>
        <w:rPr>
          <w:sz w:val="24"/>
        </w:rPr>
        <w:t>(LINN).</w:t>
      </w:r>
      <w:r>
        <w:rPr>
          <w:spacing w:val="-6"/>
          <w:sz w:val="24"/>
        </w:rPr>
        <w:t> </w:t>
      </w:r>
      <w:r>
        <w:rPr>
          <w:i/>
          <w:sz w:val="24"/>
        </w:rPr>
        <w:t>Indian</w:t>
      </w:r>
      <w:r>
        <w:rPr>
          <w:i/>
          <w:spacing w:val="-5"/>
          <w:sz w:val="24"/>
        </w:rPr>
        <w:t> </w:t>
      </w:r>
      <w:r>
        <w:rPr>
          <w:i/>
          <w:sz w:val="24"/>
        </w:rPr>
        <w:t>Journal</w:t>
      </w:r>
      <w:r>
        <w:rPr>
          <w:i/>
          <w:spacing w:val="-5"/>
          <w:sz w:val="24"/>
        </w:rPr>
        <w:t> </w:t>
      </w:r>
      <w:r>
        <w:rPr>
          <w:i/>
          <w:sz w:val="24"/>
        </w:rPr>
        <w:t>of</w:t>
      </w:r>
      <w:r>
        <w:rPr>
          <w:i/>
          <w:spacing w:val="-5"/>
          <w:sz w:val="24"/>
        </w:rPr>
        <w:t> </w:t>
      </w:r>
      <w:r>
        <w:rPr>
          <w:i/>
          <w:sz w:val="24"/>
        </w:rPr>
        <w:t>Experimental Biology </w:t>
      </w:r>
      <w:r>
        <w:rPr>
          <w:sz w:val="24"/>
        </w:rPr>
        <w:t>33 (9), 608-611.</w:t>
      </w:r>
    </w:p>
    <w:p>
      <w:pPr>
        <w:spacing w:before="276"/>
        <w:ind w:left="760" w:right="225" w:hanging="480"/>
        <w:jc w:val="left"/>
        <w:rPr>
          <w:sz w:val="24"/>
        </w:rPr>
      </w:pPr>
      <w:r>
        <w:rPr>
          <w:sz w:val="24"/>
        </w:rPr>
        <w:t>Dalziel,</w:t>
      </w:r>
      <w:r>
        <w:rPr>
          <w:spacing w:val="-4"/>
          <w:sz w:val="24"/>
        </w:rPr>
        <w:t> </w:t>
      </w:r>
      <w:r>
        <w:rPr>
          <w:sz w:val="24"/>
        </w:rPr>
        <w:t>J.</w:t>
      </w:r>
      <w:r>
        <w:rPr>
          <w:spacing w:val="-4"/>
          <w:sz w:val="24"/>
        </w:rPr>
        <w:t> </w:t>
      </w:r>
      <w:r>
        <w:rPr>
          <w:sz w:val="24"/>
        </w:rPr>
        <w:t>M.</w:t>
      </w:r>
      <w:r>
        <w:rPr>
          <w:spacing w:val="-4"/>
          <w:sz w:val="24"/>
        </w:rPr>
        <w:t> </w:t>
      </w:r>
      <w:r>
        <w:rPr>
          <w:sz w:val="24"/>
        </w:rPr>
        <w:t>(1937).</w:t>
      </w:r>
      <w:r>
        <w:rPr>
          <w:spacing w:val="-3"/>
          <w:sz w:val="24"/>
        </w:rPr>
        <w:t> </w:t>
      </w:r>
      <w:r>
        <w:rPr>
          <w:i/>
          <w:sz w:val="24"/>
        </w:rPr>
        <w:t>Flora</w:t>
      </w:r>
      <w:r>
        <w:rPr>
          <w:i/>
          <w:spacing w:val="-4"/>
          <w:sz w:val="24"/>
        </w:rPr>
        <w:t> </w:t>
      </w:r>
      <w:r>
        <w:rPr>
          <w:i/>
          <w:sz w:val="24"/>
        </w:rPr>
        <w:t>of</w:t>
      </w:r>
      <w:r>
        <w:rPr>
          <w:i/>
          <w:spacing w:val="-2"/>
          <w:sz w:val="24"/>
        </w:rPr>
        <w:t> </w:t>
      </w:r>
      <w:r>
        <w:rPr>
          <w:i/>
          <w:sz w:val="24"/>
        </w:rPr>
        <w:t>West</w:t>
      </w:r>
      <w:r>
        <w:rPr>
          <w:i/>
          <w:spacing w:val="-4"/>
          <w:sz w:val="24"/>
        </w:rPr>
        <w:t> </w:t>
      </w:r>
      <w:r>
        <w:rPr>
          <w:i/>
          <w:sz w:val="24"/>
        </w:rPr>
        <w:t>Tropical</w:t>
      </w:r>
      <w:r>
        <w:rPr>
          <w:i/>
          <w:spacing w:val="-4"/>
          <w:sz w:val="24"/>
        </w:rPr>
        <w:t> </w:t>
      </w:r>
      <w:r>
        <w:rPr>
          <w:i/>
          <w:sz w:val="24"/>
        </w:rPr>
        <w:t>Africa</w:t>
      </w:r>
      <w:r>
        <w:rPr>
          <w:sz w:val="24"/>
        </w:rPr>
        <w:t>.</w:t>
      </w:r>
      <w:r>
        <w:rPr>
          <w:spacing w:val="-2"/>
          <w:sz w:val="24"/>
        </w:rPr>
        <w:t> </w:t>
      </w:r>
      <w:r>
        <w:rPr>
          <w:sz w:val="24"/>
        </w:rPr>
        <w:t>London:</w:t>
      </w:r>
      <w:r>
        <w:rPr>
          <w:spacing w:val="-4"/>
          <w:sz w:val="24"/>
        </w:rPr>
        <w:t> </w:t>
      </w:r>
      <w:r>
        <w:rPr>
          <w:sz w:val="24"/>
        </w:rPr>
        <w:t>Crown</w:t>
      </w:r>
      <w:r>
        <w:rPr>
          <w:spacing w:val="-4"/>
          <w:sz w:val="24"/>
        </w:rPr>
        <w:t> </w:t>
      </w:r>
      <w:r>
        <w:rPr>
          <w:sz w:val="24"/>
        </w:rPr>
        <w:t>Agents </w:t>
      </w:r>
      <w:r>
        <w:rPr>
          <w:spacing w:val="-2"/>
          <w:sz w:val="24"/>
        </w:rPr>
        <w:t>Publications.</w:t>
      </w:r>
    </w:p>
    <w:p>
      <w:pPr>
        <w:pStyle w:val="BodyText"/>
      </w:pPr>
    </w:p>
    <w:p>
      <w:pPr>
        <w:spacing w:before="0"/>
        <w:ind w:left="760" w:right="225" w:hanging="480"/>
        <w:jc w:val="left"/>
        <w:rPr>
          <w:sz w:val="24"/>
        </w:rPr>
      </w:pPr>
      <w:r>
        <w:rPr>
          <w:sz w:val="24"/>
        </w:rPr>
        <w:t>Diafouka,</w:t>
      </w:r>
      <w:r>
        <w:rPr>
          <w:spacing w:val="-4"/>
          <w:sz w:val="24"/>
        </w:rPr>
        <w:t> </w:t>
      </w:r>
      <w:r>
        <w:rPr>
          <w:sz w:val="24"/>
        </w:rPr>
        <w:t>A.</w:t>
      </w:r>
      <w:r>
        <w:rPr>
          <w:spacing w:val="-4"/>
          <w:sz w:val="24"/>
        </w:rPr>
        <w:t> </w:t>
      </w:r>
      <w:r>
        <w:rPr>
          <w:sz w:val="24"/>
        </w:rPr>
        <w:t>J.</w:t>
      </w:r>
      <w:r>
        <w:rPr>
          <w:spacing w:val="-4"/>
          <w:sz w:val="24"/>
        </w:rPr>
        <w:t> </w:t>
      </w:r>
      <w:r>
        <w:rPr>
          <w:sz w:val="24"/>
        </w:rPr>
        <w:t>P.</w:t>
      </w:r>
      <w:r>
        <w:rPr>
          <w:spacing w:val="-4"/>
          <w:sz w:val="24"/>
        </w:rPr>
        <w:t> </w:t>
      </w:r>
      <w:r>
        <w:rPr>
          <w:sz w:val="24"/>
        </w:rPr>
        <w:t>(1997).</w:t>
      </w:r>
      <w:r>
        <w:rPr>
          <w:spacing w:val="-4"/>
          <w:sz w:val="24"/>
        </w:rPr>
        <w:t> </w:t>
      </w:r>
      <w:r>
        <w:rPr>
          <w:i/>
          <w:sz w:val="24"/>
        </w:rPr>
        <w:t>Analysis</w:t>
      </w:r>
      <w:r>
        <w:rPr>
          <w:i/>
          <w:spacing w:val="-4"/>
          <w:sz w:val="24"/>
        </w:rPr>
        <w:t> </w:t>
      </w:r>
      <w:r>
        <w:rPr>
          <w:i/>
          <w:sz w:val="24"/>
        </w:rPr>
        <w:t>of</w:t>
      </w:r>
      <w:r>
        <w:rPr>
          <w:i/>
          <w:spacing w:val="-4"/>
          <w:sz w:val="24"/>
        </w:rPr>
        <w:t> </w:t>
      </w:r>
      <w:r>
        <w:rPr>
          <w:i/>
          <w:sz w:val="24"/>
        </w:rPr>
        <w:t>Medicinal</w:t>
      </w:r>
      <w:r>
        <w:rPr>
          <w:i/>
          <w:spacing w:val="-4"/>
          <w:sz w:val="24"/>
        </w:rPr>
        <w:t> </w:t>
      </w:r>
      <w:r>
        <w:rPr>
          <w:i/>
          <w:sz w:val="24"/>
        </w:rPr>
        <w:t>Uses</w:t>
      </w:r>
      <w:r>
        <w:rPr>
          <w:i/>
          <w:spacing w:val="-4"/>
          <w:sz w:val="24"/>
        </w:rPr>
        <w:t> </w:t>
      </w:r>
      <w:r>
        <w:rPr>
          <w:i/>
          <w:sz w:val="24"/>
        </w:rPr>
        <w:t>in</w:t>
      </w:r>
      <w:r>
        <w:rPr>
          <w:i/>
          <w:spacing w:val="-4"/>
          <w:sz w:val="24"/>
        </w:rPr>
        <w:t> </w:t>
      </w:r>
      <w:r>
        <w:rPr>
          <w:i/>
          <w:sz w:val="24"/>
        </w:rPr>
        <w:t>four</w:t>
      </w:r>
      <w:r>
        <w:rPr>
          <w:i/>
          <w:spacing w:val="-4"/>
          <w:sz w:val="24"/>
        </w:rPr>
        <w:t> </w:t>
      </w:r>
      <w:r>
        <w:rPr>
          <w:i/>
          <w:sz w:val="24"/>
        </w:rPr>
        <w:t>Regions</w:t>
      </w:r>
      <w:r>
        <w:rPr>
          <w:i/>
          <w:spacing w:val="-4"/>
          <w:sz w:val="24"/>
        </w:rPr>
        <w:t> </w:t>
      </w:r>
      <w:r>
        <w:rPr>
          <w:i/>
          <w:sz w:val="24"/>
        </w:rPr>
        <w:t>of</w:t>
      </w:r>
      <w:r>
        <w:rPr>
          <w:i/>
          <w:spacing w:val="-4"/>
          <w:sz w:val="24"/>
        </w:rPr>
        <w:t> </w:t>
      </w:r>
      <w:r>
        <w:rPr>
          <w:i/>
          <w:sz w:val="24"/>
        </w:rPr>
        <w:t>Congo Brazzaville</w:t>
      </w:r>
      <w:r>
        <w:rPr>
          <w:sz w:val="24"/>
        </w:rPr>
        <w:t>. Congo: University Library Press.</w:t>
      </w:r>
    </w:p>
    <w:p>
      <w:pPr>
        <w:pStyle w:val="BodyText"/>
      </w:pPr>
    </w:p>
    <w:p>
      <w:pPr>
        <w:spacing w:before="0"/>
        <w:ind w:left="760" w:right="225" w:hanging="480"/>
        <w:jc w:val="left"/>
        <w:rPr>
          <w:sz w:val="24"/>
        </w:rPr>
      </w:pPr>
      <w:r>
        <w:rPr>
          <w:sz w:val="24"/>
        </w:rPr>
        <w:t>Dike, M. C. (2010). Proximate, Phytochemical and Nutrient Compositions of some Fruits,</w:t>
      </w:r>
      <w:r>
        <w:rPr>
          <w:spacing w:val="-3"/>
          <w:sz w:val="24"/>
        </w:rPr>
        <w:t> </w:t>
      </w:r>
      <w:r>
        <w:rPr>
          <w:sz w:val="24"/>
        </w:rPr>
        <w:t>Seeds</w:t>
      </w:r>
      <w:r>
        <w:rPr>
          <w:spacing w:val="-3"/>
          <w:sz w:val="24"/>
        </w:rPr>
        <w:t> </w:t>
      </w:r>
      <w:r>
        <w:rPr>
          <w:sz w:val="24"/>
        </w:rPr>
        <w:t>and</w:t>
      </w:r>
      <w:r>
        <w:rPr>
          <w:spacing w:val="-1"/>
          <w:sz w:val="24"/>
        </w:rPr>
        <w:t> </w:t>
      </w:r>
      <w:r>
        <w:rPr>
          <w:sz w:val="24"/>
        </w:rPr>
        <w:t>Leaves</w:t>
      </w:r>
      <w:r>
        <w:rPr>
          <w:spacing w:val="-3"/>
          <w:sz w:val="24"/>
        </w:rPr>
        <w:t> </w:t>
      </w:r>
      <w:r>
        <w:rPr>
          <w:sz w:val="24"/>
        </w:rPr>
        <w:t>of</w:t>
      </w:r>
      <w:r>
        <w:rPr>
          <w:spacing w:val="-3"/>
          <w:sz w:val="24"/>
        </w:rPr>
        <w:t> </w:t>
      </w:r>
      <w:r>
        <w:rPr>
          <w:sz w:val="24"/>
        </w:rPr>
        <w:t>some</w:t>
      </w:r>
      <w:r>
        <w:rPr>
          <w:spacing w:val="-4"/>
          <w:sz w:val="24"/>
        </w:rPr>
        <w:t> </w:t>
      </w:r>
      <w:r>
        <w:rPr>
          <w:sz w:val="24"/>
        </w:rPr>
        <w:t>Plant</w:t>
      </w:r>
      <w:r>
        <w:rPr>
          <w:spacing w:val="-3"/>
          <w:sz w:val="24"/>
        </w:rPr>
        <w:t> </w:t>
      </w:r>
      <w:r>
        <w:rPr>
          <w:sz w:val="24"/>
        </w:rPr>
        <w:t>Species</w:t>
      </w:r>
      <w:r>
        <w:rPr>
          <w:spacing w:val="-3"/>
          <w:sz w:val="24"/>
        </w:rPr>
        <w:t> </w:t>
      </w:r>
      <w:r>
        <w:rPr>
          <w:sz w:val="24"/>
        </w:rPr>
        <w:t>at</w:t>
      </w:r>
      <w:r>
        <w:rPr>
          <w:spacing w:val="-3"/>
          <w:sz w:val="24"/>
        </w:rPr>
        <w:t> </w:t>
      </w:r>
      <w:r>
        <w:rPr>
          <w:sz w:val="24"/>
        </w:rPr>
        <w:t>Umudike,</w:t>
      </w:r>
      <w:r>
        <w:rPr>
          <w:spacing w:val="-3"/>
          <w:sz w:val="24"/>
        </w:rPr>
        <w:t> </w:t>
      </w:r>
      <w:r>
        <w:rPr>
          <w:sz w:val="24"/>
        </w:rPr>
        <w:t>Nigeria.</w:t>
      </w:r>
      <w:r>
        <w:rPr>
          <w:spacing w:val="-3"/>
          <w:sz w:val="24"/>
        </w:rPr>
        <w:t> </w:t>
      </w:r>
      <w:r>
        <w:rPr>
          <w:i/>
          <w:sz w:val="24"/>
        </w:rPr>
        <w:t>Journal</w:t>
      </w:r>
      <w:r>
        <w:rPr>
          <w:i/>
          <w:spacing w:val="-3"/>
          <w:sz w:val="24"/>
        </w:rPr>
        <w:t> </w:t>
      </w:r>
      <w:r>
        <w:rPr>
          <w:i/>
          <w:sz w:val="24"/>
        </w:rPr>
        <w:t>of Agricultural and Biological Sciences</w:t>
      </w:r>
      <w:r>
        <w:rPr>
          <w:sz w:val="24"/>
        </w:rPr>
        <w:t>, Vol. 7 (5), 7-16.</w:t>
      </w:r>
    </w:p>
    <w:p>
      <w:pPr>
        <w:pStyle w:val="BodyText"/>
      </w:pPr>
    </w:p>
    <w:p>
      <w:pPr>
        <w:pStyle w:val="BodyText"/>
        <w:ind w:left="760" w:hanging="480"/>
      </w:pPr>
      <w:r>
        <w:rPr/>
        <w:t>Egharevba,</w:t>
      </w:r>
      <w:r>
        <w:rPr>
          <w:spacing w:val="-4"/>
        </w:rPr>
        <w:t> </w:t>
      </w:r>
      <w:r>
        <w:rPr/>
        <w:t>H.</w:t>
      </w:r>
      <w:r>
        <w:rPr>
          <w:spacing w:val="-4"/>
        </w:rPr>
        <w:t> </w:t>
      </w:r>
      <w:r>
        <w:rPr/>
        <w:t>O.,</w:t>
      </w:r>
      <w:r>
        <w:rPr>
          <w:spacing w:val="-2"/>
        </w:rPr>
        <w:t> </w:t>
      </w:r>
      <w:r>
        <w:rPr/>
        <w:t>&amp;^</w:t>
      </w:r>
      <w:r>
        <w:rPr>
          <w:spacing w:val="-3"/>
        </w:rPr>
        <w:t> </w:t>
      </w:r>
      <w:r>
        <w:rPr/>
        <w:t>Kunle,</w:t>
      </w:r>
      <w:r>
        <w:rPr>
          <w:spacing w:val="-4"/>
        </w:rPr>
        <w:t> </w:t>
      </w:r>
      <w:r>
        <w:rPr/>
        <w:t>F.</w:t>
      </w:r>
      <w:r>
        <w:rPr>
          <w:spacing w:val="-4"/>
        </w:rPr>
        <w:t> </w:t>
      </w:r>
      <w:r>
        <w:rPr/>
        <w:t>O.</w:t>
      </w:r>
      <w:r>
        <w:rPr>
          <w:spacing w:val="-4"/>
        </w:rPr>
        <w:t> </w:t>
      </w:r>
      <w:r>
        <w:rPr/>
        <w:t>(2010).</w:t>
      </w:r>
      <w:r>
        <w:rPr>
          <w:spacing w:val="-4"/>
        </w:rPr>
        <w:t> </w:t>
      </w:r>
      <w:r>
        <w:rPr/>
        <w:t>Preliminary</w:t>
      </w:r>
      <w:r>
        <w:rPr>
          <w:spacing w:val="-8"/>
        </w:rPr>
        <w:t> </w:t>
      </w:r>
      <w:r>
        <w:rPr/>
        <w:t>Phytochemical</w:t>
      </w:r>
      <w:r>
        <w:rPr>
          <w:spacing w:val="-4"/>
        </w:rPr>
        <w:t> </w:t>
      </w:r>
      <w:r>
        <w:rPr/>
        <w:t>and</w:t>
      </w:r>
      <w:r>
        <w:rPr>
          <w:spacing w:val="-3"/>
        </w:rPr>
        <w:t> </w:t>
      </w:r>
      <w:r>
        <w:rPr/>
        <w:t>Proximate Analysis of the Leaves of Piliostigma thonningii. </w:t>
      </w:r>
      <w:r>
        <w:rPr>
          <w:i/>
        </w:rPr>
        <w:t>Milneredhead Ethnobotanical Leaflets </w:t>
      </w:r>
      <w:r>
        <w:rPr/>
        <w:t>14 (21), 570-577.</w:t>
      </w:r>
    </w:p>
    <w:p>
      <w:pPr>
        <w:spacing w:after="0"/>
        <w:sectPr>
          <w:pgSz w:w="12240" w:h="15840"/>
          <w:pgMar w:header="722" w:footer="0" w:top="1340" w:bottom="280" w:left="1520" w:right="1680"/>
        </w:sectPr>
      </w:pPr>
    </w:p>
    <w:p>
      <w:pPr>
        <w:pStyle w:val="BodyText"/>
        <w:spacing w:before="80"/>
        <w:ind w:left="820" w:right="225" w:hanging="540"/>
      </w:pPr>
      <w:r>
        <w:rPr/>
        <w:t>Edoga, H. O., Okwu, D. E., &amp; Mbaebie, B. O. (2005). Phytochemical Constituents of some</w:t>
      </w:r>
      <w:r>
        <w:rPr>
          <w:spacing w:val="-2"/>
        </w:rPr>
        <w:t> </w:t>
      </w:r>
      <w:r>
        <w:rPr/>
        <w:t>Nigerian</w:t>
      </w:r>
      <w:r>
        <w:rPr>
          <w:spacing w:val="-2"/>
        </w:rPr>
        <w:t> </w:t>
      </w:r>
      <w:r>
        <w:rPr/>
        <w:t>Medicinal</w:t>
      </w:r>
      <w:r>
        <w:rPr>
          <w:spacing w:val="-2"/>
        </w:rPr>
        <w:t> </w:t>
      </w:r>
      <w:r>
        <w:rPr/>
        <w:t>Plants. </w:t>
      </w:r>
      <w:r>
        <w:rPr>
          <w:i/>
        </w:rPr>
        <w:t>African</w:t>
      </w:r>
      <w:r>
        <w:rPr>
          <w:i/>
          <w:spacing w:val="-2"/>
        </w:rPr>
        <w:t> </w:t>
      </w:r>
      <w:r>
        <w:rPr>
          <w:i/>
        </w:rPr>
        <w:t>Journal</w:t>
      </w:r>
      <w:r>
        <w:rPr>
          <w:i/>
          <w:spacing w:val="-2"/>
        </w:rPr>
        <w:t> </w:t>
      </w:r>
      <w:r>
        <w:rPr>
          <w:i/>
        </w:rPr>
        <w:t>of</w:t>
      </w:r>
      <w:r>
        <w:rPr>
          <w:i/>
          <w:spacing w:val="-1"/>
        </w:rPr>
        <w:t> </w:t>
      </w:r>
      <w:r>
        <w:rPr>
          <w:i/>
        </w:rPr>
        <w:t>Biotechnology</w:t>
      </w:r>
      <w:r>
        <w:rPr/>
        <w:t>,</w:t>
      </w:r>
      <w:r>
        <w:rPr>
          <w:spacing w:val="-2"/>
        </w:rPr>
        <w:t> </w:t>
      </w:r>
      <w:r>
        <w:rPr/>
        <w:t>4</w:t>
      </w:r>
      <w:r>
        <w:rPr>
          <w:spacing w:val="-2"/>
        </w:rPr>
        <w:t> </w:t>
      </w:r>
      <w:r>
        <w:rPr/>
        <w:t>(7),</w:t>
      </w:r>
      <w:r>
        <w:rPr>
          <w:spacing w:val="-1"/>
        </w:rPr>
        <w:t> </w:t>
      </w:r>
      <w:r>
        <w:rPr/>
        <w:t>685-</w:t>
      </w:r>
      <w:r>
        <w:rPr>
          <w:spacing w:val="-4"/>
        </w:rPr>
        <w:t>688.</w:t>
      </w:r>
    </w:p>
    <w:p>
      <w:pPr>
        <w:pStyle w:val="BodyText"/>
      </w:pPr>
    </w:p>
    <w:p>
      <w:pPr>
        <w:pStyle w:val="BodyText"/>
        <w:ind w:left="820" w:hanging="540"/>
      </w:pPr>
      <w:r>
        <w:rPr/>
        <w:t>Egwaikhide,</w:t>
      </w:r>
      <w:r>
        <w:rPr>
          <w:spacing w:val="-3"/>
        </w:rPr>
        <w:t> </w:t>
      </w:r>
      <w:r>
        <w:rPr/>
        <w:t>P.</w:t>
      </w:r>
      <w:r>
        <w:rPr>
          <w:spacing w:val="-3"/>
        </w:rPr>
        <w:t> </w:t>
      </w:r>
      <w:r>
        <w:rPr/>
        <w:t>A.,</w:t>
      </w:r>
      <w:r>
        <w:rPr>
          <w:spacing w:val="-3"/>
        </w:rPr>
        <w:t> </w:t>
      </w:r>
      <w:r>
        <w:rPr/>
        <w:t>Okeniyi,</w:t>
      </w:r>
      <w:r>
        <w:rPr>
          <w:spacing w:val="-3"/>
        </w:rPr>
        <w:t> </w:t>
      </w:r>
      <w:r>
        <w:rPr/>
        <w:t>S.</w:t>
      </w:r>
      <w:r>
        <w:rPr>
          <w:spacing w:val="-3"/>
        </w:rPr>
        <w:t> </w:t>
      </w:r>
      <w:r>
        <w:rPr/>
        <w:t>O.,</w:t>
      </w:r>
      <w:r>
        <w:rPr>
          <w:spacing w:val="-3"/>
        </w:rPr>
        <w:t> </w:t>
      </w:r>
      <w:r>
        <w:rPr/>
        <w:t>&amp;</w:t>
      </w:r>
      <w:r>
        <w:rPr>
          <w:spacing w:val="-5"/>
        </w:rPr>
        <w:t> </w:t>
      </w:r>
      <w:r>
        <w:rPr/>
        <w:t>Gimba,</w:t>
      </w:r>
      <w:r>
        <w:rPr>
          <w:spacing w:val="-3"/>
        </w:rPr>
        <w:t> </w:t>
      </w:r>
      <w:r>
        <w:rPr/>
        <w:t>C.</w:t>
      </w:r>
      <w:r>
        <w:rPr>
          <w:spacing w:val="-3"/>
        </w:rPr>
        <w:t> </w:t>
      </w:r>
      <w:r>
        <w:rPr/>
        <w:t>E.</w:t>
      </w:r>
      <w:r>
        <w:rPr>
          <w:spacing w:val="-3"/>
        </w:rPr>
        <w:t> </w:t>
      </w:r>
      <w:r>
        <w:rPr/>
        <w:t>(2007).</w:t>
      </w:r>
      <w:r>
        <w:rPr>
          <w:spacing w:val="-3"/>
        </w:rPr>
        <w:t> </w:t>
      </w:r>
      <w:r>
        <w:rPr/>
        <w:t>Screening</w:t>
      </w:r>
      <w:r>
        <w:rPr>
          <w:spacing w:val="-6"/>
        </w:rPr>
        <w:t> </w:t>
      </w:r>
      <w:r>
        <w:rPr/>
        <w:t>for</w:t>
      </w:r>
      <w:r>
        <w:rPr>
          <w:spacing w:val="-5"/>
        </w:rPr>
        <w:t> </w:t>
      </w:r>
      <w:r>
        <w:rPr/>
        <w:t>Anti-microbial and Phytochemical Constituents of some Nigerian Medicinal Plants. </w:t>
      </w:r>
      <w:r>
        <w:rPr>
          <w:i/>
        </w:rPr>
        <w:t>Advances in Biological Research</w:t>
      </w:r>
      <w:r>
        <w:rPr/>
        <w:t>, 1 (5-6), 155-158.</w:t>
      </w:r>
    </w:p>
    <w:p>
      <w:pPr>
        <w:pStyle w:val="BodyText"/>
      </w:pPr>
    </w:p>
    <w:p>
      <w:pPr>
        <w:spacing w:before="0"/>
        <w:ind w:left="820" w:right="225" w:hanging="540"/>
        <w:jc w:val="left"/>
        <w:rPr>
          <w:sz w:val="24"/>
        </w:rPr>
      </w:pPr>
      <w:r>
        <w:rPr>
          <w:sz w:val="24"/>
        </w:rPr>
        <w:t>Ekpa,</w:t>
      </w:r>
      <w:r>
        <w:rPr>
          <w:spacing w:val="-4"/>
          <w:sz w:val="24"/>
        </w:rPr>
        <w:t> </w:t>
      </w:r>
      <w:r>
        <w:rPr>
          <w:sz w:val="24"/>
        </w:rPr>
        <w:t>O.</w:t>
      </w:r>
      <w:r>
        <w:rPr>
          <w:spacing w:val="-4"/>
          <w:sz w:val="24"/>
        </w:rPr>
        <w:t> </w:t>
      </w:r>
      <w:r>
        <w:rPr>
          <w:sz w:val="24"/>
        </w:rPr>
        <w:t>(1993).</w:t>
      </w:r>
      <w:r>
        <w:rPr>
          <w:spacing w:val="-4"/>
          <w:sz w:val="24"/>
        </w:rPr>
        <w:t> </w:t>
      </w:r>
      <w:r>
        <w:rPr>
          <w:sz w:val="24"/>
        </w:rPr>
        <w:t>The</w:t>
      </w:r>
      <w:r>
        <w:rPr>
          <w:spacing w:val="-5"/>
          <w:sz w:val="24"/>
        </w:rPr>
        <w:t> </w:t>
      </w:r>
      <w:r>
        <w:rPr>
          <w:sz w:val="24"/>
        </w:rPr>
        <w:t>use</w:t>
      </w:r>
      <w:r>
        <w:rPr>
          <w:spacing w:val="-3"/>
          <w:sz w:val="24"/>
        </w:rPr>
        <w:t> </w:t>
      </w:r>
      <w:r>
        <w:rPr>
          <w:sz w:val="24"/>
        </w:rPr>
        <w:t>of</w:t>
      </w:r>
      <w:r>
        <w:rPr>
          <w:spacing w:val="-4"/>
          <w:sz w:val="24"/>
        </w:rPr>
        <w:t> </w:t>
      </w:r>
      <w:r>
        <w:rPr>
          <w:sz w:val="24"/>
        </w:rPr>
        <w:t>Raphia</w:t>
      </w:r>
      <w:r>
        <w:rPr>
          <w:spacing w:val="-4"/>
          <w:sz w:val="24"/>
        </w:rPr>
        <w:t> </w:t>
      </w:r>
      <w:r>
        <w:rPr>
          <w:sz w:val="24"/>
        </w:rPr>
        <w:t>hookeri</w:t>
      </w:r>
      <w:r>
        <w:rPr>
          <w:spacing w:val="-4"/>
          <w:sz w:val="24"/>
        </w:rPr>
        <w:t> </w:t>
      </w:r>
      <w:r>
        <w:rPr>
          <w:sz w:val="24"/>
        </w:rPr>
        <w:t>and</w:t>
      </w:r>
      <w:r>
        <w:rPr>
          <w:spacing w:val="-3"/>
          <w:sz w:val="24"/>
        </w:rPr>
        <w:t> </w:t>
      </w:r>
      <w:r>
        <w:rPr>
          <w:sz w:val="24"/>
        </w:rPr>
        <w:t>Pachylobus</w:t>
      </w:r>
      <w:r>
        <w:rPr>
          <w:spacing w:val="-4"/>
          <w:sz w:val="24"/>
        </w:rPr>
        <w:t> </w:t>
      </w:r>
      <w:r>
        <w:rPr>
          <w:sz w:val="24"/>
        </w:rPr>
        <w:t>edulis</w:t>
      </w:r>
      <w:r>
        <w:rPr>
          <w:spacing w:val="-4"/>
          <w:sz w:val="24"/>
        </w:rPr>
        <w:t> </w:t>
      </w:r>
      <w:r>
        <w:rPr>
          <w:sz w:val="24"/>
        </w:rPr>
        <w:t>in</w:t>
      </w:r>
      <w:r>
        <w:rPr>
          <w:spacing w:val="-4"/>
          <w:sz w:val="24"/>
        </w:rPr>
        <w:t> </w:t>
      </w:r>
      <w:r>
        <w:rPr>
          <w:sz w:val="24"/>
        </w:rPr>
        <w:t>cosmetic formulation. </w:t>
      </w:r>
      <w:r>
        <w:rPr>
          <w:i/>
          <w:sz w:val="24"/>
        </w:rPr>
        <w:t>Discovery Innovation Research</w:t>
      </w:r>
      <w:r>
        <w:rPr>
          <w:sz w:val="24"/>
        </w:rPr>
        <w:t>, 5 (9), 313-316.</w:t>
      </w:r>
    </w:p>
    <w:p>
      <w:pPr>
        <w:pStyle w:val="BodyText"/>
      </w:pPr>
    </w:p>
    <w:p>
      <w:pPr>
        <w:pStyle w:val="BodyText"/>
        <w:ind w:left="760" w:hanging="480"/>
      </w:pPr>
      <w:r>
        <w:rPr/>
        <w:t>Frazier,</w:t>
      </w:r>
      <w:r>
        <w:rPr>
          <w:spacing w:val="-4"/>
        </w:rPr>
        <w:t> </w:t>
      </w:r>
      <w:r>
        <w:rPr/>
        <w:t>W.</w:t>
      </w:r>
      <w:r>
        <w:rPr>
          <w:spacing w:val="-4"/>
        </w:rPr>
        <w:t> </w:t>
      </w:r>
      <w:r>
        <w:rPr/>
        <w:t>S.</w:t>
      </w:r>
      <w:r>
        <w:rPr>
          <w:spacing w:val="-4"/>
        </w:rPr>
        <w:t> </w:t>
      </w:r>
      <w:r>
        <w:rPr/>
        <w:t>and</w:t>
      </w:r>
      <w:r>
        <w:rPr>
          <w:spacing w:val="-4"/>
        </w:rPr>
        <w:t> </w:t>
      </w:r>
      <w:r>
        <w:rPr/>
        <w:t>Westoff,</w:t>
      </w:r>
      <w:r>
        <w:rPr>
          <w:spacing w:val="-4"/>
        </w:rPr>
        <w:t> </w:t>
      </w:r>
      <w:r>
        <w:rPr/>
        <w:t>D.</w:t>
      </w:r>
      <w:r>
        <w:rPr>
          <w:spacing w:val="-4"/>
        </w:rPr>
        <w:t> </w:t>
      </w:r>
      <w:r>
        <w:rPr/>
        <w:t>C.</w:t>
      </w:r>
      <w:r>
        <w:rPr>
          <w:spacing w:val="-4"/>
        </w:rPr>
        <w:t> </w:t>
      </w:r>
      <w:r>
        <w:rPr/>
        <w:t>(1978).</w:t>
      </w:r>
      <w:r>
        <w:rPr>
          <w:spacing w:val="-5"/>
        </w:rPr>
        <w:t> </w:t>
      </w:r>
      <w:r>
        <w:rPr>
          <w:i/>
        </w:rPr>
        <w:t>Food</w:t>
      </w:r>
      <w:r>
        <w:rPr>
          <w:i/>
          <w:spacing w:val="-3"/>
        </w:rPr>
        <w:t> </w:t>
      </w:r>
      <w:r>
        <w:rPr>
          <w:i/>
        </w:rPr>
        <w:t>Microbiology</w:t>
      </w:r>
      <w:r>
        <w:rPr/>
        <w:t>,</w:t>
      </w:r>
      <w:r>
        <w:rPr>
          <w:spacing w:val="-4"/>
        </w:rPr>
        <w:t> </w:t>
      </w:r>
      <w:r>
        <w:rPr/>
        <w:t>(3</w:t>
      </w:r>
      <w:r>
        <w:rPr>
          <w:vertAlign w:val="superscript"/>
        </w:rPr>
        <w:t>rd</w:t>
      </w:r>
      <w:r>
        <w:rPr>
          <w:spacing w:val="-3"/>
          <w:vertAlign w:val="baseline"/>
        </w:rPr>
        <w:t> </w:t>
      </w:r>
      <w:r>
        <w:rPr>
          <w:vertAlign w:val="baseline"/>
        </w:rPr>
        <w:t>Edition).</w:t>
      </w:r>
      <w:r>
        <w:rPr>
          <w:spacing w:val="-4"/>
          <w:vertAlign w:val="baseline"/>
        </w:rPr>
        <w:t> </w:t>
      </w:r>
      <w:r>
        <w:rPr>
          <w:vertAlign w:val="baseline"/>
        </w:rPr>
        <w:t>New</w:t>
      </w:r>
      <w:r>
        <w:rPr>
          <w:spacing w:val="-4"/>
          <w:vertAlign w:val="baseline"/>
        </w:rPr>
        <w:t> </w:t>
      </w:r>
      <w:r>
        <w:rPr>
          <w:vertAlign w:val="baseline"/>
        </w:rPr>
        <w:t>York: McGraw Hill.</w:t>
      </w:r>
    </w:p>
    <w:p>
      <w:pPr>
        <w:pStyle w:val="BodyText"/>
        <w:spacing w:before="1"/>
      </w:pPr>
    </w:p>
    <w:p>
      <w:pPr>
        <w:spacing w:before="0"/>
        <w:ind w:left="760" w:right="0" w:hanging="480"/>
        <w:jc w:val="left"/>
        <w:rPr>
          <w:sz w:val="24"/>
        </w:rPr>
      </w:pPr>
      <w:r>
        <w:rPr>
          <w:sz w:val="24"/>
        </w:rPr>
        <w:t>Hutchinson,</w:t>
      </w:r>
      <w:r>
        <w:rPr>
          <w:spacing w:val="-3"/>
          <w:sz w:val="24"/>
        </w:rPr>
        <w:t> </w:t>
      </w:r>
      <w:r>
        <w:rPr>
          <w:sz w:val="24"/>
        </w:rPr>
        <w:t>J.,</w:t>
      </w:r>
      <w:r>
        <w:rPr>
          <w:spacing w:val="-3"/>
          <w:sz w:val="24"/>
        </w:rPr>
        <w:t> </w:t>
      </w:r>
      <w:r>
        <w:rPr>
          <w:sz w:val="24"/>
        </w:rPr>
        <w:t>&amp;</w:t>
      </w:r>
      <w:r>
        <w:rPr>
          <w:spacing w:val="-5"/>
          <w:sz w:val="24"/>
        </w:rPr>
        <w:t> </w:t>
      </w:r>
      <w:r>
        <w:rPr>
          <w:sz w:val="24"/>
        </w:rPr>
        <w:t>Dalziel,</w:t>
      </w:r>
      <w:r>
        <w:rPr>
          <w:spacing w:val="-3"/>
          <w:sz w:val="24"/>
        </w:rPr>
        <w:t> </w:t>
      </w:r>
      <w:r>
        <w:rPr>
          <w:sz w:val="24"/>
        </w:rPr>
        <w:t>J.</w:t>
      </w:r>
      <w:r>
        <w:rPr>
          <w:spacing w:val="-3"/>
          <w:sz w:val="24"/>
        </w:rPr>
        <w:t> </w:t>
      </w:r>
      <w:r>
        <w:rPr>
          <w:sz w:val="24"/>
        </w:rPr>
        <w:t>M.</w:t>
      </w:r>
      <w:r>
        <w:rPr>
          <w:spacing w:val="-3"/>
          <w:sz w:val="24"/>
        </w:rPr>
        <w:t> </w:t>
      </w:r>
      <w:r>
        <w:rPr>
          <w:sz w:val="24"/>
        </w:rPr>
        <w:t>(1958).</w:t>
      </w:r>
      <w:r>
        <w:rPr>
          <w:spacing w:val="-2"/>
          <w:sz w:val="24"/>
        </w:rPr>
        <w:t> </w:t>
      </w:r>
      <w:r>
        <w:rPr>
          <w:i/>
          <w:sz w:val="24"/>
        </w:rPr>
        <w:t>Flora</w:t>
      </w:r>
      <w:r>
        <w:rPr>
          <w:i/>
          <w:spacing w:val="-3"/>
          <w:sz w:val="24"/>
        </w:rPr>
        <w:t> </w:t>
      </w:r>
      <w:r>
        <w:rPr>
          <w:i/>
          <w:sz w:val="24"/>
        </w:rPr>
        <w:t>of</w:t>
      </w:r>
      <w:r>
        <w:rPr>
          <w:i/>
          <w:spacing w:val="-3"/>
          <w:sz w:val="24"/>
        </w:rPr>
        <w:t> </w:t>
      </w:r>
      <w:r>
        <w:rPr>
          <w:i/>
          <w:sz w:val="24"/>
        </w:rPr>
        <w:t>west</w:t>
      </w:r>
      <w:r>
        <w:rPr>
          <w:i/>
          <w:spacing w:val="-3"/>
          <w:sz w:val="24"/>
        </w:rPr>
        <w:t> </w:t>
      </w:r>
      <w:r>
        <w:rPr>
          <w:i/>
          <w:sz w:val="24"/>
        </w:rPr>
        <w:t>Tropical</w:t>
      </w:r>
      <w:r>
        <w:rPr>
          <w:i/>
          <w:spacing w:val="-3"/>
          <w:sz w:val="24"/>
        </w:rPr>
        <w:t> </w:t>
      </w:r>
      <w:r>
        <w:rPr>
          <w:i/>
          <w:sz w:val="24"/>
        </w:rPr>
        <w:t>Africa</w:t>
      </w:r>
      <w:r>
        <w:rPr>
          <w:sz w:val="24"/>
        </w:rPr>
        <w:t>.</w:t>
      </w:r>
      <w:r>
        <w:rPr>
          <w:spacing w:val="-1"/>
          <w:sz w:val="24"/>
        </w:rPr>
        <w:t> </w:t>
      </w:r>
      <w:r>
        <w:rPr>
          <w:sz w:val="24"/>
        </w:rPr>
        <w:t>London:</w:t>
      </w:r>
      <w:r>
        <w:rPr>
          <w:spacing w:val="-3"/>
          <w:sz w:val="24"/>
        </w:rPr>
        <w:t> </w:t>
      </w:r>
      <w:r>
        <w:rPr>
          <w:sz w:val="24"/>
        </w:rPr>
        <w:t>Crown Agents Publications.</w:t>
      </w:r>
    </w:p>
    <w:p>
      <w:pPr>
        <w:pStyle w:val="BodyText"/>
      </w:pPr>
    </w:p>
    <w:p>
      <w:pPr>
        <w:pStyle w:val="BodyText"/>
        <w:ind w:left="760" w:right="348" w:hanging="480"/>
      </w:pPr>
      <w:r>
        <w:rPr/>
        <w:t>Igoli,</w:t>
      </w:r>
      <w:r>
        <w:rPr>
          <w:spacing w:val="-3"/>
        </w:rPr>
        <w:t> </w:t>
      </w:r>
      <w:r>
        <w:rPr/>
        <w:t>J.</w:t>
      </w:r>
      <w:r>
        <w:rPr>
          <w:spacing w:val="-3"/>
        </w:rPr>
        <w:t> </w:t>
      </w:r>
      <w:r>
        <w:rPr/>
        <w:t>O.,</w:t>
      </w:r>
      <w:r>
        <w:rPr>
          <w:spacing w:val="-3"/>
        </w:rPr>
        <w:t> </w:t>
      </w:r>
      <w:r>
        <w:rPr/>
        <w:t>Ogaji,</w:t>
      </w:r>
      <w:r>
        <w:rPr>
          <w:spacing w:val="-3"/>
        </w:rPr>
        <w:t> </w:t>
      </w:r>
      <w:r>
        <w:rPr/>
        <w:t>O.</w:t>
      </w:r>
      <w:r>
        <w:rPr>
          <w:spacing w:val="-3"/>
        </w:rPr>
        <w:t> </w:t>
      </w:r>
      <w:r>
        <w:rPr/>
        <w:t>G.,</w:t>
      </w:r>
      <w:r>
        <w:rPr>
          <w:spacing w:val="-1"/>
        </w:rPr>
        <w:t> </w:t>
      </w:r>
      <w:r>
        <w:rPr/>
        <w:t>Tor-Anyiin,</w:t>
      </w:r>
      <w:r>
        <w:rPr>
          <w:spacing w:val="-3"/>
        </w:rPr>
        <w:t> </w:t>
      </w:r>
      <w:r>
        <w:rPr/>
        <w:t>T.</w:t>
      </w:r>
      <w:r>
        <w:rPr>
          <w:spacing w:val="-3"/>
        </w:rPr>
        <w:t> </w:t>
      </w:r>
      <w:r>
        <w:rPr/>
        <w:t>A.,</w:t>
      </w:r>
      <w:r>
        <w:rPr>
          <w:spacing w:val="-1"/>
        </w:rPr>
        <w:t> </w:t>
      </w:r>
      <w:r>
        <w:rPr/>
        <w:t>&amp;</w:t>
      </w:r>
      <w:r>
        <w:rPr>
          <w:spacing w:val="-3"/>
        </w:rPr>
        <w:t> </w:t>
      </w:r>
      <w:r>
        <w:rPr/>
        <w:t>Igoli,</w:t>
      </w:r>
      <w:r>
        <w:rPr>
          <w:spacing w:val="-3"/>
        </w:rPr>
        <w:t> </w:t>
      </w:r>
      <w:r>
        <w:rPr/>
        <w:t>N.</w:t>
      </w:r>
      <w:r>
        <w:rPr>
          <w:spacing w:val="-3"/>
        </w:rPr>
        <w:t> </w:t>
      </w:r>
      <w:r>
        <w:rPr/>
        <w:t>P.</w:t>
      </w:r>
      <w:r>
        <w:rPr>
          <w:spacing w:val="-3"/>
        </w:rPr>
        <w:t> </w:t>
      </w:r>
      <w:r>
        <w:rPr/>
        <w:t>(2005).</w:t>
      </w:r>
      <w:r>
        <w:rPr>
          <w:spacing w:val="-3"/>
        </w:rPr>
        <w:t> </w:t>
      </w:r>
      <w:r>
        <w:rPr/>
        <w:t>Traditional</w:t>
      </w:r>
      <w:r>
        <w:rPr>
          <w:spacing w:val="-3"/>
        </w:rPr>
        <w:t> </w:t>
      </w:r>
      <w:r>
        <w:rPr/>
        <w:t>Medical Practices among the Igede people of Nigeria, (Part II). </w:t>
      </w:r>
      <w:r>
        <w:rPr>
          <w:i/>
        </w:rPr>
        <w:t>African Journal of Tradition Cameroon</w:t>
      </w:r>
      <w:r>
        <w:rPr/>
        <w:t>, 2 (7). 134-152.</w:t>
      </w:r>
    </w:p>
    <w:p>
      <w:pPr>
        <w:pStyle w:val="BodyText"/>
      </w:pPr>
    </w:p>
    <w:p>
      <w:pPr>
        <w:pStyle w:val="BodyText"/>
        <w:ind w:left="760" w:right="273" w:hanging="480"/>
      </w:pPr>
      <w:r>
        <w:rPr/>
        <w:t>Ikhuoria, E. U., &amp; Maliki, M. (2007). Characterization of avocado pear (Persea americana)</w:t>
      </w:r>
      <w:r>
        <w:rPr>
          <w:spacing w:val="-3"/>
        </w:rPr>
        <w:t> </w:t>
      </w:r>
      <w:r>
        <w:rPr/>
        <w:t>and</w:t>
      </w:r>
      <w:r>
        <w:rPr>
          <w:spacing w:val="-4"/>
        </w:rPr>
        <w:t> </w:t>
      </w:r>
      <w:r>
        <w:rPr/>
        <w:t>African</w:t>
      </w:r>
      <w:r>
        <w:rPr>
          <w:spacing w:val="-4"/>
        </w:rPr>
        <w:t> </w:t>
      </w:r>
      <w:r>
        <w:rPr/>
        <w:t>pear</w:t>
      </w:r>
      <w:r>
        <w:rPr>
          <w:spacing w:val="-4"/>
        </w:rPr>
        <w:t> </w:t>
      </w:r>
      <w:r>
        <w:rPr/>
        <w:t>extracts.</w:t>
      </w:r>
      <w:r>
        <w:rPr>
          <w:spacing w:val="-3"/>
        </w:rPr>
        <w:t> </w:t>
      </w:r>
      <w:r>
        <w:rPr>
          <w:i/>
        </w:rPr>
        <w:t>African</w:t>
      </w:r>
      <w:r>
        <w:rPr>
          <w:i/>
          <w:spacing w:val="-2"/>
        </w:rPr>
        <w:t> </w:t>
      </w:r>
      <w:r>
        <w:rPr>
          <w:i/>
        </w:rPr>
        <w:t>Journal</w:t>
      </w:r>
      <w:r>
        <w:rPr>
          <w:i/>
          <w:spacing w:val="-4"/>
        </w:rPr>
        <w:t> </w:t>
      </w:r>
      <w:r>
        <w:rPr>
          <w:i/>
        </w:rPr>
        <w:t>of</w:t>
      </w:r>
      <w:r>
        <w:rPr>
          <w:i/>
          <w:spacing w:val="-4"/>
        </w:rPr>
        <w:t> </w:t>
      </w:r>
      <w:r>
        <w:rPr>
          <w:i/>
        </w:rPr>
        <w:t>Biotechnology</w:t>
      </w:r>
      <w:r>
        <w:rPr/>
        <w:t>,</w:t>
      </w:r>
      <w:r>
        <w:rPr>
          <w:spacing w:val="-4"/>
        </w:rPr>
        <w:t> </w:t>
      </w:r>
      <w:r>
        <w:rPr/>
        <w:t>Vol.</w:t>
      </w:r>
      <w:r>
        <w:rPr>
          <w:spacing w:val="-4"/>
        </w:rPr>
        <w:t> </w:t>
      </w:r>
      <w:r>
        <w:rPr/>
        <w:t>6</w:t>
      </w:r>
      <w:r>
        <w:rPr>
          <w:spacing w:val="-4"/>
        </w:rPr>
        <w:t> </w:t>
      </w:r>
      <w:r>
        <w:rPr/>
        <w:t>(7), </w:t>
      </w:r>
      <w:r>
        <w:rPr>
          <w:spacing w:val="-2"/>
        </w:rPr>
        <w:t>950-952.</w:t>
      </w:r>
    </w:p>
    <w:p>
      <w:pPr>
        <w:pStyle w:val="BodyText"/>
      </w:pPr>
    </w:p>
    <w:p>
      <w:pPr>
        <w:spacing w:before="0"/>
        <w:ind w:left="640" w:right="88" w:hanging="360"/>
        <w:jc w:val="left"/>
        <w:rPr>
          <w:sz w:val="24"/>
        </w:rPr>
      </w:pPr>
      <w:r>
        <w:rPr>
          <w:sz w:val="24"/>
        </w:rPr>
        <w:t>Jiofack, T., Fokunana, C., Guedje, N., Kumeuze, V. and Fongnzossie, E. (2010). Ethnobotanical uses of Medicinal Plants of two Ethno-ecological regions of Cameroon.</w:t>
      </w:r>
      <w:r>
        <w:rPr>
          <w:spacing w:val="17"/>
          <w:sz w:val="24"/>
        </w:rPr>
        <w:t> </w:t>
      </w:r>
      <w:r>
        <w:rPr>
          <w:i/>
          <w:sz w:val="24"/>
        </w:rPr>
        <w:t>International</w:t>
      </w:r>
      <w:r>
        <w:rPr>
          <w:i/>
          <w:spacing w:val="19"/>
          <w:sz w:val="24"/>
        </w:rPr>
        <w:t> </w:t>
      </w:r>
      <w:r>
        <w:rPr>
          <w:i/>
          <w:sz w:val="24"/>
        </w:rPr>
        <w:t>Journal</w:t>
      </w:r>
      <w:r>
        <w:rPr>
          <w:i/>
          <w:spacing w:val="17"/>
          <w:sz w:val="24"/>
        </w:rPr>
        <w:t> </w:t>
      </w:r>
      <w:r>
        <w:rPr>
          <w:i/>
          <w:sz w:val="24"/>
        </w:rPr>
        <w:t>of</w:t>
      </w:r>
      <w:r>
        <w:rPr>
          <w:i/>
          <w:spacing w:val="17"/>
          <w:sz w:val="24"/>
        </w:rPr>
        <w:t> </w:t>
      </w:r>
      <w:r>
        <w:rPr>
          <w:i/>
          <w:sz w:val="24"/>
        </w:rPr>
        <w:t>Medicine</w:t>
      </w:r>
      <w:r>
        <w:rPr>
          <w:i/>
          <w:spacing w:val="16"/>
          <w:sz w:val="24"/>
        </w:rPr>
        <w:t> </w:t>
      </w:r>
      <w:r>
        <w:rPr>
          <w:i/>
          <w:sz w:val="24"/>
        </w:rPr>
        <w:t>and</w:t>
      </w:r>
      <w:r>
        <w:rPr>
          <w:i/>
          <w:spacing w:val="17"/>
          <w:sz w:val="24"/>
        </w:rPr>
        <w:t> </w:t>
      </w:r>
      <w:r>
        <w:rPr>
          <w:i/>
          <w:sz w:val="24"/>
        </w:rPr>
        <w:t>Medical</w:t>
      </w:r>
      <w:r>
        <w:rPr>
          <w:i/>
          <w:spacing w:val="19"/>
          <w:sz w:val="24"/>
        </w:rPr>
        <w:t> </w:t>
      </w:r>
      <w:r>
        <w:rPr>
          <w:i/>
          <w:sz w:val="24"/>
        </w:rPr>
        <w:t>Sciences</w:t>
      </w:r>
      <w:r>
        <w:rPr>
          <w:sz w:val="24"/>
        </w:rPr>
        <w:t>,</w:t>
      </w:r>
      <w:r>
        <w:rPr>
          <w:spacing w:val="20"/>
          <w:sz w:val="24"/>
        </w:rPr>
        <w:t> </w:t>
      </w:r>
      <w:r>
        <w:rPr>
          <w:sz w:val="24"/>
        </w:rPr>
        <w:t>Vol.</w:t>
      </w:r>
      <w:r>
        <w:rPr>
          <w:spacing w:val="17"/>
          <w:sz w:val="24"/>
        </w:rPr>
        <w:t> </w:t>
      </w:r>
      <w:r>
        <w:rPr>
          <w:sz w:val="24"/>
        </w:rPr>
        <w:t>9</w:t>
      </w:r>
      <w:r>
        <w:rPr>
          <w:spacing w:val="17"/>
          <w:sz w:val="24"/>
        </w:rPr>
        <w:t> </w:t>
      </w:r>
      <w:r>
        <w:rPr>
          <w:sz w:val="24"/>
        </w:rPr>
        <w:t>(2),</w:t>
      </w:r>
      <w:r>
        <w:rPr>
          <w:spacing w:val="17"/>
          <w:sz w:val="24"/>
        </w:rPr>
        <w:t> </w:t>
      </w:r>
      <w:r>
        <w:rPr>
          <w:sz w:val="24"/>
        </w:rPr>
        <w:t>60-</w:t>
      </w:r>
    </w:p>
    <w:p>
      <w:pPr>
        <w:pStyle w:val="BodyText"/>
        <w:spacing w:before="1"/>
        <w:ind w:left="1021"/>
      </w:pPr>
      <w:r>
        <w:rPr>
          <w:spacing w:val="-5"/>
        </w:rPr>
        <w:t>79.</w:t>
      </w:r>
    </w:p>
    <w:p>
      <w:pPr>
        <w:pStyle w:val="BodyText"/>
        <w:spacing w:before="276"/>
        <w:ind w:left="760" w:right="62" w:hanging="480"/>
      </w:pPr>
      <w:r>
        <w:rPr/>
        <w:t>Karthishwaran,</w:t>
      </w:r>
      <w:r>
        <w:rPr>
          <w:spacing w:val="-4"/>
        </w:rPr>
        <w:t> </w:t>
      </w:r>
      <w:r>
        <w:rPr/>
        <w:t>K.,</w:t>
      </w:r>
      <w:r>
        <w:rPr>
          <w:spacing w:val="-4"/>
        </w:rPr>
        <w:t> </w:t>
      </w:r>
      <w:r>
        <w:rPr/>
        <w:t>Mirunalini,</w:t>
      </w:r>
      <w:r>
        <w:rPr>
          <w:spacing w:val="-4"/>
        </w:rPr>
        <w:t> </w:t>
      </w:r>
      <w:r>
        <w:rPr/>
        <w:t>S.,</w:t>
      </w:r>
      <w:r>
        <w:rPr>
          <w:spacing w:val="-4"/>
        </w:rPr>
        <w:t> </w:t>
      </w:r>
      <w:r>
        <w:rPr/>
        <w:t>Dhamodharan,</w:t>
      </w:r>
      <w:r>
        <w:rPr>
          <w:spacing w:val="-2"/>
        </w:rPr>
        <w:t> </w:t>
      </w:r>
      <w:r>
        <w:rPr/>
        <w:t>G.,</w:t>
      </w:r>
      <w:r>
        <w:rPr>
          <w:spacing w:val="-4"/>
        </w:rPr>
        <w:t> </w:t>
      </w:r>
      <w:r>
        <w:rPr/>
        <w:t>Krishnaveni,</w:t>
      </w:r>
      <w:r>
        <w:rPr>
          <w:spacing w:val="-4"/>
        </w:rPr>
        <w:t> </w:t>
      </w:r>
      <w:r>
        <w:rPr/>
        <w:t>M.,</w:t>
      </w:r>
      <w:r>
        <w:rPr>
          <w:spacing w:val="-2"/>
        </w:rPr>
        <w:t> </w:t>
      </w:r>
      <w:r>
        <w:rPr/>
        <w:t>&amp;</w:t>
      </w:r>
      <w:r>
        <w:rPr>
          <w:spacing w:val="-4"/>
        </w:rPr>
        <w:t> </w:t>
      </w:r>
      <w:r>
        <w:rPr/>
        <w:t>Arulmozhi,</w:t>
      </w:r>
      <w:r>
        <w:rPr>
          <w:spacing w:val="-4"/>
        </w:rPr>
        <w:t> </w:t>
      </w:r>
      <w:r>
        <w:rPr/>
        <w:t>V. (2010). Phytochemical Investigation of methanolic Extract of the Leaves of Pergularia daemia. </w:t>
      </w:r>
      <w:r>
        <w:rPr>
          <w:i/>
        </w:rPr>
        <w:t>Journal of Biological Sciences</w:t>
      </w:r>
      <w:r>
        <w:rPr/>
        <w:t>, 10 (3), 242-246.</w:t>
      </w:r>
    </w:p>
    <w:p>
      <w:pPr>
        <w:spacing w:before="0"/>
        <w:ind w:left="280" w:right="0" w:firstLine="0"/>
        <w:jc w:val="left"/>
        <w:rPr>
          <w:sz w:val="24"/>
        </w:rPr>
      </w:pPr>
      <w:r>
        <w:rPr>
          <w:spacing w:val="-10"/>
          <w:sz w:val="24"/>
        </w:rPr>
        <w:t>.</w:t>
      </w:r>
    </w:p>
    <w:p>
      <w:pPr>
        <w:pStyle w:val="BodyText"/>
        <w:ind w:left="760" w:hanging="480"/>
      </w:pPr>
      <w:r>
        <w:rPr/>
        <w:t>Krishnaiah,</w:t>
      </w:r>
      <w:r>
        <w:rPr>
          <w:spacing w:val="-4"/>
        </w:rPr>
        <w:t> </w:t>
      </w:r>
      <w:r>
        <w:rPr/>
        <w:t>D.,</w:t>
      </w:r>
      <w:r>
        <w:rPr>
          <w:spacing w:val="-4"/>
        </w:rPr>
        <w:t> </w:t>
      </w:r>
      <w:r>
        <w:rPr/>
        <w:t>Devi,</w:t>
      </w:r>
      <w:r>
        <w:rPr>
          <w:spacing w:val="-4"/>
        </w:rPr>
        <w:t> </w:t>
      </w:r>
      <w:r>
        <w:rPr/>
        <w:t>T.,</w:t>
      </w:r>
      <w:r>
        <w:rPr>
          <w:spacing w:val="-2"/>
        </w:rPr>
        <w:t> </w:t>
      </w:r>
      <w:r>
        <w:rPr/>
        <w:t>Bono,</w:t>
      </w:r>
      <w:r>
        <w:rPr>
          <w:spacing w:val="-4"/>
        </w:rPr>
        <w:t> </w:t>
      </w:r>
      <w:r>
        <w:rPr/>
        <w:t>A.,</w:t>
      </w:r>
      <w:r>
        <w:rPr>
          <w:spacing w:val="-3"/>
        </w:rPr>
        <w:t> </w:t>
      </w:r>
      <w:r>
        <w:rPr/>
        <w:t>&amp;</w:t>
      </w:r>
      <w:r>
        <w:rPr>
          <w:spacing w:val="-5"/>
        </w:rPr>
        <w:t> </w:t>
      </w:r>
      <w:r>
        <w:rPr/>
        <w:t>Sarbatly,</w:t>
      </w:r>
      <w:r>
        <w:rPr>
          <w:spacing w:val="-4"/>
        </w:rPr>
        <w:t> </w:t>
      </w:r>
      <w:r>
        <w:rPr/>
        <w:t>R.</w:t>
      </w:r>
      <w:r>
        <w:rPr>
          <w:spacing w:val="-2"/>
        </w:rPr>
        <w:t> </w:t>
      </w:r>
      <w:r>
        <w:rPr/>
        <w:t>(2009).</w:t>
      </w:r>
      <w:r>
        <w:rPr>
          <w:spacing w:val="-4"/>
        </w:rPr>
        <w:t> </w:t>
      </w:r>
      <w:r>
        <w:rPr/>
        <w:t>Studies</w:t>
      </w:r>
      <w:r>
        <w:rPr>
          <w:spacing w:val="-4"/>
        </w:rPr>
        <w:t> </w:t>
      </w:r>
      <w:r>
        <w:rPr/>
        <w:t>of</w:t>
      </w:r>
      <w:r>
        <w:rPr>
          <w:spacing w:val="-5"/>
        </w:rPr>
        <w:t> </w:t>
      </w:r>
      <w:r>
        <w:rPr/>
        <w:t>Phytochemical Constituents of six Malaysian Medicinal Plants. </w:t>
      </w:r>
      <w:r>
        <w:rPr>
          <w:i/>
        </w:rPr>
        <w:t>Journal of Medicinal Plants Research</w:t>
      </w:r>
      <w:r>
        <w:rPr/>
        <w:t>, 3 (2), 67-72.</w:t>
      </w:r>
    </w:p>
    <w:p>
      <w:pPr>
        <w:pStyle w:val="BodyText"/>
      </w:pPr>
    </w:p>
    <w:p>
      <w:pPr>
        <w:pStyle w:val="BodyText"/>
        <w:ind w:left="760" w:right="225" w:hanging="480"/>
      </w:pPr>
      <w:r>
        <w:rPr/>
        <w:t>Okaraonye,</w:t>
      </w:r>
      <w:r>
        <w:rPr>
          <w:spacing w:val="-4"/>
        </w:rPr>
        <w:t> </w:t>
      </w:r>
      <w:r>
        <w:rPr/>
        <w:t>C.</w:t>
      </w:r>
      <w:r>
        <w:rPr>
          <w:spacing w:val="-4"/>
        </w:rPr>
        <w:t> </w:t>
      </w:r>
      <w:r>
        <w:rPr/>
        <w:t>C.,</w:t>
      </w:r>
      <w:r>
        <w:rPr>
          <w:spacing w:val="-4"/>
        </w:rPr>
        <w:t> </w:t>
      </w:r>
      <w:r>
        <w:rPr/>
        <w:t>&amp;</w:t>
      </w:r>
      <w:r>
        <w:rPr>
          <w:spacing w:val="-2"/>
        </w:rPr>
        <w:t> </w:t>
      </w:r>
      <w:r>
        <w:rPr/>
        <w:t>Ikewuchi,</w:t>
      </w:r>
      <w:r>
        <w:rPr>
          <w:spacing w:val="-4"/>
        </w:rPr>
        <w:t> </w:t>
      </w:r>
      <w:r>
        <w:rPr/>
        <w:t>J.</w:t>
      </w:r>
      <w:r>
        <w:rPr>
          <w:spacing w:val="-4"/>
        </w:rPr>
        <w:t> </w:t>
      </w:r>
      <w:r>
        <w:rPr/>
        <w:t>C.</w:t>
      </w:r>
      <w:r>
        <w:rPr>
          <w:spacing w:val="-4"/>
        </w:rPr>
        <w:t> </w:t>
      </w:r>
      <w:r>
        <w:rPr/>
        <w:t>(2009).</w:t>
      </w:r>
      <w:r>
        <w:rPr>
          <w:spacing w:val="-4"/>
        </w:rPr>
        <w:t> </w:t>
      </w:r>
      <w:r>
        <w:rPr/>
        <w:t>Nutritional</w:t>
      </w:r>
      <w:r>
        <w:rPr>
          <w:spacing w:val="-2"/>
        </w:rPr>
        <w:t> </w:t>
      </w:r>
      <w:r>
        <w:rPr/>
        <w:t>and</w:t>
      </w:r>
      <w:r>
        <w:rPr>
          <w:spacing w:val="-4"/>
        </w:rPr>
        <w:t> </w:t>
      </w:r>
      <w:r>
        <w:rPr/>
        <w:t>Antinutritional</w:t>
      </w:r>
      <w:r>
        <w:rPr>
          <w:spacing w:val="-4"/>
        </w:rPr>
        <w:t> </w:t>
      </w:r>
      <w:r>
        <w:rPr/>
        <w:t>Components of Pennisetum purpureum (Schumach). </w:t>
      </w:r>
      <w:r>
        <w:rPr>
          <w:i/>
        </w:rPr>
        <w:t>Pakistan Journal of nutrition</w:t>
      </w:r>
      <w:r>
        <w:rPr/>
        <w:t>, 8 (1), 32-34.</w:t>
      </w:r>
    </w:p>
    <w:p>
      <w:pPr>
        <w:spacing w:before="0"/>
        <w:ind w:left="280" w:right="0" w:firstLine="0"/>
        <w:jc w:val="left"/>
        <w:rPr>
          <w:sz w:val="24"/>
        </w:rPr>
      </w:pPr>
      <w:r>
        <w:rPr>
          <w:spacing w:val="-10"/>
          <w:sz w:val="24"/>
        </w:rPr>
        <w:t>.</w:t>
      </w:r>
    </w:p>
    <w:p>
      <w:pPr>
        <w:spacing w:before="0"/>
        <w:ind w:left="820" w:right="0" w:hanging="540"/>
        <w:jc w:val="left"/>
        <w:rPr>
          <w:sz w:val="24"/>
        </w:rPr>
      </w:pPr>
      <w:r>
        <w:rPr>
          <w:sz w:val="24"/>
        </w:rPr>
        <w:t>Okwu, D.E. and Nnamdi, F. U. (22008). Evaluation of the Chemical Composition of Dacryodes Edulis, Raphia Hookeri Mann and Wendl Exudates used in Herbal Medicine</w:t>
      </w:r>
      <w:r>
        <w:rPr>
          <w:spacing w:val="-6"/>
          <w:sz w:val="24"/>
        </w:rPr>
        <w:t> </w:t>
      </w:r>
      <w:r>
        <w:rPr>
          <w:sz w:val="24"/>
        </w:rPr>
        <w:t>in</w:t>
      </w:r>
      <w:r>
        <w:rPr>
          <w:spacing w:val="-5"/>
          <w:sz w:val="24"/>
        </w:rPr>
        <w:t> </w:t>
      </w:r>
      <w:r>
        <w:rPr>
          <w:sz w:val="24"/>
        </w:rPr>
        <w:t>South</w:t>
      </w:r>
      <w:r>
        <w:rPr>
          <w:spacing w:val="-5"/>
          <w:sz w:val="24"/>
        </w:rPr>
        <w:t> </w:t>
      </w:r>
      <w:r>
        <w:rPr>
          <w:sz w:val="24"/>
        </w:rPr>
        <w:t>Eastern</w:t>
      </w:r>
      <w:r>
        <w:rPr>
          <w:spacing w:val="-5"/>
          <w:sz w:val="24"/>
        </w:rPr>
        <w:t> </w:t>
      </w:r>
      <w:r>
        <w:rPr>
          <w:sz w:val="24"/>
        </w:rPr>
        <w:t>Nigeria.</w:t>
      </w:r>
      <w:r>
        <w:rPr>
          <w:spacing w:val="-4"/>
          <w:sz w:val="24"/>
        </w:rPr>
        <w:t> </w:t>
      </w:r>
      <w:r>
        <w:rPr>
          <w:i/>
          <w:sz w:val="24"/>
        </w:rPr>
        <w:t>African</w:t>
      </w:r>
      <w:r>
        <w:rPr>
          <w:i/>
          <w:spacing w:val="-3"/>
          <w:sz w:val="24"/>
        </w:rPr>
        <w:t> </w:t>
      </w:r>
      <w:r>
        <w:rPr>
          <w:i/>
          <w:sz w:val="24"/>
        </w:rPr>
        <w:t>Journal</w:t>
      </w:r>
      <w:r>
        <w:rPr>
          <w:i/>
          <w:spacing w:val="-5"/>
          <w:sz w:val="24"/>
        </w:rPr>
        <w:t> </w:t>
      </w:r>
      <w:r>
        <w:rPr>
          <w:i/>
          <w:sz w:val="24"/>
        </w:rPr>
        <w:t>of</w:t>
      </w:r>
      <w:r>
        <w:rPr>
          <w:i/>
          <w:spacing w:val="-5"/>
          <w:sz w:val="24"/>
        </w:rPr>
        <w:t> </w:t>
      </w:r>
      <w:r>
        <w:rPr>
          <w:i/>
          <w:sz w:val="24"/>
        </w:rPr>
        <w:t>Traditional,</w:t>
      </w:r>
      <w:r>
        <w:rPr>
          <w:i/>
          <w:spacing w:val="-7"/>
          <w:sz w:val="24"/>
        </w:rPr>
        <w:t> </w:t>
      </w:r>
      <w:r>
        <w:rPr>
          <w:i/>
          <w:sz w:val="24"/>
        </w:rPr>
        <w:t>Complementary and Alternative Medicine</w:t>
      </w:r>
      <w:r>
        <w:rPr>
          <w:sz w:val="24"/>
        </w:rPr>
        <w:t>, 5 (2), 194–200.</w:t>
      </w:r>
    </w:p>
    <w:p>
      <w:pPr>
        <w:spacing w:after="0"/>
        <w:jc w:val="left"/>
        <w:rPr>
          <w:sz w:val="24"/>
        </w:rPr>
        <w:sectPr>
          <w:pgSz w:w="12240" w:h="15840"/>
          <w:pgMar w:header="722" w:footer="0" w:top="1340" w:bottom="280" w:left="1520" w:right="1680"/>
        </w:sectPr>
      </w:pPr>
    </w:p>
    <w:p>
      <w:pPr>
        <w:spacing w:before="80"/>
        <w:ind w:left="820" w:right="88" w:hanging="540"/>
        <w:jc w:val="left"/>
        <w:rPr>
          <w:sz w:val="24"/>
        </w:rPr>
      </w:pPr>
      <w:r>
        <w:rPr>
          <w:sz w:val="24"/>
        </w:rPr>
        <w:t>Oloyede,</w:t>
      </w:r>
      <w:r>
        <w:rPr>
          <w:spacing w:val="-4"/>
          <w:sz w:val="24"/>
        </w:rPr>
        <w:t> </w:t>
      </w:r>
      <w:r>
        <w:rPr>
          <w:sz w:val="24"/>
        </w:rPr>
        <w:t>O.</w:t>
      </w:r>
      <w:r>
        <w:rPr>
          <w:spacing w:val="-3"/>
          <w:sz w:val="24"/>
        </w:rPr>
        <w:t> </w:t>
      </w:r>
      <w:r>
        <w:rPr>
          <w:sz w:val="24"/>
        </w:rPr>
        <w:t>I.</w:t>
      </w:r>
      <w:r>
        <w:rPr>
          <w:spacing w:val="-2"/>
          <w:sz w:val="24"/>
        </w:rPr>
        <w:t> </w:t>
      </w:r>
      <w:r>
        <w:rPr>
          <w:sz w:val="24"/>
        </w:rPr>
        <w:t>(2005).</w:t>
      </w:r>
      <w:r>
        <w:rPr>
          <w:spacing w:val="-4"/>
          <w:sz w:val="24"/>
        </w:rPr>
        <w:t> </w:t>
      </w:r>
      <w:r>
        <w:rPr>
          <w:sz w:val="24"/>
        </w:rPr>
        <w:t>Chemical</w:t>
      </w:r>
      <w:r>
        <w:rPr>
          <w:spacing w:val="-4"/>
          <w:sz w:val="24"/>
        </w:rPr>
        <w:t> </w:t>
      </w:r>
      <w:r>
        <w:rPr>
          <w:sz w:val="24"/>
        </w:rPr>
        <w:t>profile</w:t>
      </w:r>
      <w:r>
        <w:rPr>
          <w:spacing w:val="-5"/>
          <w:sz w:val="24"/>
        </w:rPr>
        <w:t> </w:t>
      </w:r>
      <w:r>
        <w:rPr>
          <w:sz w:val="24"/>
        </w:rPr>
        <w:t>of</w:t>
      </w:r>
      <w:r>
        <w:rPr>
          <w:spacing w:val="-4"/>
          <w:sz w:val="24"/>
        </w:rPr>
        <w:t> </w:t>
      </w:r>
      <w:r>
        <w:rPr>
          <w:sz w:val="24"/>
        </w:rPr>
        <w:t>unripe</w:t>
      </w:r>
      <w:r>
        <w:rPr>
          <w:spacing w:val="-4"/>
          <w:sz w:val="24"/>
        </w:rPr>
        <w:t> </w:t>
      </w:r>
      <w:r>
        <w:rPr>
          <w:sz w:val="24"/>
        </w:rPr>
        <w:t>pulp</w:t>
      </w:r>
      <w:r>
        <w:rPr>
          <w:spacing w:val="-4"/>
          <w:sz w:val="24"/>
        </w:rPr>
        <w:t> </w:t>
      </w:r>
      <w:r>
        <w:rPr>
          <w:sz w:val="24"/>
        </w:rPr>
        <w:t>of</w:t>
      </w:r>
      <w:r>
        <w:rPr>
          <w:spacing w:val="-4"/>
          <w:sz w:val="24"/>
        </w:rPr>
        <w:t> </w:t>
      </w:r>
      <w:r>
        <w:rPr>
          <w:sz w:val="24"/>
        </w:rPr>
        <w:t>Carica</w:t>
      </w:r>
      <w:r>
        <w:rPr>
          <w:spacing w:val="-6"/>
          <w:sz w:val="24"/>
        </w:rPr>
        <w:t> </w:t>
      </w:r>
      <w:r>
        <w:rPr>
          <w:sz w:val="24"/>
        </w:rPr>
        <w:t>papaya. </w:t>
      </w:r>
      <w:r>
        <w:rPr>
          <w:i/>
          <w:sz w:val="24"/>
        </w:rPr>
        <w:t>Pakitan</w:t>
      </w:r>
      <w:r>
        <w:rPr>
          <w:i/>
          <w:spacing w:val="-4"/>
          <w:sz w:val="24"/>
        </w:rPr>
        <w:t> </w:t>
      </w:r>
      <w:r>
        <w:rPr>
          <w:i/>
          <w:sz w:val="24"/>
        </w:rPr>
        <w:t>Journal of Nutrition</w:t>
      </w:r>
      <w:r>
        <w:rPr>
          <w:sz w:val="24"/>
        </w:rPr>
        <w:t>, 4, 379-381.</w:t>
      </w:r>
    </w:p>
    <w:p>
      <w:pPr>
        <w:pStyle w:val="BodyText"/>
      </w:pPr>
    </w:p>
    <w:p>
      <w:pPr>
        <w:spacing w:before="0"/>
        <w:ind w:left="820" w:right="225" w:hanging="540"/>
        <w:jc w:val="left"/>
        <w:rPr>
          <w:sz w:val="24"/>
        </w:rPr>
      </w:pPr>
      <w:r>
        <w:rPr>
          <w:sz w:val="24"/>
        </w:rPr>
        <w:t>Onuegbu,</w:t>
      </w:r>
      <w:r>
        <w:rPr>
          <w:spacing w:val="-4"/>
          <w:sz w:val="24"/>
        </w:rPr>
        <w:t> </w:t>
      </w:r>
      <w:r>
        <w:rPr>
          <w:sz w:val="24"/>
        </w:rPr>
        <w:t>N.</w:t>
      </w:r>
      <w:r>
        <w:rPr>
          <w:spacing w:val="-4"/>
          <w:sz w:val="24"/>
        </w:rPr>
        <w:t> </w:t>
      </w:r>
      <w:r>
        <w:rPr>
          <w:sz w:val="24"/>
        </w:rPr>
        <w:t>C.</w:t>
      </w:r>
      <w:r>
        <w:rPr>
          <w:spacing w:val="-4"/>
          <w:sz w:val="24"/>
        </w:rPr>
        <w:t> </w:t>
      </w:r>
      <w:r>
        <w:rPr>
          <w:sz w:val="24"/>
        </w:rPr>
        <w:t>and</w:t>
      </w:r>
      <w:r>
        <w:rPr>
          <w:spacing w:val="-2"/>
          <w:sz w:val="24"/>
        </w:rPr>
        <w:t> </w:t>
      </w:r>
      <w:r>
        <w:rPr>
          <w:sz w:val="24"/>
        </w:rPr>
        <w:t>Ihediohanma,</w:t>
      </w:r>
      <w:r>
        <w:rPr>
          <w:spacing w:val="-4"/>
          <w:sz w:val="24"/>
        </w:rPr>
        <w:t> </w:t>
      </w:r>
      <w:r>
        <w:rPr>
          <w:sz w:val="24"/>
        </w:rPr>
        <w:t>N.</w:t>
      </w:r>
      <w:r>
        <w:rPr>
          <w:spacing w:val="-4"/>
          <w:sz w:val="24"/>
        </w:rPr>
        <w:t> </w:t>
      </w:r>
      <w:r>
        <w:rPr>
          <w:sz w:val="24"/>
        </w:rPr>
        <w:t>C.</w:t>
      </w:r>
      <w:r>
        <w:rPr>
          <w:spacing w:val="-4"/>
          <w:sz w:val="24"/>
        </w:rPr>
        <w:t> </w:t>
      </w:r>
      <w:r>
        <w:rPr>
          <w:sz w:val="24"/>
        </w:rPr>
        <w:t>(2008).</w:t>
      </w:r>
      <w:r>
        <w:rPr>
          <w:spacing w:val="-4"/>
          <w:sz w:val="24"/>
        </w:rPr>
        <w:t> </w:t>
      </w:r>
      <w:r>
        <w:rPr>
          <w:sz w:val="24"/>
        </w:rPr>
        <w:t>Some</w:t>
      </w:r>
      <w:r>
        <w:rPr>
          <w:spacing w:val="-4"/>
          <w:sz w:val="24"/>
        </w:rPr>
        <w:t> </w:t>
      </w:r>
      <w:r>
        <w:rPr>
          <w:sz w:val="24"/>
        </w:rPr>
        <w:t>Proximate</w:t>
      </w:r>
      <w:r>
        <w:rPr>
          <w:spacing w:val="-4"/>
          <w:sz w:val="24"/>
        </w:rPr>
        <w:t> </w:t>
      </w:r>
      <w:r>
        <w:rPr>
          <w:sz w:val="24"/>
        </w:rPr>
        <w:t>Analysis</w:t>
      </w:r>
      <w:r>
        <w:rPr>
          <w:spacing w:val="-4"/>
          <w:sz w:val="24"/>
        </w:rPr>
        <w:t> </w:t>
      </w:r>
      <w:r>
        <w:rPr>
          <w:sz w:val="24"/>
        </w:rPr>
        <w:t>of</w:t>
      </w:r>
      <w:r>
        <w:rPr>
          <w:spacing w:val="-4"/>
          <w:sz w:val="24"/>
        </w:rPr>
        <w:t> </w:t>
      </w:r>
      <w:r>
        <w:rPr>
          <w:sz w:val="24"/>
        </w:rPr>
        <w:t>African Pear (Dacryodes Edulis). </w:t>
      </w:r>
      <w:r>
        <w:rPr>
          <w:i/>
          <w:sz w:val="24"/>
        </w:rPr>
        <w:t>Journal of Applied Science and Environmental Management</w:t>
      </w:r>
      <w:r>
        <w:rPr>
          <w:sz w:val="24"/>
        </w:rPr>
        <w:t>, 12 (1), 83 – 85.</w:t>
      </w:r>
    </w:p>
    <w:p>
      <w:pPr>
        <w:pStyle w:val="BodyText"/>
      </w:pPr>
    </w:p>
    <w:p>
      <w:pPr>
        <w:spacing w:before="0"/>
        <w:ind w:left="1021" w:right="62" w:hanging="742"/>
        <w:jc w:val="left"/>
        <w:rPr>
          <w:sz w:val="24"/>
        </w:rPr>
      </w:pPr>
      <w:r>
        <w:rPr>
          <w:sz w:val="24"/>
        </w:rPr>
        <w:t>Stauth, D. (2007). </w:t>
      </w:r>
      <w:r>
        <w:rPr>
          <w:i/>
          <w:sz w:val="24"/>
        </w:rPr>
        <w:t>Studies Force new View on Biology of Flavonoids</w:t>
      </w:r>
      <w:r>
        <w:rPr>
          <w:sz w:val="24"/>
        </w:rPr>
        <w:t>. USA: Oregon State University Press.</w:t>
      </w:r>
    </w:p>
    <w:p>
      <w:pPr>
        <w:spacing w:before="0"/>
        <w:ind w:left="280" w:right="0" w:firstLine="0"/>
        <w:jc w:val="left"/>
        <w:rPr>
          <w:sz w:val="24"/>
        </w:rPr>
      </w:pPr>
      <w:r>
        <w:rPr>
          <w:spacing w:val="-10"/>
          <w:sz w:val="24"/>
        </w:rPr>
        <w:t>.</w:t>
      </w:r>
    </w:p>
    <w:p>
      <w:pPr>
        <w:pStyle w:val="BodyText"/>
        <w:ind w:left="820" w:right="225" w:hanging="540"/>
      </w:pPr>
      <w:r>
        <w:rPr/>
        <w:t>Sofowora,</w:t>
      </w:r>
      <w:r>
        <w:rPr>
          <w:spacing w:val="-2"/>
        </w:rPr>
        <w:t> </w:t>
      </w:r>
      <w:r>
        <w:rPr/>
        <w:t>L.</w:t>
      </w:r>
      <w:r>
        <w:rPr>
          <w:spacing w:val="-4"/>
        </w:rPr>
        <w:t> </w:t>
      </w:r>
      <w:r>
        <w:rPr/>
        <w:t>A.</w:t>
      </w:r>
      <w:r>
        <w:rPr>
          <w:spacing w:val="-4"/>
        </w:rPr>
        <w:t> </w:t>
      </w:r>
      <w:r>
        <w:rPr/>
        <w:t>(2008).</w:t>
      </w:r>
      <w:r>
        <w:rPr>
          <w:spacing w:val="-3"/>
        </w:rPr>
        <w:t> </w:t>
      </w:r>
      <w:r>
        <w:rPr/>
        <w:t>Medicinal</w:t>
      </w:r>
      <w:r>
        <w:rPr>
          <w:spacing w:val="-4"/>
        </w:rPr>
        <w:t> </w:t>
      </w:r>
      <w:r>
        <w:rPr/>
        <w:t>Plants</w:t>
      </w:r>
      <w:r>
        <w:rPr>
          <w:spacing w:val="-4"/>
        </w:rPr>
        <w:t> </w:t>
      </w:r>
      <w:r>
        <w:rPr/>
        <w:t>and</w:t>
      </w:r>
      <w:r>
        <w:rPr>
          <w:spacing w:val="-4"/>
        </w:rPr>
        <w:t> </w:t>
      </w:r>
      <w:r>
        <w:rPr/>
        <w:t>Traditional</w:t>
      </w:r>
      <w:r>
        <w:rPr>
          <w:spacing w:val="-4"/>
        </w:rPr>
        <w:t> </w:t>
      </w:r>
      <w:r>
        <w:rPr/>
        <w:t>Medicine</w:t>
      </w:r>
      <w:r>
        <w:rPr>
          <w:spacing w:val="-5"/>
        </w:rPr>
        <w:t> </w:t>
      </w:r>
      <w:r>
        <w:rPr/>
        <w:t>in</w:t>
      </w:r>
      <w:r>
        <w:rPr>
          <w:spacing w:val="-4"/>
        </w:rPr>
        <w:t> </w:t>
      </w:r>
      <w:r>
        <w:rPr/>
        <w:t>Africa,</w:t>
      </w:r>
      <w:r>
        <w:rPr>
          <w:spacing w:val="-4"/>
        </w:rPr>
        <w:t> </w:t>
      </w:r>
      <w:r>
        <w:rPr/>
        <w:t>(2</w:t>
      </w:r>
      <w:r>
        <w:rPr>
          <w:vertAlign w:val="superscript"/>
        </w:rPr>
        <w:t>nd</w:t>
      </w:r>
      <w:r>
        <w:rPr>
          <w:vertAlign w:val="baseline"/>
        </w:rPr>
        <w:t> Edition). Ibadan: Spectrum Books Ltd.</w:t>
      </w:r>
    </w:p>
    <w:p>
      <w:pPr>
        <w:pStyle w:val="BodyText"/>
        <w:spacing w:before="1"/>
      </w:pPr>
    </w:p>
    <w:p>
      <w:pPr>
        <w:pStyle w:val="BodyText"/>
        <w:ind w:left="820" w:right="548" w:hanging="480"/>
      </w:pPr>
      <w:r>
        <w:rPr/>
        <w:t>Yisa, J., Egila, J. N., &amp; Darlington, A. O. (2010). Chemical composition of Annona senegalensis</w:t>
      </w:r>
      <w:r>
        <w:rPr>
          <w:spacing w:val="-4"/>
        </w:rPr>
        <w:t> </w:t>
      </w:r>
      <w:r>
        <w:rPr/>
        <w:t>from</w:t>
      </w:r>
      <w:r>
        <w:rPr>
          <w:spacing w:val="-4"/>
        </w:rPr>
        <w:t> </w:t>
      </w:r>
      <w:r>
        <w:rPr/>
        <w:t>Nupe</w:t>
      </w:r>
      <w:r>
        <w:rPr>
          <w:spacing w:val="-5"/>
        </w:rPr>
        <w:t> </w:t>
      </w:r>
      <w:r>
        <w:rPr/>
        <w:t>land,</w:t>
      </w:r>
      <w:r>
        <w:rPr>
          <w:spacing w:val="-4"/>
        </w:rPr>
        <w:t> </w:t>
      </w:r>
      <w:r>
        <w:rPr/>
        <w:t>Nigeria.</w:t>
      </w:r>
      <w:r>
        <w:rPr>
          <w:spacing w:val="-4"/>
        </w:rPr>
        <w:t> </w:t>
      </w:r>
      <w:r>
        <w:rPr/>
        <w:t>African</w:t>
      </w:r>
      <w:r>
        <w:rPr>
          <w:spacing w:val="-4"/>
        </w:rPr>
        <w:t> </w:t>
      </w:r>
      <w:r>
        <w:rPr/>
        <w:t>Journal</w:t>
      </w:r>
      <w:r>
        <w:rPr>
          <w:spacing w:val="-4"/>
        </w:rPr>
        <w:t> </w:t>
      </w:r>
      <w:r>
        <w:rPr/>
        <w:t>of</w:t>
      </w:r>
      <w:r>
        <w:rPr>
          <w:spacing w:val="-4"/>
        </w:rPr>
        <w:t> </w:t>
      </w:r>
      <w:r>
        <w:rPr/>
        <w:t>Biotechnology</w:t>
      </w:r>
      <w:r>
        <w:rPr>
          <w:spacing w:val="-5"/>
        </w:rPr>
        <w:t> </w:t>
      </w:r>
      <w:r>
        <w:rPr/>
        <w:t>12</w:t>
      </w:r>
      <w:r>
        <w:rPr>
          <w:spacing w:val="-4"/>
        </w:rPr>
        <w:t> </w:t>
      </w:r>
      <w:r>
        <w:rPr/>
        <w:t>(9), </w:t>
      </w:r>
      <w:r>
        <w:rPr>
          <w:spacing w:val="-2"/>
        </w:rPr>
        <w:t>4106-4109.</w:t>
      </w:r>
    </w:p>
    <w:sectPr>
      <w:pgSz w:w="12240" w:h="15840"/>
      <w:pgMar w:header="722" w:footer="0" w:top="1340" w:bottom="280" w:left="15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0816">
              <wp:simplePos x="0" y="0"/>
              <wp:positionH relativeFrom="page">
                <wp:posOffset>6440170</wp:posOffset>
              </wp:positionH>
              <wp:positionV relativeFrom="page">
                <wp:posOffset>445854</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100006pt;margin-top:35.10664pt;width:19pt;height:15.3pt;mso-position-horizontal-relative:page;mso-position-vertical-relative:page;z-index:-15985664" type="#_x0000_t202" id="docshape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4"/>
      <w:numFmt w:val="decimal"/>
      <w:lvlText w:val="%1"/>
      <w:lvlJc w:val="left"/>
      <w:pPr>
        <w:ind w:left="640" w:hanging="360"/>
        <w:jc w:val="left"/>
      </w:pPr>
      <w:rPr>
        <w:rFonts w:hint="default"/>
        <w:lang w:val="en-US" w:eastAsia="en-US" w:bidi="ar-SA"/>
      </w:rPr>
    </w:lvl>
    <w:lvl w:ilvl="1">
      <w:start w:val="1"/>
      <w:numFmt w:val="decimal"/>
      <w:lvlText w:val="%1.%2"/>
      <w:lvlJc w:val="left"/>
      <w:pPr>
        <w:ind w:left="6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20" w:hanging="54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2646" w:hanging="540"/>
      </w:pPr>
      <w:rPr>
        <w:rFonts w:hint="default"/>
        <w:lang w:val="en-US" w:eastAsia="en-US" w:bidi="ar-SA"/>
      </w:rPr>
    </w:lvl>
    <w:lvl w:ilvl="4">
      <w:start w:val="0"/>
      <w:numFmt w:val="bullet"/>
      <w:lvlText w:val="•"/>
      <w:lvlJc w:val="left"/>
      <w:pPr>
        <w:ind w:left="3560" w:hanging="540"/>
      </w:pPr>
      <w:rPr>
        <w:rFonts w:hint="default"/>
        <w:lang w:val="en-US" w:eastAsia="en-US" w:bidi="ar-SA"/>
      </w:rPr>
    </w:lvl>
    <w:lvl w:ilvl="5">
      <w:start w:val="0"/>
      <w:numFmt w:val="bullet"/>
      <w:lvlText w:val="•"/>
      <w:lvlJc w:val="left"/>
      <w:pPr>
        <w:ind w:left="4473" w:hanging="540"/>
      </w:pPr>
      <w:rPr>
        <w:rFonts w:hint="default"/>
        <w:lang w:val="en-US" w:eastAsia="en-US" w:bidi="ar-SA"/>
      </w:rPr>
    </w:lvl>
    <w:lvl w:ilvl="6">
      <w:start w:val="0"/>
      <w:numFmt w:val="bullet"/>
      <w:lvlText w:val="•"/>
      <w:lvlJc w:val="left"/>
      <w:pPr>
        <w:ind w:left="5386" w:hanging="540"/>
      </w:pPr>
      <w:rPr>
        <w:rFonts w:hint="default"/>
        <w:lang w:val="en-US" w:eastAsia="en-US" w:bidi="ar-SA"/>
      </w:rPr>
    </w:lvl>
    <w:lvl w:ilvl="7">
      <w:start w:val="0"/>
      <w:numFmt w:val="bullet"/>
      <w:lvlText w:val="•"/>
      <w:lvlJc w:val="left"/>
      <w:pPr>
        <w:ind w:left="6300" w:hanging="540"/>
      </w:pPr>
      <w:rPr>
        <w:rFonts w:hint="default"/>
        <w:lang w:val="en-US" w:eastAsia="en-US" w:bidi="ar-SA"/>
      </w:rPr>
    </w:lvl>
    <w:lvl w:ilvl="8">
      <w:start w:val="0"/>
      <w:numFmt w:val="bullet"/>
      <w:lvlText w:val="•"/>
      <w:lvlJc w:val="left"/>
      <w:pPr>
        <w:ind w:left="7213" w:hanging="540"/>
      </w:pPr>
      <w:rPr>
        <w:rFonts w:hint="default"/>
        <w:lang w:val="en-US" w:eastAsia="en-US" w:bidi="ar-SA"/>
      </w:rPr>
    </w:lvl>
  </w:abstractNum>
  <w:abstractNum w:abstractNumId="2">
    <w:multiLevelType w:val="hybridMultilevel"/>
    <w:lvl w:ilvl="0">
      <w:start w:val="3"/>
      <w:numFmt w:val="decimal"/>
      <w:lvlText w:val="%1"/>
      <w:lvlJc w:val="left"/>
      <w:pPr>
        <w:ind w:left="640" w:hanging="360"/>
        <w:jc w:val="left"/>
      </w:pPr>
      <w:rPr>
        <w:rFonts w:hint="default"/>
        <w:lang w:val="en-US" w:eastAsia="en-US" w:bidi="ar-SA"/>
      </w:rPr>
    </w:lvl>
    <w:lvl w:ilvl="1">
      <w:start w:val="1"/>
      <w:numFmt w:val="decimal"/>
      <w:lvlText w:val="%1.%2"/>
      <w:lvlJc w:val="left"/>
      <w:pPr>
        <w:ind w:left="6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20" w:hanging="54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2646" w:hanging="540"/>
      </w:pPr>
      <w:rPr>
        <w:rFonts w:hint="default"/>
        <w:lang w:val="en-US" w:eastAsia="en-US" w:bidi="ar-SA"/>
      </w:rPr>
    </w:lvl>
    <w:lvl w:ilvl="4">
      <w:start w:val="0"/>
      <w:numFmt w:val="bullet"/>
      <w:lvlText w:val="•"/>
      <w:lvlJc w:val="left"/>
      <w:pPr>
        <w:ind w:left="3560" w:hanging="540"/>
      </w:pPr>
      <w:rPr>
        <w:rFonts w:hint="default"/>
        <w:lang w:val="en-US" w:eastAsia="en-US" w:bidi="ar-SA"/>
      </w:rPr>
    </w:lvl>
    <w:lvl w:ilvl="5">
      <w:start w:val="0"/>
      <w:numFmt w:val="bullet"/>
      <w:lvlText w:val="•"/>
      <w:lvlJc w:val="left"/>
      <w:pPr>
        <w:ind w:left="4473" w:hanging="540"/>
      </w:pPr>
      <w:rPr>
        <w:rFonts w:hint="default"/>
        <w:lang w:val="en-US" w:eastAsia="en-US" w:bidi="ar-SA"/>
      </w:rPr>
    </w:lvl>
    <w:lvl w:ilvl="6">
      <w:start w:val="0"/>
      <w:numFmt w:val="bullet"/>
      <w:lvlText w:val="•"/>
      <w:lvlJc w:val="left"/>
      <w:pPr>
        <w:ind w:left="5386" w:hanging="540"/>
      </w:pPr>
      <w:rPr>
        <w:rFonts w:hint="default"/>
        <w:lang w:val="en-US" w:eastAsia="en-US" w:bidi="ar-SA"/>
      </w:rPr>
    </w:lvl>
    <w:lvl w:ilvl="7">
      <w:start w:val="0"/>
      <w:numFmt w:val="bullet"/>
      <w:lvlText w:val="•"/>
      <w:lvlJc w:val="left"/>
      <w:pPr>
        <w:ind w:left="6300" w:hanging="540"/>
      </w:pPr>
      <w:rPr>
        <w:rFonts w:hint="default"/>
        <w:lang w:val="en-US" w:eastAsia="en-US" w:bidi="ar-SA"/>
      </w:rPr>
    </w:lvl>
    <w:lvl w:ilvl="8">
      <w:start w:val="0"/>
      <w:numFmt w:val="bullet"/>
      <w:lvlText w:val="•"/>
      <w:lvlJc w:val="left"/>
      <w:pPr>
        <w:ind w:left="7213" w:hanging="540"/>
      </w:pPr>
      <w:rPr>
        <w:rFonts w:hint="default"/>
        <w:lang w:val="en-US" w:eastAsia="en-US" w:bidi="ar-SA"/>
      </w:rPr>
    </w:lvl>
  </w:abstractNum>
  <w:abstractNum w:abstractNumId="1">
    <w:multiLevelType w:val="hybridMultilevel"/>
    <w:lvl w:ilvl="0">
      <w:start w:val="2"/>
      <w:numFmt w:val="decimal"/>
      <w:lvlText w:val="%1"/>
      <w:lvlJc w:val="left"/>
      <w:pPr>
        <w:ind w:left="640" w:hanging="360"/>
        <w:jc w:val="left"/>
      </w:pPr>
      <w:rPr>
        <w:rFonts w:hint="default"/>
        <w:lang w:val="en-US" w:eastAsia="en-US" w:bidi="ar-SA"/>
      </w:rPr>
    </w:lvl>
    <w:lvl w:ilvl="1">
      <w:start w:val="1"/>
      <w:numFmt w:val="decimal"/>
      <w:lvlText w:val="%1.%2"/>
      <w:lvlJc w:val="left"/>
      <w:pPr>
        <w:ind w:left="640"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320" w:hanging="360"/>
      </w:pPr>
      <w:rPr>
        <w:rFonts w:hint="default"/>
        <w:lang w:val="en-US" w:eastAsia="en-US" w:bidi="ar-SA"/>
      </w:rPr>
    </w:lvl>
    <w:lvl w:ilvl="3">
      <w:start w:val="0"/>
      <w:numFmt w:val="bullet"/>
      <w:lvlText w:val="•"/>
      <w:lvlJc w:val="left"/>
      <w:pPr>
        <w:ind w:left="3160" w:hanging="360"/>
      </w:pPr>
      <w:rPr>
        <w:rFonts w:hint="default"/>
        <w:lang w:val="en-US" w:eastAsia="en-US" w:bidi="ar-SA"/>
      </w:rPr>
    </w:lvl>
    <w:lvl w:ilvl="4">
      <w:start w:val="0"/>
      <w:numFmt w:val="bullet"/>
      <w:lvlText w:val="•"/>
      <w:lvlJc w:val="left"/>
      <w:pPr>
        <w:ind w:left="4000" w:hanging="360"/>
      </w:pPr>
      <w:rPr>
        <w:rFonts w:hint="default"/>
        <w:lang w:val="en-US" w:eastAsia="en-US" w:bidi="ar-SA"/>
      </w:rPr>
    </w:lvl>
    <w:lvl w:ilvl="5">
      <w:start w:val="0"/>
      <w:numFmt w:val="bullet"/>
      <w:lvlText w:val="•"/>
      <w:lvlJc w:val="left"/>
      <w:pPr>
        <w:ind w:left="4840" w:hanging="360"/>
      </w:pPr>
      <w:rPr>
        <w:rFonts w:hint="default"/>
        <w:lang w:val="en-US" w:eastAsia="en-US" w:bidi="ar-SA"/>
      </w:rPr>
    </w:lvl>
    <w:lvl w:ilvl="6">
      <w:start w:val="0"/>
      <w:numFmt w:val="bullet"/>
      <w:lvlText w:val="•"/>
      <w:lvlJc w:val="left"/>
      <w:pPr>
        <w:ind w:left="5680" w:hanging="360"/>
      </w:pPr>
      <w:rPr>
        <w:rFonts w:hint="default"/>
        <w:lang w:val="en-US" w:eastAsia="en-US" w:bidi="ar-SA"/>
      </w:rPr>
    </w:lvl>
    <w:lvl w:ilvl="7">
      <w:start w:val="0"/>
      <w:numFmt w:val="bullet"/>
      <w:lvlText w:val="•"/>
      <w:lvlJc w:val="left"/>
      <w:pPr>
        <w:ind w:left="6520" w:hanging="360"/>
      </w:pPr>
      <w:rPr>
        <w:rFonts w:hint="default"/>
        <w:lang w:val="en-US" w:eastAsia="en-US" w:bidi="ar-SA"/>
      </w:rPr>
    </w:lvl>
    <w:lvl w:ilvl="8">
      <w:start w:val="0"/>
      <w:numFmt w:val="bullet"/>
      <w:lvlText w:val="•"/>
      <w:lvlJc w:val="left"/>
      <w:pPr>
        <w:ind w:left="7360" w:hanging="360"/>
      </w:pPr>
      <w:rPr>
        <w:rFonts w:hint="default"/>
        <w:lang w:val="en-US" w:eastAsia="en-US" w:bidi="ar-SA"/>
      </w:rPr>
    </w:lvl>
  </w:abstractNum>
  <w:abstractNum w:abstractNumId="0">
    <w:multiLevelType w:val="hybridMultilevel"/>
    <w:lvl w:ilvl="0">
      <w:start w:val="1"/>
      <w:numFmt w:val="decimal"/>
      <w:lvlText w:val="%1"/>
      <w:lvlJc w:val="left"/>
      <w:pPr>
        <w:ind w:left="640" w:hanging="360"/>
        <w:jc w:val="left"/>
      </w:pPr>
      <w:rPr>
        <w:rFonts w:hint="default"/>
        <w:lang w:val="en-US" w:eastAsia="en-US" w:bidi="ar-SA"/>
      </w:rPr>
    </w:lvl>
    <w:lvl w:ilvl="1">
      <w:start w:val="1"/>
      <w:numFmt w:val="decimal"/>
      <w:lvlText w:val="%1.%2"/>
      <w:lvlJc w:val="left"/>
      <w:pPr>
        <w:ind w:left="6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3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066" w:hanging="720"/>
      </w:pPr>
      <w:rPr>
        <w:rFonts w:hint="default"/>
        <w:lang w:val="en-US" w:eastAsia="en-US" w:bidi="ar-SA"/>
      </w:rPr>
    </w:lvl>
    <w:lvl w:ilvl="4">
      <w:start w:val="0"/>
      <w:numFmt w:val="bullet"/>
      <w:lvlText w:val="•"/>
      <w:lvlJc w:val="left"/>
      <w:pPr>
        <w:ind w:left="3920" w:hanging="720"/>
      </w:pPr>
      <w:rPr>
        <w:rFonts w:hint="default"/>
        <w:lang w:val="en-US" w:eastAsia="en-US" w:bidi="ar-SA"/>
      </w:rPr>
    </w:lvl>
    <w:lvl w:ilvl="5">
      <w:start w:val="0"/>
      <w:numFmt w:val="bullet"/>
      <w:lvlText w:val="•"/>
      <w:lvlJc w:val="left"/>
      <w:pPr>
        <w:ind w:left="4773" w:hanging="720"/>
      </w:pPr>
      <w:rPr>
        <w:rFonts w:hint="default"/>
        <w:lang w:val="en-US" w:eastAsia="en-US" w:bidi="ar-SA"/>
      </w:rPr>
    </w:lvl>
    <w:lvl w:ilvl="6">
      <w:start w:val="0"/>
      <w:numFmt w:val="bullet"/>
      <w:lvlText w:val="•"/>
      <w:lvlJc w:val="left"/>
      <w:pPr>
        <w:ind w:left="5626" w:hanging="720"/>
      </w:pPr>
      <w:rPr>
        <w:rFonts w:hint="default"/>
        <w:lang w:val="en-US" w:eastAsia="en-US" w:bidi="ar-SA"/>
      </w:rPr>
    </w:lvl>
    <w:lvl w:ilvl="7">
      <w:start w:val="0"/>
      <w:numFmt w:val="bullet"/>
      <w:lvlText w:val="•"/>
      <w:lvlJc w:val="left"/>
      <w:pPr>
        <w:ind w:left="6480" w:hanging="720"/>
      </w:pPr>
      <w:rPr>
        <w:rFonts w:hint="default"/>
        <w:lang w:val="en-US" w:eastAsia="en-US" w:bidi="ar-SA"/>
      </w:rPr>
    </w:lvl>
    <w:lvl w:ilvl="8">
      <w:start w:val="0"/>
      <w:numFmt w:val="bullet"/>
      <w:lvlText w:val="•"/>
      <w:lvlJc w:val="left"/>
      <w:pPr>
        <w:ind w:left="7333" w:hanging="72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84"/>
      <w:ind w:left="2710" w:right="2409"/>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820" w:hanging="54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20" w:hanging="54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NNAEMEKA</dc:creator>
  <dc:title>INTRODUCTION</dc:title>
  <dcterms:created xsi:type="dcterms:W3CDTF">2023-11-04T06:16:17Z</dcterms:created>
  <dcterms:modified xsi:type="dcterms:W3CDTF">2023-11-04T06:16:17Z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2013-11-09T00:00:00Z</vt:filetime>
  </property>
  <property fmtid="{D5CDD505-2E9C-101B-9397-08002B2CF9AE}" pid="3" name="Creator">
    <vt:lpwstr>Microsoft® Word 2013</vt:lpwstr>
  </property>
  <property fmtid="{D5CDD505-2E9C-101B-9397-08002B2CF9AE}" pid="4" name="LastSaved">
    <vt:filetime>2023-11-04T00:00:00Z</vt:filetime>
  </property>
  <property fmtid="{D5CDD505-2E9C-101B-9397-08002B2CF9AE}" pid="5" name="Producer">
    <vt:lpwstr>Microsoft® Word 2013</vt:lpwstr>
  </property>
</Properties>
</file>